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60776E">
      <w:pPr>
        <w:pStyle w:val="SupplementaryMaterial"/>
        <w:spacing w:before="0" w:after="0"/>
        <w:rPr>
          <w:b w:val="0"/>
        </w:rPr>
      </w:pPr>
      <w:r w:rsidRPr="001549D3">
        <w:t>Supplementary Material</w:t>
      </w:r>
    </w:p>
    <w:p w14:paraId="097C3A63" w14:textId="3374C807" w:rsidR="00107C74" w:rsidRPr="002A5E59" w:rsidRDefault="00107C74" w:rsidP="00945D45">
      <w:pPr>
        <w:spacing w:before="0" w:after="0" w:line="240" w:lineRule="exact"/>
        <w:rPr>
          <w:rFonts w:cs="Times New Roman"/>
        </w:rPr>
      </w:pPr>
      <w:r w:rsidRPr="002A5E59">
        <w:rPr>
          <w:rFonts w:cs="Times New Roman"/>
        </w:rPr>
        <w:t xml:space="preserve">Table S1 Correlation matrix among potential factors of support </w:t>
      </w:r>
      <w:r w:rsidR="007427D9">
        <w:rPr>
          <w:rFonts w:cs="Times New Roman"/>
        </w:rPr>
        <w:t>for</w:t>
      </w:r>
      <w:r w:rsidRPr="002A5E59">
        <w:rPr>
          <w:rFonts w:cs="Times New Roman"/>
        </w:rPr>
        <w:t xml:space="preserve"> the </w:t>
      </w:r>
      <w:r w:rsidR="007427D9">
        <w:rPr>
          <w:rFonts w:cs="Times New Roman"/>
        </w:rPr>
        <w:t>LWV</w:t>
      </w:r>
      <w:r w:rsidRPr="002A5E59">
        <w:rPr>
          <w:rFonts w:cs="Times New Roman"/>
        </w:rPr>
        <w:t xml:space="preserve"> policy</w:t>
      </w:r>
    </w:p>
    <w:tbl>
      <w:tblPr>
        <w:tblStyle w:val="TableGrid"/>
        <w:tblW w:w="864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190"/>
        <w:gridCol w:w="1191"/>
        <w:gridCol w:w="1190"/>
        <w:gridCol w:w="1191"/>
        <w:gridCol w:w="1191"/>
      </w:tblGrid>
      <w:tr w:rsidR="00107C74" w:rsidRPr="002A5E59" w14:paraId="47A7C5D8" w14:textId="77777777" w:rsidTr="00153F50">
        <w:tc>
          <w:tcPr>
            <w:tcW w:w="2689" w:type="dxa"/>
            <w:tcBorders>
              <w:bottom w:val="single" w:sz="4" w:space="0" w:color="auto"/>
            </w:tcBorders>
          </w:tcPr>
          <w:p w14:paraId="7DD8A733" w14:textId="77777777" w:rsidR="00107C74" w:rsidRPr="002A5E59" w:rsidRDefault="00107C74" w:rsidP="00945D45">
            <w:pPr>
              <w:spacing w:before="0" w:after="0" w:line="240" w:lineRule="exact"/>
              <w:rPr>
                <w:rFonts w:cs="Times New Roman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7B935B6A" w14:textId="77777777" w:rsidR="00107C74" w:rsidRPr="002A5E59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 w:rsidRPr="002A5E59">
              <w:rPr>
                <w:rFonts w:cs="Times New Roman"/>
              </w:rPr>
              <w:t>1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5F26F681" w14:textId="77777777" w:rsidR="00107C74" w:rsidRPr="002A5E59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 w:rsidRPr="002A5E59">
              <w:rPr>
                <w:rFonts w:cs="Times New Roman"/>
              </w:rPr>
              <w:t>2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74CB9C96" w14:textId="77777777" w:rsidR="00107C74" w:rsidRPr="002A5E59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 w:rsidRPr="002A5E59">
              <w:rPr>
                <w:rFonts w:cs="Times New Roman"/>
              </w:rPr>
              <w:t>3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42430BA5" w14:textId="77777777" w:rsidR="00107C74" w:rsidRPr="002A5E59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 w:rsidRPr="002A5E59">
              <w:rPr>
                <w:rFonts w:cs="Times New Roman"/>
              </w:rPr>
              <w:t>4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21229B2D" w14:textId="77777777" w:rsidR="00107C74" w:rsidRPr="002A5E59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 w:rsidRPr="002A5E59">
              <w:rPr>
                <w:rFonts w:cs="Times New Roman"/>
              </w:rPr>
              <w:t>5</w:t>
            </w:r>
          </w:p>
        </w:tc>
      </w:tr>
      <w:tr w:rsidR="00107C74" w:rsidRPr="002A5E59" w14:paraId="355B317F" w14:textId="77777777" w:rsidTr="00153F50">
        <w:tc>
          <w:tcPr>
            <w:tcW w:w="2689" w:type="dxa"/>
            <w:tcBorders>
              <w:bottom w:val="nil"/>
            </w:tcBorders>
          </w:tcPr>
          <w:p w14:paraId="0A5DC7AA" w14:textId="11D80009" w:rsidR="00107C74" w:rsidRPr="002A5E59" w:rsidRDefault="00107C74" w:rsidP="00945D45">
            <w:pPr>
              <w:spacing w:before="0" w:after="0" w:line="240" w:lineRule="exact"/>
              <w:rPr>
                <w:rFonts w:cs="Times New Roman"/>
              </w:rPr>
            </w:pPr>
            <w:r w:rsidRPr="002A5E59">
              <w:rPr>
                <w:rFonts w:cs="Times New Roman"/>
              </w:rPr>
              <w:t xml:space="preserve">1. Perceived efficacy of </w:t>
            </w:r>
            <w:r w:rsidR="007427D9">
              <w:rPr>
                <w:rFonts w:cs="Times New Roman"/>
              </w:rPr>
              <w:t xml:space="preserve">the existing </w:t>
            </w:r>
            <w:r w:rsidRPr="002A5E59">
              <w:rPr>
                <w:rFonts w:cs="Times New Roman"/>
              </w:rPr>
              <w:t>COVID-19 control measures</w:t>
            </w:r>
          </w:p>
        </w:tc>
        <w:tc>
          <w:tcPr>
            <w:tcW w:w="1190" w:type="dxa"/>
            <w:tcBorders>
              <w:bottom w:val="nil"/>
            </w:tcBorders>
          </w:tcPr>
          <w:p w14:paraId="4AC17037" w14:textId="77777777" w:rsidR="00107C74" w:rsidRPr="002A5E59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 w:rsidRPr="002A5E59">
              <w:rPr>
                <w:rFonts w:cs="Times New Roman"/>
              </w:rPr>
              <w:t>-</w:t>
            </w:r>
          </w:p>
        </w:tc>
        <w:tc>
          <w:tcPr>
            <w:tcW w:w="1191" w:type="dxa"/>
            <w:tcBorders>
              <w:bottom w:val="nil"/>
            </w:tcBorders>
          </w:tcPr>
          <w:p w14:paraId="79FAD54E" w14:textId="77777777" w:rsidR="00107C74" w:rsidRPr="002A5E59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90" w:type="dxa"/>
            <w:tcBorders>
              <w:bottom w:val="nil"/>
            </w:tcBorders>
          </w:tcPr>
          <w:p w14:paraId="26D5FDAF" w14:textId="77777777" w:rsidR="00107C74" w:rsidRPr="002A5E59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14:paraId="7A71EF39" w14:textId="77777777" w:rsidR="00107C74" w:rsidRPr="002A5E59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14:paraId="7FF356F0" w14:textId="77777777" w:rsidR="00107C74" w:rsidRPr="002A5E59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</w:p>
        </w:tc>
      </w:tr>
      <w:tr w:rsidR="00107C74" w:rsidRPr="002A5E59" w14:paraId="55175AF7" w14:textId="77777777" w:rsidTr="00153F50">
        <w:tc>
          <w:tcPr>
            <w:tcW w:w="2689" w:type="dxa"/>
            <w:tcBorders>
              <w:top w:val="nil"/>
              <w:bottom w:val="nil"/>
            </w:tcBorders>
          </w:tcPr>
          <w:p w14:paraId="068695CE" w14:textId="77777777" w:rsidR="00107C74" w:rsidRPr="002A5E59" w:rsidRDefault="00107C74" w:rsidP="00945D45">
            <w:pPr>
              <w:spacing w:before="0" w:after="0" w:line="240" w:lineRule="exact"/>
              <w:rPr>
                <w:rFonts w:cs="Times New Roman"/>
              </w:rPr>
            </w:pPr>
            <w:r w:rsidRPr="002A5E59">
              <w:rPr>
                <w:rFonts w:cs="Times New Roman"/>
              </w:rPr>
              <w:t xml:space="preserve">2. Perceived </w:t>
            </w:r>
            <w:r>
              <w:rPr>
                <w:rFonts w:cs="Times New Roman"/>
              </w:rPr>
              <w:t xml:space="preserve">physical </w:t>
            </w:r>
            <w:r w:rsidRPr="002A5E59">
              <w:rPr>
                <w:rFonts w:cs="Times New Roman"/>
              </w:rPr>
              <w:t>harms of the Omicron variant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14:paraId="742DA9F1" w14:textId="77777777" w:rsidR="00107C74" w:rsidRPr="002A5E59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 w:rsidRPr="002A5E59">
              <w:rPr>
                <w:rFonts w:cs="Times New Roman"/>
              </w:rPr>
              <w:t>0.24***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6DD85E7" w14:textId="77777777" w:rsidR="00107C74" w:rsidRPr="002A5E59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 w:rsidRPr="002A5E59">
              <w:rPr>
                <w:rFonts w:cs="Times New Roman"/>
              </w:rPr>
              <w:t>-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14:paraId="4B66B26E" w14:textId="77777777" w:rsidR="00107C74" w:rsidRPr="002A5E59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DD7F2B0" w14:textId="77777777" w:rsidR="00107C74" w:rsidRPr="002A5E59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08623C7" w14:textId="77777777" w:rsidR="00107C74" w:rsidRPr="002A5E59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</w:p>
        </w:tc>
      </w:tr>
      <w:tr w:rsidR="00107C74" w:rsidRPr="002A5E59" w14:paraId="19C62C95" w14:textId="77777777" w:rsidTr="00153F50">
        <w:tc>
          <w:tcPr>
            <w:tcW w:w="2689" w:type="dxa"/>
            <w:tcBorders>
              <w:top w:val="nil"/>
              <w:bottom w:val="nil"/>
            </w:tcBorders>
          </w:tcPr>
          <w:p w14:paraId="7C098F1E" w14:textId="77777777" w:rsidR="00107C74" w:rsidRPr="00762902" w:rsidRDefault="00107C74" w:rsidP="00945D45">
            <w:pPr>
              <w:spacing w:before="0" w:after="0" w:line="240" w:lineRule="exact"/>
              <w:rPr>
                <w:rFonts w:cs="Times New Roman"/>
                <w:b/>
                <w:bCs/>
                <w:color w:val="000000" w:themeColor="text1"/>
              </w:rPr>
            </w:pPr>
            <w:r w:rsidRPr="00762902">
              <w:rPr>
                <w:rFonts w:cs="Times New Roman"/>
                <w:b/>
                <w:bCs/>
                <w:color w:val="000000" w:themeColor="text1"/>
              </w:rPr>
              <w:t>Perceived benefits of the LWV policy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14:paraId="15C4667D" w14:textId="77777777" w:rsidR="00107C74" w:rsidRPr="00762902" w:rsidRDefault="00107C74" w:rsidP="00945D45">
            <w:pPr>
              <w:spacing w:before="0" w:after="0" w:line="240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A9C952A" w14:textId="77777777" w:rsidR="00107C74" w:rsidRPr="002A5E59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14:paraId="5413383C" w14:textId="77777777" w:rsidR="00107C74" w:rsidRPr="002A5E59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06136AF" w14:textId="77777777" w:rsidR="00107C74" w:rsidRPr="002A5E59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C7B85BB" w14:textId="77777777" w:rsidR="00107C74" w:rsidRPr="002A5E59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</w:p>
        </w:tc>
      </w:tr>
      <w:tr w:rsidR="00107C74" w:rsidRPr="002A5E59" w14:paraId="1D67515B" w14:textId="77777777" w:rsidTr="00153F50">
        <w:tc>
          <w:tcPr>
            <w:tcW w:w="2689" w:type="dxa"/>
            <w:tcBorders>
              <w:top w:val="nil"/>
              <w:bottom w:val="nil"/>
            </w:tcBorders>
          </w:tcPr>
          <w:p w14:paraId="62A9033A" w14:textId="77777777" w:rsidR="00107C74" w:rsidRPr="00762902" w:rsidRDefault="00107C74" w:rsidP="00945D45">
            <w:pPr>
              <w:spacing w:before="0" w:after="0" w:line="240" w:lineRule="exact"/>
              <w:rPr>
                <w:rFonts w:cs="Times New Roman"/>
                <w:color w:val="000000" w:themeColor="text1"/>
              </w:rPr>
            </w:pPr>
            <w:r w:rsidRPr="00762902">
              <w:rPr>
                <w:rFonts w:cs="Times New Roman"/>
                <w:color w:val="000000" w:themeColor="text1"/>
              </w:rPr>
              <w:t>3. Contribution to the control of the pandemic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14:paraId="08EDC3A1" w14:textId="77777777" w:rsidR="00107C74" w:rsidRPr="00762902" w:rsidRDefault="00107C74" w:rsidP="00945D45">
            <w:pPr>
              <w:spacing w:before="0" w:after="0" w:line="240" w:lineRule="exact"/>
              <w:jc w:val="center"/>
              <w:rPr>
                <w:rFonts w:cs="Times New Roman"/>
                <w:color w:val="000000" w:themeColor="text1"/>
              </w:rPr>
            </w:pPr>
            <w:r w:rsidRPr="00762902">
              <w:rPr>
                <w:rFonts w:cs="Times New Roman"/>
                <w:color w:val="000000" w:themeColor="text1"/>
              </w:rPr>
              <w:t>−0.08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476BF1F" w14:textId="77777777" w:rsidR="00107C74" w:rsidRPr="002A5E59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 w:rsidRPr="002A5E59">
              <w:rPr>
                <w:rFonts w:cs="Times New Roman"/>
              </w:rPr>
              <w:t>−0.11*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14:paraId="7A8ED49C" w14:textId="77777777" w:rsidR="00107C74" w:rsidRPr="002A5E59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 w:rsidRPr="002A5E59">
              <w:rPr>
                <w:rFonts w:cs="Times New Roman"/>
              </w:rP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47F6865" w14:textId="77777777" w:rsidR="00107C74" w:rsidRPr="002A5E59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6D4D11F" w14:textId="77777777" w:rsidR="00107C74" w:rsidRPr="002A5E59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</w:p>
        </w:tc>
      </w:tr>
      <w:tr w:rsidR="00107C74" w:rsidRPr="002A5E59" w14:paraId="1478CE29" w14:textId="77777777" w:rsidTr="00153F50">
        <w:tc>
          <w:tcPr>
            <w:tcW w:w="2689" w:type="dxa"/>
            <w:tcBorders>
              <w:top w:val="nil"/>
              <w:bottom w:val="nil"/>
            </w:tcBorders>
          </w:tcPr>
          <w:p w14:paraId="1FA8C14A" w14:textId="3BE21FAA" w:rsidR="00107C74" w:rsidRPr="002A5E59" w:rsidRDefault="00107C74" w:rsidP="00945D45">
            <w:pPr>
              <w:spacing w:before="0" w:after="0" w:line="240" w:lineRule="exact"/>
              <w:rPr>
                <w:rFonts w:cs="Times New Roman"/>
              </w:rPr>
            </w:pPr>
            <w:r w:rsidRPr="002A5E59">
              <w:rPr>
                <w:rFonts w:cs="Times New Roman"/>
              </w:rPr>
              <w:t xml:space="preserve">4. </w:t>
            </w:r>
            <w:r>
              <w:rPr>
                <w:rFonts w:cs="Times New Roman"/>
              </w:rPr>
              <w:t>Great i</w:t>
            </w:r>
            <w:r w:rsidRPr="002A5E59">
              <w:rPr>
                <w:rFonts w:cs="Times New Roman"/>
              </w:rPr>
              <w:t xml:space="preserve">mprovement in </w:t>
            </w:r>
            <w:r w:rsidR="00146832">
              <w:rPr>
                <w:rFonts w:cs="Times New Roman"/>
              </w:rPr>
              <w:t xml:space="preserve">the </w:t>
            </w:r>
            <w:r w:rsidRPr="002A5E59">
              <w:rPr>
                <w:rFonts w:cs="Times New Roman"/>
              </w:rPr>
              <w:t>economy and daily life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14:paraId="280BF453" w14:textId="77777777" w:rsidR="00107C74" w:rsidRPr="002A5E59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 w:rsidRPr="002A5E59">
              <w:rPr>
                <w:rFonts w:cs="Times New Roman"/>
              </w:rPr>
              <w:t>−0.20***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DA8CFB8" w14:textId="77777777" w:rsidR="00107C74" w:rsidRPr="002A5E59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 w:rsidRPr="002A5E59">
              <w:rPr>
                <w:rFonts w:cs="Times New Roman"/>
              </w:rPr>
              <w:t>−0.26***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14:paraId="0035AF32" w14:textId="77777777" w:rsidR="00107C74" w:rsidRPr="002A5E59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 w:rsidRPr="002A5E59">
              <w:rPr>
                <w:rFonts w:cs="Times New Roman"/>
              </w:rPr>
              <w:t>0.42***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68ED3A1" w14:textId="77777777" w:rsidR="00107C74" w:rsidRPr="002A5E59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 w:rsidRPr="002A5E59">
              <w:rPr>
                <w:rFonts w:cs="Times New Roman"/>
              </w:rP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0597F63" w14:textId="77777777" w:rsidR="00107C74" w:rsidRPr="002A5E59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</w:p>
        </w:tc>
      </w:tr>
      <w:tr w:rsidR="00107C74" w:rsidRPr="002A5E59" w14:paraId="0EBC0072" w14:textId="77777777" w:rsidTr="00153F50">
        <w:tc>
          <w:tcPr>
            <w:tcW w:w="2689" w:type="dxa"/>
            <w:tcBorders>
              <w:top w:val="nil"/>
              <w:bottom w:val="nil"/>
            </w:tcBorders>
          </w:tcPr>
          <w:p w14:paraId="7989C286" w14:textId="77777777" w:rsidR="00107C74" w:rsidRPr="002A5E59" w:rsidRDefault="00107C74" w:rsidP="00945D45">
            <w:pPr>
              <w:spacing w:before="0" w:after="0" w:line="240" w:lineRule="exact"/>
              <w:rPr>
                <w:rFonts w:cs="Times New Roman"/>
              </w:rPr>
            </w:pPr>
            <w:r w:rsidRPr="002A5E59">
              <w:rPr>
                <w:rFonts w:cs="Times New Roman"/>
                <w:b/>
                <w:bCs/>
              </w:rPr>
              <w:t xml:space="preserve">Perceived negative impacts of the </w:t>
            </w:r>
            <w:r>
              <w:rPr>
                <w:rFonts w:cs="Times New Roman"/>
                <w:b/>
                <w:bCs/>
              </w:rPr>
              <w:t>LWV</w:t>
            </w:r>
            <w:r w:rsidRPr="002A5E59">
              <w:rPr>
                <w:rFonts w:cs="Times New Roman"/>
                <w:b/>
                <w:bCs/>
              </w:rPr>
              <w:t xml:space="preserve"> policy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14:paraId="34F88165" w14:textId="77777777" w:rsidR="00107C74" w:rsidRPr="002A5E59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C88DD21" w14:textId="77777777" w:rsidR="00107C74" w:rsidRPr="002A5E59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14:paraId="699801DE" w14:textId="77777777" w:rsidR="00107C74" w:rsidRPr="002A5E59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78C9B69" w14:textId="77777777" w:rsidR="00107C74" w:rsidRPr="002A5E59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832C4FD" w14:textId="77777777" w:rsidR="00107C74" w:rsidRPr="002A5E59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</w:p>
        </w:tc>
      </w:tr>
      <w:tr w:rsidR="00107C74" w:rsidRPr="002A5E59" w14:paraId="33EA1B50" w14:textId="77777777" w:rsidTr="00153F50">
        <w:tc>
          <w:tcPr>
            <w:tcW w:w="2689" w:type="dxa"/>
            <w:tcBorders>
              <w:top w:val="nil"/>
              <w:bottom w:val="nil"/>
            </w:tcBorders>
          </w:tcPr>
          <w:p w14:paraId="5D69C36B" w14:textId="77777777" w:rsidR="00107C74" w:rsidRPr="002A5E59" w:rsidRDefault="00107C74" w:rsidP="00945D45">
            <w:pPr>
              <w:spacing w:before="0" w:after="0" w:line="240" w:lineRule="exact"/>
              <w:rPr>
                <w:rFonts w:cs="Times New Roman"/>
              </w:rPr>
            </w:pPr>
            <w:r w:rsidRPr="002A5E59">
              <w:rPr>
                <w:rFonts w:cs="Times New Roman"/>
              </w:rPr>
              <w:t xml:space="preserve">5. Causing </w:t>
            </w:r>
            <w:r>
              <w:rPr>
                <w:rFonts w:cs="Times New Roman"/>
              </w:rPr>
              <w:t xml:space="preserve">many </w:t>
            </w:r>
            <w:r w:rsidRPr="002A5E59">
              <w:rPr>
                <w:rFonts w:cs="Times New Roman"/>
              </w:rPr>
              <w:t>unnecessary deaths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14:paraId="3D7ACDF1" w14:textId="77777777" w:rsidR="00107C74" w:rsidRPr="002A5E59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 w:rsidRPr="002A5E59">
              <w:rPr>
                <w:rFonts w:cs="Times New Roman"/>
              </w:rPr>
              <w:t>0.18***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B3B69DF" w14:textId="77777777" w:rsidR="00107C74" w:rsidRPr="002A5E59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 w:rsidRPr="002A5E59">
              <w:rPr>
                <w:rFonts w:cs="Times New Roman"/>
              </w:rPr>
              <w:t>0.28***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14:paraId="21596941" w14:textId="77777777" w:rsidR="00107C74" w:rsidRPr="002A5E59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 w:rsidRPr="002A5E59">
              <w:rPr>
                <w:rFonts w:cs="Times New Roman"/>
              </w:rPr>
              <w:t>−0.41***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E27A2E6" w14:textId="77777777" w:rsidR="00107C74" w:rsidRPr="002A5E59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 w:rsidRPr="002A5E59">
              <w:rPr>
                <w:rFonts w:cs="Times New Roman"/>
              </w:rPr>
              <w:t>−0.41***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1A14BE9" w14:textId="77777777" w:rsidR="00107C74" w:rsidRPr="002A5E59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 w:rsidRPr="002A5E59">
              <w:rPr>
                <w:rFonts w:cs="Times New Roman"/>
              </w:rPr>
              <w:t>-</w:t>
            </w:r>
          </w:p>
        </w:tc>
      </w:tr>
      <w:tr w:rsidR="00107C74" w:rsidRPr="002A5E59" w14:paraId="18F4F205" w14:textId="77777777" w:rsidTr="00153F50">
        <w:tc>
          <w:tcPr>
            <w:tcW w:w="2689" w:type="dxa"/>
            <w:tcBorders>
              <w:top w:val="nil"/>
            </w:tcBorders>
          </w:tcPr>
          <w:p w14:paraId="37269498" w14:textId="72E26987" w:rsidR="00107C74" w:rsidRPr="002A5E59" w:rsidRDefault="00107C74" w:rsidP="00945D45">
            <w:pPr>
              <w:spacing w:before="0" w:after="0" w:line="240" w:lineRule="exact"/>
              <w:rPr>
                <w:rFonts w:cs="Times New Roman"/>
              </w:rPr>
            </w:pPr>
            <w:r w:rsidRPr="002A5E59">
              <w:rPr>
                <w:rFonts w:cs="Times New Roman"/>
              </w:rPr>
              <w:t xml:space="preserve">6. Causing </w:t>
            </w:r>
            <w:r w:rsidR="00146832">
              <w:rPr>
                <w:rFonts w:cs="Times New Roman"/>
              </w:rPr>
              <w:t xml:space="preserve">the </w:t>
            </w:r>
            <w:r w:rsidRPr="002A5E59">
              <w:rPr>
                <w:rFonts w:cs="Times New Roman"/>
              </w:rPr>
              <w:t xml:space="preserve">collapse </w:t>
            </w:r>
            <w:r>
              <w:rPr>
                <w:rFonts w:cs="Times New Roman"/>
              </w:rPr>
              <w:t>of the local</w:t>
            </w:r>
            <w:r w:rsidRPr="002A5E59">
              <w:rPr>
                <w:rFonts w:cs="Times New Roman"/>
              </w:rPr>
              <w:t xml:space="preserve"> medical system</w:t>
            </w:r>
          </w:p>
        </w:tc>
        <w:tc>
          <w:tcPr>
            <w:tcW w:w="1190" w:type="dxa"/>
            <w:tcBorders>
              <w:top w:val="nil"/>
            </w:tcBorders>
          </w:tcPr>
          <w:p w14:paraId="5E1F5E76" w14:textId="77777777" w:rsidR="00107C74" w:rsidRPr="002A5E59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 w:rsidRPr="002A5E59">
              <w:rPr>
                <w:rFonts w:cs="Times New Roman"/>
              </w:rPr>
              <w:t>0.16***</w:t>
            </w:r>
          </w:p>
        </w:tc>
        <w:tc>
          <w:tcPr>
            <w:tcW w:w="1191" w:type="dxa"/>
            <w:tcBorders>
              <w:top w:val="nil"/>
            </w:tcBorders>
          </w:tcPr>
          <w:p w14:paraId="7477CD80" w14:textId="77777777" w:rsidR="00107C74" w:rsidRPr="002A5E59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 w:rsidRPr="002A5E59">
              <w:rPr>
                <w:rFonts w:cs="Times New Roman"/>
              </w:rPr>
              <w:t>0.23***</w:t>
            </w:r>
          </w:p>
        </w:tc>
        <w:tc>
          <w:tcPr>
            <w:tcW w:w="1190" w:type="dxa"/>
            <w:tcBorders>
              <w:top w:val="nil"/>
            </w:tcBorders>
          </w:tcPr>
          <w:p w14:paraId="33139246" w14:textId="77777777" w:rsidR="00107C74" w:rsidRPr="002A5E59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 w:rsidRPr="002A5E59">
              <w:rPr>
                <w:rFonts w:cs="Times New Roman"/>
              </w:rPr>
              <w:t>−0.39***</w:t>
            </w:r>
          </w:p>
        </w:tc>
        <w:tc>
          <w:tcPr>
            <w:tcW w:w="1191" w:type="dxa"/>
            <w:tcBorders>
              <w:top w:val="nil"/>
            </w:tcBorders>
          </w:tcPr>
          <w:p w14:paraId="10DF5B21" w14:textId="77777777" w:rsidR="00107C74" w:rsidRPr="002A5E59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 w:rsidRPr="002A5E59">
              <w:rPr>
                <w:rFonts w:cs="Times New Roman"/>
              </w:rPr>
              <w:t>−0.36***</w:t>
            </w:r>
          </w:p>
        </w:tc>
        <w:tc>
          <w:tcPr>
            <w:tcW w:w="1191" w:type="dxa"/>
            <w:tcBorders>
              <w:top w:val="nil"/>
            </w:tcBorders>
          </w:tcPr>
          <w:p w14:paraId="63B7B057" w14:textId="77777777" w:rsidR="00107C74" w:rsidRPr="002A5E59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 w:rsidRPr="002A5E59">
              <w:rPr>
                <w:rFonts w:cs="Times New Roman"/>
              </w:rPr>
              <w:t>0.71***</w:t>
            </w:r>
          </w:p>
        </w:tc>
      </w:tr>
    </w:tbl>
    <w:p w14:paraId="07F55953" w14:textId="77777777" w:rsidR="00107C74" w:rsidRPr="002A5E59" w:rsidRDefault="00107C74" w:rsidP="00945D45">
      <w:pPr>
        <w:spacing w:before="0" w:after="0" w:line="240" w:lineRule="exact"/>
        <w:rPr>
          <w:rFonts w:cs="Times New Roman"/>
        </w:rPr>
      </w:pPr>
      <w:r w:rsidRPr="002A5E59">
        <w:rPr>
          <w:rFonts w:cs="Times New Roman"/>
        </w:rPr>
        <w:t xml:space="preserve">Note. </w:t>
      </w:r>
      <w:r>
        <w:rPr>
          <w:rFonts w:cs="Times New Roman"/>
        </w:rPr>
        <w:t xml:space="preserve">LWV = Living with the virus. *, </w:t>
      </w:r>
      <w:r w:rsidRPr="00575376">
        <w:rPr>
          <w:rFonts w:cs="Times New Roman"/>
          <w:i/>
          <w:iCs/>
        </w:rPr>
        <w:t>p</w:t>
      </w:r>
      <w:r>
        <w:rPr>
          <w:rFonts w:cs="Times New Roman"/>
        </w:rPr>
        <w:t xml:space="preserve">&lt;0.05; ***, </w:t>
      </w:r>
      <w:r w:rsidRPr="00575376">
        <w:rPr>
          <w:rFonts w:cs="Times New Roman"/>
          <w:i/>
          <w:iCs/>
        </w:rPr>
        <w:t>p</w:t>
      </w:r>
      <w:r>
        <w:rPr>
          <w:rFonts w:cs="Times New Roman"/>
        </w:rPr>
        <w:t>&lt;0.001.</w:t>
      </w:r>
    </w:p>
    <w:p w14:paraId="6A707EC5" w14:textId="77777777" w:rsidR="00107C74" w:rsidRDefault="00107C74" w:rsidP="00945D45">
      <w:pPr>
        <w:spacing w:before="0" w:after="0" w:line="240" w:lineRule="exact"/>
        <w:rPr>
          <w:rFonts w:cs="Times New Roman"/>
        </w:rPr>
      </w:pPr>
    </w:p>
    <w:p w14:paraId="78BC3F8D" w14:textId="77777777" w:rsidR="00107C74" w:rsidRDefault="00107C74" w:rsidP="00945D45">
      <w:pPr>
        <w:spacing w:before="0" w:after="0" w:line="240" w:lineRule="exact"/>
        <w:rPr>
          <w:rFonts w:cs="Times New Roman"/>
        </w:rPr>
        <w:sectPr w:rsidR="00107C74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68DF0B51" w14:textId="69D57725" w:rsidR="00107C74" w:rsidRDefault="00107C74" w:rsidP="00945D45">
      <w:pPr>
        <w:spacing w:before="0" w:after="0" w:line="240" w:lineRule="exact"/>
        <w:rPr>
          <w:rFonts w:cs="Times New Roman"/>
        </w:rPr>
      </w:pPr>
      <w:r w:rsidRPr="00982FD6">
        <w:rPr>
          <w:rFonts w:cs="Times New Roman"/>
        </w:rPr>
        <w:lastRenderedPageBreak/>
        <w:t xml:space="preserve">Table </w:t>
      </w:r>
      <w:r>
        <w:rPr>
          <w:rFonts w:cs="Times New Roman"/>
        </w:rPr>
        <w:t>S2 Testing the moderation effect of COVID-19</w:t>
      </w:r>
      <w:r w:rsidR="007D21F9">
        <w:rPr>
          <w:rFonts w:cs="Times New Roman"/>
        </w:rPr>
        <w:t xml:space="preserve"> ever</w:t>
      </w:r>
      <w:r>
        <w:rPr>
          <w:rFonts w:cs="Times New Roman"/>
        </w:rPr>
        <w:t xml:space="preserve"> infection between cognitive factors and support </w:t>
      </w:r>
      <w:r w:rsidR="00146832">
        <w:rPr>
          <w:rFonts w:cs="Times New Roman"/>
        </w:rPr>
        <w:t>for</w:t>
      </w:r>
      <w:r>
        <w:rPr>
          <w:rFonts w:cs="Times New Roman"/>
        </w:rPr>
        <w:t xml:space="preserve"> the </w:t>
      </w:r>
      <w:r w:rsidR="007427D9">
        <w:rPr>
          <w:rFonts w:cs="Times New Roman"/>
        </w:rPr>
        <w:t>LWV</w:t>
      </w:r>
      <w:r>
        <w:rPr>
          <w:rFonts w:cs="Times New Roman"/>
        </w:rPr>
        <w:t xml:space="preserve"> policy </w:t>
      </w:r>
    </w:p>
    <w:tbl>
      <w:tblPr>
        <w:tblStyle w:val="TableGrid"/>
        <w:tblW w:w="978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625"/>
        <w:gridCol w:w="2625"/>
      </w:tblGrid>
      <w:tr w:rsidR="00107C74" w14:paraId="5A687CD6" w14:textId="77777777" w:rsidTr="00945D45">
        <w:tc>
          <w:tcPr>
            <w:tcW w:w="4531" w:type="dxa"/>
            <w:vMerge w:val="restart"/>
          </w:tcPr>
          <w:p w14:paraId="4FC20F72" w14:textId="77777777" w:rsidR="00107C74" w:rsidRDefault="00107C74" w:rsidP="00945D45">
            <w:pPr>
              <w:spacing w:before="0" w:after="0" w:line="240" w:lineRule="exact"/>
              <w:rPr>
                <w:rFonts w:cs="Times New Roman"/>
              </w:rPr>
            </w:pPr>
          </w:p>
        </w:tc>
        <w:tc>
          <w:tcPr>
            <w:tcW w:w="2625" w:type="dxa"/>
            <w:vAlign w:val="center"/>
          </w:tcPr>
          <w:p w14:paraId="62D76D44" w14:textId="77777777" w:rsidR="00107C74" w:rsidRPr="00BD3600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 w:rsidRPr="00BD3600">
              <w:rPr>
                <w:rFonts w:cs="Times New Roman"/>
              </w:rPr>
              <w:t>Main-effect-only</w:t>
            </w:r>
          </w:p>
        </w:tc>
        <w:tc>
          <w:tcPr>
            <w:tcW w:w="2625" w:type="dxa"/>
            <w:vAlign w:val="center"/>
          </w:tcPr>
          <w:p w14:paraId="7D87B645" w14:textId="77777777" w:rsidR="00107C74" w:rsidRPr="00BD3600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 w:rsidRPr="00BD3600">
              <w:rPr>
                <w:rFonts w:cs="Times New Roman"/>
              </w:rPr>
              <w:t>Main-effect + Interaction term</w:t>
            </w:r>
          </w:p>
        </w:tc>
      </w:tr>
      <w:tr w:rsidR="00107C74" w14:paraId="5765870A" w14:textId="77777777" w:rsidTr="00945D45">
        <w:tc>
          <w:tcPr>
            <w:tcW w:w="4531" w:type="dxa"/>
            <w:vMerge/>
            <w:tcBorders>
              <w:bottom w:val="single" w:sz="4" w:space="0" w:color="auto"/>
            </w:tcBorders>
          </w:tcPr>
          <w:p w14:paraId="7589FCAC" w14:textId="77777777" w:rsidR="00107C74" w:rsidRDefault="00107C74" w:rsidP="00945D45">
            <w:pPr>
              <w:spacing w:before="0" w:after="0" w:line="240" w:lineRule="exact"/>
              <w:rPr>
                <w:rFonts w:cs="Times New Roman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49AF5802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ORa (95% CI)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66D01293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ORa (95% CI)</w:t>
            </w:r>
          </w:p>
        </w:tc>
      </w:tr>
      <w:tr w:rsidR="00107C74" w14:paraId="3A1EEC37" w14:textId="77777777" w:rsidTr="00945D45">
        <w:tc>
          <w:tcPr>
            <w:tcW w:w="4531" w:type="dxa"/>
            <w:tcBorders>
              <w:bottom w:val="nil"/>
            </w:tcBorders>
          </w:tcPr>
          <w:p w14:paraId="6CFA6B37" w14:textId="77777777" w:rsidR="00107C74" w:rsidRDefault="00107C74" w:rsidP="00945D45">
            <w:pPr>
              <w:spacing w:before="0" w:after="0" w:line="240" w:lineRule="exact"/>
              <w:rPr>
                <w:rFonts w:cs="Times New Roman"/>
              </w:rPr>
            </w:pPr>
          </w:p>
        </w:tc>
        <w:tc>
          <w:tcPr>
            <w:tcW w:w="2625" w:type="dxa"/>
            <w:tcBorders>
              <w:bottom w:val="nil"/>
            </w:tcBorders>
          </w:tcPr>
          <w:p w14:paraId="5DEFFBFD" w14:textId="77777777" w:rsidR="00107C74" w:rsidRPr="00235970" w:rsidRDefault="00107C74" w:rsidP="00945D45">
            <w:pPr>
              <w:spacing w:before="0" w:after="0" w:line="240" w:lineRule="exact"/>
              <w:jc w:val="center"/>
              <w:rPr>
                <w:rFonts w:cs="Times New Roman"/>
                <w:i/>
                <w:iCs/>
              </w:rPr>
            </w:pPr>
            <w:r w:rsidRPr="00235970">
              <w:rPr>
                <w:rFonts w:cs="Times New Roman"/>
                <w:i/>
                <w:iCs/>
              </w:rPr>
              <w:t>Model 1a</w:t>
            </w:r>
          </w:p>
        </w:tc>
        <w:tc>
          <w:tcPr>
            <w:tcW w:w="2625" w:type="dxa"/>
            <w:tcBorders>
              <w:bottom w:val="nil"/>
            </w:tcBorders>
          </w:tcPr>
          <w:p w14:paraId="5AA2FF09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 w:rsidRPr="00235970">
              <w:rPr>
                <w:rFonts w:cs="Times New Roman"/>
                <w:i/>
                <w:iCs/>
              </w:rPr>
              <w:t xml:space="preserve">Model </w:t>
            </w:r>
            <w:r>
              <w:rPr>
                <w:rFonts w:cs="Times New Roman"/>
                <w:i/>
                <w:iCs/>
              </w:rPr>
              <w:t>2a</w:t>
            </w:r>
          </w:p>
        </w:tc>
      </w:tr>
      <w:tr w:rsidR="00107C74" w14:paraId="107E8D6A" w14:textId="77777777" w:rsidTr="00945D45">
        <w:tc>
          <w:tcPr>
            <w:tcW w:w="4531" w:type="dxa"/>
            <w:tcBorders>
              <w:top w:val="nil"/>
              <w:bottom w:val="nil"/>
            </w:tcBorders>
          </w:tcPr>
          <w:p w14:paraId="4F58BBB1" w14:textId="4BC706E8" w:rsidR="00107C74" w:rsidRPr="007E0CA9" w:rsidRDefault="00107C74" w:rsidP="00945D45">
            <w:pPr>
              <w:spacing w:before="0" w:after="0" w:line="240" w:lineRule="exact"/>
              <w:rPr>
                <w:rFonts w:cs="Times New Roman"/>
                <w:b/>
                <w:bCs/>
              </w:rPr>
            </w:pPr>
            <w:r w:rsidRPr="006B1844">
              <w:rPr>
                <w:rFonts w:cs="Times New Roman"/>
              </w:rPr>
              <w:t xml:space="preserve">Perceived efficacy of </w:t>
            </w:r>
            <w:r w:rsidR="007427D9">
              <w:rPr>
                <w:rFonts w:cs="Times New Roman"/>
              </w:rPr>
              <w:t xml:space="preserve">the existing </w:t>
            </w:r>
            <w:r w:rsidRPr="006B1844">
              <w:rPr>
                <w:rFonts w:cs="Times New Roman"/>
              </w:rPr>
              <w:t>COVID-19 control measures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1A255A9B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0.60 (0.44, 0.83)**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2611B5F7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0.67 (0.48, 0.94)*</w:t>
            </w:r>
          </w:p>
        </w:tc>
      </w:tr>
      <w:tr w:rsidR="00107C74" w14:paraId="66DFDA64" w14:textId="77777777" w:rsidTr="00945D45">
        <w:tc>
          <w:tcPr>
            <w:tcW w:w="4531" w:type="dxa"/>
            <w:tcBorders>
              <w:top w:val="nil"/>
              <w:bottom w:val="nil"/>
            </w:tcBorders>
          </w:tcPr>
          <w:p w14:paraId="6203D653" w14:textId="77777777" w:rsidR="00107C74" w:rsidRPr="006B1844" w:rsidRDefault="00107C74" w:rsidP="00945D45">
            <w:pPr>
              <w:spacing w:before="0" w:after="0"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COVID-19 ever infection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48421E8B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2.11 (1.25, 3.55)**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2B9AA605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14.19 (0.85, 237.65)</w:t>
            </w:r>
          </w:p>
        </w:tc>
      </w:tr>
      <w:tr w:rsidR="00107C74" w14:paraId="27201E8B" w14:textId="77777777" w:rsidTr="00945D45">
        <w:tc>
          <w:tcPr>
            <w:tcW w:w="4531" w:type="dxa"/>
            <w:tcBorders>
              <w:top w:val="nil"/>
              <w:bottom w:val="nil"/>
            </w:tcBorders>
          </w:tcPr>
          <w:p w14:paraId="34CA2098" w14:textId="6D223837" w:rsidR="00107C74" w:rsidRPr="006B1844" w:rsidRDefault="00107C74" w:rsidP="00945D45">
            <w:pPr>
              <w:spacing w:before="0" w:after="0" w:line="240" w:lineRule="exact"/>
              <w:rPr>
                <w:rFonts w:cs="Times New Roman"/>
              </w:rPr>
            </w:pPr>
            <w:r w:rsidRPr="006B1844">
              <w:rPr>
                <w:rFonts w:cs="Times New Roman"/>
              </w:rPr>
              <w:t xml:space="preserve">Perceived efficacy of </w:t>
            </w:r>
            <w:r w:rsidR="007427D9">
              <w:rPr>
                <w:rFonts w:cs="Times New Roman"/>
              </w:rPr>
              <w:t xml:space="preserve">the existing </w:t>
            </w:r>
            <w:r w:rsidRPr="006B1844">
              <w:rPr>
                <w:rFonts w:cs="Times New Roman"/>
              </w:rPr>
              <w:t>COVID-19 control measures</w:t>
            </w:r>
            <w:r>
              <w:rPr>
                <w:rFonts w:cs="Times New Roman"/>
              </w:rPr>
              <w:t xml:space="preserve"> × COVID-19 ever infection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49514122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4D3C8DFE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0.57 (0.26, 1.28)</w:t>
            </w:r>
          </w:p>
        </w:tc>
      </w:tr>
      <w:tr w:rsidR="00107C74" w14:paraId="38F476CC" w14:textId="77777777" w:rsidTr="00945D45">
        <w:tc>
          <w:tcPr>
            <w:tcW w:w="4531" w:type="dxa"/>
            <w:tcBorders>
              <w:top w:val="nil"/>
              <w:bottom w:val="nil"/>
            </w:tcBorders>
          </w:tcPr>
          <w:p w14:paraId="16408919" w14:textId="77777777" w:rsidR="00107C74" w:rsidRPr="006B1844" w:rsidRDefault="00107C74" w:rsidP="00945D45">
            <w:pPr>
              <w:spacing w:before="0" w:after="0"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Δ −2LL</w:t>
            </w:r>
          </w:p>
        </w:tc>
        <w:tc>
          <w:tcPr>
            <w:tcW w:w="5250" w:type="dxa"/>
            <w:gridSpan w:val="2"/>
            <w:tcBorders>
              <w:top w:val="nil"/>
              <w:bottom w:val="nil"/>
            </w:tcBorders>
          </w:tcPr>
          <w:p w14:paraId="44D84C50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2.014</w:t>
            </w:r>
          </w:p>
        </w:tc>
      </w:tr>
      <w:tr w:rsidR="00107C74" w14:paraId="4B2CCD7A" w14:textId="77777777" w:rsidTr="00945D45">
        <w:tc>
          <w:tcPr>
            <w:tcW w:w="4531" w:type="dxa"/>
            <w:tcBorders>
              <w:top w:val="dashed" w:sz="4" w:space="0" w:color="auto"/>
              <w:bottom w:val="nil"/>
            </w:tcBorders>
          </w:tcPr>
          <w:p w14:paraId="157E52DE" w14:textId="77777777" w:rsidR="00107C74" w:rsidRPr="006B1844" w:rsidRDefault="00107C74" w:rsidP="00945D45">
            <w:pPr>
              <w:spacing w:before="0" w:after="0" w:line="240" w:lineRule="exact"/>
              <w:rPr>
                <w:rFonts w:cs="Times New Roman"/>
              </w:rPr>
            </w:pPr>
          </w:p>
        </w:tc>
        <w:tc>
          <w:tcPr>
            <w:tcW w:w="2625" w:type="dxa"/>
            <w:tcBorders>
              <w:top w:val="dashed" w:sz="4" w:space="0" w:color="auto"/>
              <w:bottom w:val="nil"/>
            </w:tcBorders>
          </w:tcPr>
          <w:p w14:paraId="2A3DD190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 w:rsidRPr="00235970">
              <w:rPr>
                <w:rFonts w:cs="Times New Roman"/>
                <w:i/>
                <w:iCs/>
              </w:rPr>
              <w:t>Model 1</w:t>
            </w:r>
            <w:r>
              <w:rPr>
                <w:rFonts w:cs="Times New Roman"/>
                <w:i/>
                <w:iCs/>
              </w:rPr>
              <w:t>b</w:t>
            </w:r>
          </w:p>
        </w:tc>
        <w:tc>
          <w:tcPr>
            <w:tcW w:w="2625" w:type="dxa"/>
            <w:tcBorders>
              <w:top w:val="dashed" w:sz="4" w:space="0" w:color="auto"/>
              <w:bottom w:val="nil"/>
            </w:tcBorders>
          </w:tcPr>
          <w:p w14:paraId="209D3CA8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 w:rsidRPr="00235970">
              <w:rPr>
                <w:rFonts w:cs="Times New Roman"/>
                <w:i/>
                <w:iCs/>
              </w:rPr>
              <w:t xml:space="preserve">Model </w:t>
            </w:r>
            <w:r>
              <w:rPr>
                <w:rFonts w:cs="Times New Roman"/>
                <w:i/>
                <w:iCs/>
              </w:rPr>
              <w:t>2b</w:t>
            </w:r>
          </w:p>
        </w:tc>
      </w:tr>
      <w:tr w:rsidR="00107C74" w14:paraId="5EE79D30" w14:textId="77777777" w:rsidTr="00945D45">
        <w:tc>
          <w:tcPr>
            <w:tcW w:w="4531" w:type="dxa"/>
            <w:tcBorders>
              <w:top w:val="nil"/>
              <w:bottom w:val="nil"/>
            </w:tcBorders>
          </w:tcPr>
          <w:p w14:paraId="10D39000" w14:textId="77777777" w:rsidR="00107C74" w:rsidRPr="006B1844" w:rsidRDefault="00107C74" w:rsidP="00945D45">
            <w:pPr>
              <w:spacing w:before="0" w:after="0" w:line="240" w:lineRule="exact"/>
              <w:rPr>
                <w:rFonts w:cs="Times New Roman"/>
              </w:rPr>
            </w:pPr>
            <w:r w:rsidRPr="006B1844">
              <w:rPr>
                <w:rFonts w:cs="Times New Roman"/>
              </w:rPr>
              <w:t xml:space="preserve">Perceived </w:t>
            </w:r>
            <w:r>
              <w:rPr>
                <w:rFonts w:cs="Times New Roman"/>
              </w:rPr>
              <w:t>physical harms</w:t>
            </w:r>
            <w:r w:rsidRPr="006B1844">
              <w:rPr>
                <w:rFonts w:cs="Times New Roman"/>
              </w:rPr>
              <w:t xml:space="preserve"> of</w:t>
            </w:r>
            <w:r>
              <w:rPr>
                <w:rFonts w:cs="Times New Roman"/>
              </w:rPr>
              <w:t xml:space="preserve"> the</w:t>
            </w:r>
            <w:r w:rsidRPr="006B1844">
              <w:rPr>
                <w:rFonts w:cs="Times New Roman"/>
              </w:rPr>
              <w:t xml:space="preserve"> Omicron </w:t>
            </w:r>
            <w:r>
              <w:rPr>
                <w:rFonts w:cs="Times New Roman"/>
              </w:rPr>
              <w:t>variant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1F47F8D7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0.77 (0.60, 0.99)*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2722035C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0.77 (0.58, 1.03)</w:t>
            </w:r>
          </w:p>
        </w:tc>
      </w:tr>
      <w:tr w:rsidR="00107C74" w14:paraId="7D90C918" w14:textId="77777777" w:rsidTr="00945D45">
        <w:tc>
          <w:tcPr>
            <w:tcW w:w="4531" w:type="dxa"/>
            <w:tcBorders>
              <w:top w:val="nil"/>
              <w:bottom w:val="nil"/>
            </w:tcBorders>
          </w:tcPr>
          <w:p w14:paraId="76862030" w14:textId="77777777" w:rsidR="00107C74" w:rsidRPr="006B1844" w:rsidRDefault="00107C74" w:rsidP="00945D45">
            <w:pPr>
              <w:spacing w:before="0" w:after="0"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COVID-19 ever infection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128DC4E8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1.99 (1.18, 3.35)**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63C7A84F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2.07 (0.32, 13.17)</w:t>
            </w:r>
          </w:p>
        </w:tc>
      </w:tr>
      <w:tr w:rsidR="00107C74" w14:paraId="4B1AD3CD" w14:textId="77777777" w:rsidTr="00945D45">
        <w:tc>
          <w:tcPr>
            <w:tcW w:w="4531" w:type="dxa"/>
            <w:tcBorders>
              <w:top w:val="nil"/>
              <w:bottom w:val="nil"/>
            </w:tcBorders>
          </w:tcPr>
          <w:p w14:paraId="367F9B39" w14:textId="77777777" w:rsidR="00107C74" w:rsidRPr="006B1844" w:rsidRDefault="00107C74" w:rsidP="00945D45">
            <w:pPr>
              <w:spacing w:before="0" w:after="0" w:line="240" w:lineRule="exact"/>
              <w:rPr>
                <w:rFonts w:cs="Times New Roman"/>
              </w:rPr>
            </w:pPr>
            <w:r w:rsidRPr="006B1844">
              <w:rPr>
                <w:rFonts w:cs="Times New Roman"/>
              </w:rPr>
              <w:t xml:space="preserve">Perceived </w:t>
            </w:r>
            <w:r>
              <w:rPr>
                <w:rFonts w:cs="Times New Roman"/>
              </w:rPr>
              <w:t>physical harms</w:t>
            </w:r>
            <w:r w:rsidRPr="006B1844">
              <w:rPr>
                <w:rFonts w:cs="Times New Roman"/>
              </w:rPr>
              <w:t xml:space="preserve"> of</w:t>
            </w:r>
            <w:r>
              <w:rPr>
                <w:rFonts w:cs="Times New Roman"/>
              </w:rPr>
              <w:t xml:space="preserve"> the</w:t>
            </w:r>
            <w:r w:rsidRPr="006B1844">
              <w:rPr>
                <w:rFonts w:cs="Times New Roman"/>
              </w:rPr>
              <w:t xml:space="preserve"> Omicron </w:t>
            </w:r>
            <w:r>
              <w:rPr>
                <w:rFonts w:cs="Times New Roman"/>
              </w:rPr>
              <w:t>variant × COVID-19 ever infection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5872BD23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44CEC2FA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0.99 (0.56, 1.75)</w:t>
            </w:r>
          </w:p>
        </w:tc>
      </w:tr>
      <w:tr w:rsidR="00107C74" w14:paraId="43B071A3" w14:textId="77777777" w:rsidTr="00945D45">
        <w:tc>
          <w:tcPr>
            <w:tcW w:w="4531" w:type="dxa"/>
            <w:tcBorders>
              <w:top w:val="nil"/>
              <w:bottom w:val="dashed" w:sz="4" w:space="0" w:color="auto"/>
            </w:tcBorders>
          </w:tcPr>
          <w:p w14:paraId="5F3C3749" w14:textId="77777777" w:rsidR="00107C74" w:rsidRPr="006B1844" w:rsidRDefault="00107C74" w:rsidP="00945D45">
            <w:pPr>
              <w:spacing w:before="0" w:after="0"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Δ −2LL</w:t>
            </w:r>
          </w:p>
        </w:tc>
        <w:tc>
          <w:tcPr>
            <w:tcW w:w="5250" w:type="dxa"/>
            <w:gridSpan w:val="2"/>
            <w:tcBorders>
              <w:top w:val="nil"/>
              <w:bottom w:val="nil"/>
            </w:tcBorders>
          </w:tcPr>
          <w:p w14:paraId="2421E73A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0.001</w:t>
            </w:r>
          </w:p>
        </w:tc>
      </w:tr>
      <w:tr w:rsidR="00107C74" w14:paraId="72A55CE3" w14:textId="77777777" w:rsidTr="00945D45">
        <w:tc>
          <w:tcPr>
            <w:tcW w:w="4531" w:type="dxa"/>
            <w:tcBorders>
              <w:top w:val="dashed" w:sz="4" w:space="0" w:color="auto"/>
              <w:bottom w:val="nil"/>
            </w:tcBorders>
          </w:tcPr>
          <w:p w14:paraId="630464B0" w14:textId="77777777" w:rsidR="00107C74" w:rsidRPr="006B1844" w:rsidRDefault="00107C74" w:rsidP="00945D45">
            <w:pPr>
              <w:spacing w:before="0" w:after="0" w:line="240" w:lineRule="exact"/>
              <w:rPr>
                <w:rFonts w:cs="Times New Roman"/>
              </w:rPr>
            </w:pPr>
          </w:p>
        </w:tc>
        <w:tc>
          <w:tcPr>
            <w:tcW w:w="2625" w:type="dxa"/>
            <w:tcBorders>
              <w:top w:val="dashed" w:sz="4" w:space="0" w:color="auto"/>
              <w:bottom w:val="nil"/>
            </w:tcBorders>
          </w:tcPr>
          <w:p w14:paraId="3A97920C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 w:rsidRPr="00235970">
              <w:rPr>
                <w:rFonts w:cs="Times New Roman"/>
                <w:i/>
                <w:iCs/>
              </w:rPr>
              <w:t>Model 1</w:t>
            </w:r>
            <w:r>
              <w:rPr>
                <w:rFonts w:cs="Times New Roman"/>
                <w:i/>
                <w:iCs/>
              </w:rPr>
              <w:t>c</w:t>
            </w:r>
          </w:p>
        </w:tc>
        <w:tc>
          <w:tcPr>
            <w:tcW w:w="2625" w:type="dxa"/>
            <w:tcBorders>
              <w:top w:val="dashed" w:sz="4" w:space="0" w:color="auto"/>
              <w:bottom w:val="nil"/>
            </w:tcBorders>
          </w:tcPr>
          <w:p w14:paraId="63CAB597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 w:rsidRPr="00235970">
              <w:rPr>
                <w:rFonts w:cs="Times New Roman"/>
                <w:i/>
                <w:iCs/>
              </w:rPr>
              <w:t xml:space="preserve">Model </w:t>
            </w:r>
            <w:r>
              <w:rPr>
                <w:rFonts w:cs="Times New Roman"/>
                <w:i/>
                <w:iCs/>
              </w:rPr>
              <w:t>2c</w:t>
            </w:r>
          </w:p>
        </w:tc>
      </w:tr>
      <w:tr w:rsidR="00107C74" w14:paraId="1A19C360" w14:textId="77777777" w:rsidTr="00945D45">
        <w:tc>
          <w:tcPr>
            <w:tcW w:w="4531" w:type="dxa"/>
            <w:tcBorders>
              <w:top w:val="nil"/>
              <w:bottom w:val="nil"/>
            </w:tcBorders>
          </w:tcPr>
          <w:p w14:paraId="4CE9540B" w14:textId="77777777" w:rsidR="00107C74" w:rsidRPr="006B1844" w:rsidRDefault="00107C74" w:rsidP="00945D45">
            <w:pPr>
              <w:spacing w:before="0" w:after="0"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Contribution to the control of the pandemic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2E4A1346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2.33 (1.85, 2.94)***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6AD21FC5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2.51 (1.93, 3.26)***</w:t>
            </w:r>
          </w:p>
        </w:tc>
      </w:tr>
      <w:tr w:rsidR="00107C74" w14:paraId="6858383D" w14:textId="77777777" w:rsidTr="00945D45">
        <w:tc>
          <w:tcPr>
            <w:tcW w:w="4531" w:type="dxa"/>
            <w:tcBorders>
              <w:top w:val="nil"/>
              <w:bottom w:val="nil"/>
            </w:tcBorders>
          </w:tcPr>
          <w:p w14:paraId="6969089F" w14:textId="77777777" w:rsidR="00107C74" w:rsidRPr="006B1844" w:rsidRDefault="00107C74" w:rsidP="00945D45">
            <w:pPr>
              <w:spacing w:before="0" w:after="0"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COVID-19 ever infection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7D7CB84A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2.32 (1.34, 4.02)**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34B6EABE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7.66 (1.27, 46.40)*</w:t>
            </w:r>
          </w:p>
        </w:tc>
      </w:tr>
      <w:tr w:rsidR="00107C74" w14:paraId="38B5232B" w14:textId="77777777" w:rsidTr="00945D45">
        <w:tc>
          <w:tcPr>
            <w:tcW w:w="4531" w:type="dxa"/>
            <w:tcBorders>
              <w:top w:val="nil"/>
              <w:bottom w:val="nil"/>
            </w:tcBorders>
          </w:tcPr>
          <w:p w14:paraId="1B72655D" w14:textId="77777777" w:rsidR="00107C74" w:rsidRPr="006B1844" w:rsidRDefault="00107C74" w:rsidP="00945D45">
            <w:pPr>
              <w:spacing w:before="0" w:after="0"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Contribution to the control of the pandemic × COVID-19 ever infection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0EA7552A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447ADE76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0.66 (0.37, 1.19)</w:t>
            </w:r>
          </w:p>
        </w:tc>
      </w:tr>
      <w:tr w:rsidR="00107C74" w14:paraId="7D7B4DE8" w14:textId="77777777" w:rsidTr="00945D45">
        <w:tc>
          <w:tcPr>
            <w:tcW w:w="4531" w:type="dxa"/>
            <w:tcBorders>
              <w:top w:val="nil"/>
              <w:bottom w:val="dashed" w:sz="4" w:space="0" w:color="auto"/>
            </w:tcBorders>
          </w:tcPr>
          <w:p w14:paraId="1812FB58" w14:textId="77777777" w:rsidR="00107C74" w:rsidRDefault="00107C74" w:rsidP="00945D45">
            <w:pPr>
              <w:spacing w:before="0" w:after="0"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Δ −2LL</w:t>
            </w:r>
          </w:p>
        </w:tc>
        <w:tc>
          <w:tcPr>
            <w:tcW w:w="5250" w:type="dxa"/>
            <w:gridSpan w:val="2"/>
            <w:tcBorders>
              <w:top w:val="nil"/>
              <w:bottom w:val="dashed" w:sz="4" w:space="0" w:color="auto"/>
            </w:tcBorders>
          </w:tcPr>
          <w:p w14:paraId="2B4126D4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1.779</w:t>
            </w:r>
          </w:p>
        </w:tc>
      </w:tr>
      <w:tr w:rsidR="00107C74" w14:paraId="089220DC" w14:textId="77777777" w:rsidTr="00945D45">
        <w:tc>
          <w:tcPr>
            <w:tcW w:w="4531" w:type="dxa"/>
            <w:tcBorders>
              <w:top w:val="dashed" w:sz="4" w:space="0" w:color="auto"/>
              <w:bottom w:val="nil"/>
            </w:tcBorders>
          </w:tcPr>
          <w:p w14:paraId="7E68B4A3" w14:textId="77777777" w:rsidR="00107C74" w:rsidRDefault="00107C74" w:rsidP="00945D45">
            <w:pPr>
              <w:spacing w:before="0" w:after="0" w:line="240" w:lineRule="exact"/>
              <w:rPr>
                <w:rFonts w:cs="Times New Roman"/>
              </w:rPr>
            </w:pPr>
          </w:p>
        </w:tc>
        <w:tc>
          <w:tcPr>
            <w:tcW w:w="2625" w:type="dxa"/>
            <w:tcBorders>
              <w:top w:val="dashed" w:sz="4" w:space="0" w:color="auto"/>
              <w:bottom w:val="nil"/>
            </w:tcBorders>
          </w:tcPr>
          <w:p w14:paraId="11E6DF0F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 w:rsidRPr="00235970">
              <w:rPr>
                <w:rFonts w:cs="Times New Roman"/>
                <w:i/>
                <w:iCs/>
              </w:rPr>
              <w:t>Model 1</w:t>
            </w:r>
            <w:r>
              <w:rPr>
                <w:rFonts w:cs="Times New Roman"/>
                <w:i/>
                <w:iCs/>
              </w:rPr>
              <w:t>d</w:t>
            </w:r>
          </w:p>
        </w:tc>
        <w:tc>
          <w:tcPr>
            <w:tcW w:w="2625" w:type="dxa"/>
            <w:tcBorders>
              <w:top w:val="dashed" w:sz="4" w:space="0" w:color="auto"/>
              <w:bottom w:val="nil"/>
            </w:tcBorders>
          </w:tcPr>
          <w:p w14:paraId="6107F014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 w:rsidRPr="00235970">
              <w:rPr>
                <w:rFonts w:cs="Times New Roman"/>
                <w:i/>
                <w:iCs/>
              </w:rPr>
              <w:t xml:space="preserve">Model </w:t>
            </w:r>
            <w:r>
              <w:rPr>
                <w:rFonts w:cs="Times New Roman"/>
                <w:i/>
                <w:iCs/>
              </w:rPr>
              <w:t>2d</w:t>
            </w:r>
          </w:p>
        </w:tc>
      </w:tr>
      <w:tr w:rsidR="00107C74" w14:paraId="4F424AB6" w14:textId="77777777" w:rsidTr="00945D45">
        <w:tc>
          <w:tcPr>
            <w:tcW w:w="4531" w:type="dxa"/>
            <w:tcBorders>
              <w:top w:val="nil"/>
              <w:bottom w:val="nil"/>
            </w:tcBorders>
          </w:tcPr>
          <w:p w14:paraId="6903597B" w14:textId="46986915" w:rsidR="00107C74" w:rsidRDefault="00107C74" w:rsidP="00945D45">
            <w:pPr>
              <w:spacing w:before="0" w:after="0"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Great improvement in </w:t>
            </w:r>
            <w:r w:rsidR="00146832">
              <w:rPr>
                <w:rFonts w:cs="Times New Roman"/>
              </w:rPr>
              <w:t xml:space="preserve">the </w:t>
            </w:r>
            <w:r>
              <w:rPr>
                <w:rFonts w:cs="Times New Roman"/>
              </w:rPr>
              <w:t>economy and daily life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408CC16A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3.01 (2.26, 4.00)***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72E4D167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3.20 (2.32, 4.41)***</w:t>
            </w:r>
          </w:p>
        </w:tc>
      </w:tr>
      <w:tr w:rsidR="00107C74" w14:paraId="23FCD452" w14:textId="77777777" w:rsidTr="00945D45">
        <w:tc>
          <w:tcPr>
            <w:tcW w:w="4531" w:type="dxa"/>
            <w:tcBorders>
              <w:top w:val="nil"/>
              <w:bottom w:val="nil"/>
            </w:tcBorders>
          </w:tcPr>
          <w:p w14:paraId="3D391058" w14:textId="77777777" w:rsidR="00107C74" w:rsidRDefault="00107C74" w:rsidP="00945D45">
            <w:pPr>
              <w:spacing w:before="0" w:after="0"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COVID-19 ever infection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5134CCD8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1.72 (0.99, 3.01)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71A3623E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5.82 (0.40, 83.75)</w:t>
            </w:r>
          </w:p>
        </w:tc>
      </w:tr>
      <w:tr w:rsidR="00107C74" w14:paraId="7A79A2BC" w14:textId="77777777" w:rsidTr="00945D45">
        <w:tc>
          <w:tcPr>
            <w:tcW w:w="4531" w:type="dxa"/>
            <w:tcBorders>
              <w:top w:val="nil"/>
              <w:bottom w:val="nil"/>
            </w:tcBorders>
          </w:tcPr>
          <w:p w14:paraId="356A0191" w14:textId="60043673" w:rsidR="00107C74" w:rsidRDefault="00107C74" w:rsidP="00945D45">
            <w:pPr>
              <w:spacing w:before="0" w:after="0"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Great i</w:t>
            </w:r>
            <w:r w:rsidRPr="0087144A">
              <w:rPr>
                <w:rFonts w:cs="Times New Roman"/>
              </w:rPr>
              <w:t xml:space="preserve">mprovement in </w:t>
            </w:r>
            <w:r w:rsidR="00146832">
              <w:rPr>
                <w:rFonts w:cs="Times New Roman"/>
              </w:rPr>
              <w:t xml:space="preserve">the </w:t>
            </w:r>
            <w:r w:rsidRPr="0087144A">
              <w:rPr>
                <w:rFonts w:cs="Times New Roman"/>
              </w:rPr>
              <w:t>economy and daily life</w:t>
            </w:r>
            <w:r>
              <w:rPr>
                <w:rFonts w:cs="Times New Roman"/>
              </w:rPr>
              <w:t xml:space="preserve"> × COVID-19 ever infection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3ECADEDC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07D466D5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0.72 (0.36, 1.45)</w:t>
            </w:r>
          </w:p>
        </w:tc>
      </w:tr>
      <w:tr w:rsidR="00107C74" w14:paraId="48DE4860" w14:textId="77777777" w:rsidTr="00945D45">
        <w:tc>
          <w:tcPr>
            <w:tcW w:w="4531" w:type="dxa"/>
            <w:tcBorders>
              <w:top w:val="nil"/>
              <w:bottom w:val="nil"/>
            </w:tcBorders>
          </w:tcPr>
          <w:p w14:paraId="276510B1" w14:textId="77777777" w:rsidR="00107C74" w:rsidRPr="0087144A" w:rsidRDefault="00107C74" w:rsidP="00945D45">
            <w:pPr>
              <w:spacing w:before="0" w:after="0"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Δ −2LL</w:t>
            </w:r>
          </w:p>
        </w:tc>
        <w:tc>
          <w:tcPr>
            <w:tcW w:w="5250" w:type="dxa"/>
            <w:gridSpan w:val="2"/>
            <w:tcBorders>
              <w:top w:val="nil"/>
              <w:bottom w:val="nil"/>
            </w:tcBorders>
          </w:tcPr>
          <w:p w14:paraId="6B3E1CA8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0.804</w:t>
            </w:r>
          </w:p>
        </w:tc>
      </w:tr>
      <w:tr w:rsidR="00107C74" w14:paraId="2C7DA311" w14:textId="77777777" w:rsidTr="00945D45">
        <w:tc>
          <w:tcPr>
            <w:tcW w:w="4531" w:type="dxa"/>
            <w:tcBorders>
              <w:top w:val="dashed" w:sz="4" w:space="0" w:color="auto"/>
              <w:bottom w:val="nil"/>
            </w:tcBorders>
          </w:tcPr>
          <w:p w14:paraId="128B61B8" w14:textId="77777777" w:rsidR="00107C74" w:rsidRPr="006B1844" w:rsidRDefault="00107C74" w:rsidP="00945D45">
            <w:pPr>
              <w:spacing w:before="0" w:after="0" w:line="240" w:lineRule="exact"/>
              <w:rPr>
                <w:rFonts w:cs="Times New Roman"/>
              </w:rPr>
            </w:pPr>
          </w:p>
        </w:tc>
        <w:tc>
          <w:tcPr>
            <w:tcW w:w="2625" w:type="dxa"/>
            <w:tcBorders>
              <w:top w:val="dashed" w:sz="4" w:space="0" w:color="auto"/>
              <w:bottom w:val="nil"/>
            </w:tcBorders>
          </w:tcPr>
          <w:p w14:paraId="08309754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 w:rsidRPr="00235970">
              <w:rPr>
                <w:rFonts w:cs="Times New Roman"/>
                <w:i/>
                <w:iCs/>
              </w:rPr>
              <w:t>Model 1</w:t>
            </w:r>
            <w:r>
              <w:rPr>
                <w:rFonts w:cs="Times New Roman"/>
                <w:i/>
                <w:iCs/>
              </w:rPr>
              <w:t>e</w:t>
            </w:r>
          </w:p>
        </w:tc>
        <w:tc>
          <w:tcPr>
            <w:tcW w:w="2625" w:type="dxa"/>
            <w:tcBorders>
              <w:top w:val="dashed" w:sz="4" w:space="0" w:color="auto"/>
              <w:bottom w:val="nil"/>
            </w:tcBorders>
          </w:tcPr>
          <w:p w14:paraId="4B2A2FEE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 w:rsidRPr="00235970">
              <w:rPr>
                <w:rFonts w:cs="Times New Roman"/>
                <w:i/>
                <w:iCs/>
              </w:rPr>
              <w:t xml:space="preserve">Model </w:t>
            </w:r>
            <w:r>
              <w:rPr>
                <w:rFonts w:cs="Times New Roman"/>
                <w:i/>
                <w:iCs/>
              </w:rPr>
              <w:t>2e</w:t>
            </w:r>
          </w:p>
        </w:tc>
      </w:tr>
      <w:tr w:rsidR="00107C74" w14:paraId="5386A43C" w14:textId="77777777" w:rsidTr="00945D45">
        <w:tc>
          <w:tcPr>
            <w:tcW w:w="4531" w:type="dxa"/>
            <w:tcBorders>
              <w:top w:val="nil"/>
              <w:bottom w:val="nil"/>
            </w:tcBorders>
          </w:tcPr>
          <w:p w14:paraId="6AE58257" w14:textId="77777777" w:rsidR="00107C74" w:rsidRPr="006B1844" w:rsidRDefault="00107C74" w:rsidP="00945D45">
            <w:pPr>
              <w:spacing w:before="0" w:after="0"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Causing many unnecessary deaths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01C6222B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0.57 (0.47, 0.70)***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29198817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0.56 (0.45, 0.70)***</w:t>
            </w:r>
          </w:p>
        </w:tc>
      </w:tr>
      <w:tr w:rsidR="00107C74" w14:paraId="43C1660B" w14:textId="77777777" w:rsidTr="00945D45">
        <w:tc>
          <w:tcPr>
            <w:tcW w:w="4531" w:type="dxa"/>
            <w:tcBorders>
              <w:top w:val="nil"/>
              <w:bottom w:val="nil"/>
            </w:tcBorders>
          </w:tcPr>
          <w:p w14:paraId="6F578662" w14:textId="77777777" w:rsidR="00107C74" w:rsidRPr="006B1844" w:rsidRDefault="00107C74" w:rsidP="00945D45">
            <w:pPr>
              <w:spacing w:before="0" w:after="0"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COVID-19 ever infection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0BCB4FB9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2.06 (1.22, 3.48)**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11BE11E6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1.51 (0.25, 9.13)</w:t>
            </w:r>
          </w:p>
        </w:tc>
      </w:tr>
      <w:tr w:rsidR="00107C74" w14:paraId="5815B73B" w14:textId="77777777" w:rsidTr="00945D45">
        <w:tc>
          <w:tcPr>
            <w:tcW w:w="4531" w:type="dxa"/>
            <w:tcBorders>
              <w:top w:val="nil"/>
              <w:bottom w:val="nil"/>
            </w:tcBorders>
          </w:tcPr>
          <w:p w14:paraId="6D748464" w14:textId="77777777" w:rsidR="00107C74" w:rsidRPr="006B1844" w:rsidRDefault="00107C74" w:rsidP="00945D45">
            <w:pPr>
              <w:spacing w:before="0" w:after="0"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Causing many unnecessary deaths × COVID-19 ever infection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2A07ECB6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0D10C9AD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1.10 (0.65, 1.88)</w:t>
            </w:r>
          </w:p>
        </w:tc>
      </w:tr>
      <w:tr w:rsidR="00107C74" w14:paraId="336A2EAF" w14:textId="77777777" w:rsidTr="00945D45">
        <w:tc>
          <w:tcPr>
            <w:tcW w:w="4531" w:type="dxa"/>
            <w:tcBorders>
              <w:top w:val="nil"/>
              <w:bottom w:val="dashed" w:sz="4" w:space="0" w:color="auto"/>
            </w:tcBorders>
          </w:tcPr>
          <w:p w14:paraId="542333EA" w14:textId="77777777" w:rsidR="00107C74" w:rsidRDefault="00107C74" w:rsidP="00945D45">
            <w:pPr>
              <w:spacing w:before="0" w:after="0"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Δ −2LL</w:t>
            </w:r>
          </w:p>
        </w:tc>
        <w:tc>
          <w:tcPr>
            <w:tcW w:w="5250" w:type="dxa"/>
            <w:gridSpan w:val="2"/>
            <w:tcBorders>
              <w:top w:val="nil"/>
              <w:bottom w:val="dashed" w:sz="4" w:space="0" w:color="auto"/>
            </w:tcBorders>
          </w:tcPr>
          <w:p w14:paraId="658B7DE9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0.121</w:t>
            </w:r>
          </w:p>
        </w:tc>
      </w:tr>
      <w:tr w:rsidR="00107C74" w14:paraId="49DDCAD6" w14:textId="77777777" w:rsidTr="00945D45">
        <w:tc>
          <w:tcPr>
            <w:tcW w:w="4531" w:type="dxa"/>
            <w:tcBorders>
              <w:top w:val="dashed" w:sz="4" w:space="0" w:color="auto"/>
              <w:bottom w:val="nil"/>
            </w:tcBorders>
          </w:tcPr>
          <w:p w14:paraId="0B8DBDA7" w14:textId="77777777" w:rsidR="00107C74" w:rsidRDefault="00107C74" w:rsidP="00945D45">
            <w:pPr>
              <w:spacing w:before="0" w:after="0" w:line="240" w:lineRule="exact"/>
              <w:rPr>
                <w:rFonts w:cs="Times New Roman"/>
              </w:rPr>
            </w:pPr>
          </w:p>
        </w:tc>
        <w:tc>
          <w:tcPr>
            <w:tcW w:w="2625" w:type="dxa"/>
            <w:tcBorders>
              <w:top w:val="dashed" w:sz="4" w:space="0" w:color="auto"/>
              <w:bottom w:val="nil"/>
            </w:tcBorders>
          </w:tcPr>
          <w:p w14:paraId="57B16D7C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 w:rsidRPr="00235970">
              <w:rPr>
                <w:rFonts w:cs="Times New Roman"/>
                <w:i/>
                <w:iCs/>
              </w:rPr>
              <w:t>Model 1</w:t>
            </w:r>
            <w:r>
              <w:rPr>
                <w:rFonts w:cs="Times New Roman"/>
                <w:i/>
                <w:iCs/>
              </w:rPr>
              <w:t>f</w:t>
            </w:r>
          </w:p>
        </w:tc>
        <w:tc>
          <w:tcPr>
            <w:tcW w:w="2625" w:type="dxa"/>
            <w:tcBorders>
              <w:top w:val="dashed" w:sz="4" w:space="0" w:color="auto"/>
              <w:bottom w:val="nil"/>
            </w:tcBorders>
          </w:tcPr>
          <w:p w14:paraId="4CC20244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 w:rsidRPr="00235970">
              <w:rPr>
                <w:rFonts w:cs="Times New Roman"/>
                <w:i/>
                <w:iCs/>
              </w:rPr>
              <w:t xml:space="preserve">Model </w:t>
            </w:r>
            <w:r>
              <w:rPr>
                <w:rFonts w:cs="Times New Roman"/>
                <w:i/>
                <w:iCs/>
              </w:rPr>
              <w:t>2f</w:t>
            </w:r>
          </w:p>
        </w:tc>
      </w:tr>
      <w:tr w:rsidR="00107C74" w14:paraId="341C5C2D" w14:textId="77777777" w:rsidTr="00945D45">
        <w:tc>
          <w:tcPr>
            <w:tcW w:w="4531" w:type="dxa"/>
            <w:tcBorders>
              <w:top w:val="nil"/>
              <w:bottom w:val="nil"/>
            </w:tcBorders>
          </w:tcPr>
          <w:p w14:paraId="5CBB4F4E" w14:textId="7C65F53E" w:rsidR="00107C74" w:rsidRDefault="00107C74" w:rsidP="00945D45">
            <w:pPr>
              <w:spacing w:before="0" w:after="0"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Causing </w:t>
            </w:r>
            <w:r w:rsidR="00146832">
              <w:rPr>
                <w:rFonts w:cs="Times New Roman"/>
              </w:rPr>
              <w:t xml:space="preserve">the </w:t>
            </w:r>
            <w:r>
              <w:rPr>
                <w:rFonts w:cs="Times New Roman"/>
              </w:rPr>
              <w:t>collapse of the</w:t>
            </w:r>
            <w:r w:rsidR="007427D9">
              <w:rPr>
                <w:rFonts w:cs="Times New Roman"/>
              </w:rPr>
              <w:t xml:space="preserve"> local</w:t>
            </w:r>
            <w:r>
              <w:rPr>
                <w:rFonts w:cs="Times New Roman"/>
              </w:rPr>
              <w:t xml:space="preserve"> medical system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18DE3BD4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0.62 (0.51, 0.76)***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20A9FB59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0.61 (0.49, 0.75)***</w:t>
            </w:r>
          </w:p>
        </w:tc>
      </w:tr>
      <w:tr w:rsidR="00107C74" w14:paraId="28270EDD" w14:textId="77777777" w:rsidTr="00945D45">
        <w:tc>
          <w:tcPr>
            <w:tcW w:w="4531" w:type="dxa"/>
            <w:tcBorders>
              <w:top w:val="nil"/>
              <w:bottom w:val="nil"/>
            </w:tcBorders>
          </w:tcPr>
          <w:p w14:paraId="3F08F1D4" w14:textId="77777777" w:rsidR="00107C74" w:rsidRDefault="00107C74" w:rsidP="00945D45">
            <w:pPr>
              <w:spacing w:before="0" w:after="0"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COVID-19 ever infection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553236CB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2.40 (1.42, 4.06)**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026CEF5A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1.37 (0.19, 9.72)</w:t>
            </w:r>
          </w:p>
        </w:tc>
      </w:tr>
      <w:tr w:rsidR="00107C74" w14:paraId="7E68D39D" w14:textId="77777777" w:rsidTr="00945D45">
        <w:tc>
          <w:tcPr>
            <w:tcW w:w="4531" w:type="dxa"/>
            <w:tcBorders>
              <w:top w:val="nil"/>
              <w:bottom w:val="nil"/>
            </w:tcBorders>
          </w:tcPr>
          <w:p w14:paraId="7D71EC7B" w14:textId="54760323" w:rsidR="00107C74" w:rsidRDefault="00107C74" w:rsidP="00945D45">
            <w:pPr>
              <w:spacing w:before="0" w:after="0"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Causing </w:t>
            </w:r>
            <w:r w:rsidR="00146832">
              <w:rPr>
                <w:rFonts w:cs="Times New Roman"/>
              </w:rPr>
              <w:t xml:space="preserve">the </w:t>
            </w:r>
            <w:r>
              <w:rPr>
                <w:rFonts w:cs="Times New Roman"/>
              </w:rPr>
              <w:t>collapse of the</w:t>
            </w:r>
            <w:r w:rsidR="007427D9">
              <w:rPr>
                <w:rFonts w:cs="Times New Roman"/>
              </w:rPr>
              <w:t xml:space="preserve"> local</w:t>
            </w:r>
            <w:r>
              <w:rPr>
                <w:rFonts w:cs="Times New Roman"/>
              </w:rPr>
              <w:t xml:space="preserve"> medical system × COVID-19 ever infection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168A245F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4CA20363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1.17 (0.69, 1.97)</w:t>
            </w:r>
          </w:p>
        </w:tc>
      </w:tr>
      <w:tr w:rsidR="00107C74" w14:paraId="6150802A" w14:textId="77777777" w:rsidTr="00945D45">
        <w:tc>
          <w:tcPr>
            <w:tcW w:w="4531" w:type="dxa"/>
            <w:tcBorders>
              <w:top w:val="nil"/>
            </w:tcBorders>
          </w:tcPr>
          <w:p w14:paraId="168B2865" w14:textId="77777777" w:rsidR="00107C74" w:rsidRPr="006B1844" w:rsidRDefault="00107C74" w:rsidP="00945D45">
            <w:pPr>
              <w:spacing w:before="0" w:after="0"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Δ −2LL</w:t>
            </w:r>
          </w:p>
        </w:tc>
        <w:tc>
          <w:tcPr>
            <w:tcW w:w="5250" w:type="dxa"/>
            <w:gridSpan w:val="2"/>
            <w:tcBorders>
              <w:top w:val="nil"/>
            </w:tcBorders>
          </w:tcPr>
          <w:p w14:paraId="739975FE" w14:textId="77777777" w:rsidR="00107C74" w:rsidRDefault="00107C74" w:rsidP="00945D45">
            <w:pPr>
              <w:spacing w:before="0" w:after="0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0.334</w:t>
            </w:r>
          </w:p>
        </w:tc>
      </w:tr>
    </w:tbl>
    <w:p w14:paraId="6851C4DD" w14:textId="77777777" w:rsidR="00107C74" w:rsidRPr="00706952" w:rsidRDefault="00107C74" w:rsidP="00945D45">
      <w:pPr>
        <w:spacing w:before="0" w:after="0" w:line="240" w:lineRule="exact"/>
        <w:rPr>
          <w:rFonts w:cs="Times New Roman"/>
        </w:rPr>
      </w:pPr>
      <w:r>
        <w:rPr>
          <w:rFonts w:cs="Times New Roman"/>
        </w:rPr>
        <w:t xml:space="preserve">Note. LWV = Living with the virus; ORa = Adjusted odds ratio; CI = Confidence interval; LL = Log likelihood. *, </w:t>
      </w:r>
      <w:r w:rsidRPr="0010723E">
        <w:rPr>
          <w:rFonts w:cs="Times New Roman"/>
          <w:i/>
          <w:iCs/>
        </w:rPr>
        <w:t>p</w:t>
      </w:r>
      <w:r>
        <w:rPr>
          <w:rFonts w:cs="Times New Roman"/>
        </w:rPr>
        <w:t xml:space="preserve">&lt;0.05; **, </w:t>
      </w:r>
      <w:r w:rsidRPr="0010723E">
        <w:rPr>
          <w:rFonts w:cs="Times New Roman"/>
          <w:i/>
          <w:iCs/>
        </w:rPr>
        <w:t>p</w:t>
      </w:r>
      <w:r>
        <w:rPr>
          <w:rFonts w:cs="Times New Roman"/>
        </w:rPr>
        <w:t xml:space="preserve">&lt;0.01; ***, </w:t>
      </w:r>
      <w:r w:rsidRPr="0010723E">
        <w:rPr>
          <w:rFonts w:cs="Times New Roman"/>
          <w:i/>
          <w:iCs/>
        </w:rPr>
        <w:t>p</w:t>
      </w:r>
      <w:r>
        <w:rPr>
          <w:rFonts w:cs="Times New Roman"/>
        </w:rPr>
        <w:t>&lt;0.001. The models were adjusted for socio-demographics, including sex, age, educational level, marital status, chronic disease status, and employment status.</w:t>
      </w:r>
    </w:p>
    <w:p w14:paraId="23FA4AEC" w14:textId="77777777" w:rsidR="00107C74" w:rsidRPr="002A5E59" w:rsidRDefault="00107C74" w:rsidP="00945D45">
      <w:pPr>
        <w:spacing w:before="0" w:after="0" w:line="240" w:lineRule="exact"/>
        <w:rPr>
          <w:rFonts w:cs="Times New Roman"/>
        </w:rPr>
      </w:pPr>
    </w:p>
    <w:p w14:paraId="54190425" w14:textId="77777777" w:rsidR="00107C74" w:rsidRPr="00A960C6" w:rsidRDefault="00107C74" w:rsidP="00945D45">
      <w:pPr>
        <w:spacing w:before="0" w:after="0" w:line="240" w:lineRule="exact"/>
        <w:rPr>
          <w:rFonts w:cs="Times New Roman"/>
          <w:b/>
          <w:bCs/>
        </w:rPr>
      </w:pPr>
    </w:p>
    <w:p w14:paraId="58F1AED1" w14:textId="77777777" w:rsidR="00DE23E8" w:rsidRPr="001549D3" w:rsidRDefault="00DE23E8" w:rsidP="00945D45">
      <w:pPr>
        <w:spacing w:before="0" w:after="0" w:line="240" w:lineRule="exact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3CC0F" w14:textId="77777777" w:rsidR="00D31E98" w:rsidRDefault="00D31E98" w:rsidP="00117666">
      <w:pPr>
        <w:spacing w:after="0"/>
      </w:pPr>
      <w:r>
        <w:separator/>
      </w:r>
    </w:p>
  </w:endnote>
  <w:endnote w:type="continuationSeparator" w:id="0">
    <w:p w14:paraId="105E079F" w14:textId="77777777" w:rsidR="00D31E98" w:rsidRDefault="00D31E9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45D45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45D45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45D45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45D45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45D45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45D45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59CFA" w14:textId="77777777" w:rsidR="00D31E98" w:rsidRDefault="00D31E98" w:rsidP="00117666">
      <w:pPr>
        <w:spacing w:after="0"/>
      </w:pPr>
      <w:r>
        <w:separator/>
      </w:r>
    </w:p>
  </w:footnote>
  <w:footnote w:type="continuationSeparator" w:id="0">
    <w:p w14:paraId="221836D1" w14:textId="77777777" w:rsidR="00D31E98" w:rsidRDefault="00D31E9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45D45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45D45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07C74"/>
    <w:rsid w:val="00117666"/>
    <w:rsid w:val="00146832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0776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427D9"/>
    <w:rsid w:val="007501BE"/>
    <w:rsid w:val="00790BB3"/>
    <w:rsid w:val="007C206C"/>
    <w:rsid w:val="007D21F9"/>
    <w:rsid w:val="00803D24"/>
    <w:rsid w:val="00817DD6"/>
    <w:rsid w:val="00861789"/>
    <w:rsid w:val="00885156"/>
    <w:rsid w:val="008908F6"/>
    <w:rsid w:val="009151AA"/>
    <w:rsid w:val="0093429D"/>
    <w:rsid w:val="00943573"/>
    <w:rsid w:val="00945D45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31E98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8</TotalTime>
  <Pages>2</Pages>
  <Words>445</Words>
  <Characters>2374</Characters>
  <Application>Microsoft Office Word</Application>
  <DocSecurity>0</DocSecurity>
  <Lines>181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YANQIU YU</cp:lastModifiedBy>
  <cp:revision>12</cp:revision>
  <cp:lastPrinted>2013-10-03T12:51:00Z</cp:lastPrinted>
  <dcterms:created xsi:type="dcterms:W3CDTF">2022-11-17T16:58:00Z</dcterms:created>
  <dcterms:modified xsi:type="dcterms:W3CDTF">2023-12-29T04:06:00Z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a5c6201254fbff7b8eed0297919ae831678e74706ec90b3fe56942b9daafc35b</vt:lpwstr>
  </property>
</Properties>
</file>