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BBEC3" w14:textId="4C6E8061" w:rsidR="00392C0C" w:rsidRPr="00DD28D8" w:rsidRDefault="00392C0C" w:rsidP="00881F2F">
      <w:pPr>
        <w:spacing w:line="480" w:lineRule="auto"/>
        <w:jc w:val="both"/>
        <w:rPr>
          <w:rFonts w:ascii="Times New Roman" w:hAnsi="Times New Roman" w:cs="Times New Roman"/>
          <w:b/>
          <w:bCs/>
          <w:lang w:val="en-US" w:eastAsia="en-SG"/>
        </w:rPr>
      </w:pPr>
      <w:r w:rsidRPr="00DD28D8">
        <w:rPr>
          <w:rFonts w:ascii="Times New Roman" w:hAnsi="Times New Roman" w:cs="Times New Roman"/>
          <w:b/>
          <w:bCs/>
          <w:lang w:val="en-US" w:eastAsia="en-SG"/>
        </w:rPr>
        <w:t>Supplementary Materials</w:t>
      </w:r>
    </w:p>
    <w:p w14:paraId="074F0F18" w14:textId="359B8E2A" w:rsidR="00881F2F" w:rsidRPr="00881F2F" w:rsidRDefault="00881F2F" w:rsidP="00881F2F">
      <w:pPr>
        <w:spacing w:line="480" w:lineRule="auto"/>
        <w:jc w:val="both"/>
        <w:rPr>
          <w:rFonts w:ascii="Times New Roman" w:hAnsi="Times New Roman" w:cs="Times New Roman"/>
          <w:i/>
          <w:iCs/>
          <w:lang w:val="en-US" w:eastAsia="en-SG"/>
        </w:rPr>
      </w:pPr>
      <w:r w:rsidRPr="00881F2F">
        <w:rPr>
          <w:rFonts w:ascii="Times New Roman" w:hAnsi="Times New Roman" w:cs="Times New Roman"/>
          <w:i/>
          <w:iCs/>
          <w:lang w:val="en-US" w:eastAsia="en-SG"/>
        </w:rPr>
        <w:t xml:space="preserve">Image acquisition </w:t>
      </w:r>
    </w:p>
    <w:p w14:paraId="545E400F" w14:textId="19FCA1B2" w:rsidR="00F803E2" w:rsidRPr="00535A2C" w:rsidRDefault="000D45BD" w:rsidP="00881F2F">
      <w:pPr>
        <w:spacing w:line="480" w:lineRule="auto"/>
        <w:ind w:firstLine="720"/>
        <w:jc w:val="both"/>
        <w:rPr>
          <w:rFonts w:ascii="Times New Roman" w:hAnsi="Times New Roman" w:cs="Times New Roman"/>
          <w:lang w:val="en-US" w:eastAsia="en-SG"/>
        </w:rPr>
      </w:pPr>
      <w:r w:rsidRPr="000D45BD">
        <w:rPr>
          <w:rFonts w:ascii="Times New Roman" w:hAnsi="Times New Roman" w:cs="Times New Roman"/>
          <w:lang w:val="en-US" w:eastAsia="en-SG"/>
        </w:rPr>
        <w:t>To enhance visualization of nigrosome-1 in the substantia nigra, the scan plane was aligned perpendicular to the midbrain in an oblique coronal plane</w:t>
      </w:r>
      <w:r w:rsidR="006857F7">
        <w:rPr>
          <w:rFonts w:ascii="Times New Roman" w:hAnsi="Times New Roman" w:cs="Times New Roman"/>
          <w:lang w:val="en-US" w:eastAsia="en-SG"/>
        </w:rPr>
        <w:t>.</w:t>
      </w:r>
      <w:r w:rsidRPr="006857F7">
        <w:rPr>
          <w:rFonts w:ascii="Times New Roman" w:hAnsi="Times New Roman" w:cs="Times New Roman"/>
          <w:vertAlign w:val="superscript"/>
          <w:lang w:val="en-US" w:eastAsia="en-SG"/>
        </w:rPr>
        <w:t>1</w:t>
      </w:r>
      <w:r w:rsidRPr="000D45BD">
        <w:rPr>
          <w:rFonts w:ascii="Times New Roman" w:hAnsi="Times New Roman" w:cs="Times New Roman"/>
          <w:lang w:val="en-US" w:eastAsia="en-SG"/>
        </w:rPr>
        <w:t xml:space="preserve"> </w:t>
      </w:r>
      <w:r w:rsidR="00F803E2">
        <w:rPr>
          <w:rFonts w:ascii="Times New Roman" w:hAnsi="Times New Roman" w:cs="Times New Roman"/>
          <w:lang w:val="en-US" w:eastAsia="en-SG"/>
        </w:rPr>
        <w:t>Th</w:t>
      </w:r>
      <w:r>
        <w:rPr>
          <w:rFonts w:ascii="Times New Roman" w:hAnsi="Times New Roman" w:cs="Times New Roman"/>
          <w:lang w:val="en-US" w:eastAsia="en-SG"/>
        </w:rPr>
        <w:t>is</w:t>
      </w:r>
      <w:r w:rsidR="00F803E2">
        <w:rPr>
          <w:rFonts w:ascii="Times New Roman" w:hAnsi="Times New Roman" w:cs="Times New Roman"/>
          <w:lang w:val="en-US" w:eastAsia="en-SG"/>
        </w:rPr>
        <w:t xml:space="preserve"> same </w:t>
      </w:r>
      <w:r w:rsidR="00F803E2" w:rsidRPr="00535A2C">
        <w:rPr>
          <w:rFonts w:ascii="Times New Roman" w:hAnsi="Times New Roman" w:cs="Times New Roman"/>
          <w:lang w:val="en-US" w:eastAsia="en-SG"/>
        </w:rPr>
        <w:t>oblique-coronal scan plane</w:t>
      </w:r>
      <w:r w:rsidR="001D365D" w:rsidRPr="00535A2C">
        <w:rPr>
          <w:rFonts w:ascii="Times New Roman" w:hAnsi="Times New Roman" w:cs="Times New Roman"/>
          <w:lang w:val="en-US" w:eastAsia="en-SG"/>
        </w:rPr>
        <w:t xml:space="preserve"> </w:t>
      </w:r>
      <w:r w:rsidR="00F803E2" w:rsidRPr="00535A2C">
        <w:rPr>
          <w:rFonts w:ascii="Times New Roman" w:hAnsi="Times New Roman" w:cs="Times New Roman"/>
          <w:lang w:val="en-US" w:eastAsia="en-SG"/>
        </w:rPr>
        <w:t xml:space="preserve">was </w:t>
      </w:r>
      <w:r w:rsidR="00B37186" w:rsidRPr="00535A2C">
        <w:rPr>
          <w:rFonts w:ascii="Times New Roman" w:hAnsi="Times New Roman" w:cs="Times New Roman"/>
          <w:lang w:val="en-US" w:eastAsia="en-SG"/>
        </w:rPr>
        <w:t xml:space="preserve">used </w:t>
      </w:r>
      <w:r w:rsidR="00F803E2" w:rsidRPr="00535A2C">
        <w:rPr>
          <w:rFonts w:ascii="Times New Roman" w:hAnsi="Times New Roman" w:cs="Times New Roman"/>
          <w:lang w:val="en-US" w:eastAsia="en-SG"/>
        </w:rPr>
        <w:t xml:space="preserve">for both </w:t>
      </w:r>
      <w:r w:rsidR="00B37186" w:rsidRPr="00535A2C">
        <w:rPr>
          <w:rFonts w:ascii="Times New Roman" w:hAnsi="Times New Roman" w:cs="Times New Roman"/>
          <w:lang w:val="en-US" w:eastAsia="en-SG"/>
        </w:rPr>
        <w:t xml:space="preserve">the iron- </w:t>
      </w:r>
      <w:r w:rsidR="00F803E2" w:rsidRPr="00535A2C">
        <w:rPr>
          <w:rFonts w:ascii="Times New Roman" w:hAnsi="Times New Roman" w:cs="Times New Roman"/>
          <w:lang w:val="en-US" w:eastAsia="en-SG"/>
        </w:rPr>
        <w:t>and neuromelanin</w:t>
      </w:r>
      <w:r w:rsidR="00B37186" w:rsidRPr="00535A2C">
        <w:rPr>
          <w:rFonts w:ascii="Times New Roman" w:hAnsi="Times New Roman" w:cs="Times New Roman"/>
          <w:lang w:val="en-US" w:eastAsia="en-SG"/>
        </w:rPr>
        <w:t>-sensitive</w:t>
      </w:r>
      <w:r w:rsidR="00F803E2" w:rsidRPr="00535A2C">
        <w:rPr>
          <w:rFonts w:ascii="Times New Roman" w:hAnsi="Times New Roman" w:cs="Times New Roman"/>
          <w:lang w:val="en-US" w:eastAsia="en-SG"/>
        </w:rPr>
        <w:t xml:space="preserve"> MRI </w:t>
      </w:r>
      <w:r w:rsidR="00B37186" w:rsidRPr="00535A2C">
        <w:rPr>
          <w:rFonts w:ascii="Times New Roman" w:hAnsi="Times New Roman" w:cs="Times New Roman"/>
          <w:lang w:val="en-US" w:eastAsia="en-SG"/>
        </w:rPr>
        <w:t>scan acquisitions</w:t>
      </w:r>
      <w:r w:rsidR="00F803E2" w:rsidRPr="00535A2C">
        <w:rPr>
          <w:rFonts w:ascii="Times New Roman" w:hAnsi="Times New Roman" w:cs="Times New Roman"/>
          <w:lang w:val="en-US" w:eastAsia="en-SG"/>
        </w:rPr>
        <w:t xml:space="preserve">. This was positioned perpendicular to the midbrain as symmetrically as possible using orthogonal scout images (Figure S1). Care was undertaken </w:t>
      </w:r>
      <w:r w:rsidR="00F803E2" w:rsidRPr="00535A2C">
        <w:rPr>
          <w:rFonts w:ascii="Times New Roman" w:hAnsi="Times New Roman" w:cs="Times New Roman"/>
        </w:rPr>
        <w:t xml:space="preserve">to ensure </w:t>
      </w:r>
      <w:proofErr w:type="spellStart"/>
      <w:r w:rsidR="00F803E2" w:rsidRPr="00535A2C">
        <w:rPr>
          <w:rFonts w:ascii="Times New Roman" w:hAnsi="Times New Roman" w:cs="Times New Roman"/>
        </w:rPr>
        <w:t>perpendicularity</w:t>
      </w:r>
      <w:proofErr w:type="spellEnd"/>
      <w:r w:rsidR="00F803E2" w:rsidRPr="00535A2C">
        <w:rPr>
          <w:rFonts w:ascii="Times New Roman" w:hAnsi="Times New Roman" w:cs="Times New Roman"/>
        </w:rPr>
        <w:t xml:space="preserve"> of the plane to the mid-sagittal line, and both hippocampi on the orthogonal coronal scout images through the pons. </w:t>
      </w:r>
      <w:r w:rsidRPr="000D45BD">
        <w:rPr>
          <w:rFonts w:ascii="Times New Roman" w:hAnsi="Times New Roman" w:cs="Times New Roman"/>
        </w:rPr>
        <w:t>Each sequence was repeated with the patient on the table when significant motion was noted on visual inspection.</w:t>
      </w:r>
    </w:p>
    <w:p w14:paraId="77DA8493" w14:textId="77777777" w:rsidR="00881F2F" w:rsidRPr="00535A2C" w:rsidRDefault="00881F2F" w:rsidP="00881F2F">
      <w:pPr>
        <w:spacing w:line="480" w:lineRule="auto"/>
        <w:jc w:val="both"/>
        <w:rPr>
          <w:rFonts w:ascii="Times New Roman" w:hAnsi="Times New Roman" w:cs="Times New Roman"/>
          <w:lang w:val="en-US" w:eastAsia="en-SG"/>
        </w:rPr>
      </w:pPr>
    </w:p>
    <w:p w14:paraId="1D82854F" w14:textId="7D5E061C" w:rsidR="00392C0C" w:rsidRPr="00535A2C" w:rsidRDefault="00C77C9B" w:rsidP="00881F2F">
      <w:pPr>
        <w:spacing w:line="480" w:lineRule="auto"/>
        <w:jc w:val="both"/>
        <w:rPr>
          <w:rFonts w:ascii="Times New Roman" w:hAnsi="Times New Roman" w:cs="Times New Roman"/>
          <w:i/>
          <w:iCs/>
          <w:lang w:val="en-US" w:eastAsia="en-SG"/>
        </w:rPr>
      </w:pPr>
      <w:r w:rsidRPr="00535A2C">
        <w:rPr>
          <w:rFonts w:ascii="Times New Roman" w:hAnsi="Times New Roman" w:cs="Times New Roman"/>
          <w:i/>
          <w:iCs/>
          <w:lang w:val="en-US" w:eastAsia="en-SG"/>
        </w:rPr>
        <w:t>Qualitative</w:t>
      </w:r>
      <w:r w:rsidR="00392C0C" w:rsidRPr="00535A2C">
        <w:rPr>
          <w:rFonts w:ascii="Times New Roman" w:hAnsi="Times New Roman" w:cs="Times New Roman"/>
          <w:i/>
          <w:iCs/>
          <w:lang w:val="en-US" w:eastAsia="en-SG"/>
        </w:rPr>
        <w:t xml:space="preserve"> Visual </w:t>
      </w:r>
      <w:bookmarkStart w:id="0" w:name="_Hlk127011365"/>
      <w:r w:rsidRPr="00535A2C">
        <w:rPr>
          <w:rFonts w:ascii="Times New Roman" w:hAnsi="Times New Roman" w:cs="Times New Roman"/>
          <w:i/>
          <w:iCs/>
          <w:lang w:val="en-US" w:eastAsia="en-SG"/>
        </w:rPr>
        <w:t>Evaluation</w:t>
      </w:r>
      <w:r w:rsidR="00392C0C" w:rsidRPr="00535A2C">
        <w:rPr>
          <w:rFonts w:ascii="Times New Roman" w:hAnsi="Times New Roman" w:cs="Times New Roman"/>
          <w:i/>
          <w:iCs/>
          <w:lang w:val="en-US" w:eastAsia="en-SG"/>
        </w:rPr>
        <w:t xml:space="preserve"> </w:t>
      </w:r>
      <w:bookmarkEnd w:id="0"/>
    </w:p>
    <w:p w14:paraId="3C143227" w14:textId="456ADD51" w:rsidR="00392C0C" w:rsidRPr="00535A2C" w:rsidRDefault="008D7047" w:rsidP="00CE6B73">
      <w:pPr>
        <w:spacing w:line="480" w:lineRule="auto"/>
        <w:ind w:firstLine="720"/>
        <w:jc w:val="both"/>
        <w:rPr>
          <w:rFonts w:ascii="Times New Roman" w:hAnsi="Times New Roman" w:cs="Times New Roman"/>
          <w:lang w:val="en-US" w:eastAsia="en-SG"/>
        </w:rPr>
      </w:pPr>
      <w:bookmarkStart w:id="1" w:name="_Hlk127092218"/>
      <w:r w:rsidRPr="00535A2C">
        <w:rPr>
          <w:rFonts w:ascii="Times New Roman" w:hAnsi="Times New Roman" w:cs="Times New Roman"/>
          <w:lang w:val="en-US" w:eastAsia="en-SG"/>
        </w:rPr>
        <w:t>A standardized protocol, as previously described in the literature</w:t>
      </w:r>
      <w:r w:rsidR="006857F7">
        <w:rPr>
          <w:rFonts w:ascii="Times New Roman" w:hAnsi="Times New Roman" w:cs="Times New Roman"/>
          <w:lang w:val="en-US" w:eastAsia="en-SG"/>
        </w:rPr>
        <w:t>,</w:t>
      </w:r>
      <w:bookmarkStart w:id="2" w:name="_Hlk127105169"/>
      <w:r w:rsidR="00535A2C" w:rsidRPr="006857F7">
        <w:rPr>
          <w:rFonts w:ascii="Times New Roman" w:hAnsi="Times New Roman" w:cs="Times New Roman"/>
          <w:vertAlign w:val="superscript"/>
          <w:lang w:val="en-US" w:eastAsia="en-SG"/>
        </w:rPr>
        <w:t>2,3,4</w:t>
      </w:r>
      <w:bookmarkEnd w:id="2"/>
      <w:r w:rsidRPr="00535A2C">
        <w:rPr>
          <w:rFonts w:ascii="Times New Roman" w:hAnsi="Times New Roman" w:cs="Times New Roman"/>
          <w:lang w:val="en-US" w:eastAsia="en-SG"/>
        </w:rPr>
        <w:t xml:space="preserve"> was followed. Fixed window settings for image review were preset at 0-300 for </w:t>
      </w:r>
      <w:r w:rsidR="00B87913">
        <w:rPr>
          <w:rFonts w:ascii="Times New Roman" w:hAnsi="Times New Roman" w:cs="Times New Roman"/>
          <w:lang w:val="en-US" w:eastAsia="en-SG"/>
        </w:rPr>
        <w:t>SMWI</w:t>
      </w:r>
      <w:r w:rsidRPr="00535A2C">
        <w:rPr>
          <w:rFonts w:ascii="Times New Roman" w:hAnsi="Times New Roman" w:cs="Times New Roman"/>
          <w:lang w:val="en-US" w:eastAsia="en-SG"/>
        </w:rPr>
        <w:t xml:space="preserve"> and 800-1200 for neuromelanin-sensitive images. </w:t>
      </w:r>
      <w:r w:rsidR="00332BD7" w:rsidRPr="00535A2C">
        <w:rPr>
          <w:rFonts w:ascii="Times New Roman" w:hAnsi="Times New Roman" w:cs="Times New Roman"/>
          <w:lang w:val="en-US" w:eastAsia="en-SG"/>
        </w:rPr>
        <w:t xml:space="preserve">Three consecutive </w:t>
      </w:r>
      <w:r w:rsidR="00B87913">
        <w:rPr>
          <w:rFonts w:ascii="Times New Roman" w:hAnsi="Times New Roman" w:cs="Times New Roman"/>
          <w:lang w:val="en-US" w:eastAsia="en-SG"/>
        </w:rPr>
        <w:t>SMWI</w:t>
      </w:r>
      <w:r w:rsidR="00332BD7" w:rsidRPr="00535A2C">
        <w:rPr>
          <w:rFonts w:ascii="Times New Roman" w:hAnsi="Times New Roman" w:cs="Times New Roman"/>
          <w:lang w:val="en-US" w:eastAsia="en-SG"/>
        </w:rPr>
        <w:t xml:space="preserve"> images from the slice just below the inferior pole of the red nucleus were evaluated </w:t>
      </w:r>
      <w:bookmarkStart w:id="3" w:name="_Hlk127092091"/>
      <w:r w:rsidR="00332BD7" w:rsidRPr="00535A2C">
        <w:rPr>
          <w:rFonts w:ascii="Times New Roman" w:hAnsi="Times New Roman" w:cs="Times New Roman"/>
          <w:lang w:val="en-US" w:eastAsia="en-SG"/>
        </w:rPr>
        <w:t xml:space="preserve">for the presence of the hyperintense nigrosome-1 within the hypointense substantia nigra </w:t>
      </w:r>
      <w:bookmarkEnd w:id="1"/>
      <w:bookmarkEnd w:id="3"/>
      <w:r w:rsidR="00332BD7" w:rsidRPr="00535A2C">
        <w:rPr>
          <w:rFonts w:ascii="Times New Roman" w:hAnsi="Times New Roman" w:cs="Times New Roman"/>
          <w:lang w:val="en-US" w:eastAsia="en-SG"/>
        </w:rPr>
        <w:t>(Figure</w:t>
      </w:r>
      <w:r w:rsidR="002045ED" w:rsidRPr="00535A2C">
        <w:rPr>
          <w:rFonts w:ascii="Times New Roman" w:hAnsi="Times New Roman" w:cs="Times New Roman"/>
          <w:lang w:val="en-US" w:eastAsia="en-SG"/>
        </w:rPr>
        <w:t>s</w:t>
      </w:r>
      <w:r w:rsidR="00332BD7" w:rsidRPr="00535A2C">
        <w:rPr>
          <w:rFonts w:ascii="Times New Roman" w:hAnsi="Times New Roman" w:cs="Times New Roman"/>
          <w:lang w:val="en-US" w:eastAsia="en-SG"/>
        </w:rPr>
        <w:t xml:space="preserve"> </w:t>
      </w:r>
      <w:r w:rsidR="002045ED" w:rsidRPr="00535A2C">
        <w:rPr>
          <w:rFonts w:ascii="Times New Roman" w:hAnsi="Times New Roman" w:cs="Times New Roman"/>
          <w:lang w:val="en-US" w:eastAsia="en-SG"/>
        </w:rPr>
        <w:t>1 and S1</w:t>
      </w:r>
      <w:r w:rsidR="00332BD7" w:rsidRPr="00535A2C">
        <w:rPr>
          <w:rFonts w:ascii="Times New Roman" w:hAnsi="Times New Roman" w:cs="Times New Roman"/>
          <w:lang w:val="en-US" w:eastAsia="en-SG"/>
        </w:rPr>
        <w:t>)</w:t>
      </w:r>
      <w:r w:rsidR="006857F7">
        <w:rPr>
          <w:rFonts w:ascii="Times New Roman" w:hAnsi="Times New Roman" w:cs="Times New Roman"/>
          <w:lang w:val="en-US" w:eastAsia="en-SG"/>
        </w:rPr>
        <w:t>.</w:t>
      </w:r>
      <w:r w:rsidR="00535A2C" w:rsidRPr="006857F7">
        <w:rPr>
          <w:rFonts w:ascii="Times New Roman" w:hAnsi="Times New Roman" w:cs="Times New Roman"/>
          <w:vertAlign w:val="superscript"/>
          <w:lang w:val="en-US" w:eastAsia="en-SG"/>
        </w:rPr>
        <w:t>2</w:t>
      </w:r>
      <w:r w:rsidR="00332BD7" w:rsidRPr="00535A2C">
        <w:rPr>
          <w:rFonts w:ascii="Times New Roman" w:hAnsi="Times New Roman" w:cs="Times New Roman"/>
          <w:lang w:val="en-US" w:eastAsia="en-SG"/>
        </w:rPr>
        <w:t xml:space="preserve"> </w:t>
      </w:r>
      <w:r w:rsidR="00AC6C31" w:rsidRPr="00535A2C">
        <w:rPr>
          <w:rFonts w:ascii="Times New Roman" w:hAnsi="Times New Roman" w:cs="Times New Roman"/>
          <w:lang w:val="en-US" w:eastAsia="en-SG"/>
        </w:rPr>
        <w:t>Image reformatting on the fly (as would occur in clinical practice) was performed where needed for symmetry alignment to improve assessment</w:t>
      </w:r>
      <w:r w:rsidR="000B47FA" w:rsidRPr="00535A2C">
        <w:rPr>
          <w:rFonts w:ascii="Times New Roman" w:hAnsi="Times New Roman" w:cs="Times New Roman"/>
          <w:lang w:val="en-US" w:eastAsia="en-SG"/>
        </w:rPr>
        <w:t xml:space="preserve"> (e.g.,</w:t>
      </w:r>
      <w:r w:rsidR="00AC6C31" w:rsidRPr="00535A2C">
        <w:rPr>
          <w:rFonts w:ascii="Times New Roman" w:hAnsi="Times New Roman" w:cs="Times New Roman"/>
          <w:lang w:val="en-US" w:eastAsia="en-SG"/>
        </w:rPr>
        <w:t xml:space="preserve"> axial swallow-tail </w:t>
      </w:r>
      <w:r w:rsidR="000B47FA" w:rsidRPr="00535A2C">
        <w:rPr>
          <w:rFonts w:ascii="Times New Roman" w:hAnsi="Times New Roman" w:cs="Times New Roman"/>
          <w:lang w:val="en-US" w:eastAsia="en-SG"/>
        </w:rPr>
        <w:t>reformat</w:t>
      </w:r>
      <w:r w:rsidR="00AC6C31" w:rsidRPr="00535A2C">
        <w:rPr>
          <w:rFonts w:ascii="Times New Roman" w:hAnsi="Times New Roman" w:cs="Times New Roman"/>
          <w:lang w:val="en-US" w:eastAsia="en-SG"/>
        </w:rPr>
        <w:t xml:space="preserve"> parallel to the </w:t>
      </w:r>
      <w:proofErr w:type="spellStart"/>
      <w:r w:rsidR="00AC6C31" w:rsidRPr="00535A2C">
        <w:rPr>
          <w:rFonts w:ascii="Times New Roman" w:hAnsi="Times New Roman" w:cs="Times New Roman"/>
          <w:lang w:val="en-US" w:eastAsia="en-SG"/>
        </w:rPr>
        <w:t>bicommisural</w:t>
      </w:r>
      <w:proofErr w:type="spellEnd"/>
      <w:r w:rsidR="00AC6C31" w:rsidRPr="00535A2C">
        <w:rPr>
          <w:rFonts w:ascii="Times New Roman" w:hAnsi="Times New Roman" w:cs="Times New Roman"/>
          <w:lang w:val="en-US" w:eastAsia="en-SG"/>
        </w:rPr>
        <w:t xml:space="preserve"> line or orthogonal </w:t>
      </w:r>
      <w:r w:rsidR="000B47FA" w:rsidRPr="00535A2C">
        <w:rPr>
          <w:rFonts w:ascii="Times New Roman" w:hAnsi="Times New Roman" w:cs="Times New Roman"/>
          <w:lang w:val="en-US" w:eastAsia="en-SG"/>
        </w:rPr>
        <w:t xml:space="preserve">reformat </w:t>
      </w:r>
      <w:r w:rsidR="00AC6C31" w:rsidRPr="00535A2C">
        <w:rPr>
          <w:rFonts w:ascii="Times New Roman" w:hAnsi="Times New Roman" w:cs="Times New Roman"/>
          <w:lang w:val="en-US" w:eastAsia="en-SG"/>
        </w:rPr>
        <w:t xml:space="preserve">to confirm inferior relations to the red nucleus. </w:t>
      </w:r>
      <w:bookmarkStart w:id="4" w:name="_Hlk127095802"/>
      <w:r w:rsidR="00AC6C31" w:rsidRPr="00535A2C">
        <w:rPr>
          <w:rFonts w:ascii="Times New Roman" w:hAnsi="Times New Roman" w:cs="Times New Roman"/>
          <w:lang w:val="en-US" w:eastAsia="en-SG"/>
        </w:rPr>
        <w:t xml:space="preserve">The </w:t>
      </w:r>
      <w:r w:rsidR="00365A52" w:rsidRPr="00535A2C">
        <w:rPr>
          <w:rFonts w:ascii="Times New Roman" w:hAnsi="Times New Roman" w:cs="Times New Roman"/>
          <w:lang w:val="en-US" w:eastAsia="en-SG"/>
        </w:rPr>
        <w:t xml:space="preserve">SN </w:t>
      </w:r>
      <w:r w:rsidR="00AC6C31" w:rsidRPr="00535A2C">
        <w:rPr>
          <w:rFonts w:ascii="Times New Roman" w:hAnsi="Times New Roman" w:cs="Times New Roman"/>
          <w:lang w:val="en-US" w:eastAsia="en-SG"/>
        </w:rPr>
        <w:t xml:space="preserve">on each side </w:t>
      </w:r>
      <w:r w:rsidR="00365A52" w:rsidRPr="00535A2C">
        <w:rPr>
          <w:rFonts w:ascii="Times New Roman" w:hAnsi="Times New Roman" w:cs="Times New Roman"/>
          <w:lang w:val="en-US" w:eastAsia="en-SG"/>
        </w:rPr>
        <w:t xml:space="preserve">was </w:t>
      </w:r>
      <w:r w:rsidR="00AC6C31" w:rsidRPr="00535A2C">
        <w:rPr>
          <w:rFonts w:ascii="Times New Roman" w:hAnsi="Times New Roman" w:cs="Times New Roman"/>
          <w:lang w:val="en-US" w:eastAsia="en-SG"/>
        </w:rPr>
        <w:t>rated</w:t>
      </w:r>
      <w:r w:rsidR="00365A52" w:rsidRPr="00535A2C">
        <w:rPr>
          <w:rFonts w:ascii="Times New Roman" w:hAnsi="Times New Roman" w:cs="Times New Roman"/>
          <w:lang w:val="en-US" w:eastAsia="en-SG"/>
        </w:rPr>
        <w:t xml:space="preserve"> </w:t>
      </w:r>
      <w:r w:rsidR="00AC6C31" w:rsidRPr="00535A2C">
        <w:rPr>
          <w:rFonts w:ascii="Times New Roman" w:hAnsi="Times New Roman" w:cs="Times New Roman"/>
          <w:lang w:val="en-US" w:eastAsia="en-SG"/>
        </w:rPr>
        <w:t>as</w:t>
      </w:r>
      <w:r w:rsidR="00365A52" w:rsidRPr="00535A2C">
        <w:rPr>
          <w:rFonts w:ascii="Times New Roman" w:hAnsi="Times New Roman" w:cs="Times New Roman"/>
          <w:lang w:val="en-US" w:eastAsia="en-SG"/>
        </w:rPr>
        <w:t xml:space="preserve"> normal (clear visualization of a hyperintense nigrosome-1) or abnormal (complete or </w:t>
      </w:r>
      <w:r w:rsidR="00AC6C31" w:rsidRPr="00535A2C">
        <w:rPr>
          <w:rFonts w:ascii="Times New Roman" w:hAnsi="Times New Roman" w:cs="Times New Roman"/>
          <w:lang w:val="en-US" w:eastAsia="en-SG"/>
        </w:rPr>
        <w:t xml:space="preserve">suspected </w:t>
      </w:r>
      <w:r w:rsidR="00365A52" w:rsidRPr="00535A2C">
        <w:rPr>
          <w:rFonts w:ascii="Times New Roman" w:hAnsi="Times New Roman" w:cs="Times New Roman"/>
          <w:lang w:val="en-US" w:eastAsia="en-SG"/>
        </w:rPr>
        <w:t>loss of nigrosome-1)</w:t>
      </w:r>
      <w:r w:rsidR="00AC6C31" w:rsidRPr="00535A2C">
        <w:rPr>
          <w:rFonts w:ascii="Times New Roman" w:hAnsi="Times New Roman" w:cs="Times New Roman"/>
          <w:lang w:val="en-US" w:eastAsia="en-SG"/>
        </w:rPr>
        <w:t xml:space="preserve">. </w:t>
      </w:r>
      <w:r w:rsidR="00B06600" w:rsidRPr="00535A2C">
        <w:rPr>
          <w:rFonts w:ascii="Times New Roman" w:hAnsi="Times New Roman" w:cs="Times New Roman"/>
          <w:lang w:val="en-US" w:eastAsia="en-SG"/>
        </w:rPr>
        <w:t xml:space="preserve">A subject was classified as normal only when both SN </w:t>
      </w:r>
      <w:r w:rsidR="00AC6C31" w:rsidRPr="00535A2C">
        <w:rPr>
          <w:rFonts w:ascii="Times New Roman" w:hAnsi="Times New Roman" w:cs="Times New Roman"/>
          <w:lang w:val="en-US" w:eastAsia="en-SG"/>
        </w:rPr>
        <w:t>were rated normal.</w:t>
      </w:r>
      <w:r w:rsidR="006857F7" w:rsidRPr="006857F7">
        <w:rPr>
          <w:rFonts w:ascii="Times New Roman" w:hAnsi="Times New Roman" w:cs="Times New Roman"/>
          <w:vertAlign w:val="superscript"/>
          <w:lang w:val="en-US" w:eastAsia="en-SG"/>
        </w:rPr>
        <w:t>2</w:t>
      </w:r>
      <w:r w:rsidR="00AC6C31" w:rsidRPr="00535A2C">
        <w:rPr>
          <w:rFonts w:ascii="Times New Roman" w:hAnsi="Times New Roman" w:cs="Times New Roman"/>
          <w:lang w:val="en-US" w:eastAsia="en-SG"/>
        </w:rPr>
        <w:t xml:space="preserve"> </w:t>
      </w:r>
      <w:r w:rsidR="006F7619" w:rsidRPr="00535A2C">
        <w:rPr>
          <w:rFonts w:ascii="Times New Roman" w:hAnsi="Times New Roman" w:cs="Times New Roman"/>
          <w:lang w:val="en-US" w:eastAsia="en-SG"/>
        </w:rPr>
        <w:t xml:space="preserve">Neuromelanin-sensitive </w:t>
      </w:r>
      <w:r w:rsidR="00392C0C" w:rsidRPr="00535A2C">
        <w:rPr>
          <w:rFonts w:ascii="Times New Roman" w:hAnsi="Times New Roman" w:cs="Times New Roman"/>
          <w:lang w:val="en-US" w:eastAsia="en-SG"/>
        </w:rPr>
        <w:t xml:space="preserve">images </w:t>
      </w:r>
      <w:r w:rsidR="000D0340" w:rsidRPr="00535A2C">
        <w:rPr>
          <w:rFonts w:ascii="Times New Roman" w:hAnsi="Times New Roman" w:cs="Times New Roman"/>
          <w:lang w:val="en-US" w:eastAsia="en-SG"/>
        </w:rPr>
        <w:t xml:space="preserve">(Figure S2) </w:t>
      </w:r>
      <w:r w:rsidR="00392C0C" w:rsidRPr="00535A2C">
        <w:rPr>
          <w:rFonts w:ascii="Times New Roman" w:hAnsi="Times New Roman" w:cs="Times New Roman"/>
          <w:lang w:val="en-US" w:eastAsia="en-SG"/>
        </w:rPr>
        <w:t xml:space="preserve">were </w:t>
      </w:r>
      <w:r w:rsidR="00F05C84" w:rsidRPr="00535A2C">
        <w:rPr>
          <w:rFonts w:ascii="Times New Roman" w:hAnsi="Times New Roman" w:cs="Times New Roman"/>
          <w:lang w:val="en-US" w:eastAsia="en-SG"/>
        </w:rPr>
        <w:t xml:space="preserve">classified as </w:t>
      </w:r>
      <w:r w:rsidR="005E6E81" w:rsidRPr="00535A2C">
        <w:rPr>
          <w:rFonts w:ascii="Times New Roman" w:hAnsi="Times New Roman" w:cs="Times New Roman"/>
          <w:lang w:val="en-US" w:eastAsia="en-SG"/>
        </w:rPr>
        <w:t>normal</w:t>
      </w:r>
      <w:r w:rsidR="00F05C84" w:rsidRPr="00535A2C">
        <w:rPr>
          <w:rFonts w:ascii="Times New Roman" w:hAnsi="Times New Roman" w:cs="Times New Roman"/>
          <w:lang w:val="en-US" w:eastAsia="en-SG"/>
        </w:rPr>
        <w:t xml:space="preserve"> for a subject when </w:t>
      </w:r>
      <w:r w:rsidR="005E6E81" w:rsidRPr="00535A2C">
        <w:rPr>
          <w:rFonts w:ascii="Times New Roman" w:hAnsi="Times New Roman" w:cs="Times New Roman"/>
          <w:lang w:val="en-US" w:eastAsia="en-SG"/>
        </w:rPr>
        <w:t xml:space="preserve">high signal intensity </w:t>
      </w:r>
      <w:r w:rsidR="00F05C84" w:rsidRPr="00535A2C">
        <w:rPr>
          <w:rFonts w:ascii="Times New Roman" w:hAnsi="Times New Roman" w:cs="Times New Roman"/>
          <w:lang w:val="en-US" w:eastAsia="en-SG"/>
        </w:rPr>
        <w:t xml:space="preserve">was seen </w:t>
      </w:r>
      <w:r w:rsidR="005E6E81" w:rsidRPr="00535A2C">
        <w:rPr>
          <w:rFonts w:ascii="Times New Roman" w:hAnsi="Times New Roman" w:cs="Times New Roman"/>
          <w:lang w:val="en-US" w:eastAsia="en-SG"/>
        </w:rPr>
        <w:t>bilaterally in the SN without volume loss</w:t>
      </w:r>
      <w:r w:rsidR="00F05C84" w:rsidRPr="00535A2C">
        <w:rPr>
          <w:rFonts w:ascii="Times New Roman" w:hAnsi="Times New Roman" w:cs="Times New Roman"/>
          <w:lang w:val="en-US" w:eastAsia="en-SG"/>
        </w:rPr>
        <w:t>,</w:t>
      </w:r>
      <w:r w:rsidR="005E6E81" w:rsidRPr="00535A2C">
        <w:rPr>
          <w:rFonts w:ascii="Times New Roman" w:hAnsi="Times New Roman" w:cs="Times New Roman"/>
          <w:lang w:val="en-US" w:eastAsia="en-SG"/>
        </w:rPr>
        <w:t xml:space="preserve"> </w:t>
      </w:r>
      <w:r w:rsidR="00F05C84" w:rsidRPr="00535A2C">
        <w:rPr>
          <w:rFonts w:ascii="Times New Roman" w:hAnsi="Times New Roman" w:cs="Times New Roman"/>
          <w:lang w:val="en-US" w:eastAsia="en-SG"/>
        </w:rPr>
        <w:t xml:space="preserve">and </w:t>
      </w:r>
      <w:r w:rsidR="005E6E81" w:rsidRPr="00535A2C">
        <w:rPr>
          <w:rFonts w:ascii="Times New Roman" w:hAnsi="Times New Roman" w:cs="Times New Roman"/>
          <w:lang w:val="en-US" w:eastAsia="en-SG"/>
        </w:rPr>
        <w:t>abnormal</w:t>
      </w:r>
      <w:r w:rsidR="00F05C84" w:rsidRPr="00535A2C">
        <w:rPr>
          <w:rFonts w:ascii="Times New Roman" w:hAnsi="Times New Roman" w:cs="Times New Roman"/>
          <w:lang w:val="en-US" w:eastAsia="en-SG"/>
        </w:rPr>
        <w:t xml:space="preserve"> when </w:t>
      </w:r>
      <w:r w:rsidR="005E6E81" w:rsidRPr="00535A2C">
        <w:rPr>
          <w:rFonts w:ascii="Times New Roman" w:hAnsi="Times New Roman" w:cs="Times New Roman"/>
          <w:lang w:val="en-US" w:eastAsia="en-SG"/>
        </w:rPr>
        <w:t>reduced or loss of signal and/or size on one or both sides of the SN</w:t>
      </w:r>
      <w:r w:rsidR="00F05C84" w:rsidRPr="00535A2C">
        <w:rPr>
          <w:rFonts w:ascii="Times New Roman" w:hAnsi="Times New Roman" w:cs="Times New Roman"/>
          <w:lang w:val="en-US" w:eastAsia="en-SG"/>
        </w:rPr>
        <w:t xml:space="preserve"> was seen</w:t>
      </w:r>
      <w:bookmarkEnd w:id="4"/>
      <w:r w:rsidR="001D365D" w:rsidRPr="00535A2C">
        <w:rPr>
          <w:rFonts w:ascii="Times New Roman" w:hAnsi="Times New Roman" w:cs="Times New Roman"/>
          <w:lang w:val="en-US" w:eastAsia="en-SG"/>
        </w:rPr>
        <w:t>.</w:t>
      </w:r>
      <w:r w:rsidR="006857F7">
        <w:rPr>
          <w:rFonts w:ascii="Times New Roman" w:hAnsi="Times New Roman" w:cs="Times New Roman"/>
          <w:vertAlign w:val="superscript"/>
          <w:lang w:val="en-US" w:eastAsia="en-SG"/>
        </w:rPr>
        <w:t>3</w:t>
      </w:r>
      <w:r w:rsidR="001D365D" w:rsidRPr="00535A2C">
        <w:rPr>
          <w:rFonts w:ascii="Times New Roman" w:hAnsi="Times New Roman" w:cs="Times New Roman"/>
          <w:lang w:val="en-US" w:eastAsia="en-SG"/>
        </w:rPr>
        <w:t xml:space="preserve"> </w:t>
      </w:r>
      <w:r w:rsidR="00392C0C" w:rsidRPr="00535A2C">
        <w:rPr>
          <w:rFonts w:ascii="Times New Roman" w:hAnsi="Times New Roman" w:cs="Times New Roman"/>
          <w:lang w:val="en-US" w:eastAsia="en-SG"/>
        </w:rPr>
        <w:lastRenderedPageBreak/>
        <w:t xml:space="preserve">Readers 1-3 had experience with </w:t>
      </w:r>
      <w:r w:rsidR="00B87913">
        <w:rPr>
          <w:rFonts w:ascii="Times New Roman" w:hAnsi="Times New Roman" w:cs="Times New Roman"/>
          <w:lang w:val="en-US" w:eastAsia="en-SG"/>
        </w:rPr>
        <w:t>SMWI</w:t>
      </w:r>
      <w:r w:rsidR="00392C0C" w:rsidRPr="00535A2C">
        <w:rPr>
          <w:rFonts w:ascii="Times New Roman" w:hAnsi="Times New Roman" w:cs="Times New Roman"/>
          <w:lang w:val="en-US" w:eastAsia="en-SG"/>
        </w:rPr>
        <w:t xml:space="preserve"> and </w:t>
      </w:r>
      <w:r w:rsidR="006F7619" w:rsidRPr="00535A2C">
        <w:rPr>
          <w:rFonts w:ascii="Times New Roman" w:hAnsi="Times New Roman" w:cs="Times New Roman"/>
          <w:lang w:val="en-US" w:eastAsia="en-SG"/>
        </w:rPr>
        <w:t xml:space="preserve">neuromelanin-sensitive MRI </w:t>
      </w:r>
      <w:r w:rsidR="00392C0C" w:rsidRPr="00535A2C">
        <w:rPr>
          <w:rFonts w:ascii="Times New Roman" w:hAnsi="Times New Roman" w:cs="Times New Roman"/>
          <w:lang w:val="en-US" w:eastAsia="en-SG"/>
        </w:rPr>
        <w:t xml:space="preserve">visual </w:t>
      </w:r>
      <w:r w:rsidR="001D365D" w:rsidRPr="00535A2C">
        <w:rPr>
          <w:rFonts w:ascii="Times New Roman" w:hAnsi="Times New Roman" w:cs="Times New Roman"/>
          <w:lang w:val="en-US" w:eastAsia="en-SG"/>
        </w:rPr>
        <w:t>evaluation</w:t>
      </w:r>
      <w:r w:rsidR="00392C0C" w:rsidRPr="00535A2C">
        <w:rPr>
          <w:rFonts w:ascii="Times New Roman" w:hAnsi="Times New Roman" w:cs="Times New Roman"/>
          <w:lang w:val="en-US" w:eastAsia="en-SG"/>
        </w:rPr>
        <w:t xml:space="preserve"> </w:t>
      </w:r>
      <w:r w:rsidR="00421B97" w:rsidRPr="00535A2C">
        <w:rPr>
          <w:rFonts w:ascii="Times New Roman" w:hAnsi="Times New Roman" w:cs="Times New Roman"/>
          <w:lang w:val="en-US" w:eastAsia="en-SG"/>
        </w:rPr>
        <w:t xml:space="preserve">and were comfortable with the </w:t>
      </w:r>
      <w:r w:rsidR="00F05C84" w:rsidRPr="00535A2C">
        <w:rPr>
          <w:rFonts w:ascii="Times New Roman" w:hAnsi="Times New Roman" w:cs="Times New Roman"/>
          <w:lang w:val="en-US" w:eastAsia="en-SG"/>
        </w:rPr>
        <w:t>neuro</w:t>
      </w:r>
      <w:r w:rsidR="00421B97" w:rsidRPr="00535A2C">
        <w:rPr>
          <w:rFonts w:ascii="Times New Roman" w:hAnsi="Times New Roman" w:cs="Times New Roman"/>
          <w:lang w:val="en-US" w:eastAsia="en-SG"/>
        </w:rPr>
        <w:t>anatomical landmarks</w:t>
      </w:r>
      <w:r w:rsidR="00392C0C" w:rsidRPr="00535A2C">
        <w:rPr>
          <w:rFonts w:ascii="Times New Roman" w:hAnsi="Times New Roman" w:cs="Times New Roman"/>
          <w:lang w:val="en-US" w:eastAsia="en-SG"/>
        </w:rPr>
        <w:t>; Reader 4</w:t>
      </w:r>
      <w:r w:rsidR="00F05C84" w:rsidRPr="00535A2C">
        <w:rPr>
          <w:rFonts w:ascii="Times New Roman" w:hAnsi="Times New Roman" w:cs="Times New Roman"/>
          <w:lang w:val="en-US" w:eastAsia="en-SG"/>
        </w:rPr>
        <w:t xml:space="preserve">, a body radiologist, </w:t>
      </w:r>
      <w:r w:rsidR="00392C0C" w:rsidRPr="00535A2C">
        <w:rPr>
          <w:rFonts w:ascii="Times New Roman" w:hAnsi="Times New Roman" w:cs="Times New Roman"/>
          <w:lang w:val="en-US" w:eastAsia="en-SG"/>
        </w:rPr>
        <w:t xml:space="preserve">was </w:t>
      </w:r>
      <w:r w:rsidR="00421B97" w:rsidRPr="00535A2C">
        <w:rPr>
          <w:rFonts w:ascii="Times New Roman" w:hAnsi="Times New Roman" w:cs="Times New Roman"/>
          <w:lang w:val="en-US" w:eastAsia="en-SG"/>
        </w:rPr>
        <w:t xml:space="preserve">only </w:t>
      </w:r>
      <w:r w:rsidR="00F05C84" w:rsidRPr="00535A2C">
        <w:rPr>
          <w:rFonts w:ascii="Times New Roman" w:hAnsi="Times New Roman" w:cs="Times New Roman"/>
          <w:lang w:val="en-US" w:eastAsia="en-SG"/>
        </w:rPr>
        <w:t xml:space="preserve">exposed to </w:t>
      </w:r>
      <w:r w:rsidR="00B87913">
        <w:rPr>
          <w:rFonts w:ascii="Times New Roman" w:hAnsi="Times New Roman" w:cs="Times New Roman"/>
          <w:lang w:val="en-US" w:eastAsia="en-SG"/>
        </w:rPr>
        <w:t>SMWI</w:t>
      </w:r>
      <w:r w:rsidR="00421B97" w:rsidRPr="00535A2C">
        <w:rPr>
          <w:rFonts w:ascii="Times New Roman" w:hAnsi="Times New Roman" w:cs="Times New Roman"/>
          <w:lang w:val="en-US" w:eastAsia="en-SG"/>
        </w:rPr>
        <w:t xml:space="preserve"> and neuromelanin-sensitive MRI and related neuroanatomical landmarks </w:t>
      </w:r>
      <w:r w:rsidR="00392C0C" w:rsidRPr="00535A2C">
        <w:rPr>
          <w:rFonts w:ascii="Times New Roman" w:hAnsi="Times New Roman" w:cs="Times New Roman"/>
          <w:lang w:val="en-US" w:eastAsia="en-SG"/>
        </w:rPr>
        <w:t xml:space="preserve">a week before the experiment. </w:t>
      </w:r>
    </w:p>
    <w:p w14:paraId="29A0E318" w14:textId="1C34CA2A" w:rsidR="00392C0C" w:rsidRPr="00535A2C" w:rsidRDefault="00392C0C" w:rsidP="00881F2F">
      <w:pPr>
        <w:spacing w:line="480" w:lineRule="auto"/>
        <w:jc w:val="both"/>
        <w:rPr>
          <w:rFonts w:ascii="Times New Roman" w:hAnsi="Times New Roman" w:cs="Times New Roman"/>
          <w:lang w:val="en-US" w:eastAsia="en-SG"/>
        </w:rPr>
      </w:pPr>
    </w:p>
    <w:p w14:paraId="39762123" w14:textId="479A1680" w:rsidR="00A052A1" w:rsidRPr="00535A2C" w:rsidRDefault="00392C0C" w:rsidP="00A052A1">
      <w:pPr>
        <w:spacing w:line="480" w:lineRule="auto"/>
        <w:jc w:val="both"/>
        <w:rPr>
          <w:rFonts w:ascii="Times New Roman" w:hAnsi="Times New Roman" w:cs="Times New Roman"/>
          <w:i/>
          <w:iCs/>
          <w:lang w:val="en-US" w:eastAsia="en-SG"/>
        </w:rPr>
      </w:pPr>
      <w:r w:rsidRPr="00535A2C">
        <w:rPr>
          <w:rFonts w:ascii="Times New Roman" w:hAnsi="Times New Roman" w:cs="Times New Roman"/>
          <w:i/>
          <w:iCs/>
          <w:lang w:val="en-US" w:eastAsia="en-SG"/>
        </w:rPr>
        <w:t xml:space="preserve">Quantitative </w:t>
      </w:r>
      <w:r w:rsidR="00A052A1" w:rsidRPr="00535A2C">
        <w:rPr>
          <w:rFonts w:ascii="Times New Roman" w:hAnsi="Times New Roman" w:cs="Times New Roman"/>
          <w:i/>
          <w:iCs/>
          <w:lang w:val="en-US" w:eastAsia="en-SG"/>
        </w:rPr>
        <w:t xml:space="preserve">Analysis </w:t>
      </w:r>
    </w:p>
    <w:p w14:paraId="74BE62DE" w14:textId="3B6FB5B1" w:rsidR="00392C0C" w:rsidRPr="00535A2C" w:rsidRDefault="00F12966" w:rsidP="00CA2B0B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  <w:lang w:val="en-US"/>
        </w:rPr>
      </w:pPr>
      <w:r w:rsidRPr="00535A2C">
        <w:rPr>
          <w:rFonts w:ascii="Times New Roman" w:eastAsia="Times New Roman" w:hAnsi="Times New Roman" w:cs="Times New Roman"/>
          <w:lang w:val="en-US"/>
        </w:rPr>
        <w:t xml:space="preserve">The SN was manually segmented along its hypointense/hyperintense margins (depending on image contrast) on the same three slices selected for qualitative visual evaluation (Figure 1). </w:t>
      </w:r>
      <w:r w:rsidR="00392C0C" w:rsidRPr="00535A2C">
        <w:rPr>
          <w:rFonts w:ascii="Times New Roman" w:eastAsia="Times New Roman" w:hAnsi="Times New Roman" w:cs="Times New Roman"/>
          <w:lang w:val="en-US"/>
        </w:rPr>
        <w:fldChar w:fldCharType="begin">
          <w:fldData xml:space="preserve">PEVuZE5vdGU+PENpdGU+PEF1dGhvcj5LaW08L0F1dGhvcj48WWVhcj4yMDE4PC9ZZWFyPjxSZWNO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==
</w:fldData>
        </w:fldChar>
      </w:r>
      <w:r w:rsidR="00392C0C" w:rsidRPr="00535A2C">
        <w:rPr>
          <w:rFonts w:ascii="Times New Roman" w:eastAsia="Times New Roman" w:hAnsi="Times New Roman" w:cs="Times New Roman"/>
          <w:lang w:val="en-US"/>
        </w:rPr>
        <w:instrText xml:space="preserve"> ADDIN EN.CITE </w:instrText>
      </w:r>
      <w:r w:rsidR="00392C0C" w:rsidRPr="00535A2C">
        <w:rPr>
          <w:rFonts w:ascii="Times New Roman" w:eastAsia="Times New Roman" w:hAnsi="Times New Roman" w:cs="Times New Roman"/>
          <w:lang w:val="en-US"/>
        </w:rPr>
        <w:fldChar w:fldCharType="begin">
          <w:fldData xml:space="preserve">PEVuZE5vdGU+PENpdGU+PEF1dGhvcj5LaW08L0F1dGhvcj48WWVhcj4yMDE4PC9ZZWFyPjxSZWNO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==
</w:fldData>
        </w:fldChar>
      </w:r>
      <w:r w:rsidR="00392C0C" w:rsidRPr="00535A2C">
        <w:rPr>
          <w:rFonts w:ascii="Times New Roman" w:eastAsia="Times New Roman" w:hAnsi="Times New Roman" w:cs="Times New Roman"/>
          <w:lang w:val="en-US"/>
        </w:rPr>
        <w:instrText xml:space="preserve"> ADDIN EN.CITE.DATA </w:instrText>
      </w:r>
      <w:r w:rsidR="00392C0C" w:rsidRPr="00535A2C">
        <w:rPr>
          <w:rFonts w:ascii="Times New Roman" w:eastAsia="Times New Roman" w:hAnsi="Times New Roman" w:cs="Times New Roman"/>
          <w:lang w:val="en-US"/>
        </w:rPr>
      </w:r>
      <w:r w:rsidR="00392C0C" w:rsidRPr="00535A2C">
        <w:rPr>
          <w:rFonts w:ascii="Times New Roman" w:eastAsia="Times New Roman" w:hAnsi="Times New Roman" w:cs="Times New Roman"/>
          <w:lang w:val="en-US"/>
        </w:rPr>
        <w:fldChar w:fldCharType="end"/>
      </w:r>
      <w:r w:rsidR="00000000">
        <w:rPr>
          <w:rFonts w:ascii="Times New Roman" w:eastAsia="Times New Roman" w:hAnsi="Times New Roman" w:cs="Times New Roman"/>
          <w:lang w:val="en-US"/>
        </w:rPr>
      </w:r>
      <w:r w:rsidR="00000000">
        <w:rPr>
          <w:rFonts w:ascii="Times New Roman" w:eastAsia="Times New Roman" w:hAnsi="Times New Roman" w:cs="Times New Roman"/>
          <w:lang w:val="en-US"/>
        </w:rPr>
        <w:fldChar w:fldCharType="separate"/>
      </w:r>
      <w:r w:rsidR="00392C0C" w:rsidRPr="00535A2C">
        <w:rPr>
          <w:rFonts w:ascii="Times New Roman" w:eastAsia="Times New Roman" w:hAnsi="Times New Roman" w:cs="Times New Roman"/>
          <w:lang w:val="en-US"/>
        </w:rPr>
        <w:fldChar w:fldCharType="end"/>
      </w:r>
      <w:r w:rsidR="00392C0C" w:rsidRPr="00535A2C">
        <w:rPr>
          <w:rFonts w:ascii="Times New Roman" w:eastAsia="Times New Roman" w:hAnsi="Times New Roman" w:cs="Times New Roman"/>
          <w:lang w:val="en-US"/>
        </w:rPr>
        <w:t xml:space="preserve">The </w:t>
      </w:r>
      <w:r w:rsidR="00CD670B" w:rsidRPr="00535A2C">
        <w:rPr>
          <w:rFonts w:ascii="Times New Roman" w:eastAsia="Times New Roman" w:hAnsi="Times New Roman" w:cs="Times New Roman"/>
          <w:lang w:val="en-US"/>
        </w:rPr>
        <w:t xml:space="preserve">size of the SN masks and the </w:t>
      </w:r>
      <w:r w:rsidR="00392C0C" w:rsidRPr="00535A2C">
        <w:rPr>
          <w:rFonts w:ascii="Times New Roman" w:eastAsia="Times New Roman" w:hAnsi="Times New Roman" w:cs="Times New Roman"/>
          <w:lang w:val="en-US"/>
        </w:rPr>
        <w:t xml:space="preserve">following parameters </w:t>
      </w:r>
      <w:r w:rsidR="004A3743" w:rsidRPr="00535A2C">
        <w:rPr>
          <w:rFonts w:ascii="Times New Roman" w:eastAsia="Times New Roman" w:hAnsi="Times New Roman" w:cs="Times New Roman"/>
          <w:lang w:val="en-US"/>
        </w:rPr>
        <w:t xml:space="preserve">were </w:t>
      </w:r>
      <w:r w:rsidR="00392C0C" w:rsidRPr="00535A2C">
        <w:rPr>
          <w:rFonts w:ascii="Times New Roman" w:eastAsia="Times New Roman" w:hAnsi="Times New Roman" w:cs="Times New Roman"/>
          <w:lang w:val="en-US"/>
        </w:rPr>
        <w:t>extracted using MATLAB (</w:t>
      </w:r>
      <w:proofErr w:type="spellStart"/>
      <w:r w:rsidR="00392C0C" w:rsidRPr="00535A2C">
        <w:rPr>
          <w:rFonts w:ascii="Times New Roman" w:eastAsia="Times New Roman" w:hAnsi="Times New Roman" w:cs="Times New Roman"/>
          <w:lang w:val="en-US"/>
        </w:rPr>
        <w:t>Mathworks</w:t>
      </w:r>
      <w:proofErr w:type="spellEnd"/>
      <w:r w:rsidR="00392C0C" w:rsidRPr="00535A2C">
        <w:rPr>
          <w:rFonts w:ascii="Times New Roman" w:eastAsia="Times New Roman" w:hAnsi="Times New Roman" w:cs="Times New Roman"/>
          <w:lang w:val="en-US"/>
        </w:rPr>
        <w:t>, MA):</w:t>
      </w:r>
      <w:r w:rsidR="00CD670B" w:rsidRPr="00535A2C">
        <w:rPr>
          <w:rFonts w:ascii="Times New Roman" w:eastAsia="Times New Roman" w:hAnsi="Times New Roman" w:cs="Times New Roman"/>
          <w:lang w:val="en-US"/>
        </w:rPr>
        <w:t xml:space="preserve"> </w:t>
      </w:r>
      <w:r w:rsidR="00392C0C" w:rsidRPr="00535A2C">
        <w:rPr>
          <w:rFonts w:ascii="Times New Roman" w:eastAsia="Times New Roman" w:hAnsi="Times New Roman" w:cs="Times New Roman"/>
          <w:lang w:val="en-US"/>
        </w:rPr>
        <w:t xml:space="preserve">mean signal intensity </w:t>
      </w:r>
      <w:r w:rsidR="00CD670B" w:rsidRPr="00535A2C">
        <w:rPr>
          <w:rFonts w:ascii="Times New Roman" w:eastAsia="Times New Roman" w:hAnsi="Times New Roman" w:cs="Times New Roman"/>
          <w:lang w:val="en-US"/>
        </w:rPr>
        <w:t>from</w:t>
      </w:r>
      <w:r w:rsidR="00392C0C" w:rsidRPr="00535A2C">
        <w:rPr>
          <w:rFonts w:ascii="Times New Roman" w:eastAsia="Times New Roman" w:hAnsi="Times New Roman" w:cs="Times New Roman"/>
          <w:lang w:val="en-US"/>
        </w:rPr>
        <w:t xml:space="preserve"> </w:t>
      </w:r>
      <w:r w:rsidR="00B87913">
        <w:rPr>
          <w:rFonts w:ascii="Times New Roman" w:eastAsia="Times New Roman" w:hAnsi="Times New Roman" w:cs="Times New Roman"/>
          <w:lang w:val="en-US"/>
        </w:rPr>
        <w:t>SMWI</w:t>
      </w:r>
      <w:r w:rsidR="00392C0C" w:rsidRPr="00535A2C">
        <w:rPr>
          <w:rFonts w:ascii="Times New Roman" w:eastAsia="Times New Roman" w:hAnsi="Times New Roman" w:cs="Times New Roman"/>
          <w:lang w:val="en-US"/>
        </w:rPr>
        <w:t xml:space="preserve"> </w:t>
      </w:r>
      <w:r w:rsidR="00CD670B" w:rsidRPr="00535A2C">
        <w:rPr>
          <w:rFonts w:ascii="Times New Roman" w:eastAsia="Times New Roman" w:hAnsi="Times New Roman" w:cs="Times New Roman"/>
          <w:lang w:val="en-US"/>
        </w:rPr>
        <w:t xml:space="preserve">and </w:t>
      </w:r>
      <w:r w:rsidR="00CD670B" w:rsidRPr="00535A2C">
        <w:rPr>
          <w:rFonts w:ascii="Times New Roman" w:hAnsi="Times New Roman" w:cs="Times New Roman"/>
          <w:lang w:val="en-US" w:eastAsia="en-SG"/>
        </w:rPr>
        <w:t xml:space="preserve">neuromelanin-sensitive </w:t>
      </w:r>
      <w:r w:rsidR="004A3743" w:rsidRPr="00535A2C">
        <w:rPr>
          <w:rFonts w:ascii="Times New Roman" w:hAnsi="Times New Roman" w:cs="Times New Roman"/>
          <w:lang w:val="en-US" w:eastAsia="en-SG"/>
        </w:rPr>
        <w:t>masks</w:t>
      </w:r>
      <w:r w:rsidR="00CD670B" w:rsidRPr="00535A2C">
        <w:rPr>
          <w:rFonts w:ascii="Times New Roman" w:hAnsi="Times New Roman" w:cs="Times New Roman"/>
          <w:lang w:val="en-US" w:eastAsia="en-SG"/>
        </w:rPr>
        <w:t xml:space="preserve">, </w:t>
      </w:r>
      <w:r w:rsidR="00CD670B" w:rsidRPr="00535A2C">
        <w:rPr>
          <w:rFonts w:ascii="Times New Roman" w:eastAsia="Times New Roman" w:hAnsi="Times New Roman" w:cs="Times New Roman"/>
          <w:lang w:val="en-US"/>
        </w:rPr>
        <w:t xml:space="preserve">and mean </w:t>
      </w:r>
      <w:r w:rsidR="00392C0C" w:rsidRPr="00535A2C">
        <w:rPr>
          <w:rFonts w:ascii="Times New Roman" w:eastAsia="Times New Roman" w:hAnsi="Times New Roman" w:cs="Times New Roman"/>
          <w:lang w:val="en-US"/>
        </w:rPr>
        <w:t xml:space="preserve">susceptibility </w:t>
      </w:r>
      <w:r w:rsidR="00CD670B" w:rsidRPr="00535A2C">
        <w:rPr>
          <w:rFonts w:ascii="Times New Roman" w:eastAsia="Times New Roman" w:hAnsi="Times New Roman" w:cs="Times New Roman"/>
          <w:lang w:val="en-US"/>
        </w:rPr>
        <w:t>from</w:t>
      </w:r>
      <w:r w:rsidR="00392C0C" w:rsidRPr="00535A2C">
        <w:rPr>
          <w:rFonts w:ascii="Times New Roman" w:eastAsia="Times New Roman" w:hAnsi="Times New Roman" w:cs="Times New Roman"/>
          <w:lang w:val="en-US"/>
        </w:rPr>
        <w:t xml:space="preserve"> QSM</w:t>
      </w:r>
      <w:r w:rsidR="00CD670B" w:rsidRPr="00535A2C">
        <w:rPr>
          <w:rFonts w:ascii="Times New Roman" w:eastAsia="Times New Roman" w:hAnsi="Times New Roman" w:cs="Times New Roman"/>
          <w:lang w:val="en-US"/>
        </w:rPr>
        <w:t xml:space="preserve"> </w:t>
      </w:r>
      <w:r w:rsidR="004A3743" w:rsidRPr="00535A2C">
        <w:rPr>
          <w:rFonts w:ascii="Times New Roman" w:eastAsia="Times New Roman" w:hAnsi="Times New Roman" w:cs="Times New Roman"/>
          <w:lang w:val="en-US"/>
        </w:rPr>
        <w:t>masks</w:t>
      </w:r>
      <w:r w:rsidR="00392C0C" w:rsidRPr="00535A2C">
        <w:rPr>
          <w:rFonts w:ascii="Times New Roman" w:eastAsia="Times New Roman" w:hAnsi="Times New Roman" w:cs="Times New Roman"/>
          <w:lang w:val="en-US"/>
        </w:rPr>
        <w:t xml:space="preserve">. </w:t>
      </w:r>
      <w:r w:rsidR="004A3743" w:rsidRPr="00535A2C">
        <w:rPr>
          <w:rFonts w:ascii="Times New Roman" w:eastAsia="Times New Roman" w:hAnsi="Times New Roman" w:cs="Times New Roman"/>
          <w:lang w:val="en-US"/>
        </w:rPr>
        <w:t xml:space="preserve">A reference brainstem background circle </w:t>
      </w:r>
      <w:bookmarkStart w:id="5" w:name="_Hlk127104611"/>
      <w:r w:rsidR="004A3743" w:rsidRPr="00535A2C">
        <w:rPr>
          <w:rFonts w:ascii="Times New Roman" w:eastAsia="Times New Roman" w:hAnsi="Times New Roman" w:cs="Times New Roman"/>
          <w:lang w:val="en-US"/>
        </w:rPr>
        <w:t xml:space="preserve">region of interest (ROI) </w:t>
      </w:r>
      <w:bookmarkEnd w:id="5"/>
      <w:r w:rsidR="004A3743" w:rsidRPr="00535A2C">
        <w:rPr>
          <w:rFonts w:ascii="Times New Roman" w:eastAsia="Times New Roman" w:hAnsi="Times New Roman" w:cs="Times New Roman"/>
          <w:lang w:val="en-US"/>
        </w:rPr>
        <w:t xml:space="preserve">was also drawn to derive individual background mean values and standard deviation. </w:t>
      </w:r>
      <w:r w:rsidR="00666580" w:rsidRPr="00535A2C">
        <w:rPr>
          <w:rFonts w:ascii="Times New Roman" w:eastAsia="Times New Roman" w:hAnsi="Times New Roman" w:cs="Times New Roman"/>
          <w:lang w:val="en-US"/>
        </w:rPr>
        <w:t xml:space="preserve">Susceptibility and signal cutoffs to compute suprathreshold SN mask sizes optimized for PD classification were </w:t>
      </w:r>
      <w:r w:rsidR="007B3869" w:rsidRPr="00535A2C">
        <w:rPr>
          <w:rFonts w:ascii="Times New Roman" w:eastAsia="Times New Roman" w:hAnsi="Times New Roman" w:cs="Times New Roman"/>
          <w:lang w:val="en-US"/>
        </w:rPr>
        <w:t xml:space="preserve">also </w:t>
      </w:r>
      <w:r w:rsidR="00666580" w:rsidRPr="00535A2C">
        <w:rPr>
          <w:rFonts w:ascii="Times New Roman" w:eastAsia="Times New Roman" w:hAnsi="Times New Roman" w:cs="Times New Roman"/>
          <w:lang w:val="en-US"/>
        </w:rPr>
        <w:t>determined, as previously described.</w:t>
      </w:r>
      <w:r w:rsidR="006857F7">
        <w:rPr>
          <w:rFonts w:ascii="Times New Roman" w:hAnsi="Times New Roman" w:cs="Times New Roman"/>
          <w:vertAlign w:val="superscript"/>
          <w:lang w:val="en-US" w:eastAsia="en-SG"/>
        </w:rPr>
        <w:t>4,5</w:t>
      </w:r>
      <w:r w:rsidR="00666580" w:rsidRPr="00535A2C">
        <w:rPr>
          <w:rFonts w:ascii="Times New Roman" w:eastAsia="Times New Roman" w:hAnsi="Times New Roman" w:cs="Times New Roman"/>
          <w:lang w:val="en-US"/>
        </w:rPr>
        <w:t xml:space="preserve"> </w:t>
      </w:r>
      <w:r w:rsidR="0086203D" w:rsidRPr="00535A2C">
        <w:rPr>
          <w:rFonts w:ascii="Times New Roman" w:eastAsia="Times New Roman" w:hAnsi="Times New Roman" w:cs="Times New Roman"/>
          <w:lang w:val="en-US"/>
        </w:rPr>
        <w:t xml:space="preserve">SN mask sizes after </w:t>
      </w:r>
      <w:r w:rsidR="00666580" w:rsidRPr="00535A2C">
        <w:rPr>
          <w:rFonts w:ascii="Times New Roman" w:eastAsia="Times New Roman" w:hAnsi="Times New Roman" w:cs="Times New Roman"/>
          <w:lang w:val="en-US"/>
        </w:rPr>
        <w:t xml:space="preserve">optimized </w:t>
      </w:r>
      <w:r w:rsidR="0086203D" w:rsidRPr="00535A2C">
        <w:rPr>
          <w:rFonts w:ascii="Times New Roman" w:eastAsia="Times New Roman" w:hAnsi="Times New Roman" w:cs="Times New Roman"/>
          <w:lang w:val="en-US"/>
        </w:rPr>
        <w:t xml:space="preserve">thresholding for voxels with </w:t>
      </w:r>
      <w:r w:rsidR="00BE369E" w:rsidRPr="00535A2C">
        <w:rPr>
          <w:rFonts w:ascii="Times New Roman" w:eastAsia="Times New Roman" w:hAnsi="Times New Roman" w:cs="Times New Roman"/>
          <w:lang w:val="en-US"/>
        </w:rPr>
        <w:t xml:space="preserve">high signal on </w:t>
      </w:r>
      <w:r w:rsidR="00BE369E" w:rsidRPr="00535A2C">
        <w:rPr>
          <w:rFonts w:ascii="Times New Roman" w:hAnsi="Times New Roman" w:cs="Times New Roman"/>
          <w:lang w:val="en-US" w:eastAsia="en-SG"/>
        </w:rPr>
        <w:t xml:space="preserve">neuromelanin-sensitive images </w:t>
      </w:r>
      <w:r w:rsidR="00BE369E" w:rsidRPr="00535A2C">
        <w:rPr>
          <w:rFonts w:ascii="Times New Roman" w:eastAsia="Times New Roman" w:hAnsi="Times New Roman" w:cs="Times New Roman"/>
          <w:lang w:val="en-US"/>
        </w:rPr>
        <w:t>(Figure S2),</w:t>
      </w:r>
      <w:r w:rsidR="006857F7">
        <w:rPr>
          <w:rFonts w:ascii="Times New Roman" w:hAnsi="Times New Roman" w:cs="Times New Roman"/>
          <w:vertAlign w:val="superscript"/>
          <w:lang w:val="en-US" w:eastAsia="en-SG"/>
        </w:rPr>
        <w:t>5</w:t>
      </w:r>
      <w:r w:rsidR="00BE369E" w:rsidRPr="00535A2C">
        <w:rPr>
          <w:rFonts w:ascii="Times New Roman" w:eastAsia="Times New Roman" w:hAnsi="Times New Roman" w:cs="Times New Roman"/>
          <w:lang w:val="en-US"/>
        </w:rPr>
        <w:t xml:space="preserve"> low susceptibility (&lt;70 ppb) on QSM,</w:t>
      </w:r>
      <w:r w:rsidR="006857F7">
        <w:rPr>
          <w:rFonts w:ascii="Times New Roman" w:hAnsi="Times New Roman" w:cs="Times New Roman"/>
          <w:vertAlign w:val="superscript"/>
          <w:lang w:val="en-US" w:eastAsia="en-SG"/>
        </w:rPr>
        <w:t>4</w:t>
      </w:r>
      <w:r w:rsidR="00BE369E" w:rsidRPr="00535A2C">
        <w:rPr>
          <w:rFonts w:ascii="Times New Roman" w:eastAsia="Times New Roman" w:hAnsi="Times New Roman" w:cs="Times New Roman"/>
          <w:lang w:val="en-US"/>
        </w:rPr>
        <w:t xml:space="preserve"> and </w:t>
      </w:r>
      <w:r w:rsidR="0086203D" w:rsidRPr="00535A2C">
        <w:rPr>
          <w:rFonts w:ascii="Times New Roman" w:eastAsia="Times New Roman" w:hAnsi="Times New Roman" w:cs="Times New Roman"/>
          <w:lang w:val="en-US"/>
        </w:rPr>
        <w:t xml:space="preserve">low signal on </w:t>
      </w:r>
      <w:r w:rsidR="00B87913">
        <w:rPr>
          <w:rFonts w:ascii="Times New Roman" w:eastAsia="Times New Roman" w:hAnsi="Times New Roman" w:cs="Times New Roman"/>
          <w:lang w:val="en-US"/>
        </w:rPr>
        <w:t>SMWI</w:t>
      </w:r>
      <w:r w:rsidR="0086203D" w:rsidRPr="00535A2C">
        <w:rPr>
          <w:rFonts w:ascii="Times New Roman" w:eastAsia="Times New Roman" w:hAnsi="Times New Roman" w:cs="Times New Roman"/>
          <w:lang w:val="en-US"/>
        </w:rPr>
        <w:t xml:space="preserve"> </w:t>
      </w:r>
      <w:r w:rsidR="00006A2C" w:rsidRPr="00535A2C">
        <w:rPr>
          <w:rFonts w:ascii="Times New Roman" w:eastAsia="Times New Roman" w:hAnsi="Times New Roman" w:cs="Times New Roman"/>
          <w:lang w:val="en-US"/>
        </w:rPr>
        <w:t xml:space="preserve">were </w:t>
      </w:r>
      <w:r w:rsidR="00666580" w:rsidRPr="00535A2C">
        <w:rPr>
          <w:rFonts w:ascii="Times New Roman" w:eastAsia="Times New Roman" w:hAnsi="Times New Roman" w:cs="Times New Roman"/>
          <w:lang w:val="en-US"/>
        </w:rPr>
        <w:t>tabulated in Table 3</w:t>
      </w:r>
      <w:r w:rsidR="00392C0C" w:rsidRPr="00535A2C">
        <w:rPr>
          <w:rFonts w:ascii="Times New Roman" w:eastAsia="Times New Roman" w:hAnsi="Times New Roman" w:cs="Times New Roman"/>
          <w:lang w:val="en-US"/>
        </w:rPr>
        <w:fldChar w:fldCharType="begin">
          <w:fldData xml:space="preserve">PEVuZE5vdGU+PENpdGU+PEF1dGhvcj5LaW08L0F1dGhvcj48WWVhcj4yMDE4PC9ZZWFyPjxSZWNO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</w:fldData>
        </w:fldChar>
      </w:r>
      <w:r w:rsidR="00392C0C" w:rsidRPr="00535A2C">
        <w:rPr>
          <w:rFonts w:ascii="Times New Roman" w:eastAsia="Times New Roman" w:hAnsi="Times New Roman" w:cs="Times New Roman"/>
          <w:lang w:val="en-US"/>
        </w:rPr>
        <w:instrText xml:space="preserve"> ADDIN EN.CITE </w:instrText>
      </w:r>
      <w:r w:rsidR="00392C0C" w:rsidRPr="00535A2C">
        <w:rPr>
          <w:rFonts w:ascii="Times New Roman" w:eastAsia="Times New Roman" w:hAnsi="Times New Roman" w:cs="Times New Roman"/>
          <w:lang w:val="en-US"/>
        </w:rPr>
        <w:fldChar w:fldCharType="begin">
          <w:fldData xml:space="preserve">PEVuZE5vdGU+PENpdGU+PEF1dGhvcj5LaW08L0F1dGhvcj48WWVhcj4yMDE4PC9ZZWFyPjxSZWNO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</w:fldData>
        </w:fldChar>
      </w:r>
      <w:r w:rsidR="00392C0C" w:rsidRPr="00535A2C">
        <w:rPr>
          <w:rFonts w:ascii="Times New Roman" w:eastAsia="Times New Roman" w:hAnsi="Times New Roman" w:cs="Times New Roman"/>
          <w:lang w:val="en-US"/>
        </w:rPr>
        <w:instrText xml:space="preserve"> ADDIN EN.CITE.DATA </w:instrText>
      </w:r>
      <w:r w:rsidR="00392C0C" w:rsidRPr="00535A2C">
        <w:rPr>
          <w:rFonts w:ascii="Times New Roman" w:eastAsia="Times New Roman" w:hAnsi="Times New Roman" w:cs="Times New Roman"/>
          <w:lang w:val="en-US"/>
        </w:rPr>
      </w:r>
      <w:r w:rsidR="00392C0C" w:rsidRPr="00535A2C">
        <w:rPr>
          <w:rFonts w:ascii="Times New Roman" w:eastAsia="Times New Roman" w:hAnsi="Times New Roman" w:cs="Times New Roman"/>
          <w:lang w:val="en-US"/>
        </w:rPr>
        <w:fldChar w:fldCharType="end"/>
      </w:r>
      <w:r w:rsidR="00000000">
        <w:rPr>
          <w:rFonts w:ascii="Times New Roman" w:eastAsia="Times New Roman" w:hAnsi="Times New Roman" w:cs="Times New Roman"/>
          <w:lang w:val="en-US"/>
        </w:rPr>
      </w:r>
      <w:r w:rsidR="00000000">
        <w:rPr>
          <w:rFonts w:ascii="Times New Roman" w:eastAsia="Times New Roman" w:hAnsi="Times New Roman" w:cs="Times New Roman"/>
          <w:lang w:val="en-US"/>
        </w:rPr>
        <w:fldChar w:fldCharType="separate"/>
      </w:r>
      <w:r w:rsidR="00392C0C" w:rsidRPr="00535A2C">
        <w:rPr>
          <w:rFonts w:ascii="Times New Roman" w:eastAsia="Times New Roman" w:hAnsi="Times New Roman" w:cs="Times New Roman"/>
          <w:lang w:val="en-US"/>
        </w:rPr>
        <w:fldChar w:fldCharType="end"/>
      </w:r>
      <w:r w:rsidR="00CE768C" w:rsidRPr="00535A2C">
        <w:rPr>
          <w:rFonts w:ascii="Times New Roman" w:eastAsia="Times New Roman" w:hAnsi="Times New Roman" w:cs="Times New Roman"/>
          <w:lang w:val="en-US"/>
        </w:rPr>
        <w:t>.</w:t>
      </w:r>
      <w:r w:rsidR="00392C0C" w:rsidRPr="00535A2C">
        <w:rPr>
          <w:rFonts w:ascii="Times New Roman" w:eastAsia="Times New Roman" w:hAnsi="Times New Roman" w:cs="Times New Roman"/>
          <w:lang w:val="en-US"/>
        </w:rPr>
        <w:t xml:space="preserve"> </w:t>
      </w:r>
    </w:p>
    <w:p w14:paraId="1E70B0A9" w14:textId="64361238" w:rsidR="002E5F98" w:rsidRPr="00535A2C" w:rsidRDefault="002E5F98" w:rsidP="001D365D">
      <w:pPr>
        <w:spacing w:line="480" w:lineRule="auto"/>
        <w:jc w:val="both"/>
        <w:rPr>
          <w:rFonts w:ascii="Times New Roman" w:eastAsia="Times New Roman" w:hAnsi="Times New Roman" w:cs="Times New Roman"/>
          <w:lang w:val="en-US"/>
        </w:rPr>
      </w:pPr>
    </w:p>
    <w:p w14:paraId="2B63B7F2" w14:textId="77777777" w:rsidR="002E5F98" w:rsidRPr="00535A2C" w:rsidRDefault="002E5F98" w:rsidP="001D365D">
      <w:pPr>
        <w:spacing w:line="480" w:lineRule="auto"/>
        <w:jc w:val="both"/>
        <w:rPr>
          <w:rFonts w:ascii="Times New Roman" w:hAnsi="Times New Roman" w:cs="Times New Roman"/>
          <w:b/>
          <w:bCs/>
        </w:rPr>
      </w:pPr>
      <w:r w:rsidRPr="00535A2C">
        <w:rPr>
          <w:rFonts w:ascii="Times New Roman" w:hAnsi="Times New Roman" w:cs="Times New Roman"/>
          <w:b/>
          <w:bCs/>
        </w:rPr>
        <w:br w:type="page"/>
      </w:r>
    </w:p>
    <w:p w14:paraId="58CB408E" w14:textId="77777777" w:rsidR="001D365D" w:rsidRPr="00535A2C" w:rsidRDefault="001D365D" w:rsidP="001D365D">
      <w:pPr>
        <w:spacing w:line="480" w:lineRule="auto"/>
        <w:rPr>
          <w:rFonts w:ascii="Times New Roman" w:hAnsi="Times New Roman" w:cs="Times New Roman"/>
          <w:b/>
          <w:bCs/>
        </w:rPr>
      </w:pPr>
      <w:r w:rsidRPr="00535A2C">
        <w:rPr>
          <w:rFonts w:ascii="Times New Roman" w:hAnsi="Times New Roman" w:cs="Times New Roman"/>
          <w:b/>
          <w:bCs/>
        </w:rPr>
        <w:lastRenderedPageBreak/>
        <w:t>References</w:t>
      </w:r>
    </w:p>
    <w:p w14:paraId="0D38A488" w14:textId="6BCAD26D" w:rsidR="001D365D" w:rsidRPr="00535A2C" w:rsidRDefault="001D365D" w:rsidP="00535A2C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 w:cs="Times New Roman"/>
        </w:rPr>
      </w:pPr>
      <w:r w:rsidRPr="00535A2C">
        <w:rPr>
          <w:rFonts w:ascii="Times New Roman" w:hAnsi="Times New Roman" w:cs="Times New Roman"/>
        </w:rPr>
        <w:t xml:space="preserve">Nam Y, </w:t>
      </w:r>
      <w:proofErr w:type="spellStart"/>
      <w:r w:rsidRPr="00535A2C">
        <w:rPr>
          <w:rFonts w:ascii="Times New Roman" w:hAnsi="Times New Roman" w:cs="Times New Roman"/>
        </w:rPr>
        <w:t>Gho</w:t>
      </w:r>
      <w:proofErr w:type="spellEnd"/>
      <w:r w:rsidRPr="00535A2C">
        <w:rPr>
          <w:rFonts w:ascii="Times New Roman" w:hAnsi="Times New Roman" w:cs="Times New Roman"/>
        </w:rPr>
        <w:t xml:space="preserve"> SM, Kim DH, Kim EY, Lee J (2017) Imaging of </w:t>
      </w:r>
      <w:proofErr w:type="spellStart"/>
      <w:r w:rsidRPr="00535A2C">
        <w:rPr>
          <w:rFonts w:ascii="Times New Roman" w:hAnsi="Times New Roman" w:cs="Times New Roman"/>
        </w:rPr>
        <w:t>nigrosome</w:t>
      </w:r>
      <w:proofErr w:type="spellEnd"/>
      <w:r w:rsidRPr="00535A2C">
        <w:rPr>
          <w:rFonts w:ascii="Times New Roman" w:hAnsi="Times New Roman" w:cs="Times New Roman"/>
        </w:rPr>
        <w:t xml:space="preserve"> 1 in substantia</w:t>
      </w:r>
      <w:r w:rsidR="00535A2C" w:rsidRPr="00535A2C">
        <w:rPr>
          <w:rFonts w:ascii="Times New Roman" w:hAnsi="Times New Roman" w:cs="Times New Roman"/>
        </w:rPr>
        <w:t xml:space="preserve"> </w:t>
      </w:r>
      <w:r w:rsidRPr="00535A2C">
        <w:rPr>
          <w:rFonts w:ascii="Times New Roman" w:hAnsi="Times New Roman" w:cs="Times New Roman"/>
        </w:rPr>
        <w:t xml:space="preserve">nigra at 3T using </w:t>
      </w:r>
      <w:proofErr w:type="spellStart"/>
      <w:r w:rsidRPr="00535A2C">
        <w:rPr>
          <w:rFonts w:ascii="Times New Roman" w:hAnsi="Times New Roman" w:cs="Times New Roman"/>
        </w:rPr>
        <w:t>multiecho</w:t>
      </w:r>
      <w:proofErr w:type="spellEnd"/>
      <w:r w:rsidRPr="00535A2C">
        <w:rPr>
          <w:rFonts w:ascii="Times New Roman" w:hAnsi="Times New Roman" w:cs="Times New Roman"/>
        </w:rPr>
        <w:t xml:space="preserve"> susceptibility map-weighted imaging (SMWI). J </w:t>
      </w:r>
      <w:proofErr w:type="spellStart"/>
      <w:r w:rsidRPr="00535A2C">
        <w:rPr>
          <w:rFonts w:ascii="Times New Roman" w:hAnsi="Times New Roman" w:cs="Times New Roman"/>
        </w:rPr>
        <w:t>Magn</w:t>
      </w:r>
      <w:proofErr w:type="spellEnd"/>
      <w:r w:rsidRPr="00535A2C">
        <w:rPr>
          <w:rFonts w:ascii="Times New Roman" w:hAnsi="Times New Roman" w:cs="Times New Roman"/>
        </w:rPr>
        <w:t xml:space="preserve"> </w:t>
      </w:r>
      <w:proofErr w:type="spellStart"/>
      <w:r w:rsidRPr="00535A2C">
        <w:rPr>
          <w:rFonts w:ascii="Times New Roman" w:hAnsi="Times New Roman" w:cs="Times New Roman"/>
        </w:rPr>
        <w:t>Reson</w:t>
      </w:r>
      <w:proofErr w:type="spellEnd"/>
      <w:r w:rsidR="00535A2C" w:rsidRPr="00535A2C">
        <w:rPr>
          <w:rFonts w:ascii="Times New Roman" w:hAnsi="Times New Roman" w:cs="Times New Roman"/>
        </w:rPr>
        <w:t xml:space="preserve"> </w:t>
      </w:r>
      <w:r w:rsidRPr="00535A2C">
        <w:rPr>
          <w:rFonts w:ascii="Times New Roman" w:hAnsi="Times New Roman" w:cs="Times New Roman"/>
        </w:rPr>
        <w:t>Imaging 46:528-536</w:t>
      </w:r>
    </w:p>
    <w:p w14:paraId="34CBE95E" w14:textId="7AB401BE" w:rsidR="001D365D" w:rsidRPr="00535A2C" w:rsidRDefault="001D365D" w:rsidP="00535A2C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 w:cs="Times New Roman"/>
        </w:rPr>
      </w:pPr>
      <w:r w:rsidRPr="00535A2C">
        <w:rPr>
          <w:rFonts w:ascii="Times New Roman" w:hAnsi="Times New Roman" w:cs="Times New Roman"/>
        </w:rPr>
        <w:t xml:space="preserve">Sung YH, Kim JS, </w:t>
      </w:r>
      <w:proofErr w:type="spellStart"/>
      <w:r w:rsidRPr="00535A2C">
        <w:rPr>
          <w:rFonts w:ascii="Times New Roman" w:hAnsi="Times New Roman" w:cs="Times New Roman"/>
        </w:rPr>
        <w:t>Yoo</w:t>
      </w:r>
      <w:proofErr w:type="spellEnd"/>
      <w:r w:rsidRPr="00535A2C">
        <w:rPr>
          <w:rFonts w:ascii="Times New Roman" w:hAnsi="Times New Roman" w:cs="Times New Roman"/>
        </w:rPr>
        <w:t xml:space="preserve"> SW et al (2022) A prospective multi-centre study of</w:t>
      </w:r>
      <w:r w:rsidR="00535A2C" w:rsidRPr="00535A2C">
        <w:rPr>
          <w:rFonts w:ascii="Times New Roman" w:hAnsi="Times New Roman" w:cs="Times New Roman"/>
        </w:rPr>
        <w:t xml:space="preserve"> </w:t>
      </w:r>
      <w:r w:rsidRPr="00535A2C">
        <w:rPr>
          <w:rFonts w:ascii="Times New Roman" w:hAnsi="Times New Roman" w:cs="Times New Roman"/>
        </w:rPr>
        <w:t>susceptibility map-weighted MRI for the diagnosis of neurodegenerative parkinsonism.</w:t>
      </w:r>
      <w:r w:rsidR="00535A2C" w:rsidRPr="00535A2C">
        <w:rPr>
          <w:rFonts w:ascii="Times New Roman" w:hAnsi="Times New Roman" w:cs="Times New Roman"/>
        </w:rPr>
        <w:t xml:space="preserve"> </w:t>
      </w:r>
      <w:proofErr w:type="spellStart"/>
      <w:r w:rsidRPr="00535A2C">
        <w:rPr>
          <w:rFonts w:ascii="Times New Roman" w:hAnsi="Times New Roman" w:cs="Times New Roman"/>
        </w:rPr>
        <w:t>Eur</w:t>
      </w:r>
      <w:proofErr w:type="spellEnd"/>
      <w:r w:rsidRPr="00535A2C">
        <w:rPr>
          <w:rFonts w:ascii="Times New Roman" w:hAnsi="Times New Roman" w:cs="Times New Roman"/>
        </w:rPr>
        <w:t xml:space="preserve"> </w:t>
      </w:r>
      <w:proofErr w:type="spellStart"/>
      <w:r w:rsidRPr="00535A2C">
        <w:rPr>
          <w:rFonts w:ascii="Times New Roman" w:hAnsi="Times New Roman" w:cs="Times New Roman"/>
        </w:rPr>
        <w:t>Radiol</w:t>
      </w:r>
      <w:proofErr w:type="spellEnd"/>
      <w:r w:rsidRPr="00535A2C">
        <w:rPr>
          <w:rFonts w:ascii="Times New Roman" w:hAnsi="Times New Roman" w:cs="Times New Roman"/>
        </w:rPr>
        <w:t xml:space="preserve">. 10.1007/s00330-021-08454-z </w:t>
      </w:r>
    </w:p>
    <w:p w14:paraId="4FFD00C2" w14:textId="127B71D3" w:rsidR="001D365D" w:rsidRPr="00535A2C" w:rsidRDefault="001D365D" w:rsidP="00535A2C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 w:cs="Times New Roman"/>
        </w:rPr>
      </w:pPr>
      <w:proofErr w:type="spellStart"/>
      <w:r w:rsidRPr="00535A2C">
        <w:rPr>
          <w:rFonts w:ascii="Times New Roman" w:hAnsi="Times New Roman" w:cs="Times New Roman"/>
        </w:rPr>
        <w:t>Pyatigorskaya</w:t>
      </w:r>
      <w:proofErr w:type="spellEnd"/>
      <w:r w:rsidRPr="00535A2C">
        <w:rPr>
          <w:rFonts w:ascii="Times New Roman" w:hAnsi="Times New Roman" w:cs="Times New Roman"/>
        </w:rPr>
        <w:t xml:space="preserve"> N, </w:t>
      </w:r>
      <w:proofErr w:type="spellStart"/>
      <w:r w:rsidRPr="00535A2C">
        <w:rPr>
          <w:rFonts w:ascii="Times New Roman" w:hAnsi="Times New Roman" w:cs="Times New Roman"/>
        </w:rPr>
        <w:t>Magnin</w:t>
      </w:r>
      <w:proofErr w:type="spellEnd"/>
      <w:r w:rsidRPr="00535A2C">
        <w:rPr>
          <w:rFonts w:ascii="Times New Roman" w:hAnsi="Times New Roman" w:cs="Times New Roman"/>
        </w:rPr>
        <w:t xml:space="preserve"> B, </w:t>
      </w:r>
      <w:proofErr w:type="spellStart"/>
      <w:r w:rsidRPr="00535A2C">
        <w:rPr>
          <w:rFonts w:ascii="Times New Roman" w:hAnsi="Times New Roman" w:cs="Times New Roman"/>
        </w:rPr>
        <w:t>Mongin</w:t>
      </w:r>
      <w:proofErr w:type="spellEnd"/>
      <w:r w:rsidRPr="00535A2C">
        <w:rPr>
          <w:rFonts w:ascii="Times New Roman" w:hAnsi="Times New Roman" w:cs="Times New Roman"/>
        </w:rPr>
        <w:t xml:space="preserve"> M et al (2018) Comparative Study of MRI</w:t>
      </w:r>
      <w:r w:rsidR="00535A2C" w:rsidRPr="00535A2C">
        <w:rPr>
          <w:rFonts w:ascii="Times New Roman" w:hAnsi="Times New Roman" w:cs="Times New Roman"/>
        </w:rPr>
        <w:t xml:space="preserve"> </w:t>
      </w:r>
      <w:r w:rsidRPr="00535A2C">
        <w:rPr>
          <w:rFonts w:ascii="Times New Roman" w:hAnsi="Times New Roman" w:cs="Times New Roman"/>
        </w:rPr>
        <w:t>Biomarkers in the Substantia Nigra to Discriminate Idiopathic Parkinson Disease. AJNR</w:t>
      </w:r>
      <w:r w:rsidR="00535A2C" w:rsidRPr="00535A2C">
        <w:rPr>
          <w:rFonts w:ascii="Times New Roman" w:hAnsi="Times New Roman" w:cs="Times New Roman"/>
        </w:rPr>
        <w:t xml:space="preserve"> </w:t>
      </w:r>
      <w:r w:rsidRPr="00535A2C">
        <w:rPr>
          <w:rFonts w:ascii="Times New Roman" w:hAnsi="Times New Roman" w:cs="Times New Roman"/>
        </w:rPr>
        <w:t xml:space="preserve">Am J </w:t>
      </w:r>
      <w:proofErr w:type="spellStart"/>
      <w:r w:rsidRPr="00535A2C">
        <w:rPr>
          <w:rFonts w:ascii="Times New Roman" w:hAnsi="Times New Roman" w:cs="Times New Roman"/>
        </w:rPr>
        <w:t>Neuroradiol</w:t>
      </w:r>
      <w:proofErr w:type="spellEnd"/>
      <w:r w:rsidRPr="00535A2C">
        <w:rPr>
          <w:rFonts w:ascii="Times New Roman" w:hAnsi="Times New Roman" w:cs="Times New Roman"/>
        </w:rPr>
        <w:t xml:space="preserve"> 39:1460-1467</w:t>
      </w:r>
    </w:p>
    <w:p w14:paraId="6160BDE7" w14:textId="3B3DD382" w:rsidR="001D365D" w:rsidRPr="00535A2C" w:rsidRDefault="005319C9" w:rsidP="00535A2C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 w:cs="Times New Roman"/>
        </w:rPr>
      </w:pPr>
      <w:r w:rsidRPr="00535A2C">
        <w:rPr>
          <w:rFonts w:ascii="Times New Roman" w:hAnsi="Times New Roman" w:cs="Times New Roman"/>
        </w:rPr>
        <w:t>Kim EY, Sung YH, Shin HG, Noh Y, Nam Y, Lee J (2018) Diagnosis of Early-Stage</w:t>
      </w:r>
      <w:r w:rsidR="00535A2C" w:rsidRPr="00535A2C">
        <w:rPr>
          <w:rFonts w:ascii="Times New Roman" w:hAnsi="Times New Roman" w:cs="Times New Roman"/>
        </w:rPr>
        <w:t xml:space="preserve"> </w:t>
      </w:r>
      <w:r w:rsidRPr="00535A2C">
        <w:rPr>
          <w:rFonts w:ascii="Times New Roman" w:hAnsi="Times New Roman" w:cs="Times New Roman"/>
        </w:rPr>
        <w:t>Idiopathic Parkinson's Disease Using High-Resolution Quantitative Susceptibility</w:t>
      </w:r>
      <w:r w:rsidR="00535A2C" w:rsidRPr="00535A2C">
        <w:rPr>
          <w:rFonts w:ascii="Times New Roman" w:hAnsi="Times New Roman" w:cs="Times New Roman"/>
        </w:rPr>
        <w:t xml:space="preserve"> </w:t>
      </w:r>
      <w:r w:rsidRPr="00535A2C">
        <w:rPr>
          <w:rFonts w:ascii="Times New Roman" w:hAnsi="Times New Roman" w:cs="Times New Roman"/>
        </w:rPr>
        <w:t>Mapping Combined with Histogram Analysis in the Substantia Nigra at 3 T. J Clin</w:t>
      </w:r>
      <w:r w:rsidR="00535A2C" w:rsidRPr="00535A2C">
        <w:rPr>
          <w:rFonts w:ascii="Times New Roman" w:hAnsi="Times New Roman" w:cs="Times New Roman"/>
        </w:rPr>
        <w:t xml:space="preserve"> </w:t>
      </w:r>
      <w:proofErr w:type="spellStart"/>
      <w:r w:rsidRPr="00535A2C">
        <w:rPr>
          <w:rFonts w:ascii="Times New Roman" w:hAnsi="Times New Roman" w:cs="Times New Roman"/>
        </w:rPr>
        <w:t>Neurol</w:t>
      </w:r>
      <w:proofErr w:type="spellEnd"/>
      <w:r w:rsidRPr="00535A2C">
        <w:rPr>
          <w:rFonts w:ascii="Times New Roman" w:hAnsi="Times New Roman" w:cs="Times New Roman"/>
        </w:rPr>
        <w:t xml:space="preserve"> 14:90-97</w:t>
      </w:r>
    </w:p>
    <w:p w14:paraId="6ED992BE" w14:textId="14FAB44C" w:rsidR="001D365D" w:rsidRPr="00535A2C" w:rsidRDefault="00CA2B0B" w:rsidP="00535A2C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 w:cs="Times New Roman"/>
        </w:rPr>
      </w:pPr>
      <w:r w:rsidRPr="00535A2C">
        <w:rPr>
          <w:rFonts w:ascii="Times New Roman" w:hAnsi="Times New Roman" w:cs="Times New Roman"/>
        </w:rPr>
        <w:t xml:space="preserve">Schwarz ST, Rittman T, </w:t>
      </w:r>
      <w:proofErr w:type="spellStart"/>
      <w:r w:rsidRPr="00535A2C">
        <w:rPr>
          <w:rFonts w:ascii="Times New Roman" w:hAnsi="Times New Roman" w:cs="Times New Roman"/>
        </w:rPr>
        <w:t>Gontu</w:t>
      </w:r>
      <w:proofErr w:type="spellEnd"/>
      <w:r w:rsidRPr="00535A2C">
        <w:rPr>
          <w:rFonts w:ascii="Times New Roman" w:hAnsi="Times New Roman" w:cs="Times New Roman"/>
        </w:rPr>
        <w:t xml:space="preserve"> V, Morgan PS, Bajaj N, Auer DP (2011) T1-weighted</w:t>
      </w:r>
      <w:r w:rsidR="00535A2C" w:rsidRPr="00535A2C">
        <w:rPr>
          <w:rFonts w:ascii="Times New Roman" w:hAnsi="Times New Roman" w:cs="Times New Roman"/>
        </w:rPr>
        <w:t xml:space="preserve"> </w:t>
      </w:r>
      <w:r w:rsidRPr="00535A2C">
        <w:rPr>
          <w:rFonts w:ascii="Times New Roman" w:hAnsi="Times New Roman" w:cs="Times New Roman"/>
        </w:rPr>
        <w:t>MRI shows stage-dependent substantia nigra signal loss in Parkinson's disease. Mov</w:t>
      </w:r>
      <w:r w:rsidR="00535A2C" w:rsidRPr="00535A2C">
        <w:rPr>
          <w:rFonts w:ascii="Times New Roman" w:hAnsi="Times New Roman" w:cs="Times New Roman"/>
        </w:rPr>
        <w:t xml:space="preserve"> </w:t>
      </w:r>
      <w:proofErr w:type="spellStart"/>
      <w:r w:rsidRPr="00535A2C">
        <w:rPr>
          <w:rFonts w:ascii="Times New Roman" w:hAnsi="Times New Roman" w:cs="Times New Roman"/>
        </w:rPr>
        <w:t>Disord</w:t>
      </w:r>
      <w:proofErr w:type="spellEnd"/>
      <w:r w:rsidRPr="00535A2C">
        <w:rPr>
          <w:rFonts w:ascii="Times New Roman" w:hAnsi="Times New Roman" w:cs="Times New Roman"/>
        </w:rPr>
        <w:t xml:space="preserve"> 26:1633-1638</w:t>
      </w:r>
    </w:p>
    <w:p w14:paraId="08D50477" w14:textId="2BDF816E" w:rsidR="001D365D" w:rsidRDefault="001D365D" w:rsidP="001D365D">
      <w:pPr>
        <w:spacing w:line="48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5348947C" w14:textId="3B961CA0" w:rsidR="00F803E2" w:rsidRDefault="002E5F98" w:rsidP="001D365D">
      <w:pPr>
        <w:spacing w:after="120" w:line="480" w:lineRule="auto"/>
        <w:jc w:val="both"/>
        <w:rPr>
          <w:rFonts w:ascii="Times New Roman" w:hAnsi="Times New Roman" w:cs="Times New Roman"/>
          <w:b/>
          <w:bCs/>
        </w:rPr>
      </w:pPr>
      <w:r w:rsidRPr="002E5F98">
        <w:rPr>
          <w:rFonts w:ascii="Times New Roman" w:hAnsi="Times New Roman" w:cs="Times New Roman"/>
          <w:b/>
          <w:bCs/>
        </w:rPr>
        <w:lastRenderedPageBreak/>
        <w:t>Supplementary Figure</w:t>
      </w:r>
      <w:r w:rsidR="00F803E2">
        <w:rPr>
          <w:rFonts w:ascii="Times New Roman" w:hAnsi="Times New Roman" w:cs="Times New Roman"/>
          <w:b/>
          <w:bCs/>
        </w:rPr>
        <w:t>s</w:t>
      </w:r>
    </w:p>
    <w:p w14:paraId="51EDAA8B" w14:textId="296D0588" w:rsidR="000338F3" w:rsidRDefault="00F803E2" w:rsidP="001D365D">
      <w:pPr>
        <w:spacing w:after="120" w:line="480" w:lineRule="auto"/>
        <w:jc w:val="both"/>
        <w:rPr>
          <w:rFonts w:ascii="Times New Roman" w:hAnsi="Times New Roman" w:cs="Times New Roman"/>
        </w:rPr>
      </w:pPr>
      <w:r w:rsidRPr="002E5F98">
        <w:rPr>
          <w:rFonts w:ascii="Times New Roman" w:hAnsi="Times New Roman" w:cs="Times New Roman"/>
          <w:b/>
          <w:bCs/>
        </w:rPr>
        <w:t>Figure</w:t>
      </w:r>
      <w:r w:rsidR="002E5F98" w:rsidRPr="002E5F98">
        <w:rPr>
          <w:rFonts w:ascii="Times New Roman" w:hAnsi="Times New Roman" w:cs="Times New Roman"/>
          <w:b/>
          <w:bCs/>
        </w:rPr>
        <w:t xml:space="preserve"> S1.</w:t>
      </w:r>
      <w:r w:rsidR="002E5F98" w:rsidRPr="002E5F98">
        <w:rPr>
          <w:rFonts w:ascii="Times New Roman" w:hAnsi="Times New Roman" w:cs="Times New Roman"/>
        </w:rPr>
        <w:t xml:space="preserve"> </w:t>
      </w:r>
      <w:r w:rsidR="00E57056">
        <w:rPr>
          <w:rFonts w:ascii="Times New Roman" w:hAnsi="Times New Roman" w:cs="Times New Roman"/>
        </w:rPr>
        <w:t xml:space="preserve">Anatomical landmarks for </w:t>
      </w:r>
      <w:r w:rsidR="000338F3">
        <w:rPr>
          <w:rFonts w:ascii="Times New Roman" w:hAnsi="Times New Roman" w:cs="Times New Roman"/>
        </w:rPr>
        <w:t xml:space="preserve">planning </w:t>
      </w:r>
      <w:r w:rsidR="00E57056">
        <w:rPr>
          <w:rFonts w:ascii="Times New Roman" w:hAnsi="Times New Roman" w:cs="Times New Roman"/>
        </w:rPr>
        <w:t xml:space="preserve">high resolution 3D midbrain </w:t>
      </w:r>
      <w:r w:rsidR="00381220">
        <w:rPr>
          <w:rFonts w:ascii="Times New Roman" w:hAnsi="Times New Roman" w:cs="Times New Roman"/>
        </w:rPr>
        <w:t>MRI</w:t>
      </w:r>
      <w:r w:rsidR="00E57056">
        <w:rPr>
          <w:rFonts w:ascii="Times New Roman" w:hAnsi="Times New Roman" w:cs="Times New Roman"/>
        </w:rPr>
        <w:t xml:space="preserve"> and </w:t>
      </w:r>
      <w:r w:rsidR="00B37186">
        <w:rPr>
          <w:rFonts w:ascii="Times New Roman" w:hAnsi="Times New Roman" w:cs="Times New Roman"/>
        </w:rPr>
        <w:t xml:space="preserve">representative </w:t>
      </w:r>
      <w:r w:rsidR="00E57056">
        <w:rPr>
          <w:rFonts w:ascii="Times New Roman" w:hAnsi="Times New Roman" w:cs="Times New Roman"/>
        </w:rPr>
        <w:t xml:space="preserve">reconstructed iron- (QSM, </w:t>
      </w:r>
      <w:r w:rsidR="00B87913">
        <w:rPr>
          <w:rFonts w:ascii="Times New Roman" w:hAnsi="Times New Roman" w:cs="Times New Roman"/>
        </w:rPr>
        <w:t>SMWI</w:t>
      </w:r>
      <w:r w:rsidR="00E57056">
        <w:rPr>
          <w:rFonts w:ascii="Times New Roman" w:hAnsi="Times New Roman" w:cs="Times New Roman"/>
        </w:rPr>
        <w:t xml:space="preserve">) and </w:t>
      </w:r>
      <w:r w:rsidR="00E57056">
        <w:rPr>
          <w:rFonts w:ascii="Times New Roman" w:hAnsi="Times New Roman" w:cs="Times New Roman"/>
          <w:lang w:val="en-US" w:eastAsia="en-SG"/>
        </w:rPr>
        <w:t xml:space="preserve">neuromelanin-sensitive </w:t>
      </w:r>
      <w:r w:rsidR="00E57056">
        <w:rPr>
          <w:rFonts w:ascii="Times New Roman" w:hAnsi="Times New Roman" w:cs="Times New Roman"/>
        </w:rPr>
        <w:t xml:space="preserve">MRI images. </w:t>
      </w:r>
      <w:r w:rsidR="007B60CC">
        <w:rPr>
          <w:rFonts w:ascii="Times New Roman" w:hAnsi="Times New Roman" w:cs="Times New Roman"/>
        </w:rPr>
        <w:t>(A) Using the</w:t>
      </w:r>
      <w:r w:rsidR="007B60CC" w:rsidRPr="002E5F98">
        <w:rPr>
          <w:rFonts w:ascii="Times New Roman" w:hAnsi="Times New Roman" w:cs="Times New Roman"/>
        </w:rPr>
        <w:t xml:space="preserve"> mid-sagittal scout image</w:t>
      </w:r>
      <w:r w:rsidR="007B60CC">
        <w:rPr>
          <w:rFonts w:ascii="Times New Roman" w:hAnsi="Times New Roman" w:cs="Times New Roman"/>
        </w:rPr>
        <w:t>, t</w:t>
      </w:r>
      <w:r w:rsidR="007B60CC" w:rsidRPr="002E5F98">
        <w:rPr>
          <w:rFonts w:ascii="Times New Roman" w:hAnsi="Times New Roman" w:cs="Times New Roman"/>
        </w:rPr>
        <w:t xml:space="preserve">he oblique </w:t>
      </w:r>
      <w:r w:rsidR="000338F3">
        <w:rPr>
          <w:rFonts w:ascii="Times New Roman" w:hAnsi="Times New Roman" w:cs="Times New Roman"/>
        </w:rPr>
        <w:t>scan</w:t>
      </w:r>
      <w:r w:rsidR="007B60CC" w:rsidRPr="002E5F98">
        <w:rPr>
          <w:rFonts w:ascii="Times New Roman" w:hAnsi="Times New Roman" w:cs="Times New Roman"/>
        </w:rPr>
        <w:t xml:space="preserve"> plane </w:t>
      </w:r>
      <w:r w:rsidR="007B60CC">
        <w:rPr>
          <w:rFonts w:ascii="Times New Roman" w:hAnsi="Times New Roman" w:cs="Times New Roman"/>
        </w:rPr>
        <w:t xml:space="preserve">(yellow dotted </w:t>
      </w:r>
      <w:r w:rsidR="007B60CC" w:rsidRPr="002E5F98">
        <w:rPr>
          <w:rFonts w:ascii="Times New Roman" w:hAnsi="Times New Roman" w:cs="Times New Roman"/>
        </w:rPr>
        <w:t>line</w:t>
      </w:r>
      <w:r w:rsidR="007B60CC">
        <w:rPr>
          <w:rFonts w:ascii="Times New Roman" w:hAnsi="Times New Roman" w:cs="Times New Roman"/>
        </w:rPr>
        <w:t xml:space="preserve">) </w:t>
      </w:r>
      <w:r w:rsidR="007B60CC" w:rsidRPr="002E5F98">
        <w:rPr>
          <w:rFonts w:ascii="Times New Roman" w:hAnsi="Times New Roman" w:cs="Times New Roman"/>
        </w:rPr>
        <w:t xml:space="preserve">is prescribed parallel to </w:t>
      </w:r>
      <w:r w:rsidR="007B60CC">
        <w:rPr>
          <w:rFonts w:ascii="Times New Roman" w:hAnsi="Times New Roman" w:cs="Times New Roman"/>
        </w:rPr>
        <w:t>the</w:t>
      </w:r>
      <w:r w:rsidR="007B60CC" w:rsidRPr="002E5F98">
        <w:rPr>
          <w:rFonts w:ascii="Times New Roman" w:hAnsi="Times New Roman" w:cs="Times New Roman"/>
        </w:rPr>
        <w:t xml:space="preserve"> </w:t>
      </w:r>
      <w:r w:rsidR="007B60CC">
        <w:rPr>
          <w:rFonts w:ascii="Times New Roman" w:hAnsi="Times New Roman" w:cs="Times New Roman"/>
        </w:rPr>
        <w:t xml:space="preserve">line joining </w:t>
      </w:r>
      <w:r w:rsidR="007B60CC" w:rsidRPr="002E5F98">
        <w:rPr>
          <w:rFonts w:ascii="Times New Roman" w:hAnsi="Times New Roman" w:cs="Times New Roman"/>
        </w:rPr>
        <w:t xml:space="preserve">the </w:t>
      </w:r>
      <w:r w:rsidR="007B60CC">
        <w:rPr>
          <w:rFonts w:ascii="Times New Roman" w:hAnsi="Times New Roman" w:cs="Times New Roman"/>
        </w:rPr>
        <w:t xml:space="preserve">red </w:t>
      </w:r>
      <w:r w:rsidR="00381220">
        <w:rPr>
          <w:rFonts w:ascii="Times New Roman" w:hAnsi="Times New Roman" w:cs="Times New Roman"/>
        </w:rPr>
        <w:t>do</w:t>
      </w:r>
      <w:r w:rsidR="007B60CC">
        <w:rPr>
          <w:rFonts w:ascii="Times New Roman" w:hAnsi="Times New Roman" w:cs="Times New Roman"/>
        </w:rPr>
        <w:t xml:space="preserve">ts </w:t>
      </w:r>
      <w:r w:rsidR="00381220">
        <w:rPr>
          <w:rFonts w:ascii="Times New Roman" w:hAnsi="Times New Roman" w:cs="Times New Roman"/>
        </w:rPr>
        <w:t>at</w:t>
      </w:r>
      <w:r w:rsidR="007B60CC">
        <w:rPr>
          <w:rFonts w:ascii="Times New Roman" w:hAnsi="Times New Roman" w:cs="Times New Roman"/>
        </w:rPr>
        <w:t xml:space="preserve"> the </w:t>
      </w:r>
      <w:r w:rsidR="007B60CC" w:rsidRPr="002E5F98">
        <w:rPr>
          <w:rFonts w:ascii="Times New Roman" w:hAnsi="Times New Roman" w:cs="Times New Roman"/>
        </w:rPr>
        <w:t xml:space="preserve">posterior commissure </w:t>
      </w:r>
      <w:r w:rsidR="007B60CC">
        <w:rPr>
          <w:rFonts w:ascii="Times New Roman" w:hAnsi="Times New Roman" w:cs="Times New Roman"/>
        </w:rPr>
        <w:t xml:space="preserve">and </w:t>
      </w:r>
      <w:r w:rsidR="007B60CC" w:rsidRPr="002E5F98">
        <w:rPr>
          <w:rFonts w:ascii="Times New Roman" w:hAnsi="Times New Roman" w:cs="Times New Roman"/>
        </w:rPr>
        <w:t>superior border of pons</w:t>
      </w:r>
      <w:r w:rsidR="00416D22">
        <w:rPr>
          <w:rFonts w:ascii="Times New Roman" w:hAnsi="Times New Roman" w:cs="Times New Roman"/>
        </w:rPr>
        <w:t xml:space="preserve"> (</w:t>
      </w:r>
      <w:r w:rsidR="00416D22">
        <w:rPr>
          <w:rFonts w:ascii="Times New Roman" w:hAnsi="Times New Roman" w:cs="Times New Roman"/>
          <w:i/>
          <w:iCs/>
        </w:rPr>
        <w:t>l</w:t>
      </w:r>
      <w:r w:rsidR="00416D22" w:rsidRPr="00381220">
        <w:rPr>
          <w:rFonts w:ascii="Times New Roman" w:hAnsi="Times New Roman" w:cs="Times New Roman"/>
          <w:i/>
          <w:iCs/>
        </w:rPr>
        <w:t>eft image</w:t>
      </w:r>
      <w:r w:rsidR="00416D22">
        <w:rPr>
          <w:rFonts w:ascii="Times New Roman" w:hAnsi="Times New Roman" w:cs="Times New Roman"/>
        </w:rPr>
        <w:t>).</w:t>
      </w:r>
      <w:r w:rsidR="00416D22">
        <w:rPr>
          <w:rFonts w:ascii="Times New Roman" w:hAnsi="Times New Roman" w:cs="Times New Roman"/>
          <w:i/>
          <w:iCs/>
        </w:rPr>
        <w:t xml:space="preserve"> </w:t>
      </w:r>
      <w:r w:rsidR="00381220">
        <w:rPr>
          <w:rFonts w:ascii="Times New Roman" w:hAnsi="Times New Roman" w:cs="Times New Roman"/>
        </w:rPr>
        <w:t>T</w:t>
      </w:r>
      <w:r w:rsidR="007B60CC" w:rsidRPr="002E5F98">
        <w:rPr>
          <w:rFonts w:ascii="Times New Roman" w:hAnsi="Times New Roman" w:cs="Times New Roman"/>
        </w:rPr>
        <w:t xml:space="preserve">he </w:t>
      </w:r>
      <w:r w:rsidR="00381220">
        <w:rPr>
          <w:rFonts w:ascii="Times New Roman" w:hAnsi="Times New Roman" w:cs="Times New Roman"/>
        </w:rPr>
        <w:t xml:space="preserve">scan slab of </w:t>
      </w:r>
      <w:r w:rsidR="000338F3">
        <w:rPr>
          <w:rFonts w:ascii="Times New Roman" w:hAnsi="Times New Roman" w:cs="Times New Roman"/>
        </w:rPr>
        <w:t xml:space="preserve">the </w:t>
      </w:r>
      <w:r w:rsidR="00381220">
        <w:rPr>
          <w:rFonts w:ascii="Times New Roman" w:hAnsi="Times New Roman" w:cs="Times New Roman"/>
        </w:rPr>
        <w:t>iron</w:t>
      </w:r>
      <w:r w:rsidR="000338F3">
        <w:rPr>
          <w:rFonts w:ascii="Times New Roman" w:hAnsi="Times New Roman" w:cs="Times New Roman"/>
        </w:rPr>
        <w:t>-sensitive</w:t>
      </w:r>
      <w:r w:rsidR="00381220">
        <w:rPr>
          <w:rFonts w:ascii="Times New Roman" w:hAnsi="Times New Roman" w:cs="Times New Roman"/>
        </w:rPr>
        <w:t xml:space="preserve"> (SWI multi-echo gradient echo) sequence is </w:t>
      </w:r>
      <w:proofErr w:type="spellStart"/>
      <w:r w:rsidR="007B60CC" w:rsidRPr="002E5F98">
        <w:rPr>
          <w:rFonts w:ascii="Times New Roman" w:hAnsi="Times New Roman" w:cs="Times New Roman"/>
        </w:rPr>
        <w:t>centered</w:t>
      </w:r>
      <w:proofErr w:type="spellEnd"/>
      <w:r w:rsidR="007B60CC" w:rsidRPr="002E5F98">
        <w:rPr>
          <w:rFonts w:ascii="Times New Roman" w:hAnsi="Times New Roman" w:cs="Times New Roman"/>
        </w:rPr>
        <w:t xml:space="preserve"> at the anterior </w:t>
      </w:r>
      <w:proofErr w:type="spellStart"/>
      <w:r w:rsidR="007B60CC" w:rsidRPr="002E5F98">
        <w:rPr>
          <w:rFonts w:ascii="Times New Roman" w:hAnsi="Times New Roman" w:cs="Times New Roman"/>
        </w:rPr>
        <w:t>pontomesencephalic</w:t>
      </w:r>
      <w:proofErr w:type="spellEnd"/>
      <w:r w:rsidR="007B60CC" w:rsidRPr="002E5F98">
        <w:rPr>
          <w:rFonts w:ascii="Times New Roman" w:hAnsi="Times New Roman" w:cs="Times New Roman"/>
        </w:rPr>
        <w:t xml:space="preserve"> junction</w:t>
      </w:r>
      <w:r w:rsidR="00416D22">
        <w:rPr>
          <w:rFonts w:ascii="Times New Roman" w:hAnsi="Times New Roman" w:cs="Times New Roman"/>
        </w:rPr>
        <w:t xml:space="preserve"> (</w:t>
      </w:r>
      <w:proofErr w:type="spellStart"/>
      <w:r w:rsidR="00416D22">
        <w:rPr>
          <w:rFonts w:ascii="Times New Roman" w:hAnsi="Times New Roman" w:cs="Times New Roman"/>
          <w:i/>
          <w:iCs/>
        </w:rPr>
        <w:t>center</w:t>
      </w:r>
      <w:proofErr w:type="spellEnd"/>
      <w:r w:rsidR="00416D22" w:rsidRPr="00416D22">
        <w:rPr>
          <w:rFonts w:ascii="Times New Roman" w:hAnsi="Times New Roman" w:cs="Times New Roman"/>
          <w:i/>
          <w:iCs/>
        </w:rPr>
        <w:t xml:space="preserve"> </w:t>
      </w:r>
      <w:r w:rsidR="00416D22">
        <w:rPr>
          <w:rFonts w:ascii="Times New Roman" w:hAnsi="Times New Roman" w:cs="Times New Roman"/>
          <w:i/>
          <w:iCs/>
        </w:rPr>
        <w:t>image</w:t>
      </w:r>
      <w:r w:rsidR="00416D22">
        <w:rPr>
          <w:rFonts w:ascii="Times New Roman" w:hAnsi="Times New Roman" w:cs="Times New Roman"/>
        </w:rPr>
        <w:t xml:space="preserve">). </w:t>
      </w:r>
      <w:r w:rsidR="00381220">
        <w:rPr>
          <w:rFonts w:ascii="Times New Roman" w:hAnsi="Times New Roman" w:cs="Times New Roman"/>
        </w:rPr>
        <w:t xml:space="preserve">The </w:t>
      </w:r>
      <w:r w:rsidR="007B60CC" w:rsidRPr="006F7619">
        <w:rPr>
          <w:rFonts w:ascii="Times New Roman" w:hAnsi="Times New Roman" w:cs="Times New Roman"/>
        </w:rPr>
        <w:t xml:space="preserve">neuromelanin-sensitive </w:t>
      </w:r>
      <w:r w:rsidR="00381220">
        <w:rPr>
          <w:rFonts w:ascii="Times New Roman" w:hAnsi="Times New Roman" w:cs="Times New Roman"/>
        </w:rPr>
        <w:t xml:space="preserve">scan </w:t>
      </w:r>
      <w:r w:rsidR="007B60CC" w:rsidRPr="002E5F98">
        <w:rPr>
          <w:rFonts w:ascii="Times New Roman" w:hAnsi="Times New Roman" w:cs="Times New Roman"/>
        </w:rPr>
        <w:t>follow</w:t>
      </w:r>
      <w:r w:rsidR="00381220">
        <w:rPr>
          <w:rFonts w:ascii="Times New Roman" w:hAnsi="Times New Roman" w:cs="Times New Roman"/>
        </w:rPr>
        <w:t>s</w:t>
      </w:r>
      <w:r w:rsidR="00B37186">
        <w:rPr>
          <w:rFonts w:ascii="Times New Roman" w:hAnsi="Times New Roman" w:cs="Times New Roman"/>
        </w:rPr>
        <w:t>,</w:t>
      </w:r>
      <w:r w:rsidR="007B60CC" w:rsidRPr="002E5F98">
        <w:rPr>
          <w:rFonts w:ascii="Times New Roman" w:hAnsi="Times New Roman" w:cs="Times New Roman"/>
        </w:rPr>
        <w:t xml:space="preserve"> </w:t>
      </w:r>
      <w:r w:rsidR="000338F3">
        <w:rPr>
          <w:rFonts w:ascii="Times New Roman" w:hAnsi="Times New Roman" w:cs="Times New Roman"/>
        </w:rPr>
        <w:t xml:space="preserve">using </w:t>
      </w:r>
      <w:r w:rsidR="00381220">
        <w:rPr>
          <w:rFonts w:ascii="Times New Roman" w:hAnsi="Times New Roman" w:cs="Times New Roman"/>
        </w:rPr>
        <w:t xml:space="preserve">the same scan angulation and </w:t>
      </w:r>
      <w:r w:rsidR="007B60CC" w:rsidRPr="002E5F98">
        <w:rPr>
          <w:rFonts w:ascii="Times New Roman" w:hAnsi="Times New Roman" w:cs="Times New Roman"/>
        </w:rPr>
        <w:t xml:space="preserve">first slice </w:t>
      </w:r>
      <w:r w:rsidR="00416D22">
        <w:rPr>
          <w:rFonts w:ascii="Times New Roman" w:hAnsi="Times New Roman" w:cs="Times New Roman"/>
        </w:rPr>
        <w:t xml:space="preserve">(red line) </w:t>
      </w:r>
      <w:r w:rsidR="007B60CC" w:rsidRPr="002E5F98">
        <w:rPr>
          <w:rFonts w:ascii="Times New Roman" w:hAnsi="Times New Roman" w:cs="Times New Roman"/>
        </w:rPr>
        <w:t>placement</w:t>
      </w:r>
      <w:r w:rsidR="00381220">
        <w:rPr>
          <w:rFonts w:ascii="Times New Roman" w:hAnsi="Times New Roman" w:cs="Times New Roman"/>
        </w:rPr>
        <w:t xml:space="preserve"> </w:t>
      </w:r>
      <w:r w:rsidR="00416D22">
        <w:rPr>
          <w:rFonts w:ascii="Times New Roman" w:hAnsi="Times New Roman" w:cs="Times New Roman"/>
        </w:rPr>
        <w:t>(</w:t>
      </w:r>
      <w:r w:rsidR="00416D22">
        <w:rPr>
          <w:rFonts w:ascii="Times New Roman" w:hAnsi="Times New Roman" w:cs="Times New Roman"/>
          <w:i/>
          <w:iCs/>
        </w:rPr>
        <w:t>righ</w:t>
      </w:r>
      <w:r w:rsidR="00416D22" w:rsidRPr="00381220">
        <w:rPr>
          <w:rFonts w:ascii="Times New Roman" w:hAnsi="Times New Roman" w:cs="Times New Roman"/>
          <w:i/>
          <w:iCs/>
        </w:rPr>
        <w:t>t</w:t>
      </w:r>
      <w:r w:rsidR="00416D22" w:rsidRPr="00416D22">
        <w:rPr>
          <w:rFonts w:ascii="Times New Roman" w:hAnsi="Times New Roman" w:cs="Times New Roman"/>
          <w:i/>
          <w:iCs/>
        </w:rPr>
        <w:t xml:space="preserve"> </w:t>
      </w:r>
      <w:r w:rsidR="00416D22">
        <w:rPr>
          <w:rFonts w:ascii="Times New Roman" w:hAnsi="Times New Roman" w:cs="Times New Roman"/>
          <w:i/>
          <w:iCs/>
        </w:rPr>
        <w:t>image</w:t>
      </w:r>
      <w:r w:rsidR="00416D22">
        <w:rPr>
          <w:rFonts w:ascii="Times New Roman" w:hAnsi="Times New Roman" w:cs="Times New Roman"/>
        </w:rPr>
        <w:t>).</w:t>
      </w:r>
      <w:r w:rsidR="007B60CC" w:rsidRPr="002E5F98">
        <w:rPr>
          <w:rFonts w:ascii="Times New Roman" w:hAnsi="Times New Roman" w:cs="Times New Roman"/>
        </w:rPr>
        <w:t xml:space="preserve"> </w:t>
      </w:r>
      <w:r w:rsidR="000338F3">
        <w:rPr>
          <w:rFonts w:ascii="Times New Roman" w:hAnsi="Times New Roman" w:cs="Times New Roman"/>
        </w:rPr>
        <w:t>(B)</w:t>
      </w:r>
      <w:r w:rsidR="000338F3" w:rsidRPr="000338F3">
        <w:rPr>
          <w:rFonts w:ascii="Times New Roman" w:hAnsi="Times New Roman" w:cs="Times New Roman"/>
          <w:i/>
          <w:iCs/>
        </w:rPr>
        <w:t xml:space="preserve"> </w:t>
      </w:r>
      <w:r w:rsidR="00680E35">
        <w:rPr>
          <w:rFonts w:ascii="Times New Roman" w:hAnsi="Times New Roman" w:cs="Times New Roman"/>
        </w:rPr>
        <w:t>Coned down QSM (l</w:t>
      </w:r>
      <w:r w:rsidR="00680E35" w:rsidRPr="00381220">
        <w:rPr>
          <w:rFonts w:ascii="Times New Roman" w:hAnsi="Times New Roman" w:cs="Times New Roman"/>
          <w:i/>
          <w:iCs/>
        </w:rPr>
        <w:t>eft</w:t>
      </w:r>
      <w:r w:rsidR="00680E35">
        <w:rPr>
          <w:rFonts w:ascii="Times New Roman" w:hAnsi="Times New Roman" w:cs="Times New Roman"/>
        </w:rPr>
        <w:t xml:space="preserve">), </w:t>
      </w:r>
      <w:r w:rsidR="00B87913">
        <w:rPr>
          <w:rFonts w:ascii="Times New Roman" w:hAnsi="Times New Roman" w:cs="Times New Roman"/>
        </w:rPr>
        <w:t>SMWI</w:t>
      </w:r>
      <w:r w:rsidR="00680E35">
        <w:rPr>
          <w:rFonts w:ascii="Times New Roman" w:hAnsi="Times New Roman" w:cs="Times New Roman"/>
        </w:rPr>
        <w:t xml:space="preserve"> (</w:t>
      </w:r>
      <w:proofErr w:type="spellStart"/>
      <w:r w:rsidR="00680E35">
        <w:rPr>
          <w:rFonts w:ascii="Times New Roman" w:hAnsi="Times New Roman" w:cs="Times New Roman"/>
        </w:rPr>
        <w:t>c</w:t>
      </w:r>
      <w:r w:rsidR="00680E35">
        <w:rPr>
          <w:rFonts w:ascii="Times New Roman" w:hAnsi="Times New Roman" w:cs="Times New Roman"/>
          <w:i/>
          <w:iCs/>
        </w:rPr>
        <w:t>enter</w:t>
      </w:r>
      <w:proofErr w:type="spellEnd"/>
      <w:r w:rsidR="00680E35">
        <w:rPr>
          <w:rFonts w:ascii="Times New Roman" w:hAnsi="Times New Roman" w:cs="Times New Roman"/>
        </w:rPr>
        <w:t>) and neuromelanin (</w:t>
      </w:r>
      <w:r w:rsidR="00680E35">
        <w:rPr>
          <w:rFonts w:ascii="Times New Roman" w:hAnsi="Times New Roman" w:cs="Times New Roman"/>
          <w:i/>
          <w:iCs/>
        </w:rPr>
        <w:t>ri</w:t>
      </w:r>
      <w:r w:rsidR="00680E35" w:rsidRPr="000338F3">
        <w:rPr>
          <w:rFonts w:ascii="Times New Roman" w:hAnsi="Times New Roman" w:cs="Times New Roman"/>
          <w:i/>
          <w:iCs/>
        </w:rPr>
        <w:t>ght</w:t>
      </w:r>
      <w:r w:rsidR="00680E35">
        <w:rPr>
          <w:rFonts w:ascii="Times New Roman" w:hAnsi="Times New Roman" w:cs="Times New Roman"/>
        </w:rPr>
        <w:t xml:space="preserve">) images illustrate the presence of nigrosome-1 (yellow arrows) and hyperintensity in the substantia nigra in a healthy elderly control subject (upper row) and loss of these imaging markers in an age-matched PD patient (lower row) respectively. </w:t>
      </w:r>
      <w:r w:rsidR="00772829" w:rsidRPr="00772829">
        <w:rPr>
          <w:rFonts w:ascii="Times New Roman" w:hAnsi="Times New Roman" w:cs="Times New Roman"/>
        </w:rPr>
        <w:t>Permission had been granted by the participating control subject for the publishing of these images.</w:t>
      </w:r>
    </w:p>
    <w:p w14:paraId="3408CCF3" w14:textId="50AB5AB9" w:rsidR="001D35C5" w:rsidRPr="001D35C5" w:rsidRDefault="00081B63" w:rsidP="001D35C5">
      <w:pPr>
        <w:spacing w:after="120" w:line="480" w:lineRule="auto"/>
        <w:jc w:val="both"/>
        <w:rPr>
          <w:rFonts w:ascii="Times New Roman" w:hAnsi="Times New Roman" w:cs="Times New Roman"/>
        </w:rPr>
      </w:pPr>
      <w:r w:rsidRPr="00081B63">
        <w:rPr>
          <w:rFonts w:ascii="Times New Roman" w:hAnsi="Times New Roman" w:cs="Times New Roman"/>
          <w:noProof/>
        </w:rPr>
        <w:drawing>
          <wp:inline distT="0" distB="0" distL="0" distR="0" wp14:anchorId="6E1AF596" wp14:editId="3AF7AB84">
            <wp:extent cx="5731510" cy="3846195"/>
            <wp:effectExtent l="0" t="0" r="254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35C5">
        <w:rPr>
          <w:rFonts w:ascii="Times New Roman" w:hAnsi="Times New Roman" w:cs="Times New Roman"/>
          <w:b/>
          <w:bCs/>
          <w:lang w:val="en-US" w:eastAsia="en-SG"/>
        </w:rPr>
        <w:br w:type="page"/>
      </w:r>
    </w:p>
    <w:p w14:paraId="7F176C95" w14:textId="2E86E544" w:rsidR="002E5F98" w:rsidRDefault="002E5F98" w:rsidP="00881F2F">
      <w:pPr>
        <w:spacing w:line="480" w:lineRule="auto"/>
        <w:jc w:val="both"/>
        <w:rPr>
          <w:rFonts w:ascii="Times New Roman" w:hAnsi="Times New Roman" w:cs="Times New Roman"/>
          <w:lang w:val="en-US" w:eastAsia="en-SG"/>
        </w:rPr>
      </w:pPr>
      <w:r w:rsidRPr="002E5F98">
        <w:rPr>
          <w:rFonts w:ascii="Times New Roman" w:hAnsi="Times New Roman" w:cs="Times New Roman"/>
          <w:b/>
          <w:bCs/>
          <w:lang w:val="en-US" w:eastAsia="en-SG"/>
        </w:rPr>
        <w:lastRenderedPageBreak/>
        <w:t>Figure S2.</w:t>
      </w:r>
      <w:r w:rsidRPr="002E5F98">
        <w:rPr>
          <w:rFonts w:ascii="Times New Roman" w:hAnsi="Times New Roman" w:cs="Times New Roman"/>
          <w:lang w:val="en-US" w:eastAsia="en-SG"/>
        </w:rPr>
        <w:t xml:space="preserve"> </w:t>
      </w:r>
      <w:r w:rsidR="00182E77">
        <w:rPr>
          <w:rFonts w:ascii="Times New Roman" w:hAnsi="Times New Roman" w:cs="Times New Roman"/>
          <w:lang w:val="en-US" w:eastAsia="en-SG"/>
        </w:rPr>
        <w:t xml:space="preserve">Optimizing diagnostic discrimination between groups </w:t>
      </w:r>
      <w:r w:rsidR="00996AE8">
        <w:rPr>
          <w:rFonts w:ascii="Times New Roman" w:hAnsi="Times New Roman" w:cs="Times New Roman"/>
          <w:lang w:val="en-US" w:eastAsia="en-SG"/>
        </w:rPr>
        <w:t xml:space="preserve">by </w:t>
      </w:r>
      <w:r w:rsidR="00182E77">
        <w:rPr>
          <w:rFonts w:ascii="Times New Roman" w:hAnsi="Times New Roman" w:cs="Times New Roman"/>
          <w:lang w:val="en-US" w:eastAsia="en-SG"/>
        </w:rPr>
        <w:t xml:space="preserve">thresholding for high signal voxels </w:t>
      </w:r>
      <w:r w:rsidR="002B7F0E">
        <w:rPr>
          <w:rFonts w:ascii="Times New Roman" w:hAnsi="Times New Roman" w:cs="Times New Roman"/>
          <w:lang w:val="en-US" w:eastAsia="en-SG"/>
        </w:rPr>
        <w:t>with</w:t>
      </w:r>
      <w:r w:rsidR="00996AE8">
        <w:rPr>
          <w:rFonts w:ascii="Times New Roman" w:hAnsi="Times New Roman" w:cs="Times New Roman"/>
          <w:lang w:val="en-US" w:eastAsia="en-SG"/>
        </w:rPr>
        <w:t xml:space="preserve">in the substantia nigra </w:t>
      </w:r>
      <w:r w:rsidR="00772829">
        <w:rPr>
          <w:rFonts w:ascii="Times New Roman" w:hAnsi="Times New Roman" w:cs="Times New Roman"/>
          <w:lang w:val="en-US" w:eastAsia="en-SG"/>
        </w:rPr>
        <w:t xml:space="preserve">using quantitative </w:t>
      </w:r>
      <w:r w:rsidR="00182E77">
        <w:rPr>
          <w:rFonts w:ascii="Times New Roman" w:hAnsi="Times New Roman" w:cs="Times New Roman"/>
          <w:lang w:val="en-US" w:eastAsia="en-SG"/>
        </w:rPr>
        <w:t xml:space="preserve">neuromelanin-sensitive </w:t>
      </w:r>
      <w:r w:rsidR="00772829">
        <w:rPr>
          <w:rFonts w:ascii="Times New Roman" w:hAnsi="Times New Roman" w:cs="Times New Roman"/>
          <w:lang w:val="en-US" w:eastAsia="en-SG"/>
        </w:rPr>
        <w:t>MRI parameters</w:t>
      </w:r>
      <w:r w:rsidR="00182E77">
        <w:rPr>
          <w:rFonts w:ascii="Times New Roman" w:hAnsi="Times New Roman" w:cs="Times New Roman"/>
          <w:lang w:val="en-US" w:eastAsia="en-SG"/>
        </w:rPr>
        <w:t xml:space="preserve">. </w:t>
      </w:r>
      <w:r w:rsidR="00772829">
        <w:rPr>
          <w:rFonts w:ascii="Times New Roman" w:hAnsi="Times New Roman" w:cs="Times New Roman"/>
          <w:lang w:val="en-US" w:eastAsia="en-SG"/>
        </w:rPr>
        <w:t>Compare the n</w:t>
      </w:r>
      <w:r w:rsidR="004B7587" w:rsidRPr="002E5F98">
        <w:rPr>
          <w:rFonts w:ascii="Times New Roman" w:hAnsi="Times New Roman" w:cs="Times New Roman"/>
          <w:lang w:val="en-US" w:eastAsia="en-SG"/>
        </w:rPr>
        <w:t>ormal hyperintens</w:t>
      </w:r>
      <w:r w:rsidR="004B7587">
        <w:rPr>
          <w:rFonts w:ascii="Times New Roman" w:hAnsi="Times New Roman" w:cs="Times New Roman"/>
          <w:lang w:val="en-US" w:eastAsia="en-SG"/>
        </w:rPr>
        <w:t>ity in the</w:t>
      </w:r>
      <w:r w:rsidR="004B7587" w:rsidRPr="002E5F98">
        <w:rPr>
          <w:rFonts w:ascii="Times New Roman" w:hAnsi="Times New Roman" w:cs="Times New Roman"/>
          <w:lang w:val="en-US" w:eastAsia="en-SG"/>
        </w:rPr>
        <w:t xml:space="preserve"> </w:t>
      </w:r>
      <w:r w:rsidR="004B7587">
        <w:rPr>
          <w:rFonts w:ascii="Times New Roman" w:hAnsi="Times New Roman" w:cs="Times New Roman"/>
          <w:lang w:val="en-US" w:eastAsia="en-SG"/>
        </w:rPr>
        <w:t xml:space="preserve">substantia nigra </w:t>
      </w:r>
      <w:r w:rsidR="004B7587" w:rsidRPr="002E5F98">
        <w:rPr>
          <w:rFonts w:ascii="Times New Roman" w:hAnsi="Times New Roman" w:cs="Times New Roman"/>
          <w:lang w:val="en-US" w:eastAsia="en-SG"/>
        </w:rPr>
        <w:t xml:space="preserve">in </w:t>
      </w:r>
      <w:r w:rsidR="004B7587">
        <w:rPr>
          <w:rFonts w:ascii="Times New Roman" w:hAnsi="Times New Roman" w:cs="Times New Roman"/>
          <w:lang w:val="en-US" w:eastAsia="en-SG"/>
        </w:rPr>
        <w:t>an elderly control subject</w:t>
      </w:r>
      <w:r w:rsidR="00772829">
        <w:rPr>
          <w:rFonts w:ascii="Times New Roman" w:hAnsi="Times New Roman" w:cs="Times New Roman"/>
          <w:lang w:val="en-US" w:eastAsia="en-SG"/>
        </w:rPr>
        <w:t>,</w:t>
      </w:r>
      <w:r w:rsidR="004B7587">
        <w:rPr>
          <w:rFonts w:ascii="Times New Roman" w:hAnsi="Times New Roman" w:cs="Times New Roman"/>
          <w:lang w:val="en-US" w:eastAsia="en-SG"/>
        </w:rPr>
        <w:t xml:space="preserve"> </w:t>
      </w:r>
      <w:r w:rsidR="004B7587" w:rsidRPr="002E5F98">
        <w:rPr>
          <w:rFonts w:ascii="Times New Roman" w:hAnsi="Times New Roman" w:cs="Times New Roman"/>
          <w:lang w:val="en-US" w:eastAsia="en-SG"/>
        </w:rPr>
        <w:t>resembl</w:t>
      </w:r>
      <w:r w:rsidR="00772829">
        <w:rPr>
          <w:rFonts w:ascii="Times New Roman" w:hAnsi="Times New Roman" w:cs="Times New Roman"/>
          <w:lang w:val="en-US" w:eastAsia="en-SG"/>
        </w:rPr>
        <w:t>ing</w:t>
      </w:r>
      <w:r w:rsidR="004B7587" w:rsidRPr="002E5F98">
        <w:rPr>
          <w:rFonts w:ascii="Times New Roman" w:hAnsi="Times New Roman" w:cs="Times New Roman"/>
          <w:lang w:val="en-US" w:eastAsia="en-SG"/>
        </w:rPr>
        <w:t xml:space="preserve"> the front profile </w:t>
      </w:r>
      <w:r w:rsidR="004B7587">
        <w:rPr>
          <w:rFonts w:ascii="Times New Roman" w:hAnsi="Times New Roman" w:cs="Times New Roman"/>
          <w:lang w:val="en-US" w:eastAsia="en-SG"/>
        </w:rPr>
        <w:t xml:space="preserve">of outspread </w:t>
      </w:r>
      <w:r w:rsidR="004B7587" w:rsidRPr="002E5F98">
        <w:rPr>
          <w:rFonts w:ascii="Times New Roman" w:hAnsi="Times New Roman" w:cs="Times New Roman"/>
          <w:lang w:val="en-US" w:eastAsia="en-SG"/>
        </w:rPr>
        <w:t>wings of a bird in flight</w:t>
      </w:r>
      <w:r w:rsidR="004B7587">
        <w:rPr>
          <w:rFonts w:ascii="Times New Roman" w:hAnsi="Times New Roman" w:cs="Times New Roman"/>
          <w:lang w:val="en-US" w:eastAsia="en-SG"/>
        </w:rPr>
        <w:t xml:space="preserve"> (1</w:t>
      </w:r>
      <w:r w:rsidR="004B7587" w:rsidRPr="002B7F0E">
        <w:rPr>
          <w:rFonts w:ascii="Times New Roman" w:hAnsi="Times New Roman" w:cs="Times New Roman"/>
          <w:vertAlign w:val="superscript"/>
          <w:lang w:val="en-US" w:eastAsia="en-SG"/>
        </w:rPr>
        <w:t>st</w:t>
      </w:r>
      <w:r w:rsidR="004B7587">
        <w:rPr>
          <w:rFonts w:ascii="Times New Roman" w:hAnsi="Times New Roman" w:cs="Times New Roman"/>
          <w:lang w:val="en-US" w:eastAsia="en-SG"/>
        </w:rPr>
        <w:t xml:space="preserve"> row, left columns)</w:t>
      </w:r>
      <w:r w:rsidR="00772829">
        <w:rPr>
          <w:rFonts w:ascii="Times New Roman" w:hAnsi="Times New Roman" w:cs="Times New Roman"/>
          <w:lang w:val="en-US" w:eastAsia="en-SG"/>
        </w:rPr>
        <w:t>,</w:t>
      </w:r>
      <w:r w:rsidR="004B7587">
        <w:rPr>
          <w:rFonts w:ascii="Times New Roman" w:hAnsi="Times New Roman" w:cs="Times New Roman"/>
          <w:lang w:val="en-US" w:eastAsia="en-SG"/>
        </w:rPr>
        <w:t xml:space="preserve"> to </w:t>
      </w:r>
      <w:r w:rsidR="004B7587" w:rsidRPr="002E5F98">
        <w:rPr>
          <w:rFonts w:ascii="Times New Roman" w:hAnsi="Times New Roman" w:cs="Times New Roman"/>
          <w:lang w:val="en-US" w:eastAsia="en-SG"/>
        </w:rPr>
        <w:t>the gradient of signal loss in a posterolateral-anteromedial direction across the substantia nigra</w:t>
      </w:r>
      <w:r w:rsidR="004B7587">
        <w:rPr>
          <w:rFonts w:ascii="Times New Roman" w:hAnsi="Times New Roman" w:cs="Times New Roman"/>
          <w:lang w:val="en-US" w:eastAsia="en-SG"/>
        </w:rPr>
        <w:t xml:space="preserve"> in </w:t>
      </w:r>
      <w:r w:rsidR="00772829">
        <w:rPr>
          <w:rFonts w:ascii="Times New Roman" w:hAnsi="Times New Roman" w:cs="Times New Roman"/>
          <w:lang w:val="en-US" w:eastAsia="en-SG"/>
        </w:rPr>
        <w:t>a</w:t>
      </w:r>
      <w:r w:rsidR="004B7587">
        <w:rPr>
          <w:rFonts w:ascii="Times New Roman" w:hAnsi="Times New Roman" w:cs="Times New Roman"/>
          <w:lang w:val="en-US" w:eastAsia="en-SG"/>
        </w:rPr>
        <w:t xml:space="preserve"> P</w:t>
      </w:r>
      <w:r w:rsidR="001D35C5">
        <w:rPr>
          <w:rFonts w:ascii="Times New Roman" w:hAnsi="Times New Roman" w:cs="Times New Roman"/>
          <w:lang w:val="en-US" w:eastAsia="en-SG"/>
        </w:rPr>
        <w:t>arkinson’s disease</w:t>
      </w:r>
      <w:r w:rsidR="004B7587">
        <w:rPr>
          <w:rFonts w:ascii="Times New Roman" w:hAnsi="Times New Roman" w:cs="Times New Roman"/>
          <w:lang w:val="en-US" w:eastAsia="en-SG"/>
        </w:rPr>
        <w:t xml:space="preserve"> patient (1</w:t>
      </w:r>
      <w:r w:rsidR="004B7587" w:rsidRPr="002B7F0E">
        <w:rPr>
          <w:rFonts w:ascii="Times New Roman" w:hAnsi="Times New Roman" w:cs="Times New Roman"/>
          <w:vertAlign w:val="superscript"/>
          <w:lang w:val="en-US" w:eastAsia="en-SG"/>
        </w:rPr>
        <w:t>st</w:t>
      </w:r>
      <w:r w:rsidR="004B7587">
        <w:rPr>
          <w:rFonts w:ascii="Times New Roman" w:hAnsi="Times New Roman" w:cs="Times New Roman"/>
          <w:lang w:val="en-US" w:eastAsia="en-SG"/>
        </w:rPr>
        <w:t xml:space="preserve"> image, right column)</w:t>
      </w:r>
      <w:r w:rsidR="004B7587" w:rsidRPr="002E5F98">
        <w:rPr>
          <w:rFonts w:ascii="Times New Roman" w:hAnsi="Times New Roman" w:cs="Times New Roman"/>
          <w:lang w:val="en-US" w:eastAsia="en-SG"/>
        </w:rPr>
        <w:t xml:space="preserve">. </w:t>
      </w:r>
      <w:r w:rsidR="00182E77">
        <w:rPr>
          <w:rFonts w:ascii="Times New Roman" w:hAnsi="Times New Roman" w:cs="Times New Roman"/>
          <w:lang w:val="en-US" w:eastAsia="en-SG"/>
        </w:rPr>
        <w:t xml:space="preserve">Systematic </w:t>
      </w:r>
      <w:r w:rsidR="00772829">
        <w:rPr>
          <w:rFonts w:ascii="Times New Roman" w:hAnsi="Times New Roman" w:cs="Times New Roman"/>
          <w:lang w:val="en-US" w:eastAsia="en-SG"/>
        </w:rPr>
        <w:t xml:space="preserve">quantitative </w:t>
      </w:r>
      <w:r w:rsidR="002D00F4">
        <w:rPr>
          <w:rFonts w:ascii="Times New Roman" w:hAnsi="Times New Roman" w:cs="Times New Roman"/>
          <w:lang w:val="en-US" w:eastAsia="en-SG"/>
        </w:rPr>
        <w:t xml:space="preserve">suprathreshold </w:t>
      </w:r>
      <w:r w:rsidR="00772829">
        <w:rPr>
          <w:rFonts w:ascii="Times New Roman" w:hAnsi="Times New Roman" w:cs="Times New Roman"/>
          <w:lang w:val="en-US" w:eastAsia="en-SG"/>
        </w:rPr>
        <w:t xml:space="preserve">signal </w:t>
      </w:r>
      <w:r w:rsidR="00996AE8">
        <w:rPr>
          <w:rFonts w:ascii="Times New Roman" w:hAnsi="Times New Roman" w:cs="Times New Roman"/>
          <w:lang w:val="en-US" w:eastAsia="en-SG"/>
        </w:rPr>
        <w:t xml:space="preserve">cutoffs </w:t>
      </w:r>
      <w:r w:rsidR="002D00F4">
        <w:rPr>
          <w:rFonts w:ascii="Times New Roman" w:hAnsi="Times New Roman" w:cs="Times New Roman"/>
          <w:lang w:val="en-US" w:eastAsia="en-SG"/>
        </w:rPr>
        <w:t xml:space="preserve">(left rows) </w:t>
      </w:r>
      <w:r w:rsidR="00996AE8">
        <w:rPr>
          <w:rFonts w:ascii="Times New Roman" w:hAnsi="Times New Roman" w:cs="Times New Roman"/>
          <w:lang w:val="en-US" w:eastAsia="en-SG"/>
        </w:rPr>
        <w:t>accentuat</w:t>
      </w:r>
      <w:r w:rsidR="001D35C5">
        <w:rPr>
          <w:rFonts w:ascii="Times New Roman" w:hAnsi="Times New Roman" w:cs="Times New Roman"/>
          <w:lang w:val="en-US" w:eastAsia="en-SG"/>
        </w:rPr>
        <w:t>e</w:t>
      </w:r>
      <w:r w:rsidR="00996AE8">
        <w:rPr>
          <w:rFonts w:ascii="Times New Roman" w:hAnsi="Times New Roman" w:cs="Times New Roman"/>
          <w:lang w:val="en-US" w:eastAsia="en-SG"/>
        </w:rPr>
        <w:t xml:space="preserve"> </w:t>
      </w:r>
      <w:r w:rsidR="00996AE8" w:rsidRPr="002E5F98">
        <w:rPr>
          <w:rFonts w:ascii="Times New Roman" w:hAnsi="Times New Roman" w:cs="Times New Roman"/>
          <w:lang w:val="en-US" w:eastAsia="en-SG"/>
        </w:rPr>
        <w:t>differences</w:t>
      </w:r>
      <w:r w:rsidR="00996AE8">
        <w:rPr>
          <w:rFonts w:ascii="Times New Roman" w:hAnsi="Times New Roman" w:cs="Times New Roman"/>
          <w:lang w:val="en-US" w:eastAsia="en-SG"/>
        </w:rPr>
        <w:t xml:space="preserve"> in the </w:t>
      </w:r>
      <w:r w:rsidR="002B7F0E">
        <w:rPr>
          <w:rFonts w:ascii="Times New Roman" w:hAnsi="Times New Roman" w:cs="Times New Roman"/>
          <w:lang w:val="en-US" w:eastAsia="en-SG"/>
        </w:rPr>
        <w:t>number of supra-</w:t>
      </w:r>
      <w:r w:rsidR="002B7F0E" w:rsidRPr="002E5F98">
        <w:rPr>
          <w:rFonts w:ascii="Times New Roman" w:hAnsi="Times New Roman" w:cs="Times New Roman"/>
          <w:lang w:val="en-US" w:eastAsia="en-SG"/>
        </w:rPr>
        <w:t>threshold</w:t>
      </w:r>
      <w:r w:rsidR="002B7F0E">
        <w:rPr>
          <w:rFonts w:ascii="Times New Roman" w:hAnsi="Times New Roman" w:cs="Times New Roman"/>
          <w:lang w:val="en-US" w:eastAsia="en-SG"/>
        </w:rPr>
        <w:t xml:space="preserve"> voxels remaining in the substantia nigra </w:t>
      </w:r>
      <w:r w:rsidR="00996AE8">
        <w:rPr>
          <w:rFonts w:ascii="Times New Roman" w:hAnsi="Times New Roman" w:cs="Times New Roman"/>
          <w:lang w:val="en-US" w:eastAsia="en-SG"/>
        </w:rPr>
        <w:t xml:space="preserve">mask between </w:t>
      </w:r>
      <w:r w:rsidR="001D35C5">
        <w:rPr>
          <w:rFonts w:ascii="Times New Roman" w:hAnsi="Times New Roman" w:cs="Times New Roman"/>
          <w:lang w:val="en-US" w:eastAsia="en-SG"/>
        </w:rPr>
        <w:t xml:space="preserve">the </w:t>
      </w:r>
      <w:r w:rsidR="00996AE8">
        <w:rPr>
          <w:rFonts w:ascii="Times New Roman" w:hAnsi="Times New Roman" w:cs="Times New Roman"/>
          <w:lang w:val="en-US" w:eastAsia="en-SG"/>
        </w:rPr>
        <w:t xml:space="preserve">control </w:t>
      </w:r>
      <w:r w:rsidR="004B7587">
        <w:rPr>
          <w:rFonts w:ascii="Times New Roman" w:hAnsi="Times New Roman" w:cs="Times New Roman"/>
          <w:lang w:val="en-US" w:eastAsia="en-SG"/>
        </w:rPr>
        <w:t xml:space="preserve">(middle column) </w:t>
      </w:r>
      <w:r w:rsidR="00996AE8" w:rsidRPr="002E5F98">
        <w:rPr>
          <w:rFonts w:ascii="Times New Roman" w:hAnsi="Times New Roman" w:cs="Times New Roman"/>
          <w:lang w:val="en-US" w:eastAsia="en-SG"/>
        </w:rPr>
        <w:t xml:space="preserve">and </w:t>
      </w:r>
      <w:r w:rsidR="001D35C5">
        <w:rPr>
          <w:rFonts w:ascii="Times New Roman" w:hAnsi="Times New Roman" w:cs="Times New Roman"/>
          <w:lang w:val="en-US" w:eastAsia="en-SG"/>
        </w:rPr>
        <w:t xml:space="preserve">Parkinson’s disease </w:t>
      </w:r>
      <w:r w:rsidR="004B7587">
        <w:rPr>
          <w:rFonts w:ascii="Times New Roman" w:hAnsi="Times New Roman" w:cs="Times New Roman"/>
          <w:lang w:val="en-US" w:eastAsia="en-SG"/>
        </w:rPr>
        <w:t>(right column)</w:t>
      </w:r>
      <w:r w:rsidR="001D35C5">
        <w:rPr>
          <w:rFonts w:ascii="Times New Roman" w:hAnsi="Times New Roman" w:cs="Times New Roman"/>
          <w:lang w:val="en-US" w:eastAsia="en-SG"/>
        </w:rPr>
        <w:t xml:space="preserve"> </w:t>
      </w:r>
      <w:r w:rsidR="001D35C5" w:rsidRPr="002E5F98">
        <w:rPr>
          <w:rFonts w:ascii="Times New Roman" w:hAnsi="Times New Roman" w:cs="Times New Roman"/>
          <w:lang w:val="en-US" w:eastAsia="en-SG"/>
        </w:rPr>
        <w:t>subject</w:t>
      </w:r>
      <w:r w:rsidR="001D35C5">
        <w:rPr>
          <w:rFonts w:ascii="Times New Roman" w:hAnsi="Times New Roman" w:cs="Times New Roman"/>
          <w:lang w:val="en-US" w:eastAsia="en-SG"/>
        </w:rPr>
        <w:t>s</w:t>
      </w:r>
      <w:r w:rsidR="00996AE8">
        <w:rPr>
          <w:rFonts w:ascii="Times New Roman" w:hAnsi="Times New Roman" w:cs="Times New Roman"/>
          <w:lang w:val="en-US" w:eastAsia="en-SG"/>
        </w:rPr>
        <w:t>.</w:t>
      </w:r>
      <w:r w:rsidR="002B7F0E">
        <w:rPr>
          <w:rFonts w:ascii="Times New Roman" w:hAnsi="Times New Roman" w:cs="Times New Roman"/>
          <w:lang w:val="en-US" w:eastAsia="en-SG"/>
        </w:rPr>
        <w:t xml:space="preserve"> </w:t>
      </w:r>
      <w:r w:rsidR="002D00F4">
        <w:rPr>
          <w:rFonts w:ascii="Times New Roman" w:hAnsi="Times New Roman" w:cs="Times New Roman"/>
          <w:lang w:val="en-US" w:eastAsia="en-SG"/>
        </w:rPr>
        <w:t xml:space="preserve">Abbreviations: </w:t>
      </w:r>
      <w:r w:rsidRPr="002E5F98">
        <w:rPr>
          <w:rFonts w:ascii="Times New Roman" w:hAnsi="Times New Roman" w:cs="Times New Roman"/>
          <w:lang w:val="en-US" w:eastAsia="en-SG"/>
        </w:rPr>
        <w:t xml:space="preserve">b = signal intensity of the </w:t>
      </w:r>
      <w:r w:rsidR="002D00F4">
        <w:rPr>
          <w:rFonts w:ascii="Times New Roman" w:hAnsi="Times New Roman" w:cs="Times New Roman"/>
          <w:lang w:val="en-US" w:eastAsia="en-SG"/>
        </w:rPr>
        <w:t xml:space="preserve">reference brainstem </w:t>
      </w:r>
      <w:r w:rsidRPr="002E5F98">
        <w:rPr>
          <w:rFonts w:ascii="Times New Roman" w:hAnsi="Times New Roman" w:cs="Times New Roman"/>
          <w:lang w:val="en-US" w:eastAsia="en-SG"/>
        </w:rPr>
        <w:t xml:space="preserve">background </w:t>
      </w:r>
      <w:r w:rsidR="002D00F4">
        <w:rPr>
          <w:rFonts w:ascii="Times New Roman" w:hAnsi="Times New Roman" w:cs="Times New Roman"/>
          <w:lang w:val="en-US" w:eastAsia="en-SG"/>
        </w:rPr>
        <w:t>region of interest</w:t>
      </w:r>
      <w:r w:rsidRPr="002E5F98">
        <w:rPr>
          <w:rFonts w:ascii="Times New Roman" w:hAnsi="Times New Roman" w:cs="Times New Roman"/>
          <w:lang w:val="en-US" w:eastAsia="en-SG"/>
        </w:rPr>
        <w:t xml:space="preserve">, </w:t>
      </w:r>
      <w:r w:rsidR="002D00F4" w:rsidRPr="002E5F98">
        <w:rPr>
          <w:rFonts w:ascii="Times New Roman" w:hAnsi="Times New Roman" w:cs="Times New Roman"/>
          <w:lang w:val="en-US" w:eastAsia="en-SG"/>
        </w:rPr>
        <w:t xml:space="preserve">SI = signal intensity in each voxel, </w:t>
      </w:r>
      <w:r w:rsidRPr="002E5F98">
        <w:rPr>
          <w:rFonts w:ascii="Times New Roman" w:hAnsi="Times New Roman" w:cs="Times New Roman"/>
          <w:lang w:val="en-US" w:eastAsia="en-SG"/>
        </w:rPr>
        <w:t xml:space="preserve">std = standard deviation </w:t>
      </w:r>
      <w:r w:rsidR="00772829">
        <w:rPr>
          <w:rFonts w:ascii="Times New Roman" w:hAnsi="Times New Roman" w:cs="Times New Roman"/>
          <w:lang w:val="en-US" w:eastAsia="en-SG"/>
        </w:rPr>
        <w:t>in</w:t>
      </w:r>
      <w:r w:rsidRPr="002E5F98">
        <w:rPr>
          <w:rFonts w:ascii="Times New Roman" w:hAnsi="Times New Roman" w:cs="Times New Roman"/>
          <w:lang w:val="en-US" w:eastAsia="en-SG"/>
        </w:rPr>
        <w:t xml:space="preserve"> the background </w:t>
      </w:r>
      <w:r w:rsidR="002D00F4">
        <w:rPr>
          <w:rFonts w:ascii="Times New Roman" w:hAnsi="Times New Roman" w:cs="Times New Roman"/>
          <w:lang w:val="en-US" w:eastAsia="en-SG"/>
        </w:rPr>
        <w:t>region of interest</w:t>
      </w:r>
      <w:r w:rsidRPr="002E5F98">
        <w:rPr>
          <w:rFonts w:ascii="Times New Roman" w:hAnsi="Times New Roman" w:cs="Times New Roman"/>
          <w:lang w:val="en-US" w:eastAsia="en-SG"/>
        </w:rPr>
        <w:t xml:space="preserve">. </w:t>
      </w:r>
      <w:r w:rsidR="001D35C5" w:rsidRPr="001D35C5">
        <w:rPr>
          <w:rFonts w:ascii="Times New Roman" w:hAnsi="Times New Roman" w:cs="Times New Roman"/>
          <w:lang w:val="en-US" w:eastAsia="en-SG"/>
        </w:rPr>
        <w:t>Permission had been granted by the participating control subject for the publishing of these images.</w:t>
      </w:r>
    </w:p>
    <w:p w14:paraId="08163B65" w14:textId="0F664644" w:rsidR="00236904" w:rsidRPr="002E5F98" w:rsidRDefault="00236904" w:rsidP="00881F2F">
      <w:pPr>
        <w:spacing w:line="480" w:lineRule="auto"/>
        <w:jc w:val="both"/>
        <w:rPr>
          <w:rFonts w:ascii="Times New Roman" w:hAnsi="Times New Roman" w:cs="Times New Roman"/>
          <w:lang w:val="en-US" w:eastAsia="en-SG"/>
        </w:rPr>
      </w:pPr>
      <w:r>
        <w:rPr>
          <w:rFonts w:ascii="Times New Roman" w:hAnsi="Times New Roman" w:cs="Times New Roman"/>
          <w:noProof/>
          <w:lang w:val="en-US" w:eastAsia="en-SG"/>
        </w:rPr>
        <w:drawing>
          <wp:inline distT="0" distB="0" distL="0" distR="0" wp14:anchorId="43702862" wp14:editId="713656AE">
            <wp:extent cx="5944235" cy="378587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78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577A13" w14:textId="61A24C55" w:rsidR="00392C0C" w:rsidRPr="00392C0C" w:rsidRDefault="00392C0C" w:rsidP="00881F2F">
      <w:pPr>
        <w:spacing w:line="480" w:lineRule="auto"/>
        <w:jc w:val="both"/>
        <w:rPr>
          <w:rFonts w:ascii="Times New Roman" w:hAnsi="Times New Roman" w:cs="Times New Roman"/>
          <w:lang w:val="en-US" w:eastAsia="en-SG"/>
        </w:rPr>
      </w:pPr>
    </w:p>
    <w:p w14:paraId="362C02A3" w14:textId="24773E99" w:rsidR="000D45BD" w:rsidRDefault="000D45BD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4F119F12" w14:textId="0D5E1C7B" w:rsidR="000D45BD" w:rsidRDefault="000D45BD" w:rsidP="000D45BD">
      <w:pPr>
        <w:spacing w:line="480" w:lineRule="auto"/>
        <w:jc w:val="both"/>
        <w:rPr>
          <w:rFonts w:ascii="Times New Roman" w:hAnsi="Times New Roman" w:cs="Times New Roman"/>
          <w:lang w:val="en-US" w:eastAsia="en-SG"/>
        </w:rPr>
      </w:pPr>
      <w:r w:rsidRPr="002E5F98">
        <w:rPr>
          <w:rFonts w:ascii="Times New Roman" w:hAnsi="Times New Roman" w:cs="Times New Roman"/>
          <w:b/>
          <w:bCs/>
          <w:lang w:val="en-US" w:eastAsia="en-SG"/>
        </w:rPr>
        <w:lastRenderedPageBreak/>
        <w:t>Figure S</w:t>
      </w:r>
      <w:r>
        <w:rPr>
          <w:rFonts w:ascii="Times New Roman" w:hAnsi="Times New Roman" w:cs="Times New Roman"/>
          <w:b/>
          <w:bCs/>
          <w:lang w:val="en-US" w:eastAsia="en-SG"/>
        </w:rPr>
        <w:t>3</w:t>
      </w:r>
      <w:r w:rsidRPr="002E5F98">
        <w:rPr>
          <w:rFonts w:ascii="Times New Roman" w:hAnsi="Times New Roman" w:cs="Times New Roman"/>
          <w:b/>
          <w:bCs/>
          <w:lang w:val="en-US" w:eastAsia="en-SG"/>
        </w:rPr>
        <w:t>.</w:t>
      </w:r>
      <w:r>
        <w:rPr>
          <w:rFonts w:ascii="Times New Roman" w:hAnsi="Times New Roman" w:cs="Times New Roman"/>
          <w:b/>
          <w:bCs/>
          <w:lang w:val="en-US" w:eastAsia="en-SG"/>
        </w:rPr>
        <w:t xml:space="preserve"> </w:t>
      </w:r>
      <w:r w:rsidRPr="000D45BD">
        <w:rPr>
          <w:rFonts w:ascii="Times New Roman" w:hAnsi="Times New Roman" w:cs="Times New Roman"/>
          <w:lang w:val="en-US" w:eastAsia="en-SG"/>
        </w:rPr>
        <w:t>Group differences between Parkinson’s disease (PD) patients and healthy controls using quantitative MRI parameters from substantia nigra masks: (A) contrast range of neuromelanin signal (ratio of 90th to 10th percentile signal intensity), (B) size after thresholding for high neuromelanin signal voxels, (C) size after thresholding for low susceptibility (&lt;70 ppb) voxels on QSM, and (D) composite marker - product of three aforesaid quantitative parameters.</w:t>
      </w:r>
    </w:p>
    <w:p w14:paraId="6E7751AE" w14:textId="02B9A101" w:rsidR="000D45BD" w:rsidRPr="000D45BD" w:rsidRDefault="000D45BD" w:rsidP="000D45BD">
      <w:pPr>
        <w:spacing w:line="480" w:lineRule="auto"/>
        <w:jc w:val="both"/>
        <w:rPr>
          <w:rFonts w:ascii="Times New Roman" w:hAnsi="Times New Roman" w:cs="Times New Roman"/>
          <w:b/>
          <w:bCs/>
          <w:lang w:val="en-US" w:eastAsia="en-SG"/>
        </w:rPr>
      </w:pPr>
      <w:r>
        <w:rPr>
          <w:rFonts w:ascii="Times New Roman" w:hAnsi="Times New Roman" w:cs="Times New Roman"/>
          <w:b/>
          <w:bCs/>
          <w:noProof/>
          <w:lang w:val="en-US" w:eastAsia="en-SG"/>
        </w:rPr>
        <w:drawing>
          <wp:inline distT="0" distB="0" distL="0" distR="0" wp14:anchorId="266263E1" wp14:editId="35B113DD">
            <wp:extent cx="5731510" cy="254825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45BD" w:rsidRPr="000D45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E96C9" w14:textId="77777777" w:rsidR="00874208" w:rsidRDefault="00874208" w:rsidP="00774ACA">
      <w:r>
        <w:separator/>
      </w:r>
    </w:p>
  </w:endnote>
  <w:endnote w:type="continuationSeparator" w:id="0">
    <w:p w14:paraId="66A72D3A" w14:textId="77777777" w:rsidR="00874208" w:rsidRDefault="00874208" w:rsidP="00774A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A31266" w14:textId="77777777" w:rsidR="00874208" w:rsidRDefault="00874208" w:rsidP="00774ACA">
      <w:r>
        <w:separator/>
      </w:r>
    </w:p>
  </w:footnote>
  <w:footnote w:type="continuationSeparator" w:id="0">
    <w:p w14:paraId="0D785452" w14:textId="77777777" w:rsidR="00874208" w:rsidRDefault="00874208" w:rsidP="00774A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D91FEC"/>
    <w:multiLevelType w:val="hybridMultilevel"/>
    <w:tmpl w:val="9E4AF3AC"/>
    <w:lvl w:ilvl="0" w:tplc="4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D074027"/>
    <w:multiLevelType w:val="hybridMultilevel"/>
    <w:tmpl w:val="3850C3C6"/>
    <w:lvl w:ilvl="0" w:tplc="4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E157192"/>
    <w:multiLevelType w:val="hybridMultilevel"/>
    <w:tmpl w:val="719CF8FE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2279993">
    <w:abstractNumId w:val="0"/>
  </w:num>
  <w:num w:numId="2" w16cid:durableId="1594850091">
    <w:abstractNumId w:val="2"/>
  </w:num>
  <w:num w:numId="3" w16cid:durableId="13709586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C0C"/>
    <w:rsid w:val="00006A2C"/>
    <w:rsid w:val="00007E32"/>
    <w:rsid w:val="00013505"/>
    <w:rsid w:val="00016B41"/>
    <w:rsid w:val="00024D67"/>
    <w:rsid w:val="000267D2"/>
    <w:rsid w:val="00031135"/>
    <w:rsid w:val="000315F7"/>
    <w:rsid w:val="000338F3"/>
    <w:rsid w:val="00053292"/>
    <w:rsid w:val="000705BB"/>
    <w:rsid w:val="00081B63"/>
    <w:rsid w:val="000907D0"/>
    <w:rsid w:val="000A051F"/>
    <w:rsid w:val="000A1D62"/>
    <w:rsid w:val="000A7897"/>
    <w:rsid w:val="000B47FA"/>
    <w:rsid w:val="000C2ED8"/>
    <w:rsid w:val="000D028A"/>
    <w:rsid w:val="000D0340"/>
    <w:rsid w:val="000D45BD"/>
    <w:rsid w:val="000E7703"/>
    <w:rsid w:val="000F0996"/>
    <w:rsid w:val="000F2977"/>
    <w:rsid w:val="00102A63"/>
    <w:rsid w:val="00116D9C"/>
    <w:rsid w:val="00120490"/>
    <w:rsid w:val="00133079"/>
    <w:rsid w:val="0014623F"/>
    <w:rsid w:val="001559D7"/>
    <w:rsid w:val="00155D27"/>
    <w:rsid w:val="00162C23"/>
    <w:rsid w:val="001705D4"/>
    <w:rsid w:val="001826F7"/>
    <w:rsid w:val="00182E77"/>
    <w:rsid w:val="00186962"/>
    <w:rsid w:val="00195E50"/>
    <w:rsid w:val="0019778E"/>
    <w:rsid w:val="001B5025"/>
    <w:rsid w:val="001B7061"/>
    <w:rsid w:val="001C5483"/>
    <w:rsid w:val="001D31D1"/>
    <w:rsid w:val="001D35C5"/>
    <w:rsid w:val="001D365D"/>
    <w:rsid w:val="001D5F46"/>
    <w:rsid w:val="001E29E8"/>
    <w:rsid w:val="001E5BF5"/>
    <w:rsid w:val="001E639C"/>
    <w:rsid w:val="001F1036"/>
    <w:rsid w:val="002045ED"/>
    <w:rsid w:val="00207EDB"/>
    <w:rsid w:val="00222B72"/>
    <w:rsid w:val="00233313"/>
    <w:rsid w:val="00236904"/>
    <w:rsid w:val="00244397"/>
    <w:rsid w:val="0024477C"/>
    <w:rsid w:val="0028684B"/>
    <w:rsid w:val="00290B77"/>
    <w:rsid w:val="002A055A"/>
    <w:rsid w:val="002B317E"/>
    <w:rsid w:val="002B3361"/>
    <w:rsid w:val="002B5B5A"/>
    <w:rsid w:val="002B5C1C"/>
    <w:rsid w:val="002B7F0E"/>
    <w:rsid w:val="002D00F4"/>
    <w:rsid w:val="002E5F98"/>
    <w:rsid w:val="002F352A"/>
    <w:rsid w:val="002F4F59"/>
    <w:rsid w:val="00306429"/>
    <w:rsid w:val="0031364F"/>
    <w:rsid w:val="00332BD7"/>
    <w:rsid w:val="00334898"/>
    <w:rsid w:val="00355F06"/>
    <w:rsid w:val="003609E6"/>
    <w:rsid w:val="00365A52"/>
    <w:rsid w:val="003662CF"/>
    <w:rsid w:val="00373D91"/>
    <w:rsid w:val="00381220"/>
    <w:rsid w:val="00392C0C"/>
    <w:rsid w:val="00394483"/>
    <w:rsid w:val="003A3BB5"/>
    <w:rsid w:val="003C0ADD"/>
    <w:rsid w:val="003C54EE"/>
    <w:rsid w:val="003C6F4C"/>
    <w:rsid w:val="003C795D"/>
    <w:rsid w:val="003D4511"/>
    <w:rsid w:val="003D709C"/>
    <w:rsid w:val="003E40CC"/>
    <w:rsid w:val="003E57DB"/>
    <w:rsid w:val="003F07CB"/>
    <w:rsid w:val="003F4609"/>
    <w:rsid w:val="00407AE1"/>
    <w:rsid w:val="004101B6"/>
    <w:rsid w:val="00416D22"/>
    <w:rsid w:val="00417077"/>
    <w:rsid w:val="004207C6"/>
    <w:rsid w:val="00421B97"/>
    <w:rsid w:val="00472311"/>
    <w:rsid w:val="00485845"/>
    <w:rsid w:val="00486FAC"/>
    <w:rsid w:val="004A2085"/>
    <w:rsid w:val="004A3743"/>
    <w:rsid w:val="004B5755"/>
    <w:rsid w:val="004B7587"/>
    <w:rsid w:val="004C7380"/>
    <w:rsid w:val="004D1C42"/>
    <w:rsid w:val="004D62FA"/>
    <w:rsid w:val="004E1218"/>
    <w:rsid w:val="004E66B3"/>
    <w:rsid w:val="004F0988"/>
    <w:rsid w:val="004F23FF"/>
    <w:rsid w:val="004F2792"/>
    <w:rsid w:val="005055D6"/>
    <w:rsid w:val="00521129"/>
    <w:rsid w:val="0052355C"/>
    <w:rsid w:val="00523EC3"/>
    <w:rsid w:val="005244B2"/>
    <w:rsid w:val="00527CD7"/>
    <w:rsid w:val="005319C9"/>
    <w:rsid w:val="00535A2C"/>
    <w:rsid w:val="00543086"/>
    <w:rsid w:val="0055247D"/>
    <w:rsid w:val="00566BB5"/>
    <w:rsid w:val="00567418"/>
    <w:rsid w:val="00567C19"/>
    <w:rsid w:val="005730B4"/>
    <w:rsid w:val="00577E40"/>
    <w:rsid w:val="00581EC5"/>
    <w:rsid w:val="005973F9"/>
    <w:rsid w:val="005A1957"/>
    <w:rsid w:val="005A32AE"/>
    <w:rsid w:val="005A55DA"/>
    <w:rsid w:val="005A6089"/>
    <w:rsid w:val="005A617E"/>
    <w:rsid w:val="005B38C8"/>
    <w:rsid w:val="005C4D4F"/>
    <w:rsid w:val="005C53F6"/>
    <w:rsid w:val="005C7129"/>
    <w:rsid w:val="005E6E81"/>
    <w:rsid w:val="005F271D"/>
    <w:rsid w:val="00603FDA"/>
    <w:rsid w:val="00613129"/>
    <w:rsid w:val="006448D3"/>
    <w:rsid w:val="00666580"/>
    <w:rsid w:val="00670416"/>
    <w:rsid w:val="00680E35"/>
    <w:rsid w:val="006857F7"/>
    <w:rsid w:val="00697953"/>
    <w:rsid w:val="006C778F"/>
    <w:rsid w:val="006F4D36"/>
    <w:rsid w:val="006F7619"/>
    <w:rsid w:val="007175E5"/>
    <w:rsid w:val="00717B12"/>
    <w:rsid w:val="00725493"/>
    <w:rsid w:val="00725B43"/>
    <w:rsid w:val="007331B4"/>
    <w:rsid w:val="00734777"/>
    <w:rsid w:val="00741406"/>
    <w:rsid w:val="00751417"/>
    <w:rsid w:val="00772829"/>
    <w:rsid w:val="00774564"/>
    <w:rsid w:val="00774ACA"/>
    <w:rsid w:val="00777F1F"/>
    <w:rsid w:val="00781CD1"/>
    <w:rsid w:val="007A419E"/>
    <w:rsid w:val="007B3869"/>
    <w:rsid w:val="007B4E02"/>
    <w:rsid w:val="007B60CC"/>
    <w:rsid w:val="007C71FB"/>
    <w:rsid w:val="007D79F6"/>
    <w:rsid w:val="007E1B62"/>
    <w:rsid w:val="008311F5"/>
    <w:rsid w:val="00853296"/>
    <w:rsid w:val="0086203D"/>
    <w:rsid w:val="0086719C"/>
    <w:rsid w:val="008712CB"/>
    <w:rsid w:val="00874208"/>
    <w:rsid w:val="00874617"/>
    <w:rsid w:val="00881F2F"/>
    <w:rsid w:val="008877D5"/>
    <w:rsid w:val="008927CD"/>
    <w:rsid w:val="008A5495"/>
    <w:rsid w:val="008D177F"/>
    <w:rsid w:val="008D7047"/>
    <w:rsid w:val="008E2F62"/>
    <w:rsid w:val="008E3AF9"/>
    <w:rsid w:val="008E7192"/>
    <w:rsid w:val="008F6836"/>
    <w:rsid w:val="00912186"/>
    <w:rsid w:val="009217C7"/>
    <w:rsid w:val="00922C3C"/>
    <w:rsid w:val="00922CFB"/>
    <w:rsid w:val="009276A2"/>
    <w:rsid w:val="00930A50"/>
    <w:rsid w:val="00931339"/>
    <w:rsid w:val="00934D70"/>
    <w:rsid w:val="00955B9A"/>
    <w:rsid w:val="00963E1C"/>
    <w:rsid w:val="00967D96"/>
    <w:rsid w:val="00986C53"/>
    <w:rsid w:val="00986EBA"/>
    <w:rsid w:val="009906F7"/>
    <w:rsid w:val="00996AE8"/>
    <w:rsid w:val="00996CC4"/>
    <w:rsid w:val="009A45D6"/>
    <w:rsid w:val="009A761C"/>
    <w:rsid w:val="009B0E9A"/>
    <w:rsid w:val="009B3126"/>
    <w:rsid w:val="009C6A72"/>
    <w:rsid w:val="009D0352"/>
    <w:rsid w:val="009D0F46"/>
    <w:rsid w:val="009D7193"/>
    <w:rsid w:val="009E43C0"/>
    <w:rsid w:val="009F4081"/>
    <w:rsid w:val="009F5961"/>
    <w:rsid w:val="00A052A1"/>
    <w:rsid w:val="00A122FE"/>
    <w:rsid w:val="00A13D92"/>
    <w:rsid w:val="00A14591"/>
    <w:rsid w:val="00A1562B"/>
    <w:rsid w:val="00A24501"/>
    <w:rsid w:val="00A2587D"/>
    <w:rsid w:val="00A330F9"/>
    <w:rsid w:val="00A33AB4"/>
    <w:rsid w:val="00A350A4"/>
    <w:rsid w:val="00A423D4"/>
    <w:rsid w:val="00A43EA1"/>
    <w:rsid w:val="00A44476"/>
    <w:rsid w:val="00A47F6F"/>
    <w:rsid w:val="00A552A7"/>
    <w:rsid w:val="00A575D5"/>
    <w:rsid w:val="00A57807"/>
    <w:rsid w:val="00A610D1"/>
    <w:rsid w:val="00A65BA9"/>
    <w:rsid w:val="00A731AE"/>
    <w:rsid w:val="00A85B37"/>
    <w:rsid w:val="00A87956"/>
    <w:rsid w:val="00A94275"/>
    <w:rsid w:val="00AB63F7"/>
    <w:rsid w:val="00AB6967"/>
    <w:rsid w:val="00AC6C31"/>
    <w:rsid w:val="00AD0198"/>
    <w:rsid w:val="00AE3E57"/>
    <w:rsid w:val="00AF3FE3"/>
    <w:rsid w:val="00AF46E1"/>
    <w:rsid w:val="00AF4C63"/>
    <w:rsid w:val="00AF7F4A"/>
    <w:rsid w:val="00B06600"/>
    <w:rsid w:val="00B2317F"/>
    <w:rsid w:val="00B37186"/>
    <w:rsid w:val="00B46B23"/>
    <w:rsid w:val="00B73243"/>
    <w:rsid w:val="00B87913"/>
    <w:rsid w:val="00B87F10"/>
    <w:rsid w:val="00B96C7C"/>
    <w:rsid w:val="00B97146"/>
    <w:rsid w:val="00BB04C5"/>
    <w:rsid w:val="00BB42A8"/>
    <w:rsid w:val="00BC1814"/>
    <w:rsid w:val="00BC3DE8"/>
    <w:rsid w:val="00BC7564"/>
    <w:rsid w:val="00BC79DE"/>
    <w:rsid w:val="00BD0240"/>
    <w:rsid w:val="00BE369E"/>
    <w:rsid w:val="00BE6895"/>
    <w:rsid w:val="00C041B1"/>
    <w:rsid w:val="00C07F25"/>
    <w:rsid w:val="00C17A85"/>
    <w:rsid w:val="00C30955"/>
    <w:rsid w:val="00C43854"/>
    <w:rsid w:val="00C54637"/>
    <w:rsid w:val="00C6075F"/>
    <w:rsid w:val="00C60A3C"/>
    <w:rsid w:val="00C70ED9"/>
    <w:rsid w:val="00C71522"/>
    <w:rsid w:val="00C71EB8"/>
    <w:rsid w:val="00C77C9B"/>
    <w:rsid w:val="00C9199C"/>
    <w:rsid w:val="00C9201E"/>
    <w:rsid w:val="00CA2B0B"/>
    <w:rsid w:val="00CB6323"/>
    <w:rsid w:val="00CD670B"/>
    <w:rsid w:val="00CE14B1"/>
    <w:rsid w:val="00CE42EC"/>
    <w:rsid w:val="00CE4811"/>
    <w:rsid w:val="00CE6B73"/>
    <w:rsid w:val="00CE768C"/>
    <w:rsid w:val="00CF5413"/>
    <w:rsid w:val="00D0558A"/>
    <w:rsid w:val="00D10C99"/>
    <w:rsid w:val="00D261B8"/>
    <w:rsid w:val="00D31C2D"/>
    <w:rsid w:val="00D55388"/>
    <w:rsid w:val="00D76E17"/>
    <w:rsid w:val="00D832C6"/>
    <w:rsid w:val="00DA4376"/>
    <w:rsid w:val="00DA623C"/>
    <w:rsid w:val="00DA6B6E"/>
    <w:rsid w:val="00DB712B"/>
    <w:rsid w:val="00DB7AFC"/>
    <w:rsid w:val="00DC1E0E"/>
    <w:rsid w:val="00DC1ED3"/>
    <w:rsid w:val="00DC2881"/>
    <w:rsid w:val="00DD28D8"/>
    <w:rsid w:val="00E21D44"/>
    <w:rsid w:val="00E30743"/>
    <w:rsid w:val="00E40B7D"/>
    <w:rsid w:val="00E45848"/>
    <w:rsid w:val="00E564C8"/>
    <w:rsid w:val="00E57056"/>
    <w:rsid w:val="00E66318"/>
    <w:rsid w:val="00E66DA0"/>
    <w:rsid w:val="00E857EA"/>
    <w:rsid w:val="00EA26E3"/>
    <w:rsid w:val="00EB144A"/>
    <w:rsid w:val="00EE07B3"/>
    <w:rsid w:val="00EF11ED"/>
    <w:rsid w:val="00EF370A"/>
    <w:rsid w:val="00F05C84"/>
    <w:rsid w:val="00F07069"/>
    <w:rsid w:val="00F12966"/>
    <w:rsid w:val="00F33733"/>
    <w:rsid w:val="00F44211"/>
    <w:rsid w:val="00F803E2"/>
    <w:rsid w:val="00F80804"/>
    <w:rsid w:val="00F81660"/>
    <w:rsid w:val="00F851C7"/>
    <w:rsid w:val="00F87838"/>
    <w:rsid w:val="00F93D63"/>
    <w:rsid w:val="00FB0A10"/>
    <w:rsid w:val="00FC482A"/>
    <w:rsid w:val="00FC5D8C"/>
    <w:rsid w:val="00FD47EF"/>
    <w:rsid w:val="00FD7D12"/>
    <w:rsid w:val="00FE59A0"/>
    <w:rsid w:val="00FF0C46"/>
    <w:rsid w:val="00FF0EC5"/>
    <w:rsid w:val="00FF2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5D79E6"/>
  <w15:chartTrackingRefBased/>
  <w15:docId w15:val="{BDB6A83E-5F11-1B41-8062-97F48FE8B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SG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4AC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4ACA"/>
  </w:style>
  <w:style w:type="paragraph" w:styleId="Footer">
    <w:name w:val="footer"/>
    <w:basedOn w:val="Normal"/>
    <w:link w:val="FooterChar"/>
    <w:uiPriority w:val="99"/>
    <w:unhideWhenUsed/>
    <w:rsid w:val="00774AC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4ACA"/>
  </w:style>
  <w:style w:type="paragraph" w:styleId="ListParagraph">
    <w:name w:val="List Paragraph"/>
    <w:basedOn w:val="Normal"/>
    <w:uiPriority w:val="34"/>
    <w:qFormat/>
    <w:rsid w:val="007B60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1029</Words>
  <Characters>5868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 Ling Ling</dc:creator>
  <cp:keywords/>
  <dc:description/>
  <cp:lastModifiedBy>Ling</cp:lastModifiedBy>
  <cp:revision>3</cp:revision>
  <dcterms:created xsi:type="dcterms:W3CDTF">2023-03-29T21:54:00Z</dcterms:created>
  <dcterms:modified xsi:type="dcterms:W3CDTF">2023-03-30T17:33:00Z</dcterms:modified>
</cp:coreProperties>
</file>