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6A7B2" w14:textId="77777777" w:rsidR="005430AF" w:rsidRDefault="005430AF" w:rsidP="005430AF">
      <w:pPr>
        <w:spacing w:line="360" w:lineRule="auto"/>
        <w:rPr>
          <w:rFonts w:cs="Times New Roman"/>
        </w:rPr>
      </w:pPr>
    </w:p>
    <w:p w14:paraId="193C3B8C" w14:textId="77777777" w:rsidR="005430AF" w:rsidRPr="005D1724" w:rsidRDefault="005430AF" w:rsidP="005430AF">
      <w:pPr>
        <w:spacing w:line="360" w:lineRule="auto"/>
        <w:rPr>
          <w:rFonts w:cs="Times New Roman"/>
          <w:b/>
        </w:rPr>
      </w:pPr>
      <w:r w:rsidRPr="00AF04EF">
        <w:rPr>
          <w:rFonts w:cs="Times New Roman"/>
          <w:b/>
          <w:bCs/>
        </w:rPr>
        <w:t xml:space="preserve">Supplementary Materials: </w:t>
      </w:r>
      <w:r w:rsidRPr="00AF04EF">
        <w:rPr>
          <w:rFonts w:cs="Times New Roman"/>
        </w:rPr>
        <w:t>Supplementary figure 1-5</w:t>
      </w:r>
    </w:p>
    <w:p w14:paraId="36C52235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  <w:r w:rsidRPr="00AF04EF">
        <w:rPr>
          <w:rFonts w:cs="Times New Roman"/>
          <w:b/>
          <w:bCs/>
        </w:rPr>
        <w:t>Supplementary figure 1: Plasmid map of SARS-CoV-2-Spike expression vector</w:t>
      </w:r>
    </w:p>
    <w:p w14:paraId="43BE1582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  <w:r w:rsidRPr="00AF04EF">
        <w:rPr>
          <w:rFonts w:cs="Times New Roman"/>
          <w:b/>
          <w:bCs/>
          <w:noProof/>
        </w:rPr>
        <w:drawing>
          <wp:inline distT="0" distB="0" distL="0" distR="0" wp14:anchorId="26BADAC6" wp14:editId="69679586">
            <wp:extent cx="6645910" cy="4808855"/>
            <wp:effectExtent l="0" t="0" r="0" b="444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BF64A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</w:p>
    <w:p w14:paraId="73345B75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  <w:r w:rsidRPr="00AF04EF">
        <w:rPr>
          <w:rFonts w:cs="Times New Roman"/>
          <w:b/>
          <w:bCs/>
        </w:rPr>
        <w:t>Supplementary Fig. 2 Protein sequence of SARS-CoV-2-614G Spike-ΔC19</w:t>
      </w:r>
    </w:p>
    <w:p w14:paraId="3AA58AF8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  <w:r w:rsidRPr="00AF04EF">
        <w:rPr>
          <w:rFonts w:cs="Times New Roman"/>
          <w:b/>
          <w:bCs/>
          <w:noProof/>
        </w:rPr>
        <w:lastRenderedPageBreak/>
        <w:drawing>
          <wp:inline distT="0" distB="0" distL="0" distR="0" wp14:anchorId="45E02D57" wp14:editId="44383F84">
            <wp:extent cx="6645910" cy="5926455"/>
            <wp:effectExtent l="0" t="0" r="0" b="4445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2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1227C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  <w:r w:rsidRPr="00AF04EF">
        <w:rPr>
          <w:rFonts w:cs="Times New Roman"/>
          <w:b/>
          <w:bCs/>
        </w:rPr>
        <w:t>Supplementary Fig. 3 Protein sequence of SARS-CoV-2-UK variant Spike-ΔC19</w:t>
      </w:r>
    </w:p>
    <w:p w14:paraId="2124D972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  <w:r w:rsidRPr="00AF04EF">
        <w:rPr>
          <w:rFonts w:cs="Times New Roman"/>
          <w:b/>
          <w:bCs/>
          <w:noProof/>
        </w:rPr>
        <w:lastRenderedPageBreak/>
        <w:drawing>
          <wp:inline distT="0" distB="0" distL="0" distR="0" wp14:anchorId="3CE98DC9" wp14:editId="66F121E6">
            <wp:extent cx="6645910" cy="6051550"/>
            <wp:effectExtent l="0" t="0" r="0" b="6350"/>
            <wp:docPr id="11" name="Picture 1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5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C18F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</w:p>
    <w:p w14:paraId="072C47F2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</w:p>
    <w:p w14:paraId="48D0BCD8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</w:p>
    <w:p w14:paraId="0AE99193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</w:p>
    <w:p w14:paraId="3D82657B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</w:p>
    <w:p w14:paraId="4E7BF88C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  <w:r w:rsidRPr="00AF04EF">
        <w:rPr>
          <w:rFonts w:cs="Times New Roman"/>
          <w:b/>
          <w:bCs/>
        </w:rPr>
        <w:lastRenderedPageBreak/>
        <w:t>Supplementary Fig. 4 Protein sequence of SARS-CoV-2-Delta variant Spike-ΔC19</w:t>
      </w:r>
    </w:p>
    <w:p w14:paraId="04FAFD09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  <w:r w:rsidRPr="00AF04EF">
        <w:rPr>
          <w:rFonts w:cs="Times New Roman"/>
          <w:b/>
          <w:bCs/>
          <w:noProof/>
        </w:rPr>
        <w:drawing>
          <wp:inline distT="0" distB="0" distL="0" distR="0" wp14:anchorId="4BAE5224" wp14:editId="799203E5">
            <wp:extent cx="6645910" cy="5928360"/>
            <wp:effectExtent l="0" t="0" r="0" b="2540"/>
            <wp:docPr id="12" name="Picture 1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A0482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</w:p>
    <w:p w14:paraId="001BB896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</w:p>
    <w:p w14:paraId="4284FF4D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</w:p>
    <w:p w14:paraId="0342F848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</w:p>
    <w:p w14:paraId="3B3B92B6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</w:p>
    <w:p w14:paraId="77781E91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  <w:r w:rsidRPr="00AF04EF">
        <w:rPr>
          <w:rFonts w:cs="Times New Roman"/>
          <w:b/>
          <w:bCs/>
        </w:rPr>
        <w:t>Supplementary Fig. 5 Protein sequence of SARS-CoV-2-Brazil variant Spike-ΔC19</w:t>
      </w:r>
    </w:p>
    <w:p w14:paraId="56399856" w14:textId="77777777" w:rsidR="005430AF" w:rsidRDefault="005430AF" w:rsidP="005430AF">
      <w:pPr>
        <w:spacing w:line="360" w:lineRule="auto"/>
        <w:jc w:val="both"/>
        <w:rPr>
          <w:rFonts w:cs="Times New Roman"/>
          <w:b/>
          <w:bCs/>
        </w:rPr>
      </w:pPr>
    </w:p>
    <w:p w14:paraId="7A95F83A" w14:textId="77777777" w:rsidR="005430AF" w:rsidRPr="00AF04EF" w:rsidRDefault="005430AF" w:rsidP="005430AF">
      <w:pPr>
        <w:spacing w:line="360" w:lineRule="auto"/>
        <w:jc w:val="both"/>
        <w:rPr>
          <w:rFonts w:cs="Times New Roman"/>
          <w:b/>
          <w:bCs/>
        </w:rPr>
      </w:pPr>
      <w:r w:rsidRPr="00AF04EF">
        <w:rPr>
          <w:rFonts w:cs="Times New Roman"/>
          <w:b/>
          <w:bCs/>
          <w:noProof/>
        </w:rPr>
        <w:drawing>
          <wp:inline distT="0" distB="0" distL="0" distR="0" wp14:anchorId="71AC59B4" wp14:editId="7BFA55C8">
            <wp:extent cx="6645910" cy="5866765"/>
            <wp:effectExtent l="0" t="0" r="0" b="635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6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0B2DE" w14:textId="77777777" w:rsidR="005430AF" w:rsidRDefault="005430AF" w:rsidP="005430AF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b/>
          <w:bCs/>
        </w:rPr>
      </w:pPr>
    </w:p>
    <w:p w14:paraId="7ED5D380" w14:textId="77777777" w:rsidR="00276E17" w:rsidRDefault="00276E17"/>
    <w:sectPr w:rsidR="00276E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03998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0AF"/>
    <w:rsid w:val="00276E17"/>
    <w:rsid w:val="005430AF"/>
    <w:rsid w:val="00842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D2B1B"/>
  <w15:chartTrackingRefBased/>
  <w15:docId w15:val="{B68A9DB3-5AFD-4BF9-A256-6E3C6D749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0AF"/>
    <w:pPr>
      <w:spacing w:before="120" w:after="240" w:line="240" w:lineRule="auto"/>
    </w:pPr>
    <w:rPr>
      <w:rFonts w:ascii="Times New Roman" w:hAnsi="Times New Roman"/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30AF"/>
    <w:pPr>
      <w:numPr>
        <w:numId w:val="1"/>
      </w:numPr>
      <w:ind w:left="1434" w:hanging="357"/>
      <w:contextualSpacing/>
    </w:pPr>
    <w:rPr>
      <w:rFonts w:eastAsia="Cambria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</Words>
  <Characters>380</Characters>
  <Application>Microsoft Office Word</Application>
  <DocSecurity>0</DocSecurity>
  <Lines>3</Lines>
  <Paragraphs>1</Paragraphs>
  <ScaleCrop>false</ScaleCrop>
  <Company>Houston Methodist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Esmail, Abdullah</dc:creator>
  <cp:keywords/>
  <dc:description/>
  <cp:lastModifiedBy>Esmail, Abdullah</cp:lastModifiedBy>
  <cp:revision>1</cp:revision>
  <dcterms:created xsi:type="dcterms:W3CDTF">2024-01-31T19:03:00Z</dcterms:created>
  <dcterms:modified xsi:type="dcterms:W3CDTF">2024-01-31T19:04:00Z</dcterms:modified>
</cp:coreProperties>
</file>