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4B32" w14:textId="5B6D482F" w:rsidR="00346962" w:rsidRPr="005305EF" w:rsidRDefault="00346962" w:rsidP="00346962">
      <w:pPr>
        <w:rPr>
          <w:lang w:val="en-US"/>
        </w:rPr>
      </w:pPr>
      <w:r w:rsidRPr="005305EF">
        <w:rPr>
          <w:lang w:val="en-US"/>
        </w:rPr>
        <w:t xml:space="preserve">     Supplementary Table 3. </w:t>
      </w:r>
      <w:r w:rsidR="005F6106" w:rsidRPr="005305EF">
        <w:rPr>
          <w:lang w:val="en-US"/>
        </w:rPr>
        <w:t xml:space="preserve">Literature targets, virulence factors and other additional proteins used for dot blot analyses to confirm </w:t>
      </w:r>
      <w:proofErr w:type="spellStart"/>
      <w:r w:rsidR="005F6106" w:rsidRPr="005305EF">
        <w:rPr>
          <w:lang w:val="en-US"/>
        </w:rPr>
        <w:t>serodiagnostic</w:t>
      </w:r>
      <w:proofErr w:type="spellEnd"/>
      <w:r w:rsidR="005F6106" w:rsidRPr="005305EF">
        <w:rPr>
          <w:lang w:val="en-US"/>
        </w:rPr>
        <w:t xml:space="preserve"> potential.</w:t>
      </w:r>
    </w:p>
    <w:tbl>
      <w:tblPr>
        <w:tblW w:w="13835" w:type="dxa"/>
        <w:tblInd w:w="354" w:type="dxa"/>
        <w:tblLayout w:type="fixed"/>
        <w:tblCellMar>
          <w:left w:w="70" w:type="dxa"/>
          <w:right w:w="70" w:type="dxa"/>
        </w:tblCellMar>
        <w:tblLook w:val="04A0" w:firstRow="1" w:lastRow="0" w:firstColumn="1" w:lastColumn="0" w:noHBand="0" w:noVBand="1"/>
      </w:tblPr>
      <w:tblGrid>
        <w:gridCol w:w="1276"/>
        <w:gridCol w:w="3402"/>
        <w:gridCol w:w="2971"/>
        <w:gridCol w:w="3390"/>
        <w:gridCol w:w="2796"/>
      </w:tblGrid>
      <w:tr w:rsidR="005305EF" w:rsidRPr="005305EF" w14:paraId="6FA54302" w14:textId="77777777" w:rsidTr="000E10B2">
        <w:trPr>
          <w:trHeight w:val="312"/>
        </w:trPr>
        <w:tc>
          <w:tcPr>
            <w:tcW w:w="1276" w:type="dxa"/>
            <w:tcBorders>
              <w:top w:val="single" w:sz="4" w:space="0" w:color="auto"/>
              <w:left w:val="nil"/>
              <w:bottom w:val="single" w:sz="4" w:space="0" w:color="auto"/>
              <w:right w:val="nil"/>
            </w:tcBorders>
            <w:shd w:val="clear" w:color="auto" w:fill="auto"/>
            <w:noWrap/>
            <w:vAlign w:val="bottom"/>
            <w:hideMark/>
          </w:tcPr>
          <w:p w14:paraId="5C558E16" w14:textId="77777777" w:rsidR="00346962" w:rsidRPr="005305EF" w:rsidRDefault="00346962" w:rsidP="000E10B2">
            <w:pPr>
              <w:spacing w:after="0" w:line="240" w:lineRule="auto"/>
              <w:rPr>
                <w:rFonts w:ascii="Calibri" w:eastAsia="Times New Roman" w:hAnsi="Calibri" w:cs="Times New Roman"/>
                <w:b/>
                <w:bCs/>
                <w:sz w:val="24"/>
                <w:szCs w:val="24"/>
                <w:lang w:val="en-US" w:eastAsia="de-DE"/>
              </w:rPr>
            </w:pPr>
            <w:r w:rsidRPr="005305EF">
              <w:rPr>
                <w:rFonts w:ascii="Calibri" w:eastAsia="Times New Roman" w:hAnsi="Calibri" w:cs="Times New Roman"/>
                <w:b/>
                <w:bCs/>
                <w:sz w:val="24"/>
                <w:szCs w:val="24"/>
                <w:lang w:val="en-US" w:eastAsia="de-DE"/>
              </w:rPr>
              <w:t xml:space="preserve">locus </w:t>
            </w:r>
            <w:proofErr w:type="spellStart"/>
            <w:r w:rsidRPr="005305EF">
              <w:rPr>
                <w:rFonts w:ascii="Calibri" w:eastAsia="Times New Roman" w:hAnsi="Calibri" w:cs="Times New Roman"/>
                <w:b/>
                <w:bCs/>
                <w:sz w:val="24"/>
                <w:szCs w:val="24"/>
                <w:lang w:val="en-US" w:eastAsia="de-DE"/>
              </w:rPr>
              <w:t>tag</w:t>
            </w:r>
            <w:r w:rsidRPr="005305EF">
              <w:rPr>
                <w:rFonts w:ascii="Calibri" w:eastAsia="Times New Roman" w:hAnsi="Calibri" w:cs="Times New Roman"/>
                <w:b/>
                <w:bCs/>
                <w:i/>
                <w:sz w:val="24"/>
                <w:szCs w:val="24"/>
                <w:vertAlign w:val="superscript"/>
                <w:lang w:val="en-US" w:eastAsia="de-DE"/>
              </w:rPr>
              <w:t>a</w:t>
            </w:r>
            <w:proofErr w:type="spellEnd"/>
          </w:p>
        </w:tc>
        <w:tc>
          <w:tcPr>
            <w:tcW w:w="3402" w:type="dxa"/>
            <w:tcBorders>
              <w:top w:val="single" w:sz="4" w:space="0" w:color="auto"/>
              <w:left w:val="nil"/>
              <w:bottom w:val="single" w:sz="4" w:space="0" w:color="auto"/>
              <w:right w:val="nil"/>
            </w:tcBorders>
            <w:shd w:val="clear" w:color="auto" w:fill="auto"/>
            <w:noWrap/>
            <w:vAlign w:val="bottom"/>
            <w:hideMark/>
          </w:tcPr>
          <w:p w14:paraId="5938C26C" w14:textId="77777777" w:rsidR="00346962" w:rsidRPr="005305EF" w:rsidRDefault="00346962" w:rsidP="000E10B2">
            <w:pPr>
              <w:spacing w:after="0" w:line="240" w:lineRule="auto"/>
              <w:rPr>
                <w:rFonts w:ascii="Calibri" w:eastAsia="Times New Roman" w:hAnsi="Calibri" w:cs="Times New Roman"/>
                <w:b/>
                <w:bCs/>
                <w:sz w:val="24"/>
                <w:szCs w:val="24"/>
                <w:lang w:val="en-US" w:eastAsia="de-DE"/>
              </w:rPr>
            </w:pPr>
            <w:proofErr w:type="spellStart"/>
            <w:r w:rsidRPr="005305EF">
              <w:rPr>
                <w:rFonts w:ascii="Calibri" w:eastAsia="Times New Roman" w:hAnsi="Calibri" w:cs="Times New Roman"/>
                <w:b/>
                <w:bCs/>
                <w:sz w:val="24"/>
                <w:szCs w:val="24"/>
                <w:lang w:val="en-US" w:eastAsia="de-DE"/>
              </w:rPr>
              <w:t>function</w:t>
            </w:r>
            <w:r w:rsidRPr="005305EF">
              <w:rPr>
                <w:rFonts w:ascii="Calibri" w:eastAsia="Times New Roman" w:hAnsi="Calibri" w:cs="Times New Roman"/>
                <w:b/>
                <w:bCs/>
                <w:i/>
                <w:sz w:val="24"/>
                <w:szCs w:val="24"/>
                <w:vertAlign w:val="superscript"/>
                <w:lang w:val="en-US" w:eastAsia="de-DE"/>
              </w:rPr>
              <w:t>a</w:t>
            </w:r>
            <w:proofErr w:type="spellEnd"/>
          </w:p>
        </w:tc>
        <w:tc>
          <w:tcPr>
            <w:tcW w:w="2971" w:type="dxa"/>
            <w:tcBorders>
              <w:top w:val="single" w:sz="4" w:space="0" w:color="auto"/>
              <w:left w:val="nil"/>
              <w:bottom w:val="single" w:sz="4" w:space="0" w:color="auto"/>
              <w:right w:val="nil"/>
            </w:tcBorders>
            <w:shd w:val="clear" w:color="auto" w:fill="auto"/>
            <w:noWrap/>
            <w:vAlign w:val="bottom"/>
            <w:hideMark/>
          </w:tcPr>
          <w:p w14:paraId="7187A0AB" w14:textId="77777777" w:rsidR="00346962" w:rsidRPr="005305EF" w:rsidRDefault="00346962" w:rsidP="000E10B2">
            <w:pPr>
              <w:spacing w:after="0" w:line="240" w:lineRule="auto"/>
              <w:rPr>
                <w:rFonts w:ascii="Calibri" w:eastAsia="Times New Roman" w:hAnsi="Calibri" w:cs="Times New Roman"/>
                <w:b/>
                <w:bCs/>
                <w:sz w:val="24"/>
                <w:szCs w:val="24"/>
                <w:lang w:val="en-US" w:eastAsia="de-DE"/>
              </w:rPr>
            </w:pPr>
            <w:r w:rsidRPr="005305EF">
              <w:rPr>
                <w:rFonts w:ascii="Calibri" w:eastAsia="Times New Roman" w:hAnsi="Calibri" w:cs="Times New Roman"/>
                <w:b/>
                <w:bCs/>
                <w:sz w:val="24"/>
                <w:szCs w:val="24"/>
                <w:lang w:val="en-US" w:eastAsia="de-DE"/>
              </w:rPr>
              <w:t xml:space="preserve">main </w:t>
            </w:r>
            <w:proofErr w:type="spellStart"/>
            <w:r w:rsidRPr="005305EF">
              <w:rPr>
                <w:rFonts w:ascii="Calibri" w:eastAsia="Times New Roman" w:hAnsi="Calibri" w:cs="Times New Roman"/>
                <w:b/>
                <w:bCs/>
                <w:sz w:val="24"/>
                <w:szCs w:val="24"/>
                <w:lang w:val="en-US" w:eastAsia="de-DE"/>
              </w:rPr>
              <w:t>role</w:t>
            </w:r>
            <w:r w:rsidRPr="005305EF">
              <w:rPr>
                <w:rFonts w:ascii="Calibri" w:eastAsia="Times New Roman" w:hAnsi="Calibri" w:cs="Times New Roman"/>
                <w:b/>
                <w:bCs/>
                <w:i/>
                <w:sz w:val="24"/>
                <w:szCs w:val="24"/>
                <w:vertAlign w:val="superscript"/>
                <w:lang w:val="en-US" w:eastAsia="de-DE"/>
              </w:rPr>
              <w:t>a</w:t>
            </w:r>
            <w:proofErr w:type="spellEnd"/>
          </w:p>
        </w:tc>
        <w:tc>
          <w:tcPr>
            <w:tcW w:w="3390" w:type="dxa"/>
            <w:tcBorders>
              <w:top w:val="single" w:sz="4" w:space="0" w:color="auto"/>
              <w:left w:val="nil"/>
              <w:bottom w:val="single" w:sz="4" w:space="0" w:color="auto"/>
              <w:right w:val="nil"/>
            </w:tcBorders>
            <w:shd w:val="clear" w:color="auto" w:fill="auto"/>
            <w:noWrap/>
            <w:vAlign w:val="bottom"/>
            <w:hideMark/>
          </w:tcPr>
          <w:p w14:paraId="7B2BAE7D" w14:textId="77777777" w:rsidR="00346962" w:rsidRPr="005305EF" w:rsidRDefault="00346962" w:rsidP="000E10B2">
            <w:pPr>
              <w:spacing w:after="0" w:line="240" w:lineRule="auto"/>
              <w:rPr>
                <w:rFonts w:ascii="Calibri" w:eastAsia="Times New Roman" w:hAnsi="Calibri" w:cs="Times New Roman"/>
                <w:b/>
                <w:bCs/>
                <w:sz w:val="24"/>
                <w:szCs w:val="24"/>
                <w:lang w:val="en-US" w:eastAsia="de-DE"/>
              </w:rPr>
            </w:pPr>
            <w:r w:rsidRPr="005305EF">
              <w:rPr>
                <w:rFonts w:ascii="Calibri" w:eastAsia="Times New Roman" w:hAnsi="Calibri" w:cs="Times New Roman"/>
                <w:b/>
                <w:bCs/>
                <w:sz w:val="24"/>
                <w:szCs w:val="24"/>
                <w:lang w:val="en-US" w:eastAsia="de-DE"/>
              </w:rPr>
              <w:t xml:space="preserve">sub </w:t>
            </w:r>
            <w:proofErr w:type="spellStart"/>
            <w:r w:rsidRPr="005305EF">
              <w:rPr>
                <w:rFonts w:ascii="Calibri" w:eastAsia="Times New Roman" w:hAnsi="Calibri" w:cs="Times New Roman"/>
                <w:b/>
                <w:bCs/>
                <w:sz w:val="24"/>
                <w:szCs w:val="24"/>
                <w:lang w:val="en-US" w:eastAsia="de-DE"/>
              </w:rPr>
              <w:t>role</w:t>
            </w:r>
            <w:r w:rsidRPr="005305EF">
              <w:rPr>
                <w:rFonts w:ascii="Calibri" w:eastAsia="Times New Roman" w:hAnsi="Calibri" w:cs="Times New Roman"/>
                <w:b/>
                <w:bCs/>
                <w:i/>
                <w:sz w:val="24"/>
                <w:szCs w:val="24"/>
                <w:vertAlign w:val="superscript"/>
                <w:lang w:val="en-US" w:eastAsia="de-DE"/>
              </w:rPr>
              <w:t>a</w:t>
            </w:r>
            <w:proofErr w:type="spellEnd"/>
          </w:p>
        </w:tc>
        <w:tc>
          <w:tcPr>
            <w:tcW w:w="2796" w:type="dxa"/>
            <w:tcBorders>
              <w:top w:val="single" w:sz="4" w:space="0" w:color="auto"/>
              <w:left w:val="nil"/>
              <w:bottom w:val="single" w:sz="4" w:space="0" w:color="auto"/>
              <w:right w:val="nil"/>
            </w:tcBorders>
            <w:shd w:val="clear" w:color="auto" w:fill="auto"/>
            <w:noWrap/>
            <w:vAlign w:val="bottom"/>
            <w:hideMark/>
          </w:tcPr>
          <w:p w14:paraId="55D1E0AD" w14:textId="77777777" w:rsidR="00346962" w:rsidRPr="005305EF" w:rsidRDefault="00346962" w:rsidP="000E10B2">
            <w:pPr>
              <w:spacing w:after="0" w:line="240" w:lineRule="auto"/>
              <w:rPr>
                <w:rFonts w:ascii="Calibri" w:eastAsia="Times New Roman" w:hAnsi="Calibri" w:cs="Times New Roman"/>
                <w:b/>
                <w:bCs/>
                <w:sz w:val="24"/>
                <w:szCs w:val="24"/>
                <w:lang w:val="en-US" w:eastAsia="de-DE"/>
              </w:rPr>
            </w:pPr>
            <w:proofErr w:type="spellStart"/>
            <w:r w:rsidRPr="005305EF">
              <w:rPr>
                <w:rFonts w:ascii="Calibri" w:eastAsia="Times New Roman" w:hAnsi="Calibri" w:cs="Times New Roman"/>
                <w:b/>
                <w:bCs/>
                <w:sz w:val="24"/>
                <w:szCs w:val="24"/>
                <w:lang w:val="en-US" w:eastAsia="de-DE"/>
              </w:rPr>
              <w:t>source</w:t>
            </w:r>
            <w:r w:rsidRPr="005305EF">
              <w:rPr>
                <w:rFonts w:ascii="Calibri" w:eastAsia="Times New Roman" w:hAnsi="Calibri" w:cs="Times New Roman"/>
                <w:b/>
                <w:bCs/>
                <w:i/>
                <w:sz w:val="24"/>
                <w:szCs w:val="24"/>
                <w:vertAlign w:val="superscript"/>
                <w:lang w:val="en-US" w:eastAsia="de-DE"/>
              </w:rPr>
              <w:t>b</w:t>
            </w:r>
            <w:proofErr w:type="spellEnd"/>
          </w:p>
        </w:tc>
      </w:tr>
      <w:tr w:rsidR="005305EF" w:rsidRPr="005305EF" w14:paraId="587689D1" w14:textId="77777777" w:rsidTr="000E10B2">
        <w:trPr>
          <w:trHeight w:val="297"/>
        </w:trPr>
        <w:tc>
          <w:tcPr>
            <w:tcW w:w="1276" w:type="dxa"/>
            <w:tcBorders>
              <w:top w:val="single" w:sz="4" w:space="0" w:color="auto"/>
              <w:left w:val="nil"/>
              <w:bottom w:val="nil"/>
              <w:right w:val="nil"/>
            </w:tcBorders>
            <w:shd w:val="clear" w:color="auto" w:fill="auto"/>
            <w:noWrap/>
            <w:hideMark/>
          </w:tcPr>
          <w:p w14:paraId="32088EB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BPSL3168</w:t>
            </w:r>
          </w:p>
        </w:tc>
        <w:tc>
          <w:tcPr>
            <w:tcW w:w="3402" w:type="dxa"/>
            <w:tcBorders>
              <w:top w:val="single" w:sz="4" w:space="0" w:color="auto"/>
              <w:left w:val="nil"/>
              <w:bottom w:val="nil"/>
              <w:right w:val="nil"/>
            </w:tcBorders>
            <w:shd w:val="clear" w:color="auto" w:fill="auto"/>
            <w:hideMark/>
          </w:tcPr>
          <w:p w14:paraId="0D5837B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3-dehydroquinate synthase</w:t>
            </w:r>
          </w:p>
        </w:tc>
        <w:tc>
          <w:tcPr>
            <w:tcW w:w="2971" w:type="dxa"/>
            <w:tcBorders>
              <w:top w:val="single" w:sz="4" w:space="0" w:color="auto"/>
              <w:left w:val="nil"/>
              <w:bottom w:val="nil"/>
              <w:right w:val="nil"/>
            </w:tcBorders>
            <w:shd w:val="clear" w:color="auto" w:fill="auto"/>
            <w:hideMark/>
          </w:tcPr>
          <w:p w14:paraId="0C5EE9B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Amino acid biosynthesis</w:t>
            </w:r>
          </w:p>
        </w:tc>
        <w:tc>
          <w:tcPr>
            <w:tcW w:w="3390" w:type="dxa"/>
            <w:tcBorders>
              <w:top w:val="single" w:sz="4" w:space="0" w:color="auto"/>
              <w:left w:val="nil"/>
              <w:bottom w:val="nil"/>
              <w:right w:val="nil"/>
            </w:tcBorders>
            <w:shd w:val="clear" w:color="auto" w:fill="auto"/>
            <w:hideMark/>
          </w:tcPr>
          <w:p w14:paraId="3037B5D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Aromatic amino acid family</w:t>
            </w:r>
          </w:p>
        </w:tc>
        <w:tc>
          <w:tcPr>
            <w:tcW w:w="2796" w:type="dxa"/>
            <w:tcBorders>
              <w:top w:val="single" w:sz="4" w:space="0" w:color="auto"/>
              <w:left w:val="nil"/>
              <w:bottom w:val="nil"/>
              <w:right w:val="nil"/>
            </w:tcBorders>
            <w:shd w:val="clear" w:color="auto" w:fill="auto"/>
            <w:noWrap/>
            <w:hideMark/>
          </w:tcPr>
          <w:p w14:paraId="6448D09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&lt;EndNote&gt;&lt;Cite&gt;&lt;Author&gt;Cuccui&lt;/Author&gt;&lt;Year&gt;2007&lt;/Year&gt;&lt;RecNum&gt;21&lt;/RecNum&gt;&lt;DisplayText&gt;[1]&lt;/DisplayText&gt;&lt;record&gt;&lt;rec-number&gt;21&lt;/rec-number&gt;&lt;foreign-keys&gt;&lt;key app="EN" db-id="aewea552lz0wz5e2wsb5rd5za22v5vfdt92e" timestamp="1585730963"&gt;21&lt;/key&gt;&lt;/foreign-keys&gt;&lt;ref-type name="Journal Article"&gt;17&lt;/ref-type&gt;&lt;contributors&gt;&lt;authors&gt;&lt;author&gt;Cuccui, J.&lt;/author&gt;&lt;author&gt;Easton, A.&lt;/author&gt;&lt;author&gt;Chu, K. K.&lt;/author&gt;&lt;author&gt;Bancroft, G. J.&lt;/author&gt;&lt;author&gt;Oyston, P. C.&lt;/author&gt;&lt;author&gt;Titball, R. W.&lt;/author&gt;&lt;author&gt;Wren, B. W.&lt;/author&gt;&lt;/authors&gt;&lt;/contributors&gt;&lt;auth-address&gt;Department of Infectious and Tropical Diseases, London School of Hygiene and Tropical Medicine, University of London, Keppel Street, London WC1E 7HT, United Kingdom.&lt;/auth-address&gt;&lt;titles&gt;&lt;title&gt;Development of signature-tagged mutagenesis in Burkholderia pseudomallei to identify genes important in survival and pathogenesis&lt;/title&gt;&lt;secondary-title&gt;Infect Immun&lt;/secondary-title&gt;&lt;/titles&gt;&lt;periodical&gt;&lt;full-title&gt;Infect Immun&lt;/full-title&gt;&lt;/periodical&gt;&lt;pages&gt;1186-95&lt;/pages&gt;&lt;volume&gt;75&lt;/volume&gt;&lt;number&gt;3&lt;/number&gt;&lt;keywords&gt;&lt;keyword&gt;Animals&lt;/keyword&gt;&lt;keyword&gt;Burkholderia pseudomallei/*genetics/growth &amp;amp; development/*pathogenicity&lt;/keyword&gt;&lt;keyword&gt;Female&lt;/keyword&gt;&lt;keyword&gt;*Genes, Bacterial&lt;/keyword&gt;&lt;keyword&gt;Lung/metabolism/microbiology&lt;/keyword&gt;&lt;keyword&gt;Melioidosis/*microbiology&lt;/keyword&gt;&lt;keyword&gt;Mice&lt;/keyword&gt;&lt;keyword&gt;Mice, Inbred BALB C&lt;/keyword&gt;&lt;keyword&gt;*Mutagenesis, Insertional&lt;/keyword&gt;&lt;keyword&gt;Spleen/metabolism/microbiology&lt;/keyword&gt;&lt;/keywords&gt;&lt;dates&gt;&lt;year&gt;2007&lt;/year&gt;&lt;pub-dates&gt;&lt;date&gt;Mar&lt;/date&gt;&lt;/pub-dates&gt;&lt;/dates&gt;&lt;isbn&gt;0019-9567 (Print)&amp;#xD;0019-9567 (Linking)&lt;/isbn&gt;&lt;accession-num&gt;17189432&lt;/accession-num&gt;&lt;urls&gt;&lt;related-urls&gt;&lt;url&gt;http://www.ncbi.nlm.nih.gov/pubmed/17189432&lt;/url&gt;&lt;/related-urls&gt;&lt;/urls&gt;&lt;custom2&gt;1828585&lt;/custom2&gt;&lt;electronic-resource-num&gt;10.1128/IAI.01240-06&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[1]</w:t>
            </w:r>
            <w:r w:rsidRPr="005305EF">
              <w:rPr>
                <w:rFonts w:ascii="Calibri" w:eastAsia="Times New Roman" w:hAnsi="Calibri" w:cs="Times New Roman"/>
                <w:lang w:val="en-US" w:eastAsia="de-DE"/>
              </w:rPr>
              <w:fldChar w:fldCharType="end"/>
            </w:r>
          </w:p>
        </w:tc>
      </w:tr>
      <w:tr w:rsidR="005305EF" w:rsidRPr="005305EF" w14:paraId="7B32A9F5" w14:textId="77777777" w:rsidTr="000E10B2">
        <w:trPr>
          <w:trHeight w:val="297"/>
        </w:trPr>
        <w:tc>
          <w:tcPr>
            <w:tcW w:w="1276" w:type="dxa"/>
            <w:tcBorders>
              <w:top w:val="nil"/>
              <w:left w:val="nil"/>
              <w:bottom w:val="nil"/>
              <w:right w:val="nil"/>
            </w:tcBorders>
            <w:shd w:val="clear" w:color="auto" w:fill="auto"/>
            <w:noWrap/>
            <w:hideMark/>
          </w:tcPr>
          <w:p w14:paraId="5691FEC6"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BPSL1962</w:t>
            </w:r>
          </w:p>
        </w:tc>
        <w:tc>
          <w:tcPr>
            <w:tcW w:w="3402" w:type="dxa"/>
            <w:tcBorders>
              <w:top w:val="nil"/>
              <w:left w:val="nil"/>
              <w:bottom w:val="nil"/>
              <w:right w:val="nil"/>
            </w:tcBorders>
            <w:shd w:val="clear" w:color="auto" w:fill="auto"/>
            <w:hideMark/>
          </w:tcPr>
          <w:p w14:paraId="39E7E8B1" w14:textId="77777777" w:rsidR="00346962" w:rsidRPr="005305EF" w:rsidRDefault="00346962" w:rsidP="000E10B2">
            <w:pPr>
              <w:spacing w:after="0" w:line="240" w:lineRule="auto"/>
              <w:rPr>
                <w:rFonts w:ascii="Calibri" w:eastAsia="Times New Roman" w:hAnsi="Calibri" w:cs="Times New Roman"/>
                <w:lang w:val="en-US" w:eastAsia="de-DE"/>
              </w:rPr>
            </w:pPr>
            <w:proofErr w:type="spellStart"/>
            <w:r w:rsidRPr="005305EF">
              <w:rPr>
                <w:rFonts w:ascii="Calibri" w:eastAsia="Times New Roman" w:hAnsi="Calibri" w:cs="Times New Roman"/>
                <w:lang w:val="en-US" w:eastAsia="de-DE"/>
              </w:rPr>
              <w:t>chorismate</w:t>
            </w:r>
            <w:proofErr w:type="spellEnd"/>
            <w:r w:rsidRPr="005305EF">
              <w:rPr>
                <w:rFonts w:ascii="Calibri" w:eastAsia="Times New Roman" w:hAnsi="Calibri" w:cs="Times New Roman"/>
                <w:lang w:val="en-US" w:eastAsia="de-DE"/>
              </w:rPr>
              <w:t xml:space="preserve"> synthase</w:t>
            </w:r>
          </w:p>
        </w:tc>
        <w:tc>
          <w:tcPr>
            <w:tcW w:w="2971" w:type="dxa"/>
            <w:tcBorders>
              <w:top w:val="nil"/>
              <w:left w:val="nil"/>
              <w:bottom w:val="nil"/>
              <w:right w:val="nil"/>
            </w:tcBorders>
            <w:shd w:val="clear" w:color="auto" w:fill="auto"/>
            <w:hideMark/>
          </w:tcPr>
          <w:p w14:paraId="10D6A452"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Amino acid biosynthesis</w:t>
            </w:r>
          </w:p>
        </w:tc>
        <w:tc>
          <w:tcPr>
            <w:tcW w:w="3390" w:type="dxa"/>
            <w:tcBorders>
              <w:top w:val="nil"/>
              <w:left w:val="nil"/>
              <w:bottom w:val="nil"/>
              <w:right w:val="nil"/>
            </w:tcBorders>
            <w:shd w:val="clear" w:color="auto" w:fill="auto"/>
            <w:hideMark/>
          </w:tcPr>
          <w:p w14:paraId="156AA55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Aromatic amino acid family</w:t>
            </w:r>
          </w:p>
        </w:tc>
        <w:tc>
          <w:tcPr>
            <w:tcW w:w="2796" w:type="dxa"/>
            <w:tcBorders>
              <w:top w:val="nil"/>
              <w:left w:val="nil"/>
              <w:bottom w:val="nil"/>
              <w:right w:val="nil"/>
            </w:tcBorders>
            <w:shd w:val="clear" w:color="auto" w:fill="auto"/>
            <w:noWrap/>
            <w:hideMark/>
          </w:tcPr>
          <w:p w14:paraId="37560CB7"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PEVuZE5vdGU+PENpdGU+PEF1dGhvcj5TcmlsdW5jaGFuZzwvQXV0aG9yPjxZZWFyPjIwMDk8L1ll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=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PEVuZE5vdGU+PENpdGU+PEF1dGhvcj5TcmlsdW5jaGFuZzwvQXV0aG9yPjxZZWFyPjIwMDk8L1ll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=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[2]</w:t>
            </w:r>
            <w:r w:rsidRPr="005305EF">
              <w:rPr>
                <w:rFonts w:ascii="Calibri" w:eastAsia="Times New Roman" w:hAnsi="Calibri" w:cs="Times New Roman"/>
                <w:lang w:val="en-US" w:eastAsia="de-DE"/>
              </w:rPr>
              <w:fldChar w:fldCharType="end"/>
            </w:r>
          </w:p>
        </w:tc>
      </w:tr>
      <w:tr w:rsidR="005305EF" w:rsidRPr="005305EF" w14:paraId="0E861203" w14:textId="77777777" w:rsidTr="000E10B2">
        <w:trPr>
          <w:trHeight w:val="297"/>
        </w:trPr>
        <w:tc>
          <w:tcPr>
            <w:tcW w:w="1276" w:type="dxa"/>
            <w:tcBorders>
              <w:top w:val="nil"/>
              <w:left w:val="nil"/>
              <w:bottom w:val="nil"/>
              <w:right w:val="nil"/>
            </w:tcBorders>
            <w:shd w:val="clear" w:color="auto" w:fill="auto"/>
            <w:noWrap/>
            <w:hideMark/>
          </w:tcPr>
          <w:p w14:paraId="61AF284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BPSL2925</w:t>
            </w:r>
          </w:p>
        </w:tc>
        <w:tc>
          <w:tcPr>
            <w:tcW w:w="3402" w:type="dxa"/>
            <w:tcBorders>
              <w:top w:val="nil"/>
              <w:left w:val="nil"/>
              <w:bottom w:val="nil"/>
              <w:right w:val="nil"/>
            </w:tcBorders>
            <w:shd w:val="clear" w:color="auto" w:fill="auto"/>
            <w:hideMark/>
          </w:tcPr>
          <w:p w14:paraId="17A8BA1B"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glutamate dehydrogenase</w:t>
            </w:r>
          </w:p>
        </w:tc>
        <w:tc>
          <w:tcPr>
            <w:tcW w:w="2971" w:type="dxa"/>
            <w:tcBorders>
              <w:top w:val="nil"/>
              <w:left w:val="nil"/>
              <w:bottom w:val="nil"/>
              <w:right w:val="nil"/>
            </w:tcBorders>
            <w:shd w:val="clear" w:color="auto" w:fill="auto"/>
            <w:hideMark/>
          </w:tcPr>
          <w:p w14:paraId="3EF86BE2"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Amino acid biosynthesis</w:t>
            </w:r>
          </w:p>
        </w:tc>
        <w:tc>
          <w:tcPr>
            <w:tcW w:w="3390" w:type="dxa"/>
            <w:tcBorders>
              <w:top w:val="nil"/>
              <w:left w:val="nil"/>
              <w:bottom w:val="nil"/>
              <w:right w:val="nil"/>
            </w:tcBorders>
            <w:shd w:val="clear" w:color="auto" w:fill="auto"/>
            <w:hideMark/>
          </w:tcPr>
          <w:p w14:paraId="5B4FA14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Glutamate family</w:t>
            </w:r>
          </w:p>
        </w:tc>
        <w:tc>
          <w:tcPr>
            <w:tcW w:w="2796" w:type="dxa"/>
            <w:tcBorders>
              <w:top w:val="nil"/>
              <w:left w:val="nil"/>
              <w:bottom w:val="nil"/>
              <w:right w:val="nil"/>
            </w:tcBorders>
            <w:shd w:val="clear" w:color="auto" w:fill="auto"/>
            <w:noWrap/>
            <w:hideMark/>
          </w:tcPr>
          <w:p w14:paraId="18EB1B61"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r w:rsidR="005305EF" w:rsidRPr="005305EF" w14:paraId="4D50EA17" w14:textId="77777777" w:rsidTr="000E10B2">
        <w:trPr>
          <w:trHeight w:val="594"/>
        </w:trPr>
        <w:tc>
          <w:tcPr>
            <w:tcW w:w="1276" w:type="dxa"/>
            <w:tcBorders>
              <w:top w:val="nil"/>
              <w:left w:val="nil"/>
              <w:bottom w:val="nil"/>
              <w:right w:val="nil"/>
            </w:tcBorders>
            <w:shd w:val="clear" w:color="auto" w:fill="auto"/>
            <w:noWrap/>
            <w:hideMark/>
          </w:tcPr>
          <w:p w14:paraId="486DB24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BPSL3133</w:t>
            </w:r>
          </w:p>
        </w:tc>
        <w:tc>
          <w:tcPr>
            <w:tcW w:w="3402" w:type="dxa"/>
            <w:tcBorders>
              <w:top w:val="nil"/>
              <w:left w:val="nil"/>
              <w:bottom w:val="nil"/>
              <w:right w:val="nil"/>
            </w:tcBorders>
            <w:shd w:val="clear" w:color="auto" w:fill="auto"/>
            <w:hideMark/>
          </w:tcPr>
          <w:p w14:paraId="335D996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 xml:space="preserve">imidazole glycerol phosphate synthase subunit </w:t>
            </w:r>
            <w:proofErr w:type="spellStart"/>
            <w:r w:rsidRPr="005305EF">
              <w:rPr>
                <w:rFonts w:ascii="Calibri" w:eastAsia="Times New Roman" w:hAnsi="Calibri" w:cs="Times New Roman"/>
                <w:lang w:val="en-US" w:eastAsia="de-DE"/>
              </w:rPr>
              <w:t>HisF</w:t>
            </w:r>
            <w:proofErr w:type="spellEnd"/>
          </w:p>
        </w:tc>
        <w:tc>
          <w:tcPr>
            <w:tcW w:w="2971" w:type="dxa"/>
            <w:tcBorders>
              <w:top w:val="nil"/>
              <w:left w:val="nil"/>
              <w:bottom w:val="nil"/>
              <w:right w:val="nil"/>
            </w:tcBorders>
            <w:shd w:val="clear" w:color="auto" w:fill="auto"/>
            <w:hideMark/>
          </w:tcPr>
          <w:p w14:paraId="28D1BF3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Amino acid biosynthesis</w:t>
            </w:r>
          </w:p>
        </w:tc>
        <w:tc>
          <w:tcPr>
            <w:tcW w:w="3390" w:type="dxa"/>
            <w:tcBorders>
              <w:top w:val="nil"/>
              <w:left w:val="nil"/>
              <w:bottom w:val="nil"/>
              <w:right w:val="nil"/>
            </w:tcBorders>
            <w:shd w:val="clear" w:color="auto" w:fill="auto"/>
            <w:hideMark/>
          </w:tcPr>
          <w:p w14:paraId="11A12B1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Histidine family</w:t>
            </w:r>
          </w:p>
        </w:tc>
        <w:tc>
          <w:tcPr>
            <w:tcW w:w="2796" w:type="dxa"/>
            <w:tcBorders>
              <w:top w:val="nil"/>
              <w:left w:val="nil"/>
              <w:bottom w:val="nil"/>
              <w:right w:val="nil"/>
            </w:tcBorders>
            <w:shd w:val="clear" w:color="auto" w:fill="auto"/>
            <w:noWrap/>
            <w:hideMark/>
          </w:tcPr>
          <w:p w14:paraId="6EFF259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&lt;EndNote&gt;&lt;Cite&gt;&lt;Author&gt;Pilatz&lt;/Author&gt;&lt;Year&gt;2006&lt;/Year&gt;&lt;RecNum&gt;11&lt;/RecNum&gt;&lt;DisplayText&gt;[3]&lt;/DisplayText&gt;&lt;record&gt;&lt;rec-number&gt;11&lt;/rec-number&gt;&lt;foreign-keys&gt;&lt;key app="EN" db-id="aewea552lz0wz5e2wsb5rd5za22v5vfdt92e" timestamp="1585724074"&gt;11&lt;/key&gt;&lt;/foreign-keys&gt;&lt;ref-type name="Journal Article"&gt;17&lt;/ref-type&gt;&lt;contributors&gt;&lt;authors&gt;&lt;author&gt;Pilatz, S.&lt;/author&gt;&lt;author&gt;Breitbach, K.&lt;/author&gt;&lt;author&gt;Hein, N.&lt;/author&gt;&lt;author&gt;Fehlhaber, B.&lt;/author&gt;&lt;author&gt;Schulze, J.&lt;/author&gt;&lt;author&gt;Brenneke, B.&lt;/author&gt;&lt;author&gt;Eberl, L.&lt;/author&gt;&lt;author&gt;Steinmetz, I.&lt;/author&gt;&lt;/authors&gt;&lt;/contributors&gt;&lt;auth-address&gt;Institute of Medical Microbiology, Hannover Medical School, Carl-Neuberg-Str. 1, 30625 Hannover, Germany.&lt;/auth-address&gt;&lt;titles&gt;&lt;title&gt;Identification of Burkholderia pseudomallei genes required for the intracellular life cycle and in vivo virulence&lt;/title&gt;&lt;secondary-title&gt;Infect Immun&lt;/secondary-title&gt;&lt;/titles&gt;&lt;periodical&gt;&lt;full-title&gt;Infect Immun&lt;/full-title&gt;&lt;/periodical&gt;&lt;pages&gt;3576-86&lt;/pages&gt;&lt;volume&gt;74&lt;/volume&gt;&lt;number&gt;6&lt;/number&gt;&lt;keywords&gt;&lt;keyword&gt;4-Aminobenzoic Acid/metabolism&lt;/keyword&gt;&lt;keyword&gt;Actins/metabolism&lt;/keyword&gt;&lt;keyword&gt;Animals&lt;/keyword&gt;&lt;keyword&gt;Bacterial Proteins/physiology&lt;/keyword&gt;&lt;keyword&gt;Burkholderia pseudomallei/*genetics/growth &amp;amp; development/pathogenicity&lt;/keyword&gt;&lt;keyword&gt;DNA Transposable Elements&lt;/keyword&gt;&lt;keyword&gt;Female&lt;/keyword&gt;&lt;keyword&gt;Genes, Bacterial/*physiology&lt;/keyword&gt;&lt;keyword&gt;Histidine/biosynthesis&lt;/keyword&gt;&lt;keyword&gt;Humans&lt;/keyword&gt;&lt;keyword&gt;Mice&lt;/keyword&gt;&lt;keyword&gt;Mice, Inbred BALB C&lt;/keyword&gt;&lt;keyword&gt;Purines/biosynthesis&lt;/keyword&gt;&lt;keyword&gt;Vacuoles/microbiology&lt;/keyword&gt;&lt;keyword&gt;Virulence&lt;/keyword&gt;&lt;/keywords&gt;&lt;dates&gt;&lt;year&gt;2006&lt;/year&gt;&lt;pub-dates&gt;&lt;date&gt;Jun&lt;/date&gt;&lt;/pub-dates&gt;&lt;/dates&gt;&lt;isbn&gt;0019-9567 (Print)&amp;#xD;0019-9567 (Linking)&lt;/isbn&gt;&lt;accession-num&gt;16714590&lt;/accession-num&gt;&lt;urls&gt;&lt;related-urls&gt;&lt;url&gt;http://www.ncbi.nlm.nih.gov/pubmed/16714590&lt;/url&gt;&lt;/related-urls&gt;&lt;/urls&gt;&lt;custom2&gt;1479254&lt;/custom2&gt;&lt;electronic-resource-num&gt;10.1128/IAI.01262-05&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[3]</w:t>
            </w:r>
            <w:r w:rsidRPr="005305EF">
              <w:rPr>
                <w:rFonts w:ascii="Calibri" w:eastAsia="Times New Roman" w:hAnsi="Calibri" w:cs="Times New Roman"/>
                <w:lang w:val="en-US" w:eastAsia="de-DE"/>
              </w:rPr>
              <w:fldChar w:fldCharType="end"/>
            </w:r>
          </w:p>
        </w:tc>
      </w:tr>
      <w:tr w:rsidR="005305EF" w:rsidRPr="005305EF" w14:paraId="6B875C82" w14:textId="77777777" w:rsidTr="000E10B2">
        <w:trPr>
          <w:trHeight w:val="594"/>
        </w:trPr>
        <w:tc>
          <w:tcPr>
            <w:tcW w:w="1276" w:type="dxa"/>
            <w:tcBorders>
              <w:top w:val="nil"/>
              <w:left w:val="nil"/>
              <w:bottom w:val="nil"/>
              <w:right w:val="nil"/>
            </w:tcBorders>
            <w:shd w:val="clear" w:color="auto" w:fill="auto"/>
            <w:noWrap/>
            <w:hideMark/>
          </w:tcPr>
          <w:p w14:paraId="34315A0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BPSL1196</w:t>
            </w:r>
          </w:p>
        </w:tc>
        <w:tc>
          <w:tcPr>
            <w:tcW w:w="3402" w:type="dxa"/>
            <w:tcBorders>
              <w:top w:val="nil"/>
              <w:left w:val="nil"/>
              <w:bottom w:val="nil"/>
              <w:right w:val="nil"/>
            </w:tcBorders>
            <w:shd w:val="clear" w:color="auto" w:fill="auto"/>
            <w:hideMark/>
          </w:tcPr>
          <w:p w14:paraId="6457D167"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acetolactate synthase isozyme III large subunit</w:t>
            </w:r>
          </w:p>
        </w:tc>
        <w:tc>
          <w:tcPr>
            <w:tcW w:w="2971" w:type="dxa"/>
            <w:tcBorders>
              <w:top w:val="nil"/>
              <w:left w:val="nil"/>
              <w:bottom w:val="nil"/>
              <w:right w:val="nil"/>
            </w:tcBorders>
            <w:shd w:val="clear" w:color="auto" w:fill="auto"/>
            <w:hideMark/>
          </w:tcPr>
          <w:p w14:paraId="180936D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Amino acid biosynthesis</w:t>
            </w:r>
          </w:p>
        </w:tc>
        <w:tc>
          <w:tcPr>
            <w:tcW w:w="3390" w:type="dxa"/>
            <w:tcBorders>
              <w:top w:val="nil"/>
              <w:left w:val="nil"/>
              <w:bottom w:val="nil"/>
              <w:right w:val="nil"/>
            </w:tcBorders>
            <w:shd w:val="clear" w:color="auto" w:fill="auto"/>
            <w:hideMark/>
          </w:tcPr>
          <w:p w14:paraId="348A529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Pyruvate family</w:t>
            </w:r>
          </w:p>
        </w:tc>
        <w:tc>
          <w:tcPr>
            <w:tcW w:w="2796" w:type="dxa"/>
            <w:tcBorders>
              <w:top w:val="nil"/>
              <w:left w:val="nil"/>
              <w:bottom w:val="nil"/>
              <w:right w:val="nil"/>
            </w:tcBorders>
            <w:shd w:val="clear" w:color="auto" w:fill="auto"/>
            <w:noWrap/>
            <w:hideMark/>
          </w:tcPr>
          <w:p w14:paraId="39902FD2"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&lt;EndNote&gt;&lt;Cite&gt;&lt;Author&gt;Haque&lt;/Author&gt;&lt;Year&gt;2006&lt;/Year&gt;&lt;RecNum&gt;18&lt;/RecNum&gt;&lt;DisplayText&gt;[4]&lt;/DisplayText&gt;&lt;record&gt;&lt;rec-number&gt;18&lt;/rec-number&gt;&lt;foreign-keys&gt;&lt;key app="EN" db-id="aewea552lz0wz5e2wsb5rd5za22v5vfdt92e" timestamp="1585724775"&gt;18&lt;/key&gt;&lt;/foreign-keys&gt;&lt;ref-type name="Journal Article"&gt;17&lt;/ref-type&gt;&lt;contributors&gt;&lt;authors&gt;&lt;author&gt;Haque, A.&lt;/author&gt;&lt;author&gt;Chu, K.&lt;/author&gt;&lt;author&gt;Easton, A.&lt;/author&gt;&lt;author&gt;Stevens, M. P.&lt;/author&gt;&lt;author&gt;Galyov, E. E.&lt;/author&gt;&lt;author&gt;Atkins, T.&lt;/author&gt;&lt;author&gt;Titball, R.&lt;/author&gt;&lt;author&gt;Bancroft, G. J.&lt;/author&gt;&lt;/authors&gt;&lt;/contributors&gt;&lt;auth-address&gt;London School of Hygiene and Tropical Medicine, London, United Kingdom. ashraful.haque@qimr.edu.au&lt;/auth-address&gt;&lt;titles&gt;&lt;title&gt;A live experimental vaccine against Burkholderia pseudomallei elicits CD4+ T cell-mediated immunity, priming T cells specific for 2 type III secretion system proteins&lt;/title&gt;&lt;secondary-title&gt;J Infect Dis&lt;/secondary-title&gt;&lt;/titles&gt;&lt;periodical&gt;&lt;full-title&gt;J Infect Dis&lt;/full-title&gt;&lt;/periodical&gt;&lt;pages&gt;1241-8&lt;/pages&gt;&lt;volume&gt;194&lt;/volume&gt;&lt;number&gt;9&lt;/number&gt;&lt;keywords&gt;&lt;keyword&gt;Animals&lt;/keyword&gt;&lt;keyword&gt;Bacterial Proteins/immunology&lt;/keyword&gt;&lt;keyword&gt;Bacterial Vaccines/*immunology&lt;/keyword&gt;&lt;keyword&gt;Burkholderia Infections/*immunology/prevention &amp;amp; control&lt;/keyword&gt;&lt;keyword&gt;Burkholderia pseudomallei/*immunology&lt;/keyword&gt;&lt;keyword&gt;CD4-Positive T-Lymphocytes/*immunology/*metabolism&lt;/keyword&gt;&lt;keyword&gt;Female&lt;/keyword&gt;&lt;keyword&gt;Interferon-gamma/metabolism&lt;/keyword&gt;&lt;keyword&gt;Mice&lt;/keyword&gt;&lt;keyword&gt;Mice, Inbred BALB C&lt;/keyword&gt;&lt;keyword&gt;Spleen/metabolism/microbiology&lt;/keyword&gt;&lt;keyword&gt;Virulence&lt;/keyword&gt;&lt;/keywords&gt;&lt;dates&gt;&lt;year&gt;2006&lt;/year&gt;&lt;pub-dates&gt;&lt;date&gt;Nov 1&lt;/date&gt;&lt;/pub-dates&gt;&lt;/dates&gt;&lt;isbn&gt;0022-1899 (Print)&amp;#xD;0022-1899 (Linking)&lt;/isbn&gt;&lt;accession-num&gt;17041850&lt;/accession-num&gt;&lt;urls&gt;&lt;related-urls&gt;&lt;url&gt;http://www.ncbi.nlm.nih.gov/pubmed/17041850&lt;/url&gt;&lt;/related-urls&gt;&lt;/urls&gt;&lt;electronic-resource-num&gt;10.1086/508217&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[4]</w:t>
            </w:r>
            <w:r w:rsidRPr="005305EF">
              <w:rPr>
                <w:rFonts w:ascii="Calibri" w:eastAsia="Times New Roman" w:hAnsi="Calibri" w:cs="Times New Roman"/>
                <w:lang w:val="en-US" w:eastAsia="de-DE"/>
              </w:rPr>
              <w:fldChar w:fldCharType="end"/>
            </w:r>
          </w:p>
        </w:tc>
      </w:tr>
      <w:tr w:rsidR="005305EF" w:rsidRPr="005305EF" w14:paraId="40AA3E13" w14:textId="77777777" w:rsidTr="000E10B2">
        <w:trPr>
          <w:trHeight w:val="594"/>
        </w:trPr>
        <w:tc>
          <w:tcPr>
            <w:tcW w:w="1276" w:type="dxa"/>
            <w:tcBorders>
              <w:top w:val="nil"/>
              <w:left w:val="nil"/>
              <w:bottom w:val="nil"/>
              <w:right w:val="nil"/>
            </w:tcBorders>
            <w:shd w:val="clear" w:color="auto" w:fill="auto"/>
            <w:noWrap/>
            <w:hideMark/>
          </w:tcPr>
          <w:p w14:paraId="42F4E38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BPSL2825</w:t>
            </w:r>
          </w:p>
        </w:tc>
        <w:tc>
          <w:tcPr>
            <w:tcW w:w="3402" w:type="dxa"/>
            <w:tcBorders>
              <w:top w:val="nil"/>
              <w:left w:val="nil"/>
              <w:bottom w:val="nil"/>
              <w:right w:val="nil"/>
            </w:tcBorders>
            <w:shd w:val="clear" w:color="auto" w:fill="auto"/>
            <w:hideMark/>
          </w:tcPr>
          <w:p w14:paraId="47C9BF6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para-aminobenzoate synthetase / 4-amino-4-deoxychorismate lyase</w:t>
            </w:r>
          </w:p>
        </w:tc>
        <w:tc>
          <w:tcPr>
            <w:tcW w:w="2971" w:type="dxa"/>
            <w:tcBorders>
              <w:top w:val="nil"/>
              <w:left w:val="nil"/>
              <w:bottom w:val="nil"/>
              <w:right w:val="nil"/>
            </w:tcBorders>
            <w:shd w:val="clear" w:color="auto" w:fill="auto"/>
            <w:hideMark/>
          </w:tcPr>
          <w:p w14:paraId="21C1D5C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Biosynthesis of cofactors, prosthetic groups, and carriers</w:t>
            </w:r>
          </w:p>
        </w:tc>
        <w:tc>
          <w:tcPr>
            <w:tcW w:w="3390" w:type="dxa"/>
            <w:tcBorders>
              <w:top w:val="nil"/>
              <w:left w:val="nil"/>
              <w:bottom w:val="nil"/>
              <w:right w:val="nil"/>
            </w:tcBorders>
            <w:shd w:val="clear" w:color="auto" w:fill="auto"/>
            <w:hideMark/>
          </w:tcPr>
          <w:p w14:paraId="2433D01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Folic acid</w:t>
            </w:r>
          </w:p>
        </w:tc>
        <w:tc>
          <w:tcPr>
            <w:tcW w:w="2796" w:type="dxa"/>
            <w:tcBorders>
              <w:top w:val="nil"/>
              <w:left w:val="nil"/>
              <w:bottom w:val="nil"/>
              <w:right w:val="nil"/>
            </w:tcBorders>
            <w:shd w:val="clear" w:color="auto" w:fill="auto"/>
            <w:noWrap/>
            <w:hideMark/>
          </w:tcPr>
          <w:p w14:paraId="72C3128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&lt;EndNote&gt;&lt;Cite&gt;&lt;Author&gt;Pilatz&lt;/Author&gt;&lt;Year&gt;2006&lt;/Year&gt;&lt;RecNum&gt;11&lt;/RecNum&gt;&lt;DisplayText&gt;[3]&lt;/DisplayText&gt;&lt;record&gt;&lt;rec-number&gt;11&lt;/rec-number&gt;&lt;foreign-keys&gt;&lt;key app="EN" db-id="aewea552lz0wz5e2wsb5rd5za22v5vfdt92e" timestamp="1585724074"&gt;11&lt;/key&gt;&lt;/foreign-keys&gt;&lt;ref-type name="Journal Article"&gt;17&lt;/ref-type&gt;&lt;contributors&gt;&lt;authors&gt;&lt;author&gt;Pilatz, S.&lt;/author&gt;&lt;author&gt;Breitbach, K.&lt;/author&gt;&lt;author&gt;Hein, N.&lt;/author&gt;&lt;author&gt;Fehlhaber, B.&lt;/author&gt;&lt;author&gt;Schulze, J.&lt;/author&gt;&lt;author&gt;Brenneke, B.&lt;/author&gt;&lt;author&gt;Eberl, L.&lt;/author&gt;&lt;author&gt;Steinmetz, I.&lt;/author&gt;&lt;/authors&gt;&lt;/contributors&gt;&lt;auth-address&gt;Institute of Medical Microbiology, Hannover Medical School, Carl-Neuberg-Str. 1, 30625 Hannover, Germany.&lt;/auth-address&gt;&lt;titles&gt;&lt;title&gt;Identification of Burkholderia pseudomallei genes required for the intracellular life cycle and in vivo virulence&lt;/title&gt;&lt;secondary-title&gt;Infect Immun&lt;/secondary-title&gt;&lt;/titles&gt;&lt;periodical&gt;&lt;full-title&gt;Infect Immun&lt;/full-title&gt;&lt;/periodical&gt;&lt;pages&gt;3576-86&lt;/pages&gt;&lt;volume&gt;74&lt;/volume&gt;&lt;number&gt;6&lt;/number&gt;&lt;keywords&gt;&lt;keyword&gt;4-Aminobenzoic Acid/metabolism&lt;/keyword&gt;&lt;keyword&gt;Actins/metabolism&lt;/keyword&gt;&lt;keyword&gt;Animals&lt;/keyword&gt;&lt;keyword&gt;Bacterial Proteins/physiology&lt;/keyword&gt;&lt;keyword&gt;Burkholderia pseudomallei/*genetics/growth &amp;amp; development/pathogenicity&lt;/keyword&gt;&lt;keyword&gt;DNA Transposable Elements&lt;/keyword&gt;&lt;keyword&gt;Female&lt;/keyword&gt;&lt;keyword&gt;Genes, Bacterial/*physiology&lt;/keyword&gt;&lt;keyword&gt;Histidine/biosynthesis&lt;/keyword&gt;&lt;keyword&gt;Humans&lt;/keyword&gt;&lt;keyword&gt;Mice&lt;/keyword&gt;&lt;keyword&gt;Mice, Inbred BALB C&lt;/keyword&gt;&lt;keyword&gt;Purines/biosynthesis&lt;/keyword&gt;&lt;keyword&gt;Vacuoles/microbiology&lt;/keyword&gt;&lt;keyword&gt;Virulence&lt;/keyword&gt;&lt;/keywords&gt;&lt;dates&gt;&lt;year&gt;2006&lt;/year&gt;&lt;pub-dates&gt;&lt;date&gt;Jun&lt;/date&gt;&lt;/pub-dates&gt;&lt;/dates&gt;&lt;isbn&gt;0019-9567 (Print)&amp;#xD;0019-9567 (Linking)&lt;/isbn&gt;&lt;accession-num&gt;16714590&lt;/accession-num&gt;&lt;urls&gt;&lt;related-urls&gt;&lt;url&gt;http://www.ncbi.nlm.nih.gov/pubmed/16714590&lt;/url&gt;&lt;/related-urls&gt;&lt;/urls&gt;&lt;custom2&gt;1479254&lt;/custom2&gt;&lt;electronic-resource-num&gt;10.1128/IAI.01262-05&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[3]</w:t>
            </w:r>
            <w:r w:rsidRPr="005305EF">
              <w:rPr>
                <w:rFonts w:ascii="Calibri" w:eastAsia="Times New Roman" w:hAnsi="Calibri" w:cs="Times New Roman"/>
                <w:lang w:val="en-US" w:eastAsia="de-DE"/>
              </w:rPr>
              <w:fldChar w:fldCharType="end"/>
            </w:r>
          </w:p>
        </w:tc>
      </w:tr>
      <w:tr w:rsidR="005305EF" w:rsidRPr="005305EF" w14:paraId="4AF1118E" w14:textId="77777777" w:rsidTr="000E10B2">
        <w:trPr>
          <w:trHeight w:val="594"/>
        </w:trPr>
        <w:tc>
          <w:tcPr>
            <w:tcW w:w="1276" w:type="dxa"/>
            <w:tcBorders>
              <w:top w:val="nil"/>
              <w:left w:val="nil"/>
              <w:bottom w:val="nil"/>
              <w:right w:val="nil"/>
            </w:tcBorders>
            <w:shd w:val="clear" w:color="auto" w:fill="auto"/>
            <w:noWrap/>
            <w:hideMark/>
          </w:tcPr>
          <w:p w14:paraId="5E1C3CF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BPSL0413</w:t>
            </w:r>
          </w:p>
        </w:tc>
        <w:tc>
          <w:tcPr>
            <w:tcW w:w="3402" w:type="dxa"/>
            <w:tcBorders>
              <w:top w:val="nil"/>
              <w:left w:val="nil"/>
              <w:bottom w:val="nil"/>
              <w:right w:val="nil"/>
            </w:tcBorders>
            <w:shd w:val="clear" w:color="auto" w:fill="auto"/>
            <w:hideMark/>
          </w:tcPr>
          <w:p w14:paraId="7C5A9B7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lipoate-protein ligase B</w:t>
            </w:r>
          </w:p>
        </w:tc>
        <w:tc>
          <w:tcPr>
            <w:tcW w:w="2971" w:type="dxa"/>
            <w:tcBorders>
              <w:top w:val="nil"/>
              <w:left w:val="nil"/>
              <w:bottom w:val="nil"/>
              <w:right w:val="nil"/>
            </w:tcBorders>
            <w:shd w:val="clear" w:color="auto" w:fill="auto"/>
            <w:hideMark/>
          </w:tcPr>
          <w:p w14:paraId="3B0A89E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Biosynthesis of cofactors, prosthetic groups, and carriers</w:t>
            </w:r>
          </w:p>
        </w:tc>
        <w:tc>
          <w:tcPr>
            <w:tcW w:w="3390" w:type="dxa"/>
            <w:tcBorders>
              <w:top w:val="nil"/>
              <w:left w:val="nil"/>
              <w:bottom w:val="nil"/>
              <w:right w:val="nil"/>
            </w:tcBorders>
            <w:shd w:val="clear" w:color="auto" w:fill="auto"/>
            <w:hideMark/>
          </w:tcPr>
          <w:p w14:paraId="1E5A52B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Lipoic acid metabolism</w:t>
            </w:r>
          </w:p>
        </w:tc>
        <w:tc>
          <w:tcPr>
            <w:tcW w:w="2796" w:type="dxa"/>
            <w:tcBorders>
              <w:top w:val="nil"/>
              <w:left w:val="nil"/>
              <w:bottom w:val="nil"/>
              <w:right w:val="nil"/>
            </w:tcBorders>
            <w:shd w:val="clear" w:color="auto" w:fill="auto"/>
            <w:noWrap/>
            <w:hideMark/>
          </w:tcPr>
          <w:p w14:paraId="0A25105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&lt;EndNote&gt;&lt;Cite&gt;&lt;Author&gt;Breitbach&lt;/Author&gt;&lt;Year&gt;2008&lt;/Year&gt;&lt;RecNum&gt;17&lt;/RecNum&gt;&lt;DisplayText&gt;[5]&lt;/DisplayText&gt;&lt;record&gt;&lt;rec-number&gt;17&lt;/rec-number&gt;&lt;foreign-keys&gt;&lt;key app="EN" db-id="aewea552lz0wz5e2wsb5rd5za22v5vfdt92e" timestamp="1585724738"&gt;17&lt;/key&gt;&lt;/foreign-keys&gt;&lt;ref-type name="Journal Article"&gt;17&lt;/ref-type&gt;&lt;contributors&gt;&lt;authors&gt;&lt;author&gt;Breitbach, K.&lt;/author&gt;&lt;author&gt;Kohler, J.&lt;/author&gt;&lt;author&gt;Steinmetz, I.&lt;/author&gt;&lt;/authors&gt;&lt;/contributors&gt;&lt;auth-address&gt;Friedrich Loeffler Institute of Medical Microbiology, Ernst Moritz Arndt University Greifswald, Martin-Luther-Str.-6, 17489 Greifswald, Germany.&lt;/auth-address&gt;&lt;titles&gt;&lt;title&gt;Induction of protective immunity against Burkholderia pseudomallei using attenuated mutants with defects in the intracellular life cycle&lt;/title&gt;&lt;secondary-title&gt;Trans R Soc Trop Med Hyg&lt;/secondary-title&gt;&lt;/titles&gt;&lt;periodical&gt;&lt;full-title&gt;Trans R Soc Trop Med Hyg&lt;/full-title&gt;&lt;/periodical&gt;&lt;pages&gt;S89-94&lt;/pages&gt;&lt;volume&gt;102 Suppl 1&lt;/volume&gt;&lt;keywords&gt;&lt;keyword&gt;Animals&lt;/keyword&gt;&lt;keyword&gt;Bacterial Vaccines/*immunology&lt;/keyword&gt;&lt;keyword&gt;Burkholderia pseudomallei/genetics/*immunology&lt;/keyword&gt;&lt;keyword&gt;Cell Cycle&lt;/keyword&gt;&lt;keyword&gt;DNA Transposable Elements/genetics/immunology&lt;/keyword&gt;&lt;keyword&gt;Genes, Bacterial/genetics/*immunology&lt;/keyword&gt;&lt;keyword&gt;Melioidosis/immunology/*prevention &amp;amp; control&lt;/keyword&gt;&lt;keyword&gt;Mice&lt;/keyword&gt;&lt;keyword&gt;Mice, Inbred BALB C&lt;/keyword&gt;&lt;keyword&gt;Mutation/genetics&lt;/keyword&gt;&lt;keyword&gt;Vaccines, Attenuated/immunology&lt;/keyword&gt;&lt;/keywords&gt;&lt;dates&gt;&lt;year&gt;2008&lt;/year&gt;&lt;pub-dates&gt;&lt;date&gt;Dec&lt;/date&gt;&lt;/pub-dates&gt;&lt;/dates&gt;&lt;isbn&gt;1878-3503 (Electronic)&amp;#xD;0035-9203 (Linking)&lt;/isbn&gt;&lt;accession-num&gt;19121696&lt;/accession-num&gt;&lt;urls&gt;&lt;related-urls&gt;&lt;url&gt;http://www.ncbi.nlm.nih.gov/pubmed/19121696&lt;/url&gt;&lt;/related-urls&gt;&lt;/urls&gt;&lt;electronic-resource-num&gt;10.1016/S0035-9203(08)70022-1&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[5]</w:t>
            </w:r>
            <w:r w:rsidRPr="005305EF">
              <w:rPr>
                <w:rFonts w:ascii="Calibri" w:eastAsia="Times New Roman" w:hAnsi="Calibri" w:cs="Times New Roman"/>
                <w:lang w:val="en-US" w:eastAsia="de-DE"/>
              </w:rPr>
              <w:fldChar w:fldCharType="end"/>
            </w:r>
          </w:p>
        </w:tc>
      </w:tr>
      <w:tr w:rsidR="005305EF" w:rsidRPr="005305EF" w14:paraId="7F29F05F" w14:textId="77777777" w:rsidTr="000E10B2">
        <w:trPr>
          <w:trHeight w:val="594"/>
        </w:trPr>
        <w:tc>
          <w:tcPr>
            <w:tcW w:w="1276" w:type="dxa"/>
            <w:tcBorders>
              <w:top w:val="nil"/>
              <w:left w:val="nil"/>
              <w:bottom w:val="nil"/>
              <w:right w:val="nil"/>
            </w:tcBorders>
            <w:shd w:val="clear" w:color="auto" w:fill="auto"/>
            <w:noWrap/>
            <w:hideMark/>
          </w:tcPr>
          <w:p w14:paraId="1D3B4BA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BPSL0919</w:t>
            </w:r>
          </w:p>
        </w:tc>
        <w:tc>
          <w:tcPr>
            <w:tcW w:w="3402" w:type="dxa"/>
            <w:tcBorders>
              <w:top w:val="nil"/>
              <w:left w:val="nil"/>
              <w:bottom w:val="nil"/>
              <w:right w:val="nil"/>
            </w:tcBorders>
            <w:shd w:val="clear" w:color="auto" w:fill="auto"/>
            <w:hideMark/>
          </w:tcPr>
          <w:p w14:paraId="06D2220F" w14:textId="77777777" w:rsidR="00346962" w:rsidRPr="005305EF" w:rsidRDefault="00346962" w:rsidP="000E10B2">
            <w:pPr>
              <w:spacing w:after="0" w:line="240" w:lineRule="auto"/>
              <w:rPr>
                <w:rFonts w:ascii="Calibri" w:eastAsia="Times New Roman" w:hAnsi="Calibri" w:cs="Times New Roman"/>
                <w:lang w:val="en-US" w:eastAsia="de-DE"/>
              </w:rPr>
            </w:pPr>
            <w:proofErr w:type="spellStart"/>
            <w:r w:rsidRPr="005305EF">
              <w:rPr>
                <w:rFonts w:ascii="Calibri" w:eastAsia="Times New Roman" w:hAnsi="Calibri" w:cs="Times New Roman"/>
                <w:lang w:val="en-US" w:eastAsia="de-DE"/>
              </w:rPr>
              <w:t>LytB</w:t>
            </w:r>
            <w:proofErr w:type="spellEnd"/>
            <w:r w:rsidRPr="005305EF">
              <w:rPr>
                <w:rFonts w:ascii="Calibri" w:eastAsia="Times New Roman" w:hAnsi="Calibri" w:cs="Times New Roman"/>
                <w:lang w:val="en-US" w:eastAsia="de-DE"/>
              </w:rPr>
              <w:t xml:space="preserve"> protein</w:t>
            </w:r>
          </w:p>
        </w:tc>
        <w:tc>
          <w:tcPr>
            <w:tcW w:w="2971" w:type="dxa"/>
            <w:tcBorders>
              <w:top w:val="nil"/>
              <w:left w:val="nil"/>
              <w:bottom w:val="nil"/>
              <w:right w:val="nil"/>
            </w:tcBorders>
            <w:shd w:val="clear" w:color="auto" w:fill="auto"/>
            <w:hideMark/>
          </w:tcPr>
          <w:p w14:paraId="46714B8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Biosynthesis of cofactors, prosthetic groups, and carriers</w:t>
            </w:r>
          </w:p>
        </w:tc>
        <w:tc>
          <w:tcPr>
            <w:tcW w:w="3390" w:type="dxa"/>
            <w:tcBorders>
              <w:top w:val="nil"/>
              <w:left w:val="nil"/>
              <w:bottom w:val="nil"/>
              <w:right w:val="nil"/>
            </w:tcBorders>
            <w:shd w:val="clear" w:color="auto" w:fill="auto"/>
            <w:hideMark/>
          </w:tcPr>
          <w:p w14:paraId="036A543B"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Other</w:t>
            </w:r>
          </w:p>
        </w:tc>
        <w:tc>
          <w:tcPr>
            <w:tcW w:w="2796" w:type="dxa"/>
            <w:tcBorders>
              <w:top w:val="nil"/>
              <w:left w:val="nil"/>
              <w:bottom w:val="nil"/>
              <w:right w:val="nil"/>
            </w:tcBorders>
            <w:shd w:val="clear" w:color="auto" w:fill="auto"/>
            <w:noWrap/>
            <w:hideMark/>
          </w:tcPr>
          <w:p w14:paraId="212E100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PEVuZE5vdGU+PENpdGU+PEF1dGhvcj5QZXJpPC9BdXRob3I+PFllYXI+MjAxNjwvWWVhcj48UmVj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==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PEVuZE5vdGU+PENpdGU+PEF1dGhvcj5QZXJpPC9BdXRob3I+PFllYXI+MjAxNjwvWWVhcj48UmVj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==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[6]</w:t>
            </w:r>
            <w:r w:rsidRPr="005305EF">
              <w:rPr>
                <w:rFonts w:ascii="Calibri" w:eastAsia="Times New Roman" w:hAnsi="Calibri" w:cs="Times New Roman"/>
                <w:lang w:val="en-US" w:eastAsia="de-DE"/>
              </w:rPr>
              <w:fldChar w:fldCharType="end"/>
            </w:r>
          </w:p>
        </w:tc>
      </w:tr>
      <w:tr w:rsidR="005305EF" w:rsidRPr="005305EF" w14:paraId="74BC6F5D" w14:textId="77777777" w:rsidTr="000E10B2">
        <w:trPr>
          <w:trHeight w:val="594"/>
        </w:trPr>
        <w:tc>
          <w:tcPr>
            <w:tcW w:w="1276" w:type="dxa"/>
            <w:tcBorders>
              <w:top w:val="nil"/>
              <w:left w:val="nil"/>
              <w:bottom w:val="nil"/>
              <w:right w:val="nil"/>
            </w:tcBorders>
            <w:shd w:val="clear" w:color="auto" w:fill="auto"/>
            <w:noWrap/>
            <w:hideMark/>
          </w:tcPr>
          <w:p w14:paraId="06F77B2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BPSL0999</w:t>
            </w:r>
          </w:p>
        </w:tc>
        <w:tc>
          <w:tcPr>
            <w:tcW w:w="3402" w:type="dxa"/>
            <w:tcBorders>
              <w:top w:val="nil"/>
              <w:left w:val="nil"/>
              <w:bottom w:val="nil"/>
              <w:right w:val="nil"/>
            </w:tcBorders>
            <w:shd w:val="clear" w:color="auto" w:fill="auto"/>
            <w:hideMark/>
          </w:tcPr>
          <w:p w14:paraId="5F3D4131"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 xml:space="preserve">putative </w:t>
            </w:r>
            <w:proofErr w:type="spellStart"/>
            <w:r w:rsidRPr="005305EF">
              <w:rPr>
                <w:rFonts w:ascii="Calibri" w:eastAsia="Times New Roman" w:hAnsi="Calibri" w:cs="Times New Roman"/>
                <w:lang w:val="en-US" w:eastAsia="de-DE"/>
              </w:rPr>
              <w:t>OmpA</w:t>
            </w:r>
            <w:proofErr w:type="spellEnd"/>
            <w:r w:rsidRPr="005305EF">
              <w:rPr>
                <w:rFonts w:ascii="Calibri" w:eastAsia="Times New Roman" w:hAnsi="Calibri" w:cs="Times New Roman"/>
                <w:lang w:val="en-US" w:eastAsia="de-DE"/>
              </w:rPr>
              <w:t xml:space="preserve"> family transmembrane protein</w:t>
            </w:r>
          </w:p>
        </w:tc>
        <w:tc>
          <w:tcPr>
            <w:tcW w:w="2971" w:type="dxa"/>
            <w:tcBorders>
              <w:top w:val="nil"/>
              <w:left w:val="nil"/>
              <w:bottom w:val="nil"/>
              <w:right w:val="nil"/>
            </w:tcBorders>
            <w:shd w:val="clear" w:color="auto" w:fill="auto"/>
            <w:hideMark/>
          </w:tcPr>
          <w:p w14:paraId="4BFAD87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 envelope</w:t>
            </w:r>
          </w:p>
        </w:tc>
        <w:tc>
          <w:tcPr>
            <w:tcW w:w="3390" w:type="dxa"/>
            <w:tcBorders>
              <w:top w:val="nil"/>
              <w:left w:val="nil"/>
              <w:bottom w:val="nil"/>
              <w:right w:val="nil"/>
            </w:tcBorders>
            <w:shd w:val="clear" w:color="auto" w:fill="auto"/>
            <w:hideMark/>
          </w:tcPr>
          <w:p w14:paraId="714ECA4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Other</w:t>
            </w:r>
          </w:p>
        </w:tc>
        <w:tc>
          <w:tcPr>
            <w:tcW w:w="2796" w:type="dxa"/>
            <w:tcBorders>
              <w:top w:val="nil"/>
              <w:left w:val="nil"/>
              <w:bottom w:val="nil"/>
              <w:right w:val="nil"/>
            </w:tcBorders>
            <w:shd w:val="clear" w:color="auto" w:fill="auto"/>
            <w:noWrap/>
            <w:hideMark/>
          </w:tcPr>
          <w:p w14:paraId="76B40F5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PEVuZE5vdGU+PENpdGU+PEF1dGhvcj5GZWxnbmVyPC9BdXRob3I+PFllYXI+MjAwOTwvWWVhcj48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PEVuZE5vdGU+PENpdGU+PEF1dGhvcj5GZWxnbmVyPC9BdXRob3I+PFllYXI+MjAwOTwvWWVhcj48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[7]</w:t>
            </w:r>
            <w:r w:rsidRPr="005305EF">
              <w:rPr>
                <w:rFonts w:ascii="Calibri" w:eastAsia="Times New Roman" w:hAnsi="Calibri" w:cs="Times New Roman"/>
                <w:lang w:val="en-US" w:eastAsia="de-DE"/>
              </w:rPr>
              <w:fldChar w:fldCharType="end"/>
            </w:r>
          </w:p>
        </w:tc>
      </w:tr>
      <w:tr w:rsidR="005305EF" w:rsidRPr="005305EF" w14:paraId="3E1FA796" w14:textId="77777777" w:rsidTr="000E10B2">
        <w:trPr>
          <w:trHeight w:val="594"/>
        </w:trPr>
        <w:tc>
          <w:tcPr>
            <w:tcW w:w="1276" w:type="dxa"/>
            <w:tcBorders>
              <w:top w:val="nil"/>
              <w:left w:val="nil"/>
              <w:bottom w:val="nil"/>
              <w:right w:val="nil"/>
            </w:tcBorders>
            <w:shd w:val="clear" w:color="auto" w:fill="auto"/>
            <w:noWrap/>
            <w:hideMark/>
          </w:tcPr>
          <w:p w14:paraId="7C09340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BPSL2765</w:t>
            </w:r>
          </w:p>
        </w:tc>
        <w:tc>
          <w:tcPr>
            <w:tcW w:w="3402" w:type="dxa"/>
            <w:tcBorders>
              <w:top w:val="nil"/>
              <w:left w:val="nil"/>
              <w:bottom w:val="nil"/>
              <w:right w:val="nil"/>
            </w:tcBorders>
            <w:shd w:val="clear" w:color="auto" w:fill="auto"/>
            <w:hideMark/>
          </w:tcPr>
          <w:p w14:paraId="081CCF87"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putative peptidoglycan-associated lipoprotein precursor</w:t>
            </w:r>
          </w:p>
        </w:tc>
        <w:tc>
          <w:tcPr>
            <w:tcW w:w="2971" w:type="dxa"/>
            <w:tcBorders>
              <w:top w:val="nil"/>
              <w:left w:val="nil"/>
              <w:bottom w:val="nil"/>
              <w:right w:val="nil"/>
            </w:tcBorders>
            <w:shd w:val="clear" w:color="auto" w:fill="auto"/>
            <w:hideMark/>
          </w:tcPr>
          <w:p w14:paraId="5452145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 envelope</w:t>
            </w:r>
          </w:p>
        </w:tc>
        <w:tc>
          <w:tcPr>
            <w:tcW w:w="3390" w:type="dxa"/>
            <w:tcBorders>
              <w:top w:val="nil"/>
              <w:left w:val="nil"/>
              <w:bottom w:val="nil"/>
              <w:right w:val="nil"/>
            </w:tcBorders>
            <w:shd w:val="clear" w:color="auto" w:fill="auto"/>
            <w:hideMark/>
          </w:tcPr>
          <w:p w14:paraId="6BE2D3B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Other</w:t>
            </w:r>
          </w:p>
        </w:tc>
        <w:tc>
          <w:tcPr>
            <w:tcW w:w="2796" w:type="dxa"/>
            <w:tcBorders>
              <w:top w:val="nil"/>
              <w:left w:val="nil"/>
              <w:bottom w:val="nil"/>
              <w:right w:val="nil"/>
            </w:tcBorders>
            <w:shd w:val="clear" w:color="auto" w:fill="auto"/>
            <w:noWrap/>
            <w:hideMark/>
          </w:tcPr>
          <w:p w14:paraId="77E2428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PEVuZE5vdGU+PENpdGU+PEF1dGhvcj5QZXJpPC9BdXRob3I+PFllYXI+MjAxNjwvWWVhcj48UmVj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PEVuZE5vdGU+PENpdGU+PEF1dGhvcj5QZXJpPC9BdXRob3I+PFllYXI+MjAxNjwvWWVhcj48UmVj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[6-8]</w:t>
            </w:r>
            <w:r w:rsidRPr="005305EF">
              <w:rPr>
                <w:rFonts w:ascii="Calibri" w:eastAsia="Times New Roman" w:hAnsi="Calibri" w:cs="Times New Roman"/>
                <w:lang w:val="en-US" w:eastAsia="de-DE"/>
              </w:rPr>
              <w:fldChar w:fldCharType="end"/>
            </w:r>
          </w:p>
        </w:tc>
      </w:tr>
      <w:tr w:rsidR="005305EF" w:rsidRPr="005305EF" w14:paraId="5A3B83E5" w14:textId="77777777" w:rsidTr="000E10B2">
        <w:trPr>
          <w:trHeight w:val="297"/>
        </w:trPr>
        <w:tc>
          <w:tcPr>
            <w:tcW w:w="1276" w:type="dxa"/>
            <w:tcBorders>
              <w:top w:val="nil"/>
              <w:left w:val="nil"/>
              <w:bottom w:val="nil"/>
              <w:right w:val="nil"/>
            </w:tcBorders>
            <w:shd w:val="clear" w:color="auto" w:fill="auto"/>
            <w:noWrap/>
            <w:hideMark/>
          </w:tcPr>
          <w:p w14:paraId="5F6CFE4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BPSL1528</w:t>
            </w:r>
          </w:p>
        </w:tc>
        <w:tc>
          <w:tcPr>
            <w:tcW w:w="3402" w:type="dxa"/>
            <w:tcBorders>
              <w:top w:val="nil"/>
              <w:left w:val="nil"/>
              <w:bottom w:val="nil"/>
              <w:right w:val="nil"/>
            </w:tcBorders>
            <w:shd w:val="clear" w:color="auto" w:fill="auto"/>
            <w:hideMark/>
          </w:tcPr>
          <w:p w14:paraId="7363F35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conserved hypothetical protein</w:t>
            </w:r>
          </w:p>
        </w:tc>
        <w:tc>
          <w:tcPr>
            <w:tcW w:w="2971" w:type="dxa"/>
            <w:tcBorders>
              <w:top w:val="nil"/>
              <w:left w:val="nil"/>
              <w:bottom w:val="nil"/>
              <w:right w:val="nil"/>
            </w:tcBorders>
            <w:shd w:val="clear" w:color="auto" w:fill="auto"/>
            <w:hideMark/>
          </w:tcPr>
          <w:p w14:paraId="5C7BFD2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 envelope</w:t>
            </w:r>
          </w:p>
        </w:tc>
        <w:tc>
          <w:tcPr>
            <w:tcW w:w="3390" w:type="dxa"/>
            <w:tcBorders>
              <w:top w:val="nil"/>
              <w:left w:val="nil"/>
              <w:bottom w:val="nil"/>
              <w:right w:val="nil"/>
            </w:tcBorders>
            <w:shd w:val="clear" w:color="auto" w:fill="auto"/>
            <w:hideMark/>
          </w:tcPr>
          <w:p w14:paraId="1BAB3D8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Other</w:t>
            </w:r>
          </w:p>
        </w:tc>
        <w:tc>
          <w:tcPr>
            <w:tcW w:w="2796" w:type="dxa"/>
            <w:tcBorders>
              <w:top w:val="nil"/>
              <w:left w:val="nil"/>
              <w:bottom w:val="nil"/>
              <w:right w:val="nil"/>
            </w:tcBorders>
            <w:shd w:val="clear" w:color="auto" w:fill="auto"/>
            <w:noWrap/>
            <w:hideMark/>
          </w:tcPr>
          <w:p w14:paraId="13630EC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&lt;EndNote&gt;&lt;Cite&gt;&lt;Author&gt;Pilatz&lt;/Author&gt;&lt;Year&gt;2006&lt;/Year&gt;&lt;RecNum&gt;11&lt;/RecNum&gt;&lt;DisplayText&gt;[3]&lt;/DisplayText&gt;&lt;record&gt;&lt;rec-number&gt;11&lt;/rec-number&gt;&lt;foreign-keys&gt;&lt;key app="EN" db-id="aewea552lz0wz5e2wsb5rd5za22v5vfdt92e" timestamp="1585724074"&gt;11&lt;/key&gt;&lt;/foreign-keys&gt;&lt;ref-type name="Journal Article"&gt;17&lt;/ref-type&gt;&lt;contributors&gt;&lt;authors&gt;&lt;author&gt;Pilatz, S.&lt;/author&gt;&lt;author&gt;Breitbach, K.&lt;/author&gt;&lt;author&gt;Hein, N.&lt;/author&gt;&lt;author&gt;Fehlhaber, B.&lt;/author&gt;&lt;author&gt;Schulze, J.&lt;/author&gt;&lt;author&gt;Brenneke, B.&lt;/author&gt;&lt;author&gt;Eberl, L.&lt;/author&gt;&lt;author&gt;Steinmetz, I.&lt;/author&gt;&lt;/authors&gt;&lt;/contributors&gt;&lt;auth-address&gt;Institute of Medical Microbiology, Hannover Medical School, Carl-Neuberg-Str. 1, 30625 Hannover, Germany.&lt;/auth-address&gt;&lt;titles&gt;&lt;title&gt;Identification of Burkholderia pseudomallei genes required for the intracellular life cycle and in vivo virulence&lt;/title&gt;&lt;secondary-title&gt;Infect Immun&lt;/secondary-title&gt;&lt;/titles&gt;&lt;periodical&gt;&lt;full-title&gt;Infect Immun&lt;/full-title&gt;&lt;/periodical&gt;&lt;pages&gt;3576-86&lt;/pages&gt;&lt;volume&gt;74&lt;/volume&gt;&lt;number&gt;6&lt;/number&gt;&lt;keywords&gt;&lt;keyword&gt;4-Aminobenzoic Acid/metabolism&lt;/keyword&gt;&lt;keyword&gt;Actins/metabolism&lt;/keyword&gt;&lt;keyword&gt;Animals&lt;/keyword&gt;&lt;keyword&gt;Bacterial Proteins/physiology&lt;/keyword&gt;&lt;keyword&gt;Burkholderia pseudomallei/*genetics/growth &amp;amp; development/pathogenicity&lt;/keyword&gt;&lt;keyword&gt;DNA Transposable Elements&lt;/keyword&gt;&lt;keyword&gt;Female&lt;/keyword&gt;&lt;keyword&gt;Genes, Bacterial/*physiology&lt;/keyword&gt;&lt;keyword&gt;Histidine/biosynthesis&lt;/keyword&gt;&lt;keyword&gt;Humans&lt;/keyword&gt;&lt;keyword&gt;Mice&lt;/keyword&gt;&lt;keyword&gt;Mice, Inbred BALB C&lt;/keyword&gt;&lt;keyword&gt;Purines/biosynthesis&lt;/keyword&gt;&lt;keyword&gt;Vacuoles/microbiology&lt;/keyword&gt;&lt;keyword&gt;Virulence&lt;/keyword&gt;&lt;/keywords&gt;&lt;dates&gt;&lt;year&gt;2006&lt;/year&gt;&lt;pub-dates&gt;&lt;date&gt;Jun&lt;/date&gt;&lt;/pub-dates&gt;&lt;/dates&gt;&lt;isbn&gt;0019-9567 (Print)&amp;#xD;0019-9567 (Linking)&lt;/isbn&gt;&lt;accession-num&gt;16714590&lt;/accession-num&gt;&lt;urls&gt;&lt;related-urls&gt;&lt;url&gt;http://www.ncbi.nlm.nih.gov/pubmed/16714590&lt;/url&gt;&lt;/related-urls&gt;&lt;/urls&gt;&lt;custom2&gt;1479254&lt;/custom2&gt;&lt;electronic-resource-num&gt;10.1128/IAI.01262-05&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[3]</w:t>
            </w:r>
            <w:r w:rsidRPr="005305EF">
              <w:rPr>
                <w:rFonts w:ascii="Calibri" w:eastAsia="Times New Roman" w:hAnsi="Calibri" w:cs="Times New Roman"/>
                <w:lang w:val="en-US" w:eastAsia="de-DE"/>
              </w:rPr>
              <w:fldChar w:fldCharType="end"/>
            </w:r>
          </w:p>
        </w:tc>
      </w:tr>
      <w:tr w:rsidR="005305EF" w:rsidRPr="005305EF" w14:paraId="7C958CDC" w14:textId="77777777" w:rsidTr="000E10B2">
        <w:trPr>
          <w:trHeight w:val="297"/>
        </w:trPr>
        <w:tc>
          <w:tcPr>
            <w:tcW w:w="1276" w:type="dxa"/>
            <w:tcBorders>
              <w:top w:val="nil"/>
              <w:left w:val="nil"/>
              <w:bottom w:val="nil"/>
              <w:right w:val="nil"/>
            </w:tcBorders>
            <w:shd w:val="clear" w:color="auto" w:fill="auto"/>
            <w:noWrap/>
            <w:hideMark/>
          </w:tcPr>
          <w:p w14:paraId="383FD596"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BPSS1740</w:t>
            </w:r>
          </w:p>
        </w:tc>
        <w:tc>
          <w:tcPr>
            <w:tcW w:w="3402" w:type="dxa"/>
            <w:tcBorders>
              <w:top w:val="nil"/>
              <w:left w:val="nil"/>
              <w:bottom w:val="nil"/>
              <w:right w:val="nil"/>
            </w:tcBorders>
            <w:shd w:val="clear" w:color="auto" w:fill="auto"/>
            <w:hideMark/>
          </w:tcPr>
          <w:p w14:paraId="03F1BCD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lipase chaperone</w:t>
            </w:r>
          </w:p>
        </w:tc>
        <w:tc>
          <w:tcPr>
            <w:tcW w:w="2971" w:type="dxa"/>
            <w:tcBorders>
              <w:top w:val="nil"/>
              <w:left w:val="nil"/>
              <w:bottom w:val="nil"/>
              <w:right w:val="nil"/>
            </w:tcBorders>
            <w:shd w:val="clear" w:color="auto" w:fill="auto"/>
            <w:hideMark/>
          </w:tcPr>
          <w:p w14:paraId="6BE5C29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 envelope</w:t>
            </w:r>
          </w:p>
        </w:tc>
        <w:tc>
          <w:tcPr>
            <w:tcW w:w="3390" w:type="dxa"/>
            <w:tcBorders>
              <w:top w:val="nil"/>
              <w:left w:val="nil"/>
              <w:bottom w:val="nil"/>
              <w:right w:val="nil"/>
            </w:tcBorders>
            <w:shd w:val="clear" w:color="auto" w:fill="auto"/>
            <w:hideMark/>
          </w:tcPr>
          <w:p w14:paraId="68680AA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Surface structures</w:t>
            </w:r>
          </w:p>
        </w:tc>
        <w:tc>
          <w:tcPr>
            <w:tcW w:w="2796" w:type="dxa"/>
            <w:tcBorders>
              <w:top w:val="nil"/>
              <w:left w:val="nil"/>
              <w:bottom w:val="nil"/>
              <w:right w:val="nil"/>
            </w:tcBorders>
            <w:shd w:val="clear" w:color="auto" w:fill="auto"/>
            <w:noWrap/>
            <w:hideMark/>
          </w:tcPr>
          <w:p w14:paraId="7A6E829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&lt;EndNote&gt;&lt;Cite&gt;&lt;Author&gt;Breitbach&lt;/Author&gt;&lt;Year&gt;2008&lt;/Year&gt;&lt;RecNum&gt;17&lt;/RecNum&gt;&lt;DisplayText&gt;[5]&lt;/DisplayText&gt;&lt;record&gt;&lt;rec-number&gt;17&lt;/rec-number&gt;&lt;foreign-keys&gt;&lt;key app="EN" db-id="aewea552lz0wz5e2wsb5rd5za22v5vfdt92e" timestamp="1585724738"&gt;17&lt;/key&gt;&lt;/foreign-keys&gt;&lt;ref-type name="Journal Article"&gt;17&lt;/ref-type&gt;&lt;contributors&gt;&lt;authors&gt;&lt;author&gt;Breitbach, K.&lt;/author&gt;&lt;author&gt;Kohler, J.&lt;/author&gt;&lt;author&gt;Steinmetz, I.&lt;/author&gt;&lt;/authors&gt;&lt;/contributors&gt;&lt;auth-address&gt;Friedrich Loeffler Institute of Medical Microbiology, Ernst Moritz Arndt University Greifswald, Martin-Luther-Str.-6, 17489 Greifswald, Germany.&lt;/auth-address&gt;&lt;titles&gt;&lt;title&gt;Induction of protective immunity against Burkholderia pseudomallei using attenuated mutants with defects in the intracellular life cycle&lt;/title&gt;&lt;secondary-title&gt;Trans R Soc Trop Med Hyg&lt;/secondary-title&gt;&lt;/titles&gt;&lt;periodical&gt;&lt;full-title&gt;Trans R Soc Trop Med Hyg&lt;/full-title&gt;&lt;/periodical&gt;&lt;pages&gt;S89-94&lt;/pages&gt;&lt;volume&gt;102 Suppl 1&lt;/volume&gt;&lt;keywords&gt;&lt;keyword&gt;Animals&lt;/keyword&gt;&lt;keyword&gt;Bacterial Vaccines/*immunology&lt;/keyword&gt;&lt;keyword&gt;Burkholderia pseudomallei/genetics/*immunology&lt;/keyword&gt;&lt;keyword&gt;Cell Cycle&lt;/keyword&gt;&lt;keyword&gt;DNA Transposable Elements/genetics/immunology&lt;/keyword&gt;&lt;keyword&gt;Genes, Bacterial/genetics/*immunology&lt;/keyword&gt;&lt;keyword&gt;Melioidosis/immunology/*prevention &amp;amp; control&lt;/keyword&gt;&lt;keyword&gt;Mice&lt;/keyword&gt;&lt;keyword&gt;Mice, Inbred BALB C&lt;/keyword&gt;&lt;keyword&gt;Mutation/genetics&lt;/keyword&gt;&lt;keyword&gt;Vaccines, Attenuated/immunology&lt;/keyword&gt;&lt;/keywords&gt;&lt;dates&gt;&lt;year&gt;2008&lt;/year&gt;&lt;pub-dates&gt;&lt;date&gt;Dec&lt;/date&gt;&lt;/pub-dates&gt;&lt;/dates&gt;&lt;isbn&gt;1878-3503 (Electronic)&amp;#xD;0035-9203 (Linking)&lt;/isbn&gt;&lt;accession-num&gt;19121696&lt;/accession-num&gt;&lt;urls&gt;&lt;related-urls&gt;&lt;url&gt;http://www.ncbi.nlm.nih.gov/pubmed/19121696&lt;/url&gt;&lt;/related-urls&gt;&lt;/urls&gt;&lt;electronic-resource-num&gt;10.1016/S0035-9203(08)70022-1&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[5]</w:t>
            </w:r>
            <w:r w:rsidRPr="005305EF">
              <w:rPr>
                <w:rFonts w:ascii="Calibri" w:eastAsia="Times New Roman" w:hAnsi="Calibri" w:cs="Times New Roman"/>
                <w:lang w:val="en-US" w:eastAsia="de-DE"/>
              </w:rPr>
              <w:fldChar w:fldCharType="end"/>
            </w:r>
          </w:p>
        </w:tc>
      </w:tr>
      <w:tr w:rsidR="005305EF" w:rsidRPr="005305EF" w14:paraId="55AA7663" w14:textId="77777777" w:rsidTr="000E10B2">
        <w:trPr>
          <w:trHeight w:val="297"/>
        </w:trPr>
        <w:tc>
          <w:tcPr>
            <w:tcW w:w="1276" w:type="dxa"/>
            <w:tcBorders>
              <w:top w:val="nil"/>
              <w:left w:val="nil"/>
              <w:bottom w:val="nil"/>
              <w:right w:val="nil"/>
            </w:tcBorders>
            <w:shd w:val="clear" w:color="auto" w:fill="auto"/>
            <w:noWrap/>
            <w:hideMark/>
          </w:tcPr>
          <w:p w14:paraId="1049CD3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BPSL3170</w:t>
            </w:r>
          </w:p>
        </w:tc>
        <w:tc>
          <w:tcPr>
            <w:tcW w:w="3402" w:type="dxa"/>
            <w:tcBorders>
              <w:top w:val="nil"/>
              <w:left w:val="nil"/>
              <w:bottom w:val="nil"/>
              <w:right w:val="nil"/>
            </w:tcBorders>
            <w:shd w:val="clear" w:color="auto" w:fill="auto"/>
            <w:hideMark/>
          </w:tcPr>
          <w:p w14:paraId="7A532D4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hypothetical protein</w:t>
            </w:r>
          </w:p>
        </w:tc>
        <w:tc>
          <w:tcPr>
            <w:tcW w:w="2971" w:type="dxa"/>
            <w:tcBorders>
              <w:top w:val="nil"/>
              <w:left w:val="nil"/>
              <w:bottom w:val="nil"/>
              <w:right w:val="nil"/>
            </w:tcBorders>
            <w:shd w:val="clear" w:color="auto" w:fill="auto"/>
            <w:hideMark/>
          </w:tcPr>
          <w:p w14:paraId="63FC8BE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 envelope</w:t>
            </w:r>
          </w:p>
        </w:tc>
        <w:tc>
          <w:tcPr>
            <w:tcW w:w="3390" w:type="dxa"/>
            <w:tcBorders>
              <w:top w:val="nil"/>
              <w:left w:val="nil"/>
              <w:bottom w:val="nil"/>
              <w:right w:val="nil"/>
            </w:tcBorders>
            <w:shd w:val="clear" w:color="auto" w:fill="auto"/>
            <w:hideMark/>
          </w:tcPr>
          <w:p w14:paraId="6A90F79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Surface structures</w:t>
            </w:r>
          </w:p>
        </w:tc>
        <w:tc>
          <w:tcPr>
            <w:tcW w:w="2796" w:type="dxa"/>
            <w:tcBorders>
              <w:top w:val="nil"/>
              <w:left w:val="nil"/>
              <w:bottom w:val="nil"/>
              <w:right w:val="nil"/>
            </w:tcBorders>
            <w:shd w:val="clear" w:color="auto" w:fill="auto"/>
            <w:noWrap/>
            <w:hideMark/>
          </w:tcPr>
          <w:p w14:paraId="567806D1"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PEVuZE5vdGU+PENpdGU+PEF1dGhvcj5Fc3NleC1Mb3ByZXN0aTwvQXV0aG9yPjxZZWFyPjIwMDU8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==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PEVuZE5vdGU+PENpdGU+PEF1dGhvcj5Fc3NleC1Mb3ByZXN0aTwvQXV0aG9yPjxZZWFyPjIwMDU8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==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[9]</w:t>
            </w:r>
            <w:r w:rsidRPr="005305EF">
              <w:rPr>
                <w:rFonts w:ascii="Calibri" w:eastAsia="Times New Roman" w:hAnsi="Calibri" w:cs="Times New Roman"/>
                <w:lang w:val="en-US" w:eastAsia="de-DE"/>
              </w:rPr>
              <w:fldChar w:fldCharType="end"/>
            </w:r>
          </w:p>
        </w:tc>
      </w:tr>
      <w:tr w:rsidR="005305EF" w:rsidRPr="005305EF" w14:paraId="6E2FC763" w14:textId="77777777" w:rsidTr="000E10B2">
        <w:trPr>
          <w:trHeight w:val="297"/>
        </w:trPr>
        <w:tc>
          <w:tcPr>
            <w:tcW w:w="1276" w:type="dxa"/>
            <w:tcBorders>
              <w:top w:val="nil"/>
              <w:left w:val="nil"/>
              <w:bottom w:val="nil"/>
              <w:right w:val="nil"/>
            </w:tcBorders>
            <w:shd w:val="clear" w:color="auto" w:fill="auto"/>
            <w:noWrap/>
            <w:hideMark/>
          </w:tcPr>
          <w:p w14:paraId="078C947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BPSS0908</w:t>
            </w:r>
          </w:p>
        </w:tc>
        <w:tc>
          <w:tcPr>
            <w:tcW w:w="3402" w:type="dxa"/>
            <w:tcBorders>
              <w:top w:val="nil"/>
              <w:left w:val="nil"/>
              <w:bottom w:val="nil"/>
              <w:right w:val="nil"/>
            </w:tcBorders>
            <w:shd w:val="clear" w:color="auto" w:fill="auto"/>
            <w:hideMark/>
          </w:tcPr>
          <w:p w14:paraId="3728BE0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surface-exposed protein</w:t>
            </w:r>
          </w:p>
        </w:tc>
        <w:tc>
          <w:tcPr>
            <w:tcW w:w="2971" w:type="dxa"/>
            <w:tcBorders>
              <w:top w:val="nil"/>
              <w:left w:val="nil"/>
              <w:bottom w:val="nil"/>
              <w:right w:val="nil"/>
            </w:tcBorders>
            <w:shd w:val="clear" w:color="auto" w:fill="auto"/>
            <w:hideMark/>
          </w:tcPr>
          <w:p w14:paraId="310DC9E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Cellular processes</w:t>
            </w:r>
          </w:p>
        </w:tc>
        <w:tc>
          <w:tcPr>
            <w:tcW w:w="3390" w:type="dxa"/>
            <w:tcBorders>
              <w:top w:val="nil"/>
              <w:left w:val="nil"/>
              <w:bottom w:val="nil"/>
              <w:right w:val="nil"/>
            </w:tcBorders>
            <w:shd w:val="clear" w:color="auto" w:fill="auto"/>
            <w:hideMark/>
          </w:tcPr>
          <w:p w14:paraId="7906D2AB"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 xml:space="preserve">unknown </w:t>
            </w:r>
          </w:p>
        </w:tc>
        <w:tc>
          <w:tcPr>
            <w:tcW w:w="2796" w:type="dxa"/>
            <w:tcBorders>
              <w:top w:val="nil"/>
              <w:left w:val="nil"/>
              <w:bottom w:val="nil"/>
              <w:right w:val="nil"/>
            </w:tcBorders>
            <w:shd w:val="clear" w:color="auto" w:fill="auto"/>
            <w:noWrap/>
            <w:hideMark/>
          </w:tcPr>
          <w:p w14:paraId="15CCD5B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PEVuZE5vdGU+PENpdGU+PEF1dGhvcj5MYWZvbnRhaW5lPC9BdXRob3I+PFllYXI+MjAxMzwvWWVh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PEVuZE5vdGU+PENpdGU+PEF1dGhvcj5MYWZvbnRhaW5lPC9BdXRob3I+PFllYXI+MjAxMzwvWWVh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[7, 10]</w:t>
            </w:r>
            <w:r w:rsidRPr="005305EF">
              <w:rPr>
                <w:rFonts w:ascii="Calibri" w:eastAsia="Times New Roman" w:hAnsi="Calibri" w:cs="Times New Roman"/>
                <w:lang w:val="en-US" w:eastAsia="de-DE"/>
              </w:rPr>
              <w:fldChar w:fldCharType="end"/>
            </w:r>
          </w:p>
        </w:tc>
      </w:tr>
      <w:tr w:rsidR="005305EF" w:rsidRPr="005305EF" w14:paraId="3FFCD00C" w14:textId="77777777" w:rsidTr="000E10B2">
        <w:trPr>
          <w:trHeight w:val="594"/>
        </w:trPr>
        <w:tc>
          <w:tcPr>
            <w:tcW w:w="1276" w:type="dxa"/>
            <w:tcBorders>
              <w:top w:val="nil"/>
              <w:left w:val="nil"/>
              <w:bottom w:val="nil"/>
              <w:right w:val="nil"/>
            </w:tcBorders>
            <w:shd w:val="clear" w:color="auto" w:fill="auto"/>
            <w:noWrap/>
            <w:hideMark/>
          </w:tcPr>
          <w:p w14:paraId="3A010F1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BPSL0225</w:t>
            </w:r>
          </w:p>
        </w:tc>
        <w:tc>
          <w:tcPr>
            <w:tcW w:w="3402" w:type="dxa"/>
            <w:tcBorders>
              <w:top w:val="nil"/>
              <w:left w:val="nil"/>
              <w:bottom w:val="nil"/>
              <w:right w:val="nil"/>
            </w:tcBorders>
            <w:shd w:val="clear" w:color="auto" w:fill="auto"/>
            <w:hideMark/>
          </w:tcPr>
          <w:p w14:paraId="55AD7F9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putative flagellar hook-length control protein</w:t>
            </w:r>
          </w:p>
        </w:tc>
        <w:tc>
          <w:tcPr>
            <w:tcW w:w="2971" w:type="dxa"/>
            <w:tcBorders>
              <w:top w:val="nil"/>
              <w:left w:val="nil"/>
              <w:bottom w:val="nil"/>
              <w:right w:val="nil"/>
            </w:tcBorders>
            <w:shd w:val="clear" w:color="auto" w:fill="auto"/>
            <w:hideMark/>
          </w:tcPr>
          <w:p w14:paraId="7C0566B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Cellular processes</w:t>
            </w:r>
          </w:p>
        </w:tc>
        <w:tc>
          <w:tcPr>
            <w:tcW w:w="3390" w:type="dxa"/>
            <w:tcBorders>
              <w:top w:val="nil"/>
              <w:left w:val="nil"/>
              <w:bottom w:val="nil"/>
              <w:right w:val="nil"/>
            </w:tcBorders>
            <w:shd w:val="clear" w:color="auto" w:fill="auto"/>
            <w:hideMark/>
          </w:tcPr>
          <w:p w14:paraId="7642CC5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Chemotaxis and motility</w:t>
            </w:r>
          </w:p>
        </w:tc>
        <w:tc>
          <w:tcPr>
            <w:tcW w:w="2796" w:type="dxa"/>
            <w:tcBorders>
              <w:top w:val="nil"/>
              <w:left w:val="nil"/>
              <w:bottom w:val="nil"/>
              <w:right w:val="nil"/>
            </w:tcBorders>
            <w:shd w:val="clear" w:color="auto" w:fill="auto"/>
            <w:noWrap/>
            <w:hideMark/>
          </w:tcPr>
          <w:p w14:paraId="7BA6905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r w:rsidR="005305EF" w:rsidRPr="005305EF" w14:paraId="0749B41B" w14:textId="77777777" w:rsidTr="000E10B2">
        <w:trPr>
          <w:trHeight w:val="594"/>
        </w:trPr>
        <w:tc>
          <w:tcPr>
            <w:tcW w:w="1276" w:type="dxa"/>
            <w:tcBorders>
              <w:top w:val="nil"/>
              <w:left w:val="nil"/>
              <w:bottom w:val="nil"/>
              <w:right w:val="nil"/>
            </w:tcBorders>
            <w:shd w:val="clear" w:color="auto" w:fill="auto"/>
            <w:noWrap/>
            <w:hideMark/>
          </w:tcPr>
          <w:p w14:paraId="60C61FD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BPSS1498</w:t>
            </w:r>
          </w:p>
        </w:tc>
        <w:tc>
          <w:tcPr>
            <w:tcW w:w="3402" w:type="dxa"/>
            <w:tcBorders>
              <w:top w:val="nil"/>
              <w:left w:val="nil"/>
              <w:bottom w:val="nil"/>
              <w:right w:val="nil"/>
            </w:tcBorders>
            <w:shd w:val="clear" w:color="auto" w:fill="auto"/>
            <w:hideMark/>
          </w:tcPr>
          <w:p w14:paraId="2BC17AB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type VI secretion system secreted protein Hcp </w:t>
            </w:r>
          </w:p>
        </w:tc>
        <w:tc>
          <w:tcPr>
            <w:tcW w:w="2971" w:type="dxa"/>
            <w:tcBorders>
              <w:top w:val="nil"/>
              <w:left w:val="nil"/>
              <w:bottom w:val="nil"/>
              <w:right w:val="nil"/>
            </w:tcBorders>
            <w:shd w:val="clear" w:color="auto" w:fill="auto"/>
            <w:hideMark/>
          </w:tcPr>
          <w:p w14:paraId="388E7E8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Cellular processes</w:t>
            </w:r>
          </w:p>
        </w:tc>
        <w:tc>
          <w:tcPr>
            <w:tcW w:w="3390" w:type="dxa"/>
            <w:tcBorders>
              <w:top w:val="nil"/>
              <w:left w:val="nil"/>
              <w:bottom w:val="nil"/>
              <w:right w:val="nil"/>
            </w:tcBorders>
            <w:shd w:val="clear" w:color="auto" w:fill="auto"/>
            <w:hideMark/>
          </w:tcPr>
          <w:p w14:paraId="4D97C62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Pathogenesis</w:t>
            </w:r>
          </w:p>
        </w:tc>
        <w:tc>
          <w:tcPr>
            <w:tcW w:w="2796" w:type="dxa"/>
            <w:tcBorders>
              <w:top w:val="nil"/>
              <w:left w:val="nil"/>
              <w:bottom w:val="nil"/>
              <w:right w:val="nil"/>
            </w:tcBorders>
            <w:shd w:val="clear" w:color="auto" w:fill="auto"/>
            <w:noWrap/>
            <w:hideMark/>
          </w:tcPr>
          <w:p w14:paraId="529A5F5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PEVuZE5vdGU+PENpdGU+PEF1dGhvcj5QaG9rcmFpPC9BdXRob3I+PFllYXI+MjAxODwvWWVhcj48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PEVuZE5vdGU+PENpdGU+PEF1dGhvcj5QaG9rcmFpPC9BdXRob3I+PFllYXI+MjAxODwvWWVhcj48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[8, 11]</w:t>
            </w:r>
            <w:r w:rsidRPr="005305EF">
              <w:rPr>
                <w:rFonts w:ascii="Calibri" w:eastAsia="Times New Roman" w:hAnsi="Calibri" w:cs="Times New Roman"/>
                <w:lang w:val="en-US" w:eastAsia="de-DE"/>
              </w:rPr>
              <w:fldChar w:fldCharType="end"/>
            </w:r>
          </w:p>
        </w:tc>
      </w:tr>
      <w:tr w:rsidR="005305EF" w:rsidRPr="005305EF" w14:paraId="364E192D" w14:textId="77777777" w:rsidTr="000E10B2">
        <w:trPr>
          <w:trHeight w:val="594"/>
        </w:trPr>
        <w:tc>
          <w:tcPr>
            <w:tcW w:w="1276" w:type="dxa"/>
            <w:tcBorders>
              <w:top w:val="nil"/>
              <w:left w:val="nil"/>
              <w:bottom w:val="nil"/>
              <w:right w:val="nil"/>
            </w:tcBorders>
            <w:shd w:val="clear" w:color="auto" w:fill="auto"/>
            <w:noWrap/>
            <w:hideMark/>
          </w:tcPr>
          <w:p w14:paraId="318F153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BPSS1539</w:t>
            </w:r>
          </w:p>
        </w:tc>
        <w:tc>
          <w:tcPr>
            <w:tcW w:w="3402" w:type="dxa"/>
            <w:tcBorders>
              <w:top w:val="nil"/>
              <w:left w:val="nil"/>
              <w:bottom w:val="nil"/>
              <w:right w:val="nil"/>
            </w:tcBorders>
            <w:shd w:val="clear" w:color="auto" w:fill="auto"/>
            <w:hideMark/>
          </w:tcPr>
          <w:p w14:paraId="592D1181"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hypothetical protein (type VI secretion system)</w:t>
            </w:r>
          </w:p>
        </w:tc>
        <w:tc>
          <w:tcPr>
            <w:tcW w:w="2971" w:type="dxa"/>
            <w:tcBorders>
              <w:top w:val="nil"/>
              <w:left w:val="nil"/>
              <w:bottom w:val="nil"/>
              <w:right w:val="nil"/>
            </w:tcBorders>
            <w:shd w:val="clear" w:color="auto" w:fill="auto"/>
            <w:hideMark/>
          </w:tcPr>
          <w:p w14:paraId="310562B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Cellular processes</w:t>
            </w:r>
          </w:p>
        </w:tc>
        <w:tc>
          <w:tcPr>
            <w:tcW w:w="3390" w:type="dxa"/>
            <w:tcBorders>
              <w:top w:val="nil"/>
              <w:left w:val="nil"/>
              <w:bottom w:val="nil"/>
              <w:right w:val="nil"/>
            </w:tcBorders>
            <w:shd w:val="clear" w:color="auto" w:fill="auto"/>
            <w:hideMark/>
          </w:tcPr>
          <w:p w14:paraId="36AA0DE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Pathogenesis</w:t>
            </w:r>
          </w:p>
        </w:tc>
        <w:tc>
          <w:tcPr>
            <w:tcW w:w="2796" w:type="dxa"/>
            <w:tcBorders>
              <w:top w:val="nil"/>
              <w:left w:val="nil"/>
              <w:bottom w:val="nil"/>
              <w:right w:val="nil"/>
            </w:tcBorders>
            <w:shd w:val="clear" w:color="auto" w:fill="auto"/>
            <w:noWrap/>
            <w:hideMark/>
          </w:tcPr>
          <w:p w14:paraId="34E452E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&lt;EndNote&gt;&lt;Cite&gt;&lt;Author&gt;Pilatz&lt;/Author&gt;&lt;Year&gt;2006&lt;/Year&gt;&lt;RecNum&gt;11&lt;/RecNum&gt;&lt;DisplayText&gt;[3]&lt;/DisplayText&gt;&lt;record&gt;&lt;rec-number&gt;11&lt;/rec-number&gt;&lt;foreign-keys&gt;&lt;key app="EN" db-id="aewea552lz0wz5e2wsb5rd5za22v5vfdt92e" timestamp="1585724074"&gt;11&lt;/key&gt;&lt;/foreign-keys&gt;&lt;ref-type name="Journal Article"&gt;17&lt;/ref-type&gt;&lt;contributors&gt;&lt;authors&gt;&lt;author&gt;Pilatz, S.&lt;/author&gt;&lt;author&gt;Breitbach, K.&lt;/author&gt;&lt;author&gt;Hein, N.&lt;/author&gt;&lt;author&gt;Fehlhaber, B.&lt;/author&gt;&lt;author&gt;Schulze, J.&lt;/author&gt;&lt;author&gt;Brenneke, B.&lt;/author&gt;&lt;author&gt;Eberl, L.&lt;/author&gt;&lt;author&gt;Steinmetz, I.&lt;/author&gt;&lt;/authors&gt;&lt;/contributors&gt;&lt;auth-address&gt;Institute of Medical Microbiology, Hannover Medical School, Carl-Neuberg-Str. 1, 30625 Hannover, Germany.&lt;/auth-address&gt;&lt;titles&gt;&lt;title&gt;Identification of Burkholderia pseudomallei genes required for the intracellular life cycle and in vivo virulence&lt;/title&gt;&lt;secondary-title&gt;Infect Immun&lt;/secondary-title&gt;&lt;/titles&gt;&lt;periodical&gt;&lt;full-title&gt;Infect Immun&lt;/full-title&gt;&lt;/periodical&gt;&lt;pages&gt;3576-86&lt;/pages&gt;&lt;volume&gt;74&lt;/volume&gt;&lt;number&gt;6&lt;/number&gt;&lt;keywords&gt;&lt;keyword&gt;4-Aminobenzoic Acid/metabolism&lt;/keyword&gt;&lt;keyword&gt;Actins/metabolism&lt;/keyword&gt;&lt;keyword&gt;Animals&lt;/keyword&gt;&lt;keyword&gt;Bacterial Proteins/physiology&lt;/keyword&gt;&lt;keyword&gt;Burkholderia pseudomallei/*genetics/growth &amp;amp; development/pathogenicity&lt;/keyword&gt;&lt;keyword&gt;DNA Transposable Elements&lt;/keyword&gt;&lt;keyword&gt;Female&lt;/keyword&gt;&lt;keyword&gt;Genes, Bacterial/*physiology&lt;/keyword&gt;&lt;keyword&gt;Histidine/biosynthesis&lt;/keyword&gt;&lt;keyword&gt;Humans&lt;/keyword&gt;&lt;keyword&gt;Mice&lt;/keyword&gt;&lt;keyword&gt;Mice, Inbred BALB C&lt;/keyword&gt;&lt;keyword&gt;Purines/biosynthesis&lt;/keyword&gt;&lt;keyword&gt;Vacuoles/microbiology&lt;/keyword&gt;&lt;keyword&gt;Virulence&lt;/keyword&gt;&lt;/keywords&gt;&lt;dates&gt;&lt;year&gt;2006&lt;/year&gt;&lt;pub-dates&gt;&lt;date&gt;Jun&lt;/date&gt;&lt;/pub-dates&gt;&lt;/dates&gt;&lt;isbn&gt;0019-9567 (Print)&amp;#xD;0019-9567 (Linking)&lt;/isbn&gt;&lt;accession-num&gt;16714590&lt;/accession-num&gt;&lt;urls&gt;&lt;related-urls&gt;&lt;url&gt;http://www.ncbi.nlm.nih.gov/pubmed/16714590&lt;/url&gt;&lt;/related-urls&gt;&lt;/urls&gt;&lt;custom2&gt;1479254&lt;/custom2&gt;&lt;electronic-resource-num&gt;10.1128/IAI.01262-05&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[3]</w:t>
            </w:r>
            <w:r w:rsidRPr="005305EF">
              <w:rPr>
                <w:rFonts w:ascii="Calibri" w:eastAsia="Times New Roman" w:hAnsi="Calibri" w:cs="Times New Roman"/>
                <w:lang w:val="en-US" w:eastAsia="de-DE"/>
              </w:rPr>
              <w:fldChar w:fldCharType="end"/>
            </w:r>
          </w:p>
        </w:tc>
      </w:tr>
      <w:tr w:rsidR="005305EF" w:rsidRPr="005305EF" w14:paraId="42A01041" w14:textId="77777777" w:rsidTr="000E10B2">
        <w:trPr>
          <w:trHeight w:val="297"/>
        </w:trPr>
        <w:tc>
          <w:tcPr>
            <w:tcW w:w="1276" w:type="dxa"/>
            <w:tcBorders>
              <w:top w:val="nil"/>
              <w:left w:val="nil"/>
              <w:bottom w:val="nil"/>
              <w:right w:val="nil"/>
            </w:tcBorders>
            <w:shd w:val="clear" w:color="auto" w:fill="auto"/>
            <w:noWrap/>
            <w:hideMark/>
          </w:tcPr>
          <w:p w14:paraId="6D28AD56"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BPSS1599</w:t>
            </w:r>
          </w:p>
        </w:tc>
        <w:tc>
          <w:tcPr>
            <w:tcW w:w="3402" w:type="dxa"/>
            <w:tcBorders>
              <w:top w:val="nil"/>
              <w:left w:val="nil"/>
              <w:bottom w:val="nil"/>
              <w:right w:val="nil"/>
            </w:tcBorders>
            <w:shd w:val="clear" w:color="auto" w:fill="auto"/>
            <w:hideMark/>
          </w:tcPr>
          <w:p w14:paraId="4C8E9BDA" w14:textId="77777777" w:rsidR="00346962" w:rsidRPr="005305EF" w:rsidRDefault="00346962" w:rsidP="000E10B2">
            <w:pPr>
              <w:spacing w:after="0" w:line="240" w:lineRule="auto"/>
              <w:rPr>
                <w:rFonts w:ascii="Calibri" w:eastAsia="Times New Roman" w:hAnsi="Calibri" w:cs="Times New Roman"/>
                <w:lang w:eastAsia="de-DE"/>
              </w:rPr>
            </w:pPr>
            <w:r w:rsidRPr="005305EF">
              <w:rPr>
                <w:rFonts w:ascii="Calibri" w:eastAsia="Times New Roman" w:hAnsi="Calibri" w:cs="Times New Roman"/>
                <w:lang w:eastAsia="de-DE"/>
              </w:rPr>
              <w:t>type IV pilus biosynthesis protein</w:t>
            </w:r>
          </w:p>
        </w:tc>
        <w:tc>
          <w:tcPr>
            <w:tcW w:w="2971" w:type="dxa"/>
            <w:tcBorders>
              <w:top w:val="nil"/>
              <w:left w:val="nil"/>
              <w:bottom w:val="nil"/>
              <w:right w:val="nil"/>
            </w:tcBorders>
            <w:shd w:val="clear" w:color="auto" w:fill="auto"/>
            <w:hideMark/>
          </w:tcPr>
          <w:p w14:paraId="15FDCB5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Cellular processes</w:t>
            </w:r>
          </w:p>
        </w:tc>
        <w:tc>
          <w:tcPr>
            <w:tcW w:w="3390" w:type="dxa"/>
            <w:tcBorders>
              <w:top w:val="nil"/>
              <w:left w:val="nil"/>
              <w:bottom w:val="nil"/>
              <w:right w:val="nil"/>
            </w:tcBorders>
            <w:shd w:val="clear" w:color="auto" w:fill="auto"/>
            <w:hideMark/>
          </w:tcPr>
          <w:p w14:paraId="446EBDF1"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Pathogenesis</w:t>
            </w:r>
          </w:p>
        </w:tc>
        <w:tc>
          <w:tcPr>
            <w:tcW w:w="2796" w:type="dxa"/>
            <w:tcBorders>
              <w:top w:val="nil"/>
              <w:left w:val="nil"/>
              <w:bottom w:val="nil"/>
              <w:right w:val="nil"/>
            </w:tcBorders>
            <w:shd w:val="clear" w:color="auto" w:fill="auto"/>
            <w:noWrap/>
            <w:hideMark/>
          </w:tcPr>
          <w:p w14:paraId="6779B19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PEVuZE5vdGU+PENpdGU+PEF1dGhvcj5TdXdhbm5hc2FlbjwvQXV0aG9yPjxZZWFyPjIwMTE8L1ll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==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PEVuZE5vdGU+PENpdGU+PEF1dGhvcj5TdXdhbm5hc2FlbjwvQXV0aG9yPjxZZWFyPjIwMTE8L1ll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==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[7, 12, 13]</w:t>
            </w:r>
            <w:r w:rsidRPr="005305EF">
              <w:rPr>
                <w:rFonts w:ascii="Calibri" w:eastAsia="Times New Roman" w:hAnsi="Calibri" w:cs="Times New Roman"/>
                <w:lang w:val="en-US" w:eastAsia="de-DE"/>
              </w:rPr>
              <w:fldChar w:fldCharType="end"/>
            </w:r>
          </w:p>
        </w:tc>
      </w:tr>
      <w:tr w:rsidR="005305EF" w:rsidRPr="005305EF" w14:paraId="057E8E00" w14:textId="77777777" w:rsidTr="000E10B2">
        <w:trPr>
          <w:trHeight w:val="297"/>
        </w:trPr>
        <w:tc>
          <w:tcPr>
            <w:tcW w:w="1276" w:type="dxa"/>
            <w:tcBorders>
              <w:top w:val="nil"/>
              <w:left w:val="nil"/>
              <w:bottom w:val="nil"/>
              <w:right w:val="nil"/>
            </w:tcBorders>
            <w:shd w:val="clear" w:color="auto" w:fill="auto"/>
            <w:noWrap/>
            <w:hideMark/>
          </w:tcPr>
          <w:p w14:paraId="119C723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BPSS1524</w:t>
            </w:r>
          </w:p>
        </w:tc>
        <w:tc>
          <w:tcPr>
            <w:tcW w:w="3402" w:type="dxa"/>
            <w:tcBorders>
              <w:top w:val="nil"/>
              <w:left w:val="nil"/>
              <w:bottom w:val="nil"/>
              <w:right w:val="nil"/>
            </w:tcBorders>
            <w:shd w:val="clear" w:color="auto" w:fill="auto"/>
            <w:hideMark/>
          </w:tcPr>
          <w:p w14:paraId="39D78C31"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intercellular spread protein</w:t>
            </w:r>
          </w:p>
        </w:tc>
        <w:tc>
          <w:tcPr>
            <w:tcW w:w="2971" w:type="dxa"/>
            <w:tcBorders>
              <w:top w:val="nil"/>
              <w:left w:val="nil"/>
              <w:bottom w:val="nil"/>
              <w:right w:val="nil"/>
            </w:tcBorders>
            <w:shd w:val="clear" w:color="auto" w:fill="auto"/>
            <w:hideMark/>
          </w:tcPr>
          <w:p w14:paraId="1D29FB36"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Cellular processes</w:t>
            </w:r>
          </w:p>
        </w:tc>
        <w:tc>
          <w:tcPr>
            <w:tcW w:w="3390" w:type="dxa"/>
            <w:tcBorders>
              <w:top w:val="nil"/>
              <w:left w:val="nil"/>
              <w:bottom w:val="nil"/>
              <w:right w:val="nil"/>
            </w:tcBorders>
            <w:shd w:val="clear" w:color="auto" w:fill="auto"/>
            <w:hideMark/>
          </w:tcPr>
          <w:p w14:paraId="6E96FE1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Pathogenesis</w:t>
            </w:r>
          </w:p>
        </w:tc>
        <w:tc>
          <w:tcPr>
            <w:tcW w:w="2796" w:type="dxa"/>
            <w:tcBorders>
              <w:top w:val="nil"/>
              <w:left w:val="nil"/>
              <w:bottom w:val="nil"/>
              <w:right w:val="nil"/>
            </w:tcBorders>
            <w:shd w:val="clear" w:color="auto" w:fill="auto"/>
            <w:noWrap/>
            <w:hideMark/>
          </w:tcPr>
          <w:p w14:paraId="319D958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PEVuZE5vdGU+PENpdGU+PEF1dGhvcj5UaXRiYWxsPC9BdXRob3I+PFllYXI+MjAxNzwvWWVhcj48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==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PEVuZE5vdGU+PENpdGU+PEF1dGhvcj5UaXRiYWxsPC9BdXRob3I+PFllYXI+MjAxNzwvWWVhcj48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==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[8, 14]</w:t>
            </w:r>
            <w:r w:rsidRPr="005305EF">
              <w:rPr>
                <w:rFonts w:ascii="Calibri" w:eastAsia="Times New Roman" w:hAnsi="Calibri" w:cs="Times New Roman"/>
                <w:lang w:val="en-US" w:eastAsia="de-DE"/>
              </w:rPr>
              <w:fldChar w:fldCharType="end"/>
            </w:r>
          </w:p>
        </w:tc>
      </w:tr>
      <w:tr w:rsidR="005305EF" w:rsidRPr="005305EF" w14:paraId="3EAAA0F5" w14:textId="77777777" w:rsidTr="000E10B2">
        <w:trPr>
          <w:trHeight w:val="297"/>
        </w:trPr>
        <w:tc>
          <w:tcPr>
            <w:tcW w:w="1276" w:type="dxa"/>
            <w:tcBorders>
              <w:top w:val="nil"/>
              <w:left w:val="nil"/>
              <w:bottom w:val="nil"/>
              <w:right w:val="nil"/>
            </w:tcBorders>
            <w:shd w:val="clear" w:color="auto" w:fill="auto"/>
            <w:noWrap/>
            <w:hideMark/>
          </w:tcPr>
          <w:p w14:paraId="631A58A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BPSS1531</w:t>
            </w:r>
          </w:p>
        </w:tc>
        <w:tc>
          <w:tcPr>
            <w:tcW w:w="3402" w:type="dxa"/>
            <w:tcBorders>
              <w:top w:val="nil"/>
              <w:left w:val="nil"/>
              <w:bottom w:val="nil"/>
              <w:right w:val="nil"/>
            </w:tcBorders>
            <w:shd w:val="clear" w:color="auto" w:fill="auto"/>
            <w:hideMark/>
          </w:tcPr>
          <w:p w14:paraId="04C924B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putative cell invasion protein</w:t>
            </w:r>
          </w:p>
        </w:tc>
        <w:tc>
          <w:tcPr>
            <w:tcW w:w="2971" w:type="dxa"/>
            <w:tcBorders>
              <w:top w:val="nil"/>
              <w:left w:val="nil"/>
              <w:bottom w:val="nil"/>
              <w:right w:val="nil"/>
            </w:tcBorders>
            <w:shd w:val="clear" w:color="auto" w:fill="auto"/>
            <w:hideMark/>
          </w:tcPr>
          <w:p w14:paraId="3393477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Cellular processes</w:t>
            </w:r>
          </w:p>
        </w:tc>
        <w:tc>
          <w:tcPr>
            <w:tcW w:w="3390" w:type="dxa"/>
            <w:tcBorders>
              <w:top w:val="nil"/>
              <w:left w:val="nil"/>
              <w:bottom w:val="nil"/>
              <w:right w:val="nil"/>
            </w:tcBorders>
            <w:shd w:val="clear" w:color="auto" w:fill="auto"/>
            <w:hideMark/>
          </w:tcPr>
          <w:p w14:paraId="3429942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Pathogenesis</w:t>
            </w:r>
          </w:p>
        </w:tc>
        <w:tc>
          <w:tcPr>
            <w:tcW w:w="2796" w:type="dxa"/>
            <w:tcBorders>
              <w:top w:val="nil"/>
              <w:left w:val="nil"/>
              <w:bottom w:val="nil"/>
              <w:right w:val="nil"/>
            </w:tcBorders>
            <w:shd w:val="clear" w:color="auto" w:fill="auto"/>
            <w:noWrap/>
            <w:hideMark/>
          </w:tcPr>
          <w:p w14:paraId="3A25293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PEVuZE5vdGU+PENpdGU+PEF1dGhvcj5WYW5kZXIgQnJvZWs8L0F1dGhvcj48WWVhcj4yMDE3PC9Z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PEVuZE5vdGU+PENpdGU+PEF1dGhvcj5WYW5kZXIgQnJvZWs8L0F1dGhvcj48WWVhcj4yMDE3PC9Z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[7, 14, 15]</w:t>
            </w:r>
            <w:r w:rsidRPr="005305EF">
              <w:rPr>
                <w:rFonts w:ascii="Calibri" w:eastAsia="Times New Roman" w:hAnsi="Calibri" w:cs="Times New Roman"/>
                <w:lang w:val="en-US" w:eastAsia="de-DE"/>
              </w:rPr>
              <w:fldChar w:fldCharType="end"/>
            </w:r>
          </w:p>
        </w:tc>
      </w:tr>
      <w:tr w:rsidR="005305EF" w:rsidRPr="005305EF" w14:paraId="77AA1B63" w14:textId="77777777" w:rsidTr="000E10B2">
        <w:trPr>
          <w:trHeight w:val="297"/>
        </w:trPr>
        <w:tc>
          <w:tcPr>
            <w:tcW w:w="1276" w:type="dxa"/>
            <w:tcBorders>
              <w:top w:val="nil"/>
              <w:left w:val="nil"/>
              <w:bottom w:val="nil"/>
              <w:right w:val="nil"/>
            </w:tcBorders>
            <w:shd w:val="clear" w:color="auto" w:fill="auto"/>
            <w:noWrap/>
            <w:hideMark/>
          </w:tcPr>
          <w:p w14:paraId="32EDB48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lastRenderedPageBreak/>
              <w:t>BPSS1548</w:t>
            </w:r>
          </w:p>
        </w:tc>
        <w:tc>
          <w:tcPr>
            <w:tcW w:w="3402" w:type="dxa"/>
            <w:tcBorders>
              <w:top w:val="nil"/>
              <w:left w:val="nil"/>
              <w:bottom w:val="nil"/>
              <w:right w:val="nil"/>
            </w:tcBorders>
            <w:shd w:val="clear" w:color="auto" w:fill="auto"/>
            <w:hideMark/>
          </w:tcPr>
          <w:p w14:paraId="6432F9C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Type III secretion system protein</w:t>
            </w:r>
          </w:p>
        </w:tc>
        <w:tc>
          <w:tcPr>
            <w:tcW w:w="2971" w:type="dxa"/>
            <w:tcBorders>
              <w:top w:val="nil"/>
              <w:left w:val="nil"/>
              <w:bottom w:val="nil"/>
              <w:right w:val="nil"/>
            </w:tcBorders>
            <w:shd w:val="clear" w:color="auto" w:fill="auto"/>
            <w:hideMark/>
          </w:tcPr>
          <w:p w14:paraId="12A6231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Cellular processes</w:t>
            </w:r>
          </w:p>
        </w:tc>
        <w:tc>
          <w:tcPr>
            <w:tcW w:w="3390" w:type="dxa"/>
            <w:tcBorders>
              <w:top w:val="nil"/>
              <w:left w:val="nil"/>
              <w:bottom w:val="nil"/>
              <w:right w:val="nil"/>
            </w:tcBorders>
            <w:shd w:val="clear" w:color="auto" w:fill="auto"/>
            <w:hideMark/>
          </w:tcPr>
          <w:p w14:paraId="0A9DC9C2"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Pathogenesis</w:t>
            </w:r>
          </w:p>
        </w:tc>
        <w:tc>
          <w:tcPr>
            <w:tcW w:w="2796" w:type="dxa"/>
            <w:tcBorders>
              <w:top w:val="nil"/>
              <w:left w:val="nil"/>
              <w:bottom w:val="nil"/>
              <w:right w:val="nil"/>
            </w:tcBorders>
            <w:shd w:val="clear" w:color="auto" w:fill="auto"/>
            <w:noWrap/>
            <w:hideMark/>
          </w:tcPr>
          <w:p w14:paraId="6251D01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PEVuZE5vdGU+PENpdGU+PEF1dGhvcj5WYW5kZXIgQnJvZWs8L0F1dGhvcj48WWVhcj4yMDE3PC9Z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==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PEVuZE5vdGU+PENpdGU+PEF1dGhvcj5WYW5kZXIgQnJvZWs8L0F1dGhvcj48WWVhcj4yMDE3PC9Z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==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[14]</w:t>
            </w:r>
            <w:r w:rsidRPr="005305EF">
              <w:rPr>
                <w:rFonts w:ascii="Calibri" w:eastAsia="Times New Roman" w:hAnsi="Calibri" w:cs="Times New Roman"/>
                <w:lang w:val="en-US" w:eastAsia="de-DE"/>
              </w:rPr>
              <w:fldChar w:fldCharType="end"/>
            </w:r>
          </w:p>
        </w:tc>
      </w:tr>
      <w:tr w:rsidR="005305EF" w:rsidRPr="005305EF" w14:paraId="7EC269DA" w14:textId="77777777" w:rsidTr="000E10B2">
        <w:trPr>
          <w:trHeight w:val="297"/>
        </w:trPr>
        <w:tc>
          <w:tcPr>
            <w:tcW w:w="1276" w:type="dxa"/>
            <w:tcBorders>
              <w:top w:val="nil"/>
              <w:left w:val="nil"/>
              <w:bottom w:val="nil"/>
              <w:right w:val="nil"/>
            </w:tcBorders>
            <w:shd w:val="clear" w:color="auto" w:fill="auto"/>
            <w:noWrap/>
            <w:hideMark/>
          </w:tcPr>
          <w:p w14:paraId="53E994E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BPSS1856</w:t>
            </w:r>
          </w:p>
        </w:tc>
        <w:tc>
          <w:tcPr>
            <w:tcW w:w="3402" w:type="dxa"/>
            <w:tcBorders>
              <w:top w:val="nil"/>
              <w:left w:val="nil"/>
              <w:bottom w:val="nil"/>
              <w:right w:val="nil"/>
            </w:tcBorders>
            <w:shd w:val="clear" w:color="auto" w:fill="auto"/>
            <w:hideMark/>
          </w:tcPr>
          <w:p w14:paraId="43027082"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phosphotransferase</w:t>
            </w:r>
          </w:p>
        </w:tc>
        <w:tc>
          <w:tcPr>
            <w:tcW w:w="2971" w:type="dxa"/>
            <w:tcBorders>
              <w:top w:val="nil"/>
              <w:left w:val="nil"/>
              <w:bottom w:val="nil"/>
              <w:right w:val="nil"/>
            </w:tcBorders>
            <w:shd w:val="clear" w:color="auto" w:fill="auto"/>
            <w:hideMark/>
          </w:tcPr>
          <w:p w14:paraId="4FA2F81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Central intermediary metabolism</w:t>
            </w:r>
          </w:p>
        </w:tc>
        <w:tc>
          <w:tcPr>
            <w:tcW w:w="3390" w:type="dxa"/>
            <w:tcBorders>
              <w:top w:val="nil"/>
              <w:left w:val="nil"/>
              <w:bottom w:val="nil"/>
              <w:right w:val="nil"/>
            </w:tcBorders>
            <w:shd w:val="clear" w:color="auto" w:fill="auto"/>
            <w:hideMark/>
          </w:tcPr>
          <w:p w14:paraId="3A14E53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Unknown substrate</w:t>
            </w:r>
          </w:p>
        </w:tc>
        <w:tc>
          <w:tcPr>
            <w:tcW w:w="2796" w:type="dxa"/>
            <w:tcBorders>
              <w:top w:val="nil"/>
              <w:left w:val="nil"/>
              <w:bottom w:val="nil"/>
              <w:right w:val="nil"/>
            </w:tcBorders>
            <w:shd w:val="clear" w:color="auto" w:fill="auto"/>
            <w:noWrap/>
            <w:hideMark/>
          </w:tcPr>
          <w:p w14:paraId="4EAA852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PEVuZE5vdGU+PENpdGU+PEF1dGhvcj5QdWFoPC9BdXRob3I+PFllYXI+MjAxMzwvWWVhcj48UmVj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PEVuZE5vdGU+PENpdGU+PEF1dGhvcj5QdWFoPC9BdXRob3I+PFllYXI+MjAxMzwvWWVhcj48UmVj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[16]</w:t>
            </w:r>
            <w:r w:rsidRPr="005305EF">
              <w:rPr>
                <w:rFonts w:ascii="Calibri" w:eastAsia="Times New Roman" w:hAnsi="Calibri" w:cs="Times New Roman"/>
                <w:lang w:val="en-US" w:eastAsia="de-DE"/>
              </w:rPr>
              <w:fldChar w:fldCharType="end"/>
            </w:r>
          </w:p>
        </w:tc>
      </w:tr>
      <w:tr w:rsidR="005305EF" w:rsidRPr="005305EF" w14:paraId="7AED6677" w14:textId="77777777" w:rsidTr="000E10B2">
        <w:trPr>
          <w:trHeight w:val="297"/>
        </w:trPr>
        <w:tc>
          <w:tcPr>
            <w:tcW w:w="1276" w:type="dxa"/>
            <w:tcBorders>
              <w:top w:val="nil"/>
              <w:left w:val="nil"/>
              <w:bottom w:val="nil"/>
              <w:right w:val="nil"/>
            </w:tcBorders>
            <w:shd w:val="clear" w:color="auto" w:fill="auto"/>
            <w:noWrap/>
            <w:hideMark/>
          </w:tcPr>
          <w:p w14:paraId="0363BDB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BPSS0897</w:t>
            </w:r>
          </w:p>
        </w:tc>
        <w:tc>
          <w:tcPr>
            <w:tcW w:w="3402" w:type="dxa"/>
            <w:tcBorders>
              <w:top w:val="nil"/>
              <w:left w:val="nil"/>
              <w:bottom w:val="nil"/>
              <w:right w:val="nil"/>
            </w:tcBorders>
            <w:shd w:val="clear" w:color="auto" w:fill="auto"/>
            <w:hideMark/>
          </w:tcPr>
          <w:p w14:paraId="2472EB1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putative short chain dehydrogenase</w:t>
            </w:r>
          </w:p>
        </w:tc>
        <w:tc>
          <w:tcPr>
            <w:tcW w:w="2971" w:type="dxa"/>
            <w:tcBorders>
              <w:top w:val="nil"/>
              <w:left w:val="nil"/>
              <w:bottom w:val="nil"/>
              <w:right w:val="nil"/>
            </w:tcBorders>
            <w:shd w:val="clear" w:color="auto" w:fill="auto"/>
            <w:hideMark/>
          </w:tcPr>
          <w:p w14:paraId="67B13BE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Central intermediary metabolism</w:t>
            </w:r>
          </w:p>
        </w:tc>
        <w:tc>
          <w:tcPr>
            <w:tcW w:w="3390" w:type="dxa"/>
            <w:tcBorders>
              <w:top w:val="nil"/>
              <w:left w:val="nil"/>
              <w:bottom w:val="nil"/>
              <w:right w:val="nil"/>
            </w:tcBorders>
            <w:shd w:val="clear" w:color="auto" w:fill="auto"/>
            <w:hideMark/>
          </w:tcPr>
          <w:p w14:paraId="1554CEE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Unknown substrate</w:t>
            </w:r>
          </w:p>
        </w:tc>
        <w:tc>
          <w:tcPr>
            <w:tcW w:w="2796" w:type="dxa"/>
            <w:tcBorders>
              <w:top w:val="nil"/>
              <w:left w:val="nil"/>
              <w:bottom w:val="nil"/>
              <w:right w:val="nil"/>
            </w:tcBorders>
            <w:shd w:val="clear" w:color="auto" w:fill="auto"/>
            <w:noWrap/>
            <w:hideMark/>
          </w:tcPr>
          <w:p w14:paraId="7191A17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PEVuZE5vdGU+PENpdGU+PEF1dGhvcj5QdWFoPC9BdXRob3I+PFllYXI+MjAxMzwvWWVhcj48UmVj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PEVuZE5vdGU+PENpdGU+PEF1dGhvcj5QdWFoPC9BdXRob3I+PFllYXI+MjAxMzwvWWVhcj48UmVj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[16]</w:t>
            </w:r>
            <w:r w:rsidRPr="005305EF">
              <w:rPr>
                <w:rFonts w:ascii="Calibri" w:eastAsia="Times New Roman" w:hAnsi="Calibri" w:cs="Times New Roman"/>
                <w:lang w:val="en-US" w:eastAsia="de-DE"/>
              </w:rPr>
              <w:fldChar w:fldCharType="end"/>
            </w:r>
          </w:p>
        </w:tc>
      </w:tr>
      <w:tr w:rsidR="005305EF" w:rsidRPr="005305EF" w14:paraId="538C4B8B" w14:textId="77777777" w:rsidTr="000E10B2">
        <w:trPr>
          <w:trHeight w:val="297"/>
        </w:trPr>
        <w:tc>
          <w:tcPr>
            <w:tcW w:w="1276" w:type="dxa"/>
            <w:tcBorders>
              <w:top w:val="nil"/>
              <w:left w:val="nil"/>
              <w:bottom w:val="nil"/>
              <w:right w:val="nil"/>
            </w:tcBorders>
            <w:shd w:val="clear" w:color="auto" w:fill="auto"/>
            <w:noWrap/>
            <w:hideMark/>
          </w:tcPr>
          <w:p w14:paraId="0080E1A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BPSL1452</w:t>
            </w:r>
          </w:p>
        </w:tc>
        <w:tc>
          <w:tcPr>
            <w:tcW w:w="3402" w:type="dxa"/>
            <w:tcBorders>
              <w:top w:val="nil"/>
              <w:left w:val="nil"/>
              <w:bottom w:val="nil"/>
              <w:right w:val="nil"/>
            </w:tcBorders>
            <w:shd w:val="clear" w:color="auto" w:fill="auto"/>
            <w:hideMark/>
          </w:tcPr>
          <w:p w14:paraId="6B5CEE2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 xml:space="preserve">glyoxylate </w:t>
            </w:r>
            <w:proofErr w:type="spellStart"/>
            <w:r w:rsidRPr="005305EF">
              <w:rPr>
                <w:rFonts w:ascii="Calibri" w:eastAsia="Times New Roman" w:hAnsi="Calibri" w:cs="Times New Roman"/>
                <w:lang w:val="en-US" w:eastAsia="de-DE"/>
              </w:rPr>
              <w:t>carboligase</w:t>
            </w:r>
            <w:proofErr w:type="spellEnd"/>
          </w:p>
        </w:tc>
        <w:tc>
          <w:tcPr>
            <w:tcW w:w="2971" w:type="dxa"/>
            <w:tcBorders>
              <w:top w:val="nil"/>
              <w:left w:val="nil"/>
              <w:bottom w:val="nil"/>
              <w:right w:val="nil"/>
            </w:tcBorders>
            <w:shd w:val="clear" w:color="auto" w:fill="auto"/>
            <w:hideMark/>
          </w:tcPr>
          <w:p w14:paraId="672A048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Central intermediary metabolism</w:t>
            </w:r>
          </w:p>
        </w:tc>
        <w:tc>
          <w:tcPr>
            <w:tcW w:w="3390" w:type="dxa"/>
            <w:tcBorders>
              <w:top w:val="nil"/>
              <w:left w:val="nil"/>
              <w:bottom w:val="nil"/>
              <w:right w:val="nil"/>
            </w:tcBorders>
            <w:shd w:val="clear" w:color="auto" w:fill="auto"/>
            <w:hideMark/>
          </w:tcPr>
          <w:p w14:paraId="51FC555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Unknown substrate</w:t>
            </w:r>
          </w:p>
        </w:tc>
        <w:tc>
          <w:tcPr>
            <w:tcW w:w="2796" w:type="dxa"/>
            <w:tcBorders>
              <w:top w:val="nil"/>
              <w:left w:val="nil"/>
              <w:bottom w:val="nil"/>
              <w:right w:val="nil"/>
            </w:tcBorders>
            <w:shd w:val="clear" w:color="auto" w:fill="auto"/>
            <w:noWrap/>
            <w:hideMark/>
          </w:tcPr>
          <w:p w14:paraId="586270C0"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r w:rsidR="005305EF" w:rsidRPr="005305EF" w14:paraId="0C43F5A8" w14:textId="77777777" w:rsidTr="000E10B2">
        <w:trPr>
          <w:trHeight w:val="594"/>
        </w:trPr>
        <w:tc>
          <w:tcPr>
            <w:tcW w:w="1276" w:type="dxa"/>
            <w:tcBorders>
              <w:top w:val="nil"/>
              <w:left w:val="nil"/>
              <w:bottom w:val="nil"/>
              <w:right w:val="nil"/>
            </w:tcBorders>
            <w:shd w:val="clear" w:color="auto" w:fill="auto"/>
            <w:noWrap/>
            <w:hideMark/>
          </w:tcPr>
          <w:p w14:paraId="483AEC8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BPSS0467</w:t>
            </w:r>
          </w:p>
        </w:tc>
        <w:tc>
          <w:tcPr>
            <w:tcW w:w="3402" w:type="dxa"/>
            <w:tcBorders>
              <w:top w:val="nil"/>
              <w:left w:val="nil"/>
              <w:bottom w:val="nil"/>
              <w:right w:val="nil"/>
            </w:tcBorders>
            <w:shd w:val="clear" w:color="auto" w:fill="auto"/>
            <w:hideMark/>
          </w:tcPr>
          <w:p w14:paraId="17902F57"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putrescine ABC transport system, binding exported protein</w:t>
            </w:r>
          </w:p>
        </w:tc>
        <w:tc>
          <w:tcPr>
            <w:tcW w:w="2971" w:type="dxa"/>
            <w:tcBorders>
              <w:top w:val="nil"/>
              <w:left w:val="nil"/>
              <w:bottom w:val="nil"/>
              <w:right w:val="nil"/>
            </w:tcBorders>
            <w:shd w:val="clear" w:color="auto" w:fill="auto"/>
            <w:hideMark/>
          </w:tcPr>
          <w:p w14:paraId="1174D69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Transport and binding proteins</w:t>
            </w:r>
          </w:p>
        </w:tc>
        <w:tc>
          <w:tcPr>
            <w:tcW w:w="3390" w:type="dxa"/>
            <w:tcBorders>
              <w:top w:val="nil"/>
              <w:left w:val="nil"/>
              <w:bottom w:val="nil"/>
              <w:right w:val="nil"/>
            </w:tcBorders>
            <w:shd w:val="clear" w:color="auto" w:fill="auto"/>
            <w:hideMark/>
          </w:tcPr>
          <w:p w14:paraId="4A599C0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Unknown substrate</w:t>
            </w:r>
          </w:p>
        </w:tc>
        <w:tc>
          <w:tcPr>
            <w:tcW w:w="2796" w:type="dxa"/>
            <w:tcBorders>
              <w:top w:val="nil"/>
              <w:left w:val="nil"/>
              <w:bottom w:val="nil"/>
              <w:right w:val="nil"/>
            </w:tcBorders>
            <w:shd w:val="clear" w:color="auto" w:fill="auto"/>
            <w:noWrap/>
            <w:hideMark/>
          </w:tcPr>
          <w:p w14:paraId="6AC46AD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PEVuZE5vdGU+PENpdGU+PEF1dGhvcj5IYXJsYW5kPC9BdXRob3I+PFllYXI+MjAwNzwvWWVhcj48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PEVuZE5vdGU+PENpdGU+PEF1dGhvcj5IYXJsYW5kPC9BdXRob3I+PFllYXI+MjAwNzwvWWVhcj48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[17, 18]</w:t>
            </w:r>
            <w:r w:rsidRPr="005305EF">
              <w:rPr>
                <w:rFonts w:ascii="Calibri" w:eastAsia="Times New Roman" w:hAnsi="Calibri" w:cs="Times New Roman"/>
                <w:lang w:val="en-US" w:eastAsia="de-DE"/>
              </w:rPr>
              <w:fldChar w:fldCharType="end"/>
            </w:r>
          </w:p>
        </w:tc>
      </w:tr>
      <w:tr w:rsidR="005305EF" w:rsidRPr="005305EF" w14:paraId="35742733" w14:textId="77777777" w:rsidTr="000E10B2">
        <w:trPr>
          <w:trHeight w:val="297"/>
        </w:trPr>
        <w:tc>
          <w:tcPr>
            <w:tcW w:w="1276" w:type="dxa"/>
            <w:tcBorders>
              <w:top w:val="nil"/>
              <w:left w:val="nil"/>
              <w:bottom w:val="nil"/>
              <w:right w:val="nil"/>
            </w:tcBorders>
            <w:shd w:val="clear" w:color="auto" w:fill="auto"/>
            <w:noWrap/>
            <w:hideMark/>
          </w:tcPr>
          <w:p w14:paraId="2633D406"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BPSL2504</w:t>
            </w:r>
          </w:p>
        </w:tc>
        <w:tc>
          <w:tcPr>
            <w:tcW w:w="3402" w:type="dxa"/>
            <w:tcBorders>
              <w:top w:val="nil"/>
              <w:left w:val="nil"/>
              <w:bottom w:val="nil"/>
              <w:right w:val="nil"/>
            </w:tcBorders>
            <w:shd w:val="clear" w:color="auto" w:fill="auto"/>
            <w:hideMark/>
          </w:tcPr>
          <w:p w14:paraId="2D59A12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putative hydrolase</w:t>
            </w:r>
          </w:p>
        </w:tc>
        <w:tc>
          <w:tcPr>
            <w:tcW w:w="2971" w:type="dxa"/>
            <w:tcBorders>
              <w:top w:val="nil"/>
              <w:left w:val="nil"/>
              <w:bottom w:val="nil"/>
              <w:right w:val="nil"/>
            </w:tcBorders>
            <w:shd w:val="clear" w:color="auto" w:fill="auto"/>
            <w:hideMark/>
          </w:tcPr>
          <w:p w14:paraId="6289219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Central intermediary metabolism</w:t>
            </w:r>
          </w:p>
        </w:tc>
        <w:tc>
          <w:tcPr>
            <w:tcW w:w="3390" w:type="dxa"/>
            <w:tcBorders>
              <w:top w:val="nil"/>
              <w:left w:val="nil"/>
              <w:bottom w:val="nil"/>
              <w:right w:val="nil"/>
            </w:tcBorders>
            <w:shd w:val="clear" w:color="auto" w:fill="auto"/>
            <w:hideMark/>
          </w:tcPr>
          <w:p w14:paraId="41DBCEA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Unknown substrate</w:t>
            </w:r>
          </w:p>
        </w:tc>
        <w:tc>
          <w:tcPr>
            <w:tcW w:w="2796" w:type="dxa"/>
            <w:tcBorders>
              <w:top w:val="nil"/>
              <w:left w:val="nil"/>
              <w:bottom w:val="nil"/>
              <w:right w:val="nil"/>
            </w:tcBorders>
            <w:shd w:val="clear" w:color="auto" w:fill="auto"/>
            <w:noWrap/>
            <w:hideMark/>
          </w:tcPr>
          <w:p w14:paraId="2893496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PEVuZE5vdGU+PENpdGU+PEF1dGhvcj5EdW5hY2hpZTwvQXV0aG9yPjxZZWFyPjIwMTc8L1llYXI+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PEVuZE5vdGU+PENpdGU+PEF1dGhvcj5EdW5hY2hpZTwvQXV0aG9yPjxZZWFyPjIwMTc8L1llYXI+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[19]</w:t>
            </w:r>
            <w:r w:rsidRPr="005305EF">
              <w:rPr>
                <w:rFonts w:ascii="Calibri" w:eastAsia="Times New Roman" w:hAnsi="Calibri" w:cs="Times New Roman"/>
                <w:lang w:val="en-US" w:eastAsia="de-DE"/>
              </w:rPr>
              <w:fldChar w:fldCharType="end"/>
            </w:r>
          </w:p>
        </w:tc>
      </w:tr>
      <w:tr w:rsidR="005305EF" w:rsidRPr="005305EF" w14:paraId="6D38C407" w14:textId="77777777" w:rsidTr="000E10B2">
        <w:trPr>
          <w:trHeight w:val="297"/>
        </w:trPr>
        <w:tc>
          <w:tcPr>
            <w:tcW w:w="1276" w:type="dxa"/>
            <w:tcBorders>
              <w:top w:val="nil"/>
              <w:left w:val="nil"/>
              <w:bottom w:val="nil"/>
              <w:right w:val="nil"/>
            </w:tcBorders>
            <w:shd w:val="clear" w:color="auto" w:fill="auto"/>
            <w:noWrap/>
            <w:hideMark/>
          </w:tcPr>
          <w:p w14:paraId="4410922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BPSS1757</w:t>
            </w:r>
          </w:p>
        </w:tc>
        <w:tc>
          <w:tcPr>
            <w:tcW w:w="3402" w:type="dxa"/>
            <w:tcBorders>
              <w:top w:val="nil"/>
              <w:left w:val="nil"/>
              <w:bottom w:val="nil"/>
              <w:right w:val="nil"/>
            </w:tcBorders>
            <w:shd w:val="clear" w:color="auto" w:fill="auto"/>
            <w:hideMark/>
          </w:tcPr>
          <w:p w14:paraId="4AC334E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conserved hypothetical protein</w:t>
            </w:r>
          </w:p>
        </w:tc>
        <w:tc>
          <w:tcPr>
            <w:tcW w:w="2971" w:type="dxa"/>
            <w:tcBorders>
              <w:top w:val="nil"/>
              <w:left w:val="nil"/>
              <w:bottom w:val="nil"/>
              <w:right w:val="nil"/>
            </w:tcBorders>
            <w:shd w:val="clear" w:color="auto" w:fill="auto"/>
            <w:hideMark/>
          </w:tcPr>
          <w:p w14:paraId="3DD1B39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Central intermediary metabolism</w:t>
            </w:r>
          </w:p>
        </w:tc>
        <w:tc>
          <w:tcPr>
            <w:tcW w:w="3390" w:type="dxa"/>
            <w:tcBorders>
              <w:top w:val="nil"/>
              <w:left w:val="nil"/>
              <w:bottom w:val="nil"/>
              <w:right w:val="nil"/>
            </w:tcBorders>
            <w:shd w:val="clear" w:color="auto" w:fill="auto"/>
            <w:hideMark/>
          </w:tcPr>
          <w:p w14:paraId="30E2DB94" w14:textId="73429A43"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Unknown substrate</w:t>
            </w:r>
          </w:p>
        </w:tc>
        <w:tc>
          <w:tcPr>
            <w:tcW w:w="2796" w:type="dxa"/>
            <w:tcBorders>
              <w:top w:val="nil"/>
              <w:left w:val="nil"/>
              <w:bottom w:val="nil"/>
              <w:right w:val="nil"/>
            </w:tcBorders>
            <w:shd w:val="clear" w:color="auto" w:fill="auto"/>
            <w:noWrap/>
            <w:hideMark/>
          </w:tcPr>
          <w:p w14:paraId="0A0E9A0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PEVuZE5vdGU+PENpdGU+PEF1dGhvcj5QdWFoPC9BdXRob3I+PFllYXI+MjAxMzwvWWVhcj48UmVj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PEVuZE5vdGU+PENpdGU+PEF1dGhvcj5QdWFoPC9BdXRob3I+PFllYXI+MjAxMzwvWWVhcj48UmVj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[16]</w:t>
            </w:r>
            <w:r w:rsidRPr="005305EF">
              <w:rPr>
                <w:rFonts w:ascii="Calibri" w:eastAsia="Times New Roman" w:hAnsi="Calibri" w:cs="Times New Roman"/>
                <w:lang w:val="en-US" w:eastAsia="de-DE"/>
              </w:rPr>
              <w:fldChar w:fldCharType="end"/>
            </w:r>
          </w:p>
        </w:tc>
      </w:tr>
      <w:tr w:rsidR="005305EF" w:rsidRPr="005305EF" w14:paraId="2E1B1ABC" w14:textId="77777777" w:rsidTr="000E10B2">
        <w:trPr>
          <w:trHeight w:val="297"/>
        </w:trPr>
        <w:tc>
          <w:tcPr>
            <w:tcW w:w="1276" w:type="dxa"/>
            <w:tcBorders>
              <w:top w:val="nil"/>
              <w:left w:val="nil"/>
              <w:bottom w:val="nil"/>
              <w:right w:val="nil"/>
            </w:tcBorders>
            <w:shd w:val="clear" w:color="auto" w:fill="auto"/>
            <w:noWrap/>
            <w:hideMark/>
          </w:tcPr>
          <w:p w14:paraId="35C5428B"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BPSL3315</w:t>
            </w:r>
          </w:p>
        </w:tc>
        <w:tc>
          <w:tcPr>
            <w:tcW w:w="3402" w:type="dxa"/>
            <w:tcBorders>
              <w:top w:val="nil"/>
              <w:left w:val="nil"/>
              <w:bottom w:val="nil"/>
              <w:right w:val="nil"/>
            </w:tcBorders>
            <w:shd w:val="clear" w:color="auto" w:fill="auto"/>
            <w:hideMark/>
          </w:tcPr>
          <w:p w14:paraId="6B96AE07" w14:textId="7C393AEA"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putative Cof</w:t>
            </w:r>
            <w:r w:rsidR="00F61F23" w:rsidRPr="005305EF">
              <w:rPr>
                <w:rFonts w:ascii="Calibri" w:eastAsia="Times New Roman" w:hAnsi="Calibri" w:cs="Times New Roman"/>
                <w:lang w:val="en-US" w:eastAsia="de-DE"/>
              </w:rPr>
              <w:t xml:space="preserve"> </w:t>
            </w:r>
            <w:r w:rsidRPr="005305EF">
              <w:rPr>
                <w:rFonts w:ascii="Calibri" w:eastAsia="Times New Roman" w:hAnsi="Calibri" w:cs="Times New Roman"/>
                <w:lang w:val="en-US" w:eastAsia="de-DE"/>
              </w:rPr>
              <w:t>family hydrolase</w:t>
            </w:r>
          </w:p>
        </w:tc>
        <w:tc>
          <w:tcPr>
            <w:tcW w:w="2971" w:type="dxa"/>
            <w:tcBorders>
              <w:top w:val="nil"/>
              <w:left w:val="nil"/>
              <w:bottom w:val="nil"/>
              <w:right w:val="nil"/>
            </w:tcBorders>
            <w:shd w:val="clear" w:color="auto" w:fill="auto"/>
            <w:hideMark/>
          </w:tcPr>
          <w:p w14:paraId="0E9F3317"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Central intermediary metabolism</w:t>
            </w:r>
          </w:p>
        </w:tc>
        <w:tc>
          <w:tcPr>
            <w:tcW w:w="3390" w:type="dxa"/>
            <w:tcBorders>
              <w:top w:val="nil"/>
              <w:left w:val="nil"/>
              <w:bottom w:val="nil"/>
              <w:right w:val="nil"/>
            </w:tcBorders>
            <w:shd w:val="clear" w:color="auto" w:fill="auto"/>
            <w:hideMark/>
          </w:tcPr>
          <w:p w14:paraId="0C77A63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Unknown substrate</w:t>
            </w:r>
          </w:p>
        </w:tc>
        <w:tc>
          <w:tcPr>
            <w:tcW w:w="2796" w:type="dxa"/>
            <w:tcBorders>
              <w:top w:val="nil"/>
              <w:left w:val="nil"/>
              <w:bottom w:val="nil"/>
              <w:right w:val="nil"/>
            </w:tcBorders>
            <w:shd w:val="clear" w:color="auto" w:fill="auto"/>
            <w:noWrap/>
            <w:hideMark/>
          </w:tcPr>
          <w:p w14:paraId="6531446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r w:rsidR="005305EF" w:rsidRPr="005305EF" w14:paraId="4043100B" w14:textId="77777777" w:rsidTr="000E10B2">
        <w:trPr>
          <w:trHeight w:val="594"/>
        </w:trPr>
        <w:tc>
          <w:tcPr>
            <w:tcW w:w="1276" w:type="dxa"/>
            <w:tcBorders>
              <w:top w:val="nil"/>
              <w:left w:val="nil"/>
              <w:bottom w:val="nil"/>
              <w:right w:val="nil"/>
            </w:tcBorders>
            <w:shd w:val="clear" w:color="auto" w:fill="auto"/>
            <w:noWrap/>
            <w:hideMark/>
          </w:tcPr>
          <w:p w14:paraId="60DD71E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BPSS0680</w:t>
            </w:r>
          </w:p>
        </w:tc>
        <w:tc>
          <w:tcPr>
            <w:tcW w:w="3402" w:type="dxa"/>
            <w:tcBorders>
              <w:top w:val="nil"/>
              <w:left w:val="nil"/>
              <w:bottom w:val="nil"/>
              <w:right w:val="nil"/>
            </w:tcBorders>
            <w:shd w:val="clear" w:color="auto" w:fill="auto"/>
            <w:hideMark/>
          </w:tcPr>
          <w:p w14:paraId="2A68131F" w14:textId="77777777" w:rsidR="00346962" w:rsidRPr="005305EF" w:rsidRDefault="00346962" w:rsidP="000E10B2">
            <w:pPr>
              <w:spacing w:after="0" w:line="240" w:lineRule="auto"/>
              <w:rPr>
                <w:rFonts w:ascii="Calibri" w:eastAsia="Times New Roman" w:hAnsi="Calibri" w:cs="Times New Roman"/>
                <w:lang w:val="en-US" w:eastAsia="de-DE"/>
              </w:rPr>
            </w:pPr>
            <w:proofErr w:type="spellStart"/>
            <w:r w:rsidRPr="005305EF">
              <w:rPr>
                <w:rFonts w:ascii="Calibri" w:eastAsia="Times New Roman" w:hAnsi="Calibri" w:cs="Times New Roman"/>
                <w:lang w:val="en-US" w:eastAsia="de-DE"/>
              </w:rPr>
              <w:t>isoquinoline</w:t>
            </w:r>
            <w:proofErr w:type="spellEnd"/>
            <w:r w:rsidRPr="005305EF">
              <w:rPr>
                <w:rFonts w:ascii="Calibri" w:eastAsia="Times New Roman" w:hAnsi="Calibri" w:cs="Times New Roman"/>
                <w:lang w:val="en-US" w:eastAsia="de-DE"/>
              </w:rPr>
              <w:t xml:space="preserve"> 1-oxidoreductase alpha subunit</w:t>
            </w:r>
          </w:p>
        </w:tc>
        <w:tc>
          <w:tcPr>
            <w:tcW w:w="2971" w:type="dxa"/>
            <w:tcBorders>
              <w:top w:val="nil"/>
              <w:left w:val="nil"/>
              <w:bottom w:val="nil"/>
              <w:right w:val="nil"/>
            </w:tcBorders>
            <w:shd w:val="clear" w:color="auto" w:fill="auto"/>
            <w:hideMark/>
          </w:tcPr>
          <w:p w14:paraId="75B2626D"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Central intermediary metabolism</w:t>
            </w:r>
          </w:p>
        </w:tc>
        <w:tc>
          <w:tcPr>
            <w:tcW w:w="3390" w:type="dxa"/>
            <w:tcBorders>
              <w:top w:val="nil"/>
              <w:left w:val="nil"/>
              <w:bottom w:val="nil"/>
              <w:right w:val="nil"/>
            </w:tcBorders>
            <w:shd w:val="clear" w:color="auto" w:fill="auto"/>
            <w:hideMark/>
          </w:tcPr>
          <w:p w14:paraId="5776EB7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Unknown substrate</w:t>
            </w:r>
          </w:p>
        </w:tc>
        <w:tc>
          <w:tcPr>
            <w:tcW w:w="2796" w:type="dxa"/>
            <w:tcBorders>
              <w:top w:val="nil"/>
              <w:left w:val="nil"/>
              <w:bottom w:val="nil"/>
              <w:right w:val="nil"/>
            </w:tcBorders>
            <w:shd w:val="clear" w:color="auto" w:fill="auto"/>
            <w:noWrap/>
            <w:hideMark/>
          </w:tcPr>
          <w:p w14:paraId="0833A4B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r w:rsidR="005305EF" w:rsidRPr="005305EF" w14:paraId="2FBB92E4" w14:textId="77777777" w:rsidTr="000E10B2">
        <w:trPr>
          <w:trHeight w:val="297"/>
        </w:trPr>
        <w:tc>
          <w:tcPr>
            <w:tcW w:w="1276" w:type="dxa"/>
            <w:tcBorders>
              <w:top w:val="nil"/>
              <w:left w:val="nil"/>
              <w:bottom w:val="nil"/>
              <w:right w:val="nil"/>
            </w:tcBorders>
            <w:shd w:val="clear" w:color="auto" w:fill="auto"/>
            <w:noWrap/>
            <w:hideMark/>
          </w:tcPr>
          <w:p w14:paraId="67CB50BB"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BPSS0620</w:t>
            </w:r>
          </w:p>
        </w:tc>
        <w:tc>
          <w:tcPr>
            <w:tcW w:w="3402" w:type="dxa"/>
            <w:tcBorders>
              <w:top w:val="nil"/>
              <w:left w:val="nil"/>
              <w:bottom w:val="nil"/>
              <w:right w:val="nil"/>
            </w:tcBorders>
            <w:shd w:val="clear" w:color="auto" w:fill="auto"/>
            <w:hideMark/>
          </w:tcPr>
          <w:p w14:paraId="7DE514D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3-hydroxyisobutyrate dehydrogenase</w:t>
            </w:r>
          </w:p>
        </w:tc>
        <w:tc>
          <w:tcPr>
            <w:tcW w:w="2971" w:type="dxa"/>
            <w:tcBorders>
              <w:top w:val="nil"/>
              <w:left w:val="nil"/>
              <w:bottom w:val="nil"/>
              <w:right w:val="nil"/>
            </w:tcBorders>
            <w:shd w:val="clear" w:color="auto" w:fill="auto"/>
            <w:hideMark/>
          </w:tcPr>
          <w:p w14:paraId="585E3096"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Energy metabolism</w:t>
            </w:r>
          </w:p>
        </w:tc>
        <w:tc>
          <w:tcPr>
            <w:tcW w:w="3390" w:type="dxa"/>
            <w:tcBorders>
              <w:top w:val="nil"/>
              <w:left w:val="nil"/>
              <w:bottom w:val="nil"/>
              <w:right w:val="nil"/>
            </w:tcBorders>
            <w:shd w:val="clear" w:color="auto" w:fill="auto"/>
            <w:hideMark/>
          </w:tcPr>
          <w:p w14:paraId="307ABD4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Amino acids and amines</w:t>
            </w:r>
          </w:p>
        </w:tc>
        <w:tc>
          <w:tcPr>
            <w:tcW w:w="2796" w:type="dxa"/>
            <w:tcBorders>
              <w:top w:val="nil"/>
              <w:left w:val="nil"/>
              <w:bottom w:val="nil"/>
              <w:right w:val="nil"/>
            </w:tcBorders>
            <w:shd w:val="clear" w:color="auto" w:fill="auto"/>
            <w:noWrap/>
            <w:hideMark/>
          </w:tcPr>
          <w:p w14:paraId="6FBC8EB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r w:rsidR="005305EF" w:rsidRPr="005305EF" w14:paraId="63BED7CA" w14:textId="77777777" w:rsidTr="000E10B2">
        <w:trPr>
          <w:trHeight w:val="297"/>
        </w:trPr>
        <w:tc>
          <w:tcPr>
            <w:tcW w:w="1276" w:type="dxa"/>
            <w:tcBorders>
              <w:top w:val="nil"/>
              <w:left w:val="nil"/>
              <w:bottom w:val="nil"/>
              <w:right w:val="nil"/>
            </w:tcBorders>
            <w:shd w:val="clear" w:color="auto" w:fill="auto"/>
            <w:noWrap/>
            <w:hideMark/>
          </w:tcPr>
          <w:p w14:paraId="49FF0646"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BPSS1904</w:t>
            </w:r>
          </w:p>
        </w:tc>
        <w:tc>
          <w:tcPr>
            <w:tcW w:w="3402" w:type="dxa"/>
            <w:tcBorders>
              <w:top w:val="nil"/>
              <w:left w:val="nil"/>
              <w:bottom w:val="nil"/>
              <w:right w:val="nil"/>
            </w:tcBorders>
            <w:shd w:val="clear" w:color="auto" w:fill="auto"/>
            <w:hideMark/>
          </w:tcPr>
          <w:p w14:paraId="57A09647"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benzoate 1,2-dioxygenase beta subunit</w:t>
            </w:r>
          </w:p>
        </w:tc>
        <w:tc>
          <w:tcPr>
            <w:tcW w:w="2971" w:type="dxa"/>
            <w:tcBorders>
              <w:top w:val="nil"/>
              <w:left w:val="nil"/>
              <w:bottom w:val="nil"/>
              <w:right w:val="nil"/>
            </w:tcBorders>
            <w:shd w:val="clear" w:color="auto" w:fill="auto"/>
            <w:hideMark/>
          </w:tcPr>
          <w:p w14:paraId="46B1FC62"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Energy metabolism</w:t>
            </w:r>
          </w:p>
        </w:tc>
        <w:tc>
          <w:tcPr>
            <w:tcW w:w="3390" w:type="dxa"/>
            <w:tcBorders>
              <w:top w:val="nil"/>
              <w:left w:val="nil"/>
              <w:bottom w:val="nil"/>
              <w:right w:val="nil"/>
            </w:tcBorders>
            <w:shd w:val="clear" w:color="auto" w:fill="auto"/>
            <w:hideMark/>
          </w:tcPr>
          <w:p w14:paraId="352C063B"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Electron transport</w:t>
            </w:r>
          </w:p>
        </w:tc>
        <w:tc>
          <w:tcPr>
            <w:tcW w:w="2796" w:type="dxa"/>
            <w:tcBorders>
              <w:top w:val="nil"/>
              <w:left w:val="nil"/>
              <w:bottom w:val="nil"/>
              <w:right w:val="nil"/>
            </w:tcBorders>
            <w:shd w:val="clear" w:color="auto" w:fill="auto"/>
            <w:noWrap/>
            <w:hideMark/>
          </w:tcPr>
          <w:p w14:paraId="74F7DBF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PEVuZE5vdGU+PENpdGU+PEF1dGhvcj5QdWFoPC9BdXRob3I+PFllYXI+MjAxMzwvWWVhcj48UmVj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PEVuZE5vdGU+PENpdGU+PEF1dGhvcj5QdWFoPC9BdXRob3I+PFllYXI+MjAxMzwvWWVhcj48UmVj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[16]</w:t>
            </w:r>
            <w:r w:rsidRPr="005305EF">
              <w:rPr>
                <w:rFonts w:ascii="Calibri" w:eastAsia="Times New Roman" w:hAnsi="Calibri" w:cs="Times New Roman"/>
                <w:lang w:val="en-US" w:eastAsia="de-DE"/>
              </w:rPr>
              <w:fldChar w:fldCharType="end"/>
            </w:r>
          </w:p>
        </w:tc>
      </w:tr>
      <w:tr w:rsidR="005305EF" w:rsidRPr="005305EF" w14:paraId="76B95DA3" w14:textId="77777777" w:rsidTr="000E10B2">
        <w:trPr>
          <w:trHeight w:val="297"/>
        </w:trPr>
        <w:tc>
          <w:tcPr>
            <w:tcW w:w="1276" w:type="dxa"/>
            <w:tcBorders>
              <w:top w:val="nil"/>
              <w:left w:val="nil"/>
              <w:bottom w:val="nil"/>
              <w:right w:val="nil"/>
            </w:tcBorders>
            <w:shd w:val="clear" w:color="auto" w:fill="auto"/>
            <w:noWrap/>
            <w:hideMark/>
          </w:tcPr>
          <w:p w14:paraId="2B6955C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BPSL1907</w:t>
            </w:r>
          </w:p>
        </w:tc>
        <w:tc>
          <w:tcPr>
            <w:tcW w:w="3402" w:type="dxa"/>
            <w:tcBorders>
              <w:top w:val="nil"/>
              <w:left w:val="nil"/>
              <w:bottom w:val="nil"/>
              <w:right w:val="nil"/>
            </w:tcBorders>
            <w:shd w:val="clear" w:color="auto" w:fill="auto"/>
            <w:hideMark/>
          </w:tcPr>
          <w:p w14:paraId="030D3EC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dihydrolipoamide dehydrogenase</w:t>
            </w:r>
          </w:p>
        </w:tc>
        <w:tc>
          <w:tcPr>
            <w:tcW w:w="2971" w:type="dxa"/>
            <w:tcBorders>
              <w:top w:val="nil"/>
              <w:left w:val="nil"/>
              <w:bottom w:val="nil"/>
              <w:right w:val="nil"/>
            </w:tcBorders>
            <w:shd w:val="clear" w:color="auto" w:fill="auto"/>
            <w:hideMark/>
          </w:tcPr>
          <w:p w14:paraId="2E2E906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Energy metabolism</w:t>
            </w:r>
          </w:p>
        </w:tc>
        <w:tc>
          <w:tcPr>
            <w:tcW w:w="3390" w:type="dxa"/>
            <w:tcBorders>
              <w:top w:val="nil"/>
              <w:left w:val="nil"/>
              <w:bottom w:val="nil"/>
              <w:right w:val="nil"/>
            </w:tcBorders>
            <w:shd w:val="clear" w:color="auto" w:fill="auto"/>
            <w:hideMark/>
          </w:tcPr>
          <w:p w14:paraId="4B66315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Pyruvate dehydrogenase</w:t>
            </w:r>
          </w:p>
        </w:tc>
        <w:tc>
          <w:tcPr>
            <w:tcW w:w="2796" w:type="dxa"/>
            <w:tcBorders>
              <w:top w:val="nil"/>
              <w:left w:val="nil"/>
              <w:bottom w:val="nil"/>
              <w:right w:val="nil"/>
            </w:tcBorders>
            <w:shd w:val="clear" w:color="auto" w:fill="auto"/>
            <w:noWrap/>
            <w:hideMark/>
          </w:tcPr>
          <w:p w14:paraId="2A7F7507"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r w:rsidR="005305EF" w:rsidRPr="005305EF" w14:paraId="11DB0085" w14:textId="77777777" w:rsidTr="000E10B2">
        <w:trPr>
          <w:trHeight w:val="594"/>
        </w:trPr>
        <w:tc>
          <w:tcPr>
            <w:tcW w:w="1276" w:type="dxa"/>
            <w:tcBorders>
              <w:top w:val="nil"/>
              <w:left w:val="nil"/>
              <w:bottom w:val="nil"/>
              <w:right w:val="nil"/>
            </w:tcBorders>
            <w:shd w:val="clear" w:color="auto" w:fill="auto"/>
            <w:noWrap/>
            <w:hideMark/>
          </w:tcPr>
          <w:p w14:paraId="404A3D16"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BPSL0853</w:t>
            </w:r>
          </w:p>
        </w:tc>
        <w:tc>
          <w:tcPr>
            <w:tcW w:w="3402" w:type="dxa"/>
            <w:tcBorders>
              <w:top w:val="nil"/>
              <w:left w:val="nil"/>
              <w:bottom w:val="nil"/>
              <w:right w:val="nil"/>
            </w:tcBorders>
            <w:shd w:val="clear" w:color="auto" w:fill="auto"/>
            <w:hideMark/>
          </w:tcPr>
          <w:p w14:paraId="7B164D0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putative cyclopropane-fatty-acyl-phospholipid synthase</w:t>
            </w:r>
          </w:p>
        </w:tc>
        <w:tc>
          <w:tcPr>
            <w:tcW w:w="2971" w:type="dxa"/>
            <w:tcBorders>
              <w:top w:val="nil"/>
              <w:left w:val="nil"/>
              <w:bottom w:val="nil"/>
              <w:right w:val="nil"/>
            </w:tcBorders>
            <w:shd w:val="clear" w:color="auto" w:fill="auto"/>
            <w:hideMark/>
          </w:tcPr>
          <w:p w14:paraId="2196162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Fatty acid and phospholipid metabolism</w:t>
            </w:r>
          </w:p>
        </w:tc>
        <w:tc>
          <w:tcPr>
            <w:tcW w:w="3390" w:type="dxa"/>
            <w:tcBorders>
              <w:top w:val="nil"/>
              <w:left w:val="nil"/>
              <w:bottom w:val="nil"/>
              <w:right w:val="nil"/>
            </w:tcBorders>
            <w:shd w:val="clear" w:color="auto" w:fill="auto"/>
            <w:hideMark/>
          </w:tcPr>
          <w:p w14:paraId="15DCC5E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Phospholipid metabolism</w:t>
            </w:r>
          </w:p>
        </w:tc>
        <w:tc>
          <w:tcPr>
            <w:tcW w:w="2796" w:type="dxa"/>
            <w:tcBorders>
              <w:top w:val="nil"/>
              <w:left w:val="nil"/>
              <w:bottom w:val="nil"/>
              <w:right w:val="nil"/>
            </w:tcBorders>
            <w:shd w:val="clear" w:color="auto" w:fill="auto"/>
            <w:noWrap/>
            <w:hideMark/>
          </w:tcPr>
          <w:p w14:paraId="51A068A2"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r w:rsidR="005305EF" w:rsidRPr="005305EF" w14:paraId="1AFF42A7" w14:textId="77777777" w:rsidTr="000E10B2">
        <w:trPr>
          <w:trHeight w:val="297"/>
        </w:trPr>
        <w:tc>
          <w:tcPr>
            <w:tcW w:w="1276" w:type="dxa"/>
            <w:tcBorders>
              <w:top w:val="nil"/>
              <w:left w:val="nil"/>
              <w:bottom w:val="nil"/>
              <w:right w:val="nil"/>
            </w:tcBorders>
            <w:shd w:val="clear" w:color="auto" w:fill="auto"/>
            <w:noWrap/>
            <w:hideMark/>
          </w:tcPr>
          <w:p w14:paraId="19AFB6D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BPSL1050</w:t>
            </w:r>
          </w:p>
        </w:tc>
        <w:tc>
          <w:tcPr>
            <w:tcW w:w="3402" w:type="dxa"/>
            <w:tcBorders>
              <w:top w:val="nil"/>
              <w:left w:val="nil"/>
              <w:bottom w:val="nil"/>
              <w:right w:val="nil"/>
            </w:tcBorders>
            <w:shd w:val="clear" w:color="auto" w:fill="auto"/>
            <w:hideMark/>
          </w:tcPr>
          <w:p w14:paraId="0506761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hypothetical protein</w:t>
            </w:r>
          </w:p>
        </w:tc>
        <w:tc>
          <w:tcPr>
            <w:tcW w:w="2971" w:type="dxa"/>
            <w:tcBorders>
              <w:top w:val="nil"/>
              <w:left w:val="nil"/>
              <w:bottom w:val="nil"/>
              <w:right w:val="nil"/>
            </w:tcBorders>
            <w:shd w:val="clear" w:color="auto" w:fill="auto"/>
            <w:hideMark/>
          </w:tcPr>
          <w:p w14:paraId="63ECAF8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Hypothetical proteins</w:t>
            </w:r>
          </w:p>
        </w:tc>
        <w:tc>
          <w:tcPr>
            <w:tcW w:w="3390" w:type="dxa"/>
            <w:tcBorders>
              <w:top w:val="nil"/>
              <w:left w:val="nil"/>
              <w:bottom w:val="nil"/>
              <w:right w:val="nil"/>
            </w:tcBorders>
            <w:shd w:val="clear" w:color="auto" w:fill="auto"/>
            <w:hideMark/>
          </w:tcPr>
          <w:p w14:paraId="0A17058C" w14:textId="77777777" w:rsidR="00346962" w:rsidRPr="005305EF" w:rsidRDefault="00346962" w:rsidP="000E10B2">
            <w:pPr>
              <w:spacing w:after="0" w:line="240" w:lineRule="auto"/>
              <w:rPr>
                <w:rFonts w:ascii="Calibri" w:eastAsia="Times New Roman" w:hAnsi="Calibri" w:cs="Times New Roman"/>
                <w:lang w:val="en-US" w:eastAsia="de-DE"/>
              </w:rPr>
            </w:pPr>
          </w:p>
        </w:tc>
        <w:tc>
          <w:tcPr>
            <w:tcW w:w="2796" w:type="dxa"/>
            <w:tcBorders>
              <w:top w:val="nil"/>
              <w:left w:val="nil"/>
              <w:bottom w:val="nil"/>
              <w:right w:val="nil"/>
            </w:tcBorders>
            <w:shd w:val="clear" w:color="auto" w:fill="auto"/>
            <w:noWrap/>
            <w:hideMark/>
          </w:tcPr>
          <w:p w14:paraId="303C791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PEVuZE5vdGU+PENpdGU+PEF1dGhvcj5QZXJpPC9BdXRob3I+PFllYXI+MjAxNjwvWWVhcj48UmVj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==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PEVuZE5vdGU+PENpdGU+PEF1dGhvcj5QZXJpPC9BdXRob3I+PFllYXI+MjAxNjwvWWVhcj48UmVj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==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[6]</w:t>
            </w:r>
            <w:r w:rsidRPr="005305EF">
              <w:rPr>
                <w:rFonts w:ascii="Calibri" w:eastAsia="Times New Roman" w:hAnsi="Calibri" w:cs="Times New Roman"/>
                <w:lang w:val="en-US" w:eastAsia="de-DE"/>
              </w:rPr>
              <w:fldChar w:fldCharType="end"/>
            </w:r>
          </w:p>
        </w:tc>
      </w:tr>
      <w:tr w:rsidR="005305EF" w:rsidRPr="005305EF" w14:paraId="151D18D9" w14:textId="77777777" w:rsidTr="000E10B2">
        <w:trPr>
          <w:trHeight w:val="297"/>
        </w:trPr>
        <w:tc>
          <w:tcPr>
            <w:tcW w:w="1276" w:type="dxa"/>
            <w:tcBorders>
              <w:top w:val="nil"/>
              <w:left w:val="nil"/>
              <w:bottom w:val="nil"/>
              <w:right w:val="nil"/>
            </w:tcBorders>
            <w:shd w:val="clear" w:color="auto" w:fill="auto"/>
            <w:noWrap/>
            <w:hideMark/>
          </w:tcPr>
          <w:p w14:paraId="4DACB07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BPSS1509</w:t>
            </w:r>
          </w:p>
        </w:tc>
        <w:tc>
          <w:tcPr>
            <w:tcW w:w="3402" w:type="dxa"/>
            <w:tcBorders>
              <w:top w:val="nil"/>
              <w:left w:val="nil"/>
              <w:bottom w:val="nil"/>
              <w:right w:val="nil"/>
            </w:tcBorders>
            <w:shd w:val="clear" w:color="auto" w:fill="auto"/>
            <w:hideMark/>
          </w:tcPr>
          <w:p w14:paraId="74FAE77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conserved hypothetical protein</w:t>
            </w:r>
          </w:p>
        </w:tc>
        <w:tc>
          <w:tcPr>
            <w:tcW w:w="2971" w:type="dxa"/>
            <w:tcBorders>
              <w:top w:val="nil"/>
              <w:left w:val="nil"/>
              <w:bottom w:val="nil"/>
              <w:right w:val="nil"/>
            </w:tcBorders>
            <w:shd w:val="clear" w:color="auto" w:fill="auto"/>
            <w:hideMark/>
          </w:tcPr>
          <w:p w14:paraId="588E0A4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Hypothetical proteins</w:t>
            </w:r>
          </w:p>
        </w:tc>
        <w:tc>
          <w:tcPr>
            <w:tcW w:w="3390" w:type="dxa"/>
            <w:tcBorders>
              <w:top w:val="nil"/>
              <w:left w:val="nil"/>
              <w:bottom w:val="nil"/>
              <w:right w:val="nil"/>
            </w:tcBorders>
            <w:shd w:val="clear" w:color="auto" w:fill="auto"/>
            <w:hideMark/>
          </w:tcPr>
          <w:p w14:paraId="5C2D4E63" w14:textId="77777777" w:rsidR="00346962" w:rsidRPr="005305EF" w:rsidRDefault="00346962" w:rsidP="000E10B2">
            <w:pPr>
              <w:spacing w:after="0" w:line="240" w:lineRule="auto"/>
              <w:rPr>
                <w:rFonts w:ascii="Calibri" w:eastAsia="Times New Roman" w:hAnsi="Calibri" w:cs="Times New Roman"/>
                <w:lang w:val="en-US" w:eastAsia="de-DE"/>
              </w:rPr>
            </w:pPr>
          </w:p>
        </w:tc>
        <w:tc>
          <w:tcPr>
            <w:tcW w:w="2796" w:type="dxa"/>
            <w:tcBorders>
              <w:top w:val="nil"/>
              <w:left w:val="nil"/>
              <w:bottom w:val="nil"/>
              <w:right w:val="nil"/>
            </w:tcBorders>
            <w:shd w:val="clear" w:color="auto" w:fill="auto"/>
            <w:noWrap/>
            <w:hideMark/>
          </w:tcPr>
          <w:p w14:paraId="51250AD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&lt;EndNote&gt;&lt;Cite&gt;&lt;Author&gt;Pilatz&lt;/Author&gt;&lt;Year&gt;2006&lt;/Year&gt;&lt;RecNum&gt;11&lt;/RecNum&gt;&lt;DisplayText&gt;[3]&lt;/DisplayText&gt;&lt;record&gt;&lt;rec-number&gt;11&lt;/rec-number&gt;&lt;foreign-keys&gt;&lt;key app="EN" db-id="aewea552lz0wz5e2wsb5rd5za22v5vfdt92e" timestamp="1585724074"&gt;11&lt;/key&gt;&lt;/foreign-keys&gt;&lt;ref-type name="Journal Article"&gt;17&lt;/ref-type&gt;&lt;contributors&gt;&lt;authors&gt;&lt;author&gt;Pilatz, S.&lt;/author&gt;&lt;author&gt;Breitbach, K.&lt;/author&gt;&lt;author&gt;Hein, N.&lt;/author&gt;&lt;author&gt;Fehlhaber, B.&lt;/author&gt;&lt;author&gt;Schulze, J.&lt;/author&gt;&lt;author&gt;Brenneke, B.&lt;/author&gt;&lt;author&gt;Eberl, L.&lt;/author&gt;&lt;author&gt;Steinmetz, I.&lt;/author&gt;&lt;/authors&gt;&lt;/contributors&gt;&lt;auth-address&gt;Institute of Medical Microbiology, Hannover Medical School, Carl-Neuberg-Str. 1, 30625 Hannover, Germany.&lt;/auth-address&gt;&lt;titles&gt;&lt;title&gt;Identification of Burkholderia pseudomallei genes required for the intracellular life cycle and in vivo virulence&lt;/title&gt;&lt;secondary-title&gt;Infect Immun&lt;/secondary-title&gt;&lt;/titles&gt;&lt;periodical&gt;&lt;full-title&gt;Infect Immun&lt;/full-title&gt;&lt;/periodical&gt;&lt;pages&gt;3576-86&lt;/pages&gt;&lt;volume&gt;74&lt;/volume&gt;&lt;number&gt;6&lt;/number&gt;&lt;keywords&gt;&lt;keyword&gt;4-Aminobenzoic Acid/metabolism&lt;/keyword&gt;&lt;keyword&gt;Actins/metabolism&lt;/keyword&gt;&lt;keyword&gt;Animals&lt;/keyword&gt;&lt;keyword&gt;Bacterial Proteins/physiology&lt;/keyword&gt;&lt;keyword&gt;Burkholderia pseudomallei/*genetics/growth &amp;amp; development/pathogenicity&lt;/keyword&gt;&lt;keyword&gt;DNA Transposable Elements&lt;/keyword&gt;&lt;keyword&gt;Female&lt;/keyword&gt;&lt;keyword&gt;Genes, Bacterial/*physiology&lt;/keyword&gt;&lt;keyword&gt;Histidine/biosynthesis&lt;/keyword&gt;&lt;keyword&gt;Humans&lt;/keyword&gt;&lt;keyword&gt;Mice&lt;/keyword&gt;&lt;keyword&gt;Mice, Inbred BALB C&lt;/keyword&gt;&lt;keyword&gt;Purines/biosynthesis&lt;/keyword&gt;&lt;keyword&gt;Vacuoles/microbiology&lt;/keyword&gt;&lt;keyword&gt;Virulence&lt;/keyword&gt;&lt;/keywords&gt;&lt;dates&gt;&lt;year&gt;2006&lt;/year&gt;&lt;pub-dates&gt;&lt;date&gt;Jun&lt;/date&gt;&lt;/pub-dates&gt;&lt;/dates&gt;&lt;isbn&gt;0019-9567 (Print)&amp;#xD;0019-9567 (Linking)&lt;/isbn&gt;&lt;accession-num&gt;16714590&lt;/accession-num&gt;&lt;urls&gt;&lt;related-urls&gt;&lt;url&gt;http://www.ncbi.nlm.nih.gov/pubmed/16714590&lt;/url&gt;&lt;/related-urls&gt;&lt;/urls&gt;&lt;custom2&gt;1479254&lt;/custom2&gt;&lt;electronic-resource-num&gt;10.1128/IAI.01262-05&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[3]</w:t>
            </w:r>
            <w:r w:rsidRPr="005305EF">
              <w:rPr>
                <w:rFonts w:ascii="Calibri" w:eastAsia="Times New Roman" w:hAnsi="Calibri" w:cs="Times New Roman"/>
                <w:lang w:val="en-US" w:eastAsia="de-DE"/>
              </w:rPr>
              <w:fldChar w:fldCharType="end"/>
            </w:r>
          </w:p>
        </w:tc>
      </w:tr>
      <w:tr w:rsidR="005305EF" w:rsidRPr="005305EF" w14:paraId="78E15B05" w14:textId="77777777" w:rsidTr="000E10B2">
        <w:trPr>
          <w:trHeight w:val="297"/>
        </w:trPr>
        <w:tc>
          <w:tcPr>
            <w:tcW w:w="1276" w:type="dxa"/>
            <w:tcBorders>
              <w:top w:val="nil"/>
              <w:left w:val="nil"/>
              <w:bottom w:val="nil"/>
              <w:right w:val="nil"/>
            </w:tcBorders>
            <w:shd w:val="clear" w:color="auto" w:fill="auto"/>
            <w:noWrap/>
            <w:hideMark/>
          </w:tcPr>
          <w:p w14:paraId="184EE84B"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BPSS1492</w:t>
            </w:r>
          </w:p>
        </w:tc>
        <w:tc>
          <w:tcPr>
            <w:tcW w:w="3402" w:type="dxa"/>
            <w:tcBorders>
              <w:top w:val="nil"/>
              <w:left w:val="nil"/>
              <w:bottom w:val="nil"/>
              <w:right w:val="nil"/>
            </w:tcBorders>
            <w:shd w:val="clear" w:color="auto" w:fill="auto"/>
            <w:hideMark/>
          </w:tcPr>
          <w:p w14:paraId="26324636"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hypothetical protein</w:t>
            </w:r>
          </w:p>
        </w:tc>
        <w:tc>
          <w:tcPr>
            <w:tcW w:w="2971" w:type="dxa"/>
            <w:tcBorders>
              <w:top w:val="nil"/>
              <w:left w:val="nil"/>
              <w:bottom w:val="nil"/>
              <w:right w:val="nil"/>
            </w:tcBorders>
            <w:shd w:val="clear" w:color="auto" w:fill="auto"/>
            <w:hideMark/>
          </w:tcPr>
          <w:p w14:paraId="71BC4B9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Hypothetical proteins</w:t>
            </w:r>
          </w:p>
        </w:tc>
        <w:tc>
          <w:tcPr>
            <w:tcW w:w="3390" w:type="dxa"/>
            <w:tcBorders>
              <w:top w:val="nil"/>
              <w:left w:val="nil"/>
              <w:bottom w:val="nil"/>
              <w:right w:val="nil"/>
            </w:tcBorders>
            <w:shd w:val="clear" w:color="auto" w:fill="auto"/>
            <w:hideMark/>
          </w:tcPr>
          <w:p w14:paraId="5FAD1F72" w14:textId="77777777" w:rsidR="00346962" w:rsidRPr="005305EF" w:rsidRDefault="00346962" w:rsidP="000E10B2">
            <w:pPr>
              <w:spacing w:after="0" w:line="240" w:lineRule="auto"/>
              <w:rPr>
                <w:rFonts w:ascii="Calibri" w:eastAsia="Times New Roman" w:hAnsi="Calibri" w:cs="Times New Roman"/>
                <w:lang w:val="en-US" w:eastAsia="de-DE"/>
              </w:rPr>
            </w:pPr>
          </w:p>
        </w:tc>
        <w:tc>
          <w:tcPr>
            <w:tcW w:w="2796" w:type="dxa"/>
            <w:tcBorders>
              <w:top w:val="nil"/>
              <w:left w:val="nil"/>
              <w:bottom w:val="nil"/>
              <w:right w:val="nil"/>
            </w:tcBorders>
            <w:shd w:val="clear" w:color="auto" w:fill="auto"/>
            <w:noWrap/>
            <w:hideMark/>
          </w:tcPr>
          <w:p w14:paraId="0F9C43CA"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fldData xml:space="preserve">PEVuZE5vdGU+PENpdGU+PEF1dGhvcj5UaXRiYWxsPC9BdXRob3I+PFllYXI+MjAxNzwvWWVhcj48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</w:fldData>
              </w:fldChar>
            </w:r>
            <w:r w:rsidRPr="005305EF">
              <w:rPr>
                <w:rFonts w:ascii="Calibri" w:eastAsia="Times New Roman" w:hAnsi="Calibri" w:cs="Times New Roman"/>
                <w:lang w:val="en-US" w:eastAsia="de-DE"/>
              </w:rPr>
              <w:instrText xml:space="preserve"> ADDIN EN.CITE </w:instrText>
            </w:r>
            <w:r w:rsidRPr="005305EF">
              <w:rPr>
                <w:rFonts w:ascii="Calibri" w:eastAsia="Times New Roman" w:hAnsi="Calibri" w:cs="Times New Roman"/>
                <w:lang w:val="en-US" w:eastAsia="de-DE"/>
              </w:rPr>
              <w:fldChar w:fldCharType="begin">
                <w:fldData xml:space="preserve">PEVuZE5vdGU+PENpdGU+PEF1dGhvcj5UaXRiYWxsPC9BdXRob3I+PFllYXI+MjAxNzwvWWVhcj48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</w:fldData>
              </w:fldChar>
            </w:r>
            <w:r w:rsidRPr="005305EF">
              <w:rPr>
                <w:rFonts w:ascii="Calibri" w:eastAsia="Times New Roman" w:hAnsi="Calibri" w:cs="Times New Roman"/>
                <w:lang w:val="en-US" w:eastAsia="de-DE"/>
              </w:rPr>
              <w:instrText xml:space="preserve"> ADDIN EN.CITE.DATA </w:instrText>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end"/>
            </w:r>
            <w:r w:rsidRPr="005305EF">
              <w:rPr>
                <w:rFonts w:ascii="Calibri" w:eastAsia="Times New Roman" w:hAnsi="Calibri" w:cs="Times New Roman"/>
                <w:lang w:val="en-US" w:eastAsia="de-DE"/>
              </w:rPr>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[7, 8, 12]</w:t>
            </w:r>
            <w:r w:rsidRPr="005305EF">
              <w:rPr>
                <w:rFonts w:ascii="Calibri" w:eastAsia="Times New Roman" w:hAnsi="Calibri" w:cs="Times New Roman"/>
                <w:lang w:val="en-US" w:eastAsia="de-DE"/>
              </w:rPr>
              <w:fldChar w:fldCharType="end"/>
            </w:r>
          </w:p>
        </w:tc>
      </w:tr>
      <w:tr w:rsidR="005305EF" w:rsidRPr="005305EF" w14:paraId="05039352" w14:textId="77777777" w:rsidTr="000E10B2">
        <w:trPr>
          <w:trHeight w:val="891"/>
        </w:trPr>
        <w:tc>
          <w:tcPr>
            <w:tcW w:w="1276" w:type="dxa"/>
            <w:tcBorders>
              <w:top w:val="nil"/>
              <w:left w:val="nil"/>
              <w:bottom w:val="nil"/>
              <w:right w:val="nil"/>
            </w:tcBorders>
            <w:shd w:val="clear" w:color="auto" w:fill="auto"/>
            <w:noWrap/>
            <w:hideMark/>
          </w:tcPr>
          <w:p w14:paraId="786DC952"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BPSL2818</w:t>
            </w:r>
          </w:p>
        </w:tc>
        <w:tc>
          <w:tcPr>
            <w:tcW w:w="3402" w:type="dxa"/>
            <w:tcBorders>
              <w:top w:val="nil"/>
              <w:left w:val="nil"/>
              <w:bottom w:val="nil"/>
              <w:right w:val="nil"/>
            </w:tcBorders>
            <w:shd w:val="clear" w:color="auto" w:fill="auto"/>
            <w:hideMark/>
          </w:tcPr>
          <w:p w14:paraId="26D14E6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 xml:space="preserve">putative </w:t>
            </w:r>
            <w:proofErr w:type="spellStart"/>
            <w:r w:rsidRPr="005305EF">
              <w:rPr>
                <w:rFonts w:ascii="Calibri" w:eastAsia="Times New Roman" w:hAnsi="Calibri" w:cs="Times New Roman"/>
                <w:lang w:val="en-US" w:eastAsia="de-DE"/>
              </w:rPr>
              <w:t>phosphoribosylformyl-glycinamidine</w:t>
            </w:r>
            <w:proofErr w:type="spellEnd"/>
            <w:r w:rsidRPr="005305EF">
              <w:rPr>
                <w:rFonts w:ascii="Calibri" w:eastAsia="Times New Roman" w:hAnsi="Calibri" w:cs="Times New Roman"/>
                <w:lang w:val="en-US" w:eastAsia="de-DE"/>
              </w:rPr>
              <w:t xml:space="preserve"> cyclo-ligase</w:t>
            </w:r>
          </w:p>
        </w:tc>
        <w:tc>
          <w:tcPr>
            <w:tcW w:w="2971" w:type="dxa"/>
            <w:tcBorders>
              <w:top w:val="nil"/>
              <w:left w:val="nil"/>
              <w:bottom w:val="nil"/>
              <w:right w:val="nil"/>
            </w:tcBorders>
            <w:shd w:val="clear" w:color="auto" w:fill="auto"/>
            <w:hideMark/>
          </w:tcPr>
          <w:p w14:paraId="46B9390E"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Purines, pyrimidines, nucleosides, and nucleotides</w:t>
            </w:r>
          </w:p>
        </w:tc>
        <w:tc>
          <w:tcPr>
            <w:tcW w:w="3390" w:type="dxa"/>
            <w:tcBorders>
              <w:top w:val="nil"/>
              <w:left w:val="nil"/>
              <w:bottom w:val="nil"/>
              <w:right w:val="nil"/>
            </w:tcBorders>
            <w:shd w:val="clear" w:color="auto" w:fill="auto"/>
            <w:hideMark/>
          </w:tcPr>
          <w:p w14:paraId="4ACEA90C"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Purine ribonucleotide biosynthesis</w:t>
            </w:r>
          </w:p>
        </w:tc>
        <w:tc>
          <w:tcPr>
            <w:tcW w:w="2796" w:type="dxa"/>
            <w:tcBorders>
              <w:top w:val="nil"/>
              <w:left w:val="nil"/>
              <w:bottom w:val="nil"/>
              <w:right w:val="nil"/>
            </w:tcBorders>
            <w:shd w:val="clear" w:color="auto" w:fill="auto"/>
            <w:noWrap/>
            <w:hideMark/>
          </w:tcPr>
          <w:p w14:paraId="75381ED4"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fldChar w:fldCharType="begin"/>
            </w:r>
            <w:r w:rsidRPr="005305EF">
              <w:rPr>
                <w:rFonts w:ascii="Calibri" w:eastAsia="Times New Roman" w:hAnsi="Calibri" w:cs="Times New Roman"/>
                <w:lang w:val="en-US" w:eastAsia="de-DE"/>
              </w:rPr>
              <w:instrText xml:space="preserve"> ADDIN EN.CITE &lt;EndNote&gt;&lt;Cite&gt;&lt;Author&gt;Pilatz&lt;/Author&gt;&lt;Year&gt;2006&lt;/Year&gt;&lt;RecNum&gt;11&lt;/RecNum&gt;&lt;DisplayText&gt;[3]&lt;/DisplayText&gt;&lt;record&gt;&lt;rec-number&gt;11&lt;/rec-number&gt;&lt;foreign-keys&gt;&lt;key app="EN" db-id="aewea552lz0wz5e2wsb5rd5za22v5vfdt92e" timestamp="1585724074"&gt;11&lt;/key&gt;&lt;/foreign-keys&gt;&lt;ref-type name="Journal Article"&gt;17&lt;/ref-type&gt;&lt;contributors&gt;&lt;authors&gt;&lt;author&gt;Pilatz, S.&lt;/author&gt;&lt;author&gt;Breitbach, K.&lt;/author&gt;&lt;author&gt;Hein, N.&lt;/author&gt;&lt;author&gt;Fehlhaber, B.&lt;/author&gt;&lt;author&gt;Schulze, J.&lt;/author&gt;&lt;author&gt;Brenneke, B.&lt;/author&gt;&lt;author&gt;Eberl, L.&lt;/author&gt;&lt;author&gt;Steinmetz, I.&lt;/author&gt;&lt;/authors&gt;&lt;/contributors&gt;&lt;auth-address&gt;Institute of Medical Microbiology, Hannover Medical School, Carl-Neuberg-Str. 1, 30625 Hannover, Germany.&lt;/auth-address&gt;&lt;titles&gt;&lt;title&gt;Identification of Burkholderia pseudomallei genes required for the intracellular life cycle and in vivo virulence&lt;/title&gt;&lt;secondary-title&gt;Infect Immun&lt;/secondary-title&gt;&lt;/titles&gt;&lt;periodical&gt;&lt;full-title&gt;Infect Immun&lt;/full-title&gt;&lt;/periodical&gt;&lt;pages&gt;3576-86&lt;/pages&gt;&lt;volume&gt;74&lt;/volume&gt;&lt;number&gt;6&lt;/number&gt;&lt;keywords&gt;&lt;keyword&gt;4-Aminobenzoic Acid/metabolism&lt;/keyword&gt;&lt;keyword&gt;Actins/metabolism&lt;/keyword&gt;&lt;keyword&gt;Animals&lt;/keyword&gt;&lt;keyword&gt;Bacterial Proteins/physiology&lt;/keyword&gt;&lt;keyword&gt;Burkholderia pseudomallei/*genetics/growth &amp;amp; development/pathogenicity&lt;/keyword&gt;&lt;keyword&gt;DNA Transposable Elements&lt;/keyword&gt;&lt;keyword&gt;Female&lt;/keyword&gt;&lt;keyword&gt;Genes, Bacterial/*physiology&lt;/keyword&gt;&lt;keyword&gt;Histidine/biosynthesis&lt;/keyword&gt;&lt;keyword&gt;Humans&lt;/keyword&gt;&lt;keyword&gt;Mice&lt;/keyword&gt;&lt;keyword&gt;Mice, Inbred BALB C&lt;/keyword&gt;&lt;keyword&gt;Purines/biosynthesis&lt;/keyword&gt;&lt;keyword&gt;Vacuoles/microbiology&lt;/keyword&gt;&lt;keyword&gt;Virulence&lt;/keyword&gt;&lt;/keywords&gt;&lt;dates&gt;&lt;year&gt;2006&lt;/year&gt;&lt;pub-dates&gt;&lt;date&gt;Jun&lt;/date&gt;&lt;/pub-dates&gt;&lt;/dates&gt;&lt;isbn&gt;0019-9567 (Print)&amp;#xD;0019-9567 (Linking)&lt;/isbn&gt;&lt;accession-num&gt;16714590&lt;/accession-num&gt;&lt;urls&gt;&lt;related-urls&gt;&lt;url&gt;http://www.ncbi.nlm.nih.gov/pubmed/16714590&lt;/url&gt;&lt;/related-urls&gt;&lt;/urls&gt;&lt;custom2&gt;1479254&lt;/custom2&gt;&lt;electronic-resource-num&gt;10.1128/IAI.01262-05&lt;/electronic-resource-num&gt;&lt;/record&gt;&lt;/Cite&gt;&lt;/EndNote&gt;</w:instrText>
            </w:r>
            <w:r w:rsidRPr="005305EF">
              <w:rPr>
                <w:rFonts w:ascii="Calibri" w:eastAsia="Times New Roman" w:hAnsi="Calibri" w:cs="Times New Roman"/>
                <w:lang w:val="en-US" w:eastAsia="de-DE"/>
              </w:rPr>
              <w:fldChar w:fldCharType="separate"/>
            </w:r>
            <w:r w:rsidRPr="005305EF">
              <w:rPr>
                <w:rFonts w:ascii="Calibri" w:eastAsia="Times New Roman" w:hAnsi="Calibri" w:cs="Times New Roman"/>
                <w:lang w:val="en-US" w:eastAsia="de-DE"/>
              </w:rPr>
              <w:t>[3]</w:t>
            </w:r>
            <w:r w:rsidRPr="005305EF">
              <w:rPr>
                <w:rFonts w:ascii="Calibri" w:eastAsia="Times New Roman" w:hAnsi="Calibri" w:cs="Times New Roman"/>
                <w:lang w:val="en-US" w:eastAsia="de-DE"/>
              </w:rPr>
              <w:fldChar w:fldCharType="end"/>
            </w:r>
          </w:p>
        </w:tc>
      </w:tr>
      <w:tr w:rsidR="005305EF" w:rsidRPr="005305EF" w14:paraId="60272F96" w14:textId="77777777" w:rsidTr="000E10B2">
        <w:trPr>
          <w:trHeight w:val="594"/>
        </w:trPr>
        <w:tc>
          <w:tcPr>
            <w:tcW w:w="1276" w:type="dxa"/>
            <w:tcBorders>
              <w:top w:val="nil"/>
              <w:left w:val="nil"/>
              <w:right w:val="nil"/>
            </w:tcBorders>
            <w:shd w:val="clear" w:color="auto" w:fill="auto"/>
            <w:noWrap/>
            <w:hideMark/>
          </w:tcPr>
          <w:p w14:paraId="75375E45"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BPSL1510</w:t>
            </w:r>
          </w:p>
        </w:tc>
        <w:tc>
          <w:tcPr>
            <w:tcW w:w="3402" w:type="dxa"/>
            <w:tcBorders>
              <w:top w:val="nil"/>
              <w:left w:val="nil"/>
              <w:right w:val="nil"/>
            </w:tcBorders>
            <w:shd w:val="clear" w:color="auto" w:fill="auto"/>
            <w:hideMark/>
          </w:tcPr>
          <w:p w14:paraId="682860B8"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nucleoside diphosphate kinase</w:t>
            </w:r>
          </w:p>
        </w:tc>
        <w:tc>
          <w:tcPr>
            <w:tcW w:w="2971" w:type="dxa"/>
            <w:tcBorders>
              <w:top w:val="nil"/>
              <w:left w:val="nil"/>
              <w:right w:val="nil"/>
            </w:tcBorders>
            <w:shd w:val="clear" w:color="auto" w:fill="auto"/>
            <w:hideMark/>
          </w:tcPr>
          <w:p w14:paraId="7013632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Purines, pyrimidines, nucleosides, and nucleotides</w:t>
            </w:r>
          </w:p>
        </w:tc>
        <w:tc>
          <w:tcPr>
            <w:tcW w:w="3390" w:type="dxa"/>
            <w:tcBorders>
              <w:top w:val="nil"/>
              <w:left w:val="nil"/>
              <w:right w:val="nil"/>
            </w:tcBorders>
            <w:shd w:val="clear" w:color="auto" w:fill="auto"/>
            <w:hideMark/>
          </w:tcPr>
          <w:p w14:paraId="32D0007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Purine/Pyrimidine metabolism</w:t>
            </w:r>
          </w:p>
        </w:tc>
        <w:tc>
          <w:tcPr>
            <w:tcW w:w="2796" w:type="dxa"/>
            <w:tcBorders>
              <w:top w:val="nil"/>
              <w:left w:val="nil"/>
              <w:right w:val="nil"/>
            </w:tcBorders>
            <w:shd w:val="clear" w:color="auto" w:fill="auto"/>
            <w:noWrap/>
            <w:hideMark/>
          </w:tcPr>
          <w:p w14:paraId="70AE0C9F"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r w:rsidR="005305EF" w:rsidRPr="005305EF" w14:paraId="4F572C7B" w14:textId="77777777" w:rsidTr="000E10B2">
        <w:trPr>
          <w:trHeight w:val="297"/>
        </w:trPr>
        <w:tc>
          <w:tcPr>
            <w:tcW w:w="1276" w:type="dxa"/>
            <w:tcBorders>
              <w:top w:val="nil"/>
              <w:left w:val="nil"/>
              <w:bottom w:val="single" w:sz="4" w:space="0" w:color="auto"/>
              <w:right w:val="nil"/>
            </w:tcBorders>
            <w:shd w:val="clear" w:color="auto" w:fill="auto"/>
            <w:noWrap/>
            <w:hideMark/>
          </w:tcPr>
          <w:p w14:paraId="5A598933"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GFP</w:t>
            </w:r>
          </w:p>
        </w:tc>
        <w:tc>
          <w:tcPr>
            <w:tcW w:w="3402" w:type="dxa"/>
            <w:tcBorders>
              <w:top w:val="nil"/>
              <w:left w:val="nil"/>
              <w:bottom w:val="single" w:sz="4" w:space="0" w:color="auto"/>
              <w:right w:val="nil"/>
            </w:tcBorders>
            <w:shd w:val="clear" w:color="auto" w:fill="auto"/>
            <w:hideMark/>
          </w:tcPr>
          <w:p w14:paraId="37F13F19"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green fluorescent protein</w:t>
            </w:r>
          </w:p>
        </w:tc>
        <w:tc>
          <w:tcPr>
            <w:tcW w:w="2971" w:type="dxa"/>
            <w:tcBorders>
              <w:top w:val="nil"/>
              <w:left w:val="nil"/>
              <w:bottom w:val="single" w:sz="4" w:space="0" w:color="auto"/>
              <w:right w:val="nil"/>
            </w:tcBorders>
            <w:shd w:val="clear" w:color="auto" w:fill="auto"/>
            <w:hideMark/>
          </w:tcPr>
          <w:p w14:paraId="3D0E6631" w14:textId="77777777" w:rsidR="00346962" w:rsidRPr="005305EF" w:rsidRDefault="00346962" w:rsidP="000E10B2">
            <w:pPr>
              <w:spacing w:after="0" w:line="240" w:lineRule="auto"/>
              <w:rPr>
                <w:rFonts w:ascii="Calibri" w:eastAsia="Times New Roman" w:hAnsi="Calibri" w:cs="Times New Roman"/>
                <w:lang w:val="en-US" w:eastAsia="de-DE"/>
              </w:rPr>
            </w:pPr>
          </w:p>
        </w:tc>
        <w:tc>
          <w:tcPr>
            <w:tcW w:w="3390" w:type="dxa"/>
            <w:tcBorders>
              <w:top w:val="nil"/>
              <w:left w:val="nil"/>
              <w:bottom w:val="single" w:sz="4" w:space="0" w:color="auto"/>
              <w:right w:val="nil"/>
            </w:tcBorders>
            <w:shd w:val="clear" w:color="auto" w:fill="auto"/>
            <w:hideMark/>
          </w:tcPr>
          <w:p w14:paraId="6C7343E9" w14:textId="77777777" w:rsidR="00346962" w:rsidRPr="005305EF" w:rsidRDefault="00346962" w:rsidP="000E10B2">
            <w:pPr>
              <w:spacing w:after="0" w:line="240" w:lineRule="auto"/>
              <w:rPr>
                <w:rFonts w:ascii="Calibri" w:eastAsia="Times New Roman" w:hAnsi="Calibri" w:cs="Times New Roman"/>
                <w:lang w:val="en-US" w:eastAsia="de-DE"/>
              </w:rPr>
            </w:pPr>
            <w:proofErr w:type="spellStart"/>
            <w:r w:rsidRPr="005305EF">
              <w:rPr>
                <w:rFonts w:ascii="Calibri" w:eastAsia="Times New Roman" w:hAnsi="Calibri" w:cs="Times New Roman"/>
                <w:lang w:val="en-US" w:eastAsia="de-DE"/>
              </w:rPr>
              <w:t>negativ</w:t>
            </w:r>
            <w:proofErr w:type="spellEnd"/>
            <w:r w:rsidRPr="005305EF">
              <w:rPr>
                <w:rFonts w:ascii="Calibri" w:eastAsia="Times New Roman" w:hAnsi="Calibri" w:cs="Times New Roman"/>
                <w:lang w:val="en-US" w:eastAsia="de-DE"/>
              </w:rPr>
              <w:t xml:space="preserve"> control</w:t>
            </w:r>
          </w:p>
        </w:tc>
        <w:tc>
          <w:tcPr>
            <w:tcW w:w="2796" w:type="dxa"/>
            <w:tcBorders>
              <w:top w:val="nil"/>
              <w:left w:val="nil"/>
              <w:bottom w:val="single" w:sz="4" w:space="0" w:color="auto"/>
              <w:right w:val="nil"/>
            </w:tcBorders>
            <w:shd w:val="clear" w:color="auto" w:fill="auto"/>
            <w:noWrap/>
            <w:hideMark/>
          </w:tcPr>
          <w:p w14:paraId="1D0120E1" w14:textId="77777777" w:rsidR="00346962" w:rsidRPr="005305EF" w:rsidRDefault="00346962" w:rsidP="000E10B2">
            <w:pPr>
              <w:spacing w:after="0" w:line="240" w:lineRule="auto"/>
              <w:rPr>
                <w:rFonts w:ascii="Calibri" w:eastAsia="Times New Roman" w:hAnsi="Calibri" w:cs="Times New Roman"/>
                <w:lang w:val="en-US" w:eastAsia="de-DE"/>
              </w:rPr>
            </w:pPr>
            <w:r w:rsidRPr="005305EF">
              <w:rPr>
                <w:rFonts w:ascii="Calibri" w:eastAsia="Times New Roman" w:hAnsi="Calibri" w:cs="Times New Roman"/>
                <w:lang w:val="en-US" w:eastAsia="de-DE"/>
              </w:rPr>
              <w:t>available in the lab</w:t>
            </w:r>
          </w:p>
        </w:tc>
      </w:tr>
    </w:tbl>
    <w:p w14:paraId="5E52553B" w14:textId="3A962F59" w:rsidR="00346962" w:rsidRPr="005305EF" w:rsidRDefault="00346962" w:rsidP="00346962">
      <w:pPr>
        <w:spacing w:before="240" w:line="240" w:lineRule="auto"/>
        <w:rPr>
          <w:rFonts w:ascii="Calibri" w:eastAsia="Times New Roman" w:hAnsi="Calibri" w:cs="Times New Roman"/>
          <w:bCs/>
          <w:sz w:val="24"/>
          <w:szCs w:val="24"/>
          <w:lang w:val="en-US" w:eastAsia="de-DE"/>
        </w:rPr>
      </w:pPr>
      <w:r w:rsidRPr="005305EF">
        <w:rPr>
          <w:rFonts w:ascii="Calibri" w:eastAsia="Times New Roman" w:hAnsi="Calibri" w:cs="Times New Roman"/>
          <w:b/>
          <w:bCs/>
          <w:i/>
          <w:sz w:val="24"/>
          <w:szCs w:val="24"/>
          <w:vertAlign w:val="superscript"/>
          <w:lang w:val="en-US" w:eastAsia="de-DE"/>
        </w:rPr>
        <w:lastRenderedPageBreak/>
        <w:t>a</w:t>
      </w:r>
      <w:r w:rsidRPr="005305EF">
        <w:rPr>
          <w:rFonts w:ascii="Calibri" w:eastAsia="Times New Roman" w:hAnsi="Calibri" w:cs="Times New Roman"/>
          <w:bCs/>
          <w:sz w:val="24"/>
          <w:szCs w:val="24"/>
          <w:lang w:val="en-US" w:eastAsia="de-DE"/>
        </w:rPr>
        <w:t xml:space="preserve"> Locus name, function, main role and sub role were used from </w:t>
      </w:r>
      <w:r w:rsidRPr="005305EF">
        <w:rPr>
          <w:rFonts w:ascii="Calibri" w:eastAsia="Times New Roman" w:hAnsi="Calibri" w:cs="Times New Roman"/>
          <w:bCs/>
          <w:i/>
          <w:sz w:val="24"/>
          <w:szCs w:val="24"/>
          <w:lang w:val="en-US" w:eastAsia="de-DE"/>
        </w:rPr>
        <w:t xml:space="preserve">B. </w:t>
      </w:r>
      <w:proofErr w:type="spellStart"/>
      <w:r w:rsidRPr="005305EF">
        <w:rPr>
          <w:rFonts w:ascii="Calibri" w:eastAsia="Times New Roman" w:hAnsi="Calibri" w:cs="Times New Roman"/>
          <w:bCs/>
          <w:i/>
          <w:sz w:val="24"/>
          <w:szCs w:val="24"/>
          <w:lang w:val="en-US" w:eastAsia="de-DE"/>
        </w:rPr>
        <w:t>pseudomallei</w:t>
      </w:r>
      <w:proofErr w:type="spellEnd"/>
      <w:r w:rsidRPr="005305EF">
        <w:rPr>
          <w:rFonts w:ascii="Calibri" w:eastAsia="Times New Roman" w:hAnsi="Calibri" w:cs="Times New Roman"/>
          <w:bCs/>
          <w:sz w:val="24"/>
          <w:szCs w:val="24"/>
          <w:lang w:val="en-US" w:eastAsia="de-DE"/>
        </w:rPr>
        <w:t xml:space="preserve"> strain K96243 and obtained from Kyoto Encyclopedia of Genes and Genomes (</w:t>
      </w:r>
      <w:hyperlink r:id="rId6" w:history="1">
        <w:r w:rsidRPr="005305EF">
          <w:rPr>
            <w:rStyle w:val="Hyperlink"/>
            <w:rFonts w:ascii="Calibri" w:eastAsia="Times New Roman" w:hAnsi="Calibri" w:cs="Times New Roman"/>
            <w:bCs/>
            <w:color w:val="auto"/>
            <w:sz w:val="24"/>
            <w:szCs w:val="24"/>
            <w:lang w:val="en-US" w:eastAsia="de-DE"/>
          </w:rPr>
          <w:t>www.genome.jp/kegg/</w:t>
        </w:r>
      </w:hyperlink>
      <w:r w:rsidRPr="005305EF">
        <w:rPr>
          <w:rFonts w:ascii="Calibri" w:eastAsia="Times New Roman" w:hAnsi="Calibri" w:cs="Times New Roman"/>
          <w:bCs/>
          <w:sz w:val="24"/>
          <w:szCs w:val="24"/>
          <w:lang w:val="en-US" w:eastAsia="de-DE"/>
        </w:rPr>
        <w:t>)</w:t>
      </w:r>
    </w:p>
    <w:p w14:paraId="179C9D84" w14:textId="77777777" w:rsidR="00346962" w:rsidRPr="005305EF" w:rsidRDefault="00346962" w:rsidP="00346962">
      <w:pPr>
        <w:spacing w:before="240" w:line="240" w:lineRule="auto"/>
        <w:rPr>
          <w:rFonts w:ascii="Calibri" w:eastAsia="Times New Roman" w:hAnsi="Calibri" w:cs="Times New Roman"/>
          <w:bCs/>
          <w:sz w:val="24"/>
          <w:szCs w:val="24"/>
          <w:lang w:val="en-US" w:eastAsia="de-DE"/>
        </w:rPr>
      </w:pPr>
      <w:proofErr w:type="gramStart"/>
      <w:r w:rsidRPr="005305EF">
        <w:rPr>
          <w:rFonts w:ascii="Calibri" w:eastAsia="Times New Roman" w:hAnsi="Calibri" w:cs="Times New Roman"/>
          <w:b/>
          <w:bCs/>
          <w:i/>
          <w:sz w:val="24"/>
          <w:szCs w:val="24"/>
          <w:vertAlign w:val="superscript"/>
          <w:lang w:val="en-US" w:eastAsia="de-DE"/>
        </w:rPr>
        <w:t xml:space="preserve">b </w:t>
      </w:r>
      <w:r w:rsidRPr="005305EF">
        <w:rPr>
          <w:rFonts w:ascii="Calibri" w:eastAsia="Times New Roman" w:hAnsi="Calibri" w:cs="Times New Roman"/>
          <w:bCs/>
          <w:sz w:val="24"/>
          <w:szCs w:val="24"/>
          <w:lang w:val="en-US" w:eastAsia="de-DE"/>
        </w:rPr>
        <w:t xml:space="preserve"> Proteins</w:t>
      </w:r>
      <w:proofErr w:type="gramEnd"/>
      <w:r w:rsidRPr="005305EF">
        <w:rPr>
          <w:rFonts w:ascii="Calibri" w:eastAsia="Times New Roman" w:hAnsi="Calibri" w:cs="Times New Roman"/>
          <w:bCs/>
          <w:sz w:val="24"/>
          <w:szCs w:val="24"/>
          <w:lang w:val="en-US" w:eastAsia="de-DE"/>
        </w:rPr>
        <w:t xml:space="preserve"> were chosen from literature or were already available in the laboratory (lab). </w:t>
      </w:r>
    </w:p>
    <w:p w14:paraId="6E5385B3" w14:textId="77777777" w:rsidR="00346962" w:rsidRPr="005305EF" w:rsidRDefault="00346962" w:rsidP="00346962">
      <w:pPr>
        <w:rPr>
          <w:lang w:val="en-US"/>
        </w:rPr>
      </w:pPr>
    </w:p>
    <w:p w14:paraId="153D1F70" w14:textId="6F370D58" w:rsidR="00346962" w:rsidRPr="005305EF" w:rsidRDefault="00346962" w:rsidP="00346962">
      <w:pPr>
        <w:pStyle w:val="EndNoteBibliography"/>
        <w:spacing w:after="0"/>
        <w:rPr>
          <w:noProof w:val="0"/>
        </w:rPr>
      </w:pPr>
      <w:r w:rsidRPr="005305EF">
        <w:rPr>
          <w:noProof w:val="0"/>
        </w:rPr>
        <w:fldChar w:fldCharType="begin"/>
      </w:r>
      <w:r w:rsidRPr="005305EF">
        <w:rPr>
          <w:noProof w:val="0"/>
        </w:rPr>
        <w:instrText xml:space="preserve"> ADDIN EN.REFLIST </w:instrText>
      </w:r>
      <w:r w:rsidRPr="005305EF">
        <w:rPr>
          <w:noProof w:val="0"/>
        </w:rPr>
        <w:fldChar w:fldCharType="separate"/>
      </w:r>
      <w:r w:rsidRPr="005305EF">
        <w:rPr>
          <w:noProof w:val="0"/>
        </w:rPr>
        <w:t>1.</w:t>
      </w:r>
      <w:r w:rsidRPr="005305EF">
        <w:rPr>
          <w:noProof w:val="0"/>
        </w:rPr>
        <w:tab/>
        <w:t xml:space="preserve">Cuccui J, Easton A, Chu KK, Bancroft GJ, Oyston PC, Titball RW, et al. Development of signature-tagged mutagenesis in Burkholderia pseudomallei to identify genes important in survival and pathogenesis. Infect Immun </w:t>
      </w:r>
      <w:r w:rsidR="00F61F23" w:rsidRPr="005305EF">
        <w:rPr>
          <w:noProof w:val="0"/>
        </w:rPr>
        <w:t>(</w:t>
      </w:r>
      <w:r w:rsidRPr="005305EF">
        <w:rPr>
          <w:noProof w:val="0"/>
        </w:rPr>
        <w:t>2007</w:t>
      </w:r>
      <w:r w:rsidR="00F61F23" w:rsidRPr="005305EF">
        <w:rPr>
          <w:noProof w:val="0"/>
        </w:rPr>
        <w:t xml:space="preserve">) </w:t>
      </w:r>
      <w:r w:rsidRPr="005305EF">
        <w:rPr>
          <w:noProof w:val="0"/>
        </w:rPr>
        <w:t>75(3):1186-95. doi: 10.1128/IAI.01240-06. PubMed PMID: 17189432; PubMed Central PMCID: PMC1828585.</w:t>
      </w:r>
    </w:p>
    <w:p w14:paraId="64EBC575" w14:textId="7C2DC0E8" w:rsidR="00346962" w:rsidRPr="005305EF" w:rsidRDefault="00346962" w:rsidP="00346962">
      <w:pPr>
        <w:pStyle w:val="EndNoteBibliography"/>
        <w:spacing w:after="0"/>
        <w:rPr>
          <w:noProof w:val="0"/>
        </w:rPr>
      </w:pPr>
      <w:r w:rsidRPr="005305EF">
        <w:rPr>
          <w:noProof w:val="0"/>
        </w:rPr>
        <w:t>2.</w:t>
      </w:r>
      <w:r w:rsidRPr="005305EF">
        <w:rPr>
          <w:noProof w:val="0"/>
        </w:rPr>
        <w:tab/>
        <w:t xml:space="preserve">Srilunchang T, Proungvitaya T, Wongratanacheewin S, Strugnell R, Homchampa P. Construction and characterization of an unmarked aroC deletion mutant of Burkholderia pseudomallei strain A2. Southeast Asian J Trop Med Public Health </w:t>
      </w:r>
      <w:r w:rsidR="00F61F23" w:rsidRPr="005305EF">
        <w:rPr>
          <w:noProof w:val="0"/>
        </w:rPr>
        <w:t>(</w:t>
      </w:r>
      <w:r w:rsidRPr="005305EF">
        <w:rPr>
          <w:noProof w:val="0"/>
        </w:rPr>
        <w:t>2009</w:t>
      </w:r>
      <w:r w:rsidR="00F61F23" w:rsidRPr="005305EF">
        <w:rPr>
          <w:noProof w:val="0"/>
        </w:rPr>
        <w:t xml:space="preserve">) </w:t>
      </w:r>
      <w:r w:rsidRPr="005305EF">
        <w:rPr>
          <w:noProof w:val="0"/>
        </w:rPr>
        <w:t>40(1):123-30. PubMed PMID: 19323044.</w:t>
      </w:r>
    </w:p>
    <w:p w14:paraId="4402F511" w14:textId="186004D4" w:rsidR="00346962" w:rsidRPr="005305EF" w:rsidRDefault="00346962" w:rsidP="00346962">
      <w:pPr>
        <w:pStyle w:val="EndNoteBibliography"/>
        <w:spacing w:after="0"/>
        <w:rPr>
          <w:noProof w:val="0"/>
        </w:rPr>
      </w:pPr>
      <w:r w:rsidRPr="005305EF">
        <w:rPr>
          <w:noProof w:val="0"/>
        </w:rPr>
        <w:t>3.</w:t>
      </w:r>
      <w:r w:rsidRPr="005305EF">
        <w:rPr>
          <w:noProof w:val="0"/>
        </w:rPr>
        <w:tab/>
        <w:t xml:space="preserve">Pilatz S, Breitbach K, Hein N, Fehlhaber B, Schulze J, Brenneke B, et al. Identification of Burkholderia pseudomallei genes required for the intracellular life cycle and in vivo virulence. Infect Immun </w:t>
      </w:r>
      <w:r w:rsidR="00F61F23" w:rsidRPr="005305EF">
        <w:rPr>
          <w:noProof w:val="0"/>
        </w:rPr>
        <w:t>(</w:t>
      </w:r>
      <w:r w:rsidRPr="005305EF">
        <w:rPr>
          <w:noProof w:val="0"/>
        </w:rPr>
        <w:t>2006</w:t>
      </w:r>
      <w:r w:rsidR="00F61F23" w:rsidRPr="005305EF">
        <w:rPr>
          <w:noProof w:val="0"/>
        </w:rPr>
        <w:t xml:space="preserve">) </w:t>
      </w:r>
      <w:r w:rsidRPr="005305EF">
        <w:rPr>
          <w:noProof w:val="0"/>
        </w:rPr>
        <w:t>74(6):3576-86. doi: 10.1128/IAI.01262-05. PubMed PMID: 16714590; PubMed Central PMCID: PMC1479254.</w:t>
      </w:r>
    </w:p>
    <w:p w14:paraId="408065AB" w14:textId="1A037D32" w:rsidR="00346962" w:rsidRPr="005305EF" w:rsidRDefault="00346962" w:rsidP="00346962">
      <w:pPr>
        <w:pStyle w:val="EndNoteBibliography"/>
        <w:spacing w:after="0"/>
        <w:rPr>
          <w:noProof w:val="0"/>
        </w:rPr>
      </w:pPr>
      <w:r w:rsidRPr="005305EF">
        <w:rPr>
          <w:noProof w:val="0"/>
        </w:rPr>
        <w:t>4.</w:t>
      </w:r>
      <w:r w:rsidRPr="005305EF">
        <w:rPr>
          <w:noProof w:val="0"/>
        </w:rPr>
        <w:tab/>
        <w:t xml:space="preserve">Haque A, Chu K, Easton A, Stevens MP, Galyov EE, Atkins T, et al. A live experimental vaccine against Burkholderia pseudomallei elicits CD4+ T cell-mediated immunity, priming T cells specific for 2 type III secretion system proteins. J Infect Dis </w:t>
      </w:r>
      <w:r w:rsidR="00F61F23" w:rsidRPr="005305EF">
        <w:rPr>
          <w:noProof w:val="0"/>
        </w:rPr>
        <w:t>(</w:t>
      </w:r>
      <w:r w:rsidRPr="005305EF">
        <w:rPr>
          <w:noProof w:val="0"/>
        </w:rPr>
        <w:t>2006</w:t>
      </w:r>
      <w:r w:rsidR="00F61F23" w:rsidRPr="005305EF">
        <w:rPr>
          <w:noProof w:val="0"/>
        </w:rPr>
        <w:t xml:space="preserve">) </w:t>
      </w:r>
      <w:r w:rsidRPr="005305EF">
        <w:rPr>
          <w:noProof w:val="0"/>
        </w:rPr>
        <w:t>194(9):1241-8. doi: 10.1086/508217. PubMed PMID: 17041850.</w:t>
      </w:r>
    </w:p>
    <w:p w14:paraId="18C91875" w14:textId="3690372E" w:rsidR="00346962" w:rsidRPr="005305EF" w:rsidRDefault="00346962" w:rsidP="00346962">
      <w:pPr>
        <w:pStyle w:val="EndNoteBibliography"/>
        <w:spacing w:after="0"/>
        <w:rPr>
          <w:noProof w:val="0"/>
        </w:rPr>
      </w:pPr>
      <w:r w:rsidRPr="005305EF">
        <w:rPr>
          <w:noProof w:val="0"/>
        </w:rPr>
        <w:t>5.</w:t>
      </w:r>
      <w:r w:rsidRPr="005305EF">
        <w:rPr>
          <w:noProof w:val="0"/>
        </w:rPr>
        <w:tab/>
        <w:t xml:space="preserve">Breitbach K, Kohler J, Steinmetz I. Induction of protective immunity against Burkholderia pseudomallei using attenuated mutants with defects in the intracellular life cycle. Trans R Soc Trop Med Hyg </w:t>
      </w:r>
      <w:r w:rsidR="00F61F23" w:rsidRPr="005305EF">
        <w:rPr>
          <w:noProof w:val="0"/>
        </w:rPr>
        <w:t>(</w:t>
      </w:r>
      <w:r w:rsidRPr="005305EF">
        <w:rPr>
          <w:noProof w:val="0"/>
        </w:rPr>
        <w:t>2008</w:t>
      </w:r>
      <w:r w:rsidR="00F61F23" w:rsidRPr="005305EF">
        <w:rPr>
          <w:noProof w:val="0"/>
        </w:rPr>
        <w:t xml:space="preserve">) </w:t>
      </w:r>
      <w:r w:rsidRPr="005305EF">
        <w:rPr>
          <w:noProof w:val="0"/>
        </w:rPr>
        <w:t>102 Suppl 1:S89-94. doi: 10.1016/S0035-9203(08)70022-1. PubMed PMID: 19121696.</w:t>
      </w:r>
    </w:p>
    <w:p w14:paraId="75BBF0FB" w14:textId="34981317" w:rsidR="00346962" w:rsidRPr="005305EF" w:rsidRDefault="00346962" w:rsidP="00346962">
      <w:pPr>
        <w:pStyle w:val="EndNoteBibliography"/>
        <w:spacing w:after="0"/>
        <w:rPr>
          <w:noProof w:val="0"/>
        </w:rPr>
      </w:pPr>
      <w:r w:rsidRPr="005305EF">
        <w:rPr>
          <w:noProof w:val="0"/>
        </w:rPr>
        <w:t>6.</w:t>
      </w:r>
      <w:r w:rsidRPr="005305EF">
        <w:rPr>
          <w:noProof w:val="0"/>
        </w:rPr>
        <w:tab/>
        <w:t xml:space="preserve">Peri C, Gori A, Gagni P, Sola L, Girelli D, Sottotetti S, et al. Evolving serodiagnostics by rationally designed peptide arrays: the Burkholderia paradigm in Cystic Fibrosis. Sci Rep </w:t>
      </w:r>
      <w:r w:rsidR="00F61F23" w:rsidRPr="005305EF">
        <w:rPr>
          <w:noProof w:val="0"/>
        </w:rPr>
        <w:t>(</w:t>
      </w:r>
      <w:r w:rsidRPr="005305EF">
        <w:rPr>
          <w:noProof w:val="0"/>
        </w:rPr>
        <w:t>2016</w:t>
      </w:r>
      <w:r w:rsidR="00F61F23" w:rsidRPr="005305EF">
        <w:rPr>
          <w:noProof w:val="0"/>
        </w:rPr>
        <w:t xml:space="preserve">) </w:t>
      </w:r>
      <w:r w:rsidRPr="005305EF">
        <w:rPr>
          <w:noProof w:val="0"/>
        </w:rPr>
        <w:t>6:32873. doi: 10.1038/srep32873. PubMed PMID: 27615705; PubMed Central PMCID: PMC5018727.</w:t>
      </w:r>
    </w:p>
    <w:p w14:paraId="4618BB07" w14:textId="18F25FA2" w:rsidR="00346962" w:rsidRPr="005305EF" w:rsidRDefault="00346962" w:rsidP="00346962">
      <w:pPr>
        <w:pStyle w:val="EndNoteBibliography"/>
        <w:spacing w:after="0"/>
        <w:rPr>
          <w:noProof w:val="0"/>
        </w:rPr>
      </w:pPr>
      <w:r w:rsidRPr="005305EF">
        <w:rPr>
          <w:noProof w:val="0"/>
        </w:rPr>
        <w:t>7.</w:t>
      </w:r>
      <w:r w:rsidRPr="005305EF">
        <w:rPr>
          <w:noProof w:val="0"/>
        </w:rPr>
        <w:tab/>
        <w:t xml:space="preserve">Felgner PL, Kayala MA, Vigil A, Burk C, Nakajima-Sasaki R, Pablo J, et al. A Burkholderia pseudomallei protein microarray reveals serodiagnostic and cross-reactive antigens. Proc Natl Acad Sci U S A </w:t>
      </w:r>
      <w:r w:rsidR="00F61F23" w:rsidRPr="005305EF">
        <w:rPr>
          <w:noProof w:val="0"/>
        </w:rPr>
        <w:t>(</w:t>
      </w:r>
      <w:r w:rsidRPr="005305EF">
        <w:rPr>
          <w:noProof w:val="0"/>
        </w:rPr>
        <w:t>2009</w:t>
      </w:r>
      <w:r w:rsidR="00F61F23" w:rsidRPr="005305EF">
        <w:rPr>
          <w:noProof w:val="0"/>
        </w:rPr>
        <w:t xml:space="preserve">) </w:t>
      </w:r>
      <w:r w:rsidRPr="005305EF">
        <w:rPr>
          <w:noProof w:val="0"/>
        </w:rPr>
        <w:t>106(32):13499-504. doi: 10.1073/pnas.0812080106. PubMed PMID: 19666533; PubMed Central PMCID: PMC2717108.</w:t>
      </w:r>
    </w:p>
    <w:p w14:paraId="3DCBE079" w14:textId="5DC2FDC9" w:rsidR="00346962" w:rsidRPr="005305EF" w:rsidRDefault="00346962" w:rsidP="00346962">
      <w:pPr>
        <w:pStyle w:val="EndNoteBibliography"/>
        <w:spacing w:after="0"/>
        <w:rPr>
          <w:noProof w:val="0"/>
        </w:rPr>
      </w:pPr>
      <w:r w:rsidRPr="005305EF">
        <w:rPr>
          <w:noProof w:val="0"/>
        </w:rPr>
        <w:t>8.</w:t>
      </w:r>
      <w:r w:rsidRPr="005305EF">
        <w:rPr>
          <w:noProof w:val="0"/>
        </w:rPr>
        <w:tab/>
        <w:t xml:space="preserve">Titball RW, Burtnick MN, Bancroft GJ, Brett P. Burkholderia pseudomallei and Burkholderia mallei vaccines: Are we close to clinical trials? Vaccine </w:t>
      </w:r>
      <w:r w:rsidR="00F61F23" w:rsidRPr="005305EF">
        <w:rPr>
          <w:noProof w:val="0"/>
        </w:rPr>
        <w:t>(</w:t>
      </w:r>
      <w:r w:rsidRPr="005305EF">
        <w:rPr>
          <w:noProof w:val="0"/>
        </w:rPr>
        <w:t>2017</w:t>
      </w:r>
      <w:r w:rsidR="00F61F23" w:rsidRPr="005305EF">
        <w:rPr>
          <w:noProof w:val="0"/>
        </w:rPr>
        <w:t xml:space="preserve">) </w:t>
      </w:r>
      <w:r w:rsidRPr="005305EF">
        <w:rPr>
          <w:noProof w:val="0"/>
        </w:rPr>
        <w:t>35(44):5981-9. doi: 10.1016/j.vaccine.2017.03.022. PubMed PMID: 28336210.</w:t>
      </w:r>
    </w:p>
    <w:p w14:paraId="516F4F22" w14:textId="50D31C9E" w:rsidR="00346962" w:rsidRPr="005305EF" w:rsidRDefault="00346962" w:rsidP="00346962">
      <w:pPr>
        <w:pStyle w:val="EndNoteBibliography"/>
        <w:spacing w:after="0"/>
        <w:rPr>
          <w:noProof w:val="0"/>
        </w:rPr>
      </w:pPr>
      <w:r w:rsidRPr="005305EF">
        <w:rPr>
          <w:noProof w:val="0"/>
        </w:rPr>
        <w:t>9.</w:t>
      </w:r>
      <w:r w:rsidRPr="005305EF">
        <w:rPr>
          <w:noProof w:val="0"/>
        </w:rPr>
        <w:tab/>
        <w:t xml:space="preserve">Essex-Lopresti AE, Boddey JA, Thomas R, Smith MP, Hartley MG, Atkins T, et al. A type IV pilin, PilA, </w:t>
      </w:r>
      <w:r w:rsidR="00F61F23" w:rsidRPr="005305EF">
        <w:rPr>
          <w:noProof w:val="0"/>
        </w:rPr>
        <w:t>c</w:t>
      </w:r>
      <w:r w:rsidRPr="005305EF">
        <w:rPr>
          <w:noProof w:val="0"/>
        </w:rPr>
        <w:t xml:space="preserve">ontributes </w:t>
      </w:r>
      <w:r w:rsidR="00F61F23" w:rsidRPr="005305EF">
        <w:rPr>
          <w:noProof w:val="0"/>
        </w:rPr>
        <w:t>t</w:t>
      </w:r>
      <w:r w:rsidRPr="005305EF">
        <w:rPr>
          <w:noProof w:val="0"/>
        </w:rPr>
        <w:t xml:space="preserve">o </w:t>
      </w:r>
      <w:r w:rsidR="00F61F23" w:rsidRPr="005305EF">
        <w:rPr>
          <w:noProof w:val="0"/>
        </w:rPr>
        <w:t>a</w:t>
      </w:r>
      <w:r w:rsidRPr="005305EF">
        <w:rPr>
          <w:noProof w:val="0"/>
        </w:rPr>
        <w:t xml:space="preserve">dherence of Burkholderia pseudomallei and virulence in vivo. Infect Immun </w:t>
      </w:r>
      <w:r w:rsidR="00F61F23" w:rsidRPr="005305EF">
        <w:rPr>
          <w:noProof w:val="0"/>
        </w:rPr>
        <w:t>(</w:t>
      </w:r>
      <w:r w:rsidRPr="005305EF">
        <w:rPr>
          <w:noProof w:val="0"/>
        </w:rPr>
        <w:t>2005</w:t>
      </w:r>
      <w:r w:rsidR="00F61F23" w:rsidRPr="005305EF">
        <w:rPr>
          <w:noProof w:val="0"/>
        </w:rPr>
        <w:t xml:space="preserve">) </w:t>
      </w:r>
      <w:r w:rsidRPr="005305EF">
        <w:rPr>
          <w:noProof w:val="0"/>
        </w:rPr>
        <w:t>73(2):1260-4. doi: 10.1128/IAI.73.2.1260-1264.2005. PubMed PMID: 15664977; PubMed Central PMCID: PMC547011.</w:t>
      </w:r>
    </w:p>
    <w:p w14:paraId="363BA8A3" w14:textId="4DFDB3C3" w:rsidR="00346962" w:rsidRPr="005305EF" w:rsidRDefault="00346962" w:rsidP="00346962">
      <w:pPr>
        <w:pStyle w:val="EndNoteBibliography"/>
        <w:spacing w:after="0"/>
        <w:rPr>
          <w:noProof w:val="0"/>
        </w:rPr>
      </w:pPr>
      <w:r w:rsidRPr="005305EF">
        <w:rPr>
          <w:noProof w:val="0"/>
          <w:lang w:val="de-DE"/>
        </w:rPr>
        <w:t>10.</w:t>
      </w:r>
      <w:r w:rsidRPr="005305EF">
        <w:rPr>
          <w:noProof w:val="0"/>
          <w:lang w:val="de-DE"/>
        </w:rPr>
        <w:tab/>
        <w:t xml:space="preserve">Lafontaine ER, Zimmerman SM, Shaffer TL, Michel F, Gao X, Hogan RJ. </w:t>
      </w:r>
      <w:r w:rsidRPr="005305EF">
        <w:rPr>
          <w:noProof w:val="0"/>
        </w:rPr>
        <w:t xml:space="preserve">Use of a safe, reproducible, and rapid aerosol delivery method to study infection by Burkholderia pseudomallei and Burkholderia mallei in mice. PLoS One </w:t>
      </w:r>
      <w:r w:rsidR="00F61F23" w:rsidRPr="005305EF">
        <w:rPr>
          <w:noProof w:val="0"/>
        </w:rPr>
        <w:t>(</w:t>
      </w:r>
      <w:r w:rsidRPr="005305EF">
        <w:rPr>
          <w:noProof w:val="0"/>
        </w:rPr>
        <w:t>2013;</w:t>
      </w:r>
      <w:r w:rsidR="00F61F23" w:rsidRPr="005305EF">
        <w:rPr>
          <w:noProof w:val="0"/>
        </w:rPr>
        <w:t xml:space="preserve">) </w:t>
      </w:r>
      <w:r w:rsidRPr="005305EF">
        <w:rPr>
          <w:noProof w:val="0"/>
        </w:rPr>
        <w:t>8(10):e76804. doi: 10.1371/journal.pone.0076804. PubMed PMID: 24098563; PubMed Central PMCID: PMC3788738.</w:t>
      </w:r>
    </w:p>
    <w:p w14:paraId="29C15486" w14:textId="5DE2B49B" w:rsidR="00346962" w:rsidRPr="005305EF" w:rsidRDefault="00346962" w:rsidP="00346962">
      <w:pPr>
        <w:pStyle w:val="EndNoteBibliography"/>
        <w:spacing w:after="0"/>
        <w:rPr>
          <w:noProof w:val="0"/>
        </w:rPr>
      </w:pPr>
      <w:r w:rsidRPr="005305EF">
        <w:rPr>
          <w:noProof w:val="0"/>
        </w:rPr>
        <w:t>11.</w:t>
      </w:r>
      <w:r w:rsidRPr="005305EF">
        <w:rPr>
          <w:noProof w:val="0"/>
        </w:rPr>
        <w:tab/>
        <w:t xml:space="preserve">Phokrai P, Karoonboonyanan W, Thanapattarapairoj N, Promkong C, Dulsuk A, Koosakulnirand S, et al. A </w:t>
      </w:r>
      <w:r w:rsidR="00F61F23" w:rsidRPr="005305EF">
        <w:rPr>
          <w:noProof w:val="0"/>
        </w:rPr>
        <w:t>r</w:t>
      </w:r>
      <w:r w:rsidRPr="005305EF">
        <w:rPr>
          <w:noProof w:val="0"/>
        </w:rPr>
        <w:t xml:space="preserve">apid </w:t>
      </w:r>
      <w:r w:rsidR="00F61F23" w:rsidRPr="005305EF">
        <w:rPr>
          <w:noProof w:val="0"/>
        </w:rPr>
        <w:t>i</w:t>
      </w:r>
      <w:r w:rsidRPr="005305EF">
        <w:rPr>
          <w:noProof w:val="0"/>
        </w:rPr>
        <w:t xml:space="preserve">mmunochromatography </w:t>
      </w:r>
      <w:r w:rsidR="00F61F23" w:rsidRPr="005305EF">
        <w:rPr>
          <w:noProof w:val="0"/>
        </w:rPr>
        <w:t>t</w:t>
      </w:r>
      <w:r w:rsidRPr="005305EF">
        <w:rPr>
          <w:noProof w:val="0"/>
        </w:rPr>
        <w:t xml:space="preserve">est </w:t>
      </w:r>
      <w:r w:rsidR="00F61F23" w:rsidRPr="005305EF">
        <w:rPr>
          <w:noProof w:val="0"/>
        </w:rPr>
        <w:t>b</w:t>
      </w:r>
      <w:r w:rsidRPr="005305EF">
        <w:rPr>
          <w:noProof w:val="0"/>
        </w:rPr>
        <w:t xml:space="preserve">ased on Hcp1 </w:t>
      </w:r>
      <w:r w:rsidR="00F61F23" w:rsidRPr="005305EF">
        <w:rPr>
          <w:noProof w:val="0"/>
        </w:rPr>
        <w:t>i</w:t>
      </w:r>
      <w:r w:rsidRPr="005305EF">
        <w:rPr>
          <w:noProof w:val="0"/>
        </w:rPr>
        <w:t xml:space="preserve">s a </w:t>
      </w:r>
      <w:r w:rsidR="00F61F23" w:rsidRPr="005305EF">
        <w:rPr>
          <w:noProof w:val="0"/>
        </w:rPr>
        <w:t>p</w:t>
      </w:r>
      <w:r w:rsidRPr="005305EF">
        <w:rPr>
          <w:noProof w:val="0"/>
        </w:rPr>
        <w:t xml:space="preserve">otential </w:t>
      </w:r>
      <w:r w:rsidR="00F61F23" w:rsidRPr="005305EF">
        <w:rPr>
          <w:noProof w:val="0"/>
        </w:rPr>
        <w:t>p</w:t>
      </w:r>
      <w:r w:rsidRPr="005305EF">
        <w:rPr>
          <w:noProof w:val="0"/>
        </w:rPr>
        <w:t>oint-of-</w:t>
      </w:r>
      <w:r w:rsidR="00F61F23" w:rsidRPr="005305EF">
        <w:rPr>
          <w:noProof w:val="0"/>
        </w:rPr>
        <w:t>c</w:t>
      </w:r>
      <w:r w:rsidRPr="005305EF">
        <w:rPr>
          <w:noProof w:val="0"/>
        </w:rPr>
        <w:t xml:space="preserve">are </w:t>
      </w:r>
      <w:r w:rsidR="00F61F23" w:rsidRPr="005305EF">
        <w:rPr>
          <w:noProof w:val="0"/>
        </w:rPr>
        <w:t>t</w:t>
      </w:r>
      <w:r w:rsidRPr="005305EF">
        <w:rPr>
          <w:noProof w:val="0"/>
        </w:rPr>
        <w:t xml:space="preserve">est for </w:t>
      </w:r>
      <w:r w:rsidR="00F61F23" w:rsidRPr="005305EF">
        <w:rPr>
          <w:noProof w:val="0"/>
        </w:rPr>
        <w:t>s</w:t>
      </w:r>
      <w:r w:rsidRPr="005305EF">
        <w:rPr>
          <w:noProof w:val="0"/>
        </w:rPr>
        <w:t xml:space="preserve">erological </w:t>
      </w:r>
      <w:r w:rsidR="00F61F23" w:rsidRPr="005305EF">
        <w:rPr>
          <w:noProof w:val="0"/>
        </w:rPr>
        <w:t>d</w:t>
      </w:r>
      <w:r w:rsidRPr="005305EF">
        <w:rPr>
          <w:noProof w:val="0"/>
        </w:rPr>
        <w:t xml:space="preserve">iagnosis of </w:t>
      </w:r>
      <w:r w:rsidR="00F61F23" w:rsidRPr="005305EF">
        <w:rPr>
          <w:noProof w:val="0"/>
        </w:rPr>
        <w:t>m</w:t>
      </w:r>
      <w:r w:rsidRPr="005305EF">
        <w:rPr>
          <w:noProof w:val="0"/>
        </w:rPr>
        <w:t xml:space="preserve">elioidosis. J Clin Microbiol </w:t>
      </w:r>
      <w:r w:rsidR="00F61F23" w:rsidRPr="005305EF">
        <w:rPr>
          <w:noProof w:val="0"/>
        </w:rPr>
        <w:t>(</w:t>
      </w:r>
      <w:r w:rsidRPr="005305EF">
        <w:rPr>
          <w:noProof w:val="0"/>
        </w:rPr>
        <w:t>2018</w:t>
      </w:r>
      <w:r w:rsidR="00F61F23" w:rsidRPr="005305EF">
        <w:rPr>
          <w:noProof w:val="0"/>
        </w:rPr>
        <w:t xml:space="preserve">) </w:t>
      </w:r>
      <w:r w:rsidRPr="005305EF">
        <w:rPr>
          <w:noProof w:val="0"/>
        </w:rPr>
        <w:t>56(8)</w:t>
      </w:r>
      <w:r w:rsidR="00F61F23" w:rsidRPr="005305EF">
        <w:rPr>
          <w:noProof w:val="0"/>
        </w:rPr>
        <w:t>:e00346-18</w:t>
      </w:r>
      <w:r w:rsidRPr="005305EF">
        <w:rPr>
          <w:noProof w:val="0"/>
        </w:rPr>
        <w:t>. doi: 10.1128/JCM.00346-18. PubMed PMID: 29848565; PubMed Central PMCID: PMC6062804.</w:t>
      </w:r>
    </w:p>
    <w:p w14:paraId="78D47450" w14:textId="364241DF" w:rsidR="00346962" w:rsidRPr="005305EF" w:rsidRDefault="00346962" w:rsidP="00346962">
      <w:pPr>
        <w:pStyle w:val="EndNoteBibliography"/>
        <w:spacing w:after="0"/>
        <w:rPr>
          <w:noProof w:val="0"/>
        </w:rPr>
      </w:pPr>
      <w:r w:rsidRPr="005305EF">
        <w:rPr>
          <w:noProof w:val="0"/>
        </w:rPr>
        <w:lastRenderedPageBreak/>
        <w:t>12.</w:t>
      </w:r>
      <w:r w:rsidRPr="005305EF">
        <w:rPr>
          <w:noProof w:val="0"/>
        </w:rPr>
        <w:tab/>
        <w:t xml:space="preserve">Suwannasaen D, Mahawantung J, Chaowagul W, Limmathurotsakul D, Felgner PL, Davies H, et al. Human immune responses to Burkholderia pseudomallei characterized by protein microarray analysis. J Infect Dis </w:t>
      </w:r>
      <w:r w:rsidR="00A44C55" w:rsidRPr="005305EF">
        <w:rPr>
          <w:noProof w:val="0"/>
        </w:rPr>
        <w:t>(</w:t>
      </w:r>
      <w:r w:rsidRPr="005305EF">
        <w:rPr>
          <w:noProof w:val="0"/>
        </w:rPr>
        <w:t>2011</w:t>
      </w:r>
      <w:r w:rsidR="00A44C55" w:rsidRPr="005305EF">
        <w:rPr>
          <w:noProof w:val="0"/>
        </w:rPr>
        <w:t xml:space="preserve">) </w:t>
      </w:r>
      <w:r w:rsidRPr="005305EF">
        <w:rPr>
          <w:noProof w:val="0"/>
        </w:rPr>
        <w:t>203(7):1002-11. doi: 10.1093/infdis/jiq142. PubMed PMID: 21300673; PubMed Central PMCID: PMC3068035.</w:t>
      </w:r>
    </w:p>
    <w:p w14:paraId="097F26E3" w14:textId="5A784C7D" w:rsidR="00346962" w:rsidRPr="005305EF" w:rsidRDefault="00346962" w:rsidP="00346962">
      <w:pPr>
        <w:pStyle w:val="EndNoteBibliography"/>
        <w:spacing w:after="0"/>
        <w:rPr>
          <w:noProof w:val="0"/>
        </w:rPr>
      </w:pPr>
      <w:r w:rsidRPr="005305EF">
        <w:rPr>
          <w:noProof w:val="0"/>
          <w:lang w:val="de-DE"/>
        </w:rPr>
        <w:t>13.</w:t>
      </w:r>
      <w:r w:rsidRPr="005305EF">
        <w:rPr>
          <w:noProof w:val="0"/>
          <w:lang w:val="de-DE"/>
        </w:rPr>
        <w:tab/>
        <w:t xml:space="preserve">Varga JJ, Vigil A, DeShazer D, Waag DM, Felgner P, Goldberg JB. </w:t>
      </w:r>
      <w:r w:rsidRPr="005305EF">
        <w:rPr>
          <w:noProof w:val="0"/>
        </w:rPr>
        <w:t xml:space="preserve">Distinct human antibody response to the biological warfare agent Burkholderia mallei. Virulence </w:t>
      </w:r>
      <w:r w:rsidR="00A44C55" w:rsidRPr="005305EF">
        <w:rPr>
          <w:noProof w:val="0"/>
        </w:rPr>
        <w:t>(</w:t>
      </w:r>
      <w:r w:rsidRPr="005305EF">
        <w:rPr>
          <w:noProof w:val="0"/>
        </w:rPr>
        <w:t>2012</w:t>
      </w:r>
      <w:r w:rsidR="00A44C55" w:rsidRPr="005305EF">
        <w:rPr>
          <w:noProof w:val="0"/>
        </w:rPr>
        <w:t xml:space="preserve">( </w:t>
      </w:r>
      <w:r w:rsidRPr="005305EF">
        <w:rPr>
          <w:noProof w:val="0"/>
        </w:rPr>
        <w:t>3(6):510-4. doi: 10.4161/viru.22056. PubMed PMID: 23076276; PubMed Central PMCID: PMC3524150.</w:t>
      </w:r>
    </w:p>
    <w:p w14:paraId="6E0395D3" w14:textId="125D204C" w:rsidR="00346962" w:rsidRPr="005305EF" w:rsidRDefault="00346962" w:rsidP="00346962">
      <w:pPr>
        <w:pStyle w:val="EndNoteBibliography"/>
        <w:spacing w:after="0"/>
        <w:rPr>
          <w:noProof w:val="0"/>
        </w:rPr>
      </w:pPr>
      <w:r w:rsidRPr="005305EF">
        <w:rPr>
          <w:noProof w:val="0"/>
        </w:rPr>
        <w:t>14.</w:t>
      </w:r>
      <w:r w:rsidRPr="005305EF">
        <w:rPr>
          <w:noProof w:val="0"/>
        </w:rPr>
        <w:tab/>
        <w:t xml:space="preserve">Vander Broek CW, Stevens JM. Type III </w:t>
      </w:r>
      <w:r w:rsidR="00A44C55" w:rsidRPr="005305EF">
        <w:rPr>
          <w:noProof w:val="0"/>
        </w:rPr>
        <w:t>s</w:t>
      </w:r>
      <w:r w:rsidRPr="005305EF">
        <w:rPr>
          <w:noProof w:val="0"/>
        </w:rPr>
        <w:t xml:space="preserve">ecretion in the </w:t>
      </w:r>
      <w:r w:rsidR="00A44C55" w:rsidRPr="005305EF">
        <w:rPr>
          <w:noProof w:val="0"/>
        </w:rPr>
        <w:t>m</w:t>
      </w:r>
      <w:r w:rsidRPr="005305EF">
        <w:rPr>
          <w:noProof w:val="0"/>
        </w:rPr>
        <w:t xml:space="preserve">elioidosis </w:t>
      </w:r>
      <w:r w:rsidR="00A44C55" w:rsidRPr="005305EF">
        <w:rPr>
          <w:noProof w:val="0"/>
        </w:rPr>
        <w:t>p</w:t>
      </w:r>
      <w:r w:rsidRPr="005305EF">
        <w:rPr>
          <w:noProof w:val="0"/>
        </w:rPr>
        <w:t xml:space="preserve">athogen Burkholderia pseudomallei. Front Cell Infect Microbiol </w:t>
      </w:r>
      <w:r w:rsidR="00A44C55" w:rsidRPr="005305EF">
        <w:rPr>
          <w:noProof w:val="0"/>
        </w:rPr>
        <w:t>(</w:t>
      </w:r>
      <w:r w:rsidRPr="005305EF">
        <w:rPr>
          <w:noProof w:val="0"/>
        </w:rPr>
        <w:t>2017</w:t>
      </w:r>
      <w:r w:rsidR="00A44C55" w:rsidRPr="005305EF">
        <w:rPr>
          <w:noProof w:val="0"/>
        </w:rPr>
        <w:t xml:space="preserve">) </w:t>
      </w:r>
      <w:r w:rsidRPr="005305EF">
        <w:rPr>
          <w:noProof w:val="0"/>
        </w:rPr>
        <w:t>7:255. doi: 10.3389/fcimb.2017.00255. PubMed PMID: 28664152; PubMed Central PMCID: PMC5471309.</w:t>
      </w:r>
    </w:p>
    <w:p w14:paraId="1A97A4CF" w14:textId="11B67BA4" w:rsidR="00346962" w:rsidRPr="005305EF" w:rsidRDefault="00346962" w:rsidP="00346962">
      <w:pPr>
        <w:pStyle w:val="EndNoteBibliography"/>
        <w:spacing w:after="0"/>
        <w:rPr>
          <w:noProof w:val="0"/>
        </w:rPr>
      </w:pPr>
      <w:r w:rsidRPr="005305EF">
        <w:rPr>
          <w:noProof w:val="0"/>
        </w:rPr>
        <w:t>15.</w:t>
      </w:r>
      <w:r w:rsidRPr="005305EF">
        <w:rPr>
          <w:noProof w:val="0"/>
        </w:rPr>
        <w:tab/>
        <w:t xml:space="preserve">Druar C, Yu F, Barnes JL, Okinaka RT, Chantratita N, Beg S, et al. Evaluating Burkholderia pseudomallei Bip proteins as vaccines and Bip antibodies as detection agents. FEMS Immunol Med Microbiol </w:t>
      </w:r>
      <w:r w:rsidR="00A44C55" w:rsidRPr="005305EF">
        <w:rPr>
          <w:noProof w:val="0"/>
        </w:rPr>
        <w:t>(</w:t>
      </w:r>
      <w:r w:rsidRPr="005305EF">
        <w:rPr>
          <w:noProof w:val="0"/>
        </w:rPr>
        <w:t>2008</w:t>
      </w:r>
      <w:r w:rsidR="00A44C55" w:rsidRPr="005305EF">
        <w:rPr>
          <w:noProof w:val="0"/>
        </w:rPr>
        <w:t xml:space="preserve">) </w:t>
      </w:r>
      <w:r w:rsidRPr="005305EF">
        <w:rPr>
          <w:noProof w:val="0"/>
        </w:rPr>
        <w:t>52(1):78-87. doi: 10.1111/j.1574-695X.2007.00345.x. PubMed PMID: 17995960.</w:t>
      </w:r>
    </w:p>
    <w:p w14:paraId="469A5511" w14:textId="68DCCA5D" w:rsidR="00346962" w:rsidRPr="005305EF" w:rsidRDefault="00346962" w:rsidP="00346962">
      <w:pPr>
        <w:pStyle w:val="EndNoteBibliography"/>
        <w:spacing w:after="0"/>
        <w:rPr>
          <w:noProof w:val="0"/>
        </w:rPr>
      </w:pPr>
      <w:r w:rsidRPr="005305EF">
        <w:rPr>
          <w:noProof w:val="0"/>
        </w:rPr>
        <w:t>16.</w:t>
      </w:r>
      <w:r w:rsidRPr="005305EF">
        <w:rPr>
          <w:noProof w:val="0"/>
        </w:rPr>
        <w:tab/>
        <w:t xml:space="preserve">Puah SM, Puthucheary SD, Chua KH. Potential immunogenic polypeptides of Burkholderia pseudomallei identified by shotgun expression library and evaluation of their efficacy for serodiagnosis of melioidosis. Int J Med Sci </w:t>
      </w:r>
      <w:r w:rsidR="00A44C55" w:rsidRPr="005305EF">
        <w:rPr>
          <w:noProof w:val="0"/>
        </w:rPr>
        <w:t>(</w:t>
      </w:r>
      <w:r w:rsidRPr="005305EF">
        <w:rPr>
          <w:noProof w:val="0"/>
        </w:rPr>
        <w:t>2013</w:t>
      </w:r>
      <w:r w:rsidR="00A44C55" w:rsidRPr="005305EF">
        <w:rPr>
          <w:noProof w:val="0"/>
        </w:rPr>
        <w:t xml:space="preserve">) </w:t>
      </w:r>
      <w:r w:rsidRPr="005305EF">
        <w:rPr>
          <w:noProof w:val="0"/>
        </w:rPr>
        <w:t>10(5):539-47. doi: 10.7150/ijms.5516. PubMed PMID: 23532805; PubMed Central PMCID: PMC3607239.</w:t>
      </w:r>
    </w:p>
    <w:p w14:paraId="29BE4C09" w14:textId="7E799985" w:rsidR="00346962" w:rsidRPr="005305EF" w:rsidRDefault="00346962" w:rsidP="00346962">
      <w:pPr>
        <w:pStyle w:val="EndNoteBibliography"/>
        <w:spacing w:after="0"/>
        <w:rPr>
          <w:noProof w:val="0"/>
        </w:rPr>
      </w:pPr>
      <w:r w:rsidRPr="005305EF">
        <w:rPr>
          <w:noProof w:val="0"/>
        </w:rPr>
        <w:t>17.</w:t>
      </w:r>
      <w:r w:rsidRPr="005305EF">
        <w:rPr>
          <w:noProof w:val="0"/>
        </w:rPr>
        <w:tab/>
        <w:t xml:space="preserve">Harland DN, Chu K, Haque A, Nelson M, Walker NJ, Sarkar-Tyson M, et al. Identification of a LolC homologue in Burkholderia pseudomallei, a novel protective antigen for melioidosis. Infect Immun </w:t>
      </w:r>
      <w:r w:rsidR="00A44C55" w:rsidRPr="005305EF">
        <w:rPr>
          <w:noProof w:val="0"/>
        </w:rPr>
        <w:t>(</w:t>
      </w:r>
      <w:r w:rsidRPr="005305EF">
        <w:rPr>
          <w:noProof w:val="0"/>
        </w:rPr>
        <w:t>2007</w:t>
      </w:r>
      <w:r w:rsidR="00A44C55" w:rsidRPr="005305EF">
        <w:rPr>
          <w:noProof w:val="0"/>
        </w:rPr>
        <w:t xml:space="preserve">) </w:t>
      </w:r>
      <w:r w:rsidRPr="005305EF">
        <w:rPr>
          <w:noProof w:val="0"/>
        </w:rPr>
        <w:t>75(8):4173-80. doi: 10.1128/IAI.00404-07. PubMed PMID: 17517877; PubMed Central PMCID: PMC1951986.</w:t>
      </w:r>
    </w:p>
    <w:p w14:paraId="0477CD77" w14:textId="143552EE" w:rsidR="00346962" w:rsidRPr="005305EF" w:rsidRDefault="00346962" w:rsidP="00346962">
      <w:pPr>
        <w:pStyle w:val="EndNoteBibliography"/>
        <w:spacing w:after="0"/>
        <w:rPr>
          <w:noProof w:val="0"/>
        </w:rPr>
      </w:pPr>
      <w:r w:rsidRPr="005305EF">
        <w:rPr>
          <w:noProof w:val="0"/>
        </w:rPr>
        <w:t>18.</w:t>
      </w:r>
      <w:r w:rsidRPr="005305EF">
        <w:rPr>
          <w:noProof w:val="0"/>
        </w:rPr>
        <w:tab/>
        <w:t xml:space="preserve">Matthysse AG, Yarnall HA, Young N. Requirement for genes with homology to ABC transport systems for attachment and virulence of Agrobacterium tumefaciens. J Bacteriol </w:t>
      </w:r>
      <w:r w:rsidR="00A44C55" w:rsidRPr="005305EF">
        <w:rPr>
          <w:noProof w:val="0"/>
        </w:rPr>
        <w:t>(</w:t>
      </w:r>
      <w:r w:rsidRPr="005305EF">
        <w:rPr>
          <w:noProof w:val="0"/>
        </w:rPr>
        <w:t>1996</w:t>
      </w:r>
      <w:r w:rsidR="00A44C55" w:rsidRPr="005305EF">
        <w:rPr>
          <w:noProof w:val="0"/>
        </w:rPr>
        <w:t xml:space="preserve">) </w:t>
      </w:r>
      <w:r w:rsidRPr="005305EF">
        <w:rPr>
          <w:noProof w:val="0"/>
        </w:rPr>
        <w:t>178(17):5302-8. doi: 10.1128/jb.178.17.5302-5308.1996. PubMed PMID: 8752352; PubMed Central PMCID: PMC178331.</w:t>
      </w:r>
    </w:p>
    <w:p w14:paraId="0311F9B1" w14:textId="49A46D4A" w:rsidR="00346962" w:rsidRPr="005305EF" w:rsidRDefault="00346962" w:rsidP="00346962">
      <w:pPr>
        <w:pStyle w:val="EndNoteBibliography"/>
        <w:rPr>
          <w:noProof w:val="0"/>
        </w:rPr>
      </w:pPr>
      <w:r w:rsidRPr="005305EF">
        <w:rPr>
          <w:noProof w:val="0"/>
        </w:rPr>
        <w:t>19.</w:t>
      </w:r>
      <w:r w:rsidRPr="005305EF">
        <w:rPr>
          <w:noProof w:val="0"/>
        </w:rPr>
        <w:tab/>
        <w:t xml:space="preserve">Dunachie SJ, Jenjaroen K, Reynolds CJ, Quigley KJ, Sergeant R, Sumonwiriya M, et al. Infection with Burkholderia pseudomallei </w:t>
      </w:r>
      <w:r w:rsidR="00A44C55" w:rsidRPr="005305EF">
        <w:t>–</w:t>
      </w:r>
      <w:r w:rsidRPr="005305EF">
        <w:rPr>
          <w:noProof w:val="0"/>
        </w:rPr>
        <w:t xml:space="preserve"> immune correlates of survival in acute melioidosis. Sci Rep </w:t>
      </w:r>
      <w:r w:rsidR="00A44C55" w:rsidRPr="005305EF">
        <w:rPr>
          <w:noProof w:val="0"/>
        </w:rPr>
        <w:t>(</w:t>
      </w:r>
      <w:r w:rsidRPr="005305EF">
        <w:rPr>
          <w:noProof w:val="0"/>
        </w:rPr>
        <w:t>2017</w:t>
      </w:r>
      <w:r w:rsidR="00A44C55" w:rsidRPr="005305EF">
        <w:rPr>
          <w:noProof w:val="0"/>
        </w:rPr>
        <w:t xml:space="preserve">) </w:t>
      </w:r>
      <w:r w:rsidRPr="005305EF">
        <w:rPr>
          <w:noProof w:val="0"/>
        </w:rPr>
        <w:t>7(1):12143. doi: 10.1038/s41598-017-12331-5. PubMed PMID: 28939855; PubMed Central PMCID: PMC5610189.</w:t>
      </w:r>
    </w:p>
    <w:p w14:paraId="63A4BC43" w14:textId="77777777" w:rsidR="00346962" w:rsidRPr="005305EF" w:rsidRDefault="00346962" w:rsidP="00346962">
      <w:pPr>
        <w:rPr>
          <w:lang w:val="en-US"/>
        </w:rPr>
      </w:pPr>
      <w:r w:rsidRPr="005305EF">
        <w:rPr>
          <w:lang w:val="en-US"/>
        </w:rPr>
        <w:fldChar w:fldCharType="end"/>
      </w:r>
    </w:p>
    <w:p w14:paraId="41D742B0" w14:textId="77777777" w:rsidR="00284198" w:rsidRPr="005305EF" w:rsidRDefault="00284198">
      <w:pPr>
        <w:rPr>
          <w:lang w:val="en-US"/>
        </w:rPr>
      </w:pPr>
    </w:p>
    <w:sectPr w:rsidR="00284198" w:rsidRPr="005305EF" w:rsidSect="002D27BA">
      <w:pgSz w:w="16838" w:h="11906" w:orient="landscape" w:code="9"/>
      <w:pgMar w:top="993" w:right="1440"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343A" w14:textId="77777777" w:rsidR="00BA1C8F" w:rsidRDefault="00BA1C8F" w:rsidP="005012EE">
      <w:pPr>
        <w:spacing w:after="0" w:line="240" w:lineRule="auto"/>
      </w:pPr>
      <w:r>
        <w:separator/>
      </w:r>
    </w:p>
  </w:endnote>
  <w:endnote w:type="continuationSeparator" w:id="0">
    <w:p w14:paraId="58717529" w14:textId="77777777" w:rsidR="00BA1C8F" w:rsidRDefault="00BA1C8F" w:rsidP="0050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3430" w14:textId="77777777" w:rsidR="00BA1C8F" w:rsidRDefault="00BA1C8F" w:rsidP="005012EE">
      <w:pPr>
        <w:spacing w:after="0" w:line="240" w:lineRule="auto"/>
      </w:pPr>
      <w:r>
        <w:separator/>
      </w:r>
    </w:p>
  </w:footnote>
  <w:footnote w:type="continuationSeparator" w:id="0">
    <w:p w14:paraId="135A8FF8" w14:textId="77777777" w:rsidR="00BA1C8F" w:rsidRDefault="00BA1C8F" w:rsidP="00501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62"/>
    <w:rsid w:val="0005493C"/>
    <w:rsid w:val="00173511"/>
    <w:rsid w:val="00284198"/>
    <w:rsid w:val="00303A1B"/>
    <w:rsid w:val="00346962"/>
    <w:rsid w:val="004633F9"/>
    <w:rsid w:val="0046703B"/>
    <w:rsid w:val="004704DD"/>
    <w:rsid w:val="005012EE"/>
    <w:rsid w:val="005305EF"/>
    <w:rsid w:val="005D050F"/>
    <w:rsid w:val="005D7337"/>
    <w:rsid w:val="005F6106"/>
    <w:rsid w:val="007E5572"/>
    <w:rsid w:val="00A44C55"/>
    <w:rsid w:val="00A950C9"/>
    <w:rsid w:val="00BA1C8F"/>
    <w:rsid w:val="00F61F2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C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62"/>
    <w:pPr>
      <w:spacing w:after="200" w:line="276" w:lineRule="auto"/>
    </w:pPr>
    <w:rPr>
      <w:kern w:val="0"/>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962"/>
    <w:rPr>
      <w:color w:val="0563C1" w:themeColor="hyperlink"/>
      <w:u w:val="single"/>
    </w:rPr>
  </w:style>
  <w:style w:type="paragraph" w:customStyle="1" w:styleId="EndNoteBibliography">
    <w:name w:val="EndNote Bibliography"/>
    <w:basedOn w:val="Normal"/>
    <w:link w:val="EndNoteBibliographyZchn"/>
    <w:rsid w:val="00346962"/>
    <w:pPr>
      <w:spacing w:after="160"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346962"/>
    <w:rPr>
      <w:rFonts w:ascii="Calibri" w:hAnsi="Calibri" w:cs="Calibri"/>
      <w:noProof/>
      <w:kern w:val="0"/>
      <w:lang w:val="en-US"/>
      <w14:ligatures w14:val="none"/>
    </w:rPr>
  </w:style>
  <w:style w:type="paragraph" w:styleId="Revision">
    <w:name w:val="Revision"/>
    <w:hidden/>
    <w:uiPriority w:val="99"/>
    <w:semiHidden/>
    <w:rsid w:val="00346962"/>
    <w:pPr>
      <w:spacing w:after="0" w:line="240" w:lineRule="auto"/>
    </w:pPr>
    <w:rPr>
      <w:kern w:val="0"/>
      <w:lang w:val="de-DE"/>
      <w14:ligatures w14:val="none"/>
    </w:rPr>
  </w:style>
  <w:style w:type="paragraph" w:styleId="BalloonText">
    <w:name w:val="Balloon Text"/>
    <w:basedOn w:val="Normal"/>
    <w:link w:val="BalloonTextChar"/>
    <w:uiPriority w:val="99"/>
    <w:semiHidden/>
    <w:unhideWhenUsed/>
    <w:rsid w:val="00470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DD"/>
    <w:rPr>
      <w:rFonts w:ascii="Segoe UI" w:hAnsi="Segoe UI" w:cs="Segoe UI"/>
      <w:kern w:val="0"/>
      <w:sz w:val="18"/>
      <w:szCs w:val="18"/>
      <w:lang w:val="de-DE"/>
      <w14:ligatures w14:val="none"/>
    </w:rPr>
  </w:style>
  <w:style w:type="paragraph" w:styleId="Header">
    <w:name w:val="header"/>
    <w:basedOn w:val="Normal"/>
    <w:link w:val="HeaderChar"/>
    <w:uiPriority w:val="99"/>
    <w:unhideWhenUsed/>
    <w:rsid w:val="005012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12EE"/>
    <w:rPr>
      <w:kern w:val="0"/>
      <w:lang w:val="de-DE"/>
      <w14:ligatures w14:val="none"/>
    </w:rPr>
  </w:style>
  <w:style w:type="paragraph" w:styleId="Footer">
    <w:name w:val="footer"/>
    <w:basedOn w:val="Normal"/>
    <w:link w:val="FooterChar"/>
    <w:uiPriority w:val="99"/>
    <w:unhideWhenUsed/>
    <w:rsid w:val="005012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12EE"/>
    <w:rPr>
      <w:kern w:val="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ome.jp/keg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4586</Words>
  <Characters>26143</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2023-10-25T09:20:00Z</dcterms:created>
  <dcterms:modified xsi:type="dcterms:W3CDTF">2023-11-23T06:52:00Z</dcterms:modified>
</cp:coreProperties>
</file>