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E1E54AB" w14:textId="77777777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3E1B2B1E" w14:textId="77777777" w:rsidR="0098560D" w:rsidRPr="000C6E7D" w:rsidRDefault="0098560D" w:rsidP="0098560D">
      <w:pPr>
        <w:pStyle w:val="AuthorList"/>
        <w:jc w:val="center"/>
        <w:rPr>
          <w:sz w:val="32"/>
          <w:szCs w:val="32"/>
        </w:rPr>
      </w:pPr>
      <w:r w:rsidRPr="000C6E7D">
        <w:rPr>
          <w:sz w:val="32"/>
          <w:szCs w:val="32"/>
        </w:rPr>
        <w:t xml:space="preserve">Global organization of </w:t>
      </w:r>
      <w:proofErr w:type="spellStart"/>
      <w:r w:rsidRPr="000C6E7D">
        <w:rPr>
          <w:sz w:val="32"/>
          <w:szCs w:val="32"/>
        </w:rPr>
        <w:t>phenylpropanoid</w:t>
      </w:r>
      <w:proofErr w:type="spellEnd"/>
      <w:r w:rsidRPr="000C6E7D">
        <w:rPr>
          <w:sz w:val="32"/>
          <w:szCs w:val="32"/>
        </w:rPr>
        <w:t xml:space="preserve"> and anthocyanin pathways revealed by proximity labeling of trans-</w:t>
      </w:r>
      <w:proofErr w:type="spellStart"/>
      <w:r w:rsidRPr="000C6E7D">
        <w:rPr>
          <w:sz w:val="32"/>
          <w:szCs w:val="32"/>
        </w:rPr>
        <w:t>cinnamic</w:t>
      </w:r>
      <w:proofErr w:type="spellEnd"/>
      <w:r w:rsidRPr="000C6E7D">
        <w:rPr>
          <w:sz w:val="32"/>
          <w:szCs w:val="32"/>
        </w:rPr>
        <w:t xml:space="preserve"> acid 4-hydroxylase in </w:t>
      </w:r>
      <w:r w:rsidRPr="000C6E7D">
        <w:rPr>
          <w:i/>
          <w:iCs/>
          <w:sz w:val="32"/>
          <w:szCs w:val="32"/>
        </w:rPr>
        <w:t xml:space="preserve">Petunia </w:t>
      </w:r>
      <w:proofErr w:type="spellStart"/>
      <w:r w:rsidRPr="000C6E7D">
        <w:rPr>
          <w:i/>
          <w:iCs/>
          <w:sz w:val="32"/>
          <w:szCs w:val="32"/>
        </w:rPr>
        <w:t>inflata</w:t>
      </w:r>
      <w:proofErr w:type="spellEnd"/>
      <w:r w:rsidRPr="000C6E7D">
        <w:rPr>
          <w:sz w:val="32"/>
          <w:szCs w:val="32"/>
        </w:rPr>
        <w:t xml:space="preserve"> petal protoplasts</w:t>
      </w:r>
    </w:p>
    <w:p w14:paraId="3351EBE6" w14:textId="07FB0873" w:rsidR="0098560D" w:rsidRDefault="0098560D" w:rsidP="0098560D">
      <w:pPr>
        <w:pStyle w:val="AuthorList"/>
        <w:rPr>
          <w:vertAlign w:val="superscript"/>
        </w:rPr>
      </w:pPr>
      <w:r w:rsidRPr="00147BB6">
        <w:t>Javiera Aravena-Calvo</w:t>
      </w:r>
      <w:r w:rsidRPr="00147BB6">
        <w:rPr>
          <w:vertAlign w:val="superscript"/>
        </w:rPr>
        <w:t>1</w:t>
      </w:r>
      <w:r w:rsidRPr="00147BB6">
        <w:t>, Silas Busck-Mellor</w:t>
      </w:r>
      <w:r w:rsidRPr="00147BB6">
        <w:rPr>
          <w:vertAlign w:val="superscript"/>
        </w:rPr>
        <w:t>1</w:t>
      </w:r>
      <w:r w:rsidRPr="00147BB6">
        <w:t>, Tomas Laursen</w:t>
      </w:r>
      <w:r w:rsidRPr="00147BB6">
        <w:rPr>
          <w:vertAlign w:val="superscript"/>
        </w:rPr>
        <w:t>1,*</w:t>
      </w:r>
    </w:p>
    <w:p w14:paraId="7666564F" w14:textId="77777777" w:rsidR="0098560D" w:rsidRPr="00147BB6" w:rsidRDefault="0098560D" w:rsidP="0098560D">
      <w:pPr>
        <w:spacing w:before="240" w:after="0"/>
        <w:rPr>
          <w:rFonts w:cs="Times New Roman"/>
          <w:b/>
          <w:szCs w:val="24"/>
        </w:rPr>
      </w:pPr>
      <w:r w:rsidRPr="00147BB6">
        <w:rPr>
          <w:rFonts w:cs="Times New Roman"/>
          <w:b/>
          <w:szCs w:val="24"/>
        </w:rPr>
        <w:t xml:space="preserve">* Correspondence: </w:t>
      </w:r>
      <w:r w:rsidRPr="00147BB6">
        <w:rPr>
          <w:rFonts w:cs="Times New Roman"/>
          <w:b/>
          <w:szCs w:val="24"/>
        </w:rPr>
        <w:br/>
      </w:r>
      <w:r w:rsidRPr="00147BB6">
        <w:rPr>
          <w:rFonts w:cs="Times New Roman"/>
          <w:szCs w:val="24"/>
        </w:rPr>
        <w:t>Corresponding Author: tola@plen.ku.dk</w:t>
      </w:r>
    </w:p>
    <w:p w14:paraId="447FD049" w14:textId="4F0A1414" w:rsidR="0098560D" w:rsidRDefault="0098560D" w:rsidP="0098560D"/>
    <w:p w14:paraId="50B11503" w14:textId="6884E448" w:rsidR="0098560D" w:rsidRDefault="0098560D" w:rsidP="0098560D">
      <w:pPr>
        <w:pStyle w:val="Heading1"/>
      </w:pPr>
      <w:r>
        <w:t>Supplementary Figures</w:t>
      </w:r>
    </w:p>
    <w:p w14:paraId="7CFB2E55" w14:textId="77777777" w:rsidR="0098560D" w:rsidRDefault="0098560D" w:rsidP="0098560D">
      <w:pPr>
        <w:rPr>
          <w:rFonts w:cs="Times New Roman"/>
          <w:szCs w:val="24"/>
        </w:rPr>
      </w:pPr>
    </w:p>
    <w:p w14:paraId="4B2D7F4B" w14:textId="77777777" w:rsidR="0098560D" w:rsidRDefault="0098560D" w:rsidP="0098560D">
      <w:pPr>
        <w:jc w:val="center"/>
        <w:rPr>
          <w:rFonts w:cs="Times New Roman"/>
          <w:szCs w:val="24"/>
        </w:rPr>
      </w:pPr>
      <w:r w:rsidRPr="00337F8F">
        <w:rPr>
          <w:rFonts w:cs="Times New Roman"/>
          <w:noProof/>
          <w:szCs w:val="24"/>
        </w:rPr>
        <w:drawing>
          <wp:inline distT="0" distB="0" distL="0" distR="0" wp14:anchorId="1C6BC7D8" wp14:editId="6DDE7764">
            <wp:extent cx="4810125" cy="2777517"/>
            <wp:effectExtent l="0" t="0" r="0" b="381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71"/>
                    <a:stretch/>
                  </pic:blipFill>
                  <pic:spPr bwMode="auto">
                    <a:xfrm>
                      <a:off x="0" y="0"/>
                      <a:ext cx="4810125" cy="2777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79495F" w14:textId="77777777" w:rsidR="0098560D" w:rsidRDefault="0098560D" w:rsidP="0098560D">
      <w:pPr>
        <w:rPr>
          <w:rFonts w:cs="Times New Roman"/>
          <w:szCs w:val="24"/>
        </w:rPr>
      </w:pPr>
    </w:p>
    <w:p w14:paraId="67009548" w14:textId="77777777" w:rsidR="0098560D" w:rsidRPr="001A1730" w:rsidRDefault="0098560D" w:rsidP="0098560D">
      <w:pPr>
        <w:jc w:val="both"/>
        <w:rPr>
          <w:rFonts w:cs="Times New Roman"/>
        </w:rPr>
      </w:pPr>
      <w:r w:rsidRPr="001A1730">
        <w:rPr>
          <w:rFonts w:cs="Times New Roman"/>
          <w:b/>
        </w:rPr>
        <w:t>Supplementary Figure 1</w:t>
      </w:r>
      <w:r w:rsidRPr="001A1730">
        <w:rPr>
          <w:rFonts w:cs="Times New Roman"/>
        </w:rPr>
        <w:t>. Immunoblots to monitor affinity purification step. Protoplasts untransformed (WT) and transformed with plasmids for expression of ER-</w:t>
      </w:r>
      <w:proofErr w:type="spellStart"/>
      <w:r w:rsidRPr="001A1730">
        <w:rPr>
          <w:rFonts w:cs="Times New Roman"/>
        </w:rPr>
        <w:t>TurboID</w:t>
      </w:r>
      <w:proofErr w:type="spellEnd"/>
      <w:r w:rsidRPr="001A1730">
        <w:rPr>
          <w:rFonts w:cs="Times New Roman"/>
        </w:rPr>
        <w:t xml:space="preserve">-EGFP (ERTB), C4H-TurboID (C4H-TB) and untransformed (WT) were incubated with </w:t>
      </w:r>
      <w:proofErr w:type="gramStart"/>
      <w:r w:rsidRPr="001A1730">
        <w:rPr>
          <w:rFonts w:cs="Times New Roman"/>
        </w:rPr>
        <w:t>50 µM</w:t>
      </w:r>
      <w:proofErr w:type="gramEnd"/>
      <w:r w:rsidRPr="001A1730">
        <w:rPr>
          <w:rFonts w:cs="Times New Roman"/>
        </w:rPr>
        <w:t xml:space="preserve"> biotin for 0 and 3 hours. After several washing steps, protoplasts </w:t>
      </w:r>
      <w:proofErr w:type="gramStart"/>
      <w:r w:rsidRPr="001A1730">
        <w:rPr>
          <w:rFonts w:cs="Times New Roman"/>
        </w:rPr>
        <w:t>were lysed</w:t>
      </w:r>
      <w:proofErr w:type="gramEnd"/>
      <w:r w:rsidRPr="001A1730">
        <w:rPr>
          <w:rFonts w:cs="Times New Roman"/>
        </w:rPr>
        <w:t xml:space="preserve"> and total protein was isolated. Biotinylated proteins were affinity purified using streptavidin coated beads. </w:t>
      </w:r>
      <w:r w:rsidRPr="001A1730">
        <w:rPr>
          <w:rFonts w:cs="Times New Roman"/>
          <w:b/>
        </w:rPr>
        <w:t>A)</w:t>
      </w:r>
      <w:r w:rsidRPr="001A1730">
        <w:rPr>
          <w:rFonts w:cs="Times New Roman"/>
        </w:rPr>
        <w:t xml:space="preserve"> Immunoblot of the control samples WT and ERTB at 0 and 3 hours after incubation. </w:t>
      </w:r>
      <w:r w:rsidRPr="001A1730">
        <w:rPr>
          <w:rFonts w:cs="Times New Roman"/>
          <w:b/>
        </w:rPr>
        <w:t>B)</w:t>
      </w:r>
      <w:r w:rsidRPr="001A1730">
        <w:rPr>
          <w:rFonts w:cs="Times New Roman"/>
        </w:rPr>
        <w:t xml:space="preserve"> Immunoblot for samples expressing C4H-TurboID (C4H-TB). Lanes: </w:t>
      </w:r>
      <w:proofErr w:type="spellStart"/>
      <w:r w:rsidRPr="001A1730">
        <w:rPr>
          <w:rFonts w:cs="Times New Roman"/>
        </w:rPr>
        <w:t>ext</w:t>
      </w:r>
      <w:proofErr w:type="spellEnd"/>
      <w:r w:rsidRPr="001A1730">
        <w:rPr>
          <w:rFonts w:cs="Times New Roman"/>
        </w:rPr>
        <w:t xml:space="preserve">: total protein extract, S: supernatant collected after affinity purification. B: proteins eluted from the beads after affinity purification. Red arrows indicate the band corresponding to “self” </w:t>
      </w:r>
      <w:proofErr w:type="spellStart"/>
      <w:r w:rsidRPr="001A1730">
        <w:rPr>
          <w:rFonts w:cs="Times New Roman"/>
        </w:rPr>
        <w:t>biotinylation</w:t>
      </w:r>
      <w:proofErr w:type="spellEnd"/>
      <w:r w:rsidRPr="001A1730">
        <w:rPr>
          <w:rFonts w:cs="Times New Roman"/>
        </w:rPr>
        <w:t>.</w:t>
      </w:r>
    </w:p>
    <w:p w14:paraId="36B1141D" w14:textId="482A6FA8" w:rsidR="0098560D" w:rsidRDefault="006B44A8" w:rsidP="0098560D">
      <w:pPr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lastRenderedPageBreak/>
        <w:drawing>
          <wp:inline distT="0" distB="0" distL="0" distR="0" wp14:anchorId="1F0A6137" wp14:editId="78ECEB96">
            <wp:extent cx="6208395" cy="5222875"/>
            <wp:effectExtent l="0" t="0" r="190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CA_corrected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522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D6DFB" w14:textId="77777777" w:rsidR="0098560D" w:rsidRPr="007D2547" w:rsidRDefault="0098560D" w:rsidP="0098560D">
      <w:pPr>
        <w:rPr>
          <w:rFonts w:cs="Times New Roman"/>
          <w:szCs w:val="24"/>
        </w:rPr>
      </w:pPr>
    </w:p>
    <w:p w14:paraId="15512109" w14:textId="77777777" w:rsidR="0098560D" w:rsidRDefault="0098560D" w:rsidP="0098560D">
      <w:pPr>
        <w:rPr>
          <w:rFonts w:cs="Times New Roman"/>
          <w:szCs w:val="24"/>
        </w:rPr>
      </w:pPr>
    </w:p>
    <w:p w14:paraId="646D0A7E" w14:textId="77777777" w:rsidR="0098560D" w:rsidRPr="001A1730" w:rsidRDefault="0098560D" w:rsidP="0098560D">
      <w:pPr>
        <w:jc w:val="both"/>
        <w:rPr>
          <w:rFonts w:cs="Times New Roman"/>
          <w:szCs w:val="24"/>
        </w:rPr>
      </w:pPr>
      <w:r w:rsidRPr="001A1730">
        <w:rPr>
          <w:rFonts w:cs="Times New Roman"/>
          <w:b/>
          <w:szCs w:val="24"/>
        </w:rPr>
        <w:t>Supplementary Figure 2.</w:t>
      </w:r>
      <w:r w:rsidRPr="001A1730">
        <w:rPr>
          <w:rFonts w:cs="Times New Roman"/>
          <w:szCs w:val="24"/>
        </w:rPr>
        <w:t xml:space="preserve"> Principal component analysis of proximity labeling experiment. Petunia petal protoplasts expressing C4Ha-TurboID (C4H), ER-</w:t>
      </w:r>
      <w:proofErr w:type="spellStart"/>
      <w:r w:rsidRPr="001A1730">
        <w:rPr>
          <w:rFonts w:cs="Times New Roman"/>
          <w:szCs w:val="24"/>
        </w:rPr>
        <w:t>TurboID</w:t>
      </w:r>
      <w:proofErr w:type="spellEnd"/>
      <w:r w:rsidRPr="001A1730">
        <w:rPr>
          <w:rFonts w:cs="Times New Roman"/>
          <w:szCs w:val="24"/>
        </w:rPr>
        <w:t xml:space="preserve"> (ERTB) and untransformed (WT) were collected at 0 and 180 min of biotin incubation. Each treatment </w:t>
      </w:r>
      <w:proofErr w:type="gramStart"/>
      <w:r w:rsidRPr="001A1730">
        <w:rPr>
          <w:rFonts w:cs="Times New Roman"/>
          <w:szCs w:val="24"/>
        </w:rPr>
        <w:t>is represented</w:t>
      </w:r>
      <w:proofErr w:type="gramEnd"/>
      <w:r w:rsidRPr="001A1730">
        <w:rPr>
          <w:rFonts w:cs="Times New Roman"/>
          <w:szCs w:val="24"/>
        </w:rPr>
        <w:t xml:space="preserve"> by a color, and different shapes correspond to each biological replicate. </w:t>
      </w:r>
    </w:p>
    <w:p w14:paraId="463874C4" w14:textId="77777777" w:rsidR="0098560D" w:rsidRDefault="0098560D" w:rsidP="0098560D">
      <w:pPr>
        <w:jc w:val="both"/>
        <w:rPr>
          <w:szCs w:val="24"/>
        </w:rPr>
      </w:pPr>
    </w:p>
    <w:p w14:paraId="7EE459BE" w14:textId="77777777" w:rsidR="0098560D" w:rsidRDefault="0098560D" w:rsidP="0098560D">
      <w:pPr>
        <w:jc w:val="both"/>
        <w:rPr>
          <w:szCs w:val="24"/>
        </w:rPr>
      </w:pPr>
    </w:p>
    <w:p w14:paraId="1953C65C" w14:textId="77777777" w:rsidR="0098560D" w:rsidRDefault="0098560D" w:rsidP="0098560D">
      <w:pPr>
        <w:jc w:val="both"/>
        <w:rPr>
          <w:szCs w:val="24"/>
        </w:rPr>
      </w:pPr>
    </w:p>
    <w:p w14:paraId="3DED8679" w14:textId="77777777" w:rsidR="0098560D" w:rsidRDefault="0098560D" w:rsidP="0098560D">
      <w:pPr>
        <w:jc w:val="both"/>
        <w:rPr>
          <w:szCs w:val="24"/>
        </w:rPr>
      </w:pPr>
    </w:p>
    <w:p w14:paraId="20607C69" w14:textId="77777777" w:rsidR="0098560D" w:rsidRDefault="0098560D" w:rsidP="0098560D">
      <w:pPr>
        <w:jc w:val="both"/>
        <w:rPr>
          <w:szCs w:val="24"/>
        </w:rPr>
      </w:pPr>
    </w:p>
    <w:p w14:paraId="309192ED" w14:textId="77777777" w:rsidR="0098560D" w:rsidRDefault="0098560D" w:rsidP="0098560D">
      <w:pPr>
        <w:jc w:val="both"/>
        <w:rPr>
          <w:szCs w:val="24"/>
        </w:rPr>
      </w:pPr>
    </w:p>
    <w:p w14:paraId="5BBE4C36" w14:textId="17D0C95C" w:rsidR="0098560D" w:rsidRDefault="006B44A8" w:rsidP="0098560D">
      <w:pPr>
        <w:jc w:val="both"/>
        <w:rPr>
          <w:szCs w:val="24"/>
        </w:rPr>
      </w:pPr>
      <w:r>
        <w:rPr>
          <w:rFonts w:cs="Times New Roman"/>
          <w:noProof/>
          <w:szCs w:val="24"/>
        </w:rPr>
        <w:drawing>
          <wp:inline distT="0" distB="0" distL="0" distR="0" wp14:anchorId="3FC99049" wp14:editId="6CDBC167">
            <wp:extent cx="6208395" cy="3606800"/>
            <wp:effectExtent l="0" t="0" r="190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4HvsERTB_volcano_suppl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36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560D" w:rsidRPr="007D2547">
        <w:rPr>
          <w:rFonts w:cs="Times New Roman"/>
          <w:noProof/>
          <w:szCs w:val="24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761C509B" wp14:editId="10B0C2BE">
                <wp:simplePos x="0" y="0"/>
                <wp:positionH relativeFrom="column">
                  <wp:posOffset>3095625</wp:posOffset>
                </wp:positionH>
                <wp:positionV relativeFrom="paragraph">
                  <wp:posOffset>9525</wp:posOffset>
                </wp:positionV>
                <wp:extent cx="266700" cy="323850"/>
                <wp:effectExtent l="0" t="0" r="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B10A5A" w14:textId="77777777" w:rsidR="005F6379" w:rsidRPr="007D2547" w:rsidRDefault="005F6379" w:rsidP="0098560D">
                            <w:pPr>
                              <w:rPr>
                                <w:rFonts w:cs="Times New Roman"/>
                                <w:szCs w:val="24"/>
                              </w:rPr>
                            </w:pPr>
                            <w:r>
                              <w:rPr>
                                <w:rFonts w:cs="Times New Roman"/>
                                <w:szCs w:val="24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1C509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43.75pt;margin-top:.75pt;width:21pt;height:25.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" stroked="f">
                <v:textbox>
                  <w:txbxContent>
                    <w:p w14:paraId="2EB10A5A" w14:textId="77777777" w:rsidR="005F6379" w:rsidRPr="007D2547" w:rsidRDefault="005F6379" w:rsidP="0098560D">
                      <w:pPr>
                        <w:rPr>
                          <w:rFonts w:cs="Times New Roman"/>
                          <w:szCs w:val="24"/>
                        </w:rPr>
                      </w:pPr>
                      <w:r>
                        <w:rPr>
                          <w:rFonts w:cs="Times New Roman"/>
                          <w:szCs w:val="24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="0098560D" w:rsidRPr="007D2547">
        <w:rPr>
          <w:rFonts w:cs="Times New Roman"/>
          <w:noProof/>
          <w:szCs w:val="24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2B19565F" wp14:editId="0613557B">
                <wp:simplePos x="0" y="0"/>
                <wp:positionH relativeFrom="column">
                  <wp:posOffset>123825</wp:posOffset>
                </wp:positionH>
                <wp:positionV relativeFrom="paragraph">
                  <wp:posOffset>0</wp:posOffset>
                </wp:positionV>
                <wp:extent cx="266700" cy="323850"/>
                <wp:effectExtent l="0" t="0" r="0" b="0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15DA3A" w14:textId="77777777" w:rsidR="005F6379" w:rsidRPr="007D2547" w:rsidRDefault="005F6379" w:rsidP="0098560D">
                            <w:pPr>
                              <w:rPr>
                                <w:rFonts w:cs="Times New Roman"/>
                                <w:szCs w:val="24"/>
                              </w:rPr>
                            </w:pPr>
                            <w:r w:rsidRPr="007D2547">
                              <w:rPr>
                                <w:rFonts w:cs="Times New Roman"/>
                                <w:szCs w:val="24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19565F" id="_x0000_s1027" type="#_x0000_t202" style="position:absolute;left:0;text-align:left;margin-left:9.75pt;margin-top:0;width:21pt;height:25.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" stroked="f">
                <v:textbox>
                  <w:txbxContent>
                    <w:p w14:paraId="3015DA3A" w14:textId="77777777" w:rsidR="005F6379" w:rsidRPr="007D2547" w:rsidRDefault="005F6379" w:rsidP="0098560D">
                      <w:pPr>
                        <w:rPr>
                          <w:rFonts w:cs="Times New Roman"/>
                          <w:szCs w:val="24"/>
                        </w:rPr>
                      </w:pPr>
                      <w:r w:rsidRPr="007D2547">
                        <w:rPr>
                          <w:rFonts w:cs="Times New Roman"/>
                          <w:szCs w:val="24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</w:p>
    <w:p w14:paraId="2E7EA3B6" w14:textId="77777777" w:rsidR="0098560D" w:rsidRPr="001A1730" w:rsidRDefault="0098560D" w:rsidP="0098560D">
      <w:pPr>
        <w:jc w:val="both"/>
        <w:rPr>
          <w:rFonts w:cs="Times New Roman"/>
          <w:szCs w:val="24"/>
        </w:rPr>
      </w:pPr>
      <w:r w:rsidRPr="001A1730">
        <w:rPr>
          <w:rFonts w:cs="Times New Roman"/>
          <w:b/>
          <w:szCs w:val="24"/>
        </w:rPr>
        <w:t>Supplementary Figure 3.</w:t>
      </w:r>
      <w:r w:rsidRPr="001A1730">
        <w:rPr>
          <w:rFonts w:cs="Times New Roman"/>
          <w:szCs w:val="24"/>
        </w:rPr>
        <w:t xml:space="preserve"> </w:t>
      </w:r>
      <w:proofErr w:type="gramStart"/>
      <w:r w:rsidRPr="001A1730">
        <w:rPr>
          <w:rFonts w:cs="Times New Roman"/>
          <w:szCs w:val="24"/>
          <w:lang w:val="en-GB"/>
        </w:rPr>
        <w:t xml:space="preserve">Volcano plots of differentially enriched proteins in </w:t>
      </w:r>
      <w:r w:rsidRPr="001A1730">
        <w:rPr>
          <w:rFonts w:cs="Times New Roman"/>
          <w:b/>
          <w:szCs w:val="24"/>
          <w:lang w:val="en-GB"/>
        </w:rPr>
        <w:t>A)</w:t>
      </w:r>
      <w:r w:rsidRPr="001A1730">
        <w:rPr>
          <w:rFonts w:cs="Times New Roman"/>
          <w:szCs w:val="24"/>
          <w:lang w:val="en-GB"/>
        </w:rPr>
        <w:t xml:space="preserve"> C4H-TurboID vs ER-</w:t>
      </w:r>
      <w:proofErr w:type="spellStart"/>
      <w:r w:rsidRPr="001A1730">
        <w:rPr>
          <w:rFonts w:cs="Times New Roman"/>
          <w:szCs w:val="24"/>
          <w:lang w:val="en-GB"/>
        </w:rPr>
        <w:t>TurboID</w:t>
      </w:r>
      <w:proofErr w:type="spellEnd"/>
      <w:r w:rsidRPr="001A1730">
        <w:rPr>
          <w:rFonts w:cs="Times New Roman"/>
          <w:szCs w:val="24"/>
          <w:lang w:val="en-GB"/>
        </w:rPr>
        <w:t xml:space="preserve">-EGFP at t=0 and </w:t>
      </w:r>
      <w:r w:rsidRPr="001A1730">
        <w:rPr>
          <w:rFonts w:cs="Times New Roman"/>
          <w:b/>
          <w:szCs w:val="24"/>
          <w:lang w:val="en-GB"/>
        </w:rPr>
        <w:t>B)</w:t>
      </w:r>
      <w:r w:rsidRPr="001A1730">
        <w:rPr>
          <w:rFonts w:cs="Times New Roman"/>
          <w:szCs w:val="24"/>
          <w:lang w:val="en-GB"/>
        </w:rPr>
        <w:t xml:space="preserve"> C4H-TurboID vs ER-</w:t>
      </w:r>
      <w:proofErr w:type="spellStart"/>
      <w:r w:rsidRPr="001A1730">
        <w:rPr>
          <w:rFonts w:cs="Times New Roman"/>
          <w:szCs w:val="24"/>
          <w:lang w:val="en-GB"/>
        </w:rPr>
        <w:t>TurboID</w:t>
      </w:r>
      <w:proofErr w:type="spellEnd"/>
      <w:r w:rsidRPr="001A1730">
        <w:rPr>
          <w:rFonts w:cs="Times New Roman"/>
          <w:szCs w:val="24"/>
          <w:lang w:val="en-GB"/>
        </w:rPr>
        <w:t xml:space="preserve">-EGFP at t=180 min. Abbreviated enzyme names are indicated with boxes: A3’MT: Anthocyanin 3’-methyltransferase (MT/A3'MT); A3’5’MT2: Anthocyanin 3’5’-methyltransferase (MF2/A3'5’MT2); AN9: glutathione transferase; C4HI, C4Hb, C4Hc: C4H paralogs; C3Ha: </w:t>
      </w:r>
      <w:proofErr w:type="spellStart"/>
      <w:r w:rsidRPr="001A1730">
        <w:rPr>
          <w:rFonts w:cs="Times New Roman"/>
          <w:szCs w:val="24"/>
          <w:lang w:val="en-GB"/>
        </w:rPr>
        <w:t>cinnamate</w:t>
      </w:r>
      <w:proofErr w:type="spellEnd"/>
      <w:r w:rsidRPr="001A1730">
        <w:rPr>
          <w:rFonts w:cs="Times New Roman"/>
          <w:szCs w:val="24"/>
          <w:lang w:val="en-GB"/>
        </w:rPr>
        <w:t xml:space="preserve"> 3-hydroxylase a; CAD7: </w:t>
      </w:r>
      <w:proofErr w:type="spellStart"/>
      <w:r w:rsidRPr="001A1730">
        <w:rPr>
          <w:rFonts w:cs="Times New Roman"/>
          <w:szCs w:val="24"/>
          <w:lang w:val="en-GB"/>
        </w:rPr>
        <w:t>cinnamyl</w:t>
      </w:r>
      <w:proofErr w:type="spellEnd"/>
      <w:r w:rsidRPr="001A1730">
        <w:rPr>
          <w:rFonts w:cs="Times New Roman"/>
          <w:szCs w:val="24"/>
          <w:lang w:val="en-GB"/>
        </w:rPr>
        <w:t xml:space="preserve"> alcohol dehydrogenase 7a; CCoAMT3: </w:t>
      </w:r>
      <w:proofErr w:type="spellStart"/>
      <w:r w:rsidRPr="001A1730">
        <w:rPr>
          <w:rFonts w:cs="Times New Roman"/>
          <w:szCs w:val="24"/>
          <w:lang w:val="en-GB"/>
        </w:rPr>
        <w:t>Caffeoyl</w:t>
      </w:r>
      <w:proofErr w:type="spellEnd"/>
      <w:r w:rsidRPr="001A1730">
        <w:rPr>
          <w:rFonts w:cs="Times New Roman"/>
          <w:szCs w:val="24"/>
          <w:lang w:val="en-GB"/>
        </w:rPr>
        <w:t>-CoA O-</w:t>
      </w:r>
      <w:proofErr w:type="spellStart"/>
      <w:r w:rsidRPr="001A1730">
        <w:rPr>
          <w:rFonts w:cs="Times New Roman"/>
          <w:szCs w:val="24"/>
          <w:lang w:val="en-GB"/>
        </w:rPr>
        <w:t>methyltransferase</w:t>
      </w:r>
      <w:proofErr w:type="spellEnd"/>
      <w:r w:rsidRPr="001A1730">
        <w:rPr>
          <w:rFonts w:cs="Times New Roman"/>
          <w:szCs w:val="24"/>
          <w:lang w:val="en-GB"/>
        </w:rPr>
        <w:t xml:space="preserve"> 3; </w:t>
      </w:r>
      <w:proofErr w:type="spellStart"/>
      <w:r w:rsidRPr="001A1730">
        <w:rPr>
          <w:rFonts w:cs="Times New Roman"/>
          <w:szCs w:val="24"/>
          <w:lang w:val="en-GB"/>
        </w:rPr>
        <w:t>Cyt</w:t>
      </w:r>
      <w:proofErr w:type="spellEnd"/>
      <w:r w:rsidRPr="001A1730">
        <w:rPr>
          <w:rFonts w:cs="Times New Roman"/>
          <w:szCs w:val="24"/>
          <w:lang w:val="en-GB"/>
        </w:rPr>
        <w:t xml:space="preserve"> b5b1: Cytochrome b5b 1; KAT1: 3-ketoacyl-CoA </w:t>
      </w:r>
      <w:proofErr w:type="spellStart"/>
      <w:r w:rsidRPr="001A1730">
        <w:rPr>
          <w:rFonts w:cs="Times New Roman"/>
          <w:szCs w:val="24"/>
          <w:lang w:val="en-GB"/>
        </w:rPr>
        <w:t>thiolase</w:t>
      </w:r>
      <w:proofErr w:type="spellEnd"/>
      <w:r w:rsidRPr="001A1730">
        <w:rPr>
          <w:rFonts w:cs="Times New Roman"/>
          <w:szCs w:val="24"/>
          <w:lang w:val="en-GB"/>
        </w:rPr>
        <w:t xml:space="preserve"> 1; KAT2: 3-ketoacyl-CoA </w:t>
      </w:r>
      <w:proofErr w:type="spellStart"/>
      <w:r w:rsidRPr="001A1730">
        <w:rPr>
          <w:rFonts w:cs="Times New Roman"/>
          <w:szCs w:val="24"/>
          <w:lang w:val="en-GB"/>
        </w:rPr>
        <w:t>thiolase</w:t>
      </w:r>
      <w:proofErr w:type="spellEnd"/>
      <w:r w:rsidRPr="001A1730">
        <w:rPr>
          <w:rFonts w:cs="Times New Roman"/>
          <w:szCs w:val="24"/>
          <w:lang w:val="en-GB"/>
        </w:rPr>
        <w:t xml:space="preserve"> 2; RT: anthocyanin </w:t>
      </w:r>
      <w:proofErr w:type="spellStart"/>
      <w:r w:rsidRPr="001A1730">
        <w:rPr>
          <w:rFonts w:cs="Times New Roman"/>
          <w:szCs w:val="24"/>
          <w:lang w:val="en-GB"/>
        </w:rPr>
        <w:t>rhamnosyltransferase</w:t>
      </w:r>
      <w:proofErr w:type="spellEnd"/>
      <w:r w:rsidRPr="001A1730">
        <w:rPr>
          <w:rFonts w:cs="Times New Roman"/>
          <w:szCs w:val="24"/>
          <w:lang w:val="en-GB"/>
        </w:rPr>
        <w:t>.</w:t>
      </w:r>
      <w:proofErr w:type="gramEnd"/>
    </w:p>
    <w:p w14:paraId="4B5B4CC4" w14:textId="77777777" w:rsidR="0098560D" w:rsidRDefault="0098560D" w:rsidP="0098560D">
      <w:pPr>
        <w:jc w:val="both"/>
        <w:rPr>
          <w:szCs w:val="24"/>
        </w:rPr>
      </w:pPr>
    </w:p>
    <w:p w14:paraId="089CD845" w14:textId="77777777" w:rsidR="0098560D" w:rsidRDefault="0098560D" w:rsidP="0098560D">
      <w:pPr>
        <w:jc w:val="both"/>
        <w:rPr>
          <w:szCs w:val="24"/>
        </w:rPr>
      </w:pPr>
    </w:p>
    <w:p w14:paraId="0421731C" w14:textId="77777777" w:rsidR="0098560D" w:rsidRDefault="0098560D" w:rsidP="0098560D">
      <w:pPr>
        <w:jc w:val="both"/>
        <w:rPr>
          <w:szCs w:val="24"/>
        </w:rPr>
      </w:pPr>
    </w:p>
    <w:p w14:paraId="1249BAD0" w14:textId="77777777" w:rsidR="0098560D" w:rsidRDefault="0098560D" w:rsidP="0098560D">
      <w:pPr>
        <w:jc w:val="both"/>
        <w:rPr>
          <w:szCs w:val="24"/>
        </w:rPr>
      </w:pPr>
    </w:p>
    <w:p w14:paraId="31907589" w14:textId="77777777" w:rsidR="0098560D" w:rsidRDefault="0098560D" w:rsidP="0098560D">
      <w:pPr>
        <w:jc w:val="both"/>
        <w:rPr>
          <w:szCs w:val="24"/>
        </w:rPr>
      </w:pPr>
    </w:p>
    <w:p w14:paraId="0DF9D68C" w14:textId="77777777" w:rsidR="0098560D" w:rsidRDefault="0098560D" w:rsidP="0098560D">
      <w:pPr>
        <w:jc w:val="both"/>
        <w:rPr>
          <w:szCs w:val="24"/>
        </w:rPr>
      </w:pPr>
    </w:p>
    <w:p w14:paraId="44A8812A" w14:textId="77777777" w:rsidR="0098560D" w:rsidRDefault="0098560D" w:rsidP="0098560D">
      <w:pPr>
        <w:jc w:val="both"/>
        <w:rPr>
          <w:szCs w:val="24"/>
        </w:rPr>
      </w:pPr>
    </w:p>
    <w:p w14:paraId="0F700CF7" w14:textId="77777777" w:rsidR="0098560D" w:rsidRDefault="0098560D" w:rsidP="0098560D">
      <w:pPr>
        <w:jc w:val="both"/>
        <w:rPr>
          <w:szCs w:val="24"/>
        </w:rPr>
      </w:pPr>
    </w:p>
    <w:p w14:paraId="58AE1800" w14:textId="77777777" w:rsidR="0098560D" w:rsidRDefault="0098560D" w:rsidP="0098560D">
      <w:pPr>
        <w:jc w:val="both"/>
        <w:rPr>
          <w:szCs w:val="24"/>
        </w:rPr>
      </w:pPr>
    </w:p>
    <w:p w14:paraId="29DBA1A7" w14:textId="77777777" w:rsidR="0098560D" w:rsidRDefault="0098560D" w:rsidP="0098560D">
      <w:pPr>
        <w:jc w:val="both"/>
        <w:rPr>
          <w:szCs w:val="24"/>
        </w:rPr>
      </w:pPr>
    </w:p>
    <w:p w14:paraId="69D53B7D" w14:textId="253BB92C" w:rsidR="0098560D" w:rsidRDefault="006B44A8" w:rsidP="0098560D">
      <w:pPr>
        <w:jc w:val="both"/>
        <w:rPr>
          <w:szCs w:val="24"/>
        </w:rPr>
      </w:pPr>
      <w:r>
        <w:rPr>
          <w:noProof/>
          <w:szCs w:val="24"/>
        </w:rPr>
        <w:drawing>
          <wp:inline distT="0" distB="0" distL="0" distR="0" wp14:anchorId="7F3B82DB" wp14:editId="64D16F71">
            <wp:extent cx="6208395" cy="390644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uppl_Figure_4.pn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28"/>
                    <a:stretch/>
                  </pic:blipFill>
                  <pic:spPr bwMode="auto">
                    <a:xfrm>
                      <a:off x="0" y="0"/>
                      <a:ext cx="6208395" cy="39064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58109D" w14:textId="77777777" w:rsidR="0098560D" w:rsidRDefault="0098560D" w:rsidP="0098560D">
      <w:pPr>
        <w:jc w:val="both"/>
        <w:rPr>
          <w:szCs w:val="24"/>
        </w:rPr>
      </w:pPr>
    </w:p>
    <w:p w14:paraId="31822796" w14:textId="77777777" w:rsidR="0098560D" w:rsidRDefault="0098560D" w:rsidP="0098560D">
      <w:pPr>
        <w:jc w:val="both"/>
        <w:rPr>
          <w:rFonts w:cs="Times New Roman"/>
          <w:szCs w:val="24"/>
        </w:rPr>
      </w:pPr>
      <w:r w:rsidRPr="001A1730">
        <w:rPr>
          <w:rFonts w:cs="Times New Roman"/>
          <w:b/>
          <w:szCs w:val="24"/>
        </w:rPr>
        <w:t>Supplementary Figure 4.</w:t>
      </w:r>
      <w:r w:rsidRPr="001A1730">
        <w:rPr>
          <w:rFonts w:cs="Times New Roman"/>
          <w:szCs w:val="24"/>
        </w:rPr>
        <w:t xml:space="preserve"> Co-expression of C4H-nVenus and A3’5’MT-cVenus in </w:t>
      </w:r>
      <w:r w:rsidRPr="001A1730">
        <w:rPr>
          <w:rFonts w:cs="Times New Roman"/>
          <w:i/>
          <w:szCs w:val="24"/>
        </w:rPr>
        <w:t xml:space="preserve">N. </w:t>
      </w:r>
      <w:proofErr w:type="spellStart"/>
      <w:r w:rsidRPr="001A1730">
        <w:rPr>
          <w:rFonts w:cs="Times New Roman"/>
          <w:i/>
          <w:szCs w:val="24"/>
        </w:rPr>
        <w:t>benthamiana</w:t>
      </w:r>
      <w:proofErr w:type="spellEnd"/>
      <w:r w:rsidRPr="001A1730">
        <w:rPr>
          <w:rFonts w:cs="Times New Roman"/>
          <w:i/>
          <w:szCs w:val="24"/>
        </w:rPr>
        <w:t xml:space="preserve"> </w:t>
      </w:r>
      <w:r>
        <w:rPr>
          <w:rFonts w:cs="Times New Roman"/>
          <w:szCs w:val="24"/>
        </w:rPr>
        <w:t>epidermal cells</w:t>
      </w:r>
      <w:r w:rsidRPr="001A1730">
        <w:rPr>
          <w:rFonts w:cs="Times New Roman"/>
          <w:szCs w:val="24"/>
        </w:rPr>
        <w:t xml:space="preserve"> results in Venus fluorescence complementation, which co-localizes with ER marker (</w:t>
      </w:r>
      <w:proofErr w:type="spellStart"/>
      <w:r w:rsidRPr="001A1730">
        <w:rPr>
          <w:rFonts w:cs="Times New Roman"/>
          <w:szCs w:val="24"/>
        </w:rPr>
        <w:t>mRFP</w:t>
      </w:r>
      <w:proofErr w:type="spellEnd"/>
      <w:r w:rsidRPr="001A1730">
        <w:rPr>
          <w:rFonts w:cs="Times New Roman"/>
          <w:szCs w:val="24"/>
        </w:rPr>
        <w:t xml:space="preserve">). </w:t>
      </w:r>
      <w:r>
        <w:rPr>
          <w:rFonts w:cs="Times New Roman"/>
          <w:szCs w:val="24"/>
        </w:rPr>
        <w:t>Venus fluorescence is particularly faint in the ER portion surrounding the nucleus. Scale bars = 10 µm</w:t>
      </w:r>
    </w:p>
    <w:p w14:paraId="69356315" w14:textId="77777777" w:rsidR="0098560D" w:rsidRDefault="0098560D" w:rsidP="0098560D">
      <w:pPr>
        <w:jc w:val="both"/>
        <w:rPr>
          <w:rFonts w:cs="Times New Roman"/>
          <w:szCs w:val="24"/>
        </w:rPr>
      </w:pPr>
    </w:p>
    <w:p w14:paraId="4027024F" w14:textId="77777777" w:rsidR="0098560D" w:rsidRDefault="0098560D" w:rsidP="0098560D">
      <w:pPr>
        <w:jc w:val="both"/>
        <w:rPr>
          <w:rFonts w:cs="Times New Roman"/>
          <w:szCs w:val="24"/>
        </w:rPr>
      </w:pPr>
    </w:p>
    <w:p w14:paraId="339056D5" w14:textId="77777777" w:rsidR="0098560D" w:rsidRDefault="0098560D" w:rsidP="0098560D">
      <w:pPr>
        <w:jc w:val="both"/>
        <w:rPr>
          <w:rFonts w:cs="Times New Roman"/>
          <w:szCs w:val="24"/>
        </w:rPr>
      </w:pPr>
    </w:p>
    <w:p w14:paraId="436003D1" w14:textId="77777777" w:rsidR="0098560D" w:rsidRDefault="0098560D" w:rsidP="0098560D">
      <w:pPr>
        <w:jc w:val="both"/>
        <w:rPr>
          <w:rFonts w:cs="Times New Roman"/>
          <w:szCs w:val="24"/>
        </w:rPr>
      </w:pPr>
    </w:p>
    <w:p w14:paraId="557F4BFB" w14:textId="77777777" w:rsidR="0098560D" w:rsidRDefault="0098560D" w:rsidP="0098560D">
      <w:pPr>
        <w:jc w:val="both"/>
        <w:rPr>
          <w:rFonts w:cs="Times New Roman"/>
          <w:szCs w:val="24"/>
        </w:rPr>
      </w:pPr>
    </w:p>
    <w:p w14:paraId="0F92BAF9" w14:textId="77777777" w:rsidR="0098560D" w:rsidRDefault="0098560D" w:rsidP="0098560D">
      <w:pPr>
        <w:jc w:val="both"/>
        <w:rPr>
          <w:rFonts w:cs="Times New Roman"/>
          <w:szCs w:val="24"/>
        </w:rPr>
      </w:pPr>
    </w:p>
    <w:p w14:paraId="36D3EE61" w14:textId="77777777" w:rsidR="0098560D" w:rsidRDefault="0098560D" w:rsidP="0098560D">
      <w:pPr>
        <w:rPr>
          <w:szCs w:val="24"/>
        </w:rPr>
      </w:pPr>
      <w:bookmarkStart w:id="0" w:name="_GoBack"/>
      <w:bookmarkEnd w:id="0"/>
    </w:p>
    <w:p w14:paraId="7B6CC9B7" w14:textId="77777777" w:rsidR="0098560D" w:rsidRDefault="0098560D" w:rsidP="0098560D">
      <w:pPr>
        <w:jc w:val="both"/>
        <w:rPr>
          <w:rFonts w:cs="Times New Roman"/>
          <w:szCs w:val="24"/>
        </w:rPr>
      </w:pPr>
    </w:p>
    <w:p w14:paraId="17836074" w14:textId="77777777" w:rsidR="0098560D" w:rsidRDefault="0098560D" w:rsidP="0098560D">
      <w:pPr>
        <w:jc w:val="both"/>
        <w:rPr>
          <w:rFonts w:cs="Times New Roman"/>
          <w:szCs w:val="24"/>
        </w:rPr>
      </w:pPr>
    </w:p>
    <w:p w14:paraId="2617F611" w14:textId="77777777" w:rsidR="0098560D" w:rsidRPr="001A1730" w:rsidRDefault="0098560D" w:rsidP="0098560D">
      <w:pPr>
        <w:jc w:val="both"/>
        <w:rPr>
          <w:rFonts w:cs="Times New Roman"/>
          <w:b/>
          <w:szCs w:val="24"/>
        </w:rPr>
      </w:pPr>
    </w:p>
    <w:p w14:paraId="0047BF4C" w14:textId="77777777" w:rsidR="0098560D" w:rsidRPr="00AE4754" w:rsidRDefault="0098560D" w:rsidP="0098560D">
      <w:pPr>
        <w:jc w:val="both"/>
        <w:rPr>
          <w:szCs w:val="24"/>
        </w:rPr>
      </w:pPr>
    </w:p>
    <w:p w14:paraId="4D369DFC" w14:textId="77777777" w:rsidR="0098560D" w:rsidRPr="0098560D" w:rsidRDefault="0098560D" w:rsidP="0098560D"/>
    <w:p w14:paraId="11EC8DA1" w14:textId="77777777" w:rsidR="00994A3D" w:rsidRPr="001549D3" w:rsidRDefault="00994A3D" w:rsidP="00994A3D">
      <w:pPr>
        <w:keepNext/>
        <w:jc w:val="center"/>
        <w:rPr>
          <w:rFonts w:cs="Times New Roman"/>
          <w:szCs w:val="24"/>
        </w:rPr>
      </w:pPr>
      <w:r w:rsidRPr="001549D3">
        <w:rPr>
          <w:b/>
          <w:noProof/>
        </w:rPr>
        <w:drawing>
          <wp:inline distT="0" distB="0" distL="0" distR="0" wp14:anchorId="4ACC5B9F" wp14:editId="1CE3B87B">
            <wp:extent cx="4051121" cy="1456582"/>
            <wp:effectExtent l="0" t="0" r="6985" b="0"/>
            <wp:docPr id="6" name="Picture 6" descr="C:\Users\Elaine.Scott\Documents\LaTex\____TEST____Frontiers_LaTeX_Templates_V2.5\Frontiers LaTeX (Science, Health and Engineering) V2.5 - with Supplementary material (V1.2)\logo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laine.Scott\Documents\LaTex\____TEST____Frontiers_LaTeX_Templates_V2.5\Frontiers LaTeX (Science, Health and Engineering) V2.5 - with Supplementary material (V1.2)\logo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491" cy="1733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1AED1" w14:textId="77777777" w:rsidR="00DE23E8" w:rsidRPr="001549D3" w:rsidRDefault="00DE23E8" w:rsidP="00654E8F">
      <w:pPr>
        <w:spacing w:before="240"/>
      </w:pPr>
    </w:p>
    <w:sectPr w:rsidR="00DE23E8" w:rsidRPr="001549D3" w:rsidSect="0093429D">
      <w:headerReference w:type="even" r:id="rId16"/>
      <w:footerReference w:type="even" r:id="rId17"/>
      <w:footerReference w:type="default" r:id="rId18"/>
      <w:headerReference w:type="first" r:id="rId19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DF74BB8" w14:textId="77777777" w:rsidR="005F6379" w:rsidRDefault="005F6379" w:rsidP="00117666">
      <w:pPr>
        <w:spacing w:after="0"/>
      </w:pPr>
      <w:r>
        <w:separator/>
      </w:r>
    </w:p>
  </w:endnote>
  <w:endnote w:type="continuationSeparator" w:id="0">
    <w:p w14:paraId="7364F86A" w14:textId="77777777" w:rsidR="005F6379" w:rsidRDefault="005F6379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314AB28" w14:textId="77777777" w:rsidR="005F6379" w:rsidRPr="00577C4C" w:rsidRDefault="005F6379">
    <w:pPr>
      <w:rPr>
        <w:color w:val="C00000"/>
        <w:szCs w:val="24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0A152CD" wp14:editId="47F23114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4D054D26" w14:textId="06001CD3" w:rsidR="005F6379" w:rsidRPr="00577C4C" w:rsidRDefault="005F6379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CC4A33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4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0A152CD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" filled="f" stroked="f" strokeweight=".5pt">
              <v:textbox style="mso-fit-shape-to-text:t">
                <w:txbxContent>
                  <w:p w14:paraId="4D054D26" w14:textId="06001CD3" w:rsidR="005F6379" w:rsidRPr="00577C4C" w:rsidRDefault="005F6379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CC4A33">
                      <w:rPr>
                        <w:noProof/>
                        <w:color w:val="000000" w:themeColor="text1"/>
                        <w:szCs w:val="40"/>
                      </w:rPr>
                      <w:t>4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322FF27" w14:textId="77777777" w:rsidR="005F6379" w:rsidRPr="00577C4C" w:rsidRDefault="005F6379">
    <w:pPr>
      <w:rPr>
        <w:b/>
        <w:sz w:val="20"/>
        <w:szCs w:val="24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3151A55C" wp14:editId="2441783D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085E15EB" w14:textId="6CD4A591" w:rsidR="005F6379" w:rsidRPr="00577C4C" w:rsidRDefault="005F6379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CC4A33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151A55C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9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" filled="f" stroked="f" strokeweight=".5pt">
              <v:textbox style="mso-fit-shape-to-text:t">
                <w:txbxContent>
                  <w:p w14:paraId="085E15EB" w14:textId="6CD4A591" w:rsidR="005F6379" w:rsidRPr="00577C4C" w:rsidRDefault="005F6379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CC4A33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60AC4CC" w14:textId="77777777" w:rsidR="005F6379" w:rsidRDefault="005F6379" w:rsidP="00117666">
      <w:pPr>
        <w:spacing w:after="0"/>
      </w:pPr>
      <w:r>
        <w:separator/>
      </w:r>
    </w:p>
  </w:footnote>
  <w:footnote w:type="continuationSeparator" w:id="0">
    <w:p w14:paraId="7893C3DC" w14:textId="77777777" w:rsidR="005F6379" w:rsidRDefault="005F6379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531EDBA" w14:textId="77777777" w:rsidR="005F6379" w:rsidRPr="009151AA" w:rsidRDefault="005F6379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5711A5B" w14:textId="77777777" w:rsidR="005F6379" w:rsidRDefault="005F6379" w:rsidP="0093429D">
    <w:r w:rsidRPr="005A1D84">
      <w:rPr>
        <w:b/>
        <w:noProof/>
        <w:color w:val="A6A6A6" w:themeColor="background1" w:themeShade="A6"/>
      </w:rPr>
      <w:drawing>
        <wp:inline distT="0" distB="0" distL="0" distR="0" wp14:anchorId="7EAE9060" wp14:editId="09E5B960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7E3148">
      <w:rPr>
        <w:b/>
      </w:rPr>
      <w:ptab w:relativeTo="margin" w:alignment="center" w:leader="none"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attachedTemplate r:id="rId1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3D24"/>
    <w:rsid w:val="0001436A"/>
    <w:rsid w:val="00034304"/>
    <w:rsid w:val="00035434"/>
    <w:rsid w:val="00052A14"/>
    <w:rsid w:val="0007675C"/>
    <w:rsid w:val="00077D53"/>
    <w:rsid w:val="00105FD9"/>
    <w:rsid w:val="00117666"/>
    <w:rsid w:val="001549D3"/>
    <w:rsid w:val="00160065"/>
    <w:rsid w:val="00177D84"/>
    <w:rsid w:val="00267D18"/>
    <w:rsid w:val="002868E2"/>
    <w:rsid w:val="002869C3"/>
    <w:rsid w:val="002936E4"/>
    <w:rsid w:val="002B4A57"/>
    <w:rsid w:val="002C74CA"/>
    <w:rsid w:val="003544FB"/>
    <w:rsid w:val="003D2F2D"/>
    <w:rsid w:val="00401590"/>
    <w:rsid w:val="00447801"/>
    <w:rsid w:val="00452E9C"/>
    <w:rsid w:val="004735C8"/>
    <w:rsid w:val="004961FF"/>
    <w:rsid w:val="00517A89"/>
    <w:rsid w:val="005250F2"/>
    <w:rsid w:val="00593EEA"/>
    <w:rsid w:val="005A5EEE"/>
    <w:rsid w:val="005F6379"/>
    <w:rsid w:val="006375C7"/>
    <w:rsid w:val="00654E8F"/>
    <w:rsid w:val="00660D05"/>
    <w:rsid w:val="006820B1"/>
    <w:rsid w:val="006B44A8"/>
    <w:rsid w:val="006B7D14"/>
    <w:rsid w:val="00701727"/>
    <w:rsid w:val="0070566C"/>
    <w:rsid w:val="00714C50"/>
    <w:rsid w:val="00725A7D"/>
    <w:rsid w:val="007501BE"/>
    <w:rsid w:val="00790BB3"/>
    <w:rsid w:val="007C206C"/>
    <w:rsid w:val="00803D24"/>
    <w:rsid w:val="00817DD6"/>
    <w:rsid w:val="00885156"/>
    <w:rsid w:val="009151AA"/>
    <w:rsid w:val="0093429D"/>
    <w:rsid w:val="00943573"/>
    <w:rsid w:val="00970F7D"/>
    <w:rsid w:val="0098560D"/>
    <w:rsid w:val="00994A3D"/>
    <w:rsid w:val="009C2B12"/>
    <w:rsid w:val="009C70F3"/>
    <w:rsid w:val="009E6C73"/>
    <w:rsid w:val="00A174D9"/>
    <w:rsid w:val="00A569CD"/>
    <w:rsid w:val="00AB6715"/>
    <w:rsid w:val="00B1671E"/>
    <w:rsid w:val="00B25EB8"/>
    <w:rsid w:val="00B354E1"/>
    <w:rsid w:val="00B37F4D"/>
    <w:rsid w:val="00C52A7B"/>
    <w:rsid w:val="00C56BAF"/>
    <w:rsid w:val="00C679AA"/>
    <w:rsid w:val="00C75972"/>
    <w:rsid w:val="00CC0A3A"/>
    <w:rsid w:val="00CC4A33"/>
    <w:rsid w:val="00CD066B"/>
    <w:rsid w:val="00CE4FEE"/>
    <w:rsid w:val="00DB59C3"/>
    <w:rsid w:val="00DC259A"/>
    <w:rsid w:val="00DE23E8"/>
    <w:rsid w:val="00E52377"/>
    <w:rsid w:val="00E64E17"/>
    <w:rsid w:val="00E866C9"/>
    <w:rsid w:val="00EA3D3C"/>
    <w:rsid w:val="00F46900"/>
    <w:rsid w:val="00F6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64487BD"/>
  <w14:defaultImageDpi w14:val="330"/>
  <w15:docId w15:val="{133E554D-C33E-435D-A5BC-605DF70AEA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  <w:style w:type="paragraph" w:styleId="Revision">
    <w:name w:val="Revision"/>
    <w:hidden/>
    <w:uiPriority w:val="99"/>
    <w:semiHidden/>
    <w:rsid w:val="00803D24"/>
    <w:pPr>
      <w:spacing w:after="0" w:line="240" w:lineRule="auto"/>
    </w:pPr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51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footer" Target="footer2.xm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image" Target="media/image2.tif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10" Type="http://schemas.openxmlformats.org/officeDocument/2006/relationships/endnotes" Target="endnotes.xml"/><Relationship Id="rId19" Type="http://schemas.openxmlformats.org/officeDocument/2006/relationships/header" Target="head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annah.eccles\OneDrive%20-%20Frontiers%20Media%20SA\Documents\Latex%20work\Sep%202022_link%20upd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c9792a3b-887b-458a-b25d-ebf8ecdc4976">
      <UserInfo>
        <DisplayName/>
        <AccountId xsi:nil="true"/>
        <AccountType/>
      </UserInfo>
    </SharedWithUsers>
    <_activity xmlns="dee76c6e-ff02-4964-a9c2-c0bbb9496d8e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6AF085755335E4C84834AF15AD3C608" ma:contentTypeVersion="17" ma:contentTypeDescription="Create a new document." ma:contentTypeScope="" ma:versionID="3df62a8d49b25a0678b153022affa20b">
  <xsd:schema xmlns:xsd="http://www.w3.org/2001/XMLSchema" xmlns:xs="http://www.w3.org/2001/XMLSchema" xmlns:p="http://schemas.microsoft.com/office/2006/metadata/properties" xmlns:ns3="dee76c6e-ff02-4964-a9c2-c0bbb9496d8e" xmlns:ns4="c9792a3b-887b-458a-b25d-ebf8ecdc4976" targetNamespace="http://schemas.microsoft.com/office/2006/metadata/properties" ma:root="true" ma:fieldsID="afff611c61a4f85971485b58f3a76c97" ns3:_="" ns4:_="">
    <xsd:import namespace="dee76c6e-ff02-4964-a9c2-c0bbb9496d8e"/>
    <xsd:import namespace="c9792a3b-887b-458a-b25d-ebf8ecdc4976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ServiceOCR" minOccurs="0"/>
                <xsd:element ref="ns3:_activity" minOccurs="0"/>
                <xsd:element ref="ns3:MediaServiceObjectDetectorVersions" minOccurs="0"/>
                <xsd:element ref="ns3:MediaLengthInSeconds" minOccurs="0"/>
                <xsd:element ref="ns3:MediaServiceSystemTag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ee76c6e-ff02-4964-a9c2-c0bbb9496d8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_activity" ma:index="20" nillable="true" ma:displayName="_activity" ma:hidden="true" ma:internalName="_activity">
      <xsd:simpleType>
        <xsd:restriction base="dms:Note"/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ystemTags" ma:index="23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9792a3b-887b-458a-b25d-ebf8ecdc497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4B2E0E22-D442-4EBE-AAA2-EDC8871E7B41}">
  <ds:schemaRefs>
    <ds:schemaRef ds:uri="http://purl.org/dc/terms/"/>
    <ds:schemaRef ds:uri="http://schemas.openxmlformats.org/package/2006/metadata/core-properties"/>
    <ds:schemaRef ds:uri="http://purl.org/dc/dcmitype/"/>
    <ds:schemaRef ds:uri="http://schemas.microsoft.com/office/infopath/2007/PartnerControls"/>
    <ds:schemaRef ds:uri="c9792a3b-887b-458a-b25d-ebf8ecdc4976"/>
    <ds:schemaRef ds:uri="http://schemas.microsoft.com/office/2006/documentManagement/types"/>
    <ds:schemaRef ds:uri="http://purl.org/dc/elements/1.1/"/>
    <ds:schemaRef ds:uri="http://schemas.microsoft.com/office/2006/metadata/properties"/>
    <ds:schemaRef ds:uri="dee76c6e-ff02-4964-a9c2-c0bbb9496d8e"/>
    <ds:schemaRef ds:uri="http://www.w3.org/XML/1998/namespace"/>
  </ds:schemaRefs>
</ds:datastoreItem>
</file>

<file path=customXml/itemProps2.xml><?xml version="1.0" encoding="utf-8"?>
<ds:datastoreItem xmlns:ds="http://schemas.openxmlformats.org/officeDocument/2006/customXml" ds:itemID="{A3D4929F-83D0-432F-8F82-6D4423C25F5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3D09CE7-A601-43A4-9788-C3457D6FEEC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ee76c6e-ff02-4964-a9c2-c0bbb9496d8e"/>
    <ds:schemaRef ds:uri="c9792a3b-887b-458a-b25d-ebf8ecdc497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94716AF0-25F5-435F-8647-3940CED7DF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Supplementary_Material.dotx</Template>
  <TotalTime>29</TotalTime>
  <Pages>5</Pages>
  <Words>353</Words>
  <Characters>2114</Characters>
  <Application>Microsoft Office Word</Application>
  <DocSecurity>0</DocSecurity>
  <Lines>28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Frontiers</dc:creator>
  <cp:lastModifiedBy>Javiera Patricia Aravena Calvo</cp:lastModifiedBy>
  <cp:revision>5</cp:revision>
  <cp:lastPrinted>2013-10-03T12:51:00Z</cp:lastPrinted>
  <dcterms:created xsi:type="dcterms:W3CDTF">2024-08-08T13:27:00Z</dcterms:created>
  <dcterms:modified xsi:type="dcterms:W3CDTF">2024-08-09T09:34:00Z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0x010100C6AF085755335E4C84834AF15AD3C608</vt:lpwstr>
  </property>
  <property fmtid="{D5CDD505-2E9C-101B-9397-08002B2CF9AE}" pid="3" name="_dlc_DocIdItemGuid">
    <vt:lpwstr>f82bb101-9b00-462e-af01-9a0e7ec06274</vt:lpwstr>
  </property>
  <property fmtid="{D5CDD505-2E9C-101B-9397-08002B2CF9AE}" pid="4" name="Order">
    <vt:r8>1011900</vt:r8>
  </property>
  <property fmtid="{D5CDD505-2E9C-101B-9397-08002B2CF9AE}" pid="5" name="xd_Signature">
    <vt:bool>false</vt:bool>
  </property>
  <property fmtid="{D5CDD505-2E9C-101B-9397-08002B2CF9AE}" pid="6" name="xd_ProgID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MediaServiceImageTags">
    <vt:lpwstr/>
  </property>
  <property fmtid="{D5CDD505-2E9C-101B-9397-08002B2CF9AE}" pid="10" name="ContentRemapped">
    <vt:lpwstr>true</vt:lpwstr>
  </property>
</Properties>
</file>