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27CBEB9B" w:rsidR="00654E8F" w:rsidRDefault="00654E8F" w:rsidP="0001436A">
      <w:pPr>
        <w:pStyle w:val="SupplementaryMaterial"/>
      </w:pPr>
      <w:r w:rsidRPr="001549D3">
        <w:t>Supplementary Material</w:t>
      </w:r>
    </w:p>
    <w:p w14:paraId="551A6582" w14:textId="77777777" w:rsidR="00BD477F" w:rsidRPr="00BD477F" w:rsidRDefault="00BD477F" w:rsidP="00BD477F">
      <w:pPr>
        <w:pStyle w:val="Title"/>
      </w:pPr>
    </w:p>
    <w:p w14:paraId="07970E94" w14:textId="24CEE1C6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</w:t>
      </w:r>
      <w:r w:rsidR="00F36402">
        <w:t>Figures and Tables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1C412A47" w:rsidR="00994A3D" w:rsidRPr="001549D3" w:rsidRDefault="00F36402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C5E5C94" wp14:editId="1B12417B">
            <wp:extent cx="5757545" cy="3564255"/>
            <wp:effectExtent l="0" t="0" r="0" b="0"/>
            <wp:docPr id="2" name="Picture 2" descr="A group of images of the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images of the b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824F" w14:textId="77777777" w:rsidR="00F36402" w:rsidRPr="00B65F7D" w:rsidRDefault="00F36402" w:rsidP="00F36402">
      <w:pPr>
        <w:jc w:val="both"/>
        <w:rPr>
          <w:rFonts w:cs="Times New Roman"/>
          <w:szCs w:val="24"/>
        </w:rPr>
      </w:pPr>
      <w:r w:rsidRPr="00AC5688">
        <w:rPr>
          <w:rFonts w:cs="Times New Roman"/>
          <w:b/>
          <w:bCs/>
          <w:color w:val="000000" w:themeColor="text1"/>
          <w:szCs w:val="24"/>
        </w:rPr>
        <w:t>Supplementary material 1:</w:t>
      </w:r>
      <w:r w:rsidRPr="00AC5688">
        <w:rPr>
          <w:rFonts w:cs="Times New Roman"/>
          <w:b/>
          <w:bCs/>
          <w:szCs w:val="24"/>
        </w:rPr>
        <w:t xml:space="preserve"> Sagittal, coronal, and transverse views of the statistical maps corresponding to brain response to the target stimuli during the auditory oddball task. for all patients (X = 22, top figure) and only patients with a good (&gt;90% detection of target sounds) accuracy to the task (X = 18, bottom figure).</w:t>
      </w:r>
      <w:r w:rsidRPr="00AC5688">
        <w:rPr>
          <w:rFonts w:cs="Times New Roman"/>
          <w:szCs w:val="24"/>
        </w:rPr>
        <w:t xml:space="preserve"> </w:t>
      </w:r>
      <w:proofErr w:type="gramStart"/>
      <w:r w:rsidRPr="00B65F7D">
        <w:rPr>
          <w:rFonts w:cs="Times New Roman"/>
          <w:szCs w:val="24"/>
        </w:rPr>
        <w:t>In order to</w:t>
      </w:r>
      <w:proofErr w:type="gramEnd"/>
      <w:r w:rsidRPr="00B65F7D">
        <w:rPr>
          <w:rFonts w:cs="Times New Roman"/>
          <w:szCs w:val="24"/>
        </w:rPr>
        <w:t xml:space="preserve"> confirm typical brain responses to the oddball task, a 2</w:t>
      </w:r>
      <w:r w:rsidRPr="00B65F7D">
        <w:rPr>
          <w:rFonts w:cs="Times New Roman"/>
          <w:szCs w:val="24"/>
          <w:vertAlign w:val="superscript"/>
        </w:rPr>
        <w:t>nd</w:t>
      </w:r>
      <w:r w:rsidRPr="00B65F7D">
        <w:rPr>
          <w:rFonts w:cs="Times New Roman"/>
          <w:szCs w:val="24"/>
        </w:rPr>
        <w:t>-level analysis was conducted in the Montreal Neurological Institute (MNI) space (ICBM-MNI 152, version 2009c asymmetric). Individual 1</w:t>
      </w:r>
      <w:r w:rsidRPr="00B65F7D">
        <w:rPr>
          <w:rFonts w:cs="Times New Roman"/>
          <w:szCs w:val="24"/>
          <w:vertAlign w:val="superscript"/>
        </w:rPr>
        <w:t>st</w:t>
      </w:r>
      <w:r w:rsidRPr="00B65F7D">
        <w:rPr>
          <w:rFonts w:cs="Times New Roman"/>
          <w:szCs w:val="24"/>
        </w:rPr>
        <w:t xml:space="preserve">-level statistical map of the target appearance was registered to the MNI space, and a random effects group analysis was conducted. Due to the small size of our sample, a lenient threshold p &lt; 0.01 was used to report the general brain activations observed at the appearance of target sounds and ensure that the activations observed were not related to noise. </w:t>
      </w:r>
    </w:p>
    <w:p w14:paraId="4FFFF33B" w14:textId="77777777" w:rsidR="00F36402" w:rsidRDefault="00F36402" w:rsidP="00F36402">
      <w:pPr>
        <w:jc w:val="both"/>
        <w:rPr>
          <w:rFonts w:cs="Times New Roman"/>
          <w:szCs w:val="24"/>
        </w:rPr>
      </w:pPr>
      <w:r w:rsidRPr="00B65F7D">
        <w:rPr>
          <w:rFonts w:cs="Times New Roman"/>
          <w:szCs w:val="24"/>
        </w:rPr>
        <w:t xml:space="preserve">Whole-brain group-level analysis of fMRI data at a lenient statistical threshold (p&lt;0.01, uncorrected for multiple comparisons) revealed the typical brain activations previously reported for an auditory oddball task, including the insular cortex, the anterior division of the cingulate gyrus, and the thalamus. A comprehensive table reporting the activation foci at the appearance of target sounds can be found in Supplementary material 2. A significant activation of the LC was not expected at the whole-brain group </w:t>
      </w:r>
      <w:r w:rsidRPr="00B65F7D">
        <w:rPr>
          <w:rFonts w:cs="Times New Roman"/>
          <w:szCs w:val="24"/>
        </w:rPr>
        <w:lastRenderedPageBreak/>
        <w:t xml:space="preserve">level, due to the small size of the nucleus and the limited sample size. Therefore, the LC activity was further analyzed in the space of the subject. </w:t>
      </w: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4069"/>
        <w:gridCol w:w="775"/>
        <w:gridCol w:w="677"/>
        <w:gridCol w:w="681"/>
        <w:gridCol w:w="1165"/>
        <w:gridCol w:w="1260"/>
        <w:gridCol w:w="1128"/>
      </w:tblGrid>
      <w:tr w:rsidR="00F36402" w:rsidRPr="00F36402" w14:paraId="755B7CEC" w14:textId="77777777" w:rsidTr="00F36402">
        <w:tc>
          <w:tcPr>
            <w:tcW w:w="20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B2824" w14:textId="77777777" w:rsidR="00F36402" w:rsidRPr="00F36402" w:rsidRDefault="00F36402" w:rsidP="00F36402">
            <w:pPr>
              <w:spacing w:beforeLines="20" w:before="48" w:afterLines="20" w:after="48"/>
              <w:ind w:right="-22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Brain region</w:t>
            </w:r>
          </w:p>
          <w:p w14:paraId="040FD35C" w14:textId="77777777" w:rsidR="00F36402" w:rsidRPr="00F36402" w:rsidRDefault="00F36402" w:rsidP="00F36402">
            <w:pPr>
              <w:spacing w:beforeLines="20" w:before="48" w:afterLines="20" w:after="48"/>
              <w:ind w:right="-22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(Peak MNI coordinates)</w:t>
            </w:r>
          </w:p>
        </w:tc>
        <w:tc>
          <w:tcPr>
            <w:tcW w:w="1093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2C2193" w14:textId="77777777" w:rsidR="00F36402" w:rsidRPr="00F36402" w:rsidRDefault="00F36402" w:rsidP="00F36402">
            <w:pPr>
              <w:spacing w:beforeLines="20" w:before="48" w:afterLines="20" w:after="48"/>
              <w:ind w:right="-22"/>
              <w:jc w:val="center"/>
              <w:rPr>
                <w:rFonts w:cs="Times New Roman"/>
                <w:color w:val="000000"/>
                <w:sz w:val="20"/>
                <w:szCs w:val="20"/>
                <w:lang w:val="fr-BE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  <w:lang w:val="fr-BE"/>
              </w:rPr>
              <w:t xml:space="preserve">MNI </w:t>
            </w:r>
            <w:proofErr w:type="spellStart"/>
            <w:r w:rsidRPr="00F36402">
              <w:rPr>
                <w:rFonts w:cs="Times New Roman"/>
                <w:color w:val="000000"/>
                <w:sz w:val="20"/>
                <w:szCs w:val="20"/>
                <w:lang w:val="fr-BE"/>
              </w:rPr>
              <w:t>coordinates</w:t>
            </w:r>
            <w:proofErr w:type="spellEnd"/>
            <w:r w:rsidRPr="00F36402">
              <w:rPr>
                <w:rFonts w:cs="Times New Roman"/>
                <w:color w:val="000000"/>
                <w:sz w:val="20"/>
                <w:szCs w:val="20"/>
                <w:lang w:val="fr-BE"/>
              </w:rPr>
              <w:t xml:space="preserve"> (x, y, z)</w:t>
            </w:r>
          </w:p>
        </w:tc>
        <w:tc>
          <w:tcPr>
            <w:tcW w:w="5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10E43D" w14:textId="77777777" w:rsidR="00F36402" w:rsidRPr="00F36402" w:rsidRDefault="00F36402" w:rsidP="00F36402">
            <w:pPr>
              <w:spacing w:beforeLines="20" w:before="48" w:afterLines="20" w:after="48"/>
              <w:ind w:right="-22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t-value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B7EC" w14:textId="77777777" w:rsidR="00F36402" w:rsidRPr="00F36402" w:rsidRDefault="00F36402" w:rsidP="00F36402">
            <w:pPr>
              <w:spacing w:beforeLines="20" w:before="48" w:afterLines="20" w:after="48"/>
              <w:ind w:right="-22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6CC8AD" w14:textId="77777777" w:rsidR="00F36402" w:rsidRPr="00F36402" w:rsidRDefault="00F36402" w:rsidP="00F36402">
            <w:pPr>
              <w:spacing w:beforeLines="20" w:before="48" w:afterLines="20" w:after="48"/>
              <w:ind w:right="-22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Cluster size</w:t>
            </w:r>
          </w:p>
        </w:tc>
      </w:tr>
      <w:tr w:rsidR="00F36402" w:rsidRPr="00F36402" w14:paraId="0B832BFC" w14:textId="77777777" w:rsidTr="00F36402"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D44F1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Supramarginal gyrus AD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8EBDC3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6CB55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-31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750E9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BD7DD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3.47965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906EE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0.002237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0FC563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F36402" w:rsidRPr="00F36402" w14:paraId="54DC9E7E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23B0D0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Supramarginal gyrus PD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6FC55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3A2B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B5C17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CB9F3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5.160909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A6CDA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4.10E-05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2D4C8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152</w:t>
            </w:r>
          </w:p>
        </w:tc>
      </w:tr>
      <w:tr w:rsidR="00F36402" w:rsidRPr="00F36402" w14:paraId="3668830F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B9395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Precentral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DA8CB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4F97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7F3DBF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499AD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5.0936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C638B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4.80E-05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79D18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328</w:t>
            </w:r>
          </w:p>
        </w:tc>
      </w:tr>
      <w:tr w:rsidR="00F36402" w:rsidRPr="00F36402" w14:paraId="3CA92B86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78ADD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Precentral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AB0FCD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FF29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6A265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4E3DF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3.871333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AAF89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0.000883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1012A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F36402" w:rsidRPr="00F36402" w14:paraId="19CDC764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0F781C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Supramarginal gyrus AD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39AD4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9EA7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64B75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DB465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4.407302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D269CD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0.000245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5B11F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36402" w:rsidRPr="00F36402" w14:paraId="5621ACC6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670ED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Middle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AAFFFF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BFF6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A82B7C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D0926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4.475682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8D35B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0.000208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534F9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152</w:t>
            </w:r>
          </w:p>
        </w:tc>
      </w:tr>
      <w:tr w:rsidR="00F36402" w:rsidRPr="00F36402" w14:paraId="4C57EE45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EDFBF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Temporal pole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E95E3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F87F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A00CD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-9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E193C1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3.931808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2424B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0.000765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A2385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F36402" w:rsidRPr="00F36402" w14:paraId="568DC35B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5C9B4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Insular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BE57F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2C3F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652EB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BD83E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4.20561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7A574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0.000397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737CF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376</w:t>
            </w:r>
          </w:p>
        </w:tc>
      </w:tr>
      <w:tr w:rsidR="00F36402" w:rsidRPr="00F36402" w14:paraId="004FBB18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8C59A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Middle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58C64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B140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FCAED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CCDEA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3.618289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857C8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0.001612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06860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36402" w:rsidRPr="00F36402" w14:paraId="58834306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C93C5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Middle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C1BDCE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633D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3055E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5CC76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3.988464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5B7D2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0.000668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DC67B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120</w:t>
            </w:r>
          </w:p>
        </w:tc>
      </w:tr>
      <w:tr w:rsidR="00F36402" w:rsidRPr="00F36402" w14:paraId="371F72CB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AF26D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Superior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071713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1097B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99B17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3A9FB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6.848522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0DF5C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1.00E-06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9A223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440</w:t>
            </w:r>
          </w:p>
        </w:tc>
      </w:tr>
      <w:tr w:rsidR="00F36402" w:rsidRPr="00F36402" w14:paraId="64350C3C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C83B54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Temporal occipital fusiform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3CE555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C975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6A90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FED21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5.576286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2CDF1A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1.60E-05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BC69D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424</w:t>
            </w:r>
          </w:p>
        </w:tc>
      </w:tr>
      <w:tr w:rsidR="00F36402" w:rsidRPr="00F36402" w14:paraId="54D95E26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233D6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Occipital fusiform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CF6751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634A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4E503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-23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68499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5.658057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DCDAA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1.30E-05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6BC677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352</w:t>
            </w:r>
          </w:p>
        </w:tc>
      </w:tr>
      <w:tr w:rsidR="00F36402" w:rsidRPr="00F36402" w14:paraId="615B0CCA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FDBA9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Superior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EAE93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2116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62E3F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6CFD65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4.253577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5DB0A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0.000354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4DC3B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F36402" w:rsidRPr="00F36402" w14:paraId="46C26122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D06872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Cerebellum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7B16D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7265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F5DBE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01E4A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5.302732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AE2CF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2.90E-05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00E0F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680</w:t>
            </w:r>
          </w:p>
        </w:tc>
      </w:tr>
      <w:tr w:rsidR="00F36402" w:rsidRPr="00F36402" w14:paraId="48BD2B6D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152F3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Precentral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9C03C7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CC75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6D86F8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3C8CB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5.979005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EEA15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6.00E-06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B1740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784</w:t>
            </w:r>
          </w:p>
        </w:tc>
      </w:tr>
      <w:tr w:rsidR="00F36402" w:rsidRPr="00F36402" w14:paraId="1FCAD8E7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37CA3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Superior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356779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728E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A2A386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C3CB7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4.502155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61AFE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0.000196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A7288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112</w:t>
            </w:r>
          </w:p>
        </w:tc>
      </w:tr>
      <w:tr w:rsidR="00F36402" w:rsidRPr="00F36402" w14:paraId="0413229F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EFD42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Lingual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2ABE6B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FCE6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5F2FC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-13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B8824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4.872447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6B360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8.10E-05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04D95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144</w:t>
            </w:r>
          </w:p>
        </w:tc>
      </w:tr>
      <w:tr w:rsidR="00F36402" w:rsidRPr="00F36402" w14:paraId="22137175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23E7D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Cingulate gyrus AD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581A77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1D54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3609B6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C3598C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8.15703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31E6A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6A538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3984</w:t>
            </w:r>
          </w:p>
        </w:tc>
      </w:tr>
      <w:tr w:rsidR="00F36402" w:rsidRPr="00F36402" w14:paraId="67D148D9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EF4627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Superior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071EAE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CCBC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32457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9EEA1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4.513535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86B59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0.00019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2F04D4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336</w:t>
            </w:r>
          </w:p>
        </w:tc>
      </w:tr>
      <w:tr w:rsidR="00F36402" w:rsidRPr="00F36402" w14:paraId="708A6DA2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E4A58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 xml:space="preserve">R </w:t>
            </w:r>
            <w:proofErr w:type="spellStart"/>
            <w:r w:rsidRPr="00F36402">
              <w:rPr>
                <w:rFonts w:cs="Times New Roman"/>
                <w:color w:val="000000"/>
                <w:sz w:val="20"/>
                <w:szCs w:val="20"/>
              </w:rPr>
              <w:t>Supracalcarine</w:t>
            </w:r>
            <w:proofErr w:type="spellEnd"/>
            <w:r w:rsidRPr="00F36402">
              <w:rPr>
                <w:rFonts w:cs="Times New Roman"/>
                <w:color w:val="000000"/>
                <w:sz w:val="20"/>
                <w:szCs w:val="20"/>
              </w:rPr>
              <w:t xml:space="preserve">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AF90D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5B0E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-84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6F509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572F10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4.595208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95209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0.000157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50FF72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392</w:t>
            </w:r>
          </w:p>
        </w:tc>
      </w:tr>
      <w:tr w:rsidR="00F36402" w:rsidRPr="00F36402" w14:paraId="3D63849A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9CDC7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Superior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C2510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BD2F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C9EC0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70CAB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4.488734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1CD5B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0.000202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3EEEF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120</w:t>
            </w:r>
          </w:p>
        </w:tc>
      </w:tr>
      <w:tr w:rsidR="00F36402" w:rsidRPr="00F36402" w14:paraId="2F11AD93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E2EB3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Precuneous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566DD6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856E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3B262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33632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4.14519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6FF03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0.000459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5E488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F36402" w:rsidRPr="00F36402" w14:paraId="3D98CE7E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3CB94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Left cingulate gyrus AD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9C4FE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12CF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173C2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6C5D8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4.895652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94C829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7.70E-05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73BD64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112</w:t>
            </w:r>
          </w:p>
        </w:tc>
      </w:tr>
      <w:tr w:rsidR="00F36402" w:rsidRPr="00F36402" w14:paraId="00F6A942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368A0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R Lingual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95AB2C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9032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-88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4C173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2262A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3.750914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3089A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0.001177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1E6AD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36402" w:rsidRPr="00F36402" w14:paraId="1E1ABB36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C7FDF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 xml:space="preserve">L </w:t>
            </w:r>
            <w:proofErr w:type="spellStart"/>
            <w:r w:rsidRPr="00F36402">
              <w:rPr>
                <w:rFonts w:cs="Times New Roman"/>
                <w:color w:val="000000"/>
                <w:sz w:val="20"/>
                <w:szCs w:val="20"/>
              </w:rPr>
              <w:t>Intracalcarine</w:t>
            </w:r>
            <w:proofErr w:type="spellEnd"/>
            <w:r w:rsidRPr="00F36402">
              <w:rPr>
                <w:rFonts w:cs="Times New Roman"/>
                <w:color w:val="000000"/>
                <w:sz w:val="20"/>
                <w:szCs w:val="20"/>
              </w:rPr>
              <w:t xml:space="preserve">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663D3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7B94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9B4A1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76D6E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4.178679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20629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0.000424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6733DE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128</w:t>
            </w:r>
          </w:p>
        </w:tc>
      </w:tr>
      <w:tr w:rsidR="00F36402" w:rsidRPr="00F36402" w14:paraId="40DAB359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8CB68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Left thalamus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B42029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A86F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C8AB5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61FAE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4.382185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E24E2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0.000261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DCDB6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112</w:t>
            </w:r>
          </w:p>
        </w:tc>
      </w:tr>
      <w:tr w:rsidR="00F36402" w:rsidRPr="00F36402" w14:paraId="4295DBB5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1F339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Temporal occipital fusiform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6AD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27FA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D8A5B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-18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5AABE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4.734857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C81CD3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0.000112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AAB242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840</w:t>
            </w:r>
          </w:p>
        </w:tc>
      </w:tr>
      <w:tr w:rsidR="00F36402" w:rsidRPr="00F36402" w14:paraId="03EBC99E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1A80C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Precentral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CC0E5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EFF9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B0117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9B7C6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3.68581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00DB7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0.001374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EFCF2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F36402" w:rsidRPr="00F36402" w14:paraId="5378223A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A264D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Precentral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C02D5D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31F4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63D63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1DB34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6.184498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73869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4.00E-06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FEC92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2016</w:t>
            </w:r>
          </w:p>
        </w:tc>
      </w:tr>
      <w:tr w:rsidR="00F36402" w:rsidRPr="00F36402" w14:paraId="7BB9155F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2C6005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Occipital fusiform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07A0F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7B0C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E06665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91D8F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5.315825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3DA47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2.90E-05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DB6B8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224</w:t>
            </w:r>
          </w:p>
        </w:tc>
      </w:tr>
      <w:tr w:rsidR="00F36402" w:rsidRPr="00F36402" w14:paraId="77FED556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75DCF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Cerebellum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AAC88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B798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AD1D00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26D89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5.046857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50D5B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5.40E-05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24207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144</w:t>
            </w:r>
          </w:p>
        </w:tc>
      </w:tr>
      <w:tr w:rsidR="00F36402" w:rsidRPr="00F36402" w14:paraId="26B214F8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4B4F7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Superior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34283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8020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73836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85597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4.039196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C7046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0.000592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009DC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120</w:t>
            </w:r>
          </w:p>
        </w:tc>
      </w:tr>
      <w:tr w:rsidR="00F36402" w:rsidRPr="00F36402" w14:paraId="0394764F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DB259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Postcentral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A3EE8B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73089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A1DDE6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E9E2D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4.457869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AF5E1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0.000217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BA77D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104</w:t>
            </w:r>
          </w:p>
        </w:tc>
      </w:tr>
      <w:tr w:rsidR="00F36402" w:rsidRPr="00F36402" w14:paraId="2E131BEE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8B6A3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Postcentral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C75F48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2BC5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6FC1D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6B974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6.205268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D97D15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4.00E-06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6E02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8232</w:t>
            </w:r>
          </w:p>
        </w:tc>
      </w:tr>
      <w:tr w:rsidR="00F36402" w:rsidRPr="00F36402" w14:paraId="259A849D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233D6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lastRenderedPageBreak/>
              <w:t>L Occipital fusiform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F8286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3054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5D88E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59A3D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4.440164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EE659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0.000227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BD05F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288</w:t>
            </w:r>
          </w:p>
        </w:tc>
      </w:tr>
      <w:tr w:rsidR="00F36402" w:rsidRPr="00F36402" w14:paraId="2E755FAA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DE312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Superior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0FC4B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B42E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42734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4C6EA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4.223297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23D3DE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0.000381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7BB25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F36402" w:rsidRPr="00F36402" w14:paraId="2A403264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E3CF1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Middle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8D0A3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CA2F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93A05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D79EFB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4.435038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9EDDA0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D13DE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36402" w:rsidRPr="00F36402" w14:paraId="41E0299A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D9E2A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Cerebellum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0D8B63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474B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-85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8E64A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B7274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4.389474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76B219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0.000256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F38FC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F36402" w:rsidRPr="00F36402" w14:paraId="59624310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A8BE0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Frontal operculum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78EFE8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6DDF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3E995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8E3A9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4.839891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6A500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8.80E-05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8C032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224</w:t>
            </w:r>
          </w:p>
        </w:tc>
      </w:tr>
      <w:tr w:rsidR="00F36402" w:rsidRPr="00F36402" w14:paraId="5398FAB7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9B3B0B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Cerebellum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8FA95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6012F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C3AB7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097225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5.722091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0C6EF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1.10E-05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08F48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128</w:t>
            </w:r>
          </w:p>
        </w:tc>
      </w:tr>
      <w:tr w:rsidR="00F36402" w:rsidRPr="00F36402" w14:paraId="2DA8D8FB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D71B7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Occipital fusiform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458E0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668EA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7BEDB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5B7D2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4.873293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ADCAAF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8.10E-05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988EB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120</w:t>
            </w:r>
          </w:p>
        </w:tc>
      </w:tr>
      <w:tr w:rsidR="00F36402" w:rsidRPr="00F36402" w14:paraId="34A66246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98D36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Precentral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EF1DA9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B04E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D8FBE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446D7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4.713655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827351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0.000118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2C46D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280</w:t>
            </w:r>
          </w:p>
        </w:tc>
      </w:tr>
      <w:tr w:rsidR="00F36402" w:rsidRPr="00F36402" w14:paraId="6AB21DC1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14EBC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Middle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A6DF2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CCBB1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32DB0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090AF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5.644079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F739E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1.30E-05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75C27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36402" w:rsidRPr="00F36402" w14:paraId="71343D58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2C5CB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Middle frontal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EEA08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0CA5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CAF0BA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25FBBC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4.634315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B453A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0.000143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9FB1A7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F36402" w:rsidRPr="00F36402" w14:paraId="50205105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C22568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Superior parietal lobule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C5F232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5925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5B423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08C7B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4.705645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E3BCF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D4E34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36402" w:rsidRPr="00F36402" w14:paraId="407BB184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D0FD1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Frontal operculum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893D4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FDCC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C599E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AF1EF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4.325704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44E6D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0.000298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57B30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240</w:t>
            </w:r>
          </w:p>
        </w:tc>
      </w:tr>
      <w:tr w:rsidR="00F36402" w:rsidRPr="00F36402" w14:paraId="55ACF0A2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55E19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Frontal orbital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BCCA2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51C8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4359E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DBDE7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4.449174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F31B7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0.000222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20EC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F36402" w:rsidRPr="00F36402" w14:paraId="43033D5F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6984DB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Cerebellum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BE96D2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-37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D093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278F0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A69F5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4.053257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3A9A8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0.000572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46038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136</w:t>
            </w:r>
          </w:p>
        </w:tc>
      </w:tr>
      <w:tr w:rsidR="00F36402" w:rsidRPr="00F36402" w14:paraId="328C91E9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5636B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Occipital fusiform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C7EA03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62B3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43A0F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-23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83C78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4.3321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895F2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0.000294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152DD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144</w:t>
            </w:r>
          </w:p>
        </w:tc>
      </w:tr>
      <w:tr w:rsidR="00F36402" w:rsidRPr="00F36402" w14:paraId="2B6DDD5D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C6545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Central opercular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9E460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14BC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F4742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18966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6.906199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4E6A3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1.00E-06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4CE15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216</w:t>
            </w:r>
          </w:p>
        </w:tc>
      </w:tr>
      <w:tr w:rsidR="00F36402" w:rsidRPr="00F36402" w14:paraId="268BB3E0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D1FDF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Parietal operculum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07F97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B22A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6E20C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EBC87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4.538655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77094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0.000179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AAABB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888</w:t>
            </w:r>
          </w:p>
        </w:tc>
      </w:tr>
      <w:tr w:rsidR="00F36402" w:rsidRPr="00F36402" w14:paraId="0457AC4E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806B0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Cerebellum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196861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21F8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A15B3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-26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34EB2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4.597201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2EFEE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0.000156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FF5D0C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216</w:t>
            </w:r>
          </w:p>
        </w:tc>
      </w:tr>
      <w:tr w:rsidR="00F36402" w:rsidRPr="00F36402" w14:paraId="40B20D28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79D46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Supramarginal gyrus, PD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D713E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2F7C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C897BD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60D76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4.884823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352EC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7.90E-05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50CC1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112</w:t>
            </w:r>
          </w:p>
        </w:tc>
      </w:tr>
      <w:tr w:rsidR="00F36402" w:rsidRPr="00F36402" w14:paraId="4CA3D782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AF94F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 xml:space="preserve">L Inferior frontal gyrus, pars </w:t>
            </w:r>
            <w:proofErr w:type="spellStart"/>
            <w:r w:rsidRPr="00F36402">
              <w:rPr>
                <w:rFonts w:cs="Times New Roman"/>
                <w:color w:val="000000"/>
                <w:sz w:val="20"/>
                <w:szCs w:val="20"/>
              </w:rPr>
              <w:t>opercularis</w:t>
            </w:r>
            <w:proofErr w:type="spellEnd"/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F2B4F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5AE3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C9543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AF97F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5.02606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65D97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5.60E-05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5471F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232</w:t>
            </w:r>
          </w:p>
        </w:tc>
      </w:tr>
      <w:tr w:rsidR="00F36402" w:rsidRPr="00F36402" w14:paraId="264C366B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8F6F7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Angular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B40EE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BC81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C28324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D1EE8A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6.049971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CF197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5.00E-06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11C8A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F36402" w:rsidRPr="00F36402" w14:paraId="54307EAF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D068B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Precentral gyrus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A4EC12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59CC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6BAE4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09673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4.332529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C9237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0.000293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6148B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128</w:t>
            </w:r>
          </w:p>
        </w:tc>
      </w:tr>
      <w:tr w:rsidR="00F36402" w:rsidRPr="00F36402" w14:paraId="1C89491B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78DB5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Temporal pole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E8445D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77444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826FF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-1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40D53D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5.201084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55DFB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3.70E-05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3E79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F36402" w:rsidRPr="00F36402" w14:paraId="49FA9FA0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C646F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Supramarginal gyrus, PD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9DF18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7F34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-43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4BE05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E9B69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6.369423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0E313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3.00E-06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C8308E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304</w:t>
            </w:r>
          </w:p>
        </w:tc>
      </w:tr>
      <w:tr w:rsidR="00F36402" w:rsidRPr="00F36402" w14:paraId="58882641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CA9F0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L Central opercular cortex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E44C57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-60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71C0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D9FC5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4B1CB3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4.496726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CD55A4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0.000198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5B66E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160</w:t>
            </w:r>
          </w:p>
        </w:tc>
      </w:tr>
      <w:tr w:rsidR="00F36402" w:rsidRPr="00F36402" w14:paraId="1444994A" w14:textId="77777777" w:rsidTr="00F36402">
        <w:tc>
          <w:tcPr>
            <w:tcW w:w="2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0602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 xml:space="preserve">L Planum </w:t>
            </w:r>
            <w:proofErr w:type="spellStart"/>
            <w:r w:rsidRPr="00F36402">
              <w:rPr>
                <w:rFonts w:cs="Times New Roman"/>
                <w:color w:val="000000"/>
                <w:sz w:val="20"/>
                <w:szCs w:val="20"/>
              </w:rPr>
              <w:t>temporale</w:t>
            </w:r>
            <w:proofErr w:type="spellEnd"/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E4CDF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-59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BF7AC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-25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D6785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37D1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4.707882</w:t>
            </w:r>
          </w:p>
        </w:tc>
        <w:tc>
          <w:tcPr>
            <w:tcW w:w="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2D33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0.00012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EBCF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</w:rPr>
            </w:pPr>
            <w:r w:rsidRPr="00F36402">
              <w:rPr>
                <w:rFonts w:cs="Times New Roman"/>
                <w:color w:val="000000"/>
                <w:sz w:val="20"/>
                <w:szCs w:val="20"/>
              </w:rPr>
              <w:t>104</w:t>
            </w:r>
          </w:p>
        </w:tc>
      </w:tr>
    </w:tbl>
    <w:p w14:paraId="2E6A8388" w14:textId="50DE1E38" w:rsidR="00F36402" w:rsidRPr="00F36402" w:rsidRDefault="00F36402" w:rsidP="00F36402">
      <w:pPr>
        <w:jc w:val="both"/>
        <w:rPr>
          <w:i/>
          <w:iCs/>
          <w:szCs w:val="24"/>
        </w:rPr>
      </w:pPr>
      <w:r>
        <w:rPr>
          <w:rFonts w:cs="Times New Roman"/>
          <w:b/>
          <w:bCs/>
          <w:color w:val="000000" w:themeColor="text1"/>
          <w:szCs w:val="24"/>
        </w:rPr>
        <w:t>Supplementary material</w:t>
      </w:r>
      <w:r w:rsidRPr="008743A7">
        <w:rPr>
          <w:rFonts w:cs="Times New Roman"/>
          <w:b/>
          <w:bCs/>
          <w:color w:val="000000" w:themeColor="text1"/>
          <w:szCs w:val="24"/>
        </w:rPr>
        <w:t xml:space="preserve"> 2: Brain regions activated at the appearance of target sounds (second-level analysis, all patients included)  - </w:t>
      </w:r>
      <w:r w:rsidRPr="008743A7">
        <w:rPr>
          <w:rFonts w:cs="Times New Roman"/>
          <w:szCs w:val="24"/>
        </w:rPr>
        <w:t>Activation foci for p&lt;0.01. R: Right, L: Left, AD: Anterior Division, PD: Posterior Division.</w:t>
      </w:r>
    </w:p>
    <w:p w14:paraId="5EF4D7E2" w14:textId="77777777" w:rsidR="00F36402" w:rsidRDefault="00F36402" w:rsidP="00F36402"/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951"/>
        <w:gridCol w:w="951"/>
        <w:gridCol w:w="1135"/>
        <w:gridCol w:w="1135"/>
        <w:gridCol w:w="1135"/>
        <w:gridCol w:w="1135"/>
        <w:gridCol w:w="1135"/>
        <w:gridCol w:w="1135"/>
      </w:tblGrid>
      <w:tr w:rsidR="00F36402" w:rsidRPr="00F36402" w14:paraId="6B9DDDF5" w14:textId="77777777" w:rsidTr="004C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02" w:type="dxa"/>
            <w:gridSpan w:val="2"/>
            <w:shd w:val="clear" w:color="auto" w:fill="auto"/>
          </w:tcPr>
          <w:p w14:paraId="720AEE96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sz w:val="20"/>
                <w:szCs w:val="20"/>
                <w:lang w:eastAsia="fr-BE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(A) LC activity   </w:t>
            </w:r>
            <w:r w:rsidRPr="00F36402">
              <w:rPr>
                <w:rFonts w:cs="Times New Roman"/>
                <w:sz w:val="20"/>
                <w:szCs w:val="20"/>
                <w:lang w:eastAsia="fr-BE"/>
              </w:rPr>
              <w:t xml:space="preserve"> 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~</w:t>
            </w:r>
          </w:p>
        </w:tc>
        <w:tc>
          <w:tcPr>
            <w:tcW w:w="1135" w:type="dxa"/>
            <w:shd w:val="clear" w:color="auto" w:fill="auto"/>
          </w:tcPr>
          <w:p w14:paraId="286FE981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Response </w:t>
            </w:r>
          </w:p>
          <w:p w14:paraId="685DBAD3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6ED51CFF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1135" w:type="dxa"/>
            <w:shd w:val="clear" w:color="auto" w:fill="auto"/>
          </w:tcPr>
          <w:p w14:paraId="00C65582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1135" w:type="dxa"/>
            <w:shd w:val="clear" w:color="auto" w:fill="auto"/>
          </w:tcPr>
          <w:p w14:paraId="53CAFADF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ASM</w:t>
            </w:r>
          </w:p>
        </w:tc>
        <w:tc>
          <w:tcPr>
            <w:tcW w:w="1135" w:type="dxa"/>
            <w:shd w:val="clear" w:color="auto" w:fill="auto"/>
          </w:tcPr>
          <w:p w14:paraId="2D072205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Benzo</w:t>
            </w:r>
          </w:p>
        </w:tc>
        <w:tc>
          <w:tcPr>
            <w:tcW w:w="1135" w:type="dxa"/>
            <w:shd w:val="clear" w:color="auto" w:fill="auto"/>
          </w:tcPr>
          <w:p w14:paraId="05B0D311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Epilepsy duration</w:t>
            </w:r>
          </w:p>
        </w:tc>
      </w:tr>
      <w:tr w:rsidR="00F36402" w:rsidRPr="00F36402" w14:paraId="5B2E5008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top w:val="single" w:sz="4" w:space="0" w:color="7F7F7F" w:themeColor="text1" w:themeTint="80"/>
              <w:right w:val="none" w:sz="0" w:space="0" w:color="auto"/>
            </w:tcBorders>
            <w:shd w:val="clear" w:color="auto" w:fill="auto"/>
          </w:tcPr>
          <w:p w14:paraId="2258F558" w14:textId="77777777" w:rsidR="00F36402" w:rsidRPr="00F36402" w:rsidRDefault="00F36402" w:rsidP="00F36402">
            <w:pPr>
              <w:spacing w:beforeLines="20" w:before="48" w:afterLines="20" w:after="48"/>
              <w:jc w:val="both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LEFT 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auto"/>
          </w:tcPr>
          <w:p w14:paraId="49C8F5D4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Rostral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3D8B9D1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0.42</w:t>
            </w:r>
          </w:p>
          <w:p w14:paraId="30160B0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-2.63</w:t>
            </w:r>
          </w:p>
        </w:tc>
        <w:tc>
          <w:tcPr>
            <w:tcW w:w="1135" w:type="dxa"/>
            <w:shd w:val="clear" w:color="auto" w:fill="auto"/>
          </w:tcPr>
          <w:p w14:paraId="58B170D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0.69</w:t>
            </w:r>
          </w:p>
          <w:p w14:paraId="2A43DB6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-1.43</w:t>
            </w:r>
          </w:p>
        </w:tc>
        <w:tc>
          <w:tcPr>
            <w:tcW w:w="1135" w:type="dxa"/>
            <w:shd w:val="clear" w:color="auto" w:fill="auto"/>
          </w:tcPr>
          <w:p w14:paraId="0843CCD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0.66</w:t>
            </w:r>
          </w:p>
          <w:p w14:paraId="2C161B3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0.79</w:t>
            </w:r>
          </w:p>
        </w:tc>
        <w:tc>
          <w:tcPr>
            <w:tcW w:w="1135" w:type="dxa"/>
            <w:shd w:val="clear" w:color="auto" w:fill="auto"/>
          </w:tcPr>
          <w:p w14:paraId="671ECEE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0.73</w:t>
            </w:r>
          </w:p>
          <w:p w14:paraId="23F4E13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-0.88</w:t>
            </w:r>
          </w:p>
        </w:tc>
        <w:tc>
          <w:tcPr>
            <w:tcW w:w="1135" w:type="dxa"/>
            <w:shd w:val="clear" w:color="auto" w:fill="auto"/>
          </w:tcPr>
          <w:p w14:paraId="0470DEA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0.14</w:t>
            </w:r>
          </w:p>
          <w:p w14:paraId="7919DD0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0.51</w:t>
            </w:r>
          </w:p>
        </w:tc>
        <w:tc>
          <w:tcPr>
            <w:tcW w:w="1135" w:type="dxa"/>
            <w:shd w:val="clear" w:color="auto" w:fill="auto"/>
          </w:tcPr>
          <w:p w14:paraId="7040DF6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0.71</w:t>
            </w:r>
          </w:p>
          <w:p w14:paraId="03C87E4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1.01</w:t>
            </w:r>
          </w:p>
          <w:p w14:paraId="3DA0C18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0967B8F4" w14:textId="77777777" w:rsidTr="004C6BBB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AC12EE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Medial 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00303DC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0.01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55BE3B6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-2.63</w:t>
            </w:r>
          </w:p>
        </w:tc>
        <w:tc>
          <w:tcPr>
            <w:tcW w:w="1135" w:type="dxa"/>
            <w:shd w:val="clear" w:color="auto" w:fill="auto"/>
          </w:tcPr>
          <w:p w14:paraId="7DF8D46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0.17</w:t>
            </w:r>
          </w:p>
          <w:p w14:paraId="4DF9455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-1.43</w:t>
            </w:r>
          </w:p>
        </w:tc>
        <w:tc>
          <w:tcPr>
            <w:tcW w:w="1135" w:type="dxa"/>
            <w:shd w:val="clear" w:color="auto" w:fill="auto"/>
          </w:tcPr>
          <w:p w14:paraId="6EE4FC6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0.44</w:t>
            </w:r>
          </w:p>
          <w:p w14:paraId="61B4F72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0.79</w:t>
            </w:r>
          </w:p>
        </w:tc>
        <w:tc>
          <w:tcPr>
            <w:tcW w:w="1135" w:type="dxa"/>
            <w:shd w:val="clear" w:color="auto" w:fill="auto"/>
          </w:tcPr>
          <w:p w14:paraId="767A824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0.39</w:t>
            </w:r>
          </w:p>
          <w:p w14:paraId="54E512A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-0.88</w:t>
            </w:r>
          </w:p>
        </w:tc>
        <w:tc>
          <w:tcPr>
            <w:tcW w:w="1135" w:type="dxa"/>
            <w:shd w:val="clear" w:color="auto" w:fill="auto"/>
          </w:tcPr>
          <w:p w14:paraId="730A168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0.62</w:t>
            </w:r>
          </w:p>
          <w:p w14:paraId="650FA5F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0.51</w:t>
            </w:r>
          </w:p>
        </w:tc>
        <w:tc>
          <w:tcPr>
            <w:tcW w:w="1135" w:type="dxa"/>
            <w:shd w:val="clear" w:color="auto" w:fill="auto"/>
          </w:tcPr>
          <w:p w14:paraId="245EDC0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0.33</w:t>
            </w:r>
          </w:p>
          <w:p w14:paraId="662CF16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1.01</w:t>
            </w:r>
          </w:p>
          <w:p w14:paraId="6536FBD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7B9EF989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B2F204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09F7755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0.59</w:t>
            </w:r>
          </w:p>
          <w:p w14:paraId="755CF07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0.55</w:t>
            </w:r>
          </w:p>
        </w:tc>
        <w:tc>
          <w:tcPr>
            <w:tcW w:w="1135" w:type="dxa"/>
            <w:shd w:val="clear" w:color="auto" w:fill="auto"/>
          </w:tcPr>
          <w:p w14:paraId="0981834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0.27</w:t>
            </w:r>
          </w:p>
          <w:p w14:paraId="489645C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-0.14</w:t>
            </w:r>
          </w:p>
        </w:tc>
        <w:tc>
          <w:tcPr>
            <w:tcW w:w="1135" w:type="dxa"/>
            <w:shd w:val="clear" w:color="auto" w:fill="auto"/>
          </w:tcPr>
          <w:p w14:paraId="480007A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0.70</w:t>
            </w:r>
          </w:p>
          <w:p w14:paraId="4433B25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0.38</w:t>
            </w:r>
          </w:p>
        </w:tc>
        <w:tc>
          <w:tcPr>
            <w:tcW w:w="1135" w:type="dxa"/>
            <w:shd w:val="clear" w:color="auto" w:fill="auto"/>
          </w:tcPr>
          <w:p w14:paraId="0E4DB7C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0.19</w:t>
            </w:r>
          </w:p>
          <w:p w14:paraId="5690370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1.38</w:t>
            </w:r>
          </w:p>
        </w:tc>
        <w:tc>
          <w:tcPr>
            <w:tcW w:w="1135" w:type="dxa"/>
            <w:shd w:val="clear" w:color="auto" w:fill="auto"/>
          </w:tcPr>
          <w:p w14:paraId="759B799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0.41</w:t>
            </w:r>
          </w:p>
          <w:p w14:paraId="6895116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-0.84</w:t>
            </w:r>
          </w:p>
        </w:tc>
        <w:tc>
          <w:tcPr>
            <w:tcW w:w="1135" w:type="dxa"/>
            <w:shd w:val="clear" w:color="auto" w:fill="auto"/>
          </w:tcPr>
          <w:p w14:paraId="39C8FA5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0.87</w:t>
            </w:r>
          </w:p>
          <w:p w14:paraId="6E38298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0.16</w:t>
            </w:r>
          </w:p>
        </w:tc>
      </w:tr>
      <w:tr w:rsidR="00F36402" w:rsidRPr="00F36402" w14:paraId="3118CED4" w14:textId="77777777" w:rsidTr="004C6BB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CD7EB9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2275CC3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1C27EA9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42606F5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089B279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434A389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116A2BA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625E77BD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tcBorders>
              <w:right w:val="none" w:sz="0" w:space="0" w:color="auto"/>
            </w:tcBorders>
            <w:shd w:val="clear" w:color="auto" w:fill="auto"/>
          </w:tcPr>
          <w:p w14:paraId="1FC360DA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RIGHT</w:t>
            </w:r>
          </w:p>
        </w:tc>
        <w:tc>
          <w:tcPr>
            <w:tcW w:w="951" w:type="dxa"/>
            <w:tcBorders>
              <w:right w:val="single" w:sz="4" w:space="0" w:color="auto"/>
            </w:tcBorders>
            <w:shd w:val="clear" w:color="auto" w:fill="auto"/>
          </w:tcPr>
          <w:p w14:paraId="256749C3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Rostral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06858B0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0.52</w:t>
            </w:r>
          </w:p>
          <w:p w14:paraId="4C32F5B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0.66</w:t>
            </w:r>
          </w:p>
        </w:tc>
        <w:tc>
          <w:tcPr>
            <w:tcW w:w="1135" w:type="dxa"/>
            <w:shd w:val="clear" w:color="auto" w:fill="auto"/>
          </w:tcPr>
          <w:p w14:paraId="5A0A32F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0.70</w:t>
            </w:r>
          </w:p>
          <w:p w14:paraId="54522FB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0.39</w:t>
            </w:r>
          </w:p>
        </w:tc>
        <w:tc>
          <w:tcPr>
            <w:tcW w:w="1135" w:type="dxa"/>
            <w:shd w:val="clear" w:color="auto" w:fill="auto"/>
          </w:tcPr>
          <w:p w14:paraId="6FFDF86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0.65</w:t>
            </w:r>
          </w:p>
          <w:p w14:paraId="7D2EFDE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-0.46</w:t>
            </w:r>
          </w:p>
        </w:tc>
        <w:tc>
          <w:tcPr>
            <w:tcW w:w="1135" w:type="dxa"/>
            <w:shd w:val="clear" w:color="auto" w:fill="auto"/>
          </w:tcPr>
          <w:p w14:paraId="0ECF5E3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0.10</w:t>
            </w:r>
          </w:p>
          <w:p w14:paraId="445E089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1.74</w:t>
            </w:r>
          </w:p>
        </w:tc>
        <w:tc>
          <w:tcPr>
            <w:tcW w:w="1135" w:type="dxa"/>
            <w:shd w:val="clear" w:color="auto" w:fill="auto"/>
          </w:tcPr>
          <w:p w14:paraId="667D8EC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0.41</w:t>
            </w:r>
          </w:p>
          <w:p w14:paraId="79DB726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-0.85</w:t>
            </w:r>
          </w:p>
        </w:tc>
        <w:tc>
          <w:tcPr>
            <w:tcW w:w="1135" w:type="dxa"/>
            <w:shd w:val="clear" w:color="auto" w:fill="auto"/>
          </w:tcPr>
          <w:p w14:paraId="72C010B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0.45</w:t>
            </w:r>
          </w:p>
          <w:p w14:paraId="4D4EF54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0.78</w:t>
            </w:r>
          </w:p>
          <w:p w14:paraId="692598A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60C65B59" w14:textId="77777777" w:rsidTr="004C6BBB">
        <w:trPr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D24808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Medial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5C637FF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0.54</w:t>
            </w:r>
          </w:p>
          <w:p w14:paraId="703177D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-0.62</w:t>
            </w:r>
          </w:p>
        </w:tc>
        <w:tc>
          <w:tcPr>
            <w:tcW w:w="1135" w:type="dxa"/>
            <w:shd w:val="clear" w:color="auto" w:fill="auto"/>
          </w:tcPr>
          <w:p w14:paraId="34CFE4D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0.50</w:t>
            </w:r>
          </w:p>
          <w:p w14:paraId="268A4B9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-0.69</w:t>
            </w:r>
          </w:p>
        </w:tc>
        <w:tc>
          <w:tcPr>
            <w:tcW w:w="1135" w:type="dxa"/>
            <w:shd w:val="clear" w:color="auto" w:fill="auto"/>
          </w:tcPr>
          <w:p w14:paraId="2282D10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0.56</w:t>
            </w:r>
          </w:p>
          <w:p w14:paraId="0F98AB1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-0.60</w:t>
            </w:r>
          </w:p>
        </w:tc>
        <w:tc>
          <w:tcPr>
            <w:tcW w:w="1135" w:type="dxa"/>
            <w:shd w:val="clear" w:color="auto" w:fill="auto"/>
          </w:tcPr>
          <w:p w14:paraId="6EE967A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0.67</w:t>
            </w:r>
          </w:p>
          <w:p w14:paraId="0B395B2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0.44</w:t>
            </w:r>
          </w:p>
        </w:tc>
        <w:tc>
          <w:tcPr>
            <w:tcW w:w="1135" w:type="dxa"/>
            <w:shd w:val="clear" w:color="auto" w:fill="auto"/>
          </w:tcPr>
          <w:p w14:paraId="326A2AD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0.22</w:t>
            </w:r>
          </w:p>
          <w:p w14:paraId="2DFABE9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-1.29</w:t>
            </w:r>
          </w:p>
        </w:tc>
        <w:tc>
          <w:tcPr>
            <w:tcW w:w="1135" w:type="dxa"/>
            <w:shd w:val="clear" w:color="auto" w:fill="auto"/>
          </w:tcPr>
          <w:p w14:paraId="076DA48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0.44</w:t>
            </w:r>
          </w:p>
          <w:p w14:paraId="144EBA4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0.78</w:t>
            </w:r>
          </w:p>
          <w:p w14:paraId="2B4DBFD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4D8DAA77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4AB4BE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2A8BF6A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0.40</w:t>
            </w:r>
          </w:p>
          <w:p w14:paraId="5682F3D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0.87</w:t>
            </w:r>
          </w:p>
        </w:tc>
        <w:tc>
          <w:tcPr>
            <w:tcW w:w="1135" w:type="dxa"/>
            <w:shd w:val="clear" w:color="auto" w:fill="auto"/>
          </w:tcPr>
          <w:p w14:paraId="78D119E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0.22</w:t>
            </w:r>
          </w:p>
          <w:p w14:paraId="08DC9A5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-1.28</w:t>
            </w:r>
          </w:p>
        </w:tc>
        <w:tc>
          <w:tcPr>
            <w:tcW w:w="1135" w:type="dxa"/>
            <w:shd w:val="clear" w:color="auto" w:fill="auto"/>
          </w:tcPr>
          <w:p w14:paraId="121A2EE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0.24</w:t>
            </w:r>
          </w:p>
          <w:p w14:paraId="11866DA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-1.21</w:t>
            </w:r>
          </w:p>
        </w:tc>
        <w:tc>
          <w:tcPr>
            <w:tcW w:w="1135" w:type="dxa"/>
            <w:shd w:val="clear" w:color="auto" w:fill="auto"/>
          </w:tcPr>
          <w:p w14:paraId="6D2A2ED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0.96</w:t>
            </w:r>
          </w:p>
          <w:p w14:paraId="065388E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0.05</w:t>
            </w:r>
          </w:p>
        </w:tc>
        <w:tc>
          <w:tcPr>
            <w:tcW w:w="1135" w:type="dxa"/>
            <w:shd w:val="clear" w:color="auto" w:fill="auto"/>
          </w:tcPr>
          <w:p w14:paraId="4DB8ED8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0.44</w:t>
            </w:r>
          </w:p>
          <w:p w14:paraId="4A7C159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t = -0.79 </w:t>
            </w:r>
          </w:p>
        </w:tc>
        <w:tc>
          <w:tcPr>
            <w:tcW w:w="1135" w:type="dxa"/>
            <w:shd w:val="clear" w:color="auto" w:fill="auto"/>
          </w:tcPr>
          <w:p w14:paraId="15548C9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0.06</w:t>
            </w:r>
          </w:p>
          <w:p w14:paraId="67A2045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2.00</w:t>
            </w:r>
          </w:p>
        </w:tc>
      </w:tr>
      <w:tr w:rsidR="00F36402" w:rsidRPr="00F36402" w14:paraId="1FB7DB52" w14:textId="77777777" w:rsidTr="004C6BB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ED172CB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  <w:shd w:val="clear" w:color="auto" w:fill="auto"/>
          </w:tcPr>
          <w:p w14:paraId="542DAE3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7782217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564BB59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318335F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11B9BD6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auto"/>
          </w:tcPr>
          <w:p w14:paraId="1DA3607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14:paraId="6B658D76" w14:textId="77777777" w:rsidR="00F36402" w:rsidRPr="00F36402" w:rsidRDefault="00F36402" w:rsidP="00F36402">
      <w:pPr>
        <w:spacing w:beforeLines="20" w:before="48" w:afterLines="20" w:after="48"/>
        <w:rPr>
          <w:rFonts w:cs="Times New Roman"/>
          <w:sz w:val="20"/>
          <w:szCs w:val="20"/>
        </w:rPr>
      </w:pPr>
    </w:p>
    <w:tbl>
      <w:tblPr>
        <w:tblStyle w:val="PlainTable5"/>
        <w:tblW w:w="8502" w:type="dxa"/>
        <w:tblLook w:val="04A0" w:firstRow="1" w:lastRow="0" w:firstColumn="1" w:lastColumn="0" w:noHBand="0" w:noVBand="1"/>
      </w:tblPr>
      <w:tblGrid>
        <w:gridCol w:w="908"/>
        <w:gridCol w:w="983"/>
        <w:gridCol w:w="1200"/>
        <w:gridCol w:w="1017"/>
        <w:gridCol w:w="1083"/>
        <w:gridCol w:w="1078"/>
        <w:gridCol w:w="1228"/>
        <w:gridCol w:w="1005"/>
      </w:tblGrid>
      <w:tr w:rsidR="00F36402" w:rsidRPr="00F36402" w14:paraId="7EFF9C1B" w14:textId="77777777" w:rsidTr="004C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91" w:type="dxa"/>
            <w:gridSpan w:val="2"/>
            <w:shd w:val="clear" w:color="auto" w:fill="auto"/>
          </w:tcPr>
          <w:p w14:paraId="31F0DC4F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sz w:val="20"/>
                <w:szCs w:val="20"/>
                <w:lang w:eastAsia="fr-BE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(B) LC activity </w:t>
            </w:r>
            <w:r w:rsidRPr="00F36402">
              <w:rPr>
                <w:rFonts w:cs="Times New Roman"/>
                <w:sz w:val="20"/>
                <w:szCs w:val="20"/>
                <w:lang w:eastAsia="fr-BE"/>
              </w:rPr>
              <w:t xml:space="preserve"> </w:t>
            </w:r>
            <w:r w:rsidRPr="00F36402">
              <w:rPr>
                <w:rFonts w:cs="Times New Roman"/>
                <w:sz w:val="20"/>
                <w:szCs w:val="20"/>
                <w:lang w:val="en-US"/>
              </w:rPr>
              <w:t>~</w:t>
            </w:r>
          </w:p>
        </w:tc>
        <w:tc>
          <w:tcPr>
            <w:tcW w:w="1200" w:type="dxa"/>
            <w:shd w:val="clear" w:color="auto" w:fill="auto"/>
          </w:tcPr>
          <w:p w14:paraId="004080AB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Therapy</w:t>
            </w:r>
          </w:p>
          <w:p w14:paraId="4594DBEA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Duration</w:t>
            </w:r>
          </w:p>
          <w:p w14:paraId="7AC577E6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shd w:val="clear" w:color="auto" w:fill="auto"/>
          </w:tcPr>
          <w:p w14:paraId="04959D42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1083" w:type="dxa"/>
            <w:shd w:val="clear" w:color="auto" w:fill="auto"/>
          </w:tcPr>
          <w:p w14:paraId="7ABE9343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1078" w:type="dxa"/>
            <w:shd w:val="clear" w:color="auto" w:fill="auto"/>
          </w:tcPr>
          <w:p w14:paraId="7C246A92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ASM</w:t>
            </w:r>
          </w:p>
        </w:tc>
        <w:tc>
          <w:tcPr>
            <w:tcW w:w="1228" w:type="dxa"/>
            <w:shd w:val="clear" w:color="auto" w:fill="auto"/>
          </w:tcPr>
          <w:p w14:paraId="1C195F59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Benzo</w:t>
            </w:r>
          </w:p>
        </w:tc>
        <w:tc>
          <w:tcPr>
            <w:tcW w:w="1005" w:type="dxa"/>
            <w:shd w:val="clear" w:color="auto" w:fill="auto"/>
          </w:tcPr>
          <w:p w14:paraId="146B9A00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Epilepsy duration</w:t>
            </w:r>
          </w:p>
        </w:tc>
      </w:tr>
      <w:tr w:rsidR="00F36402" w:rsidRPr="00F36402" w14:paraId="5A529C58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tcBorders>
              <w:right w:val="none" w:sz="0" w:space="0" w:color="auto"/>
            </w:tcBorders>
            <w:shd w:val="clear" w:color="auto" w:fill="auto"/>
          </w:tcPr>
          <w:p w14:paraId="2F14BB29" w14:textId="77777777" w:rsidR="00F36402" w:rsidRPr="00F36402" w:rsidRDefault="00F36402" w:rsidP="00F36402">
            <w:pPr>
              <w:spacing w:beforeLines="20" w:before="48" w:afterLines="20" w:after="48"/>
              <w:jc w:val="both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LEFT </w:t>
            </w:r>
          </w:p>
        </w:tc>
        <w:tc>
          <w:tcPr>
            <w:tcW w:w="98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95CD768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Rostral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09C07D8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0.07</w:t>
            </w:r>
          </w:p>
          <w:p w14:paraId="389BBE1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-1.95</w:t>
            </w:r>
          </w:p>
        </w:tc>
        <w:tc>
          <w:tcPr>
            <w:tcW w:w="1017" w:type="dxa"/>
            <w:shd w:val="clear" w:color="auto" w:fill="auto"/>
          </w:tcPr>
          <w:p w14:paraId="49D763D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0.23</w:t>
            </w:r>
          </w:p>
          <w:p w14:paraId="671E553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1.24</w:t>
            </w:r>
          </w:p>
        </w:tc>
        <w:tc>
          <w:tcPr>
            <w:tcW w:w="1083" w:type="dxa"/>
            <w:shd w:val="clear" w:color="auto" w:fill="auto"/>
          </w:tcPr>
          <w:p w14:paraId="11B839E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0.45</w:t>
            </w:r>
          </w:p>
          <w:p w14:paraId="6393519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-0.77</w:t>
            </w:r>
          </w:p>
        </w:tc>
        <w:tc>
          <w:tcPr>
            <w:tcW w:w="1078" w:type="dxa"/>
            <w:shd w:val="clear" w:color="auto" w:fill="auto"/>
          </w:tcPr>
          <w:p w14:paraId="25AD66B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0.84</w:t>
            </w:r>
          </w:p>
          <w:p w14:paraId="084B67E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-0.21</w:t>
            </w:r>
          </w:p>
        </w:tc>
        <w:tc>
          <w:tcPr>
            <w:tcW w:w="1228" w:type="dxa"/>
            <w:shd w:val="clear" w:color="auto" w:fill="auto"/>
          </w:tcPr>
          <w:p w14:paraId="4FDE03C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0.24</w:t>
            </w:r>
          </w:p>
          <w:p w14:paraId="1344A51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1.21</w:t>
            </w:r>
          </w:p>
        </w:tc>
        <w:tc>
          <w:tcPr>
            <w:tcW w:w="1005" w:type="dxa"/>
            <w:shd w:val="clear" w:color="auto" w:fill="auto"/>
          </w:tcPr>
          <w:p w14:paraId="4B7F3AF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0.65</w:t>
            </w:r>
          </w:p>
          <w:p w14:paraId="6B0662C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-0.46</w:t>
            </w:r>
          </w:p>
          <w:p w14:paraId="6F097EC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1E447664" w14:textId="77777777" w:rsidTr="004C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E44D162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Medial 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2121684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0.72</w:t>
            </w:r>
          </w:p>
          <w:p w14:paraId="19AA572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-0.36</w:t>
            </w:r>
          </w:p>
        </w:tc>
        <w:tc>
          <w:tcPr>
            <w:tcW w:w="1017" w:type="dxa"/>
            <w:shd w:val="clear" w:color="auto" w:fill="auto"/>
          </w:tcPr>
          <w:p w14:paraId="36DECB4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0.27</w:t>
            </w:r>
          </w:p>
          <w:p w14:paraId="1C289D7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-1.13</w:t>
            </w:r>
          </w:p>
        </w:tc>
        <w:tc>
          <w:tcPr>
            <w:tcW w:w="1083" w:type="dxa"/>
            <w:shd w:val="clear" w:color="auto" w:fill="auto"/>
          </w:tcPr>
          <w:p w14:paraId="5D2E773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0.48</w:t>
            </w:r>
          </w:p>
          <w:p w14:paraId="5AA0324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0.73</w:t>
            </w:r>
          </w:p>
        </w:tc>
        <w:tc>
          <w:tcPr>
            <w:tcW w:w="1078" w:type="dxa"/>
            <w:shd w:val="clear" w:color="auto" w:fill="auto"/>
          </w:tcPr>
          <w:p w14:paraId="4EB68C1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0.78</w:t>
            </w:r>
          </w:p>
          <w:p w14:paraId="4C29193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-0.28</w:t>
            </w:r>
          </w:p>
        </w:tc>
        <w:tc>
          <w:tcPr>
            <w:tcW w:w="1228" w:type="dxa"/>
            <w:shd w:val="clear" w:color="auto" w:fill="auto"/>
          </w:tcPr>
          <w:p w14:paraId="5FB8F1B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0.60</w:t>
            </w:r>
          </w:p>
          <w:p w14:paraId="551D4C0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0.53</w:t>
            </w:r>
          </w:p>
        </w:tc>
        <w:tc>
          <w:tcPr>
            <w:tcW w:w="1005" w:type="dxa"/>
            <w:shd w:val="clear" w:color="auto" w:fill="auto"/>
          </w:tcPr>
          <w:p w14:paraId="5FF96C0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0.56</w:t>
            </w:r>
          </w:p>
          <w:p w14:paraId="7EB1FBB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1.30</w:t>
            </w:r>
          </w:p>
          <w:p w14:paraId="0D129E0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5856EFEE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37E8EA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6932881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0.78</w:t>
            </w:r>
          </w:p>
          <w:p w14:paraId="529B866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0.28</w:t>
            </w:r>
          </w:p>
        </w:tc>
        <w:tc>
          <w:tcPr>
            <w:tcW w:w="1017" w:type="dxa"/>
            <w:shd w:val="clear" w:color="auto" w:fill="auto"/>
          </w:tcPr>
          <w:p w14:paraId="338062D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0.28</w:t>
            </w:r>
          </w:p>
          <w:p w14:paraId="5F5D36E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-1.11</w:t>
            </w:r>
          </w:p>
        </w:tc>
        <w:tc>
          <w:tcPr>
            <w:tcW w:w="1083" w:type="dxa"/>
            <w:shd w:val="clear" w:color="auto" w:fill="auto"/>
          </w:tcPr>
          <w:p w14:paraId="161164B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0.70</w:t>
            </w:r>
          </w:p>
          <w:p w14:paraId="3450831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0.38</w:t>
            </w:r>
          </w:p>
        </w:tc>
        <w:tc>
          <w:tcPr>
            <w:tcW w:w="1078" w:type="dxa"/>
            <w:shd w:val="clear" w:color="auto" w:fill="auto"/>
          </w:tcPr>
          <w:p w14:paraId="0FC0CF7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0.23</w:t>
            </w:r>
          </w:p>
          <w:p w14:paraId="72E3A2C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1.23</w:t>
            </w:r>
          </w:p>
        </w:tc>
        <w:tc>
          <w:tcPr>
            <w:tcW w:w="1228" w:type="dxa"/>
            <w:shd w:val="clear" w:color="auto" w:fill="auto"/>
          </w:tcPr>
          <w:p w14:paraId="21E7AB7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0.43</w:t>
            </w:r>
          </w:p>
          <w:p w14:paraId="4FAAD17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-0.81</w:t>
            </w:r>
          </w:p>
        </w:tc>
        <w:tc>
          <w:tcPr>
            <w:tcW w:w="1005" w:type="dxa"/>
            <w:shd w:val="clear" w:color="auto" w:fill="auto"/>
          </w:tcPr>
          <w:p w14:paraId="6732DA7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0.82</w:t>
            </w:r>
          </w:p>
          <w:p w14:paraId="24F4A47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0.23</w:t>
            </w:r>
          </w:p>
        </w:tc>
      </w:tr>
      <w:tr w:rsidR="00F36402" w:rsidRPr="00F36402" w14:paraId="514F0256" w14:textId="77777777" w:rsidTr="004C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A3F50DC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0A0DC1C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shd w:val="clear" w:color="auto" w:fill="auto"/>
          </w:tcPr>
          <w:p w14:paraId="4CCF5EB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4A7226A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  <w:shd w:val="clear" w:color="auto" w:fill="auto"/>
          </w:tcPr>
          <w:p w14:paraId="184235D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28" w:type="dxa"/>
            <w:shd w:val="clear" w:color="auto" w:fill="auto"/>
          </w:tcPr>
          <w:p w14:paraId="3F17D95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shd w:val="clear" w:color="auto" w:fill="auto"/>
          </w:tcPr>
          <w:p w14:paraId="10F9917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0D116414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tcBorders>
              <w:right w:val="none" w:sz="0" w:space="0" w:color="auto"/>
            </w:tcBorders>
            <w:shd w:val="clear" w:color="auto" w:fill="auto"/>
          </w:tcPr>
          <w:p w14:paraId="5F19713C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RIGHT</w:t>
            </w:r>
          </w:p>
        </w:tc>
        <w:tc>
          <w:tcPr>
            <w:tcW w:w="983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E19FC63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Rostral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75F449E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0.20</w:t>
            </w:r>
          </w:p>
          <w:p w14:paraId="37C3874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1.35</w:t>
            </w:r>
          </w:p>
        </w:tc>
        <w:tc>
          <w:tcPr>
            <w:tcW w:w="1017" w:type="dxa"/>
            <w:shd w:val="clear" w:color="auto" w:fill="auto"/>
          </w:tcPr>
          <w:p w14:paraId="63293B0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0.93</w:t>
            </w:r>
          </w:p>
          <w:p w14:paraId="3FC9868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-0.09</w:t>
            </w:r>
          </w:p>
        </w:tc>
        <w:tc>
          <w:tcPr>
            <w:tcW w:w="1083" w:type="dxa"/>
            <w:shd w:val="clear" w:color="auto" w:fill="auto"/>
          </w:tcPr>
          <w:p w14:paraId="3139E75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0.73</w:t>
            </w:r>
          </w:p>
          <w:p w14:paraId="156CE4B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-0.35</w:t>
            </w:r>
          </w:p>
        </w:tc>
        <w:tc>
          <w:tcPr>
            <w:tcW w:w="1078" w:type="dxa"/>
            <w:shd w:val="clear" w:color="auto" w:fill="auto"/>
          </w:tcPr>
          <w:p w14:paraId="0D8E76A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0.16</w:t>
            </w:r>
          </w:p>
          <w:p w14:paraId="2D6BA7E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1.46</w:t>
            </w:r>
          </w:p>
        </w:tc>
        <w:tc>
          <w:tcPr>
            <w:tcW w:w="1228" w:type="dxa"/>
            <w:shd w:val="clear" w:color="auto" w:fill="auto"/>
          </w:tcPr>
          <w:p w14:paraId="1615600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0.52</w:t>
            </w:r>
          </w:p>
          <w:p w14:paraId="4D12945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-0.66</w:t>
            </w:r>
          </w:p>
        </w:tc>
        <w:tc>
          <w:tcPr>
            <w:tcW w:w="1005" w:type="dxa"/>
            <w:shd w:val="clear" w:color="auto" w:fill="auto"/>
          </w:tcPr>
          <w:p w14:paraId="5CD26BC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0.34</w:t>
            </w:r>
          </w:p>
          <w:p w14:paraId="0F7CBF4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0.98</w:t>
            </w:r>
          </w:p>
          <w:p w14:paraId="3FC1E8E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48A146EF" w14:textId="77777777" w:rsidTr="004C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F390B8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Medial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7A7C706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0.54</w:t>
            </w:r>
          </w:p>
          <w:p w14:paraId="12F1973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-0.62</w:t>
            </w:r>
          </w:p>
        </w:tc>
        <w:tc>
          <w:tcPr>
            <w:tcW w:w="1017" w:type="dxa"/>
            <w:shd w:val="clear" w:color="auto" w:fill="auto"/>
          </w:tcPr>
          <w:p w14:paraId="59429A1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0.66</w:t>
            </w:r>
          </w:p>
          <w:p w14:paraId="6B1ECD1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-0.45</w:t>
            </w:r>
          </w:p>
        </w:tc>
        <w:tc>
          <w:tcPr>
            <w:tcW w:w="1083" w:type="dxa"/>
            <w:shd w:val="clear" w:color="auto" w:fill="auto"/>
          </w:tcPr>
          <w:p w14:paraId="17AE7F3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0.53</w:t>
            </w:r>
          </w:p>
          <w:p w14:paraId="1C5319B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-0.64</w:t>
            </w:r>
          </w:p>
        </w:tc>
        <w:tc>
          <w:tcPr>
            <w:tcW w:w="1078" w:type="dxa"/>
            <w:shd w:val="clear" w:color="auto" w:fill="auto"/>
          </w:tcPr>
          <w:p w14:paraId="3B0DD52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0.52</w:t>
            </w:r>
          </w:p>
          <w:p w14:paraId="1CB5F21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0.65</w:t>
            </w:r>
          </w:p>
        </w:tc>
        <w:tc>
          <w:tcPr>
            <w:tcW w:w="1228" w:type="dxa"/>
            <w:shd w:val="clear" w:color="auto" w:fill="auto"/>
          </w:tcPr>
          <w:p w14:paraId="0B14F81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0.20</w:t>
            </w:r>
          </w:p>
          <w:p w14:paraId="3E7DF90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-1.34</w:t>
            </w:r>
          </w:p>
        </w:tc>
        <w:tc>
          <w:tcPr>
            <w:tcW w:w="1005" w:type="dxa"/>
            <w:shd w:val="clear" w:color="auto" w:fill="auto"/>
          </w:tcPr>
          <w:p w14:paraId="01C81CC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0.50</w:t>
            </w:r>
          </w:p>
          <w:p w14:paraId="7504A27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0.68</w:t>
            </w:r>
          </w:p>
          <w:p w14:paraId="4DDA3E9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04EC2B4B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E2B0B4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045B7A9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0.54</w:t>
            </w:r>
          </w:p>
          <w:p w14:paraId="447A61F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-0.61</w:t>
            </w:r>
          </w:p>
        </w:tc>
        <w:tc>
          <w:tcPr>
            <w:tcW w:w="1017" w:type="dxa"/>
            <w:shd w:val="clear" w:color="auto" w:fill="auto"/>
          </w:tcPr>
          <w:p w14:paraId="260E527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0.66</w:t>
            </w:r>
          </w:p>
          <w:p w14:paraId="0E7FAA5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-0.45</w:t>
            </w:r>
          </w:p>
        </w:tc>
        <w:tc>
          <w:tcPr>
            <w:tcW w:w="1083" w:type="dxa"/>
            <w:shd w:val="clear" w:color="auto" w:fill="auto"/>
          </w:tcPr>
          <w:p w14:paraId="52B62A5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0.53</w:t>
            </w:r>
          </w:p>
          <w:p w14:paraId="31830C9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-0.64</w:t>
            </w:r>
          </w:p>
        </w:tc>
        <w:tc>
          <w:tcPr>
            <w:tcW w:w="1078" w:type="dxa"/>
            <w:shd w:val="clear" w:color="auto" w:fill="auto"/>
          </w:tcPr>
          <w:p w14:paraId="0B86030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0.52</w:t>
            </w:r>
          </w:p>
          <w:p w14:paraId="2F2EC9A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0.66</w:t>
            </w:r>
          </w:p>
        </w:tc>
        <w:tc>
          <w:tcPr>
            <w:tcW w:w="1228" w:type="dxa"/>
            <w:shd w:val="clear" w:color="auto" w:fill="auto"/>
          </w:tcPr>
          <w:p w14:paraId="30FC038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0.20</w:t>
            </w:r>
          </w:p>
          <w:p w14:paraId="4F1F704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t = -1.34 </w:t>
            </w:r>
          </w:p>
        </w:tc>
        <w:tc>
          <w:tcPr>
            <w:tcW w:w="1005" w:type="dxa"/>
            <w:shd w:val="clear" w:color="auto" w:fill="auto"/>
          </w:tcPr>
          <w:p w14:paraId="0422929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0.50</w:t>
            </w:r>
          </w:p>
          <w:p w14:paraId="3D5F1D1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0.68</w:t>
            </w:r>
          </w:p>
        </w:tc>
      </w:tr>
      <w:tr w:rsidR="00F36402" w:rsidRPr="00F36402" w14:paraId="185FF464" w14:textId="77777777" w:rsidTr="004C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3457C3D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auto"/>
          </w:tcPr>
          <w:p w14:paraId="4BBC1F8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17" w:type="dxa"/>
            <w:shd w:val="clear" w:color="auto" w:fill="auto"/>
          </w:tcPr>
          <w:p w14:paraId="0B116EB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83" w:type="dxa"/>
            <w:shd w:val="clear" w:color="auto" w:fill="auto"/>
          </w:tcPr>
          <w:p w14:paraId="36D0DD3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  <w:shd w:val="clear" w:color="auto" w:fill="auto"/>
          </w:tcPr>
          <w:p w14:paraId="05C42B9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28" w:type="dxa"/>
            <w:shd w:val="clear" w:color="auto" w:fill="auto"/>
          </w:tcPr>
          <w:p w14:paraId="51C88C0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05" w:type="dxa"/>
            <w:shd w:val="clear" w:color="auto" w:fill="auto"/>
          </w:tcPr>
          <w:p w14:paraId="15AFE7E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14:paraId="342F5CA5" w14:textId="77777777" w:rsidR="00F36402" w:rsidRPr="00F36402" w:rsidRDefault="00F36402" w:rsidP="00F36402">
      <w:pPr>
        <w:spacing w:beforeLines="20" w:before="48" w:afterLines="20" w:after="48"/>
        <w:rPr>
          <w:rFonts w:cs="Times New Roman"/>
          <w:sz w:val="20"/>
          <w:szCs w:val="20"/>
        </w:rPr>
      </w:pPr>
    </w:p>
    <w:tbl>
      <w:tblPr>
        <w:tblStyle w:val="PlainTable5"/>
        <w:tblW w:w="8829" w:type="dxa"/>
        <w:tblInd w:w="-180" w:type="dxa"/>
        <w:tblLayout w:type="fixed"/>
        <w:tblLook w:val="04A0" w:firstRow="1" w:lastRow="0" w:firstColumn="1" w:lastColumn="0" w:noHBand="0" w:noVBand="1"/>
      </w:tblPr>
      <w:tblGrid>
        <w:gridCol w:w="1144"/>
        <w:gridCol w:w="926"/>
        <w:gridCol w:w="1315"/>
        <w:gridCol w:w="996"/>
        <w:gridCol w:w="1075"/>
        <w:gridCol w:w="1090"/>
        <w:gridCol w:w="1117"/>
        <w:gridCol w:w="1166"/>
      </w:tblGrid>
      <w:tr w:rsidR="00F36402" w:rsidRPr="00F36402" w14:paraId="1CA6D05D" w14:textId="77777777" w:rsidTr="004C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0" w:type="dxa"/>
            <w:gridSpan w:val="2"/>
            <w:shd w:val="clear" w:color="auto" w:fill="auto"/>
          </w:tcPr>
          <w:p w14:paraId="18020840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sz w:val="20"/>
                <w:szCs w:val="20"/>
                <w:lang w:eastAsia="fr-BE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(C) LC contrast   </w:t>
            </w:r>
            <w:r w:rsidRPr="00F36402">
              <w:rPr>
                <w:rFonts w:cs="Times New Roman"/>
                <w:sz w:val="20"/>
                <w:szCs w:val="20"/>
                <w:lang w:val="en-US"/>
              </w:rPr>
              <w:t>~</w:t>
            </w:r>
          </w:p>
        </w:tc>
        <w:tc>
          <w:tcPr>
            <w:tcW w:w="1315" w:type="dxa"/>
            <w:shd w:val="clear" w:color="auto" w:fill="auto"/>
          </w:tcPr>
          <w:p w14:paraId="21033EB7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Response</w:t>
            </w:r>
          </w:p>
          <w:p w14:paraId="1489C68E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14:paraId="0492E16C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1075" w:type="dxa"/>
            <w:shd w:val="clear" w:color="auto" w:fill="auto"/>
          </w:tcPr>
          <w:p w14:paraId="11DEA9AE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1090" w:type="dxa"/>
            <w:shd w:val="clear" w:color="auto" w:fill="auto"/>
          </w:tcPr>
          <w:p w14:paraId="26202997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ASM</w:t>
            </w:r>
          </w:p>
        </w:tc>
        <w:tc>
          <w:tcPr>
            <w:tcW w:w="1117" w:type="dxa"/>
            <w:shd w:val="clear" w:color="auto" w:fill="auto"/>
          </w:tcPr>
          <w:p w14:paraId="3AE8543B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Benzo</w:t>
            </w:r>
          </w:p>
        </w:tc>
        <w:tc>
          <w:tcPr>
            <w:tcW w:w="1166" w:type="dxa"/>
            <w:shd w:val="clear" w:color="auto" w:fill="auto"/>
          </w:tcPr>
          <w:p w14:paraId="7DF4351F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Epilepsy duration</w:t>
            </w:r>
          </w:p>
        </w:tc>
      </w:tr>
      <w:tr w:rsidR="00F36402" w:rsidRPr="00F36402" w14:paraId="37C0629A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  <w:tcBorders>
              <w:right w:val="none" w:sz="0" w:space="0" w:color="auto"/>
            </w:tcBorders>
            <w:shd w:val="clear" w:color="auto" w:fill="auto"/>
          </w:tcPr>
          <w:p w14:paraId="46943B0E" w14:textId="77777777" w:rsidR="00F36402" w:rsidRPr="00F36402" w:rsidRDefault="00F36402" w:rsidP="00F36402">
            <w:pPr>
              <w:spacing w:beforeLines="20" w:before="48" w:afterLines="20" w:after="48"/>
              <w:jc w:val="both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LEFT </w:t>
            </w:r>
          </w:p>
        </w:tc>
        <w:tc>
          <w:tcPr>
            <w:tcW w:w="9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FAA5590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Rostral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14:paraId="04A1481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0.84</w:t>
            </w:r>
          </w:p>
          <w:p w14:paraId="3A5828F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0.20</w:t>
            </w:r>
          </w:p>
        </w:tc>
        <w:tc>
          <w:tcPr>
            <w:tcW w:w="996" w:type="dxa"/>
            <w:shd w:val="clear" w:color="auto" w:fill="auto"/>
          </w:tcPr>
          <w:p w14:paraId="63299BC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0.58</w:t>
            </w:r>
          </w:p>
          <w:p w14:paraId="4E49CC4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0.56</w:t>
            </w:r>
          </w:p>
        </w:tc>
        <w:tc>
          <w:tcPr>
            <w:tcW w:w="1075" w:type="dxa"/>
            <w:shd w:val="clear" w:color="auto" w:fill="auto"/>
          </w:tcPr>
          <w:p w14:paraId="002F89D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0.55</w:t>
            </w:r>
          </w:p>
          <w:p w14:paraId="3AC84EE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-0.60</w:t>
            </w:r>
          </w:p>
        </w:tc>
        <w:tc>
          <w:tcPr>
            <w:tcW w:w="1090" w:type="dxa"/>
            <w:shd w:val="clear" w:color="auto" w:fill="auto"/>
          </w:tcPr>
          <w:p w14:paraId="3187E48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0.91</w:t>
            </w:r>
          </w:p>
          <w:p w14:paraId="4557443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0.11</w:t>
            </w:r>
          </w:p>
        </w:tc>
        <w:tc>
          <w:tcPr>
            <w:tcW w:w="1117" w:type="dxa"/>
            <w:shd w:val="clear" w:color="auto" w:fill="auto"/>
          </w:tcPr>
          <w:p w14:paraId="3FE0FA2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0.26</w:t>
            </w:r>
          </w:p>
          <w:p w14:paraId="34E8790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1.16</w:t>
            </w:r>
          </w:p>
        </w:tc>
        <w:tc>
          <w:tcPr>
            <w:tcW w:w="1166" w:type="dxa"/>
            <w:shd w:val="clear" w:color="auto" w:fill="auto"/>
          </w:tcPr>
          <w:p w14:paraId="55783F2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0.60</w:t>
            </w:r>
          </w:p>
          <w:p w14:paraId="011CE40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-0.54</w:t>
            </w:r>
          </w:p>
          <w:p w14:paraId="4C641D2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69E34ABB" w14:textId="77777777" w:rsidTr="004C6BBB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A937AAB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Medial 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14:paraId="36D5F25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0.53</w:t>
            </w:r>
          </w:p>
          <w:p w14:paraId="48BE2BD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-0.64</w:t>
            </w:r>
          </w:p>
        </w:tc>
        <w:tc>
          <w:tcPr>
            <w:tcW w:w="996" w:type="dxa"/>
            <w:shd w:val="clear" w:color="auto" w:fill="auto"/>
          </w:tcPr>
          <w:p w14:paraId="42A4170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0.23</w:t>
            </w:r>
          </w:p>
          <w:p w14:paraId="2C14CF3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-1.24</w:t>
            </w:r>
          </w:p>
        </w:tc>
        <w:tc>
          <w:tcPr>
            <w:tcW w:w="1075" w:type="dxa"/>
            <w:shd w:val="clear" w:color="auto" w:fill="auto"/>
          </w:tcPr>
          <w:p w14:paraId="355E897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0.63</w:t>
            </w:r>
          </w:p>
          <w:p w14:paraId="06CC3FD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-0.49</w:t>
            </w:r>
          </w:p>
        </w:tc>
        <w:tc>
          <w:tcPr>
            <w:tcW w:w="1090" w:type="dxa"/>
            <w:shd w:val="clear" w:color="auto" w:fill="auto"/>
          </w:tcPr>
          <w:p w14:paraId="64BA225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0.53</w:t>
            </w:r>
          </w:p>
          <w:p w14:paraId="53C4AB3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-0.64</w:t>
            </w:r>
          </w:p>
        </w:tc>
        <w:tc>
          <w:tcPr>
            <w:tcW w:w="1117" w:type="dxa"/>
            <w:shd w:val="clear" w:color="auto" w:fill="auto"/>
          </w:tcPr>
          <w:p w14:paraId="3AE932A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0.42</w:t>
            </w:r>
          </w:p>
          <w:p w14:paraId="1F47EF3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0.83</w:t>
            </w:r>
          </w:p>
        </w:tc>
        <w:tc>
          <w:tcPr>
            <w:tcW w:w="1166" w:type="dxa"/>
            <w:shd w:val="clear" w:color="auto" w:fill="auto"/>
          </w:tcPr>
          <w:p w14:paraId="25B077E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0.13</w:t>
            </w:r>
          </w:p>
          <w:p w14:paraId="7DF3D25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1.57</w:t>
            </w:r>
          </w:p>
          <w:p w14:paraId="0DD9717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200DCAC1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FB6D9F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14:paraId="34D510D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0.19</w:t>
            </w:r>
          </w:p>
          <w:p w14:paraId="6CF37A0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1.37</w:t>
            </w:r>
          </w:p>
        </w:tc>
        <w:tc>
          <w:tcPr>
            <w:tcW w:w="996" w:type="dxa"/>
            <w:shd w:val="clear" w:color="auto" w:fill="auto"/>
          </w:tcPr>
          <w:p w14:paraId="539CE5F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0.85</w:t>
            </w:r>
          </w:p>
          <w:p w14:paraId="452EE79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0.19</w:t>
            </w:r>
          </w:p>
        </w:tc>
        <w:tc>
          <w:tcPr>
            <w:tcW w:w="1075" w:type="dxa"/>
            <w:shd w:val="clear" w:color="auto" w:fill="auto"/>
          </w:tcPr>
          <w:p w14:paraId="33780BF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0.77</w:t>
            </w:r>
          </w:p>
          <w:p w14:paraId="1F6FB05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-0.30</w:t>
            </w:r>
          </w:p>
        </w:tc>
        <w:tc>
          <w:tcPr>
            <w:tcW w:w="1090" w:type="dxa"/>
            <w:shd w:val="clear" w:color="auto" w:fill="auto"/>
          </w:tcPr>
          <w:p w14:paraId="1ACDAB0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0.69</w:t>
            </w:r>
          </w:p>
          <w:p w14:paraId="5F267A0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-0.41</w:t>
            </w:r>
          </w:p>
        </w:tc>
        <w:tc>
          <w:tcPr>
            <w:tcW w:w="1117" w:type="dxa"/>
            <w:shd w:val="clear" w:color="auto" w:fill="auto"/>
          </w:tcPr>
          <w:p w14:paraId="6223C2D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0.17</w:t>
            </w:r>
          </w:p>
          <w:p w14:paraId="10F5C43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1.45</w:t>
            </w:r>
          </w:p>
        </w:tc>
        <w:tc>
          <w:tcPr>
            <w:tcW w:w="1166" w:type="dxa"/>
            <w:shd w:val="clear" w:color="auto" w:fill="auto"/>
          </w:tcPr>
          <w:p w14:paraId="3F742D5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0.87</w:t>
            </w:r>
          </w:p>
          <w:p w14:paraId="66FD575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0.16</w:t>
            </w:r>
          </w:p>
        </w:tc>
      </w:tr>
      <w:tr w:rsidR="00F36402" w:rsidRPr="00F36402" w14:paraId="7C322BE4" w14:textId="77777777" w:rsidTr="004C6BBB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C280F8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14:paraId="37E8777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996" w:type="dxa"/>
            <w:shd w:val="clear" w:color="auto" w:fill="auto"/>
          </w:tcPr>
          <w:p w14:paraId="6C3C371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75" w:type="dxa"/>
            <w:shd w:val="clear" w:color="auto" w:fill="auto"/>
          </w:tcPr>
          <w:p w14:paraId="5D1A814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90" w:type="dxa"/>
            <w:shd w:val="clear" w:color="auto" w:fill="auto"/>
          </w:tcPr>
          <w:p w14:paraId="5CDDD6C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17" w:type="dxa"/>
            <w:shd w:val="clear" w:color="auto" w:fill="auto"/>
          </w:tcPr>
          <w:p w14:paraId="4584AE2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66" w:type="dxa"/>
            <w:shd w:val="clear" w:color="auto" w:fill="auto"/>
          </w:tcPr>
          <w:p w14:paraId="0E19508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357AF355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  <w:tcBorders>
              <w:right w:val="none" w:sz="0" w:space="0" w:color="auto"/>
            </w:tcBorders>
            <w:shd w:val="clear" w:color="auto" w:fill="auto"/>
          </w:tcPr>
          <w:p w14:paraId="2BCAD186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RIGHT</w:t>
            </w:r>
          </w:p>
        </w:tc>
        <w:tc>
          <w:tcPr>
            <w:tcW w:w="92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ED4D9B9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Rostral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14:paraId="66B1521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0.21</w:t>
            </w:r>
          </w:p>
          <w:p w14:paraId="3BA72BE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1.29</w:t>
            </w:r>
          </w:p>
        </w:tc>
        <w:tc>
          <w:tcPr>
            <w:tcW w:w="996" w:type="dxa"/>
            <w:shd w:val="clear" w:color="auto" w:fill="auto"/>
          </w:tcPr>
          <w:p w14:paraId="174CE85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0.29</w:t>
            </w:r>
          </w:p>
          <w:p w14:paraId="7C79D86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1.10</w:t>
            </w:r>
          </w:p>
        </w:tc>
        <w:tc>
          <w:tcPr>
            <w:tcW w:w="1075" w:type="dxa"/>
            <w:shd w:val="clear" w:color="auto" w:fill="auto"/>
          </w:tcPr>
          <w:p w14:paraId="6970956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0.43</w:t>
            </w:r>
          </w:p>
          <w:p w14:paraId="1F1F84A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-0.82</w:t>
            </w:r>
          </w:p>
        </w:tc>
        <w:tc>
          <w:tcPr>
            <w:tcW w:w="1090" w:type="dxa"/>
            <w:shd w:val="clear" w:color="auto" w:fill="auto"/>
          </w:tcPr>
          <w:p w14:paraId="1731C3E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0.79</w:t>
            </w:r>
          </w:p>
          <w:p w14:paraId="6B3553B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0.28</w:t>
            </w:r>
          </w:p>
        </w:tc>
        <w:tc>
          <w:tcPr>
            <w:tcW w:w="1117" w:type="dxa"/>
            <w:shd w:val="clear" w:color="auto" w:fill="auto"/>
          </w:tcPr>
          <w:p w14:paraId="77D8F19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0.54</w:t>
            </w:r>
          </w:p>
          <w:p w14:paraId="58B9E9F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0.62</w:t>
            </w:r>
          </w:p>
        </w:tc>
        <w:tc>
          <w:tcPr>
            <w:tcW w:w="1166" w:type="dxa"/>
            <w:shd w:val="clear" w:color="auto" w:fill="auto"/>
          </w:tcPr>
          <w:p w14:paraId="6F5202D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0.17</w:t>
            </w:r>
          </w:p>
          <w:p w14:paraId="38440F4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-1.44</w:t>
            </w:r>
          </w:p>
          <w:p w14:paraId="260C007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02AB5B4D" w14:textId="77777777" w:rsidTr="004C6BBB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8D5C16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Medial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14:paraId="4B691E6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0.65</w:t>
            </w:r>
          </w:p>
          <w:p w14:paraId="1AC01FA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0.46</w:t>
            </w:r>
          </w:p>
        </w:tc>
        <w:tc>
          <w:tcPr>
            <w:tcW w:w="996" w:type="dxa"/>
            <w:shd w:val="clear" w:color="auto" w:fill="auto"/>
          </w:tcPr>
          <w:p w14:paraId="578BE38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0.68</w:t>
            </w:r>
          </w:p>
          <w:p w14:paraId="2CA5587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-0.42</w:t>
            </w:r>
          </w:p>
        </w:tc>
        <w:tc>
          <w:tcPr>
            <w:tcW w:w="1075" w:type="dxa"/>
            <w:shd w:val="clear" w:color="auto" w:fill="auto"/>
          </w:tcPr>
          <w:p w14:paraId="5E3E8DB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0.53</w:t>
            </w:r>
          </w:p>
          <w:p w14:paraId="20CF74D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-0.65</w:t>
            </w:r>
          </w:p>
        </w:tc>
        <w:tc>
          <w:tcPr>
            <w:tcW w:w="1090" w:type="dxa"/>
            <w:shd w:val="clear" w:color="auto" w:fill="auto"/>
          </w:tcPr>
          <w:p w14:paraId="51C1D09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0.81</w:t>
            </w:r>
          </w:p>
          <w:p w14:paraId="136B259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-0.24</w:t>
            </w:r>
          </w:p>
        </w:tc>
        <w:tc>
          <w:tcPr>
            <w:tcW w:w="1117" w:type="dxa"/>
            <w:shd w:val="clear" w:color="auto" w:fill="auto"/>
          </w:tcPr>
          <w:p w14:paraId="108CEBD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0.38</w:t>
            </w:r>
          </w:p>
          <w:p w14:paraId="093F76F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0.89</w:t>
            </w:r>
          </w:p>
        </w:tc>
        <w:tc>
          <w:tcPr>
            <w:tcW w:w="1166" w:type="dxa"/>
            <w:shd w:val="clear" w:color="auto" w:fill="auto"/>
          </w:tcPr>
          <w:p w14:paraId="62C4750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0.62</w:t>
            </w:r>
          </w:p>
          <w:p w14:paraId="25CA01A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0.51</w:t>
            </w:r>
          </w:p>
          <w:p w14:paraId="51AD5BE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328ECB1D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2DA5D2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auto"/>
          </w:tcPr>
          <w:p w14:paraId="0E34AC9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0.03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*</w:t>
            </w:r>
          </w:p>
          <w:p w14:paraId="15CECEC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2.39</w:t>
            </w:r>
          </w:p>
        </w:tc>
        <w:tc>
          <w:tcPr>
            <w:tcW w:w="996" w:type="dxa"/>
            <w:shd w:val="clear" w:color="auto" w:fill="auto"/>
          </w:tcPr>
          <w:p w14:paraId="39DFB96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0.61</w:t>
            </w:r>
          </w:p>
          <w:p w14:paraId="56D75CA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0.53</w:t>
            </w:r>
          </w:p>
        </w:tc>
        <w:tc>
          <w:tcPr>
            <w:tcW w:w="1075" w:type="dxa"/>
            <w:shd w:val="clear" w:color="auto" w:fill="auto"/>
          </w:tcPr>
          <w:p w14:paraId="1F0B477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0.79</w:t>
            </w:r>
          </w:p>
          <w:p w14:paraId="0EC097C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-0.27</w:t>
            </w:r>
          </w:p>
        </w:tc>
        <w:tc>
          <w:tcPr>
            <w:tcW w:w="1090" w:type="dxa"/>
            <w:shd w:val="clear" w:color="auto" w:fill="auto"/>
          </w:tcPr>
          <w:p w14:paraId="0D8BDCC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0.79</w:t>
            </w:r>
          </w:p>
          <w:p w14:paraId="49A1813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0.27</w:t>
            </w:r>
          </w:p>
        </w:tc>
        <w:tc>
          <w:tcPr>
            <w:tcW w:w="1117" w:type="dxa"/>
            <w:shd w:val="clear" w:color="auto" w:fill="auto"/>
          </w:tcPr>
          <w:p w14:paraId="53E6899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0.27</w:t>
            </w:r>
          </w:p>
          <w:p w14:paraId="4E39870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t = 1.13 </w:t>
            </w:r>
          </w:p>
        </w:tc>
        <w:tc>
          <w:tcPr>
            <w:tcW w:w="1166" w:type="dxa"/>
            <w:shd w:val="clear" w:color="auto" w:fill="auto"/>
          </w:tcPr>
          <w:p w14:paraId="0FFDE63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0.64</w:t>
            </w:r>
          </w:p>
          <w:p w14:paraId="1A75C18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-0.48</w:t>
            </w:r>
          </w:p>
        </w:tc>
      </w:tr>
    </w:tbl>
    <w:p w14:paraId="2B12D44E" w14:textId="77777777" w:rsidR="00F36402" w:rsidRPr="00F36402" w:rsidRDefault="00F36402" w:rsidP="00F36402">
      <w:pPr>
        <w:spacing w:beforeLines="20" w:before="48" w:afterLines="20" w:after="48"/>
        <w:rPr>
          <w:rFonts w:cs="Times New Roman"/>
          <w:sz w:val="20"/>
          <w:szCs w:val="20"/>
        </w:rPr>
      </w:pPr>
      <w:r w:rsidRPr="00F36402">
        <w:rPr>
          <w:rFonts w:cs="Times New Roman"/>
          <w:sz w:val="20"/>
          <w:szCs w:val="20"/>
        </w:rPr>
        <w:tab/>
      </w:r>
      <w:r w:rsidRPr="00F36402">
        <w:rPr>
          <w:rFonts w:cs="Times New Roman"/>
          <w:sz w:val="20"/>
          <w:szCs w:val="20"/>
        </w:rPr>
        <w:tab/>
      </w:r>
    </w:p>
    <w:tbl>
      <w:tblPr>
        <w:tblStyle w:val="PlainTable5"/>
        <w:tblW w:w="0" w:type="auto"/>
        <w:tblInd w:w="-180" w:type="dxa"/>
        <w:tblLook w:val="04A0" w:firstRow="1" w:lastRow="0" w:firstColumn="1" w:lastColumn="0" w:noHBand="0" w:noVBand="1"/>
      </w:tblPr>
      <w:tblGrid>
        <w:gridCol w:w="1170"/>
        <w:gridCol w:w="990"/>
        <w:gridCol w:w="1182"/>
        <w:gridCol w:w="1068"/>
        <w:gridCol w:w="990"/>
        <w:gridCol w:w="1080"/>
        <w:gridCol w:w="1080"/>
        <w:gridCol w:w="1692"/>
      </w:tblGrid>
      <w:tr w:rsidR="00F36402" w:rsidRPr="00F36402" w14:paraId="5219C7BC" w14:textId="77777777" w:rsidTr="004C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60" w:type="dxa"/>
            <w:gridSpan w:val="2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C6773BB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sz w:val="20"/>
                <w:szCs w:val="20"/>
                <w:lang w:eastAsia="fr-BE"/>
              </w:rPr>
            </w:pPr>
            <w:bookmarkStart w:id="0" w:name="_Hlk137626081"/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(D) LC contrast     ~</w:t>
            </w:r>
          </w:p>
        </w:tc>
        <w:tc>
          <w:tcPr>
            <w:tcW w:w="118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7CF73AB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Therapy </w:t>
            </w:r>
          </w:p>
          <w:p w14:paraId="6C9563CD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Duration</w:t>
            </w:r>
          </w:p>
          <w:p w14:paraId="3A2292E7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68" w:type="dxa"/>
            <w:tcBorders>
              <w:bottom w:val="single" w:sz="4" w:space="0" w:color="auto"/>
            </w:tcBorders>
            <w:shd w:val="clear" w:color="auto" w:fill="auto"/>
          </w:tcPr>
          <w:p w14:paraId="5B6A8341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203A3E90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757EEE01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ASMs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217D9872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Benzo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shd w:val="clear" w:color="auto" w:fill="auto"/>
          </w:tcPr>
          <w:p w14:paraId="6A4E1F75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Epilepsy duration</w:t>
            </w:r>
          </w:p>
        </w:tc>
      </w:tr>
      <w:tr w:rsidR="00F36402" w:rsidRPr="00F36402" w14:paraId="2190F42C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42105748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LEFT</w:t>
            </w: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F132C9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i/>
                <w:iCs/>
                <w:sz w:val="20"/>
                <w:szCs w:val="20"/>
                <w:lang w:val="en-US"/>
              </w:rPr>
              <w:t>Rostral</w:t>
            </w:r>
          </w:p>
          <w:p w14:paraId="4B36036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</w:tcPr>
          <w:p w14:paraId="722CD9E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0.81</w:t>
            </w:r>
          </w:p>
          <w:p w14:paraId="3DB09D8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0.25</w:t>
            </w:r>
          </w:p>
        </w:tc>
        <w:tc>
          <w:tcPr>
            <w:tcW w:w="1068" w:type="dxa"/>
            <w:shd w:val="clear" w:color="auto" w:fill="auto"/>
          </w:tcPr>
          <w:p w14:paraId="3B9834D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0.64</w:t>
            </w:r>
          </w:p>
          <w:p w14:paraId="592ED13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 = 0.47</w:t>
            </w:r>
          </w:p>
        </w:tc>
        <w:tc>
          <w:tcPr>
            <w:tcW w:w="990" w:type="dxa"/>
            <w:shd w:val="clear" w:color="auto" w:fill="auto"/>
          </w:tcPr>
          <w:p w14:paraId="741C6FD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0.53</w:t>
            </w:r>
          </w:p>
          <w:p w14:paraId="01FC3F1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-0.63</w:t>
            </w:r>
          </w:p>
        </w:tc>
        <w:tc>
          <w:tcPr>
            <w:tcW w:w="1080" w:type="dxa"/>
            <w:shd w:val="clear" w:color="auto" w:fill="auto"/>
          </w:tcPr>
          <w:p w14:paraId="450C114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0.99</w:t>
            </w:r>
          </w:p>
          <w:p w14:paraId="7AFF505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0.007</w:t>
            </w:r>
          </w:p>
        </w:tc>
        <w:tc>
          <w:tcPr>
            <w:tcW w:w="1080" w:type="dxa"/>
            <w:shd w:val="clear" w:color="auto" w:fill="auto"/>
          </w:tcPr>
          <w:p w14:paraId="2FBA2D5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0.26</w:t>
            </w:r>
          </w:p>
          <w:p w14:paraId="146B2A1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1.18</w:t>
            </w:r>
          </w:p>
        </w:tc>
        <w:tc>
          <w:tcPr>
            <w:tcW w:w="1692" w:type="dxa"/>
            <w:shd w:val="clear" w:color="auto" w:fill="auto"/>
          </w:tcPr>
          <w:p w14:paraId="6E3B98D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0.62</w:t>
            </w:r>
          </w:p>
          <w:p w14:paraId="7F64399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-0.49</w:t>
            </w:r>
          </w:p>
          <w:p w14:paraId="43013D1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3A5BA349" w14:textId="77777777" w:rsidTr="004C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0F3EF8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Medial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</w:tcPr>
          <w:p w14:paraId="3939336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0.03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6276186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2.28</w:t>
            </w:r>
          </w:p>
        </w:tc>
        <w:tc>
          <w:tcPr>
            <w:tcW w:w="1068" w:type="dxa"/>
            <w:shd w:val="clear" w:color="auto" w:fill="auto"/>
          </w:tcPr>
          <w:p w14:paraId="6793691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0.08</w:t>
            </w:r>
          </w:p>
          <w:p w14:paraId="1D341F6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-1.87</w:t>
            </w:r>
          </w:p>
        </w:tc>
        <w:tc>
          <w:tcPr>
            <w:tcW w:w="990" w:type="dxa"/>
            <w:shd w:val="clear" w:color="auto" w:fill="auto"/>
          </w:tcPr>
          <w:p w14:paraId="73A5902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0.83</w:t>
            </w:r>
          </w:p>
          <w:p w14:paraId="31980AE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-0.21</w:t>
            </w:r>
          </w:p>
        </w:tc>
        <w:tc>
          <w:tcPr>
            <w:tcW w:w="1080" w:type="dxa"/>
            <w:shd w:val="clear" w:color="auto" w:fill="auto"/>
          </w:tcPr>
          <w:p w14:paraId="30E7E92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0.32</w:t>
            </w:r>
          </w:p>
          <w:p w14:paraId="4BE8932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-1.03</w:t>
            </w:r>
          </w:p>
        </w:tc>
        <w:tc>
          <w:tcPr>
            <w:tcW w:w="1080" w:type="dxa"/>
            <w:shd w:val="clear" w:color="auto" w:fill="auto"/>
          </w:tcPr>
          <w:p w14:paraId="3462F18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0.16</w:t>
            </w:r>
          </w:p>
          <w:p w14:paraId="52D97DA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1.47</w:t>
            </w:r>
          </w:p>
        </w:tc>
        <w:tc>
          <w:tcPr>
            <w:tcW w:w="1692" w:type="dxa"/>
            <w:shd w:val="clear" w:color="auto" w:fill="auto"/>
          </w:tcPr>
          <w:p w14:paraId="7CB6117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0.09</w:t>
            </w:r>
          </w:p>
          <w:p w14:paraId="6FC8B2A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1.78</w:t>
            </w:r>
          </w:p>
          <w:p w14:paraId="0179D7E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24A4A527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8940B7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  <w:p w14:paraId="1289121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</w:tcPr>
          <w:p w14:paraId="2F882D9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0.29</w:t>
            </w:r>
          </w:p>
          <w:p w14:paraId="1648B70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1.09</w:t>
            </w:r>
          </w:p>
        </w:tc>
        <w:tc>
          <w:tcPr>
            <w:tcW w:w="1068" w:type="dxa"/>
            <w:shd w:val="clear" w:color="auto" w:fill="auto"/>
          </w:tcPr>
          <w:p w14:paraId="7EA2F0A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0.86</w:t>
            </w:r>
          </w:p>
          <w:p w14:paraId="4BF6C70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-0.17</w:t>
            </w:r>
          </w:p>
        </w:tc>
        <w:tc>
          <w:tcPr>
            <w:tcW w:w="990" w:type="dxa"/>
            <w:shd w:val="clear" w:color="auto" w:fill="auto"/>
          </w:tcPr>
          <w:p w14:paraId="553D3BE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0.63</w:t>
            </w:r>
          </w:p>
          <w:p w14:paraId="293075F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-0.49</w:t>
            </w:r>
          </w:p>
        </w:tc>
        <w:tc>
          <w:tcPr>
            <w:tcW w:w="1080" w:type="dxa"/>
            <w:shd w:val="clear" w:color="auto" w:fill="auto"/>
          </w:tcPr>
          <w:p w14:paraId="43299B0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0.33</w:t>
            </w:r>
          </w:p>
          <w:p w14:paraId="2E2C6A4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-1.00</w:t>
            </w:r>
          </w:p>
        </w:tc>
        <w:tc>
          <w:tcPr>
            <w:tcW w:w="1080" w:type="dxa"/>
            <w:shd w:val="clear" w:color="auto" w:fill="auto"/>
          </w:tcPr>
          <w:p w14:paraId="78F500D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0.14</w:t>
            </w:r>
          </w:p>
          <w:p w14:paraId="6A2F733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1.55</w:t>
            </w:r>
          </w:p>
        </w:tc>
        <w:tc>
          <w:tcPr>
            <w:tcW w:w="1692" w:type="dxa"/>
            <w:shd w:val="clear" w:color="auto" w:fill="auto"/>
          </w:tcPr>
          <w:p w14:paraId="396480F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0.66</w:t>
            </w:r>
          </w:p>
          <w:p w14:paraId="5FB4581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0.44</w:t>
            </w:r>
          </w:p>
        </w:tc>
      </w:tr>
      <w:tr w:rsidR="00F36402" w:rsidRPr="00F36402" w14:paraId="7BDA4621" w14:textId="77777777" w:rsidTr="004C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609C7D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</w:tcPr>
          <w:p w14:paraId="246040A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68" w:type="dxa"/>
            <w:shd w:val="clear" w:color="auto" w:fill="auto"/>
          </w:tcPr>
          <w:p w14:paraId="1B9D06F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14:paraId="7220B8F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14:paraId="6C66003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14:paraId="2023990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692" w:type="dxa"/>
            <w:shd w:val="clear" w:color="auto" w:fill="auto"/>
          </w:tcPr>
          <w:p w14:paraId="10B1461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O</w:t>
            </w:r>
          </w:p>
        </w:tc>
      </w:tr>
      <w:tr w:rsidR="00F36402" w:rsidRPr="00F36402" w14:paraId="33FBBB0E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tcBorders>
              <w:right w:val="none" w:sz="0" w:space="0" w:color="auto"/>
            </w:tcBorders>
            <w:shd w:val="clear" w:color="auto" w:fill="auto"/>
          </w:tcPr>
          <w:p w14:paraId="7FC14A28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RIGHT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auto"/>
          </w:tcPr>
          <w:p w14:paraId="3546EF92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Rostral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</w:tcPr>
          <w:p w14:paraId="7D61846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0.92</w:t>
            </w:r>
          </w:p>
          <w:p w14:paraId="212292B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-0.09</w:t>
            </w:r>
          </w:p>
        </w:tc>
        <w:tc>
          <w:tcPr>
            <w:tcW w:w="1068" w:type="dxa"/>
            <w:shd w:val="clear" w:color="auto" w:fill="auto"/>
          </w:tcPr>
          <w:p w14:paraId="4662F14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0.35</w:t>
            </w:r>
          </w:p>
          <w:p w14:paraId="5CD04F7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0.96</w:t>
            </w:r>
          </w:p>
        </w:tc>
        <w:tc>
          <w:tcPr>
            <w:tcW w:w="990" w:type="dxa"/>
            <w:shd w:val="clear" w:color="auto" w:fill="auto"/>
          </w:tcPr>
          <w:p w14:paraId="3E84A9E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0.31</w:t>
            </w:r>
          </w:p>
          <w:p w14:paraId="02769C1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-1.07</w:t>
            </w:r>
          </w:p>
        </w:tc>
        <w:tc>
          <w:tcPr>
            <w:tcW w:w="1080" w:type="dxa"/>
            <w:shd w:val="clear" w:color="auto" w:fill="auto"/>
          </w:tcPr>
          <w:p w14:paraId="1B4F1FC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0.96</w:t>
            </w:r>
          </w:p>
          <w:p w14:paraId="4582238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-0.04</w:t>
            </w:r>
          </w:p>
        </w:tc>
        <w:tc>
          <w:tcPr>
            <w:tcW w:w="1080" w:type="dxa"/>
            <w:shd w:val="clear" w:color="auto" w:fill="auto"/>
          </w:tcPr>
          <w:p w14:paraId="2C9AD36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0.63</w:t>
            </w:r>
          </w:p>
          <w:p w14:paraId="4AAD07E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0.48</w:t>
            </w:r>
          </w:p>
        </w:tc>
        <w:tc>
          <w:tcPr>
            <w:tcW w:w="1692" w:type="dxa"/>
            <w:shd w:val="clear" w:color="auto" w:fill="auto"/>
          </w:tcPr>
          <w:p w14:paraId="6B163CC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0.26</w:t>
            </w:r>
          </w:p>
          <w:p w14:paraId="4F26A02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-1.18</w:t>
            </w:r>
          </w:p>
          <w:p w14:paraId="17DA7D0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3B9A69CA" w14:textId="77777777" w:rsidTr="004C6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B43DA6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Medial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</w:tcPr>
          <w:p w14:paraId="551F9FB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0.04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393E8BE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2.26</w:t>
            </w:r>
          </w:p>
        </w:tc>
        <w:tc>
          <w:tcPr>
            <w:tcW w:w="1068" w:type="dxa"/>
            <w:shd w:val="clear" w:color="auto" w:fill="auto"/>
          </w:tcPr>
          <w:p w14:paraId="2F8978F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0.31</w:t>
            </w:r>
          </w:p>
          <w:p w14:paraId="47F1FB4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-1.05</w:t>
            </w:r>
          </w:p>
        </w:tc>
        <w:tc>
          <w:tcPr>
            <w:tcW w:w="990" w:type="dxa"/>
            <w:shd w:val="clear" w:color="auto" w:fill="auto"/>
          </w:tcPr>
          <w:p w14:paraId="294206C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0.51</w:t>
            </w:r>
          </w:p>
          <w:p w14:paraId="650A98F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-0.67</w:t>
            </w:r>
          </w:p>
        </w:tc>
        <w:tc>
          <w:tcPr>
            <w:tcW w:w="1080" w:type="dxa"/>
            <w:shd w:val="clear" w:color="auto" w:fill="auto"/>
          </w:tcPr>
          <w:p w14:paraId="629A4C8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0.38</w:t>
            </w:r>
          </w:p>
          <w:p w14:paraId="54770EB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-0.90</w:t>
            </w:r>
          </w:p>
        </w:tc>
        <w:tc>
          <w:tcPr>
            <w:tcW w:w="1080" w:type="dxa"/>
            <w:shd w:val="clear" w:color="auto" w:fill="auto"/>
          </w:tcPr>
          <w:p w14:paraId="767B7DD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0.16</w:t>
            </w:r>
          </w:p>
          <w:p w14:paraId="7A98276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1.46</w:t>
            </w:r>
          </w:p>
        </w:tc>
        <w:tc>
          <w:tcPr>
            <w:tcW w:w="1692" w:type="dxa"/>
            <w:shd w:val="clear" w:color="auto" w:fill="auto"/>
          </w:tcPr>
          <w:p w14:paraId="3A2D7DF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0.45</w:t>
            </w:r>
          </w:p>
          <w:p w14:paraId="7E45CF2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0.77</w:t>
            </w:r>
          </w:p>
          <w:p w14:paraId="57282ED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072AED42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DD9493E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Caudal</w:t>
            </w:r>
          </w:p>
        </w:tc>
        <w:tc>
          <w:tcPr>
            <w:tcW w:w="1182" w:type="dxa"/>
            <w:tcBorders>
              <w:left w:val="single" w:sz="4" w:space="0" w:color="auto"/>
            </w:tcBorders>
            <w:shd w:val="clear" w:color="auto" w:fill="auto"/>
          </w:tcPr>
          <w:p w14:paraId="03DBA7B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0.38</w:t>
            </w:r>
          </w:p>
          <w:p w14:paraId="1CBDE94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0.89</w:t>
            </w:r>
          </w:p>
        </w:tc>
        <w:tc>
          <w:tcPr>
            <w:tcW w:w="1068" w:type="dxa"/>
            <w:shd w:val="clear" w:color="auto" w:fill="auto"/>
          </w:tcPr>
          <w:p w14:paraId="3CAC164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0.93</w:t>
            </w:r>
          </w:p>
          <w:p w14:paraId="30E04DF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0.09</w:t>
            </w:r>
          </w:p>
        </w:tc>
        <w:tc>
          <w:tcPr>
            <w:tcW w:w="990" w:type="dxa"/>
            <w:shd w:val="clear" w:color="auto" w:fill="auto"/>
          </w:tcPr>
          <w:p w14:paraId="281B7C8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0.54</w:t>
            </w:r>
          </w:p>
          <w:p w14:paraId="41844C2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-0.62</w:t>
            </w:r>
          </w:p>
        </w:tc>
        <w:tc>
          <w:tcPr>
            <w:tcW w:w="1080" w:type="dxa"/>
            <w:shd w:val="clear" w:color="auto" w:fill="auto"/>
          </w:tcPr>
          <w:p w14:paraId="0B6A9EE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0.61</w:t>
            </w:r>
          </w:p>
          <w:p w14:paraId="145FE8B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-0.51</w:t>
            </w:r>
          </w:p>
        </w:tc>
        <w:tc>
          <w:tcPr>
            <w:tcW w:w="1080" w:type="dxa"/>
            <w:shd w:val="clear" w:color="auto" w:fill="auto"/>
          </w:tcPr>
          <w:p w14:paraId="3E70005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0.32</w:t>
            </w:r>
          </w:p>
          <w:p w14:paraId="69CAACA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1.03</w:t>
            </w:r>
          </w:p>
        </w:tc>
        <w:tc>
          <w:tcPr>
            <w:tcW w:w="1692" w:type="dxa"/>
            <w:shd w:val="clear" w:color="auto" w:fill="auto"/>
          </w:tcPr>
          <w:p w14:paraId="1F4D62D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0.99</w:t>
            </w:r>
          </w:p>
          <w:p w14:paraId="76D5E7C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-0.01</w:t>
            </w:r>
          </w:p>
        </w:tc>
      </w:tr>
      <w:bookmarkEnd w:id="0"/>
    </w:tbl>
    <w:p w14:paraId="14DCB699" w14:textId="77777777" w:rsidR="00F36402" w:rsidRPr="00F36402" w:rsidRDefault="00F36402" w:rsidP="00F36402">
      <w:pPr>
        <w:spacing w:beforeLines="20" w:before="48" w:afterLines="20" w:after="48"/>
        <w:rPr>
          <w:rFonts w:cs="Times New Roman"/>
          <w:sz w:val="20"/>
          <w:szCs w:val="20"/>
        </w:rPr>
      </w:pPr>
    </w:p>
    <w:tbl>
      <w:tblPr>
        <w:tblStyle w:val="PlainTable5"/>
        <w:tblW w:w="103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144"/>
        <w:gridCol w:w="1242"/>
        <w:gridCol w:w="1287"/>
        <w:gridCol w:w="1379"/>
        <w:gridCol w:w="1195"/>
        <w:gridCol w:w="1195"/>
        <w:gridCol w:w="1195"/>
        <w:gridCol w:w="1471"/>
        <w:gridCol w:w="277"/>
      </w:tblGrid>
      <w:tr w:rsidR="00F36402" w:rsidRPr="00F36402" w14:paraId="3C337BB5" w14:textId="77777777" w:rsidTr="004C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55D934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(E) Diffusion metric ~</w:t>
            </w:r>
          </w:p>
        </w:tc>
        <w:tc>
          <w:tcPr>
            <w:tcW w:w="128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27AA6FC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Response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</w:tcPr>
          <w:p w14:paraId="1664FE92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auto"/>
          </w:tcPr>
          <w:p w14:paraId="3B86E588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auto"/>
          </w:tcPr>
          <w:p w14:paraId="4120589D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ASMs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auto"/>
          </w:tcPr>
          <w:p w14:paraId="10F46072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Benzo</w:t>
            </w:r>
          </w:p>
        </w:tc>
        <w:tc>
          <w:tcPr>
            <w:tcW w:w="174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24ADFD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Epilepsy duration</w:t>
            </w:r>
          </w:p>
        </w:tc>
      </w:tr>
      <w:tr w:rsidR="00F36402" w:rsidRPr="00F36402" w14:paraId="4BAF7743" w14:textId="77777777" w:rsidTr="004C6B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7" w:type="dxa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  <w:tcBorders>
              <w:right w:val="none" w:sz="0" w:space="0" w:color="auto"/>
            </w:tcBorders>
            <w:shd w:val="clear" w:color="auto" w:fill="auto"/>
          </w:tcPr>
          <w:p w14:paraId="1E1D9C75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LEFT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107F5D7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F36402">
              <w:rPr>
                <w:rFonts w:cs="Times New Roman"/>
                <w:i/>
                <w:iCs/>
                <w:sz w:val="20"/>
                <w:szCs w:val="20"/>
                <w:lang w:val="en-US"/>
              </w:rPr>
              <w:t>wFVF</w:t>
            </w:r>
            <w:proofErr w:type="spellEnd"/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596F21E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0.02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177585C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2.61</w:t>
            </w:r>
          </w:p>
        </w:tc>
        <w:tc>
          <w:tcPr>
            <w:tcW w:w="1379" w:type="dxa"/>
            <w:shd w:val="clear" w:color="auto" w:fill="auto"/>
          </w:tcPr>
          <w:p w14:paraId="129AB0E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 9.18e-5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5380BCC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5.98</w:t>
            </w:r>
          </w:p>
        </w:tc>
        <w:tc>
          <w:tcPr>
            <w:tcW w:w="1195" w:type="dxa"/>
            <w:shd w:val="clear" w:color="auto" w:fill="auto"/>
          </w:tcPr>
          <w:p w14:paraId="0CD6B64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0.002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241B53B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-4.11</w:t>
            </w:r>
          </w:p>
        </w:tc>
        <w:tc>
          <w:tcPr>
            <w:tcW w:w="1195" w:type="dxa"/>
            <w:shd w:val="clear" w:color="auto" w:fill="auto"/>
          </w:tcPr>
          <w:p w14:paraId="4766E3A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0.48</w:t>
            </w:r>
          </w:p>
          <w:p w14:paraId="5139420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0.72</w:t>
            </w:r>
          </w:p>
        </w:tc>
        <w:tc>
          <w:tcPr>
            <w:tcW w:w="1195" w:type="dxa"/>
            <w:shd w:val="clear" w:color="auto" w:fill="auto"/>
          </w:tcPr>
          <w:p w14:paraId="1CA7131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0.04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5094E9B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t = -2.37 </w:t>
            </w:r>
          </w:p>
        </w:tc>
        <w:tc>
          <w:tcPr>
            <w:tcW w:w="1471" w:type="dxa"/>
            <w:shd w:val="clear" w:color="auto" w:fill="auto"/>
          </w:tcPr>
          <w:p w14:paraId="7BD71BC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0.05</w:t>
            </w:r>
          </w:p>
          <w:p w14:paraId="065246C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-2.24</w:t>
            </w:r>
          </w:p>
          <w:p w14:paraId="1D72799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F36402" w:rsidRPr="00F36402" w14:paraId="3C044C99" w14:textId="77777777" w:rsidTr="004C6BBB">
        <w:trPr>
          <w:gridAfter w:val="1"/>
          <w:wAfter w:w="277" w:type="dxa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57F244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FA 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199F709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0.83</w:t>
            </w:r>
          </w:p>
          <w:p w14:paraId="14AF1E8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0.22</w:t>
            </w:r>
          </w:p>
          <w:p w14:paraId="1D34154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379" w:type="dxa"/>
            <w:shd w:val="clear" w:color="auto" w:fill="auto"/>
          </w:tcPr>
          <w:p w14:paraId="72217A5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</w:t>
            </w: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0.01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095F603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u w:val="single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3.04</w:t>
            </w:r>
          </w:p>
        </w:tc>
        <w:tc>
          <w:tcPr>
            <w:tcW w:w="1195" w:type="dxa"/>
            <w:shd w:val="clear" w:color="auto" w:fill="auto"/>
          </w:tcPr>
          <w:p w14:paraId="2AFB7E6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0.11</w:t>
            </w:r>
          </w:p>
          <w:p w14:paraId="0D2C9CB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u w:val="single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-1.75</w:t>
            </w:r>
          </w:p>
        </w:tc>
        <w:tc>
          <w:tcPr>
            <w:tcW w:w="1195" w:type="dxa"/>
            <w:shd w:val="clear" w:color="auto" w:fill="auto"/>
          </w:tcPr>
          <w:p w14:paraId="03840E6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0.56</w:t>
            </w:r>
          </w:p>
          <w:p w14:paraId="7C28CED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0.59</w:t>
            </w:r>
          </w:p>
        </w:tc>
        <w:tc>
          <w:tcPr>
            <w:tcW w:w="1195" w:type="dxa"/>
            <w:shd w:val="clear" w:color="auto" w:fill="auto"/>
          </w:tcPr>
          <w:p w14:paraId="449511D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0.31</w:t>
            </w:r>
          </w:p>
          <w:p w14:paraId="25DAFE7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-1.06</w:t>
            </w:r>
          </w:p>
        </w:tc>
        <w:tc>
          <w:tcPr>
            <w:tcW w:w="1471" w:type="dxa"/>
            <w:shd w:val="clear" w:color="auto" w:fill="auto"/>
          </w:tcPr>
          <w:p w14:paraId="5D60D10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0.09</w:t>
            </w:r>
          </w:p>
          <w:p w14:paraId="663FE36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-1.85</w:t>
            </w:r>
          </w:p>
        </w:tc>
      </w:tr>
      <w:tr w:rsidR="00F36402" w:rsidRPr="00F36402" w14:paraId="5262A0A5" w14:textId="77777777" w:rsidTr="004C6B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7" w:type="dxa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BFB636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MD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4621F7E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0.001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203058A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-4.31</w:t>
            </w:r>
          </w:p>
        </w:tc>
        <w:tc>
          <w:tcPr>
            <w:tcW w:w="1379" w:type="dxa"/>
            <w:shd w:val="clear" w:color="auto" w:fill="auto"/>
          </w:tcPr>
          <w:p w14:paraId="79C68CB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0.006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5110EDD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-3.38</w:t>
            </w:r>
          </w:p>
        </w:tc>
        <w:tc>
          <w:tcPr>
            <w:tcW w:w="1195" w:type="dxa"/>
            <w:shd w:val="clear" w:color="auto" w:fill="auto"/>
          </w:tcPr>
          <w:p w14:paraId="1182501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0.82</w:t>
            </w:r>
          </w:p>
          <w:p w14:paraId="4F465DA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-0.22</w:t>
            </w:r>
          </w:p>
        </w:tc>
        <w:tc>
          <w:tcPr>
            <w:tcW w:w="1195" w:type="dxa"/>
            <w:shd w:val="clear" w:color="auto" w:fill="auto"/>
          </w:tcPr>
          <w:p w14:paraId="5984132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0.07</w:t>
            </w:r>
          </w:p>
          <w:p w14:paraId="3ADFBB8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-1.98</w:t>
            </w:r>
          </w:p>
        </w:tc>
        <w:tc>
          <w:tcPr>
            <w:tcW w:w="1195" w:type="dxa"/>
            <w:shd w:val="clear" w:color="auto" w:fill="auto"/>
          </w:tcPr>
          <w:p w14:paraId="342AD7C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0.06</w:t>
            </w:r>
          </w:p>
          <w:p w14:paraId="6AA4D90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2.06</w:t>
            </w:r>
          </w:p>
        </w:tc>
        <w:tc>
          <w:tcPr>
            <w:tcW w:w="1471" w:type="dxa"/>
            <w:shd w:val="clear" w:color="auto" w:fill="auto"/>
          </w:tcPr>
          <w:p w14:paraId="5127361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0.07</w:t>
            </w:r>
          </w:p>
          <w:p w14:paraId="6853DC6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1.99</w:t>
            </w:r>
          </w:p>
          <w:p w14:paraId="743C8FB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4650B60B" w14:textId="77777777" w:rsidTr="004C6BBB">
        <w:trPr>
          <w:gridAfter w:val="1"/>
          <w:wAfter w:w="277" w:type="dxa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CB9BE46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AD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6CC53F3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0.02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6617459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u w:val="single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-2.64</w:t>
            </w:r>
          </w:p>
        </w:tc>
        <w:tc>
          <w:tcPr>
            <w:tcW w:w="1379" w:type="dxa"/>
            <w:shd w:val="clear" w:color="auto" w:fill="auto"/>
          </w:tcPr>
          <w:p w14:paraId="25D5DAF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0.54</w:t>
            </w:r>
          </w:p>
          <w:p w14:paraId="183E348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-0.62</w:t>
            </w:r>
          </w:p>
        </w:tc>
        <w:tc>
          <w:tcPr>
            <w:tcW w:w="1195" w:type="dxa"/>
            <w:shd w:val="clear" w:color="auto" w:fill="auto"/>
          </w:tcPr>
          <w:p w14:paraId="257145F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0.29</w:t>
            </w:r>
          </w:p>
          <w:p w14:paraId="05957C9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-1.11</w:t>
            </w:r>
          </w:p>
        </w:tc>
        <w:tc>
          <w:tcPr>
            <w:tcW w:w="1195" w:type="dxa"/>
            <w:shd w:val="clear" w:color="auto" w:fill="auto"/>
          </w:tcPr>
          <w:p w14:paraId="52DA0D6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0.29</w:t>
            </w:r>
          </w:p>
          <w:p w14:paraId="124183D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0.89</w:t>
            </w:r>
          </w:p>
        </w:tc>
        <w:tc>
          <w:tcPr>
            <w:tcW w:w="1195" w:type="dxa"/>
            <w:shd w:val="clear" w:color="auto" w:fill="auto"/>
          </w:tcPr>
          <w:p w14:paraId="766A700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0.39</w:t>
            </w:r>
          </w:p>
          <w:p w14:paraId="6C5939A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0.89</w:t>
            </w:r>
          </w:p>
        </w:tc>
        <w:tc>
          <w:tcPr>
            <w:tcW w:w="1471" w:type="dxa"/>
            <w:shd w:val="clear" w:color="auto" w:fill="auto"/>
          </w:tcPr>
          <w:p w14:paraId="360585A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0.62</w:t>
            </w:r>
          </w:p>
          <w:p w14:paraId="0CE4096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0.51</w:t>
            </w:r>
          </w:p>
          <w:p w14:paraId="234918F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0129D445" w14:textId="77777777" w:rsidTr="004C6B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7" w:type="dxa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164A1C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lastRenderedPageBreak/>
              <w:t>RD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2CA0459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1.49e-5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1B99641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u w:val="single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-7.33</w:t>
            </w:r>
          </w:p>
        </w:tc>
        <w:tc>
          <w:tcPr>
            <w:tcW w:w="1379" w:type="dxa"/>
            <w:shd w:val="clear" w:color="auto" w:fill="auto"/>
          </w:tcPr>
          <w:p w14:paraId="66A21B8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1.67e-6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7406DAF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-9.21</w:t>
            </w:r>
          </w:p>
        </w:tc>
        <w:tc>
          <w:tcPr>
            <w:tcW w:w="1195" w:type="dxa"/>
            <w:shd w:val="clear" w:color="auto" w:fill="auto"/>
          </w:tcPr>
          <w:p w14:paraId="460B162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0.07</w:t>
            </w:r>
          </w:p>
          <w:p w14:paraId="325E1A6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1.97</w:t>
            </w:r>
          </w:p>
        </w:tc>
        <w:tc>
          <w:tcPr>
            <w:tcW w:w="1195" w:type="dxa"/>
            <w:shd w:val="clear" w:color="auto" w:fill="auto"/>
          </w:tcPr>
          <w:p w14:paraId="5F27D6C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</w:t>
            </w:r>
            <w:r w:rsidRPr="00F36402">
              <w:rPr>
                <w:rFonts w:cs="Times New Roman"/>
                <w:sz w:val="20"/>
                <w:szCs w:val="20"/>
                <w:u w:val="single"/>
                <w:lang w:val="en-US"/>
              </w:rPr>
              <w:t xml:space="preserve"> </w:t>
            </w: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0.004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1666953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-3.57</w:t>
            </w:r>
          </w:p>
        </w:tc>
        <w:tc>
          <w:tcPr>
            <w:tcW w:w="1195" w:type="dxa"/>
            <w:shd w:val="clear" w:color="auto" w:fill="auto"/>
          </w:tcPr>
          <w:p w14:paraId="78761B9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0.001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660C6E4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4.40</w:t>
            </w:r>
          </w:p>
        </w:tc>
        <w:tc>
          <w:tcPr>
            <w:tcW w:w="1471" w:type="dxa"/>
            <w:shd w:val="clear" w:color="auto" w:fill="auto"/>
          </w:tcPr>
          <w:p w14:paraId="05F07E1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3e-4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762193A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5.07</w:t>
            </w:r>
          </w:p>
        </w:tc>
      </w:tr>
      <w:tr w:rsidR="00F36402" w:rsidRPr="00F36402" w14:paraId="223A81BB" w14:textId="77777777" w:rsidTr="004C6BBB">
        <w:trPr>
          <w:gridAfter w:val="1"/>
          <w:wAfter w:w="277" w:type="dxa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CC11EE1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i w:val="0"/>
                <w:iCs w:val="0"/>
                <w:sz w:val="20"/>
                <w:szCs w:val="20"/>
                <w:lang w:val="en-US"/>
              </w:rPr>
            </w:pP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57CA5FF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79" w:type="dxa"/>
            <w:shd w:val="clear" w:color="auto" w:fill="auto"/>
          </w:tcPr>
          <w:p w14:paraId="09D0CEA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95" w:type="dxa"/>
            <w:shd w:val="clear" w:color="auto" w:fill="auto"/>
          </w:tcPr>
          <w:p w14:paraId="2A9434B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95" w:type="dxa"/>
            <w:shd w:val="clear" w:color="auto" w:fill="auto"/>
          </w:tcPr>
          <w:p w14:paraId="12B7CAE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95" w:type="dxa"/>
            <w:shd w:val="clear" w:color="auto" w:fill="auto"/>
          </w:tcPr>
          <w:p w14:paraId="2FEF685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71" w:type="dxa"/>
            <w:shd w:val="clear" w:color="auto" w:fill="auto"/>
          </w:tcPr>
          <w:p w14:paraId="0E81BCF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3648EF46" w14:textId="77777777" w:rsidTr="004C6B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7" w:type="dxa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" w:type="dxa"/>
            <w:tcBorders>
              <w:right w:val="none" w:sz="0" w:space="0" w:color="auto"/>
            </w:tcBorders>
            <w:shd w:val="clear" w:color="auto" w:fill="auto"/>
          </w:tcPr>
          <w:p w14:paraId="398FB967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RIGHT</w:t>
            </w:r>
          </w:p>
        </w:tc>
        <w:tc>
          <w:tcPr>
            <w:tcW w:w="124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9C86F6C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F36402">
              <w:rPr>
                <w:rFonts w:cs="Times New Roman"/>
                <w:i/>
                <w:iCs/>
                <w:sz w:val="20"/>
                <w:szCs w:val="20"/>
                <w:lang w:val="en-US"/>
              </w:rPr>
              <w:t>wFVF</w:t>
            </w:r>
            <w:proofErr w:type="spellEnd"/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7967554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0.10</w:t>
            </w:r>
          </w:p>
          <w:p w14:paraId="0C3E825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1.82</w:t>
            </w:r>
          </w:p>
        </w:tc>
        <w:tc>
          <w:tcPr>
            <w:tcW w:w="1379" w:type="dxa"/>
            <w:shd w:val="clear" w:color="auto" w:fill="auto"/>
          </w:tcPr>
          <w:p w14:paraId="551B3AD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0.06</w:t>
            </w:r>
          </w:p>
          <w:p w14:paraId="10AC3D6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2.15</w:t>
            </w:r>
          </w:p>
        </w:tc>
        <w:tc>
          <w:tcPr>
            <w:tcW w:w="1195" w:type="dxa"/>
            <w:shd w:val="clear" w:color="auto" w:fill="auto"/>
          </w:tcPr>
          <w:p w14:paraId="3ABBFA8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0.97</w:t>
            </w:r>
          </w:p>
          <w:p w14:paraId="5886AE4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0.03</w:t>
            </w:r>
          </w:p>
        </w:tc>
        <w:tc>
          <w:tcPr>
            <w:tcW w:w="1195" w:type="dxa"/>
            <w:shd w:val="clear" w:color="auto" w:fill="auto"/>
          </w:tcPr>
          <w:p w14:paraId="41D9FF6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0.44</w:t>
            </w:r>
          </w:p>
          <w:p w14:paraId="632862D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0.80</w:t>
            </w:r>
          </w:p>
        </w:tc>
        <w:tc>
          <w:tcPr>
            <w:tcW w:w="1195" w:type="dxa"/>
            <w:shd w:val="clear" w:color="auto" w:fill="auto"/>
          </w:tcPr>
          <w:p w14:paraId="1F65C4E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0.59</w:t>
            </w:r>
          </w:p>
          <w:p w14:paraId="1E408F9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-0.56</w:t>
            </w:r>
          </w:p>
        </w:tc>
        <w:tc>
          <w:tcPr>
            <w:tcW w:w="1471" w:type="dxa"/>
            <w:shd w:val="clear" w:color="auto" w:fill="auto"/>
          </w:tcPr>
          <w:p w14:paraId="2DD259D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0.31</w:t>
            </w:r>
          </w:p>
          <w:p w14:paraId="79CE7FB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-1.07</w:t>
            </w:r>
          </w:p>
          <w:p w14:paraId="0205DF0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73664195" w14:textId="77777777" w:rsidTr="004C6BBB">
        <w:trPr>
          <w:gridAfter w:val="1"/>
          <w:wAfter w:w="277" w:type="dxa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71015F8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FA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2F2784C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0.79</w:t>
            </w:r>
          </w:p>
          <w:p w14:paraId="1A1E0DF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0.26</w:t>
            </w:r>
          </w:p>
        </w:tc>
        <w:tc>
          <w:tcPr>
            <w:tcW w:w="1379" w:type="dxa"/>
            <w:shd w:val="clear" w:color="auto" w:fill="auto"/>
          </w:tcPr>
          <w:p w14:paraId="0E0B0C6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</w:t>
            </w:r>
          </w:p>
          <w:p w14:paraId="58E8C54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1.09</w:t>
            </w:r>
          </w:p>
        </w:tc>
        <w:tc>
          <w:tcPr>
            <w:tcW w:w="1195" w:type="dxa"/>
            <w:shd w:val="clear" w:color="auto" w:fill="auto"/>
          </w:tcPr>
          <w:p w14:paraId="74E5358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0.96</w:t>
            </w:r>
          </w:p>
          <w:p w14:paraId="18430B6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0.05</w:t>
            </w:r>
          </w:p>
        </w:tc>
        <w:tc>
          <w:tcPr>
            <w:tcW w:w="1195" w:type="dxa"/>
            <w:shd w:val="clear" w:color="auto" w:fill="auto"/>
          </w:tcPr>
          <w:p w14:paraId="5F19516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0.85</w:t>
            </w:r>
          </w:p>
          <w:p w14:paraId="69548DD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0.19</w:t>
            </w:r>
          </w:p>
        </w:tc>
        <w:tc>
          <w:tcPr>
            <w:tcW w:w="1195" w:type="dxa"/>
            <w:shd w:val="clear" w:color="auto" w:fill="auto"/>
          </w:tcPr>
          <w:p w14:paraId="6BD3795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0.67</w:t>
            </w:r>
          </w:p>
          <w:p w14:paraId="2AE36DA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-0.43</w:t>
            </w:r>
          </w:p>
        </w:tc>
        <w:tc>
          <w:tcPr>
            <w:tcW w:w="1471" w:type="dxa"/>
            <w:shd w:val="clear" w:color="auto" w:fill="auto"/>
          </w:tcPr>
          <w:p w14:paraId="71F17DB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0.28</w:t>
            </w:r>
          </w:p>
          <w:p w14:paraId="5871F46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-1.14</w:t>
            </w:r>
          </w:p>
          <w:p w14:paraId="26BB1D7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434E6508" w14:textId="77777777" w:rsidTr="004C6B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7" w:type="dxa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4EEEBC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MD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4CD8653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0.01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24AF0D9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 = -2.95</w:t>
            </w:r>
          </w:p>
        </w:tc>
        <w:tc>
          <w:tcPr>
            <w:tcW w:w="1379" w:type="dxa"/>
            <w:shd w:val="clear" w:color="auto" w:fill="auto"/>
          </w:tcPr>
          <w:p w14:paraId="6AA8952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</w:t>
            </w:r>
          </w:p>
          <w:p w14:paraId="606E96F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-1.37</w:t>
            </w:r>
          </w:p>
        </w:tc>
        <w:tc>
          <w:tcPr>
            <w:tcW w:w="1195" w:type="dxa"/>
            <w:shd w:val="clear" w:color="auto" w:fill="auto"/>
          </w:tcPr>
          <w:p w14:paraId="0DA34CF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0.29</w:t>
            </w:r>
          </w:p>
          <w:p w14:paraId="4CCD610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-1.12</w:t>
            </w:r>
          </w:p>
        </w:tc>
        <w:tc>
          <w:tcPr>
            <w:tcW w:w="1195" w:type="dxa"/>
            <w:shd w:val="clear" w:color="auto" w:fill="auto"/>
          </w:tcPr>
          <w:p w14:paraId="7E0FF83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0.13</w:t>
            </w:r>
          </w:p>
          <w:p w14:paraId="45B282C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-1.65</w:t>
            </w:r>
          </w:p>
        </w:tc>
        <w:tc>
          <w:tcPr>
            <w:tcW w:w="1195" w:type="dxa"/>
            <w:shd w:val="clear" w:color="auto" w:fill="auto"/>
          </w:tcPr>
          <w:p w14:paraId="6C4F6DF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0.93</w:t>
            </w:r>
          </w:p>
          <w:p w14:paraId="3E39C77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0.08</w:t>
            </w:r>
          </w:p>
        </w:tc>
        <w:tc>
          <w:tcPr>
            <w:tcW w:w="1471" w:type="dxa"/>
            <w:shd w:val="clear" w:color="auto" w:fill="auto"/>
          </w:tcPr>
          <w:p w14:paraId="49A5DF1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0.65</w:t>
            </w:r>
          </w:p>
          <w:p w14:paraId="7B6C84C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0.47</w:t>
            </w:r>
          </w:p>
          <w:p w14:paraId="0D2E465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33265A05" w14:textId="77777777" w:rsidTr="004C6BBB">
        <w:trPr>
          <w:gridAfter w:val="1"/>
          <w:wAfter w:w="277" w:type="dxa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186B86D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AD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185E033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0.07</w:t>
            </w:r>
          </w:p>
          <w:p w14:paraId="69AF2C9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-1.98</w:t>
            </w:r>
          </w:p>
        </w:tc>
        <w:tc>
          <w:tcPr>
            <w:tcW w:w="1379" w:type="dxa"/>
            <w:shd w:val="clear" w:color="auto" w:fill="auto"/>
          </w:tcPr>
          <w:p w14:paraId="004EE9F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0.65</w:t>
            </w:r>
          </w:p>
          <w:p w14:paraId="6E71556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-0.47</w:t>
            </w:r>
          </w:p>
        </w:tc>
        <w:tc>
          <w:tcPr>
            <w:tcW w:w="1195" w:type="dxa"/>
            <w:shd w:val="clear" w:color="auto" w:fill="auto"/>
          </w:tcPr>
          <w:p w14:paraId="0CE7547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0.38</w:t>
            </w:r>
          </w:p>
          <w:p w14:paraId="21A0836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-0.91</w:t>
            </w:r>
          </w:p>
        </w:tc>
        <w:tc>
          <w:tcPr>
            <w:tcW w:w="1195" w:type="dxa"/>
            <w:shd w:val="clear" w:color="auto" w:fill="auto"/>
          </w:tcPr>
          <w:p w14:paraId="25DD809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0.24</w:t>
            </w:r>
          </w:p>
          <w:p w14:paraId="3D9A5AC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-1.25</w:t>
            </w:r>
          </w:p>
        </w:tc>
        <w:tc>
          <w:tcPr>
            <w:tcW w:w="1195" w:type="dxa"/>
            <w:shd w:val="clear" w:color="auto" w:fill="auto"/>
          </w:tcPr>
          <w:p w14:paraId="659A245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0.91</w:t>
            </w:r>
          </w:p>
          <w:p w14:paraId="657019F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0.12</w:t>
            </w:r>
          </w:p>
        </w:tc>
        <w:tc>
          <w:tcPr>
            <w:tcW w:w="1471" w:type="dxa"/>
            <w:shd w:val="clear" w:color="auto" w:fill="auto"/>
          </w:tcPr>
          <w:p w14:paraId="18A0A06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0.85</w:t>
            </w:r>
          </w:p>
          <w:p w14:paraId="65354A9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-0.19</w:t>
            </w:r>
          </w:p>
          <w:p w14:paraId="487B097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09C7D3A4" w14:textId="77777777" w:rsidTr="004C6B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7" w:type="dxa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6158321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RD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0F8709C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0.003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4A8FEF1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-3.74</w:t>
            </w:r>
          </w:p>
        </w:tc>
        <w:tc>
          <w:tcPr>
            <w:tcW w:w="1379" w:type="dxa"/>
            <w:shd w:val="clear" w:color="auto" w:fill="auto"/>
          </w:tcPr>
          <w:p w14:paraId="0ED320B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u w:val="single"/>
                <w:lang w:val="en-US"/>
              </w:rPr>
              <w:t>p = 0.036</w:t>
            </w: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*</w:t>
            </w:r>
          </w:p>
          <w:p w14:paraId="549BCA0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-2.42</w:t>
            </w:r>
          </w:p>
        </w:tc>
        <w:tc>
          <w:tcPr>
            <w:tcW w:w="1195" w:type="dxa"/>
            <w:shd w:val="clear" w:color="auto" w:fill="auto"/>
          </w:tcPr>
          <w:p w14:paraId="77A2407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0.26</w:t>
            </w:r>
          </w:p>
          <w:p w14:paraId="268EF6F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-1.20</w:t>
            </w:r>
          </w:p>
        </w:tc>
        <w:tc>
          <w:tcPr>
            <w:tcW w:w="1195" w:type="dxa"/>
            <w:shd w:val="clear" w:color="auto" w:fill="auto"/>
          </w:tcPr>
          <w:p w14:paraId="55A5E36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0.09</w:t>
            </w:r>
          </w:p>
          <w:p w14:paraId="5812000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-1.87</w:t>
            </w:r>
          </w:p>
        </w:tc>
        <w:tc>
          <w:tcPr>
            <w:tcW w:w="1195" w:type="dxa"/>
            <w:shd w:val="clear" w:color="auto" w:fill="auto"/>
          </w:tcPr>
          <w:p w14:paraId="4597A79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0.99</w:t>
            </w:r>
          </w:p>
          <w:p w14:paraId="66053BA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0.003</w:t>
            </w:r>
          </w:p>
        </w:tc>
        <w:tc>
          <w:tcPr>
            <w:tcW w:w="1471" w:type="dxa"/>
            <w:shd w:val="clear" w:color="auto" w:fill="auto"/>
          </w:tcPr>
          <w:p w14:paraId="71CE297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0.21</w:t>
            </w:r>
          </w:p>
          <w:p w14:paraId="0D18C19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1.35</w:t>
            </w:r>
          </w:p>
        </w:tc>
      </w:tr>
      <w:tr w:rsidR="00F36402" w:rsidRPr="00F36402" w14:paraId="69BF79A1" w14:textId="77777777" w:rsidTr="004C6BBB">
        <w:trPr>
          <w:gridAfter w:val="1"/>
          <w:wAfter w:w="277" w:type="dxa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20EF1E0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87" w:type="dxa"/>
            <w:tcBorders>
              <w:left w:val="single" w:sz="4" w:space="0" w:color="auto"/>
            </w:tcBorders>
            <w:shd w:val="clear" w:color="auto" w:fill="auto"/>
          </w:tcPr>
          <w:p w14:paraId="2261FA2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79" w:type="dxa"/>
            <w:shd w:val="clear" w:color="auto" w:fill="auto"/>
          </w:tcPr>
          <w:p w14:paraId="23C6E44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95" w:type="dxa"/>
            <w:shd w:val="clear" w:color="auto" w:fill="auto"/>
          </w:tcPr>
          <w:p w14:paraId="2030CC3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95" w:type="dxa"/>
            <w:shd w:val="clear" w:color="auto" w:fill="auto"/>
          </w:tcPr>
          <w:p w14:paraId="0B1731F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95" w:type="dxa"/>
            <w:shd w:val="clear" w:color="auto" w:fill="auto"/>
          </w:tcPr>
          <w:p w14:paraId="13E3F43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471" w:type="dxa"/>
            <w:shd w:val="clear" w:color="auto" w:fill="auto"/>
          </w:tcPr>
          <w:p w14:paraId="2B1BEF7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14:paraId="71AA12EA" w14:textId="77777777" w:rsidR="00F36402" w:rsidRPr="00F36402" w:rsidRDefault="00F36402" w:rsidP="00F36402">
      <w:pPr>
        <w:spacing w:beforeLines="20" w:before="48" w:afterLines="20" w:after="48"/>
        <w:rPr>
          <w:rFonts w:cs="Times New Roman"/>
          <w:sz w:val="20"/>
          <w:szCs w:val="20"/>
        </w:rPr>
      </w:pPr>
    </w:p>
    <w:tbl>
      <w:tblPr>
        <w:tblStyle w:val="PlainTable5"/>
        <w:tblW w:w="9443" w:type="dxa"/>
        <w:tblInd w:w="-360" w:type="dxa"/>
        <w:tblLook w:val="04A0" w:firstRow="1" w:lastRow="0" w:firstColumn="1" w:lastColumn="0" w:noHBand="0" w:noVBand="1"/>
      </w:tblPr>
      <w:tblGrid>
        <w:gridCol w:w="1394"/>
        <w:gridCol w:w="908"/>
        <w:gridCol w:w="1356"/>
        <w:gridCol w:w="1126"/>
        <w:gridCol w:w="1126"/>
        <w:gridCol w:w="1142"/>
        <w:gridCol w:w="1170"/>
        <w:gridCol w:w="1221"/>
      </w:tblGrid>
      <w:tr w:rsidR="00F36402" w:rsidRPr="00F36402" w14:paraId="380D1E28" w14:textId="77777777" w:rsidTr="004C6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2" w:type="dxa"/>
            <w:gridSpan w:val="2"/>
            <w:shd w:val="clear" w:color="auto" w:fill="auto"/>
          </w:tcPr>
          <w:p w14:paraId="24A49DC2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(F) Diffusion metric ~</w:t>
            </w:r>
          </w:p>
        </w:tc>
        <w:tc>
          <w:tcPr>
            <w:tcW w:w="1356" w:type="dxa"/>
            <w:shd w:val="clear" w:color="auto" w:fill="auto"/>
          </w:tcPr>
          <w:p w14:paraId="5A44F3F7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Therapy duration</w:t>
            </w:r>
          </w:p>
        </w:tc>
        <w:tc>
          <w:tcPr>
            <w:tcW w:w="1126" w:type="dxa"/>
            <w:shd w:val="clear" w:color="auto" w:fill="auto"/>
          </w:tcPr>
          <w:p w14:paraId="2250386D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</w:t>
            </w:r>
          </w:p>
        </w:tc>
        <w:tc>
          <w:tcPr>
            <w:tcW w:w="1126" w:type="dxa"/>
            <w:shd w:val="clear" w:color="auto" w:fill="auto"/>
          </w:tcPr>
          <w:p w14:paraId="7A918470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1142" w:type="dxa"/>
            <w:shd w:val="clear" w:color="auto" w:fill="auto"/>
          </w:tcPr>
          <w:p w14:paraId="3B92AA88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ASMs</w:t>
            </w:r>
          </w:p>
        </w:tc>
        <w:tc>
          <w:tcPr>
            <w:tcW w:w="1170" w:type="dxa"/>
            <w:shd w:val="clear" w:color="auto" w:fill="auto"/>
          </w:tcPr>
          <w:p w14:paraId="04A50857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Benzo</w:t>
            </w:r>
          </w:p>
        </w:tc>
        <w:tc>
          <w:tcPr>
            <w:tcW w:w="1221" w:type="dxa"/>
            <w:shd w:val="clear" w:color="auto" w:fill="auto"/>
          </w:tcPr>
          <w:p w14:paraId="4A3D986B" w14:textId="77777777" w:rsidR="00F36402" w:rsidRPr="00F36402" w:rsidRDefault="00F36402" w:rsidP="00F36402">
            <w:pPr>
              <w:spacing w:beforeLines="20" w:before="48" w:afterLines="20" w:after="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Epilepsy duration</w:t>
            </w:r>
          </w:p>
        </w:tc>
      </w:tr>
      <w:tr w:rsidR="00F36402" w:rsidRPr="00F36402" w14:paraId="3B04F170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tcBorders>
              <w:right w:val="none" w:sz="0" w:space="0" w:color="auto"/>
            </w:tcBorders>
            <w:shd w:val="clear" w:color="auto" w:fill="auto"/>
          </w:tcPr>
          <w:p w14:paraId="6A4AC3D6" w14:textId="77777777" w:rsidR="00F36402" w:rsidRPr="00F36402" w:rsidRDefault="00F36402" w:rsidP="00F36402">
            <w:pPr>
              <w:spacing w:beforeLines="20" w:before="48" w:afterLines="20" w:after="48"/>
              <w:jc w:val="both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LEFT </w:t>
            </w:r>
          </w:p>
        </w:tc>
        <w:tc>
          <w:tcPr>
            <w:tcW w:w="90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147EABE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proofErr w:type="spellStart"/>
            <w:r w:rsidRPr="00F36402">
              <w:rPr>
                <w:rFonts w:cs="Times New Roman"/>
                <w:sz w:val="20"/>
                <w:szCs w:val="20"/>
                <w:lang w:val="en-US"/>
              </w:rPr>
              <w:t>wFVF</w:t>
            </w:r>
            <w:proofErr w:type="spellEnd"/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4F055A7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0.17</w:t>
            </w:r>
          </w:p>
          <w:p w14:paraId="1B6D0A4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-1.48</w:t>
            </w:r>
          </w:p>
        </w:tc>
        <w:tc>
          <w:tcPr>
            <w:tcW w:w="1126" w:type="dxa"/>
            <w:shd w:val="clear" w:color="auto" w:fill="auto"/>
          </w:tcPr>
          <w:p w14:paraId="412F5D3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4.3e-4</w:t>
            </w:r>
          </w:p>
          <w:p w14:paraId="51170B2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4.93</w:t>
            </w:r>
          </w:p>
        </w:tc>
        <w:tc>
          <w:tcPr>
            <w:tcW w:w="1126" w:type="dxa"/>
            <w:shd w:val="clear" w:color="auto" w:fill="auto"/>
          </w:tcPr>
          <w:p w14:paraId="7C129AC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8.1e-3</w:t>
            </w:r>
          </w:p>
          <w:p w14:paraId="70C96B9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-3.22</w:t>
            </w:r>
          </w:p>
        </w:tc>
        <w:tc>
          <w:tcPr>
            <w:tcW w:w="1142" w:type="dxa"/>
            <w:shd w:val="clear" w:color="auto" w:fill="auto"/>
          </w:tcPr>
          <w:p w14:paraId="7A312D7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0.74</w:t>
            </w:r>
          </w:p>
          <w:p w14:paraId="4BAADFB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0.34</w:t>
            </w:r>
          </w:p>
        </w:tc>
        <w:tc>
          <w:tcPr>
            <w:tcW w:w="1170" w:type="dxa"/>
            <w:shd w:val="clear" w:color="auto" w:fill="auto"/>
          </w:tcPr>
          <w:p w14:paraId="7555381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0.06</w:t>
            </w:r>
          </w:p>
          <w:p w14:paraId="61557E3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-2.1</w:t>
            </w:r>
          </w:p>
        </w:tc>
        <w:tc>
          <w:tcPr>
            <w:tcW w:w="1221" w:type="dxa"/>
            <w:shd w:val="clear" w:color="auto" w:fill="auto"/>
          </w:tcPr>
          <w:p w14:paraId="27D7856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0.10</w:t>
            </w:r>
          </w:p>
          <w:p w14:paraId="1225AB9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-1.81</w:t>
            </w:r>
          </w:p>
          <w:p w14:paraId="4A33A9C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411DBB3C" w14:textId="77777777" w:rsidTr="004C6BBB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7AF2DBA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 xml:space="preserve">FA </w:t>
            </w:r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267A22D2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0.70</w:t>
            </w:r>
          </w:p>
          <w:p w14:paraId="36969B7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-0.39</w:t>
            </w:r>
          </w:p>
        </w:tc>
        <w:tc>
          <w:tcPr>
            <w:tcW w:w="1126" w:type="dxa"/>
            <w:shd w:val="clear" w:color="auto" w:fill="auto"/>
          </w:tcPr>
          <w:p w14:paraId="4AD81C5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0.01</w:t>
            </w:r>
          </w:p>
          <w:p w14:paraId="5FC53C0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3.07</w:t>
            </w:r>
          </w:p>
        </w:tc>
        <w:tc>
          <w:tcPr>
            <w:tcW w:w="1126" w:type="dxa"/>
            <w:shd w:val="clear" w:color="auto" w:fill="auto"/>
          </w:tcPr>
          <w:p w14:paraId="2C9DD33B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0.11</w:t>
            </w:r>
          </w:p>
          <w:p w14:paraId="3DBD58B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-1.74</w:t>
            </w:r>
          </w:p>
        </w:tc>
        <w:tc>
          <w:tcPr>
            <w:tcW w:w="1142" w:type="dxa"/>
            <w:shd w:val="clear" w:color="auto" w:fill="auto"/>
          </w:tcPr>
          <w:p w14:paraId="2401865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0.57</w:t>
            </w:r>
          </w:p>
          <w:p w14:paraId="698B052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0.59</w:t>
            </w:r>
          </w:p>
        </w:tc>
        <w:tc>
          <w:tcPr>
            <w:tcW w:w="1170" w:type="dxa"/>
            <w:shd w:val="clear" w:color="auto" w:fill="auto"/>
          </w:tcPr>
          <w:p w14:paraId="1552863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0.30</w:t>
            </w:r>
          </w:p>
          <w:p w14:paraId="19F2961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-1.09</w:t>
            </w:r>
          </w:p>
        </w:tc>
        <w:tc>
          <w:tcPr>
            <w:tcW w:w="1221" w:type="dxa"/>
            <w:shd w:val="clear" w:color="auto" w:fill="auto"/>
          </w:tcPr>
          <w:p w14:paraId="0A73A74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0.09</w:t>
            </w:r>
          </w:p>
          <w:p w14:paraId="11E4080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-1.86</w:t>
            </w:r>
          </w:p>
          <w:p w14:paraId="741412A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7DC2D042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CA4C9C9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MD</w:t>
            </w:r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48DDE77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0.32</w:t>
            </w:r>
          </w:p>
          <w:p w14:paraId="0405394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1.03</w:t>
            </w:r>
          </w:p>
        </w:tc>
        <w:tc>
          <w:tcPr>
            <w:tcW w:w="1126" w:type="dxa"/>
            <w:shd w:val="clear" w:color="auto" w:fill="auto"/>
          </w:tcPr>
          <w:p w14:paraId="57729D4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0.09</w:t>
            </w:r>
          </w:p>
          <w:p w14:paraId="6309644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-1.88</w:t>
            </w:r>
          </w:p>
        </w:tc>
        <w:tc>
          <w:tcPr>
            <w:tcW w:w="1126" w:type="dxa"/>
            <w:shd w:val="clear" w:color="auto" w:fill="auto"/>
          </w:tcPr>
          <w:p w14:paraId="7A5887F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0.59</w:t>
            </w:r>
          </w:p>
          <w:p w14:paraId="316564A7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-0.55</w:t>
            </w:r>
          </w:p>
        </w:tc>
        <w:tc>
          <w:tcPr>
            <w:tcW w:w="1142" w:type="dxa"/>
            <w:shd w:val="clear" w:color="auto" w:fill="auto"/>
          </w:tcPr>
          <w:p w14:paraId="19D324A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0.39</w:t>
            </w:r>
          </w:p>
          <w:p w14:paraId="5430CC5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-0.89</w:t>
            </w:r>
          </w:p>
        </w:tc>
        <w:tc>
          <w:tcPr>
            <w:tcW w:w="1170" w:type="dxa"/>
            <w:shd w:val="clear" w:color="auto" w:fill="auto"/>
          </w:tcPr>
          <w:p w14:paraId="6F1B101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0.21</w:t>
            </w:r>
          </w:p>
          <w:p w14:paraId="7C46672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1.33</w:t>
            </w:r>
          </w:p>
        </w:tc>
        <w:tc>
          <w:tcPr>
            <w:tcW w:w="1221" w:type="dxa"/>
            <w:shd w:val="clear" w:color="auto" w:fill="auto"/>
          </w:tcPr>
          <w:p w14:paraId="33F0209B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0.29</w:t>
            </w:r>
          </w:p>
          <w:p w14:paraId="1E1FA14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1.11</w:t>
            </w:r>
          </w:p>
          <w:p w14:paraId="3E7A881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1F2952D3" w14:textId="77777777" w:rsidTr="004C6BBB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5BC7D3F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AD</w:t>
            </w:r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1B1DAAB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0.51</w:t>
            </w:r>
          </w:p>
          <w:p w14:paraId="5C2BC7C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0.67</w:t>
            </w:r>
          </w:p>
        </w:tc>
        <w:tc>
          <w:tcPr>
            <w:tcW w:w="1126" w:type="dxa"/>
            <w:shd w:val="clear" w:color="auto" w:fill="auto"/>
          </w:tcPr>
          <w:p w14:paraId="169B590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0.79</w:t>
            </w:r>
          </w:p>
          <w:p w14:paraId="60B375E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-0.27</w:t>
            </w:r>
          </w:p>
        </w:tc>
        <w:tc>
          <w:tcPr>
            <w:tcW w:w="1126" w:type="dxa"/>
            <w:shd w:val="clear" w:color="auto" w:fill="auto"/>
          </w:tcPr>
          <w:p w14:paraId="5FBEEB4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0.25</w:t>
            </w:r>
          </w:p>
          <w:p w14:paraId="3A54936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-1.21</w:t>
            </w:r>
          </w:p>
        </w:tc>
        <w:tc>
          <w:tcPr>
            <w:tcW w:w="1142" w:type="dxa"/>
            <w:shd w:val="clear" w:color="auto" w:fill="auto"/>
          </w:tcPr>
          <w:p w14:paraId="59A8A2E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0.56</w:t>
            </w:r>
          </w:p>
          <w:p w14:paraId="357D42E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-0.60</w:t>
            </w:r>
          </w:p>
        </w:tc>
        <w:tc>
          <w:tcPr>
            <w:tcW w:w="1170" w:type="dxa"/>
            <w:shd w:val="clear" w:color="auto" w:fill="auto"/>
          </w:tcPr>
          <w:p w14:paraId="217C04A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0.49</w:t>
            </w:r>
          </w:p>
          <w:p w14:paraId="2DCBAD7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0.71</w:t>
            </w:r>
          </w:p>
        </w:tc>
        <w:tc>
          <w:tcPr>
            <w:tcW w:w="1221" w:type="dxa"/>
            <w:shd w:val="clear" w:color="auto" w:fill="auto"/>
          </w:tcPr>
          <w:p w14:paraId="79C9D76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0.78</w:t>
            </w:r>
          </w:p>
          <w:p w14:paraId="4F58DD2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0.29</w:t>
            </w:r>
          </w:p>
        </w:tc>
      </w:tr>
      <w:tr w:rsidR="00F36402" w:rsidRPr="00F36402" w14:paraId="02252FAC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F5B35D5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392CE34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26" w:type="dxa"/>
            <w:shd w:val="clear" w:color="auto" w:fill="auto"/>
          </w:tcPr>
          <w:p w14:paraId="0A18E04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26" w:type="dxa"/>
            <w:shd w:val="clear" w:color="auto" w:fill="auto"/>
          </w:tcPr>
          <w:p w14:paraId="776105C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42" w:type="dxa"/>
            <w:shd w:val="clear" w:color="auto" w:fill="auto"/>
          </w:tcPr>
          <w:p w14:paraId="60281C3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shd w:val="clear" w:color="auto" w:fill="auto"/>
          </w:tcPr>
          <w:p w14:paraId="7DCEE09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1221" w:type="dxa"/>
            <w:shd w:val="clear" w:color="auto" w:fill="auto"/>
          </w:tcPr>
          <w:p w14:paraId="048BCC31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1290C5B7" w14:textId="77777777" w:rsidTr="004C6BBB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" w:type="dxa"/>
            <w:tcBorders>
              <w:right w:val="none" w:sz="0" w:space="0" w:color="auto"/>
            </w:tcBorders>
            <w:shd w:val="clear" w:color="auto" w:fill="auto"/>
          </w:tcPr>
          <w:p w14:paraId="67A291FA" w14:textId="77777777" w:rsidR="00F36402" w:rsidRPr="00F36402" w:rsidRDefault="00F36402" w:rsidP="00F36402">
            <w:pPr>
              <w:spacing w:beforeLines="20" w:before="48" w:afterLines="20" w:after="48"/>
              <w:jc w:val="left"/>
              <w:rPr>
                <w:rFonts w:cs="Times New Roman"/>
                <w:b/>
                <w:bCs/>
                <w:i w:val="0"/>
                <w:iCs w:val="0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b/>
                <w:bCs/>
                <w:sz w:val="20"/>
                <w:szCs w:val="20"/>
                <w:lang w:val="en-US"/>
              </w:rPr>
              <w:t>RIGHT</w:t>
            </w:r>
          </w:p>
        </w:tc>
        <w:tc>
          <w:tcPr>
            <w:tcW w:w="908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2C72260" w14:textId="77777777" w:rsidR="00F36402" w:rsidRPr="00F36402" w:rsidRDefault="00F36402" w:rsidP="00F36402">
            <w:pPr>
              <w:spacing w:beforeLines="20" w:before="48" w:afterLines="20" w:after="4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proofErr w:type="spellStart"/>
            <w:r w:rsidRPr="00F36402">
              <w:rPr>
                <w:rFonts w:cs="Times New Roman"/>
                <w:sz w:val="20"/>
                <w:szCs w:val="20"/>
                <w:lang w:val="en-US"/>
              </w:rPr>
              <w:t>wFVF</w:t>
            </w:r>
            <w:proofErr w:type="spellEnd"/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0C7EA5B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0.16</w:t>
            </w:r>
          </w:p>
          <w:p w14:paraId="71A7A249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-1.51</w:t>
            </w:r>
          </w:p>
        </w:tc>
        <w:tc>
          <w:tcPr>
            <w:tcW w:w="1126" w:type="dxa"/>
            <w:shd w:val="clear" w:color="auto" w:fill="auto"/>
          </w:tcPr>
          <w:p w14:paraId="4709B7B1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0.08</w:t>
            </w:r>
          </w:p>
          <w:p w14:paraId="5AD8CDC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1.95</w:t>
            </w:r>
          </w:p>
        </w:tc>
        <w:tc>
          <w:tcPr>
            <w:tcW w:w="1126" w:type="dxa"/>
            <w:shd w:val="clear" w:color="auto" w:fill="auto"/>
          </w:tcPr>
          <w:p w14:paraId="4A5C1CC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0.93</w:t>
            </w:r>
          </w:p>
          <w:p w14:paraId="4AC88F9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0.09</w:t>
            </w:r>
          </w:p>
        </w:tc>
        <w:tc>
          <w:tcPr>
            <w:tcW w:w="1142" w:type="dxa"/>
            <w:shd w:val="clear" w:color="auto" w:fill="auto"/>
          </w:tcPr>
          <w:p w14:paraId="0B39DF3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0.73</w:t>
            </w:r>
          </w:p>
          <w:p w14:paraId="4634F368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0.35</w:t>
            </w:r>
          </w:p>
        </w:tc>
        <w:tc>
          <w:tcPr>
            <w:tcW w:w="1170" w:type="dxa"/>
            <w:shd w:val="clear" w:color="auto" w:fill="auto"/>
          </w:tcPr>
          <w:p w14:paraId="786ABFFC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0.59</w:t>
            </w:r>
          </w:p>
          <w:p w14:paraId="32541345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-0.55</w:t>
            </w:r>
          </w:p>
        </w:tc>
        <w:tc>
          <w:tcPr>
            <w:tcW w:w="1221" w:type="dxa"/>
            <w:shd w:val="clear" w:color="auto" w:fill="auto"/>
          </w:tcPr>
          <w:p w14:paraId="5E74071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0.31</w:t>
            </w:r>
          </w:p>
          <w:p w14:paraId="24420DED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-1.08</w:t>
            </w:r>
          </w:p>
          <w:p w14:paraId="151CF28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6F42CA41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6FDB87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FA</w:t>
            </w:r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5E99EBB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0.27</w:t>
            </w:r>
          </w:p>
          <w:p w14:paraId="51F5BB4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-1.17</w:t>
            </w:r>
          </w:p>
        </w:tc>
        <w:tc>
          <w:tcPr>
            <w:tcW w:w="1126" w:type="dxa"/>
            <w:shd w:val="clear" w:color="auto" w:fill="auto"/>
          </w:tcPr>
          <w:p w14:paraId="5B1F6CA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0.26</w:t>
            </w:r>
          </w:p>
          <w:p w14:paraId="5F987A9E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-1.17</w:t>
            </w:r>
          </w:p>
        </w:tc>
        <w:tc>
          <w:tcPr>
            <w:tcW w:w="1126" w:type="dxa"/>
            <w:shd w:val="clear" w:color="auto" w:fill="auto"/>
          </w:tcPr>
          <w:p w14:paraId="77A4D67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0.94</w:t>
            </w:r>
          </w:p>
          <w:p w14:paraId="09C46F9F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0.08</w:t>
            </w:r>
          </w:p>
        </w:tc>
        <w:tc>
          <w:tcPr>
            <w:tcW w:w="1142" w:type="dxa"/>
            <w:shd w:val="clear" w:color="auto" w:fill="auto"/>
          </w:tcPr>
          <w:p w14:paraId="4FFAD8E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0.85</w:t>
            </w:r>
          </w:p>
          <w:p w14:paraId="655F6A2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0.19</w:t>
            </w:r>
          </w:p>
        </w:tc>
        <w:tc>
          <w:tcPr>
            <w:tcW w:w="1170" w:type="dxa"/>
            <w:shd w:val="clear" w:color="auto" w:fill="auto"/>
          </w:tcPr>
          <w:p w14:paraId="18787DB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0.59</w:t>
            </w:r>
          </w:p>
          <w:p w14:paraId="617C832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-0.55</w:t>
            </w:r>
          </w:p>
        </w:tc>
        <w:tc>
          <w:tcPr>
            <w:tcW w:w="1221" w:type="dxa"/>
            <w:shd w:val="clear" w:color="auto" w:fill="auto"/>
          </w:tcPr>
          <w:p w14:paraId="00BFE0DC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0.24</w:t>
            </w:r>
          </w:p>
          <w:p w14:paraId="5C22172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-1.25</w:t>
            </w:r>
          </w:p>
          <w:p w14:paraId="22DF656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55625C40" w14:textId="77777777" w:rsidTr="004C6BBB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05620A3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MD</w:t>
            </w:r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332F055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0.25</w:t>
            </w:r>
          </w:p>
          <w:p w14:paraId="2DEC2196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1.22</w:t>
            </w:r>
          </w:p>
        </w:tc>
        <w:tc>
          <w:tcPr>
            <w:tcW w:w="1126" w:type="dxa"/>
            <w:shd w:val="clear" w:color="auto" w:fill="auto"/>
          </w:tcPr>
          <w:p w14:paraId="56D14890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0.41</w:t>
            </w:r>
          </w:p>
          <w:p w14:paraId="35D9AAA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-0.86</w:t>
            </w:r>
          </w:p>
        </w:tc>
        <w:tc>
          <w:tcPr>
            <w:tcW w:w="1126" w:type="dxa"/>
            <w:shd w:val="clear" w:color="auto" w:fill="auto"/>
          </w:tcPr>
          <w:p w14:paraId="7A75C467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0.36</w:t>
            </w:r>
          </w:p>
          <w:p w14:paraId="12FC928A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-0.95</w:t>
            </w:r>
          </w:p>
        </w:tc>
        <w:tc>
          <w:tcPr>
            <w:tcW w:w="1142" w:type="dxa"/>
            <w:shd w:val="clear" w:color="auto" w:fill="auto"/>
          </w:tcPr>
          <w:p w14:paraId="7E8E79FE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0.49</w:t>
            </w:r>
          </w:p>
          <w:p w14:paraId="3AEAF884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-0.71</w:t>
            </w:r>
          </w:p>
        </w:tc>
        <w:tc>
          <w:tcPr>
            <w:tcW w:w="1170" w:type="dxa"/>
            <w:shd w:val="clear" w:color="auto" w:fill="auto"/>
          </w:tcPr>
          <w:p w14:paraId="634CA18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0.99</w:t>
            </w:r>
          </w:p>
          <w:p w14:paraId="0DDD1C53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8e-3</w:t>
            </w:r>
          </w:p>
        </w:tc>
        <w:tc>
          <w:tcPr>
            <w:tcW w:w="1221" w:type="dxa"/>
            <w:shd w:val="clear" w:color="auto" w:fill="auto"/>
          </w:tcPr>
          <w:p w14:paraId="769447A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0.69</w:t>
            </w:r>
          </w:p>
          <w:p w14:paraId="318EF2D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0.40</w:t>
            </w:r>
          </w:p>
          <w:p w14:paraId="540816DF" w14:textId="77777777" w:rsidR="00F36402" w:rsidRPr="00F36402" w:rsidRDefault="00F36402" w:rsidP="00F36402">
            <w:pPr>
              <w:spacing w:beforeLines="20" w:before="48" w:afterLines="20" w:after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F36402" w:rsidRPr="00F36402" w14:paraId="59E0B4E1" w14:textId="77777777" w:rsidTr="004C6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979EB07" w14:textId="77777777" w:rsidR="00F36402" w:rsidRPr="00F36402" w:rsidRDefault="00F36402" w:rsidP="00F36402">
            <w:pPr>
              <w:spacing w:beforeLines="20" w:before="48" w:afterLines="20" w:after="48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lastRenderedPageBreak/>
              <w:t>AD</w:t>
            </w:r>
          </w:p>
        </w:tc>
        <w:tc>
          <w:tcPr>
            <w:tcW w:w="1356" w:type="dxa"/>
            <w:tcBorders>
              <w:left w:val="single" w:sz="4" w:space="0" w:color="auto"/>
            </w:tcBorders>
            <w:shd w:val="clear" w:color="auto" w:fill="auto"/>
          </w:tcPr>
          <w:p w14:paraId="153A34FA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0.65</w:t>
            </w:r>
          </w:p>
          <w:p w14:paraId="750F0E9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0.53</w:t>
            </w:r>
          </w:p>
        </w:tc>
        <w:tc>
          <w:tcPr>
            <w:tcW w:w="1126" w:type="dxa"/>
            <w:shd w:val="clear" w:color="auto" w:fill="auto"/>
          </w:tcPr>
          <w:p w14:paraId="5DAFCAC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0.83</w:t>
            </w:r>
          </w:p>
          <w:p w14:paraId="3C028A42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-0.22</w:t>
            </w:r>
          </w:p>
        </w:tc>
        <w:tc>
          <w:tcPr>
            <w:tcW w:w="1126" w:type="dxa"/>
            <w:shd w:val="clear" w:color="auto" w:fill="auto"/>
          </w:tcPr>
          <w:p w14:paraId="487EE3A3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0.42</w:t>
            </w:r>
          </w:p>
          <w:p w14:paraId="46EFC000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-0.83</w:t>
            </w:r>
          </w:p>
        </w:tc>
        <w:tc>
          <w:tcPr>
            <w:tcW w:w="1142" w:type="dxa"/>
            <w:shd w:val="clear" w:color="auto" w:fill="auto"/>
          </w:tcPr>
          <w:p w14:paraId="76A5AD64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0.54</w:t>
            </w:r>
          </w:p>
          <w:p w14:paraId="4CF9DD06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0.62</w:t>
            </w:r>
          </w:p>
        </w:tc>
        <w:tc>
          <w:tcPr>
            <w:tcW w:w="1170" w:type="dxa"/>
            <w:shd w:val="clear" w:color="auto" w:fill="auto"/>
          </w:tcPr>
          <w:p w14:paraId="28A10739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0.98</w:t>
            </w:r>
          </w:p>
          <w:p w14:paraId="449ED998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0.02</w:t>
            </w:r>
          </w:p>
        </w:tc>
        <w:tc>
          <w:tcPr>
            <w:tcW w:w="1221" w:type="dxa"/>
            <w:shd w:val="clear" w:color="auto" w:fill="auto"/>
          </w:tcPr>
          <w:p w14:paraId="1D0E656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p = 0.89</w:t>
            </w:r>
          </w:p>
          <w:p w14:paraId="4C55CBD5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F36402">
              <w:rPr>
                <w:rFonts w:cs="Times New Roman"/>
                <w:sz w:val="20"/>
                <w:szCs w:val="20"/>
                <w:lang w:val="en-US"/>
              </w:rPr>
              <w:t>t = -0.14</w:t>
            </w:r>
          </w:p>
          <w:p w14:paraId="12797DED" w14:textId="77777777" w:rsidR="00F36402" w:rsidRPr="00F36402" w:rsidRDefault="00F36402" w:rsidP="00F36402">
            <w:pPr>
              <w:spacing w:beforeLines="20" w:before="48" w:afterLines="20" w:after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14:paraId="768AC53C" w14:textId="77777777" w:rsidR="00F36402" w:rsidRPr="008743A7" w:rsidRDefault="00F36402" w:rsidP="00F36402">
      <w:pPr>
        <w:pStyle w:val="Heading1"/>
        <w:numPr>
          <w:ilvl w:val="0"/>
          <w:numId w:val="0"/>
        </w:numPr>
        <w:ind w:left="567"/>
        <w:jc w:val="both"/>
        <w:rPr>
          <w:b w:val="0"/>
          <w:bCs/>
        </w:rPr>
      </w:pPr>
      <w:r w:rsidRPr="008743A7">
        <w:rPr>
          <w:color w:val="000000" w:themeColor="text1"/>
        </w:rPr>
        <w:t xml:space="preserve">Supplementary material 3: Linear models (LM) </w:t>
      </w:r>
      <w:r w:rsidRPr="008743A7">
        <w:rPr>
          <w:b w:val="0"/>
        </w:rPr>
        <w:t>: (A) effect of therapy duration on LC activity (all patients included), and (B) effect of therapy duration on the diffusion metrics within the LC-hippocampus connections, after controlling for age, sex, ASM intake, benzodiazepines intake and epilepsy duration.</w:t>
      </w:r>
    </w:p>
    <w:p w14:paraId="497FB74C" w14:textId="147FF19C" w:rsidR="00F36402" w:rsidRDefault="00F36402" w:rsidP="00F36402">
      <w:pPr>
        <w:spacing w:line="360" w:lineRule="auto"/>
        <w:jc w:val="both"/>
        <w:rPr>
          <w:rFonts w:cs="Times New Roman"/>
          <w:b/>
          <w:bCs/>
          <w:szCs w:val="24"/>
        </w:rPr>
      </w:pPr>
    </w:p>
    <w:p w14:paraId="0B64B3E2" w14:textId="2B2E2028" w:rsidR="0009498B" w:rsidRDefault="0009498B" w:rsidP="00F36402">
      <w:pPr>
        <w:spacing w:line="360" w:lineRule="auto"/>
        <w:jc w:val="both"/>
        <w:rPr>
          <w:rFonts w:cs="Times New Roman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E9A2B71" wp14:editId="1806F08C">
            <wp:extent cx="6214110" cy="7014847"/>
            <wp:effectExtent l="0" t="0" r="0" b="0"/>
            <wp:docPr id="3" name="Picture 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creensho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4033" cy="704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D5D6" w14:textId="77777777" w:rsidR="0009498B" w:rsidRPr="008743A7" w:rsidRDefault="0009498B" w:rsidP="0009498B">
      <w:pPr>
        <w:jc w:val="both"/>
        <w:rPr>
          <w:rFonts w:cs="Times New Roman"/>
          <w:szCs w:val="24"/>
        </w:rPr>
      </w:pPr>
      <w:r w:rsidRPr="008743A7">
        <w:rPr>
          <w:rFonts w:cs="Times New Roman"/>
          <w:b/>
          <w:bCs/>
          <w:szCs w:val="24"/>
        </w:rPr>
        <w:t xml:space="preserve">Supplementary material 4: Tractography of left and right LC-hippocampus connections in all patients - </w:t>
      </w:r>
      <w:r w:rsidRPr="008743A7">
        <w:rPr>
          <w:rFonts w:cs="Times New Roman"/>
          <w:szCs w:val="24"/>
        </w:rPr>
        <w:t>Tractography of subject 16 was only conducted for the left LC-hippocampus connections, due to an amygdalohippocampectomy performed in the right hemisphere.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4C0BD" w14:textId="77777777" w:rsidR="008D4B69" w:rsidRDefault="008D4B69" w:rsidP="00117666">
      <w:pPr>
        <w:spacing w:after="0"/>
      </w:pPr>
      <w:r>
        <w:separator/>
      </w:r>
    </w:p>
  </w:endnote>
  <w:endnote w:type="continuationSeparator" w:id="0">
    <w:p w14:paraId="02D4F303" w14:textId="77777777" w:rsidR="008D4B69" w:rsidRDefault="008D4B6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C640D" w14:textId="77777777" w:rsidR="008D4B69" w:rsidRDefault="008D4B69" w:rsidP="00117666">
      <w:pPr>
        <w:spacing w:after="0"/>
      </w:pPr>
      <w:r>
        <w:separator/>
      </w:r>
    </w:p>
  </w:footnote>
  <w:footnote w:type="continuationSeparator" w:id="0">
    <w:p w14:paraId="53EE9A37" w14:textId="77777777" w:rsidR="008D4B69" w:rsidRDefault="008D4B6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9498B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55C5"/>
    <w:rsid w:val="00790BB3"/>
    <w:rsid w:val="007C206C"/>
    <w:rsid w:val="00803D24"/>
    <w:rsid w:val="00817DD6"/>
    <w:rsid w:val="00885156"/>
    <w:rsid w:val="008D4B69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D477F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36402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PlainTable5">
    <w:name w:val="Plain Table 5"/>
    <w:basedOn w:val="TableNormal"/>
    <w:uiPriority w:val="45"/>
    <w:rsid w:val="00F36402"/>
    <w:pPr>
      <w:spacing w:after="0" w:line="240" w:lineRule="auto"/>
    </w:pPr>
    <w:rPr>
      <w:rFonts w:eastAsiaTheme="minorEastAsia"/>
      <w:lang w:val="fr-B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</TotalTime>
  <Pages>8</Pages>
  <Words>1765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Alexandre Berger</cp:lastModifiedBy>
  <cp:revision>7</cp:revision>
  <cp:lastPrinted>2013-10-03T12:51:00Z</cp:lastPrinted>
  <dcterms:created xsi:type="dcterms:W3CDTF">2022-11-17T16:58:00Z</dcterms:created>
  <dcterms:modified xsi:type="dcterms:W3CDTF">2023-10-30T08:26:00Z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