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3D77F312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933DCBC" w14:textId="77777777" w:rsidR="00A24A14" w:rsidRDefault="00A24A14" w:rsidP="00A24A14">
      <w:pPr>
        <w:jc w:val="center"/>
      </w:pPr>
      <w:r>
        <w:rPr>
          <w:noProof/>
        </w:rPr>
        <w:drawing>
          <wp:inline distT="0" distB="0" distL="0" distR="0" wp14:anchorId="3B21E14D" wp14:editId="1DCD14C0">
            <wp:extent cx="2286000" cy="1136753"/>
            <wp:effectExtent l="0" t="0" r="0" b="6350"/>
            <wp:docPr id="621079884" name="Picture 6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79884" name="Picture 6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6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FA1D20E" wp14:editId="5E0447CA">
            <wp:extent cx="2286000" cy="1161326"/>
            <wp:effectExtent l="0" t="0" r="0" b="1270"/>
            <wp:docPr id="575294863" name="Picture 7" descr="A diagram of a normal distrib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294863" name="Picture 7" descr="A diagram of a normal distribu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1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80A09" w14:textId="77777777" w:rsidR="00A24A14" w:rsidRDefault="00A24A14" w:rsidP="00A24A14">
      <w:pPr>
        <w:jc w:val="center"/>
      </w:pPr>
      <w:r>
        <w:rPr>
          <w:noProof/>
        </w:rPr>
        <w:drawing>
          <wp:inline distT="0" distB="0" distL="0" distR="0" wp14:anchorId="6542EF04" wp14:editId="53D8561A">
            <wp:extent cx="2286000" cy="1127393"/>
            <wp:effectExtent l="0" t="0" r="0" b="0"/>
            <wp:docPr id="20145254" name="Picture 8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254" name="Picture 8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7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D6C01A2" wp14:editId="238763B1">
            <wp:extent cx="2286000" cy="1115517"/>
            <wp:effectExtent l="0" t="0" r="0" b="8890"/>
            <wp:docPr id="1504118128" name="Picture 9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18128" name="Picture 9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95F149" w14:textId="77777777" w:rsidR="00A24A14" w:rsidRDefault="00A24A14" w:rsidP="00A24A14">
      <w:pPr>
        <w:jc w:val="center"/>
      </w:pPr>
      <w:r>
        <w:rPr>
          <w:noProof/>
        </w:rPr>
        <w:drawing>
          <wp:inline distT="0" distB="0" distL="0" distR="0" wp14:anchorId="1C084DDA" wp14:editId="059F61CA">
            <wp:extent cx="2286000" cy="1161130"/>
            <wp:effectExtent l="0" t="0" r="0" b="1270"/>
            <wp:docPr id="1714568607" name="Picture 10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68607" name="Picture 10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E7741B2" wp14:editId="50203629">
            <wp:extent cx="2286000" cy="1161326"/>
            <wp:effectExtent l="0" t="0" r="0" b="1270"/>
            <wp:docPr id="1657020343" name="Picture 11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20343" name="Picture 11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1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63437" w14:textId="77777777" w:rsidR="00A24A14" w:rsidRDefault="00A24A14" w:rsidP="00A24A14">
      <w:pPr>
        <w:jc w:val="center"/>
      </w:pPr>
      <w:r>
        <w:rPr>
          <w:noProof/>
        </w:rPr>
        <w:drawing>
          <wp:inline distT="0" distB="0" distL="0" distR="0" wp14:anchorId="7ECA9D54" wp14:editId="3E02A8EF">
            <wp:extent cx="2286000" cy="1124463"/>
            <wp:effectExtent l="0" t="0" r="0" b="0"/>
            <wp:docPr id="1243187355" name="Picture 12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187355" name="Picture 12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717B7C3" wp14:editId="33F16CA3">
            <wp:extent cx="2286000" cy="1171124"/>
            <wp:effectExtent l="0" t="0" r="0" b="0"/>
            <wp:docPr id="789475273" name="Picture 13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475273" name="Picture 13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12BF" w14:textId="77777777" w:rsidR="00A24A14" w:rsidRDefault="00A24A14" w:rsidP="00A24A14">
      <w:pPr>
        <w:jc w:val="center"/>
      </w:pPr>
      <w:r>
        <w:rPr>
          <w:noProof/>
        </w:rPr>
        <w:drawing>
          <wp:inline distT="0" distB="0" distL="0" distR="0" wp14:anchorId="4FE176EA" wp14:editId="179BD6B6">
            <wp:extent cx="2286000" cy="1136685"/>
            <wp:effectExtent l="0" t="0" r="0" b="6350"/>
            <wp:docPr id="1691900398" name="Picture 14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00398" name="Picture 14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088C694" wp14:editId="2A36FA07">
            <wp:extent cx="2286000" cy="1208902"/>
            <wp:effectExtent l="0" t="0" r="0" b="0"/>
            <wp:docPr id="302584616" name="Picture 15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84616" name="Picture 15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0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21164" w14:textId="77777777" w:rsidR="00A24A14" w:rsidRDefault="00A24A14" w:rsidP="00A24A14">
      <w:pPr>
        <w:jc w:val="center"/>
      </w:pPr>
      <w:r>
        <w:rPr>
          <w:noProof/>
        </w:rPr>
        <w:lastRenderedPageBreak/>
        <w:drawing>
          <wp:inline distT="0" distB="0" distL="0" distR="0" wp14:anchorId="1A22A55A" wp14:editId="3E2E3A1F">
            <wp:extent cx="2286000" cy="1136651"/>
            <wp:effectExtent l="0" t="0" r="0" b="6350"/>
            <wp:docPr id="970924572" name="Picture 16" descr="A graph with a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24572" name="Picture 16" descr="A graph with a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6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E789B98" wp14:editId="43F5D203">
            <wp:extent cx="2286000" cy="1179660"/>
            <wp:effectExtent l="0" t="0" r="0" b="1905"/>
            <wp:docPr id="1702161921" name="Picture 17" descr="A graph with green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161921" name="Picture 17" descr="A graph with green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A26D3" w14:textId="15C230E6" w:rsidR="00A9571C" w:rsidRPr="00A9571C" w:rsidRDefault="00A9571C" w:rsidP="00A9571C">
      <w:pPr>
        <w:jc w:val="both"/>
        <w:rPr>
          <w:rFonts w:cs="Times New Roman"/>
          <w:b/>
          <w:bCs/>
        </w:rPr>
      </w:pPr>
      <w:r w:rsidRPr="00A9571C">
        <w:rPr>
          <w:rFonts w:cs="Times New Roman"/>
          <w:b/>
          <w:bCs/>
        </w:rPr>
        <w:t xml:space="preserve">Supplementary Figure 1: Frequency distributions of mineral content in 214 tetraploid advanced potato </w:t>
      </w:r>
      <w:r w:rsidR="00716661">
        <w:rPr>
          <w:rFonts w:cs="Times New Roman"/>
          <w:b/>
          <w:bCs/>
        </w:rPr>
        <w:t>genotypes</w:t>
      </w:r>
      <w:r w:rsidRPr="00A9571C">
        <w:rPr>
          <w:rFonts w:cs="Times New Roman"/>
          <w:b/>
          <w:bCs/>
        </w:rPr>
        <w:t xml:space="preserve"> evaluated in three environments of Texas (Dalhart 2019, 2020 and Springlake 2020).</w:t>
      </w:r>
      <w:r w:rsidR="00CB7A70" w:rsidRPr="00CB7A70">
        <w:t xml:space="preserve"> </w:t>
      </w:r>
      <w:r w:rsidR="00CB7A70" w:rsidRPr="00CB7A70">
        <w:rPr>
          <w:rFonts w:cs="Times New Roman"/>
          <w:b/>
          <w:bCs/>
        </w:rPr>
        <w:t>Both the test statistic (W) and associated p value from a Shapiro–Wilk normality test are shown.</w:t>
      </w:r>
    </w:p>
    <w:p w14:paraId="17B37CFF" w14:textId="77777777" w:rsidR="00A9571C" w:rsidRDefault="00A9571C" w:rsidP="00A9571C">
      <w:pPr>
        <w:jc w:val="center"/>
        <w:rPr>
          <w:rFonts w:cs="Times New Roman"/>
        </w:rPr>
      </w:pPr>
    </w:p>
    <w:p w14:paraId="11115BE9" w14:textId="77777777" w:rsidR="00A9571C" w:rsidRDefault="00A9571C" w:rsidP="00A9571C">
      <w:pPr>
        <w:jc w:val="center"/>
      </w:pPr>
    </w:p>
    <w:p w14:paraId="513B6E15" w14:textId="77777777" w:rsidR="00A9571C" w:rsidRDefault="00A9571C" w:rsidP="00A9571C">
      <w:pPr>
        <w:jc w:val="center"/>
      </w:pPr>
      <w:r>
        <w:rPr>
          <w:noProof/>
        </w:rPr>
        <w:drawing>
          <wp:inline distT="0" distB="0" distL="0" distR="0" wp14:anchorId="0CC9CA30" wp14:editId="345E47AA">
            <wp:extent cx="5573427" cy="4261338"/>
            <wp:effectExtent l="0" t="0" r="8255" b="6350"/>
            <wp:docPr id="937728576" name="Picture 2" descr="A graph of a number of vari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28576" name="Picture 2" descr="A graph of a number of variab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06" cy="4265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B0A5F" w14:textId="77777777" w:rsidR="00A9571C" w:rsidRDefault="00A9571C" w:rsidP="00A9571C">
      <w:pPr>
        <w:jc w:val="both"/>
      </w:pPr>
      <w:r w:rsidRPr="00E31973">
        <w:rPr>
          <w:b/>
          <w:bCs/>
        </w:rPr>
        <w:t xml:space="preserve">Supplementary Figure </w:t>
      </w:r>
      <w:r>
        <w:rPr>
          <w:b/>
          <w:bCs/>
        </w:rPr>
        <w:t>2</w:t>
      </w:r>
      <w:r w:rsidRPr="00E31973">
        <w:rPr>
          <w:b/>
          <w:bCs/>
        </w:rPr>
        <w:t>:</w:t>
      </w:r>
      <w:r w:rsidRPr="00E93EC7">
        <w:t xml:space="preserve"> </w:t>
      </w:r>
      <w:r>
        <w:rPr>
          <w:b/>
          <w:bCs/>
        </w:rPr>
        <w:t>B</w:t>
      </w:r>
      <w:r w:rsidRPr="00E93EC7">
        <w:rPr>
          <w:b/>
          <w:bCs/>
        </w:rPr>
        <w:t xml:space="preserve">ar plot of </w:t>
      </w:r>
      <w:bookmarkStart w:id="0" w:name="_Hlk137740140"/>
      <w:r w:rsidRPr="00E93EC7">
        <w:rPr>
          <w:b/>
          <w:bCs/>
        </w:rPr>
        <w:t>contributions</w:t>
      </w:r>
      <w:r>
        <w:rPr>
          <w:b/>
          <w:bCs/>
        </w:rPr>
        <w:t xml:space="preserve"> (%) of mineral contents to </w:t>
      </w:r>
      <w:r w:rsidRPr="00E93EC7">
        <w:rPr>
          <w:b/>
          <w:bCs/>
        </w:rPr>
        <w:t>dimensions 1 and 2</w:t>
      </w:r>
      <w:bookmarkEnd w:id="0"/>
      <w:r>
        <w:rPr>
          <w:b/>
          <w:bCs/>
        </w:rPr>
        <w:t xml:space="preserve">. </w:t>
      </w:r>
      <w:r w:rsidRPr="00E93EC7">
        <w:rPr>
          <w:b/>
          <w:bCs/>
        </w:rPr>
        <w:t>The red dashed (cutoff)</w:t>
      </w:r>
      <w:r>
        <w:rPr>
          <w:b/>
          <w:bCs/>
        </w:rPr>
        <w:t xml:space="preserve"> </w:t>
      </w:r>
      <w:r w:rsidRPr="00E93EC7">
        <w:rPr>
          <w:b/>
          <w:bCs/>
        </w:rPr>
        <w:t>line on the graph indicates the expected average contribution.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25"/>
      <w:footerReference w:type="even" r:id="rId26"/>
      <w:footerReference w:type="default" r:id="rId27"/>
      <w:headerReference w:type="first" r:id="rId2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018C" w14:textId="77777777" w:rsidR="00DA2C7C" w:rsidRDefault="00DA2C7C" w:rsidP="00117666">
      <w:pPr>
        <w:spacing w:after="0"/>
      </w:pPr>
      <w:r>
        <w:separator/>
      </w:r>
    </w:p>
  </w:endnote>
  <w:endnote w:type="continuationSeparator" w:id="0">
    <w:p w14:paraId="59144112" w14:textId="77777777" w:rsidR="00DA2C7C" w:rsidRDefault="00DA2C7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7D7E1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D7E1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7D7E1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7D7E1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D7E1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7D7E1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06FF" w14:textId="77777777" w:rsidR="00DA2C7C" w:rsidRDefault="00DA2C7C" w:rsidP="00117666">
      <w:pPr>
        <w:spacing w:after="0"/>
      </w:pPr>
      <w:r>
        <w:separator/>
      </w:r>
    </w:p>
  </w:footnote>
  <w:footnote w:type="continuationSeparator" w:id="0">
    <w:p w14:paraId="6903218B" w14:textId="77777777" w:rsidR="00DA2C7C" w:rsidRDefault="00DA2C7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7D7E1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7D7E1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3NrewNLU0t7Q0N7JQ0lEKTi0uzszPAykwrQUAAqtl+y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655B6"/>
    <w:rsid w:val="004735C8"/>
    <w:rsid w:val="004961FF"/>
    <w:rsid w:val="004F2EBE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16661"/>
    <w:rsid w:val="00725A7D"/>
    <w:rsid w:val="007501BE"/>
    <w:rsid w:val="00790BB3"/>
    <w:rsid w:val="007C206C"/>
    <w:rsid w:val="007D7E1C"/>
    <w:rsid w:val="00803D24"/>
    <w:rsid w:val="00817DD6"/>
    <w:rsid w:val="00847D59"/>
    <w:rsid w:val="00885156"/>
    <w:rsid w:val="009151AA"/>
    <w:rsid w:val="0093429D"/>
    <w:rsid w:val="00943573"/>
    <w:rsid w:val="00970F7D"/>
    <w:rsid w:val="009873AB"/>
    <w:rsid w:val="00994A3D"/>
    <w:rsid w:val="009C2B12"/>
    <w:rsid w:val="009C70F3"/>
    <w:rsid w:val="00A174D9"/>
    <w:rsid w:val="00A24A14"/>
    <w:rsid w:val="00A569CD"/>
    <w:rsid w:val="00A9571C"/>
    <w:rsid w:val="00AB5EE2"/>
    <w:rsid w:val="00AB6715"/>
    <w:rsid w:val="00B06404"/>
    <w:rsid w:val="00B1671E"/>
    <w:rsid w:val="00B25EB8"/>
    <w:rsid w:val="00B354E1"/>
    <w:rsid w:val="00B37F4D"/>
    <w:rsid w:val="00B95FBB"/>
    <w:rsid w:val="00C52A7B"/>
    <w:rsid w:val="00C56BAF"/>
    <w:rsid w:val="00C679AA"/>
    <w:rsid w:val="00C75972"/>
    <w:rsid w:val="00CB7A70"/>
    <w:rsid w:val="00CC0A3A"/>
    <w:rsid w:val="00CD066B"/>
    <w:rsid w:val="00CE4FEE"/>
    <w:rsid w:val="00D41E95"/>
    <w:rsid w:val="00DA2C7C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Abby Rassette</cp:lastModifiedBy>
  <cp:revision>2</cp:revision>
  <cp:lastPrinted>2013-10-03T12:51:00Z</cp:lastPrinted>
  <dcterms:created xsi:type="dcterms:W3CDTF">2023-12-05T10:17:00Z</dcterms:created>
  <dcterms:modified xsi:type="dcterms:W3CDTF">2023-12-05T10:17:00Z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