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6A1FE" w14:textId="77777777" w:rsidR="00266C7B" w:rsidRPr="00620D6A" w:rsidRDefault="00402C05" w:rsidP="00620D6A">
      <w:pPr>
        <w:pStyle w:val="SupplementaryMaterial"/>
        <w:rPr>
          <w:b w:val="0"/>
        </w:rPr>
      </w:pPr>
      <w:r w:rsidRPr="00620D6A">
        <w:t xml:space="preserve">Supplementary </w:t>
      </w:r>
      <w:r w:rsidR="002E77F0" w:rsidRPr="00620D6A">
        <w:t>Mater</w:t>
      </w:r>
      <w:r w:rsidR="00A97EB6" w:rsidRPr="00620D6A">
        <w:t>ia</w:t>
      </w:r>
      <w:r w:rsidR="002E77F0" w:rsidRPr="00620D6A">
        <w:t>l</w:t>
      </w:r>
    </w:p>
    <w:p w14:paraId="123B14EC" w14:textId="77777777" w:rsidR="00817DD6" w:rsidRPr="001549D3" w:rsidRDefault="00402C05" w:rsidP="0001436A">
      <w:pPr>
        <w:pStyle w:val="affd"/>
      </w:pPr>
      <w:r w:rsidRPr="00000C35">
        <w:t>HER2 Positivity Predicts BCG Unresponsiveness and Adaptive Immune Cell Exhaustion in an EORTC Risk-Stratified Cohort of Bladder Cancer Patients</w:t>
      </w:r>
    </w:p>
    <w:p w14:paraId="7F9E5BCD" w14:textId="77777777" w:rsidR="002868E2" w:rsidRPr="00994A3D" w:rsidRDefault="00402C05" w:rsidP="0001436A">
      <w:pPr>
        <w:pStyle w:val="AuthorList"/>
      </w:pPr>
      <w:r w:rsidRPr="00994A3D">
        <w:t xml:space="preserve">First </w:t>
      </w:r>
      <w:r w:rsidR="00000C35" w:rsidRPr="00000C35">
        <w:t xml:space="preserve">Wook Nam1, Han Kyu Chae1, </w:t>
      </w:r>
      <w:proofErr w:type="spellStart"/>
      <w:r w:rsidR="00000C35" w:rsidRPr="00000C35">
        <w:t>Yeonuk</w:t>
      </w:r>
      <w:proofErr w:type="spellEnd"/>
      <w:r w:rsidR="00000C35" w:rsidRPr="00000C35">
        <w:t xml:space="preserve"> Jung2, </w:t>
      </w:r>
      <w:proofErr w:type="spellStart"/>
      <w:r w:rsidR="00000C35" w:rsidRPr="00000C35">
        <w:t>Homin</w:t>
      </w:r>
      <w:proofErr w:type="spellEnd"/>
      <w:r w:rsidR="00000C35" w:rsidRPr="00000C35">
        <w:t xml:space="preserve"> Kang2, </w:t>
      </w:r>
      <w:proofErr w:type="spellStart"/>
      <w:r w:rsidR="00000C35" w:rsidRPr="00000C35">
        <w:t>Myungchan</w:t>
      </w:r>
      <w:proofErr w:type="spellEnd"/>
      <w:r w:rsidR="00000C35" w:rsidRPr="00000C35">
        <w:t xml:space="preserve"> Park3, </w:t>
      </w:r>
      <w:proofErr w:type="spellStart"/>
      <w:r w:rsidR="00000C35" w:rsidRPr="00000C35">
        <w:t>Ahnryul</w:t>
      </w:r>
      <w:proofErr w:type="spellEnd"/>
      <w:r w:rsidR="00000C35" w:rsidRPr="00000C35">
        <w:t xml:space="preserve"> Choi4, Jong Yeon Park1, Dae-</w:t>
      </w:r>
      <w:proofErr w:type="spellStart"/>
      <w:r w:rsidR="00000C35" w:rsidRPr="00000C35">
        <w:t>Woon</w:t>
      </w:r>
      <w:proofErr w:type="spellEnd"/>
      <w:r w:rsidR="00000C35" w:rsidRPr="00000C35">
        <w:t xml:space="preserve"> Eom5†, and Sung Jin Kim1†</w:t>
      </w:r>
    </w:p>
    <w:p w14:paraId="7934BEE8" w14:textId="3D4DA0D1" w:rsidR="002868E2" w:rsidRPr="00994A3D" w:rsidRDefault="00402C05" w:rsidP="00000C35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>* Correspondence</w:t>
      </w:r>
      <w:r w:rsidR="007D0418">
        <w:rPr>
          <w:rFonts w:cs="Times New Roman"/>
          <w:b/>
        </w:rPr>
        <w:t>s</w:t>
      </w:r>
      <w:r w:rsidRPr="00994A3D">
        <w:rPr>
          <w:rFonts w:cs="Times New Roman"/>
          <w:b/>
        </w:rPr>
        <w:t xml:space="preserve">: </w:t>
      </w:r>
      <w:r w:rsidR="00000C35" w:rsidRPr="00000C35">
        <w:rPr>
          <w:rFonts w:cs="Times New Roman"/>
        </w:rPr>
        <w:t>Sung Jin Kim, MD, PhD</w:t>
      </w:r>
      <w:r w:rsidR="00000C35">
        <w:rPr>
          <w:rFonts w:cs="Times New Roman"/>
        </w:rPr>
        <w:t xml:space="preserve">, </w:t>
      </w:r>
      <w:hyperlink r:id="rId14" w:history="1">
        <w:r w:rsidR="007D0418" w:rsidRPr="00C76709">
          <w:rPr>
            <w:rStyle w:val="ac"/>
            <w:rFonts w:cs="Times New Roman"/>
          </w:rPr>
          <w:t>bop1004@hanmail.net</w:t>
        </w:r>
      </w:hyperlink>
      <w:r w:rsidR="007D0418">
        <w:rPr>
          <w:rFonts w:cs="Times New Roman"/>
        </w:rPr>
        <w:t xml:space="preserve"> and Dae-</w:t>
      </w:r>
      <w:proofErr w:type="spellStart"/>
      <w:r w:rsidR="007D0418">
        <w:rPr>
          <w:rFonts w:cs="Times New Roman"/>
        </w:rPr>
        <w:t>Woon</w:t>
      </w:r>
      <w:proofErr w:type="spellEnd"/>
      <w:r w:rsidR="007D0418">
        <w:rPr>
          <w:rFonts w:cs="Times New Roman"/>
        </w:rPr>
        <w:t xml:space="preserve"> </w:t>
      </w:r>
      <w:proofErr w:type="spellStart"/>
      <w:r w:rsidR="007D0418">
        <w:rPr>
          <w:rFonts w:cs="Times New Roman"/>
        </w:rPr>
        <w:t>Eom</w:t>
      </w:r>
      <w:proofErr w:type="spellEnd"/>
      <w:r w:rsidR="007D0418">
        <w:rPr>
          <w:rFonts w:cs="Times New Roman"/>
        </w:rPr>
        <w:t>, MD, PhD, edwjyh@gnah.co.kr</w:t>
      </w:r>
    </w:p>
    <w:p w14:paraId="778CB8CC" w14:textId="66BBF36F" w:rsidR="00F1478B" w:rsidRDefault="00402C05" w:rsidP="0001436A">
      <w:pPr>
        <w:pStyle w:val="1"/>
      </w:pPr>
      <w:r w:rsidRPr="00994A3D">
        <w:t>Supplementary Figures and Tables</w:t>
      </w:r>
    </w:p>
    <w:p w14:paraId="5376E4E1" w14:textId="77777777" w:rsidR="00F1478B" w:rsidRDefault="00402C05">
      <w:pPr>
        <w:spacing w:before="0" w:after="160" w:line="259" w:lineRule="auto"/>
        <w:jc w:val="both"/>
        <w:rPr>
          <w:rFonts w:eastAsia="Cambria" w:cs="Times New Roman"/>
          <w:b/>
          <w:szCs w:val="24"/>
        </w:rPr>
      </w:pPr>
      <w:r>
        <w:br w:type="page"/>
      </w:r>
    </w:p>
    <w:p w14:paraId="6C9A6750" w14:textId="77777777" w:rsidR="00000C35" w:rsidRDefault="00402C05" w:rsidP="00000C35">
      <w:pPr>
        <w:pStyle w:val="21"/>
      </w:pPr>
      <w:r>
        <w:lastRenderedPageBreak/>
        <w:t>Supplementary Tables</w:t>
      </w:r>
    </w:p>
    <w:p w14:paraId="0C953A54" w14:textId="7DC23342" w:rsidR="00FB1406" w:rsidRPr="00620D6A" w:rsidRDefault="00402C05" w:rsidP="00620D6A">
      <w:r w:rsidRPr="00620D6A">
        <w:t xml:space="preserve">Table </w:t>
      </w:r>
      <w:r w:rsidR="00144205" w:rsidRPr="00620D6A">
        <w:t>S</w:t>
      </w:r>
      <w:r w:rsidRPr="00620D6A">
        <w:t xml:space="preserve">1. EORTC </w:t>
      </w:r>
      <w:r w:rsidR="0003055E" w:rsidRPr="00620D6A">
        <w:t>scoring system of weighing used to calculate disease recurrence and progression</w:t>
      </w:r>
    </w:p>
    <w:tbl>
      <w:tblPr>
        <w:tblStyle w:val="ad"/>
        <w:tblW w:w="9067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22"/>
        <w:gridCol w:w="3022"/>
        <w:gridCol w:w="3023"/>
      </w:tblGrid>
      <w:tr w:rsidR="008E39DF" w14:paraId="72D81CDE" w14:textId="77777777" w:rsidTr="00902B18">
        <w:trPr>
          <w:trHeight w:val="505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3EB69C7" w14:textId="77777777" w:rsidR="003558FC" w:rsidRPr="000D04DE" w:rsidRDefault="00402C05" w:rsidP="003558FC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Factor</w:t>
            </w:r>
            <w:r w:rsidR="00670105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s</w:t>
            </w:r>
          </w:p>
        </w:tc>
        <w:tc>
          <w:tcPr>
            <w:tcW w:w="302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0945D927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Recurrence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7A8692F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Progression</w:t>
            </w:r>
          </w:p>
        </w:tc>
      </w:tr>
      <w:tr w:rsidR="008E39DF" w14:paraId="6C2CCF22" w14:textId="77777777" w:rsidTr="00902B18">
        <w:trPr>
          <w:trHeight w:val="505"/>
        </w:trPr>
        <w:tc>
          <w:tcPr>
            <w:tcW w:w="3022" w:type="dxa"/>
            <w:tcBorders>
              <w:top w:val="single" w:sz="4" w:space="0" w:color="auto"/>
            </w:tcBorders>
            <w:noWrap/>
            <w:hideMark/>
          </w:tcPr>
          <w:p w14:paraId="67D866F5" w14:textId="77777777" w:rsidR="003558FC" w:rsidRPr="000D04DE" w:rsidRDefault="00402C05" w:rsidP="003558FC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No. of tumors</w:t>
            </w:r>
          </w:p>
        </w:tc>
        <w:tc>
          <w:tcPr>
            <w:tcW w:w="302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73F2BE03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023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2706057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3152CE1D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0E1329EA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Single</w:t>
            </w:r>
          </w:p>
        </w:tc>
        <w:tc>
          <w:tcPr>
            <w:tcW w:w="3022" w:type="dxa"/>
            <w:noWrap/>
            <w:vAlign w:val="center"/>
            <w:hideMark/>
          </w:tcPr>
          <w:p w14:paraId="103BB27A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023" w:type="dxa"/>
            <w:noWrap/>
            <w:vAlign w:val="center"/>
            <w:hideMark/>
          </w:tcPr>
          <w:p w14:paraId="5D3ABC33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8E39DF" w14:paraId="4A8167E4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50BA035A" w14:textId="77777777" w:rsidR="003558FC" w:rsidRPr="00620D6A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="Times New Roman" w:eastAsia="나눔스퀘어라운드 Regular" w:hAnsi="Times New Roman" w:cs="Times New Roman"/>
                <w:color w:val="000000" w:themeColor="text1"/>
                <w:sz w:val="24"/>
                <w:szCs w:val="24"/>
              </w:rPr>
            </w:pPr>
            <w:r w:rsidRPr="00620D6A">
              <w:rPr>
                <w:rFonts w:ascii="Times New Roman" w:eastAsia="나눔스퀘어라운드 Regular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="0015158D" w:rsidRPr="00620D6A">
              <w:rPr>
                <w:rFonts w:ascii="Times New Roman" w:eastAsia="MS Gothic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620D6A">
              <w:rPr>
                <w:rFonts w:ascii="Times New Roman" w:eastAsia="나눔스퀘어라운드 Regular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022" w:type="dxa"/>
            <w:noWrap/>
            <w:vAlign w:val="center"/>
            <w:hideMark/>
          </w:tcPr>
          <w:p w14:paraId="0B1F8537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3" w:type="dxa"/>
            <w:noWrap/>
            <w:vAlign w:val="center"/>
            <w:hideMark/>
          </w:tcPr>
          <w:p w14:paraId="53464993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</w:p>
        </w:tc>
      </w:tr>
      <w:tr w:rsidR="008E39DF" w14:paraId="4CAE3B6F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617B6759" w14:textId="77777777" w:rsidR="003558FC" w:rsidRPr="00620D6A" w:rsidRDefault="00402C05" w:rsidP="00844E87">
            <w:pPr>
              <w:spacing w:after="160" w:line="259" w:lineRule="auto"/>
              <w:ind w:firstLineChars="50" w:firstLine="120"/>
              <w:rPr>
                <w:rFonts w:cs="Times New Roman"/>
                <w:color w:val="000000" w:themeColor="text1"/>
              </w:rPr>
            </w:pPr>
            <w:r w:rsidRPr="00620D6A">
              <w:rPr>
                <w:rFonts w:cs="Times New Roman"/>
                <w:color w:val="000000"/>
              </w:rPr>
              <w:t>≥</w:t>
            </w:r>
            <w:r w:rsidRPr="00620D6A">
              <w:rPr>
                <w:rFonts w:cs="Times New Roman"/>
                <w:color w:val="000000" w:themeColor="text1"/>
              </w:rPr>
              <w:t>8</w:t>
            </w:r>
          </w:p>
        </w:tc>
        <w:tc>
          <w:tcPr>
            <w:tcW w:w="3022" w:type="dxa"/>
            <w:noWrap/>
            <w:vAlign w:val="center"/>
            <w:hideMark/>
          </w:tcPr>
          <w:p w14:paraId="5638B326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023" w:type="dxa"/>
            <w:noWrap/>
            <w:vAlign w:val="center"/>
            <w:hideMark/>
          </w:tcPr>
          <w:p w14:paraId="583D8F45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</w:p>
        </w:tc>
      </w:tr>
      <w:tr w:rsidR="008E39DF" w14:paraId="1D3A20F9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532AE458" w14:textId="77777777" w:rsidR="003558FC" w:rsidRPr="00620D6A" w:rsidRDefault="00402C05" w:rsidP="003558FC">
            <w:pPr>
              <w:pStyle w:val="12"/>
              <w:spacing w:line="360" w:lineRule="auto"/>
              <w:rPr>
                <w:rFonts w:ascii="Times New Roman" w:eastAsia="나눔스퀘어라운드 Regular" w:hAnsi="Times New Roman" w:cs="Times New Roman"/>
                <w:color w:val="000000" w:themeColor="text1"/>
                <w:sz w:val="24"/>
                <w:szCs w:val="24"/>
              </w:rPr>
            </w:pPr>
            <w:r w:rsidRPr="00620D6A">
              <w:rPr>
                <w:rFonts w:ascii="Times New Roman" w:eastAsia="나눔스퀘어라운드 Regular" w:hAnsi="Times New Roman" w:cs="Times New Roman"/>
                <w:color w:val="000000" w:themeColor="text1"/>
                <w:sz w:val="24"/>
                <w:szCs w:val="24"/>
              </w:rPr>
              <w:t>Tumor size</w:t>
            </w:r>
          </w:p>
        </w:tc>
        <w:tc>
          <w:tcPr>
            <w:tcW w:w="3022" w:type="dxa"/>
            <w:noWrap/>
            <w:vAlign w:val="center"/>
            <w:hideMark/>
          </w:tcPr>
          <w:p w14:paraId="2F86E7B3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023" w:type="dxa"/>
            <w:noWrap/>
            <w:vAlign w:val="center"/>
            <w:hideMark/>
          </w:tcPr>
          <w:p w14:paraId="65738ECC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0B74F5DA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5A0FA368" w14:textId="77777777" w:rsidR="003558FC" w:rsidRPr="00620D6A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="Times New Roman" w:eastAsia="나눔스퀘어라운드 Regular" w:hAnsi="Times New Roman" w:cs="Times New Roman"/>
                <w:color w:val="000000" w:themeColor="text1"/>
                <w:sz w:val="24"/>
                <w:szCs w:val="24"/>
              </w:rPr>
            </w:pPr>
            <w:r w:rsidRPr="00620D6A">
              <w:rPr>
                <w:rFonts w:ascii="Times New Roman" w:eastAsia="나눔스퀘어라운드 Regular" w:hAnsi="Times New Roman" w:cs="Times New Roman"/>
                <w:color w:val="000000" w:themeColor="text1"/>
                <w:sz w:val="24"/>
                <w:szCs w:val="24"/>
              </w:rPr>
              <w:t>&lt;3</w:t>
            </w:r>
            <w:r w:rsidR="0015158D" w:rsidRPr="00620D6A">
              <w:rPr>
                <w:rFonts w:ascii="Times New Roman" w:eastAsia="나눔스퀘어라운드 Regular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20D6A">
              <w:rPr>
                <w:rFonts w:ascii="Times New Roman" w:eastAsia="나눔스퀘어라운드 Regular" w:hAnsi="Times New Roman" w:cs="Times New Roman"/>
                <w:color w:val="000000" w:themeColor="text1"/>
                <w:sz w:val="24"/>
                <w:szCs w:val="24"/>
              </w:rPr>
              <w:t>cm</w:t>
            </w:r>
          </w:p>
        </w:tc>
        <w:tc>
          <w:tcPr>
            <w:tcW w:w="3022" w:type="dxa"/>
            <w:noWrap/>
            <w:vAlign w:val="center"/>
            <w:hideMark/>
          </w:tcPr>
          <w:p w14:paraId="24FCBA67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023" w:type="dxa"/>
            <w:noWrap/>
            <w:vAlign w:val="center"/>
            <w:hideMark/>
          </w:tcPr>
          <w:p w14:paraId="0E87D14B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8E39DF" w14:paraId="41E1A68D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21086A3D" w14:textId="77777777" w:rsidR="003558FC" w:rsidRPr="000D04DE" w:rsidRDefault="00402C05" w:rsidP="003558FC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/>
                <w:sz w:val="24"/>
                <w:szCs w:val="24"/>
              </w:rPr>
              <w:t>≥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  <w:r w:rsidR="0015158D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cm</w:t>
            </w:r>
          </w:p>
        </w:tc>
        <w:tc>
          <w:tcPr>
            <w:tcW w:w="3022" w:type="dxa"/>
            <w:noWrap/>
            <w:vAlign w:val="center"/>
            <w:hideMark/>
          </w:tcPr>
          <w:p w14:paraId="5AE068EC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3" w:type="dxa"/>
            <w:noWrap/>
            <w:vAlign w:val="center"/>
            <w:hideMark/>
          </w:tcPr>
          <w:p w14:paraId="6E25F980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</w:p>
        </w:tc>
      </w:tr>
      <w:tr w:rsidR="008E39DF" w14:paraId="6214A8E0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08BF3D3A" w14:textId="77777777" w:rsidR="003558FC" w:rsidRPr="000D04DE" w:rsidRDefault="00402C05" w:rsidP="003558FC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Previous recurrence rate</w:t>
            </w:r>
          </w:p>
        </w:tc>
        <w:tc>
          <w:tcPr>
            <w:tcW w:w="3022" w:type="dxa"/>
            <w:noWrap/>
            <w:vAlign w:val="center"/>
            <w:hideMark/>
          </w:tcPr>
          <w:p w14:paraId="2B9C90EB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023" w:type="dxa"/>
            <w:noWrap/>
            <w:vAlign w:val="center"/>
            <w:hideMark/>
          </w:tcPr>
          <w:p w14:paraId="30705FB6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5D8061F1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4D9F7875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Primary</w:t>
            </w:r>
          </w:p>
        </w:tc>
        <w:tc>
          <w:tcPr>
            <w:tcW w:w="3022" w:type="dxa"/>
            <w:noWrap/>
            <w:vAlign w:val="center"/>
            <w:hideMark/>
          </w:tcPr>
          <w:p w14:paraId="79DD0D99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023" w:type="dxa"/>
            <w:noWrap/>
            <w:vAlign w:val="center"/>
            <w:hideMark/>
          </w:tcPr>
          <w:p w14:paraId="305F9268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8E39DF" w14:paraId="63FCB9E7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213A434E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≤1 recurrence/year</w:t>
            </w:r>
          </w:p>
        </w:tc>
        <w:tc>
          <w:tcPr>
            <w:tcW w:w="3022" w:type="dxa"/>
            <w:noWrap/>
            <w:vAlign w:val="center"/>
            <w:hideMark/>
          </w:tcPr>
          <w:p w14:paraId="5334B843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3" w:type="dxa"/>
            <w:noWrap/>
            <w:vAlign w:val="center"/>
            <w:hideMark/>
          </w:tcPr>
          <w:p w14:paraId="288DD3A2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</w:t>
            </w:r>
          </w:p>
        </w:tc>
      </w:tr>
      <w:tr w:rsidR="008E39DF" w14:paraId="1913A12E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7174BAC4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&gt;1 recurrence/year</w:t>
            </w:r>
          </w:p>
        </w:tc>
        <w:tc>
          <w:tcPr>
            <w:tcW w:w="3022" w:type="dxa"/>
            <w:noWrap/>
            <w:vAlign w:val="center"/>
            <w:hideMark/>
          </w:tcPr>
          <w:p w14:paraId="262DE7F7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023" w:type="dxa"/>
            <w:noWrap/>
            <w:vAlign w:val="center"/>
            <w:hideMark/>
          </w:tcPr>
          <w:p w14:paraId="4A28C4D3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</w:t>
            </w:r>
          </w:p>
        </w:tc>
      </w:tr>
      <w:tr w:rsidR="008E39DF" w14:paraId="39ABCAD9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211B22FA" w14:textId="77777777" w:rsidR="003558FC" w:rsidRPr="000D04DE" w:rsidRDefault="00402C05" w:rsidP="003558FC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 category</w:t>
            </w:r>
          </w:p>
        </w:tc>
        <w:tc>
          <w:tcPr>
            <w:tcW w:w="3022" w:type="dxa"/>
            <w:noWrap/>
            <w:vAlign w:val="center"/>
            <w:hideMark/>
          </w:tcPr>
          <w:p w14:paraId="29198C51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023" w:type="dxa"/>
            <w:noWrap/>
            <w:vAlign w:val="center"/>
            <w:hideMark/>
          </w:tcPr>
          <w:p w14:paraId="5428BB71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27F70432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0E91B6C9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Ta</w:t>
            </w:r>
          </w:p>
        </w:tc>
        <w:tc>
          <w:tcPr>
            <w:tcW w:w="3022" w:type="dxa"/>
            <w:noWrap/>
            <w:vAlign w:val="center"/>
            <w:hideMark/>
          </w:tcPr>
          <w:p w14:paraId="071DE93B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023" w:type="dxa"/>
            <w:noWrap/>
            <w:vAlign w:val="center"/>
            <w:hideMark/>
          </w:tcPr>
          <w:p w14:paraId="2189365B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8E39DF" w14:paraId="3444E5AB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4A68C269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lastRenderedPageBreak/>
              <w:t>T1</w:t>
            </w:r>
          </w:p>
        </w:tc>
        <w:tc>
          <w:tcPr>
            <w:tcW w:w="3022" w:type="dxa"/>
            <w:noWrap/>
            <w:vAlign w:val="center"/>
            <w:hideMark/>
          </w:tcPr>
          <w:p w14:paraId="2FF72497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3" w:type="dxa"/>
            <w:noWrap/>
            <w:vAlign w:val="center"/>
            <w:hideMark/>
          </w:tcPr>
          <w:p w14:paraId="374384A8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</w:t>
            </w:r>
          </w:p>
        </w:tc>
      </w:tr>
      <w:tr w:rsidR="008E39DF" w14:paraId="6D26C267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522B9348" w14:textId="77777777" w:rsidR="003558FC" w:rsidRPr="000D04DE" w:rsidRDefault="00402C05" w:rsidP="003558FC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Carcinoma </w:t>
            </w:r>
            <w:r w:rsidRPr="000D04DE">
              <w:rPr>
                <w:rFonts w:asciiTheme="minorBidi" w:eastAsia="나눔스퀘어라운드 Regular" w:hAnsiTheme="minorBidi"/>
                <w:i/>
                <w:iCs/>
                <w:color w:val="000000" w:themeColor="text1"/>
                <w:sz w:val="24"/>
                <w:szCs w:val="24"/>
              </w:rPr>
              <w:t>in situ</w:t>
            </w:r>
          </w:p>
        </w:tc>
        <w:tc>
          <w:tcPr>
            <w:tcW w:w="3022" w:type="dxa"/>
            <w:noWrap/>
            <w:vAlign w:val="center"/>
            <w:hideMark/>
          </w:tcPr>
          <w:p w14:paraId="6CBE19E7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023" w:type="dxa"/>
            <w:noWrap/>
            <w:vAlign w:val="center"/>
            <w:hideMark/>
          </w:tcPr>
          <w:p w14:paraId="53F4B092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518E9842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02FCE2CE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No </w:t>
            </w:r>
          </w:p>
        </w:tc>
        <w:tc>
          <w:tcPr>
            <w:tcW w:w="3022" w:type="dxa"/>
            <w:noWrap/>
            <w:vAlign w:val="center"/>
            <w:hideMark/>
          </w:tcPr>
          <w:p w14:paraId="3A95B634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023" w:type="dxa"/>
            <w:noWrap/>
            <w:vAlign w:val="center"/>
            <w:hideMark/>
          </w:tcPr>
          <w:p w14:paraId="1C7BB9AB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8E39DF" w14:paraId="2F9736BB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6673EC39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Yes</w:t>
            </w:r>
          </w:p>
        </w:tc>
        <w:tc>
          <w:tcPr>
            <w:tcW w:w="3022" w:type="dxa"/>
            <w:noWrap/>
            <w:vAlign w:val="center"/>
            <w:hideMark/>
          </w:tcPr>
          <w:p w14:paraId="083A3528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3" w:type="dxa"/>
            <w:noWrap/>
            <w:vAlign w:val="center"/>
            <w:hideMark/>
          </w:tcPr>
          <w:p w14:paraId="3C15E8F8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6</w:t>
            </w:r>
          </w:p>
        </w:tc>
      </w:tr>
      <w:tr w:rsidR="008E39DF" w14:paraId="63F86064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571B6618" w14:textId="77777777" w:rsidR="003558FC" w:rsidRPr="000D04DE" w:rsidRDefault="00402C05" w:rsidP="003558FC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Grade</w:t>
            </w:r>
          </w:p>
        </w:tc>
        <w:tc>
          <w:tcPr>
            <w:tcW w:w="3022" w:type="dxa"/>
            <w:noWrap/>
            <w:vAlign w:val="center"/>
            <w:hideMark/>
          </w:tcPr>
          <w:p w14:paraId="51288F78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3023" w:type="dxa"/>
            <w:noWrap/>
            <w:vAlign w:val="center"/>
            <w:hideMark/>
          </w:tcPr>
          <w:p w14:paraId="1C14C5E3" w14:textId="77777777" w:rsidR="003558FC" w:rsidRPr="000D04DE" w:rsidRDefault="003558FC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6CA824F2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4A96CEBE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2" w:type="dxa"/>
            <w:noWrap/>
            <w:vAlign w:val="center"/>
            <w:hideMark/>
          </w:tcPr>
          <w:p w14:paraId="168636E0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3023" w:type="dxa"/>
            <w:noWrap/>
            <w:vAlign w:val="center"/>
            <w:hideMark/>
          </w:tcPr>
          <w:p w14:paraId="35F3FFC6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8E39DF" w14:paraId="0D605C9B" w14:textId="77777777" w:rsidTr="000831C0">
        <w:trPr>
          <w:trHeight w:val="505"/>
        </w:trPr>
        <w:tc>
          <w:tcPr>
            <w:tcW w:w="3022" w:type="dxa"/>
            <w:noWrap/>
            <w:hideMark/>
          </w:tcPr>
          <w:p w14:paraId="099E45D6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2" w:type="dxa"/>
            <w:noWrap/>
            <w:vAlign w:val="center"/>
            <w:hideMark/>
          </w:tcPr>
          <w:p w14:paraId="17E9E834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023" w:type="dxa"/>
            <w:noWrap/>
            <w:vAlign w:val="center"/>
            <w:hideMark/>
          </w:tcPr>
          <w:p w14:paraId="037DD4FB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8E39DF" w14:paraId="4E4298C9" w14:textId="77777777" w:rsidTr="00902B18">
        <w:trPr>
          <w:trHeight w:val="505"/>
        </w:trPr>
        <w:tc>
          <w:tcPr>
            <w:tcW w:w="3022" w:type="dxa"/>
            <w:tcBorders>
              <w:bottom w:val="single" w:sz="4" w:space="0" w:color="auto"/>
            </w:tcBorders>
            <w:noWrap/>
            <w:hideMark/>
          </w:tcPr>
          <w:p w14:paraId="44CD5B5C" w14:textId="77777777" w:rsidR="003558FC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02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536A2FA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023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C172064" w14:textId="77777777" w:rsidR="003558FC" w:rsidRPr="000D04DE" w:rsidRDefault="00402C05" w:rsidP="003558FC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5</w:t>
            </w:r>
          </w:p>
        </w:tc>
      </w:tr>
      <w:tr w:rsidR="008E39DF" w14:paraId="1E93117C" w14:textId="77777777" w:rsidTr="00902B18">
        <w:trPr>
          <w:trHeight w:val="505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BEC259E" w14:textId="77777777" w:rsidR="003558FC" w:rsidRPr="000D04DE" w:rsidRDefault="00402C05" w:rsidP="003558FC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Total score</w:t>
            </w:r>
          </w:p>
        </w:tc>
        <w:tc>
          <w:tcPr>
            <w:tcW w:w="3022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D6C0CFE" w14:textId="77777777" w:rsidR="003558FC" w:rsidRPr="000D04DE" w:rsidRDefault="00402C05" w:rsidP="002F0C30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  <w:r w:rsidR="002F0C30" w:rsidRPr="000D04DE">
              <w:rPr>
                <w:rFonts w:asciiTheme="minorBidi" w:eastAsia="MS Gothic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53B4A03" w14:textId="77777777" w:rsidR="003558FC" w:rsidRPr="000D04DE" w:rsidRDefault="00402C05" w:rsidP="002F0C30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  <w:r w:rsidR="002F0C30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23</w:t>
            </w:r>
          </w:p>
        </w:tc>
      </w:tr>
    </w:tbl>
    <w:p w14:paraId="5FBAD6AA" w14:textId="0849FCDB" w:rsidR="00F1478B" w:rsidRDefault="00F1478B">
      <w:pPr>
        <w:rPr>
          <w:rFonts w:asciiTheme="minorBidi" w:eastAsia="나눔스퀘어라운드 Regular" w:hAnsiTheme="minorBidi"/>
          <w:color w:val="000000"/>
          <w:szCs w:val="24"/>
        </w:rPr>
      </w:pPr>
    </w:p>
    <w:p w14:paraId="19761D53" w14:textId="77777777" w:rsidR="00F1478B" w:rsidRDefault="00402C05">
      <w:pPr>
        <w:spacing w:before="0" w:after="160" w:line="259" w:lineRule="auto"/>
        <w:jc w:val="both"/>
        <w:rPr>
          <w:rFonts w:asciiTheme="minorBidi" w:eastAsia="나눔스퀘어라운드 Regular" w:hAnsiTheme="minorBidi"/>
          <w:color w:val="000000"/>
          <w:szCs w:val="24"/>
        </w:rPr>
      </w:pPr>
      <w:r>
        <w:rPr>
          <w:rFonts w:asciiTheme="minorBidi" w:eastAsia="나눔스퀘어라운드 Regular" w:hAnsiTheme="minorBidi"/>
          <w:color w:val="000000"/>
          <w:szCs w:val="24"/>
        </w:rPr>
        <w:br w:type="page"/>
      </w:r>
    </w:p>
    <w:p w14:paraId="60838CB5" w14:textId="005DEC7B" w:rsidR="00A60E5E" w:rsidRPr="00620D6A" w:rsidRDefault="00402C05" w:rsidP="00620D6A">
      <w:r w:rsidRPr="00620D6A">
        <w:lastRenderedPageBreak/>
        <w:t xml:space="preserve">Table </w:t>
      </w:r>
      <w:r w:rsidR="00144205" w:rsidRPr="00620D6A">
        <w:t>S</w:t>
      </w:r>
      <w:r w:rsidRPr="00620D6A">
        <w:t xml:space="preserve">2. </w:t>
      </w:r>
      <w:r w:rsidR="00670105" w:rsidRPr="00620D6A">
        <w:t xml:space="preserve">Notation of EORTC </w:t>
      </w:r>
      <w:r w:rsidR="00E946D4" w:rsidRPr="00620D6A">
        <w:t>disease r</w:t>
      </w:r>
      <w:r w:rsidR="00670105" w:rsidRPr="00620D6A">
        <w:t xml:space="preserve">ecurrence and progression </w:t>
      </w:r>
      <w:r w:rsidR="00E946D4" w:rsidRPr="00620D6A">
        <w:t>according to total scores in this study</w:t>
      </w:r>
    </w:p>
    <w:tbl>
      <w:tblPr>
        <w:tblStyle w:val="a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3431"/>
        <w:gridCol w:w="3634"/>
      </w:tblGrid>
      <w:tr w:rsidR="008E39DF" w14:paraId="551F00C9" w14:textId="77777777" w:rsidTr="00902B18">
        <w:trPr>
          <w:trHeight w:val="340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B9F690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Recurrence score</w:t>
            </w:r>
            <w:r w:rsidR="00B123CE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(s)</w:t>
            </w:r>
          </w:p>
        </w:tc>
        <w:tc>
          <w:tcPr>
            <w:tcW w:w="34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634C0FD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 xml:space="preserve">EORTC </w:t>
            </w:r>
            <w:r w:rsidR="00B123CE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r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 xml:space="preserve">ecurrence risk </w:t>
            </w:r>
            <w:r w:rsidR="00B123CE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group</w:t>
            </w:r>
          </w:p>
        </w:tc>
        <w:tc>
          <w:tcPr>
            <w:tcW w:w="36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0DC791B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 xml:space="preserve">Notation of </w:t>
            </w:r>
            <w:r w:rsidR="00B123CE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r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 xml:space="preserve">ecurrence </w:t>
            </w:r>
            <w:r w:rsidR="00B123CE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r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isk group in this study</w:t>
            </w:r>
          </w:p>
        </w:tc>
      </w:tr>
      <w:tr w:rsidR="008E39DF" w14:paraId="6E09D10A" w14:textId="77777777" w:rsidTr="00902B18">
        <w:trPr>
          <w:trHeight w:val="340"/>
        </w:trPr>
        <w:tc>
          <w:tcPr>
            <w:tcW w:w="1951" w:type="dxa"/>
            <w:tcBorders>
              <w:top w:val="single" w:sz="4" w:space="0" w:color="auto"/>
            </w:tcBorders>
            <w:noWrap/>
            <w:hideMark/>
          </w:tcPr>
          <w:p w14:paraId="216E0227" w14:textId="77777777" w:rsidR="00A60E5E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0</w:t>
            </w:r>
          </w:p>
        </w:tc>
        <w:tc>
          <w:tcPr>
            <w:tcW w:w="3431" w:type="dxa"/>
            <w:tcBorders>
              <w:top w:val="single" w:sz="4" w:space="0" w:color="auto"/>
            </w:tcBorders>
            <w:noWrap/>
            <w:hideMark/>
          </w:tcPr>
          <w:p w14:paraId="1455518F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Low risk</w:t>
            </w:r>
          </w:p>
        </w:tc>
        <w:tc>
          <w:tcPr>
            <w:tcW w:w="3634" w:type="dxa"/>
            <w:tcBorders>
              <w:top w:val="single" w:sz="4" w:space="0" w:color="auto"/>
            </w:tcBorders>
            <w:noWrap/>
            <w:hideMark/>
          </w:tcPr>
          <w:p w14:paraId="2826A80D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Low risk</w:t>
            </w:r>
          </w:p>
        </w:tc>
      </w:tr>
      <w:tr w:rsidR="008E39DF" w14:paraId="7B9FA7CE" w14:textId="77777777" w:rsidTr="00902B18">
        <w:trPr>
          <w:trHeight w:val="340"/>
        </w:trPr>
        <w:tc>
          <w:tcPr>
            <w:tcW w:w="1951" w:type="dxa"/>
            <w:noWrap/>
            <w:hideMark/>
          </w:tcPr>
          <w:p w14:paraId="09A55011" w14:textId="77777777" w:rsidR="00A60E5E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1</w:t>
            </w:r>
            <w:r w:rsidR="0015158D" w:rsidRPr="000D04DE">
              <w:rPr>
                <w:rFonts w:asciiTheme="minorBidi" w:eastAsia="MS Gothic" w:hAnsiTheme="minorBidi"/>
                <w:color w:val="000000" w:themeColor="text1"/>
                <w:sz w:val="24"/>
                <w:szCs w:val="24"/>
                <w:lang w:bidi="en-US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4</w:t>
            </w:r>
          </w:p>
        </w:tc>
        <w:tc>
          <w:tcPr>
            <w:tcW w:w="3431" w:type="dxa"/>
            <w:noWrap/>
            <w:hideMark/>
          </w:tcPr>
          <w:p w14:paraId="25FD5127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Intermediate risk</w:t>
            </w:r>
          </w:p>
        </w:tc>
        <w:tc>
          <w:tcPr>
            <w:tcW w:w="3634" w:type="dxa"/>
            <w:noWrap/>
            <w:hideMark/>
          </w:tcPr>
          <w:p w14:paraId="021F08C2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Intermediate risk</w:t>
            </w:r>
          </w:p>
        </w:tc>
      </w:tr>
      <w:tr w:rsidR="008E39DF" w14:paraId="7260E8F7" w14:textId="77777777" w:rsidTr="00902B18">
        <w:trPr>
          <w:trHeight w:val="340"/>
        </w:trPr>
        <w:tc>
          <w:tcPr>
            <w:tcW w:w="1951" w:type="dxa"/>
            <w:noWrap/>
            <w:hideMark/>
          </w:tcPr>
          <w:p w14:paraId="36F585EC" w14:textId="77777777" w:rsidR="00A60E5E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5</w:t>
            </w:r>
            <w:r w:rsidR="0015158D" w:rsidRPr="000D04DE">
              <w:rPr>
                <w:rFonts w:asciiTheme="minorBidi" w:eastAsia="MS Gothic" w:hAnsiTheme="minorBidi"/>
                <w:color w:val="000000" w:themeColor="text1"/>
                <w:sz w:val="24"/>
                <w:szCs w:val="24"/>
                <w:lang w:bidi="en-US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9</w:t>
            </w:r>
          </w:p>
        </w:tc>
        <w:tc>
          <w:tcPr>
            <w:tcW w:w="3431" w:type="dxa"/>
            <w:noWrap/>
            <w:hideMark/>
          </w:tcPr>
          <w:p w14:paraId="041F7180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Intermediate risk</w:t>
            </w:r>
          </w:p>
        </w:tc>
        <w:tc>
          <w:tcPr>
            <w:tcW w:w="3634" w:type="dxa"/>
            <w:noWrap/>
            <w:hideMark/>
          </w:tcPr>
          <w:p w14:paraId="4551E8E8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High risk</w:t>
            </w:r>
          </w:p>
        </w:tc>
      </w:tr>
      <w:tr w:rsidR="008E39DF" w14:paraId="35469F07" w14:textId="77777777" w:rsidTr="00902B18">
        <w:trPr>
          <w:trHeight w:val="340"/>
        </w:trPr>
        <w:tc>
          <w:tcPr>
            <w:tcW w:w="1951" w:type="dxa"/>
            <w:tcBorders>
              <w:bottom w:val="single" w:sz="4" w:space="0" w:color="auto"/>
            </w:tcBorders>
            <w:noWrap/>
            <w:hideMark/>
          </w:tcPr>
          <w:p w14:paraId="0AD64006" w14:textId="77777777" w:rsidR="00A60E5E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10</w:t>
            </w:r>
            <w:r w:rsidR="0015158D" w:rsidRPr="000D04DE">
              <w:rPr>
                <w:rFonts w:asciiTheme="minorBidi" w:eastAsia="MS Gothic" w:hAnsiTheme="minorBidi"/>
                <w:color w:val="000000" w:themeColor="text1"/>
                <w:sz w:val="24"/>
                <w:szCs w:val="24"/>
                <w:lang w:bidi="en-US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17</w:t>
            </w:r>
          </w:p>
        </w:tc>
        <w:tc>
          <w:tcPr>
            <w:tcW w:w="3431" w:type="dxa"/>
            <w:tcBorders>
              <w:bottom w:val="single" w:sz="4" w:space="0" w:color="auto"/>
            </w:tcBorders>
            <w:noWrap/>
            <w:hideMark/>
          </w:tcPr>
          <w:p w14:paraId="5862D60F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High risk</w:t>
            </w:r>
          </w:p>
        </w:tc>
        <w:tc>
          <w:tcPr>
            <w:tcW w:w="3634" w:type="dxa"/>
            <w:tcBorders>
              <w:bottom w:val="single" w:sz="4" w:space="0" w:color="auto"/>
            </w:tcBorders>
            <w:noWrap/>
            <w:hideMark/>
          </w:tcPr>
          <w:p w14:paraId="62BAD9E9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Very high risk</w:t>
            </w:r>
          </w:p>
        </w:tc>
      </w:tr>
      <w:tr w:rsidR="008E39DF" w14:paraId="7EB9A21B" w14:textId="77777777" w:rsidTr="00902B18">
        <w:trPr>
          <w:trHeight w:val="340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14FB225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Progression score</w:t>
            </w:r>
            <w:r w:rsidR="00B123CE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(s)</w:t>
            </w:r>
          </w:p>
        </w:tc>
        <w:tc>
          <w:tcPr>
            <w:tcW w:w="343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9723725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 xml:space="preserve">EORTC Progression risk </w:t>
            </w:r>
            <w:r w:rsidR="00B123CE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group</w:t>
            </w:r>
          </w:p>
        </w:tc>
        <w:tc>
          <w:tcPr>
            <w:tcW w:w="36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DBA4A1A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 xml:space="preserve">Notation of </w:t>
            </w:r>
            <w:r w:rsidR="00B123CE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p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 xml:space="preserve">rogression </w:t>
            </w:r>
            <w:r w:rsidR="00B123CE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r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isk group in this study</w:t>
            </w:r>
          </w:p>
        </w:tc>
      </w:tr>
      <w:tr w:rsidR="008E39DF" w14:paraId="2295053F" w14:textId="77777777" w:rsidTr="00902B18">
        <w:trPr>
          <w:trHeight w:val="340"/>
        </w:trPr>
        <w:tc>
          <w:tcPr>
            <w:tcW w:w="1951" w:type="dxa"/>
            <w:tcBorders>
              <w:top w:val="single" w:sz="4" w:space="0" w:color="auto"/>
            </w:tcBorders>
            <w:noWrap/>
            <w:hideMark/>
          </w:tcPr>
          <w:p w14:paraId="328CDDC5" w14:textId="77777777" w:rsidR="00A60E5E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0</w:t>
            </w:r>
          </w:p>
        </w:tc>
        <w:tc>
          <w:tcPr>
            <w:tcW w:w="3431" w:type="dxa"/>
            <w:tcBorders>
              <w:top w:val="single" w:sz="4" w:space="0" w:color="auto"/>
            </w:tcBorders>
            <w:noWrap/>
            <w:hideMark/>
          </w:tcPr>
          <w:p w14:paraId="6124A110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Low risk</w:t>
            </w:r>
          </w:p>
        </w:tc>
        <w:tc>
          <w:tcPr>
            <w:tcW w:w="3634" w:type="dxa"/>
            <w:tcBorders>
              <w:top w:val="single" w:sz="4" w:space="0" w:color="auto"/>
            </w:tcBorders>
            <w:noWrap/>
            <w:hideMark/>
          </w:tcPr>
          <w:p w14:paraId="5543BC20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Low risk</w:t>
            </w:r>
          </w:p>
        </w:tc>
      </w:tr>
      <w:tr w:rsidR="008E39DF" w14:paraId="31526B44" w14:textId="77777777" w:rsidTr="00902B18">
        <w:trPr>
          <w:trHeight w:val="340"/>
        </w:trPr>
        <w:tc>
          <w:tcPr>
            <w:tcW w:w="1951" w:type="dxa"/>
            <w:noWrap/>
            <w:hideMark/>
          </w:tcPr>
          <w:p w14:paraId="49F711C3" w14:textId="77777777" w:rsidR="00A60E5E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2</w:t>
            </w:r>
            <w:r w:rsidR="0015158D" w:rsidRPr="000D04DE">
              <w:rPr>
                <w:rFonts w:asciiTheme="minorBidi" w:eastAsia="MS Gothic" w:hAnsiTheme="minorBidi"/>
                <w:color w:val="000000" w:themeColor="text1"/>
                <w:sz w:val="24"/>
                <w:szCs w:val="24"/>
                <w:lang w:bidi="en-US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6</w:t>
            </w:r>
          </w:p>
        </w:tc>
        <w:tc>
          <w:tcPr>
            <w:tcW w:w="3431" w:type="dxa"/>
            <w:noWrap/>
            <w:hideMark/>
          </w:tcPr>
          <w:p w14:paraId="26713172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Intermediate risk</w:t>
            </w:r>
          </w:p>
        </w:tc>
        <w:tc>
          <w:tcPr>
            <w:tcW w:w="3634" w:type="dxa"/>
            <w:noWrap/>
            <w:hideMark/>
          </w:tcPr>
          <w:p w14:paraId="5F82A074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Intermediate risk</w:t>
            </w:r>
          </w:p>
        </w:tc>
      </w:tr>
      <w:tr w:rsidR="008E39DF" w14:paraId="549F02E4" w14:textId="77777777" w:rsidTr="00902B18">
        <w:trPr>
          <w:trHeight w:val="340"/>
        </w:trPr>
        <w:tc>
          <w:tcPr>
            <w:tcW w:w="1951" w:type="dxa"/>
            <w:tcBorders>
              <w:bottom w:val="nil"/>
            </w:tcBorders>
            <w:noWrap/>
            <w:hideMark/>
          </w:tcPr>
          <w:p w14:paraId="41E9E379" w14:textId="77777777" w:rsidR="00A60E5E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7</w:t>
            </w:r>
            <w:r w:rsidR="0015158D" w:rsidRPr="000D04DE">
              <w:rPr>
                <w:rFonts w:asciiTheme="minorBidi" w:eastAsia="MS Gothic" w:hAnsiTheme="minorBidi"/>
                <w:color w:val="000000" w:themeColor="text1"/>
                <w:sz w:val="24"/>
                <w:szCs w:val="24"/>
                <w:lang w:bidi="en-US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13</w:t>
            </w:r>
          </w:p>
        </w:tc>
        <w:tc>
          <w:tcPr>
            <w:tcW w:w="3431" w:type="dxa"/>
            <w:tcBorders>
              <w:bottom w:val="nil"/>
            </w:tcBorders>
            <w:noWrap/>
            <w:hideMark/>
          </w:tcPr>
          <w:p w14:paraId="44C875A5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High</w:t>
            </w:r>
            <w:r w:rsidR="006B0720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 xml:space="preserve"> risk </w:t>
            </w:r>
          </w:p>
        </w:tc>
        <w:tc>
          <w:tcPr>
            <w:tcW w:w="3634" w:type="dxa"/>
            <w:tcBorders>
              <w:bottom w:val="nil"/>
            </w:tcBorders>
            <w:noWrap/>
            <w:hideMark/>
          </w:tcPr>
          <w:p w14:paraId="595608DE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High risk</w:t>
            </w:r>
          </w:p>
        </w:tc>
      </w:tr>
      <w:tr w:rsidR="008E39DF" w14:paraId="39BF63E8" w14:textId="77777777" w:rsidTr="00902B18">
        <w:trPr>
          <w:trHeight w:val="340"/>
        </w:trPr>
        <w:tc>
          <w:tcPr>
            <w:tcW w:w="1951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33EC149" w14:textId="77777777" w:rsidR="00A60E5E" w:rsidRPr="000D04DE" w:rsidRDefault="00402C05" w:rsidP="002F0C30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14</w:t>
            </w:r>
            <w:r w:rsidR="0015158D" w:rsidRPr="000D04DE">
              <w:rPr>
                <w:rFonts w:asciiTheme="minorBidi" w:eastAsia="MS Gothic" w:hAnsiTheme="minorBidi"/>
                <w:color w:val="000000" w:themeColor="text1"/>
                <w:sz w:val="24"/>
                <w:szCs w:val="24"/>
                <w:lang w:bidi="en-US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23</w:t>
            </w:r>
          </w:p>
        </w:tc>
        <w:tc>
          <w:tcPr>
            <w:tcW w:w="3431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98A1344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High</w:t>
            </w:r>
            <w:r w:rsidR="006B0720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 xml:space="preserve"> risk</w:t>
            </w:r>
          </w:p>
        </w:tc>
        <w:tc>
          <w:tcPr>
            <w:tcW w:w="363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111FA62" w14:textId="77777777" w:rsidR="00A60E5E" w:rsidRPr="000D04DE" w:rsidRDefault="00402C05" w:rsidP="00A60E5E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lang w:bidi="en-US"/>
              </w:rPr>
              <w:t>Very high risk</w:t>
            </w:r>
          </w:p>
        </w:tc>
      </w:tr>
    </w:tbl>
    <w:p w14:paraId="42416A01" w14:textId="2618FA08" w:rsidR="00F1478B" w:rsidRDefault="00F1478B" w:rsidP="00000C35"/>
    <w:p w14:paraId="273CCE90" w14:textId="77777777" w:rsidR="00F1478B" w:rsidRDefault="00402C05">
      <w:pPr>
        <w:spacing w:before="0" w:after="160" w:line="259" w:lineRule="auto"/>
        <w:jc w:val="both"/>
      </w:pPr>
      <w:r>
        <w:br w:type="page"/>
      </w:r>
    </w:p>
    <w:p w14:paraId="0EF9833F" w14:textId="2E45E953" w:rsidR="00ED4C11" w:rsidRPr="00620D6A" w:rsidRDefault="00402C05" w:rsidP="00620D6A">
      <w:r w:rsidRPr="00620D6A">
        <w:lastRenderedPageBreak/>
        <w:t xml:space="preserve">Table </w:t>
      </w:r>
      <w:r w:rsidR="00144205" w:rsidRPr="00620D6A">
        <w:t>S</w:t>
      </w:r>
      <w:r w:rsidRPr="00620D6A">
        <w:t xml:space="preserve">3. Baseline clinicopathological results according </w:t>
      </w:r>
      <w:r w:rsidR="0015158D" w:rsidRPr="00620D6A">
        <w:t xml:space="preserve">to </w:t>
      </w:r>
      <w:r w:rsidRPr="00620D6A">
        <w:t xml:space="preserve">HER2 </w:t>
      </w:r>
      <w:r w:rsidR="007A1836" w:rsidRPr="00620D6A">
        <w:t>positive</w:t>
      </w:r>
      <w:r w:rsidRPr="00620D6A">
        <w:t xml:space="preserve"> </w:t>
      </w:r>
      <w:r w:rsidR="002A3EF4" w:rsidRPr="00620D6A">
        <w:t>in BCG-treated patients</w:t>
      </w:r>
    </w:p>
    <w:tbl>
      <w:tblPr>
        <w:tblStyle w:val="ad"/>
        <w:tblW w:w="5000" w:type="pct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2"/>
        <w:gridCol w:w="2686"/>
        <w:gridCol w:w="2686"/>
        <w:gridCol w:w="2686"/>
        <w:gridCol w:w="1484"/>
      </w:tblGrid>
      <w:tr w:rsidR="008E39DF" w14:paraId="27BA50DB" w14:textId="77777777" w:rsidTr="00620D6A">
        <w:trPr>
          <w:trHeight w:val="941"/>
        </w:trPr>
        <w:tc>
          <w:tcPr>
            <w:tcW w:w="1483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52CB3DF" w14:textId="77777777" w:rsidR="00BD3D1E" w:rsidRPr="000D04DE" w:rsidRDefault="00402C05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Number of patients, n (%)</w:t>
            </w:r>
          </w:p>
        </w:tc>
        <w:tc>
          <w:tcPr>
            <w:tcW w:w="990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EFD3D63" w14:textId="77777777" w:rsidR="00BD3D1E" w:rsidRPr="000D04DE" w:rsidRDefault="00402C05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Total</w:t>
            </w:r>
          </w:p>
          <w:p w14:paraId="0428F4D5" w14:textId="77777777" w:rsidR="00BD3D1E" w:rsidRPr="000D04DE" w:rsidRDefault="00402C05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6</w:t>
            </w:r>
            <w:r w:rsidR="007D5CF5"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7</w:t>
            </w:r>
            <w:r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 xml:space="preserve"> (100)</w:t>
            </w:r>
          </w:p>
        </w:tc>
        <w:tc>
          <w:tcPr>
            <w:tcW w:w="990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2453837" w14:textId="77777777" w:rsidR="00BD3D1E" w:rsidRPr="000D04DE" w:rsidRDefault="00402C05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HER2</w:t>
            </w:r>
            <w:r w:rsidRPr="00620D6A">
              <w:rPr>
                <w:rFonts w:asciiTheme="minorBidi" w:hAnsiTheme="minorBidi"/>
                <w:color w:val="000000" w:themeColor="text1"/>
                <w:sz w:val="24"/>
              </w:rPr>
              <w:t>+</w:t>
            </w:r>
          </w:p>
          <w:p w14:paraId="248A6F99" w14:textId="77777777" w:rsidR="00BD3D1E" w:rsidRPr="000D04DE" w:rsidRDefault="00402C05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9 (13.4)</w:t>
            </w:r>
          </w:p>
        </w:tc>
        <w:tc>
          <w:tcPr>
            <w:tcW w:w="990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6DE7FD59" w14:textId="67DBB1EB" w:rsidR="00BD3D1E" w:rsidRPr="000D04DE" w:rsidRDefault="00402C05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HER2</w:t>
            </w:r>
            <w:r w:rsidR="00CD207B" w:rsidRPr="00620D6A">
              <w:t>−</w:t>
            </w:r>
          </w:p>
          <w:p w14:paraId="77EF2515" w14:textId="77777777" w:rsidR="00BD3D1E" w:rsidRPr="000D04DE" w:rsidRDefault="00402C05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58 (</w:t>
            </w:r>
            <w:r w:rsidR="00684523"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86.6</w:t>
            </w:r>
            <w:r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47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2C6E8A3F" w14:textId="77777777" w:rsidR="00BD3D1E" w:rsidRPr="000D04DE" w:rsidRDefault="00402C05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</w:pPr>
            <w:r w:rsidRPr="00620D6A">
              <w:rPr>
                <w:rFonts w:asciiTheme="minorBidi" w:hAnsiTheme="minorBidi"/>
                <w:i/>
                <w:color w:val="000000" w:themeColor="text1"/>
                <w:sz w:val="24"/>
              </w:rPr>
              <w:t>p</w:t>
            </w:r>
            <w:r w:rsidRPr="000D04DE">
              <w:rPr>
                <w:rFonts w:asciiTheme="minorBidi" w:eastAsia="나눔스퀘어라운드 Regular" w:hAnsiTheme="minorBidi"/>
                <w:bCs/>
                <w:color w:val="000000" w:themeColor="text1"/>
                <w:sz w:val="24"/>
                <w:szCs w:val="24"/>
              </w:rPr>
              <w:t>-value</w:t>
            </w:r>
          </w:p>
        </w:tc>
      </w:tr>
      <w:tr w:rsidR="008E39DF" w14:paraId="5FD98CF3" w14:textId="77777777" w:rsidTr="00620D6A">
        <w:trPr>
          <w:trHeight w:val="477"/>
        </w:trPr>
        <w:tc>
          <w:tcPr>
            <w:tcW w:w="1483" w:type="pct"/>
            <w:tcBorders>
              <w:top w:val="single" w:sz="4" w:space="0" w:color="000000" w:themeColor="text1"/>
              <w:bottom w:val="nil"/>
            </w:tcBorders>
            <w:vAlign w:val="center"/>
          </w:tcPr>
          <w:p w14:paraId="31BC9D5A" w14:textId="77777777" w:rsidR="001A5611" w:rsidRPr="000D04DE" w:rsidRDefault="00402C05" w:rsidP="001A5611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Age, year, median [IQR]</w:t>
            </w:r>
          </w:p>
        </w:tc>
        <w:tc>
          <w:tcPr>
            <w:tcW w:w="990" w:type="pct"/>
            <w:tcBorders>
              <w:top w:val="single" w:sz="4" w:space="0" w:color="000000" w:themeColor="text1"/>
              <w:bottom w:val="nil"/>
            </w:tcBorders>
            <w:vAlign w:val="center"/>
          </w:tcPr>
          <w:p w14:paraId="2BED5D96" w14:textId="77777777" w:rsidR="001A5611" w:rsidRPr="000D04DE" w:rsidRDefault="00402C05" w:rsidP="0015158D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71.0 [62.0</w:t>
            </w:r>
            <w:r w:rsidR="0015158D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76.0]</w:t>
            </w:r>
          </w:p>
        </w:tc>
        <w:tc>
          <w:tcPr>
            <w:tcW w:w="990" w:type="pct"/>
            <w:tcBorders>
              <w:top w:val="single" w:sz="4" w:space="0" w:color="000000" w:themeColor="text1"/>
              <w:bottom w:val="nil"/>
            </w:tcBorders>
            <w:vAlign w:val="center"/>
          </w:tcPr>
          <w:p w14:paraId="4C2C1FCE" w14:textId="77777777" w:rsidR="001A5611" w:rsidRPr="00620D6A" w:rsidRDefault="00402C05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71.0 [65.0</w:t>
            </w:r>
            <w:r w:rsidR="0015158D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76.0]</w:t>
            </w:r>
          </w:p>
        </w:tc>
        <w:tc>
          <w:tcPr>
            <w:tcW w:w="990" w:type="pct"/>
            <w:tcBorders>
              <w:top w:val="single" w:sz="4" w:space="0" w:color="000000" w:themeColor="text1"/>
              <w:bottom w:val="nil"/>
            </w:tcBorders>
            <w:vAlign w:val="center"/>
          </w:tcPr>
          <w:p w14:paraId="53CCF348" w14:textId="77777777" w:rsidR="001A5611" w:rsidRPr="00620D6A" w:rsidRDefault="00402C05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70.0 [62.0</w:t>
            </w:r>
            <w:r w:rsidR="0015158D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76.0]</w:t>
            </w:r>
          </w:p>
        </w:tc>
        <w:tc>
          <w:tcPr>
            <w:tcW w:w="547" w:type="pct"/>
            <w:tcBorders>
              <w:top w:val="single" w:sz="4" w:space="0" w:color="000000" w:themeColor="text1"/>
              <w:bottom w:val="nil"/>
            </w:tcBorders>
            <w:vAlign w:val="center"/>
          </w:tcPr>
          <w:p w14:paraId="789DFC00" w14:textId="77777777" w:rsidR="001A5611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0.78</w:t>
            </w:r>
          </w:p>
        </w:tc>
      </w:tr>
      <w:tr w:rsidR="008E39DF" w14:paraId="2835BDC7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38013758" w14:textId="77777777" w:rsidR="001A5611" w:rsidRPr="000D04DE" w:rsidRDefault="00402C05" w:rsidP="001A5611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Sex, n (%)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21B5087B" w14:textId="4B14E94C" w:rsidR="001A5611" w:rsidRPr="000D04DE" w:rsidRDefault="001A5611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39132489" w14:textId="7C46F028" w:rsidR="001A5611" w:rsidRPr="00620D6A" w:rsidRDefault="001A5611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2E6D6B0C" w14:textId="48782FC8" w:rsidR="001A5611" w:rsidRPr="00620D6A" w:rsidRDefault="001A5611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36B06594" w14:textId="77777777" w:rsidR="001A5611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1.00</w:t>
            </w:r>
          </w:p>
        </w:tc>
      </w:tr>
      <w:tr w:rsidR="008E39DF" w14:paraId="582ECA0A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30BE3B0F" w14:textId="77777777" w:rsidR="001A5611" w:rsidRPr="000D04DE" w:rsidRDefault="00402C05" w:rsidP="001A5611">
            <w:pPr>
              <w:pStyle w:val="12"/>
              <w:spacing w:line="360" w:lineRule="auto"/>
              <w:ind w:firstLineChars="50" w:firstLine="120"/>
              <w:rPr>
                <w:rFonts w:asciiTheme="minorBidi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Male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0CEC7808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54 (80.6)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66C58C9E" w14:textId="77777777" w:rsidR="001A5611" w:rsidRPr="00620D6A" w:rsidRDefault="00402C05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7 (77.8)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43B06EB4" w14:textId="77777777" w:rsidR="001A5611" w:rsidRPr="00620D6A" w:rsidRDefault="00402C05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47 (81.0)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6293B90B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466EFCDB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1609C2D1" w14:textId="77777777" w:rsidR="001A5611" w:rsidRPr="000D04DE" w:rsidRDefault="00402C05" w:rsidP="001A5611">
            <w:pPr>
              <w:pStyle w:val="12"/>
              <w:spacing w:line="360" w:lineRule="auto"/>
              <w:ind w:firstLineChars="50" w:firstLine="12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Female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0F8395F5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13 (19.4 )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461C9D2A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 (22.2)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52C620D5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11 (19.0)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15E67DA6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6C7B703A" w14:textId="77777777" w:rsidTr="00620D6A">
        <w:trPr>
          <w:trHeight w:val="477"/>
        </w:trPr>
        <w:tc>
          <w:tcPr>
            <w:tcW w:w="1483" w:type="pct"/>
            <w:tcBorders>
              <w:top w:val="nil"/>
            </w:tcBorders>
            <w:vAlign w:val="center"/>
          </w:tcPr>
          <w:p w14:paraId="2AE73633" w14:textId="77777777" w:rsidR="001A5611" w:rsidRPr="000D04DE" w:rsidRDefault="00402C05" w:rsidP="001A5611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Tumor size (cm)</w:t>
            </w:r>
          </w:p>
        </w:tc>
        <w:tc>
          <w:tcPr>
            <w:tcW w:w="990" w:type="pct"/>
            <w:tcBorders>
              <w:top w:val="nil"/>
            </w:tcBorders>
            <w:vAlign w:val="center"/>
          </w:tcPr>
          <w:p w14:paraId="031717CD" w14:textId="77777777" w:rsidR="001A5611" w:rsidRPr="00620D6A" w:rsidRDefault="001A5611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</w:p>
        </w:tc>
        <w:tc>
          <w:tcPr>
            <w:tcW w:w="990" w:type="pct"/>
            <w:tcBorders>
              <w:top w:val="nil"/>
            </w:tcBorders>
            <w:vAlign w:val="center"/>
          </w:tcPr>
          <w:p w14:paraId="27F8BBB6" w14:textId="77777777" w:rsidR="001A5611" w:rsidRPr="00620D6A" w:rsidRDefault="001A5611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</w:p>
        </w:tc>
        <w:tc>
          <w:tcPr>
            <w:tcW w:w="990" w:type="pct"/>
            <w:tcBorders>
              <w:top w:val="nil"/>
            </w:tcBorders>
            <w:vAlign w:val="center"/>
          </w:tcPr>
          <w:p w14:paraId="0C45FD5B" w14:textId="77777777" w:rsidR="001A5611" w:rsidRPr="00620D6A" w:rsidRDefault="001A5611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</w:p>
        </w:tc>
        <w:tc>
          <w:tcPr>
            <w:tcW w:w="547" w:type="pct"/>
            <w:tcBorders>
              <w:top w:val="nil"/>
            </w:tcBorders>
            <w:vAlign w:val="center"/>
          </w:tcPr>
          <w:p w14:paraId="74153411" w14:textId="77777777" w:rsidR="001A5611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1.00</w:t>
            </w:r>
          </w:p>
        </w:tc>
      </w:tr>
      <w:tr w:rsidR="008E39DF" w14:paraId="16754B8F" w14:textId="77777777" w:rsidTr="00620D6A">
        <w:trPr>
          <w:trHeight w:val="477"/>
        </w:trPr>
        <w:tc>
          <w:tcPr>
            <w:tcW w:w="1483" w:type="pct"/>
            <w:vAlign w:val="center"/>
          </w:tcPr>
          <w:p w14:paraId="568D4B3E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&lt;3</w:t>
            </w:r>
          </w:p>
        </w:tc>
        <w:tc>
          <w:tcPr>
            <w:tcW w:w="990" w:type="pct"/>
            <w:vAlign w:val="center"/>
          </w:tcPr>
          <w:p w14:paraId="058C7234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38 (56.7)</w:t>
            </w:r>
          </w:p>
        </w:tc>
        <w:tc>
          <w:tcPr>
            <w:tcW w:w="990" w:type="pct"/>
            <w:vAlign w:val="center"/>
          </w:tcPr>
          <w:p w14:paraId="7805DED9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5 (55.6)</w:t>
            </w:r>
          </w:p>
        </w:tc>
        <w:tc>
          <w:tcPr>
            <w:tcW w:w="990" w:type="pct"/>
            <w:vAlign w:val="center"/>
          </w:tcPr>
          <w:p w14:paraId="1443203F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33 (56.9)</w:t>
            </w:r>
          </w:p>
        </w:tc>
        <w:tc>
          <w:tcPr>
            <w:tcW w:w="547" w:type="pct"/>
            <w:vAlign w:val="center"/>
          </w:tcPr>
          <w:p w14:paraId="6E38DCA3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0D545CF0" w14:textId="77777777" w:rsidTr="00620D6A">
        <w:trPr>
          <w:trHeight w:val="477"/>
        </w:trPr>
        <w:tc>
          <w:tcPr>
            <w:tcW w:w="1483" w:type="pct"/>
            <w:vAlign w:val="center"/>
          </w:tcPr>
          <w:p w14:paraId="2CE0679F" w14:textId="77777777" w:rsidR="001A5611" w:rsidRPr="000D04DE" w:rsidRDefault="00402C05" w:rsidP="0015158D">
            <w:pPr>
              <w:pStyle w:val="12"/>
              <w:spacing w:line="360" w:lineRule="auto"/>
              <w:ind w:firstLineChars="100" w:firstLine="24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bookmarkStart w:id="0" w:name="_Hlk138165152"/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≥</w:t>
            </w:r>
            <w:bookmarkEnd w:id="0"/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990" w:type="pct"/>
            <w:vAlign w:val="center"/>
          </w:tcPr>
          <w:p w14:paraId="37F3FADB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29 (43.3)</w:t>
            </w:r>
          </w:p>
        </w:tc>
        <w:tc>
          <w:tcPr>
            <w:tcW w:w="990" w:type="pct"/>
            <w:vAlign w:val="center"/>
          </w:tcPr>
          <w:p w14:paraId="25EB70F6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 (44.4)</w:t>
            </w:r>
          </w:p>
        </w:tc>
        <w:tc>
          <w:tcPr>
            <w:tcW w:w="990" w:type="pct"/>
            <w:vAlign w:val="center"/>
          </w:tcPr>
          <w:p w14:paraId="54595932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25 (43.1)</w:t>
            </w:r>
          </w:p>
        </w:tc>
        <w:tc>
          <w:tcPr>
            <w:tcW w:w="547" w:type="pct"/>
            <w:vAlign w:val="center"/>
          </w:tcPr>
          <w:p w14:paraId="02BFA61D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0E08660E" w14:textId="77777777" w:rsidTr="00620D6A">
        <w:trPr>
          <w:trHeight w:val="477"/>
        </w:trPr>
        <w:tc>
          <w:tcPr>
            <w:tcW w:w="1483" w:type="pct"/>
            <w:vAlign w:val="center"/>
          </w:tcPr>
          <w:p w14:paraId="787E11B8" w14:textId="77777777" w:rsidR="001A5611" w:rsidRPr="000D04DE" w:rsidRDefault="00402C05" w:rsidP="001A5611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Number of tumors, n (%)</w:t>
            </w:r>
          </w:p>
        </w:tc>
        <w:tc>
          <w:tcPr>
            <w:tcW w:w="990" w:type="pct"/>
            <w:vAlign w:val="center"/>
          </w:tcPr>
          <w:p w14:paraId="177AA8F6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pct"/>
            <w:vAlign w:val="center"/>
          </w:tcPr>
          <w:p w14:paraId="57B0A9ED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pct"/>
            <w:vAlign w:val="center"/>
          </w:tcPr>
          <w:p w14:paraId="2F73CAA8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14:paraId="0832558B" w14:textId="45CDF23C" w:rsidR="001A5611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&lt;0.05</w:t>
            </w:r>
          </w:p>
        </w:tc>
      </w:tr>
      <w:tr w:rsidR="008E39DF" w14:paraId="0A025CD7" w14:textId="77777777" w:rsidTr="00620D6A">
        <w:trPr>
          <w:trHeight w:val="477"/>
        </w:trPr>
        <w:tc>
          <w:tcPr>
            <w:tcW w:w="1483" w:type="pct"/>
            <w:vAlign w:val="center"/>
          </w:tcPr>
          <w:p w14:paraId="733FCF2B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Single</w:t>
            </w:r>
          </w:p>
        </w:tc>
        <w:tc>
          <w:tcPr>
            <w:tcW w:w="990" w:type="pct"/>
            <w:vAlign w:val="center"/>
          </w:tcPr>
          <w:p w14:paraId="71FBABA4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36 (53.7)</w:t>
            </w:r>
          </w:p>
        </w:tc>
        <w:tc>
          <w:tcPr>
            <w:tcW w:w="990" w:type="pct"/>
            <w:vAlign w:val="center"/>
          </w:tcPr>
          <w:p w14:paraId="5EF498B4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 (11.1)</w:t>
            </w:r>
          </w:p>
        </w:tc>
        <w:tc>
          <w:tcPr>
            <w:tcW w:w="990" w:type="pct"/>
            <w:vAlign w:val="center"/>
          </w:tcPr>
          <w:p w14:paraId="68932168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35 (60.3)</w:t>
            </w:r>
          </w:p>
        </w:tc>
        <w:tc>
          <w:tcPr>
            <w:tcW w:w="547" w:type="pct"/>
            <w:vAlign w:val="center"/>
          </w:tcPr>
          <w:p w14:paraId="6F7581D3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44575356" w14:textId="77777777" w:rsidTr="00620D6A">
        <w:trPr>
          <w:trHeight w:val="477"/>
        </w:trPr>
        <w:tc>
          <w:tcPr>
            <w:tcW w:w="1483" w:type="pct"/>
            <w:vAlign w:val="center"/>
          </w:tcPr>
          <w:p w14:paraId="17B047D9" w14:textId="77777777" w:rsidR="001A5611" w:rsidRPr="000D04DE" w:rsidRDefault="00402C05" w:rsidP="0015158D">
            <w:pPr>
              <w:pStyle w:val="12"/>
              <w:spacing w:line="360" w:lineRule="auto"/>
              <w:ind w:firstLineChars="100" w:firstLine="24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</w:t>
            </w:r>
            <w:r w:rsidR="0015158D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990" w:type="pct"/>
            <w:vAlign w:val="center"/>
          </w:tcPr>
          <w:p w14:paraId="60C11BF5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29 (43.3)</w:t>
            </w:r>
          </w:p>
        </w:tc>
        <w:tc>
          <w:tcPr>
            <w:tcW w:w="990" w:type="pct"/>
            <w:vAlign w:val="center"/>
          </w:tcPr>
          <w:p w14:paraId="6B5A74D2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8 (88.9)</w:t>
            </w:r>
          </w:p>
        </w:tc>
        <w:tc>
          <w:tcPr>
            <w:tcW w:w="990" w:type="pct"/>
            <w:vAlign w:val="center"/>
          </w:tcPr>
          <w:p w14:paraId="08408EEF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21 (36.2)</w:t>
            </w:r>
          </w:p>
        </w:tc>
        <w:tc>
          <w:tcPr>
            <w:tcW w:w="547" w:type="pct"/>
            <w:vAlign w:val="center"/>
          </w:tcPr>
          <w:p w14:paraId="2FB81701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28F6601C" w14:textId="77777777" w:rsidTr="00620D6A">
        <w:trPr>
          <w:trHeight w:val="477"/>
        </w:trPr>
        <w:tc>
          <w:tcPr>
            <w:tcW w:w="1483" w:type="pct"/>
            <w:vAlign w:val="center"/>
          </w:tcPr>
          <w:p w14:paraId="6524D924" w14:textId="77777777" w:rsidR="001A5611" w:rsidRPr="000D04DE" w:rsidRDefault="00402C05" w:rsidP="0015158D">
            <w:pPr>
              <w:pStyle w:val="12"/>
              <w:spacing w:line="360" w:lineRule="auto"/>
              <w:ind w:firstLineChars="100" w:firstLine="240"/>
              <w:jc w:val="left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≥7</w:t>
            </w:r>
          </w:p>
        </w:tc>
        <w:tc>
          <w:tcPr>
            <w:tcW w:w="990" w:type="pct"/>
            <w:vAlign w:val="center"/>
          </w:tcPr>
          <w:p w14:paraId="51AB1E2E" w14:textId="77777777" w:rsidR="001A5611" w:rsidRPr="00620D6A" w:rsidRDefault="00402C05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2 (3.0)</w:t>
            </w:r>
          </w:p>
        </w:tc>
        <w:tc>
          <w:tcPr>
            <w:tcW w:w="990" w:type="pct"/>
            <w:vAlign w:val="center"/>
          </w:tcPr>
          <w:p w14:paraId="2CB1BE54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 xml:space="preserve"> 0 (0.0)</w:t>
            </w:r>
          </w:p>
        </w:tc>
        <w:tc>
          <w:tcPr>
            <w:tcW w:w="990" w:type="pct"/>
            <w:vAlign w:val="center"/>
          </w:tcPr>
          <w:p w14:paraId="39DF5A68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</w:t>
            </w:r>
            <w:r w:rsidR="00684523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(3.4)</w:t>
            </w:r>
          </w:p>
        </w:tc>
        <w:tc>
          <w:tcPr>
            <w:tcW w:w="547" w:type="pct"/>
            <w:vAlign w:val="center"/>
          </w:tcPr>
          <w:p w14:paraId="489C22F8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0AB92911" w14:textId="77777777" w:rsidTr="00620D6A">
        <w:trPr>
          <w:trHeight w:val="477"/>
        </w:trPr>
        <w:tc>
          <w:tcPr>
            <w:tcW w:w="1483" w:type="pct"/>
            <w:vAlign w:val="center"/>
          </w:tcPr>
          <w:p w14:paraId="0ED1C7C0" w14:textId="77777777" w:rsidR="001A5611" w:rsidRPr="000D04DE" w:rsidRDefault="00402C05" w:rsidP="001A5611">
            <w:pPr>
              <w:pStyle w:val="12"/>
              <w:spacing w:line="360" w:lineRule="auto"/>
              <w:jc w:val="left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Tumor stage, n (%)</w:t>
            </w:r>
          </w:p>
        </w:tc>
        <w:tc>
          <w:tcPr>
            <w:tcW w:w="990" w:type="pct"/>
            <w:vAlign w:val="center"/>
          </w:tcPr>
          <w:p w14:paraId="20E8BF5C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pct"/>
            <w:vAlign w:val="center"/>
          </w:tcPr>
          <w:p w14:paraId="1C01DF27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pct"/>
            <w:vAlign w:val="center"/>
          </w:tcPr>
          <w:p w14:paraId="0EDA8D86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14:paraId="7174038D" w14:textId="77777777" w:rsidR="001A5611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1.</w:t>
            </w:r>
            <w:r w:rsidR="00490479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0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0</w:t>
            </w:r>
          </w:p>
        </w:tc>
      </w:tr>
      <w:tr w:rsidR="008E39DF" w14:paraId="5870CB56" w14:textId="77777777" w:rsidTr="00620D6A">
        <w:trPr>
          <w:trHeight w:val="477"/>
        </w:trPr>
        <w:tc>
          <w:tcPr>
            <w:tcW w:w="1483" w:type="pct"/>
            <w:vAlign w:val="center"/>
          </w:tcPr>
          <w:p w14:paraId="7C6939EE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Ta</w:t>
            </w:r>
          </w:p>
        </w:tc>
        <w:tc>
          <w:tcPr>
            <w:tcW w:w="990" w:type="pct"/>
            <w:vAlign w:val="center"/>
          </w:tcPr>
          <w:p w14:paraId="6BE0479C" w14:textId="77777777" w:rsidR="001A5611" w:rsidRPr="000D04DE" w:rsidRDefault="00402C05" w:rsidP="00684523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26 (38.8)</w:t>
            </w:r>
          </w:p>
        </w:tc>
        <w:tc>
          <w:tcPr>
            <w:tcW w:w="990" w:type="pct"/>
            <w:vAlign w:val="center"/>
          </w:tcPr>
          <w:p w14:paraId="16281819" w14:textId="77777777" w:rsidR="001A5611" w:rsidRPr="000D04DE" w:rsidRDefault="00402C05" w:rsidP="00684523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 (33.3)</w:t>
            </w:r>
          </w:p>
        </w:tc>
        <w:tc>
          <w:tcPr>
            <w:tcW w:w="990" w:type="pct"/>
            <w:vAlign w:val="center"/>
          </w:tcPr>
          <w:p w14:paraId="1B312444" w14:textId="77777777" w:rsidR="001A5611" w:rsidRPr="000D04DE" w:rsidRDefault="00402C05" w:rsidP="00684523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23 (39.7)</w:t>
            </w:r>
          </w:p>
        </w:tc>
        <w:tc>
          <w:tcPr>
            <w:tcW w:w="547" w:type="pct"/>
            <w:vAlign w:val="center"/>
          </w:tcPr>
          <w:p w14:paraId="47490C7C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13AD8396" w14:textId="77777777" w:rsidTr="00620D6A">
        <w:trPr>
          <w:trHeight w:val="477"/>
        </w:trPr>
        <w:tc>
          <w:tcPr>
            <w:tcW w:w="1483" w:type="pct"/>
            <w:vAlign w:val="center"/>
          </w:tcPr>
          <w:p w14:paraId="7A35775C" w14:textId="77777777" w:rsidR="001A5611" w:rsidRPr="000D04DE" w:rsidRDefault="00402C05" w:rsidP="001A5611">
            <w:pPr>
              <w:pStyle w:val="12"/>
              <w:spacing w:line="360" w:lineRule="auto"/>
              <w:ind w:firstLineChars="100" w:firstLine="240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lastRenderedPageBreak/>
              <w:t>T1</w:t>
            </w:r>
          </w:p>
        </w:tc>
        <w:tc>
          <w:tcPr>
            <w:tcW w:w="990" w:type="pct"/>
            <w:vAlign w:val="center"/>
          </w:tcPr>
          <w:p w14:paraId="7030EB72" w14:textId="77777777" w:rsidR="001A5611" w:rsidRPr="000D04DE" w:rsidRDefault="00402C05" w:rsidP="00684523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41 (61.2)</w:t>
            </w:r>
          </w:p>
        </w:tc>
        <w:tc>
          <w:tcPr>
            <w:tcW w:w="990" w:type="pct"/>
            <w:vAlign w:val="center"/>
          </w:tcPr>
          <w:p w14:paraId="1FC56B54" w14:textId="77777777" w:rsidR="001A5611" w:rsidRPr="000D04DE" w:rsidRDefault="00402C05" w:rsidP="00684523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6 (66.7)</w:t>
            </w:r>
          </w:p>
        </w:tc>
        <w:tc>
          <w:tcPr>
            <w:tcW w:w="990" w:type="pct"/>
            <w:vAlign w:val="center"/>
          </w:tcPr>
          <w:p w14:paraId="73B3332E" w14:textId="77777777" w:rsidR="001A5611" w:rsidRPr="000D04DE" w:rsidRDefault="00402C05" w:rsidP="00684523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35 (60.3)</w:t>
            </w:r>
          </w:p>
        </w:tc>
        <w:tc>
          <w:tcPr>
            <w:tcW w:w="547" w:type="pct"/>
            <w:vAlign w:val="center"/>
          </w:tcPr>
          <w:p w14:paraId="3CBF585C" w14:textId="77777777" w:rsidR="001A5611" w:rsidRPr="000D04DE" w:rsidRDefault="001A5611" w:rsidP="002F0C30">
            <w:pPr>
              <w:pStyle w:val="12"/>
              <w:spacing w:line="360" w:lineRule="auto"/>
              <w:ind w:firstLineChars="100" w:firstLine="240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72D6D74D" w14:textId="77777777" w:rsidTr="00620D6A">
        <w:trPr>
          <w:trHeight w:val="477"/>
        </w:trPr>
        <w:tc>
          <w:tcPr>
            <w:tcW w:w="1483" w:type="pct"/>
            <w:vAlign w:val="center"/>
          </w:tcPr>
          <w:p w14:paraId="029DD3E2" w14:textId="77777777" w:rsidR="001A5611" w:rsidRPr="000D04DE" w:rsidRDefault="00402C05" w:rsidP="001A5611">
            <w:pPr>
              <w:pStyle w:val="12"/>
              <w:spacing w:line="360" w:lineRule="auto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Tumor grade, n (%)</w:t>
            </w:r>
          </w:p>
        </w:tc>
        <w:tc>
          <w:tcPr>
            <w:tcW w:w="990" w:type="pct"/>
            <w:vAlign w:val="center"/>
          </w:tcPr>
          <w:p w14:paraId="7BD63607" w14:textId="77777777" w:rsidR="001A5611" w:rsidRPr="000D04DE" w:rsidRDefault="001A5611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pct"/>
            <w:vAlign w:val="center"/>
          </w:tcPr>
          <w:p w14:paraId="63E39BD6" w14:textId="77777777" w:rsidR="001A5611" w:rsidRPr="000D04DE" w:rsidRDefault="001A5611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pct"/>
            <w:vAlign w:val="center"/>
          </w:tcPr>
          <w:p w14:paraId="2DDE43E0" w14:textId="77777777" w:rsidR="001A5611" w:rsidRPr="000D04DE" w:rsidRDefault="001A5611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14:paraId="42DEA7C4" w14:textId="77777777" w:rsidR="001A5611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0.</w:t>
            </w:r>
            <w:r w:rsidR="005329CA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</w:t>
            </w:r>
            <w:r w:rsidR="00C61295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</w:t>
            </w:r>
          </w:p>
        </w:tc>
      </w:tr>
      <w:tr w:rsidR="008E39DF" w14:paraId="7E07A30F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370EA1A7" w14:textId="08D2B4D4" w:rsidR="001A5611" w:rsidRPr="000D04DE" w:rsidRDefault="00402C05" w:rsidP="00E17E0D">
            <w:pPr>
              <w:pStyle w:val="12"/>
              <w:spacing w:line="360" w:lineRule="auto"/>
              <w:ind w:firstLineChars="100" w:firstLine="240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Low grade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475C6719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10 (14.9)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3EEC0558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 xml:space="preserve"> 0 (0.0)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7F95E3F2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10 (17.2)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3456B918" w14:textId="77777777" w:rsidR="001A5611" w:rsidRPr="000D04DE" w:rsidRDefault="001A5611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68663AAE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06077262" w14:textId="166FD201" w:rsidR="001A5611" w:rsidRPr="000D04DE" w:rsidRDefault="00402C05" w:rsidP="00E17E0D">
            <w:pPr>
              <w:pStyle w:val="12"/>
              <w:spacing w:line="360" w:lineRule="auto"/>
              <w:ind w:firstLineChars="100" w:firstLine="240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High grade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66BBDDDC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54 (80.6)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503B2CF8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8 (88.9)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0938FD17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46 (79.3)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6A520A68" w14:textId="77777777" w:rsidR="001A5611" w:rsidRPr="000D04DE" w:rsidRDefault="001A5611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2022456B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34E60B90" w14:textId="5AD8318D" w:rsidR="001A5611" w:rsidRPr="000D04DE" w:rsidRDefault="00402C05" w:rsidP="00E17E0D">
            <w:pPr>
              <w:pStyle w:val="12"/>
              <w:spacing w:line="360" w:lineRule="auto"/>
              <w:ind w:firstLineChars="100" w:firstLine="240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Loss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785671CB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 (4.5)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27587AD3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 (11.1)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086CB0B8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 (3.4)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4CC441EF" w14:textId="77777777" w:rsidR="001A5611" w:rsidRPr="000D04DE" w:rsidRDefault="001A5611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7049A336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5DCDDA4F" w14:textId="77777777" w:rsidR="001A5611" w:rsidRPr="009019D8" w:rsidRDefault="00402C05" w:rsidP="00570B93">
            <w:pPr>
              <w:rPr>
                <w:rFonts w:asciiTheme="minorBidi" w:hAnsiTheme="minorBidi"/>
                <w:color w:val="000000" w:themeColor="text1"/>
              </w:rPr>
            </w:pPr>
            <w:r w:rsidRPr="009019D8">
              <w:rPr>
                <w:rFonts w:asciiTheme="minorBidi" w:hAnsiTheme="minorBidi"/>
                <w:color w:val="000000" w:themeColor="text1"/>
              </w:rPr>
              <w:t>Concurrent CIS, n (%)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3D3CEAA2" w14:textId="77777777" w:rsidR="001A5611" w:rsidRPr="009019D8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8 (11.9)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65020BD6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 (22.2)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1A8CF96B" w14:textId="77777777" w:rsidR="001A5611" w:rsidRPr="000D04DE" w:rsidRDefault="00402C05" w:rsidP="001A5611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6 (10.3)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2D494E32" w14:textId="77777777" w:rsidR="001A5611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0.6</w:t>
            </w:r>
            <w:r w:rsidR="00C61295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</w:t>
            </w:r>
          </w:p>
        </w:tc>
      </w:tr>
      <w:tr w:rsidR="008E39DF" w14:paraId="04806ED8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540740A8" w14:textId="6C3152D9" w:rsidR="00635D3B" w:rsidRPr="009019D8" w:rsidRDefault="00402C05" w:rsidP="0045206F">
            <w:pPr>
              <w:pStyle w:val="12"/>
              <w:spacing w:line="360" w:lineRule="auto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EORTC</w:t>
            </w:r>
            <w:r w:rsidR="0044327D"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-</w:t>
            </w:r>
            <w:r w:rsidR="00D61CC2"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R</w:t>
            </w: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 xml:space="preserve"> risk score, n (%)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3548588E" w14:textId="32F1C91D" w:rsidR="00635D3B" w:rsidRPr="009019D8" w:rsidRDefault="00635D3B" w:rsidP="00635D3B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337A0C2A" w14:textId="00BD1DAE" w:rsidR="00635D3B" w:rsidRPr="000D04DE" w:rsidRDefault="00635D3B" w:rsidP="00635D3B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6C317328" w14:textId="72283BE7" w:rsidR="00635D3B" w:rsidRPr="000D04DE" w:rsidRDefault="00635D3B" w:rsidP="00635D3B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401BC5CF" w14:textId="77777777" w:rsidR="00635D3B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0.0</w:t>
            </w:r>
            <w:r w:rsidR="00C61295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8</w:t>
            </w:r>
          </w:p>
        </w:tc>
      </w:tr>
      <w:tr w:rsidR="008E39DF" w14:paraId="734C16BF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4E290360" w14:textId="77777777" w:rsidR="003339E4" w:rsidRPr="009019D8" w:rsidRDefault="00402C05" w:rsidP="0015158D">
            <w:pPr>
              <w:pStyle w:val="12"/>
              <w:spacing w:line="360" w:lineRule="auto"/>
              <w:ind w:firstLineChars="100" w:firstLine="240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Intermediate (1</w:t>
            </w:r>
            <w:r w:rsidR="0015158D"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1673487A" w14:textId="77777777" w:rsidR="003339E4" w:rsidRPr="009019D8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22 (32.8)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5FB0388D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 xml:space="preserve"> 0 (0.0)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067656F6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22 (37.9)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04F2D7C3" w14:textId="77777777" w:rsidR="003339E4" w:rsidRPr="000D04DE" w:rsidRDefault="003339E4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17FC0ED9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4911A575" w14:textId="77777777" w:rsidR="003339E4" w:rsidRPr="009019D8" w:rsidRDefault="00402C05" w:rsidP="0015158D">
            <w:pPr>
              <w:pStyle w:val="12"/>
              <w:spacing w:line="360" w:lineRule="auto"/>
              <w:ind w:firstLineChars="100" w:firstLine="240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High risk (5</w:t>
            </w:r>
            <w:r w:rsidR="0015158D"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9)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45054DF3" w14:textId="77777777" w:rsidR="003339E4" w:rsidRPr="009019D8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40 (59.7)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778C31F3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8 (88.9)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58652CD7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32 (55.2)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3C760DCC" w14:textId="77777777" w:rsidR="003339E4" w:rsidRPr="000D04DE" w:rsidRDefault="003339E4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62CDA669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3BD2561A" w14:textId="77777777" w:rsidR="003339E4" w:rsidRPr="009019D8" w:rsidRDefault="00402C05" w:rsidP="0015158D">
            <w:pPr>
              <w:pStyle w:val="12"/>
              <w:spacing w:line="360" w:lineRule="auto"/>
              <w:ind w:firstLineChars="100" w:firstLine="240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Very high (10</w:t>
            </w:r>
            <w:r w:rsidR="0015158D"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17)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0F3DF0ED" w14:textId="77777777" w:rsidR="003339E4" w:rsidRPr="009019D8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5 (7.5)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56506087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 (11.1)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6494103B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 (6.9)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1F3F8492" w14:textId="77777777" w:rsidR="003339E4" w:rsidRPr="000D04DE" w:rsidRDefault="003339E4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6B016EBF" w14:textId="77777777" w:rsidTr="00620D6A">
        <w:trPr>
          <w:trHeight w:val="477"/>
        </w:trPr>
        <w:tc>
          <w:tcPr>
            <w:tcW w:w="2473" w:type="pct"/>
            <w:gridSpan w:val="2"/>
            <w:tcBorders>
              <w:top w:val="nil"/>
              <w:bottom w:val="nil"/>
            </w:tcBorders>
            <w:vAlign w:val="center"/>
          </w:tcPr>
          <w:p w14:paraId="0675EE07" w14:textId="07963014" w:rsidR="00006783" w:rsidRPr="009019D8" w:rsidRDefault="00402C05" w:rsidP="00006783">
            <w:pPr>
              <w:pStyle w:val="12"/>
              <w:spacing w:line="360" w:lineRule="auto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EORTC</w:t>
            </w:r>
            <w:r w:rsidR="005B587A"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-</w:t>
            </w:r>
            <w:r w:rsidR="00D61CC2" w:rsidRPr="009019D8">
              <w:rPr>
                <w:rFonts w:asciiTheme="minorBidi" w:eastAsia="맑은 고딕" w:hAnsiTheme="minorBidi" w:hint="eastAsia"/>
                <w:color w:val="000000" w:themeColor="text1"/>
                <w:sz w:val="24"/>
                <w:szCs w:val="24"/>
              </w:rPr>
              <w:t>P</w:t>
            </w:r>
            <w:r w:rsidR="005B587A"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 xml:space="preserve"> </w:t>
            </w:r>
            <w:r w:rsidRPr="009019D8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risk, n (%)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75393AE3" w14:textId="77777777" w:rsidR="00006783" w:rsidRPr="000D04DE" w:rsidRDefault="00006783" w:rsidP="00635D3B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2F950715" w14:textId="77777777" w:rsidR="00006783" w:rsidRPr="000D04DE" w:rsidRDefault="00006783" w:rsidP="00635D3B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033D8AC6" w14:textId="77777777" w:rsidR="00006783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0.</w:t>
            </w:r>
            <w:r w:rsidR="00681B7B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</w:t>
            </w:r>
            <w:r w:rsidR="00490479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</w:t>
            </w:r>
          </w:p>
        </w:tc>
      </w:tr>
      <w:tr w:rsidR="008E39DF" w14:paraId="2EDB6B19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310284A9" w14:textId="77777777" w:rsidR="003339E4" w:rsidRPr="000D04DE" w:rsidRDefault="00402C05" w:rsidP="003339E4">
            <w:pPr>
              <w:pStyle w:val="12"/>
              <w:spacing w:line="360" w:lineRule="auto"/>
              <w:ind w:firstLineChars="50" w:firstLine="120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Low (0)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48A807C2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 (6.0)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713E7870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 xml:space="preserve"> 0 (0.0)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049F4E29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 (6.9)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6E863CE7" w14:textId="77777777" w:rsidR="003339E4" w:rsidRPr="000D04DE" w:rsidRDefault="003339E4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09E8C12D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32A85741" w14:textId="77777777" w:rsidR="003339E4" w:rsidRPr="000D04DE" w:rsidRDefault="00402C05" w:rsidP="0015158D">
            <w:pPr>
              <w:pStyle w:val="12"/>
              <w:spacing w:line="360" w:lineRule="auto"/>
              <w:ind w:firstLineChars="50" w:firstLine="120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Intermediate (2</w:t>
            </w:r>
            <w:r w:rsidR="0015158D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6)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7F2822CA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7 (10.4)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41CB98D7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 xml:space="preserve"> 0 ( 0.0)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3AB35AE1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7 (12.1)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0DB23D5D" w14:textId="77777777" w:rsidR="003339E4" w:rsidRPr="000D04DE" w:rsidRDefault="003339E4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245833E0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41478B27" w14:textId="77777777" w:rsidR="003339E4" w:rsidRPr="000D04DE" w:rsidRDefault="00402C05" w:rsidP="0015158D">
            <w:pPr>
              <w:pStyle w:val="12"/>
              <w:spacing w:line="360" w:lineRule="auto"/>
              <w:ind w:firstLineChars="50" w:firstLine="120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High risk (7</w:t>
            </w:r>
            <w:r w:rsidR="0015158D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13)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70B22CA9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34 (50.7)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7E6832E5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 (44.4)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7E7583C8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30 (51.7)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7D4D94F3" w14:textId="77777777" w:rsidR="003339E4" w:rsidRPr="000D04DE" w:rsidRDefault="003339E4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6E56D048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66CAED1E" w14:textId="77777777" w:rsidR="003339E4" w:rsidRPr="000D04DE" w:rsidRDefault="00402C05" w:rsidP="0015158D">
            <w:pPr>
              <w:pStyle w:val="12"/>
              <w:spacing w:line="360" w:lineRule="auto"/>
              <w:ind w:firstLineChars="50" w:firstLine="120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Very high (14</w:t>
            </w:r>
            <w:r w:rsidR="0015158D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23)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11F78273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12 (17.9)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5F54347E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4 (44.4)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3C6EA0E3" w14:textId="77777777" w:rsidR="003339E4" w:rsidRPr="000D04DE" w:rsidRDefault="00402C05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8 (13.8)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7B1EF981" w14:textId="77777777" w:rsidR="003339E4" w:rsidRPr="000D04DE" w:rsidRDefault="003339E4" w:rsidP="003339E4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7C773DE7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13815544" w14:textId="77777777" w:rsidR="00006783" w:rsidRPr="000D04DE" w:rsidRDefault="00402C05" w:rsidP="00006783">
            <w:pPr>
              <w:pStyle w:val="12"/>
              <w:spacing w:line="360" w:lineRule="auto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Recurrence, n (%)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63B0D5F6" w14:textId="77777777" w:rsidR="00006783" w:rsidRPr="000D04DE" w:rsidRDefault="00402C05" w:rsidP="00006783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38 (56.7)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120D2A6B" w14:textId="77777777" w:rsidR="00006783" w:rsidRPr="000D04DE" w:rsidRDefault="00402C05" w:rsidP="00006783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8 (88.9)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1E20FB80" w14:textId="77777777" w:rsidR="00006783" w:rsidRPr="000D04DE" w:rsidRDefault="00402C05" w:rsidP="00006783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30 (51.7)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725D32EA" w14:textId="77777777" w:rsidR="00006783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0.08</w:t>
            </w:r>
          </w:p>
        </w:tc>
      </w:tr>
      <w:tr w:rsidR="008E39DF" w14:paraId="1C93D05B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058ED3B6" w14:textId="77777777" w:rsidR="00006783" w:rsidRPr="000D04DE" w:rsidRDefault="00402C05" w:rsidP="00006783">
            <w:pPr>
              <w:pStyle w:val="12"/>
              <w:spacing w:line="360" w:lineRule="auto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lastRenderedPageBreak/>
              <w:t>Progression, n (%)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535CAC48" w14:textId="77777777" w:rsidR="00006783" w:rsidRPr="000D04DE" w:rsidRDefault="00402C05" w:rsidP="00006783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7 (10.4)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254A24B8" w14:textId="77777777" w:rsidR="00006783" w:rsidRPr="000D04DE" w:rsidRDefault="00402C05" w:rsidP="00006783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 (11.1)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286F632A" w14:textId="77777777" w:rsidR="00006783" w:rsidRPr="000D04DE" w:rsidRDefault="00402C05" w:rsidP="00006783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6 (10.3)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543BFE33" w14:textId="77777777" w:rsidR="00006783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1.00</w:t>
            </w:r>
          </w:p>
        </w:tc>
      </w:tr>
      <w:tr w:rsidR="008E39DF" w14:paraId="62E7FE57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nil"/>
            </w:tcBorders>
            <w:vAlign w:val="center"/>
          </w:tcPr>
          <w:p w14:paraId="6DAD0720" w14:textId="77777777" w:rsidR="00006783" w:rsidRPr="000D04DE" w:rsidRDefault="00402C05" w:rsidP="00006783">
            <w:pPr>
              <w:pStyle w:val="12"/>
              <w:spacing w:line="360" w:lineRule="auto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Expire event, n (%)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21F74F30" w14:textId="77777777" w:rsidR="00006783" w:rsidRPr="000D04DE" w:rsidRDefault="00402C05" w:rsidP="00006783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22 (32.8)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27A5A1F5" w14:textId="77777777" w:rsidR="00006783" w:rsidRPr="000D04DE" w:rsidRDefault="00402C05" w:rsidP="00006783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3 (33.3)</w:t>
            </w:r>
          </w:p>
        </w:tc>
        <w:tc>
          <w:tcPr>
            <w:tcW w:w="990" w:type="pct"/>
            <w:tcBorders>
              <w:top w:val="nil"/>
              <w:bottom w:val="nil"/>
            </w:tcBorders>
            <w:vAlign w:val="center"/>
          </w:tcPr>
          <w:p w14:paraId="1842EC5A" w14:textId="77777777" w:rsidR="00006783" w:rsidRPr="000D04DE" w:rsidRDefault="00402C05" w:rsidP="00006783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19 (32.8)</w:t>
            </w:r>
          </w:p>
        </w:tc>
        <w:tc>
          <w:tcPr>
            <w:tcW w:w="547" w:type="pct"/>
            <w:tcBorders>
              <w:top w:val="nil"/>
              <w:bottom w:val="nil"/>
            </w:tcBorders>
            <w:vAlign w:val="center"/>
          </w:tcPr>
          <w:p w14:paraId="5A7202F3" w14:textId="77777777" w:rsidR="00006783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1.00</w:t>
            </w:r>
          </w:p>
        </w:tc>
      </w:tr>
      <w:tr w:rsidR="008E39DF" w14:paraId="31C779B7" w14:textId="77777777" w:rsidTr="00620D6A">
        <w:trPr>
          <w:trHeight w:val="477"/>
        </w:trPr>
        <w:tc>
          <w:tcPr>
            <w:tcW w:w="1483" w:type="pct"/>
            <w:tcBorders>
              <w:top w:val="nil"/>
              <w:bottom w:val="single" w:sz="4" w:space="0" w:color="000000" w:themeColor="text1"/>
            </w:tcBorders>
            <w:vAlign w:val="center"/>
          </w:tcPr>
          <w:p w14:paraId="7915362E" w14:textId="77777777" w:rsidR="00006783" w:rsidRPr="000D04DE" w:rsidRDefault="00402C05" w:rsidP="00006783">
            <w:pPr>
              <w:pStyle w:val="12"/>
              <w:spacing w:line="360" w:lineRule="auto"/>
              <w:jc w:val="left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Survival</w:t>
            </w:r>
            <w:r w:rsidR="00684523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 xml:space="preserve">, 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month</w:t>
            </w:r>
            <w:r w:rsidR="00684523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s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, median [IQR]</w:t>
            </w:r>
          </w:p>
        </w:tc>
        <w:tc>
          <w:tcPr>
            <w:tcW w:w="990" w:type="pct"/>
            <w:tcBorders>
              <w:top w:val="nil"/>
              <w:bottom w:val="single" w:sz="4" w:space="0" w:color="000000" w:themeColor="text1"/>
            </w:tcBorders>
            <w:vAlign w:val="center"/>
          </w:tcPr>
          <w:p w14:paraId="3DCC761A" w14:textId="77777777" w:rsidR="00006783" w:rsidRPr="000D04DE" w:rsidRDefault="00402C05" w:rsidP="0015158D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89.0 [70.5</w:t>
            </w:r>
            <w:r w:rsidR="0015158D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132.0]</w:t>
            </w:r>
          </w:p>
        </w:tc>
        <w:tc>
          <w:tcPr>
            <w:tcW w:w="990" w:type="pct"/>
            <w:tcBorders>
              <w:top w:val="nil"/>
              <w:bottom w:val="single" w:sz="4" w:space="0" w:color="000000" w:themeColor="text1"/>
            </w:tcBorders>
            <w:vAlign w:val="center"/>
          </w:tcPr>
          <w:p w14:paraId="67DB92CB" w14:textId="77777777" w:rsidR="00006783" w:rsidRPr="000D04DE" w:rsidRDefault="00402C05" w:rsidP="0015158D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73.0 [50.0</w:t>
            </w:r>
            <w:r w:rsidR="0015158D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137.0]</w:t>
            </w:r>
          </w:p>
        </w:tc>
        <w:tc>
          <w:tcPr>
            <w:tcW w:w="990" w:type="pct"/>
            <w:tcBorders>
              <w:top w:val="nil"/>
              <w:bottom w:val="single" w:sz="4" w:space="0" w:color="000000" w:themeColor="text1"/>
            </w:tcBorders>
            <w:vAlign w:val="center"/>
          </w:tcPr>
          <w:p w14:paraId="6D9B5D4B" w14:textId="77777777" w:rsidR="00006783" w:rsidRPr="000D04DE" w:rsidRDefault="00402C05" w:rsidP="0015158D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89.5 [71.0</w:t>
            </w:r>
            <w:r w:rsidR="0015158D"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129.0]</w:t>
            </w:r>
          </w:p>
        </w:tc>
        <w:tc>
          <w:tcPr>
            <w:tcW w:w="547" w:type="pct"/>
            <w:tcBorders>
              <w:top w:val="nil"/>
              <w:bottom w:val="single" w:sz="4" w:space="0" w:color="000000" w:themeColor="text1"/>
            </w:tcBorders>
            <w:vAlign w:val="center"/>
          </w:tcPr>
          <w:p w14:paraId="7C57077E" w14:textId="77777777" w:rsidR="00006783" w:rsidRPr="000D04DE" w:rsidRDefault="00402C05" w:rsidP="002F2029">
            <w:pPr>
              <w:pStyle w:val="12"/>
              <w:spacing w:line="360" w:lineRule="auto"/>
              <w:jc w:val="center"/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sz w:val="24"/>
                <w:szCs w:val="24"/>
              </w:rPr>
              <w:t>0.72</w:t>
            </w:r>
          </w:p>
        </w:tc>
      </w:tr>
    </w:tbl>
    <w:p w14:paraId="71126B79" w14:textId="2FFD943D" w:rsidR="00000C35" w:rsidRDefault="00402C05" w:rsidP="00000C35">
      <w:r w:rsidRPr="00620D6A">
        <w:t>Table S</w:t>
      </w:r>
      <w:r w:rsidR="001D7F44" w:rsidRPr="00620D6A">
        <w:t>3</w:t>
      </w:r>
      <w:r w:rsidRPr="00620D6A">
        <w:t xml:space="preserve"> presents the baseline clinicopathological characteristics of 67 </w:t>
      </w:r>
      <w:r w:rsidR="003D5AC1" w:rsidRPr="00620D6A">
        <w:t>BCG-treated patients</w:t>
      </w:r>
      <w:r w:rsidRPr="00620D6A">
        <w:t xml:space="preserve"> according to HER2</w:t>
      </w:r>
      <w:r w:rsidR="003D5AC1" w:rsidRPr="00620D6A">
        <w:t>+</w:t>
      </w:r>
      <w:r w:rsidRPr="00620D6A">
        <w:t>. The results showed that 13.4% (9/67) of patients had HER2</w:t>
      </w:r>
      <w:r w:rsidR="003D5AC1" w:rsidRPr="00620D6A">
        <w:t>+</w:t>
      </w:r>
      <w:r w:rsidRPr="00620D6A">
        <w:t xml:space="preserve">, </w:t>
      </w:r>
      <w:r w:rsidR="0015158D" w:rsidRPr="00620D6A">
        <w:t xml:space="preserve">whereas </w:t>
      </w:r>
      <w:r w:rsidRPr="00620D6A">
        <w:t xml:space="preserve">the remaining 86.6% (58/67) did not. No significant differences were observed between the HER2+ and HER2- groups </w:t>
      </w:r>
      <w:r w:rsidR="00EF13F8" w:rsidRPr="00620D6A">
        <w:t>regarding</w:t>
      </w:r>
      <w:r w:rsidRPr="00620D6A">
        <w:t xml:space="preserve"> age, sex, tumor size, tumor stage, tumor grade</w:t>
      </w:r>
      <w:r w:rsidR="00EF13F8" w:rsidRPr="00620D6A">
        <w:t>,</w:t>
      </w:r>
      <w:r w:rsidRPr="00620D6A">
        <w:t xml:space="preserve"> and concurrent CIS. However, a significant difference was found in the number of tumors between the groups (</w:t>
      </w:r>
      <w:r w:rsidRPr="00620D6A">
        <w:rPr>
          <w:i/>
        </w:rPr>
        <w:t>p</w:t>
      </w:r>
      <w:r w:rsidR="00B373F6" w:rsidRPr="00620D6A">
        <w:rPr>
          <w:i/>
        </w:rPr>
        <w:t xml:space="preserve"> </w:t>
      </w:r>
      <w:r w:rsidR="00A73A6D" w:rsidRPr="00620D6A">
        <w:t>&lt;</w:t>
      </w:r>
      <w:r w:rsidR="00B373F6" w:rsidRPr="00620D6A">
        <w:t xml:space="preserve"> </w:t>
      </w:r>
      <w:r w:rsidRPr="00620D6A">
        <w:t>0.0</w:t>
      </w:r>
      <w:r w:rsidR="00A73A6D" w:rsidRPr="00620D6A">
        <w:t>5</w:t>
      </w:r>
      <w:r w:rsidRPr="00620D6A">
        <w:t xml:space="preserve">), with a higher prevalence of multiple tumors in </w:t>
      </w:r>
      <w:r w:rsidR="00EF13F8" w:rsidRPr="00620D6A">
        <w:t xml:space="preserve">patients </w:t>
      </w:r>
      <w:r w:rsidR="00A357AC" w:rsidRPr="00620D6A">
        <w:t xml:space="preserve">with </w:t>
      </w:r>
      <w:r w:rsidRPr="00620D6A">
        <w:t xml:space="preserve">HER2+. </w:t>
      </w:r>
      <w:r w:rsidR="008B49BA" w:rsidRPr="00620D6A">
        <w:t>Furthermore</w:t>
      </w:r>
      <w:r w:rsidRPr="00620D6A">
        <w:t>, there was a trend towards higher EORTC</w:t>
      </w:r>
      <w:r w:rsidR="005B587A" w:rsidRPr="00620D6A">
        <w:t xml:space="preserve">-R </w:t>
      </w:r>
      <w:r w:rsidRPr="00620D6A">
        <w:t xml:space="preserve">risk scores in </w:t>
      </w:r>
      <w:r w:rsidR="00A357AC" w:rsidRPr="00620D6A">
        <w:t xml:space="preserve">patients with </w:t>
      </w:r>
      <w:r w:rsidRPr="00620D6A">
        <w:t>HER2+, although it did not reach statistical significance (</w:t>
      </w:r>
      <w:r w:rsidRPr="00620D6A">
        <w:rPr>
          <w:i/>
        </w:rPr>
        <w:t>p</w:t>
      </w:r>
      <w:r w:rsidR="00B373F6" w:rsidRPr="00620D6A">
        <w:t xml:space="preserve"> = </w:t>
      </w:r>
      <w:r w:rsidRPr="00620D6A">
        <w:t>0.07</w:t>
      </w:r>
      <w:r w:rsidR="00A73A6D" w:rsidRPr="00620D6A">
        <w:t>9</w:t>
      </w:r>
      <w:r w:rsidRPr="00620D6A">
        <w:t>).</w:t>
      </w:r>
    </w:p>
    <w:p w14:paraId="6AB1E8CE" w14:textId="097BB769" w:rsidR="00F1478B" w:rsidRDefault="00402C05">
      <w:pPr>
        <w:spacing w:before="0" w:after="160" w:line="259" w:lineRule="auto"/>
        <w:jc w:val="both"/>
      </w:pPr>
      <w:r>
        <w:br w:type="page"/>
      </w:r>
    </w:p>
    <w:p w14:paraId="775831BA" w14:textId="552FF2BC" w:rsidR="00ED4C11" w:rsidRPr="00620D6A" w:rsidRDefault="00402C05" w:rsidP="00620D6A">
      <w:bookmarkStart w:id="1" w:name="_Hlk96871348"/>
      <w:r w:rsidRPr="00620D6A">
        <w:lastRenderedPageBreak/>
        <w:t xml:space="preserve">Table </w:t>
      </w:r>
      <w:r w:rsidR="00144205" w:rsidRPr="00620D6A">
        <w:t>S</w:t>
      </w:r>
      <w:r w:rsidRPr="00620D6A">
        <w:t xml:space="preserve">4. </w:t>
      </w:r>
      <w:r w:rsidR="00E66733" w:rsidRPr="00620D6A">
        <w:t>T</w:t>
      </w:r>
      <w:r w:rsidRPr="00620D6A">
        <w:t xml:space="preserve">umor microenvironment markers according to BCG </w:t>
      </w:r>
      <w:bookmarkEnd w:id="1"/>
      <w:r w:rsidR="002A3EF4" w:rsidRPr="00620D6A">
        <w:t>treatment</w:t>
      </w:r>
      <w:r w:rsidR="008B49BA" w:rsidRPr="00620D6A">
        <w:t xml:space="preserve"> response</w:t>
      </w:r>
    </w:p>
    <w:tbl>
      <w:tblPr>
        <w:tblStyle w:val="ad"/>
        <w:tblW w:w="13603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120"/>
        <w:gridCol w:w="1417"/>
        <w:gridCol w:w="1559"/>
        <w:gridCol w:w="1560"/>
        <w:gridCol w:w="1560"/>
        <w:gridCol w:w="1559"/>
        <w:gridCol w:w="1560"/>
        <w:gridCol w:w="1134"/>
        <w:gridCol w:w="1134"/>
      </w:tblGrid>
      <w:tr w:rsidR="008E39DF" w14:paraId="4A68B7AE" w14:textId="77777777" w:rsidTr="00210102">
        <w:trPr>
          <w:trHeight w:val="402"/>
        </w:trPr>
        <w:tc>
          <w:tcPr>
            <w:tcW w:w="2120" w:type="dxa"/>
            <w:vMerge w:val="restar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0D78B5EB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Tumor microenvironment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6AE7A9E5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Total</w:t>
            </w:r>
          </w:p>
          <w:p w14:paraId="546DB8DE" w14:textId="52A1C482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6</w:t>
            </w:r>
            <w:r w:rsidR="00E57210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67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59EE19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BCG non-responder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0FF991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BCG responder</w:t>
            </w:r>
          </w:p>
          <w:p w14:paraId="30E60A44" w14:textId="4D681FBE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n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249D56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Total</w:t>
            </w:r>
          </w:p>
          <w:p w14:paraId="0BB49C6D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Non-refractory</w:t>
            </w:r>
          </w:p>
          <w:p w14:paraId="2AE1AD35" w14:textId="645BB5CC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n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5</w:t>
            </w:r>
            <w:r w:rsidR="00CB7DF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E9928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620D6A">
              <w:rPr>
                <w:rFonts w:asciiTheme="minorBidi" w:hAnsiTheme="minorBidi"/>
                <w:i/>
                <w:color w:val="000000" w:themeColor="text1"/>
                <w:sz w:val="24"/>
              </w:rPr>
              <w:t>p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-value*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065145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620D6A">
              <w:rPr>
                <w:rFonts w:asciiTheme="minorBidi" w:hAnsiTheme="minorBidi"/>
                <w:i/>
                <w:color w:val="000000" w:themeColor="text1"/>
                <w:sz w:val="24"/>
              </w:rPr>
              <w:t>p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-value**</w:t>
            </w:r>
          </w:p>
        </w:tc>
      </w:tr>
      <w:tr w:rsidR="008E39DF" w14:paraId="4DE37655" w14:textId="77777777" w:rsidTr="00210102">
        <w:trPr>
          <w:trHeight w:val="900"/>
        </w:trPr>
        <w:tc>
          <w:tcPr>
            <w:tcW w:w="2120" w:type="dxa"/>
            <w:vMerge/>
            <w:tcBorders>
              <w:top w:val="single" w:sz="8" w:space="0" w:color="FFFFFF" w:themeColor="background1"/>
              <w:bottom w:val="single" w:sz="4" w:space="0" w:color="auto"/>
            </w:tcBorders>
            <w:vAlign w:val="center"/>
          </w:tcPr>
          <w:p w14:paraId="2E5B7277" w14:textId="77777777" w:rsidR="00ED4C11" w:rsidRPr="000D04DE" w:rsidRDefault="00ED4C11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8" w:space="0" w:color="FFFFFF" w:themeColor="background1"/>
              <w:bottom w:val="single" w:sz="4" w:space="0" w:color="auto"/>
            </w:tcBorders>
            <w:vAlign w:val="center"/>
          </w:tcPr>
          <w:p w14:paraId="05431A6C" w14:textId="77777777" w:rsidR="00ED4C11" w:rsidRPr="000D04DE" w:rsidRDefault="00ED4C11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5956E1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Total</w:t>
            </w:r>
          </w:p>
          <w:p w14:paraId="5066F80A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Non-responder</w:t>
            </w:r>
          </w:p>
          <w:p w14:paraId="19466CAE" w14:textId="79F39B7F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  <w:r w:rsidR="0076568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C408E8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Refractory</w:t>
            </w:r>
          </w:p>
          <w:p w14:paraId="249680E1" w14:textId="71EBE10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DAEDFD" w14:textId="77777777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Relapsed</w:t>
            </w:r>
          </w:p>
          <w:p w14:paraId="35E8C9DE" w14:textId="792BEF46" w:rsidR="00ED4C11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n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</w:t>
            </w:r>
            <w:r w:rsidR="0076568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8" w:space="0" w:color="FFFFFF" w:themeColor="background1"/>
              <w:bottom w:val="single" w:sz="4" w:space="0" w:color="auto"/>
            </w:tcBorders>
            <w:vAlign w:val="center"/>
          </w:tcPr>
          <w:p w14:paraId="3E952403" w14:textId="77777777" w:rsidR="00ED4C11" w:rsidRPr="000D04DE" w:rsidRDefault="00ED4C11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8" w:space="0" w:color="FFFFFF" w:themeColor="background1"/>
              <w:bottom w:val="single" w:sz="4" w:space="0" w:color="auto"/>
            </w:tcBorders>
            <w:vAlign w:val="center"/>
          </w:tcPr>
          <w:p w14:paraId="7A93632C" w14:textId="77777777" w:rsidR="00ED4C11" w:rsidRPr="000D04DE" w:rsidRDefault="00ED4C11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 w:themeColor="background1"/>
              <w:bottom w:val="single" w:sz="4" w:space="0" w:color="auto"/>
            </w:tcBorders>
            <w:vAlign w:val="center"/>
          </w:tcPr>
          <w:p w14:paraId="03509842" w14:textId="77777777" w:rsidR="00ED4C11" w:rsidRPr="000D04DE" w:rsidRDefault="00ED4C11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 w:themeColor="background1"/>
              <w:bottom w:val="single" w:sz="4" w:space="0" w:color="auto"/>
            </w:tcBorders>
            <w:vAlign w:val="center"/>
          </w:tcPr>
          <w:p w14:paraId="45EDC676" w14:textId="77777777" w:rsidR="00ED4C11" w:rsidRPr="000D04DE" w:rsidRDefault="00ED4C11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53AA42FF" w14:textId="77777777" w:rsidTr="00210102">
        <w:trPr>
          <w:trHeight w:val="401"/>
        </w:trPr>
        <w:tc>
          <w:tcPr>
            <w:tcW w:w="2120" w:type="dxa"/>
            <w:tcBorders>
              <w:top w:val="single" w:sz="4" w:space="0" w:color="auto"/>
            </w:tcBorders>
            <w:vAlign w:val="center"/>
          </w:tcPr>
          <w:p w14:paraId="2A3F8714" w14:textId="77777777" w:rsidR="00B2556D" w:rsidRPr="000D04DE" w:rsidRDefault="00402C05" w:rsidP="00B2556D">
            <w:pPr>
              <w:pStyle w:val="12"/>
              <w:spacing w:line="360" w:lineRule="auto"/>
              <w:ind w:right="365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HER2</w:t>
            </w:r>
            <w:r w:rsidRPr="00620D6A">
              <w:rPr>
                <w:rFonts w:asciiTheme="minorBidi" w:hAnsiTheme="minorBidi"/>
                <w:color w:val="000000" w:themeColor="text1"/>
                <w:sz w:val="24"/>
              </w:rPr>
              <w:t>+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22DC8D4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9 (13.4)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117E608F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8 (88.89)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384B04DF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 (44.44)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3106BE52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 (44.44)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6AC02B6D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 (11.11)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694ED40E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5 (55.56)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102A06AA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0.0</w:t>
            </w:r>
            <w:r w:rsidR="00C61295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74E589D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</w:t>
            </w:r>
            <w:r w:rsidR="00C61295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20</w:t>
            </w:r>
          </w:p>
        </w:tc>
      </w:tr>
      <w:tr w:rsidR="008E39DF" w14:paraId="1B916788" w14:textId="77777777" w:rsidTr="00210102">
        <w:trPr>
          <w:trHeight w:val="401"/>
        </w:trPr>
        <w:tc>
          <w:tcPr>
            <w:tcW w:w="2120" w:type="dxa"/>
            <w:vAlign w:val="center"/>
          </w:tcPr>
          <w:p w14:paraId="45D900CF" w14:textId="77777777" w:rsidR="00B2556D" w:rsidRPr="000D04DE" w:rsidRDefault="00402C05" w:rsidP="00B2556D">
            <w:pPr>
              <w:pStyle w:val="12"/>
              <w:spacing w:line="360" w:lineRule="auto"/>
              <w:ind w:right="292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PD-L1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vertAlign w:val="superscript"/>
              </w:rPr>
              <w:t>+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1417" w:type="dxa"/>
            <w:vAlign w:val="center"/>
          </w:tcPr>
          <w:p w14:paraId="3100ECAD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34 (51.5)</w:t>
            </w:r>
          </w:p>
        </w:tc>
        <w:tc>
          <w:tcPr>
            <w:tcW w:w="1559" w:type="dxa"/>
            <w:vAlign w:val="center"/>
          </w:tcPr>
          <w:p w14:paraId="0B847CC5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19 (55.88)</w:t>
            </w:r>
          </w:p>
        </w:tc>
        <w:tc>
          <w:tcPr>
            <w:tcW w:w="1560" w:type="dxa"/>
            <w:vAlign w:val="center"/>
          </w:tcPr>
          <w:p w14:paraId="74B355D3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6 (17.65)</w:t>
            </w:r>
          </w:p>
        </w:tc>
        <w:tc>
          <w:tcPr>
            <w:tcW w:w="1560" w:type="dxa"/>
            <w:vAlign w:val="center"/>
          </w:tcPr>
          <w:p w14:paraId="1EF06BB4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13 (38.24)</w:t>
            </w:r>
          </w:p>
        </w:tc>
        <w:tc>
          <w:tcPr>
            <w:tcW w:w="1559" w:type="dxa"/>
            <w:vAlign w:val="center"/>
          </w:tcPr>
          <w:p w14:paraId="0860892C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15 (44.12)</w:t>
            </w:r>
          </w:p>
        </w:tc>
        <w:tc>
          <w:tcPr>
            <w:tcW w:w="1560" w:type="dxa"/>
            <w:vAlign w:val="center"/>
          </w:tcPr>
          <w:p w14:paraId="7A7B19F9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28 (82.35)</w:t>
            </w:r>
          </w:p>
        </w:tc>
        <w:tc>
          <w:tcPr>
            <w:tcW w:w="1134" w:type="dxa"/>
            <w:vAlign w:val="center"/>
          </w:tcPr>
          <w:p w14:paraId="5FA0601D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1.00</w:t>
            </w:r>
          </w:p>
        </w:tc>
        <w:tc>
          <w:tcPr>
            <w:tcW w:w="1134" w:type="dxa"/>
            <w:vAlign w:val="center"/>
          </w:tcPr>
          <w:p w14:paraId="26941FB7" w14:textId="77777777" w:rsidR="00B2556D" w:rsidRPr="000D04DE" w:rsidRDefault="00402C05" w:rsidP="00B2556D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0.90</w:t>
            </w:r>
          </w:p>
        </w:tc>
      </w:tr>
      <w:tr w:rsidR="008E39DF" w14:paraId="562E0F97" w14:textId="77777777" w:rsidTr="00210102">
        <w:trPr>
          <w:trHeight w:val="401"/>
        </w:trPr>
        <w:tc>
          <w:tcPr>
            <w:tcW w:w="2120" w:type="dxa"/>
            <w:vAlign w:val="center"/>
          </w:tcPr>
          <w:p w14:paraId="343D7ACA" w14:textId="77777777" w:rsidR="00252599" w:rsidRPr="000D04DE" w:rsidRDefault="00402C05" w:rsidP="00252599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PD1 [IQR]</w:t>
            </w:r>
          </w:p>
        </w:tc>
        <w:tc>
          <w:tcPr>
            <w:tcW w:w="1417" w:type="dxa"/>
            <w:vAlign w:val="center"/>
          </w:tcPr>
          <w:p w14:paraId="359C5B92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2.0 [ 0.0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12.5]</w:t>
            </w:r>
          </w:p>
        </w:tc>
        <w:tc>
          <w:tcPr>
            <w:tcW w:w="1559" w:type="dxa"/>
            <w:vAlign w:val="center"/>
          </w:tcPr>
          <w:p w14:paraId="4A71AEC1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2.5 [ 0.0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11.0]</w:t>
            </w:r>
          </w:p>
        </w:tc>
        <w:tc>
          <w:tcPr>
            <w:tcW w:w="1560" w:type="dxa"/>
            <w:vAlign w:val="center"/>
          </w:tcPr>
          <w:p w14:paraId="0649FD3B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1.0 [ 0.0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18.0]</w:t>
            </w:r>
          </w:p>
        </w:tc>
        <w:tc>
          <w:tcPr>
            <w:tcW w:w="1560" w:type="dxa"/>
            <w:vAlign w:val="center"/>
          </w:tcPr>
          <w:p w14:paraId="5F846F1D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3.0 [0.0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11.0]</w:t>
            </w:r>
          </w:p>
        </w:tc>
        <w:tc>
          <w:tcPr>
            <w:tcW w:w="1559" w:type="dxa"/>
            <w:vAlign w:val="center"/>
          </w:tcPr>
          <w:p w14:paraId="76A78B97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2.0 [0.0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13.0]</w:t>
            </w:r>
          </w:p>
        </w:tc>
        <w:tc>
          <w:tcPr>
            <w:tcW w:w="1560" w:type="dxa"/>
            <w:vAlign w:val="center"/>
          </w:tcPr>
          <w:p w14:paraId="14A31AD1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2.5 [0.0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12.0]</w:t>
            </w:r>
          </w:p>
        </w:tc>
        <w:tc>
          <w:tcPr>
            <w:tcW w:w="1134" w:type="dxa"/>
            <w:vAlign w:val="center"/>
          </w:tcPr>
          <w:p w14:paraId="50487A40" w14:textId="77777777" w:rsidR="00252599" w:rsidRPr="000D04DE" w:rsidRDefault="00402C05" w:rsidP="0025259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0.9</w:t>
            </w:r>
            <w:r w:rsidR="00C61295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0786B72E" w14:textId="77777777" w:rsidR="00252599" w:rsidRPr="000D04DE" w:rsidRDefault="00402C05" w:rsidP="0025259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</w:t>
            </w:r>
            <w:r w:rsidR="00C61295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90</w:t>
            </w:r>
          </w:p>
        </w:tc>
      </w:tr>
      <w:tr w:rsidR="008E39DF" w14:paraId="15054C37" w14:textId="77777777" w:rsidTr="00210102">
        <w:trPr>
          <w:trHeight w:val="401"/>
        </w:trPr>
        <w:tc>
          <w:tcPr>
            <w:tcW w:w="2120" w:type="dxa"/>
            <w:tcBorders>
              <w:bottom w:val="single" w:sz="8" w:space="0" w:color="FFFFFF" w:themeColor="background1"/>
            </w:tcBorders>
            <w:vAlign w:val="center"/>
          </w:tcPr>
          <w:p w14:paraId="4018F051" w14:textId="77777777" w:rsidR="00252599" w:rsidRPr="000D04DE" w:rsidRDefault="00402C05" w:rsidP="00252599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CD8 [IQR]</w:t>
            </w:r>
          </w:p>
        </w:tc>
        <w:tc>
          <w:tcPr>
            <w:tcW w:w="1417" w:type="dxa"/>
            <w:tcBorders>
              <w:bottom w:val="single" w:sz="8" w:space="0" w:color="FFFFFF" w:themeColor="background1"/>
            </w:tcBorders>
            <w:vAlign w:val="center"/>
          </w:tcPr>
          <w:p w14:paraId="17C832D0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20.0 [ 5.5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46.0]</w:t>
            </w:r>
          </w:p>
        </w:tc>
        <w:tc>
          <w:tcPr>
            <w:tcW w:w="1559" w:type="dxa"/>
            <w:tcBorders>
              <w:bottom w:val="single" w:sz="8" w:space="0" w:color="FFFFFF" w:themeColor="background1"/>
            </w:tcBorders>
            <w:vAlign w:val="center"/>
          </w:tcPr>
          <w:p w14:paraId="765211CD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19.0 [ 5.0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49.0]</w:t>
            </w:r>
          </w:p>
        </w:tc>
        <w:tc>
          <w:tcPr>
            <w:tcW w:w="1560" w:type="dxa"/>
            <w:tcBorders>
              <w:bottom w:val="single" w:sz="8" w:space="0" w:color="FFFFFF" w:themeColor="background1"/>
            </w:tcBorders>
            <w:vAlign w:val="center"/>
          </w:tcPr>
          <w:p w14:paraId="4581E72C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32.0 [ 4.0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49.0]</w:t>
            </w:r>
          </w:p>
        </w:tc>
        <w:tc>
          <w:tcPr>
            <w:tcW w:w="1560" w:type="dxa"/>
            <w:tcBorders>
              <w:bottom w:val="single" w:sz="8" w:space="0" w:color="FFFFFF" w:themeColor="background1"/>
            </w:tcBorders>
            <w:vAlign w:val="center"/>
          </w:tcPr>
          <w:p w14:paraId="238E6D03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18.0 [5.0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46.0]</w:t>
            </w:r>
          </w:p>
        </w:tc>
        <w:tc>
          <w:tcPr>
            <w:tcW w:w="1559" w:type="dxa"/>
            <w:tcBorders>
              <w:bottom w:val="single" w:sz="8" w:space="0" w:color="FFFFFF" w:themeColor="background1"/>
            </w:tcBorders>
            <w:vAlign w:val="center"/>
          </w:tcPr>
          <w:p w14:paraId="29F8C064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20.0 [8.0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36.0]</w:t>
            </w:r>
          </w:p>
        </w:tc>
        <w:tc>
          <w:tcPr>
            <w:tcW w:w="1560" w:type="dxa"/>
            <w:tcBorders>
              <w:bottom w:val="single" w:sz="8" w:space="0" w:color="FFFFFF" w:themeColor="background1"/>
            </w:tcBorders>
            <w:vAlign w:val="center"/>
          </w:tcPr>
          <w:p w14:paraId="46F98DED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19.0 [8.0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43.0]</w:t>
            </w:r>
          </w:p>
        </w:tc>
        <w:tc>
          <w:tcPr>
            <w:tcW w:w="1134" w:type="dxa"/>
            <w:tcBorders>
              <w:bottom w:val="single" w:sz="8" w:space="0" w:color="FFFFFF" w:themeColor="background1"/>
            </w:tcBorders>
            <w:vAlign w:val="center"/>
          </w:tcPr>
          <w:p w14:paraId="6EC68F84" w14:textId="77777777" w:rsidR="00252599" w:rsidRPr="000D04DE" w:rsidRDefault="00402C05" w:rsidP="0025259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0.9</w:t>
            </w:r>
            <w:r w:rsidR="00C61295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bottom w:val="single" w:sz="8" w:space="0" w:color="FFFFFF" w:themeColor="background1"/>
            </w:tcBorders>
            <w:vAlign w:val="center"/>
          </w:tcPr>
          <w:p w14:paraId="527CB3A9" w14:textId="77777777" w:rsidR="00252599" w:rsidRPr="000D04DE" w:rsidRDefault="00402C05" w:rsidP="0025259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0.9</w:t>
            </w:r>
            <w:r w:rsidR="00C61295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9</w:t>
            </w:r>
          </w:p>
        </w:tc>
      </w:tr>
      <w:tr w:rsidR="008E39DF" w14:paraId="616B9C26" w14:textId="77777777" w:rsidTr="00210102">
        <w:trPr>
          <w:trHeight w:val="401"/>
        </w:trPr>
        <w:tc>
          <w:tcPr>
            <w:tcW w:w="2120" w:type="dxa"/>
            <w:tcBorders>
              <w:bottom w:val="single" w:sz="4" w:space="0" w:color="auto"/>
            </w:tcBorders>
            <w:vAlign w:val="center"/>
          </w:tcPr>
          <w:p w14:paraId="07498A17" w14:textId="77777777" w:rsidR="00252599" w:rsidRPr="000D04DE" w:rsidRDefault="00402C05" w:rsidP="00252599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KI67 [IQR]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2B4338FF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18.0 [ 6.0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30.0]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CEE61A8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15.5 [ 2.0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35.0]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70254DC2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7.0 [ 0.0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35.0]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6225029C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18.0 [6.0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35.0]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0E213AE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19.0 [11.0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25.0]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3C19E176" w14:textId="77777777" w:rsidR="00252599" w:rsidRPr="000D04DE" w:rsidRDefault="00402C05" w:rsidP="008B49B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18.5 [8.0</w:t>
            </w:r>
            <w:r w:rsidR="008B49B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28.0]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7EB513F" w14:textId="77777777" w:rsidR="00252599" w:rsidRPr="000D04DE" w:rsidRDefault="00402C05" w:rsidP="0025259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0.7</w:t>
            </w:r>
            <w:r w:rsidR="00C61295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998AE83" w14:textId="77777777" w:rsidR="00252599" w:rsidRPr="000D04DE" w:rsidRDefault="00402C05" w:rsidP="00252599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0.29</w:t>
            </w:r>
          </w:p>
        </w:tc>
      </w:tr>
    </w:tbl>
    <w:p w14:paraId="03683275" w14:textId="77777777" w:rsidR="00000C35" w:rsidRDefault="00000C35" w:rsidP="00000C35">
      <w:pPr>
        <w:sectPr w:rsidR="00000C35" w:rsidSect="00000C35">
          <w:headerReference w:type="even" r:id="rId15"/>
          <w:footerReference w:type="even" r:id="rId16"/>
          <w:footerReference w:type="default" r:id="rId17"/>
          <w:headerReference w:type="first" r:id="rId18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0655994C" w14:textId="77777777" w:rsidR="00ED4C11" w:rsidRPr="00620D6A" w:rsidRDefault="00402C05" w:rsidP="00620D6A">
      <w:r w:rsidRPr="00620D6A">
        <w:lastRenderedPageBreak/>
        <w:t>* Pearson</w:t>
      </w:r>
      <w:r w:rsidR="008B49BA" w:rsidRPr="00620D6A">
        <w:t>’</w:t>
      </w:r>
      <w:r w:rsidRPr="00620D6A">
        <w:t>s χ2 test or Fisher</w:t>
      </w:r>
      <w:r w:rsidR="008B49BA" w:rsidRPr="00620D6A">
        <w:t>’</w:t>
      </w:r>
      <w:r w:rsidRPr="00620D6A">
        <w:t>s exact test, BCG response vs. BCG non-response</w:t>
      </w:r>
      <w:r w:rsidR="00EC777F" w:rsidRPr="00620D6A">
        <w:t xml:space="preserve"> (two-tailed)</w:t>
      </w:r>
    </w:p>
    <w:p w14:paraId="1CE6A93E" w14:textId="77777777" w:rsidR="00ED4C11" w:rsidRPr="00620D6A" w:rsidRDefault="00402C05" w:rsidP="00620D6A">
      <w:r w:rsidRPr="00620D6A">
        <w:t>** Pearson</w:t>
      </w:r>
      <w:r w:rsidR="008B49BA" w:rsidRPr="00620D6A">
        <w:t>’</w:t>
      </w:r>
      <w:r w:rsidRPr="00620D6A">
        <w:t>s χ2 test or Fisher</w:t>
      </w:r>
      <w:r w:rsidR="008B49BA" w:rsidRPr="00620D6A">
        <w:t>’</w:t>
      </w:r>
      <w:r w:rsidRPr="00620D6A">
        <w:t>s exact test, BCG non-refractory vs. BCG refractory</w:t>
      </w:r>
      <w:r w:rsidR="00EC777F" w:rsidRPr="00620D6A">
        <w:t xml:space="preserve"> (two-tailed)</w:t>
      </w:r>
    </w:p>
    <w:p w14:paraId="57F75E94" w14:textId="77777777" w:rsidR="00ED4C11" w:rsidRPr="00620D6A" w:rsidRDefault="00402C05" w:rsidP="00620D6A">
      <w:r w:rsidRPr="00620D6A">
        <w:t xml:space="preserve">One patient value of </w:t>
      </w:r>
      <w:r w:rsidR="00F9359A" w:rsidRPr="00620D6A">
        <w:t>PD-L1</w:t>
      </w:r>
      <w:r w:rsidRPr="00620D6A">
        <w:t xml:space="preserve"> included was missed. This patient was classified </w:t>
      </w:r>
      <w:r w:rsidR="008B49BA" w:rsidRPr="00620D6A">
        <w:t xml:space="preserve">as </w:t>
      </w:r>
      <w:r w:rsidRPr="00620D6A">
        <w:t>a non-responder, relapsed.</w:t>
      </w:r>
    </w:p>
    <w:p w14:paraId="465E5CCD" w14:textId="6F7F7990" w:rsidR="00000C35" w:rsidRDefault="00402C05" w:rsidP="00000C35">
      <w:r w:rsidRPr="00620D6A">
        <w:t>Table S</w:t>
      </w:r>
      <w:r w:rsidR="001D7F44" w:rsidRPr="00620D6A">
        <w:t>4</w:t>
      </w:r>
      <w:r w:rsidRPr="00620D6A">
        <w:t xml:space="preserve"> presents </w:t>
      </w:r>
      <w:r w:rsidR="008B49BA" w:rsidRPr="00620D6A">
        <w:t xml:space="preserve">the </w:t>
      </w:r>
      <w:r w:rsidRPr="00620D6A">
        <w:t>tumor microenvironment in relation to BCG treatment</w:t>
      </w:r>
      <w:r w:rsidR="008B49BA" w:rsidRPr="00620D6A">
        <w:t xml:space="preserve"> response</w:t>
      </w:r>
      <w:r w:rsidR="00B5646B" w:rsidRPr="00620D6A">
        <w:t xml:space="preserve">. </w:t>
      </w:r>
      <w:r w:rsidR="006456C1" w:rsidRPr="00620D6A">
        <w:t>Overall,</w:t>
      </w:r>
      <w:r w:rsidRPr="00620D6A">
        <w:t xml:space="preserve"> 67 patients were analy</w:t>
      </w:r>
      <w:r w:rsidR="00E44503" w:rsidRPr="00620D6A">
        <w:t>z</w:t>
      </w:r>
      <w:r w:rsidRPr="00620D6A">
        <w:t>ed, including BCG non-responders (n</w:t>
      </w:r>
      <w:r w:rsidR="00B373F6" w:rsidRPr="00620D6A">
        <w:t xml:space="preserve"> = </w:t>
      </w:r>
      <w:r w:rsidRPr="00620D6A">
        <w:t>29) and BCG responders (n</w:t>
      </w:r>
      <w:r w:rsidR="00B373F6" w:rsidRPr="00620D6A">
        <w:t xml:space="preserve"> = </w:t>
      </w:r>
      <w:r w:rsidRPr="00620D6A">
        <w:t xml:space="preserve">38), with further </w:t>
      </w:r>
      <w:r w:rsidR="001E52A4" w:rsidRPr="00620D6A">
        <w:t>c</w:t>
      </w:r>
      <w:r w:rsidR="00A03495" w:rsidRPr="00620D6A">
        <w:t>ategorization</w:t>
      </w:r>
      <w:r w:rsidRPr="00620D6A">
        <w:t xml:space="preserve"> into refractory (n</w:t>
      </w:r>
      <w:r w:rsidR="002D41E4" w:rsidRPr="00620D6A">
        <w:t xml:space="preserve"> </w:t>
      </w:r>
      <w:r w:rsidR="00B373F6" w:rsidRPr="00620D6A">
        <w:t xml:space="preserve">= </w:t>
      </w:r>
      <w:r w:rsidRPr="00620D6A">
        <w:t>13) and relapsed (n</w:t>
      </w:r>
      <w:r w:rsidR="002D41E4" w:rsidRPr="00620D6A">
        <w:t xml:space="preserve"> </w:t>
      </w:r>
      <w:r w:rsidR="00B373F6" w:rsidRPr="00620D6A">
        <w:t xml:space="preserve">= </w:t>
      </w:r>
      <w:r w:rsidRPr="00620D6A">
        <w:t xml:space="preserve">25) subgroups. The </w:t>
      </w:r>
      <w:r w:rsidR="00A66B98" w:rsidRPr="00620D6A">
        <w:t>tumor microenvironment of</w:t>
      </w:r>
      <w:r w:rsidRPr="00620D6A">
        <w:t xml:space="preserve"> HER2, </w:t>
      </w:r>
      <w:r w:rsidR="00F9359A" w:rsidRPr="00620D6A">
        <w:t>PD-L1</w:t>
      </w:r>
      <w:r w:rsidRPr="00620D6A">
        <w:t>, PD1, CD8</w:t>
      </w:r>
      <w:r w:rsidR="009B5C08" w:rsidRPr="00620D6A">
        <w:t>,</w:t>
      </w:r>
      <w:r w:rsidRPr="00620D6A">
        <w:t xml:space="preserve"> and Ki67 </w:t>
      </w:r>
      <w:r w:rsidR="002D41E4" w:rsidRPr="00620D6A">
        <w:t>was evaluated</w:t>
      </w:r>
      <w:r w:rsidRPr="00620D6A">
        <w:t xml:space="preserve"> in these patients. </w:t>
      </w:r>
      <w:r w:rsidR="002D41E4" w:rsidRPr="00620D6A">
        <w:t xml:space="preserve">Although </w:t>
      </w:r>
      <w:r w:rsidRPr="00620D6A">
        <w:t xml:space="preserve">no significant differences were observed in </w:t>
      </w:r>
      <w:r w:rsidR="00F9359A" w:rsidRPr="00620D6A">
        <w:t>PD-L1</w:t>
      </w:r>
      <w:r w:rsidRPr="00620D6A">
        <w:t>, PD1, CD8</w:t>
      </w:r>
      <w:r w:rsidR="00272E30" w:rsidRPr="00620D6A">
        <w:t>,</w:t>
      </w:r>
      <w:r w:rsidRPr="00620D6A">
        <w:t xml:space="preserve"> and Ki67 expression </w:t>
      </w:r>
      <w:r w:rsidR="002D41E4" w:rsidRPr="00620D6A">
        <w:t xml:space="preserve">levels </w:t>
      </w:r>
      <w:r w:rsidRPr="00620D6A">
        <w:t>between BCG non-responders and responders</w:t>
      </w:r>
      <w:r w:rsidR="00E66733" w:rsidRPr="00620D6A">
        <w:t xml:space="preserve">, </w:t>
      </w:r>
      <w:r w:rsidRPr="00620D6A">
        <w:t>there was a trend toward</w:t>
      </w:r>
      <w:r w:rsidR="002D41E4" w:rsidRPr="00620D6A">
        <w:t>s</w:t>
      </w:r>
      <w:r w:rsidRPr="00620D6A">
        <w:t xml:space="preserve"> increased HER2 expression in non-responders (</w:t>
      </w:r>
      <w:r w:rsidRPr="00620D6A">
        <w:rPr>
          <w:i/>
        </w:rPr>
        <w:t>p</w:t>
      </w:r>
      <w:r w:rsidR="00B373F6" w:rsidRPr="00620D6A">
        <w:t xml:space="preserve"> = </w:t>
      </w:r>
      <w:r w:rsidRPr="00620D6A">
        <w:t>0.079).</w:t>
      </w:r>
    </w:p>
    <w:p w14:paraId="2D1AFAB7" w14:textId="14E8EF74" w:rsidR="00F1478B" w:rsidRDefault="00402C05">
      <w:pPr>
        <w:spacing w:before="0" w:after="160" w:line="259" w:lineRule="auto"/>
        <w:jc w:val="both"/>
      </w:pPr>
      <w:r>
        <w:br w:type="page"/>
      </w:r>
    </w:p>
    <w:p w14:paraId="7DEDE052" w14:textId="09F2138E" w:rsidR="00B907DA" w:rsidRPr="00620D6A" w:rsidRDefault="00402C05" w:rsidP="00620D6A">
      <w:r w:rsidRPr="00620D6A">
        <w:lastRenderedPageBreak/>
        <w:t xml:space="preserve">Table </w:t>
      </w:r>
      <w:r w:rsidR="00144205" w:rsidRPr="00620D6A">
        <w:t>S</w:t>
      </w:r>
      <w:r w:rsidRPr="00620D6A">
        <w:t xml:space="preserve">5. </w:t>
      </w:r>
      <w:r w:rsidR="002018EF" w:rsidRPr="00620D6A">
        <w:t xml:space="preserve">Association of EORTC recurrence </w:t>
      </w:r>
      <w:r w:rsidR="00A031C9" w:rsidRPr="00620D6A">
        <w:t>r</w:t>
      </w:r>
      <w:r w:rsidR="002018EF" w:rsidRPr="00620D6A">
        <w:t xml:space="preserve">isk groups and </w:t>
      </w:r>
      <w:r w:rsidR="0059720D" w:rsidRPr="00620D6A">
        <w:t xml:space="preserve">the </w:t>
      </w:r>
      <w:r w:rsidR="00A031C9" w:rsidRPr="00620D6A">
        <w:t>t</w:t>
      </w:r>
      <w:r w:rsidR="002018EF" w:rsidRPr="00620D6A">
        <w:t xml:space="preserve">umor </w:t>
      </w:r>
      <w:r w:rsidR="00A031C9" w:rsidRPr="00620D6A">
        <w:t>m</w:t>
      </w:r>
      <w:r w:rsidR="002018EF" w:rsidRPr="00620D6A">
        <w:t xml:space="preserve">icroenvironment </w:t>
      </w:r>
      <w:r w:rsidR="00C76274" w:rsidRPr="00620D6A">
        <w:t xml:space="preserve">in all </w:t>
      </w:r>
      <w:r w:rsidR="002A3EF4" w:rsidRPr="00620D6A">
        <w:t>patients</w:t>
      </w:r>
    </w:p>
    <w:tbl>
      <w:tblPr>
        <w:tblStyle w:val="ad"/>
        <w:tblpPr w:leftFromText="142" w:rightFromText="142" w:vertAnchor="text" w:horzAnchor="margin" w:tblpY="-56"/>
        <w:tblW w:w="5002" w:type="pct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4"/>
        <w:gridCol w:w="1221"/>
        <w:gridCol w:w="1475"/>
        <w:gridCol w:w="1465"/>
        <w:gridCol w:w="1418"/>
        <w:gridCol w:w="1408"/>
        <w:gridCol w:w="1520"/>
      </w:tblGrid>
      <w:tr w:rsidR="008E39DF" w14:paraId="505FE8B9" w14:textId="77777777" w:rsidTr="009041C6">
        <w:trPr>
          <w:trHeight w:val="512"/>
        </w:trPr>
        <w:tc>
          <w:tcPr>
            <w:tcW w:w="651" w:type="pct"/>
            <w:vMerge w:val="restart"/>
            <w:tcBorders>
              <w:top w:val="single" w:sz="4" w:space="0" w:color="000000" w:themeColor="text1"/>
              <w:bottom w:val="nil"/>
            </w:tcBorders>
            <w:vAlign w:val="center"/>
          </w:tcPr>
          <w:p w14:paraId="29C3AEA3" w14:textId="77777777" w:rsidR="00AE1BEB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Tumor microenvironment</w:t>
            </w:r>
          </w:p>
        </w:tc>
        <w:tc>
          <w:tcPr>
            <w:tcW w:w="624" w:type="pct"/>
            <w:vMerge w:val="restart"/>
            <w:tcBorders>
              <w:top w:val="single" w:sz="4" w:space="0" w:color="000000" w:themeColor="text1"/>
              <w:bottom w:val="nil"/>
            </w:tcBorders>
            <w:vAlign w:val="center"/>
          </w:tcPr>
          <w:p w14:paraId="530F7F00" w14:textId="28967053" w:rsidR="00AE1BEB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Total (n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160)</w:t>
            </w:r>
          </w:p>
        </w:tc>
        <w:tc>
          <w:tcPr>
            <w:tcW w:w="1503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4881066" w14:textId="4F35CE9D" w:rsidR="00AE1BEB" w:rsidRPr="000D04DE" w:rsidRDefault="00402C05" w:rsidP="00AE1BE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Low to </w:t>
            </w:r>
            <w:r w:rsidR="00196DB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intermediate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risk (n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79)</w:t>
            </w:r>
          </w:p>
        </w:tc>
        <w:tc>
          <w:tcPr>
            <w:tcW w:w="1445" w:type="pct"/>
            <w:gridSpan w:val="2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42E9D406" w14:textId="7BA92DA5" w:rsidR="00AE1BEB" w:rsidRPr="000D04DE" w:rsidRDefault="00402C05" w:rsidP="00AE1BE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High to very high risk (n</w:t>
            </w:r>
            <w:r w:rsidR="002D41E4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81)</w:t>
            </w:r>
          </w:p>
        </w:tc>
        <w:tc>
          <w:tcPr>
            <w:tcW w:w="777" w:type="pct"/>
            <w:vMerge w:val="restar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1F77C226" w14:textId="77777777" w:rsidR="00AE1BEB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620D6A">
              <w:rPr>
                <w:rFonts w:asciiTheme="minorBidi" w:hAnsiTheme="minorBidi"/>
                <w:i/>
                <w:color w:val="000000" w:themeColor="text1"/>
                <w:sz w:val="24"/>
              </w:rPr>
              <w:t>p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-value</w:t>
            </w:r>
          </w:p>
        </w:tc>
      </w:tr>
      <w:tr w:rsidR="008E39DF" w14:paraId="41BDB9F8" w14:textId="77777777" w:rsidTr="009041C6">
        <w:trPr>
          <w:trHeight w:val="512"/>
        </w:trPr>
        <w:tc>
          <w:tcPr>
            <w:tcW w:w="651" w:type="pct"/>
            <w:vMerge/>
            <w:tcBorders>
              <w:top w:val="nil"/>
              <w:bottom w:val="single" w:sz="4" w:space="0" w:color="000000" w:themeColor="text1"/>
            </w:tcBorders>
            <w:vAlign w:val="center"/>
          </w:tcPr>
          <w:p w14:paraId="0A6FCE89" w14:textId="77777777" w:rsidR="00AE1BEB" w:rsidRPr="000D04DE" w:rsidRDefault="00AE1BEB" w:rsidP="00AE1BE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pct"/>
            <w:vMerge/>
            <w:tcBorders>
              <w:top w:val="nil"/>
              <w:bottom w:val="single" w:sz="4" w:space="0" w:color="000000" w:themeColor="text1"/>
            </w:tcBorders>
            <w:vAlign w:val="center"/>
          </w:tcPr>
          <w:p w14:paraId="7E5322A0" w14:textId="77777777" w:rsidR="00AE1BEB" w:rsidRPr="000D04DE" w:rsidRDefault="00AE1BEB" w:rsidP="00AE1BE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54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664518E" w14:textId="365A4CCB" w:rsidR="00AE1BEB" w:rsidRPr="000D04DE" w:rsidRDefault="00402C05" w:rsidP="00196DB3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Low (n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12)</w:t>
            </w:r>
          </w:p>
        </w:tc>
        <w:tc>
          <w:tcPr>
            <w:tcW w:w="749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199911F" w14:textId="70E74B7D" w:rsidR="00AE1BEB" w:rsidRPr="000D04DE" w:rsidRDefault="00402C05" w:rsidP="00196DB3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Intermediate (n</w:t>
            </w:r>
            <w:r w:rsidR="002D41E4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67)</w:t>
            </w:r>
          </w:p>
        </w:tc>
        <w:tc>
          <w:tcPr>
            <w:tcW w:w="725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5B61389D" w14:textId="17838F77" w:rsidR="00AE1BEB" w:rsidRPr="000D04DE" w:rsidRDefault="00402C05" w:rsidP="00196DB3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High (n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74)</w:t>
            </w:r>
          </w:p>
        </w:tc>
        <w:tc>
          <w:tcPr>
            <w:tcW w:w="720" w:type="pct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BC5BD85" w14:textId="477E2735" w:rsidR="00AE1BEB" w:rsidRPr="000D04DE" w:rsidRDefault="00402C05" w:rsidP="00196DB3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Very high (n</w:t>
            </w:r>
            <w:r w:rsidR="002D41E4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7)</w:t>
            </w:r>
          </w:p>
        </w:tc>
        <w:tc>
          <w:tcPr>
            <w:tcW w:w="777" w:type="pct"/>
            <w:vMerge/>
            <w:tcBorders>
              <w:top w:val="nil"/>
              <w:bottom w:val="single" w:sz="4" w:space="0" w:color="000000" w:themeColor="text1"/>
            </w:tcBorders>
            <w:vAlign w:val="center"/>
          </w:tcPr>
          <w:p w14:paraId="2C047308" w14:textId="77777777" w:rsidR="00AE1BEB" w:rsidRPr="000D04DE" w:rsidRDefault="00AE1BEB" w:rsidP="00AE1BE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25C390A3" w14:textId="77777777" w:rsidTr="009041C6">
        <w:trPr>
          <w:trHeight w:val="512"/>
        </w:trPr>
        <w:tc>
          <w:tcPr>
            <w:tcW w:w="651" w:type="pct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694448C" w14:textId="77777777" w:rsidR="0074362F" w:rsidRPr="000D04DE" w:rsidRDefault="00402C05" w:rsidP="0074362F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HER2</w:t>
            </w:r>
            <w:r w:rsidRPr="00620D6A">
              <w:rPr>
                <w:rFonts w:asciiTheme="minorBidi" w:hAnsiTheme="minorBidi"/>
                <w:color w:val="000000" w:themeColor="text1"/>
                <w:sz w:val="24"/>
              </w:rPr>
              <w:t>+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624" w:type="pct"/>
            <w:vMerge w:val="restart"/>
            <w:tcBorders>
              <w:top w:val="single" w:sz="4" w:space="0" w:color="000000" w:themeColor="text1"/>
            </w:tcBorders>
            <w:vAlign w:val="center"/>
          </w:tcPr>
          <w:p w14:paraId="21168674" w14:textId="77777777" w:rsidR="0074362F" w:rsidRPr="00620D6A" w:rsidRDefault="00402C05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25 (15.6)</w:t>
            </w:r>
          </w:p>
        </w:tc>
        <w:tc>
          <w:tcPr>
            <w:tcW w:w="1503" w:type="pct"/>
            <w:gridSpan w:val="2"/>
            <w:tcBorders>
              <w:top w:val="single" w:sz="4" w:space="0" w:color="000000" w:themeColor="text1"/>
              <w:bottom w:val="nil"/>
            </w:tcBorders>
            <w:shd w:val="clear" w:color="auto" w:fill="FFFFFF" w:themeFill="background1"/>
            <w:vAlign w:val="center"/>
          </w:tcPr>
          <w:p w14:paraId="7830D093" w14:textId="77777777" w:rsidR="0074362F" w:rsidRPr="000D04DE" w:rsidRDefault="00402C05" w:rsidP="0074362F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11 (13.9)</w:t>
            </w:r>
          </w:p>
        </w:tc>
        <w:tc>
          <w:tcPr>
            <w:tcW w:w="1445" w:type="pct"/>
            <w:gridSpan w:val="2"/>
            <w:tcBorders>
              <w:top w:val="single" w:sz="4" w:space="0" w:color="000000" w:themeColor="text1"/>
            </w:tcBorders>
            <w:vAlign w:val="center"/>
          </w:tcPr>
          <w:p w14:paraId="03BE9FB3" w14:textId="77777777" w:rsidR="0074362F" w:rsidRPr="000D04DE" w:rsidRDefault="00402C05" w:rsidP="0074362F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14 (17.3)</w:t>
            </w:r>
          </w:p>
        </w:tc>
        <w:tc>
          <w:tcPr>
            <w:tcW w:w="777" w:type="pct"/>
            <w:tcBorders>
              <w:top w:val="single" w:sz="4" w:space="0" w:color="000000" w:themeColor="text1"/>
            </w:tcBorders>
            <w:vAlign w:val="center"/>
          </w:tcPr>
          <w:p w14:paraId="43015917" w14:textId="77777777" w:rsidR="0074362F" w:rsidRPr="000D04DE" w:rsidRDefault="00402C05" w:rsidP="0074362F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0.7</w:t>
            </w:r>
            <w:r w:rsidR="00C6129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</w:tr>
      <w:tr w:rsidR="008E39DF" w14:paraId="54E5CAEB" w14:textId="77777777" w:rsidTr="009041C6">
        <w:trPr>
          <w:trHeight w:val="512"/>
        </w:trPr>
        <w:tc>
          <w:tcPr>
            <w:tcW w:w="651" w:type="pct"/>
            <w:vMerge/>
            <w:vAlign w:val="center"/>
          </w:tcPr>
          <w:p w14:paraId="5A90896A" w14:textId="77777777" w:rsidR="00DB1A55" w:rsidRPr="000D04DE" w:rsidRDefault="00DB1A55" w:rsidP="00DB1A55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pct"/>
            <w:vMerge/>
            <w:vAlign w:val="center"/>
          </w:tcPr>
          <w:p w14:paraId="75F49D4B" w14:textId="77777777" w:rsidR="00DB1A55" w:rsidRPr="00620D6A" w:rsidRDefault="00DB1A55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</w:p>
        </w:tc>
        <w:tc>
          <w:tcPr>
            <w:tcW w:w="754" w:type="pct"/>
            <w:tcBorders>
              <w:top w:val="nil"/>
            </w:tcBorders>
            <w:vAlign w:val="center"/>
          </w:tcPr>
          <w:p w14:paraId="444334C4" w14:textId="77777777" w:rsidR="00DB1A55" w:rsidRPr="000D04DE" w:rsidRDefault="00402C05" w:rsidP="00DB1A55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 (0.0)</w:t>
            </w:r>
          </w:p>
        </w:tc>
        <w:tc>
          <w:tcPr>
            <w:tcW w:w="749" w:type="pct"/>
            <w:tcBorders>
              <w:top w:val="nil"/>
            </w:tcBorders>
            <w:vAlign w:val="center"/>
          </w:tcPr>
          <w:p w14:paraId="614C1A0B" w14:textId="77777777" w:rsidR="00DB1A55" w:rsidRPr="000D04DE" w:rsidRDefault="00402C05" w:rsidP="00DB1A55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11 (16.4)</w:t>
            </w:r>
          </w:p>
        </w:tc>
        <w:tc>
          <w:tcPr>
            <w:tcW w:w="725" w:type="pct"/>
            <w:vAlign w:val="center"/>
          </w:tcPr>
          <w:p w14:paraId="3F9005D7" w14:textId="77777777" w:rsidR="00DB1A55" w:rsidRPr="000D04DE" w:rsidRDefault="00402C05" w:rsidP="00DB1A55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 (17.6)</w:t>
            </w:r>
          </w:p>
        </w:tc>
        <w:tc>
          <w:tcPr>
            <w:tcW w:w="720" w:type="pct"/>
            <w:vAlign w:val="center"/>
          </w:tcPr>
          <w:p w14:paraId="133CEDE3" w14:textId="77777777" w:rsidR="00DB1A55" w:rsidRPr="000D04DE" w:rsidRDefault="00402C05" w:rsidP="00DB1A55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/>
                <w:sz w:val="24"/>
                <w:szCs w:val="24"/>
              </w:rPr>
              <w:t>1 (14.3)</w:t>
            </w:r>
          </w:p>
        </w:tc>
        <w:tc>
          <w:tcPr>
            <w:tcW w:w="777" w:type="pct"/>
            <w:vAlign w:val="center"/>
          </w:tcPr>
          <w:p w14:paraId="237EDCB5" w14:textId="77777777" w:rsidR="00DB1A55" w:rsidRPr="000D04DE" w:rsidRDefault="00402C05" w:rsidP="00DB1A55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/>
                <w:sz w:val="24"/>
                <w:szCs w:val="24"/>
              </w:rPr>
              <w:t>0.4</w:t>
            </w:r>
            <w:r w:rsidR="00C61295" w:rsidRPr="000D04DE">
              <w:rPr>
                <w:rFonts w:asciiTheme="minorBidi" w:eastAsia="맑은 고딕" w:hAnsiTheme="minorBidi"/>
                <w:color w:val="000000"/>
                <w:sz w:val="24"/>
                <w:szCs w:val="24"/>
              </w:rPr>
              <w:t>8</w:t>
            </w:r>
          </w:p>
        </w:tc>
      </w:tr>
      <w:tr w:rsidR="008E39DF" w14:paraId="7FEEBD40" w14:textId="77777777" w:rsidTr="009041C6">
        <w:trPr>
          <w:trHeight w:val="512"/>
        </w:trPr>
        <w:tc>
          <w:tcPr>
            <w:tcW w:w="651" w:type="pct"/>
            <w:vMerge w:val="restart"/>
            <w:vAlign w:val="center"/>
          </w:tcPr>
          <w:p w14:paraId="0EA677EF" w14:textId="77777777" w:rsidR="0074362F" w:rsidRPr="000D04DE" w:rsidRDefault="00402C05" w:rsidP="0074362F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PD-L1+, n (%)</w:t>
            </w:r>
          </w:p>
        </w:tc>
        <w:tc>
          <w:tcPr>
            <w:tcW w:w="624" w:type="pct"/>
            <w:vMerge w:val="restart"/>
            <w:vAlign w:val="center"/>
          </w:tcPr>
          <w:p w14:paraId="2353C825" w14:textId="77777777" w:rsidR="0074362F" w:rsidRPr="00620D6A" w:rsidRDefault="00402C05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80 (50.6)</w:t>
            </w:r>
          </w:p>
        </w:tc>
        <w:tc>
          <w:tcPr>
            <w:tcW w:w="1503" w:type="pct"/>
            <w:gridSpan w:val="2"/>
            <w:vAlign w:val="center"/>
          </w:tcPr>
          <w:p w14:paraId="6031EF62" w14:textId="77777777" w:rsidR="0074362F" w:rsidRPr="000D04DE" w:rsidRDefault="00402C05" w:rsidP="0074362F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37 (47.4)</w:t>
            </w:r>
          </w:p>
        </w:tc>
        <w:tc>
          <w:tcPr>
            <w:tcW w:w="1445" w:type="pct"/>
            <w:gridSpan w:val="2"/>
            <w:vAlign w:val="center"/>
          </w:tcPr>
          <w:p w14:paraId="76B9686D" w14:textId="77777777" w:rsidR="0074362F" w:rsidRPr="000D04DE" w:rsidRDefault="00402C05" w:rsidP="0074362F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43 (53.8)</w:t>
            </w:r>
          </w:p>
        </w:tc>
        <w:tc>
          <w:tcPr>
            <w:tcW w:w="777" w:type="pct"/>
            <w:vAlign w:val="center"/>
          </w:tcPr>
          <w:p w14:paraId="41E81808" w14:textId="77777777" w:rsidR="0074362F" w:rsidRPr="000D04DE" w:rsidRDefault="00402C05" w:rsidP="0074362F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0.5</w:t>
            </w:r>
            <w:r w:rsidR="00C6129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</w:p>
        </w:tc>
      </w:tr>
      <w:tr w:rsidR="008E39DF" w14:paraId="559B4740" w14:textId="77777777" w:rsidTr="009041C6">
        <w:trPr>
          <w:trHeight w:val="512"/>
        </w:trPr>
        <w:tc>
          <w:tcPr>
            <w:tcW w:w="651" w:type="pct"/>
            <w:vMerge/>
            <w:vAlign w:val="center"/>
          </w:tcPr>
          <w:p w14:paraId="04DF31FF" w14:textId="77777777" w:rsidR="0074362F" w:rsidRPr="000D04DE" w:rsidRDefault="0074362F" w:rsidP="0074362F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pct"/>
            <w:vMerge/>
            <w:vAlign w:val="center"/>
          </w:tcPr>
          <w:p w14:paraId="018DACED" w14:textId="77777777" w:rsidR="0074362F" w:rsidRPr="00620D6A" w:rsidRDefault="0074362F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</w:p>
        </w:tc>
        <w:tc>
          <w:tcPr>
            <w:tcW w:w="754" w:type="pct"/>
            <w:vAlign w:val="center"/>
          </w:tcPr>
          <w:p w14:paraId="332FB6CC" w14:textId="77777777" w:rsidR="0074362F" w:rsidRPr="000D04DE" w:rsidRDefault="00402C05" w:rsidP="0074362F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 (8.3)</w:t>
            </w:r>
          </w:p>
        </w:tc>
        <w:tc>
          <w:tcPr>
            <w:tcW w:w="749" w:type="pct"/>
            <w:vAlign w:val="center"/>
          </w:tcPr>
          <w:p w14:paraId="48847A84" w14:textId="77777777" w:rsidR="0074362F" w:rsidRPr="000D04DE" w:rsidRDefault="00402C05" w:rsidP="0074362F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36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(54.5)</w:t>
            </w:r>
          </w:p>
        </w:tc>
        <w:tc>
          <w:tcPr>
            <w:tcW w:w="725" w:type="pct"/>
            <w:vAlign w:val="center"/>
          </w:tcPr>
          <w:p w14:paraId="1D5CE718" w14:textId="77777777" w:rsidR="0074362F" w:rsidRPr="000D04DE" w:rsidRDefault="00402C05" w:rsidP="0074362F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40 (54.8)</w:t>
            </w:r>
          </w:p>
        </w:tc>
        <w:tc>
          <w:tcPr>
            <w:tcW w:w="720" w:type="pct"/>
            <w:vAlign w:val="center"/>
          </w:tcPr>
          <w:p w14:paraId="101A4A4E" w14:textId="77777777" w:rsidR="0074362F" w:rsidRPr="000D04DE" w:rsidRDefault="00402C05" w:rsidP="0074362F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(42.9)</w:t>
            </w:r>
          </w:p>
        </w:tc>
        <w:tc>
          <w:tcPr>
            <w:tcW w:w="777" w:type="pct"/>
            <w:vAlign w:val="center"/>
          </w:tcPr>
          <w:p w14:paraId="5BA149DB" w14:textId="4DB2F7AA" w:rsidR="0074362F" w:rsidRPr="000D04DE" w:rsidRDefault="00402C05" w:rsidP="00B373F6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30049151" w14:textId="77777777" w:rsidTr="009041C6">
        <w:trPr>
          <w:trHeight w:val="512"/>
        </w:trPr>
        <w:tc>
          <w:tcPr>
            <w:tcW w:w="651" w:type="pct"/>
            <w:vMerge w:val="restart"/>
            <w:vAlign w:val="center"/>
          </w:tcPr>
          <w:p w14:paraId="41094348" w14:textId="77777777" w:rsidR="0074362F" w:rsidRPr="000D04DE" w:rsidRDefault="00402C05" w:rsidP="00620D6A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PD1 median [IQR]</w:t>
            </w:r>
          </w:p>
        </w:tc>
        <w:tc>
          <w:tcPr>
            <w:tcW w:w="624" w:type="pct"/>
            <w:vMerge w:val="restart"/>
            <w:vAlign w:val="center"/>
          </w:tcPr>
          <w:p w14:paraId="1B67039D" w14:textId="08677836" w:rsidR="0074362F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1.0 [ 0.0</w:t>
            </w:r>
            <w:r w:rsidR="00F1478B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9.0]</w:t>
            </w:r>
          </w:p>
        </w:tc>
        <w:tc>
          <w:tcPr>
            <w:tcW w:w="1503" w:type="pct"/>
            <w:gridSpan w:val="2"/>
            <w:vAlign w:val="center"/>
          </w:tcPr>
          <w:p w14:paraId="5A026B6F" w14:textId="77777777" w:rsidR="0074362F" w:rsidRPr="000D04DE" w:rsidRDefault="00402C05" w:rsidP="002D41E4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 [ 0.0</w:t>
            </w:r>
            <w:r w:rsidR="002D41E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6.0]</w:t>
            </w:r>
          </w:p>
        </w:tc>
        <w:tc>
          <w:tcPr>
            <w:tcW w:w="1445" w:type="pct"/>
            <w:gridSpan w:val="2"/>
            <w:vAlign w:val="center"/>
          </w:tcPr>
          <w:p w14:paraId="29E07384" w14:textId="77777777" w:rsidR="0074362F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3.0 [ 0.0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12.0]</w:t>
            </w:r>
          </w:p>
        </w:tc>
        <w:tc>
          <w:tcPr>
            <w:tcW w:w="777" w:type="pct"/>
            <w:vAlign w:val="center"/>
          </w:tcPr>
          <w:p w14:paraId="22BC61E7" w14:textId="65D425AC" w:rsidR="0074362F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&lt;0.01</w:t>
            </w:r>
          </w:p>
        </w:tc>
      </w:tr>
      <w:tr w:rsidR="008E39DF" w14:paraId="71EA2C76" w14:textId="77777777" w:rsidTr="009041C6">
        <w:trPr>
          <w:trHeight w:val="512"/>
        </w:trPr>
        <w:tc>
          <w:tcPr>
            <w:tcW w:w="651" w:type="pct"/>
            <w:vMerge/>
            <w:vAlign w:val="center"/>
          </w:tcPr>
          <w:p w14:paraId="3A47A552" w14:textId="77777777" w:rsidR="00EA4F35" w:rsidRPr="000D04DE" w:rsidRDefault="00EA4F35" w:rsidP="00EA4F35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pct"/>
            <w:vMerge/>
            <w:vAlign w:val="center"/>
          </w:tcPr>
          <w:p w14:paraId="699E0CE9" w14:textId="77777777" w:rsidR="00EA4F35" w:rsidRPr="000D04DE" w:rsidRDefault="00EA4F35" w:rsidP="00EA4F35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6F62237A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[0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49" w:type="pct"/>
            <w:vAlign w:val="center"/>
          </w:tcPr>
          <w:p w14:paraId="22F8018C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[0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9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25" w:type="pct"/>
            <w:vAlign w:val="center"/>
          </w:tcPr>
          <w:p w14:paraId="1F602603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[0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20" w:type="pct"/>
            <w:vAlign w:val="center"/>
          </w:tcPr>
          <w:p w14:paraId="469F05E0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[0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77" w:type="pct"/>
            <w:vAlign w:val="center"/>
          </w:tcPr>
          <w:p w14:paraId="5DB13279" w14:textId="16B62D6D" w:rsidR="00EA4F35" w:rsidRPr="000D04DE" w:rsidRDefault="00402C05" w:rsidP="00B373F6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&lt;0.01</w:t>
            </w:r>
          </w:p>
        </w:tc>
      </w:tr>
      <w:tr w:rsidR="008E39DF" w14:paraId="0E3A1E49" w14:textId="77777777" w:rsidTr="009041C6">
        <w:trPr>
          <w:trHeight w:val="512"/>
        </w:trPr>
        <w:tc>
          <w:tcPr>
            <w:tcW w:w="651" w:type="pct"/>
            <w:vMerge w:val="restart"/>
            <w:vAlign w:val="center"/>
          </w:tcPr>
          <w:p w14:paraId="3FB8A946" w14:textId="77777777" w:rsidR="0074362F" w:rsidRPr="000D04DE" w:rsidRDefault="00402C05" w:rsidP="00620D6A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CD8 median [IQR]</w:t>
            </w:r>
          </w:p>
        </w:tc>
        <w:tc>
          <w:tcPr>
            <w:tcW w:w="624" w:type="pct"/>
            <w:vMerge w:val="restart"/>
            <w:vAlign w:val="center"/>
          </w:tcPr>
          <w:p w14:paraId="2A42A664" w14:textId="77777777" w:rsidR="0074362F" w:rsidRPr="00620D6A" w:rsidRDefault="00402C05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16.0 [ 8.0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37.0]</w:t>
            </w:r>
          </w:p>
        </w:tc>
        <w:tc>
          <w:tcPr>
            <w:tcW w:w="1503" w:type="pct"/>
            <w:gridSpan w:val="2"/>
            <w:vAlign w:val="center"/>
          </w:tcPr>
          <w:p w14:paraId="59F61A80" w14:textId="77777777" w:rsidR="0074362F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15.0 [5.0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33.5]</w:t>
            </w:r>
          </w:p>
        </w:tc>
        <w:tc>
          <w:tcPr>
            <w:tcW w:w="1445" w:type="pct"/>
            <w:gridSpan w:val="2"/>
            <w:vAlign w:val="center"/>
          </w:tcPr>
          <w:p w14:paraId="516387FA" w14:textId="77777777" w:rsidR="0074362F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20.0 [13.0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46.0]</w:t>
            </w:r>
          </w:p>
        </w:tc>
        <w:tc>
          <w:tcPr>
            <w:tcW w:w="777" w:type="pct"/>
            <w:vAlign w:val="center"/>
          </w:tcPr>
          <w:p w14:paraId="726455BD" w14:textId="65F95E53" w:rsidR="0074362F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306AD8EE" w14:textId="77777777" w:rsidTr="009041C6">
        <w:trPr>
          <w:trHeight w:val="512"/>
        </w:trPr>
        <w:tc>
          <w:tcPr>
            <w:tcW w:w="651" w:type="pct"/>
            <w:vMerge/>
            <w:vAlign w:val="center"/>
          </w:tcPr>
          <w:p w14:paraId="66A89C47" w14:textId="77777777" w:rsidR="00EA4F35" w:rsidRPr="000D04DE" w:rsidRDefault="00EA4F35" w:rsidP="00EA4F35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pct"/>
            <w:vMerge/>
            <w:vAlign w:val="center"/>
          </w:tcPr>
          <w:p w14:paraId="6D802DC0" w14:textId="77777777" w:rsidR="00EA4F35" w:rsidRPr="000D04DE" w:rsidRDefault="00EA4F35" w:rsidP="00EA4F35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69681669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12.5 [10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19.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49" w:type="pct"/>
            <w:vAlign w:val="center"/>
          </w:tcPr>
          <w:p w14:paraId="59309721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18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[9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38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25" w:type="pct"/>
            <w:vAlign w:val="center"/>
          </w:tcPr>
          <w:p w14:paraId="3822B6CA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15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37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20" w:type="pct"/>
            <w:vAlign w:val="center"/>
          </w:tcPr>
          <w:p w14:paraId="26CB2925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17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11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46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77" w:type="pct"/>
            <w:vAlign w:val="center"/>
          </w:tcPr>
          <w:p w14:paraId="5AF62809" w14:textId="77777777" w:rsidR="00EA4F35" w:rsidRPr="000D04DE" w:rsidRDefault="00402C05" w:rsidP="00EA4F35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0.63</w:t>
            </w:r>
          </w:p>
        </w:tc>
      </w:tr>
      <w:tr w:rsidR="008E39DF" w14:paraId="7E14CB73" w14:textId="77777777" w:rsidTr="009041C6">
        <w:trPr>
          <w:trHeight w:val="512"/>
        </w:trPr>
        <w:tc>
          <w:tcPr>
            <w:tcW w:w="651" w:type="pct"/>
            <w:vMerge w:val="restart"/>
            <w:vAlign w:val="center"/>
          </w:tcPr>
          <w:p w14:paraId="0E10FF60" w14:textId="77777777" w:rsidR="00EA4F35" w:rsidRPr="000D04DE" w:rsidRDefault="00402C05" w:rsidP="00620D6A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Ki67 median [IQR]</w:t>
            </w:r>
          </w:p>
        </w:tc>
        <w:tc>
          <w:tcPr>
            <w:tcW w:w="624" w:type="pct"/>
            <w:vMerge w:val="restart"/>
            <w:vAlign w:val="center"/>
          </w:tcPr>
          <w:p w14:paraId="3D21C258" w14:textId="77777777" w:rsidR="00EA4F35" w:rsidRPr="00620D6A" w:rsidRDefault="00402C05" w:rsidP="00570B93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13.0 [4.0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26.0]</w:t>
            </w:r>
          </w:p>
        </w:tc>
        <w:tc>
          <w:tcPr>
            <w:tcW w:w="1503" w:type="pct"/>
            <w:gridSpan w:val="2"/>
            <w:vAlign w:val="center"/>
          </w:tcPr>
          <w:p w14:paraId="532973D9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12.0 [3.0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22.0]</w:t>
            </w:r>
          </w:p>
        </w:tc>
        <w:tc>
          <w:tcPr>
            <w:tcW w:w="1445" w:type="pct"/>
            <w:gridSpan w:val="2"/>
            <w:vAlign w:val="center"/>
          </w:tcPr>
          <w:p w14:paraId="784E296A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26.0 [18.0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39.0]</w:t>
            </w:r>
          </w:p>
        </w:tc>
        <w:tc>
          <w:tcPr>
            <w:tcW w:w="777" w:type="pct"/>
            <w:vAlign w:val="center"/>
          </w:tcPr>
          <w:p w14:paraId="6997C2B0" w14:textId="2AA48B0B" w:rsidR="00EA4F35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  <w:tr w:rsidR="008E39DF" w14:paraId="097091CD" w14:textId="77777777" w:rsidTr="009041C6">
        <w:trPr>
          <w:trHeight w:val="512"/>
        </w:trPr>
        <w:tc>
          <w:tcPr>
            <w:tcW w:w="651" w:type="pct"/>
            <w:vMerge/>
            <w:vAlign w:val="center"/>
          </w:tcPr>
          <w:p w14:paraId="7ECE0218" w14:textId="77777777" w:rsidR="00EA4F35" w:rsidRPr="000D04DE" w:rsidRDefault="00EA4F35" w:rsidP="00EA4F35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24" w:type="pct"/>
            <w:vMerge/>
            <w:vAlign w:val="center"/>
          </w:tcPr>
          <w:p w14:paraId="403354B8" w14:textId="77777777" w:rsidR="00EA4F35" w:rsidRPr="000D04DE" w:rsidRDefault="00EA4F35" w:rsidP="00EA4F35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54" w:type="pct"/>
            <w:vAlign w:val="center"/>
          </w:tcPr>
          <w:p w14:paraId="0C45F661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="00F55C0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9.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49" w:type="pct"/>
            <w:vAlign w:val="center"/>
          </w:tcPr>
          <w:p w14:paraId="7309B16A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="003F731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5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22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25" w:type="pct"/>
            <w:vAlign w:val="center"/>
          </w:tcPr>
          <w:p w14:paraId="55E828F7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18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35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20" w:type="pct"/>
            <w:vAlign w:val="center"/>
          </w:tcPr>
          <w:p w14:paraId="46787681" w14:textId="77777777" w:rsidR="00EA4F35" w:rsidRPr="000D04DE" w:rsidRDefault="00402C05" w:rsidP="00210102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17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28</w:t>
            </w:r>
            <w:r w:rsidR="002E6819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5F10D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77" w:type="pct"/>
            <w:vAlign w:val="center"/>
          </w:tcPr>
          <w:p w14:paraId="1667067C" w14:textId="0576E643" w:rsidR="00EA4F35" w:rsidRPr="000D04DE" w:rsidRDefault="00402C05" w:rsidP="00B373F6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</w:tbl>
    <w:p w14:paraId="0AEC4607" w14:textId="2C0400CE" w:rsidR="00AB7FCB" w:rsidRPr="00620D6A" w:rsidRDefault="00FA1F16" w:rsidP="00620D6A">
      <w:r w:rsidRPr="00620D6A">
        <w:t xml:space="preserve">presents the distribution </w:t>
      </w:r>
      <w:r w:rsidR="00FF14E0" w:rsidRPr="00620D6A">
        <w:t xml:space="preserve">of TME </w:t>
      </w:r>
      <w:r w:rsidR="00210102" w:rsidRPr="00620D6A">
        <w:t xml:space="preserve">biomarkers </w:t>
      </w:r>
      <w:r w:rsidR="00FF14E0" w:rsidRPr="00620D6A">
        <w:t>(PD1, CD8</w:t>
      </w:r>
      <w:r w:rsidR="004B7C3D" w:rsidRPr="00620D6A">
        <w:t>,</w:t>
      </w:r>
      <w:r w:rsidR="00FF14E0" w:rsidRPr="00620D6A">
        <w:t xml:space="preserve"> </w:t>
      </w:r>
      <w:r w:rsidR="00210102" w:rsidRPr="00620D6A">
        <w:t>and</w:t>
      </w:r>
      <w:r w:rsidR="00FF14E0" w:rsidRPr="00620D6A">
        <w:t xml:space="preserve"> Ki67) </w:t>
      </w:r>
      <w:r w:rsidRPr="00620D6A">
        <w:t xml:space="preserve">among 160 patients, </w:t>
      </w:r>
      <w:r w:rsidR="00FF14E0" w:rsidRPr="00620D6A">
        <w:t>stratified</w:t>
      </w:r>
      <w:r w:rsidRPr="00620D6A">
        <w:t xml:space="preserve"> </w:t>
      </w:r>
      <w:r w:rsidR="004B7C3D" w:rsidRPr="00620D6A">
        <w:t xml:space="preserve">based on </w:t>
      </w:r>
      <w:r w:rsidRPr="00620D6A">
        <w:t>EORTC recurrence risk</w:t>
      </w:r>
      <w:r w:rsidR="00210102" w:rsidRPr="00620D6A">
        <w:t xml:space="preserve"> as follows</w:t>
      </w:r>
      <w:r w:rsidRPr="00620D6A">
        <w:t xml:space="preserve">: </w:t>
      </w:r>
      <w:r w:rsidR="00B67B1A" w:rsidRPr="00620D6A">
        <w:t>l</w:t>
      </w:r>
      <w:r w:rsidRPr="00620D6A">
        <w:t>ow (n</w:t>
      </w:r>
      <w:r w:rsidR="00210102" w:rsidRPr="00620D6A">
        <w:t xml:space="preserve"> </w:t>
      </w:r>
      <w:r w:rsidR="00B373F6" w:rsidRPr="00620D6A">
        <w:t xml:space="preserve">= </w:t>
      </w:r>
      <w:r w:rsidRPr="00620D6A">
        <w:t xml:space="preserve">12), </w:t>
      </w:r>
      <w:r w:rsidR="00B67B1A" w:rsidRPr="00620D6A">
        <w:t>i</w:t>
      </w:r>
      <w:r w:rsidRPr="00620D6A">
        <w:t>ntermediate risk (n</w:t>
      </w:r>
      <w:r w:rsidR="00210102" w:rsidRPr="00620D6A">
        <w:t xml:space="preserve"> </w:t>
      </w:r>
      <w:r w:rsidR="00B373F6" w:rsidRPr="00620D6A">
        <w:t xml:space="preserve">= </w:t>
      </w:r>
      <w:r w:rsidRPr="00620D6A">
        <w:t xml:space="preserve">67), </w:t>
      </w:r>
      <w:r w:rsidR="00B67B1A" w:rsidRPr="00620D6A">
        <w:t>h</w:t>
      </w:r>
      <w:r w:rsidRPr="00620D6A">
        <w:t>igh risk</w:t>
      </w:r>
      <w:r w:rsidR="00210102" w:rsidRPr="00620D6A">
        <w:t xml:space="preserve"> </w:t>
      </w:r>
      <w:r w:rsidRPr="00620D6A">
        <w:t>(n</w:t>
      </w:r>
      <w:r w:rsidR="00210102" w:rsidRPr="00620D6A">
        <w:t xml:space="preserve"> </w:t>
      </w:r>
      <w:r w:rsidR="00B373F6" w:rsidRPr="00620D6A">
        <w:t xml:space="preserve">= </w:t>
      </w:r>
      <w:r w:rsidRPr="00620D6A">
        <w:t xml:space="preserve">74) and </w:t>
      </w:r>
      <w:r w:rsidR="00B67B1A" w:rsidRPr="00620D6A">
        <w:t>v</w:t>
      </w:r>
      <w:r w:rsidRPr="00620D6A">
        <w:t>ery high risk (n</w:t>
      </w:r>
      <w:r w:rsidR="00210102" w:rsidRPr="00620D6A">
        <w:t xml:space="preserve"> </w:t>
      </w:r>
      <w:r w:rsidR="00B373F6" w:rsidRPr="00620D6A">
        <w:t xml:space="preserve">= </w:t>
      </w:r>
      <w:r w:rsidRPr="00620D6A">
        <w:t xml:space="preserve">7). </w:t>
      </w:r>
    </w:p>
    <w:p w14:paraId="3DD01CC5" w14:textId="206E33B1" w:rsidR="00F1478B" w:rsidRDefault="00402C05" w:rsidP="00BF21AC">
      <w:r w:rsidRPr="00620D6A">
        <w:t xml:space="preserve">The results reveal no significant difference in the frequency of HER2+ expression between the </w:t>
      </w:r>
      <w:r w:rsidR="00210102" w:rsidRPr="00620D6A">
        <w:t>l</w:t>
      </w:r>
      <w:r w:rsidRPr="00620D6A">
        <w:t>ow</w:t>
      </w:r>
      <w:r w:rsidR="00210102" w:rsidRPr="00620D6A">
        <w:t>-</w:t>
      </w:r>
      <w:r w:rsidRPr="00620D6A">
        <w:t>to</w:t>
      </w:r>
      <w:r w:rsidR="00210102" w:rsidRPr="00620D6A">
        <w:t>-</w:t>
      </w:r>
      <w:r w:rsidRPr="00620D6A">
        <w:t xml:space="preserve">intermediate risk and </w:t>
      </w:r>
      <w:r w:rsidR="00210102" w:rsidRPr="00620D6A">
        <w:t>h</w:t>
      </w:r>
      <w:r w:rsidRPr="00620D6A">
        <w:t>igh</w:t>
      </w:r>
      <w:r w:rsidR="00210102" w:rsidRPr="00620D6A">
        <w:t>-</w:t>
      </w:r>
      <w:r w:rsidRPr="00620D6A">
        <w:t>to</w:t>
      </w:r>
      <w:r w:rsidR="00210102" w:rsidRPr="00620D6A">
        <w:t>-</w:t>
      </w:r>
      <w:r w:rsidRPr="00620D6A">
        <w:t xml:space="preserve">very </w:t>
      </w:r>
      <w:r w:rsidR="00985F25" w:rsidRPr="00620D6A">
        <w:t>high-</w:t>
      </w:r>
      <w:r w:rsidRPr="00620D6A">
        <w:t>risk groups (</w:t>
      </w:r>
      <w:r w:rsidRPr="00620D6A">
        <w:rPr>
          <w:i/>
        </w:rPr>
        <w:t>p</w:t>
      </w:r>
      <w:r w:rsidR="00B373F6" w:rsidRPr="00620D6A">
        <w:t xml:space="preserve"> = </w:t>
      </w:r>
      <w:r w:rsidRPr="00620D6A">
        <w:t>0.708). However, significant differences were observed in the levels of PD1 (</w:t>
      </w:r>
      <w:r w:rsidRPr="00620D6A">
        <w:rPr>
          <w:i/>
        </w:rPr>
        <w:t>p</w:t>
      </w:r>
      <w:r w:rsidR="00B373F6" w:rsidRPr="00620D6A">
        <w:t xml:space="preserve"> = </w:t>
      </w:r>
      <w:r w:rsidRPr="00620D6A">
        <w:t>0.006), CD8 (</w:t>
      </w:r>
      <w:r w:rsidRPr="00620D6A">
        <w:rPr>
          <w:i/>
        </w:rPr>
        <w:t>p</w:t>
      </w:r>
      <w:r w:rsidR="00B373F6" w:rsidRPr="00620D6A">
        <w:t xml:space="preserve"> = </w:t>
      </w:r>
      <w:r w:rsidRPr="00620D6A">
        <w:t>0.013)</w:t>
      </w:r>
      <w:r w:rsidR="00985F25" w:rsidRPr="00620D6A">
        <w:t>,</w:t>
      </w:r>
      <w:r w:rsidRPr="00620D6A">
        <w:t xml:space="preserve"> and Ki67 (</w:t>
      </w:r>
      <w:r w:rsidRPr="00620D6A">
        <w:rPr>
          <w:i/>
        </w:rPr>
        <w:t>p</w:t>
      </w:r>
      <w:r w:rsidR="00B373F6" w:rsidRPr="00620D6A">
        <w:rPr>
          <w:i/>
        </w:rPr>
        <w:t xml:space="preserve"> </w:t>
      </w:r>
      <w:r w:rsidRPr="00620D6A">
        <w:t>&lt;</w:t>
      </w:r>
      <w:r w:rsidR="00B373F6" w:rsidRPr="00620D6A">
        <w:t xml:space="preserve"> </w:t>
      </w:r>
      <w:r w:rsidRPr="00620D6A">
        <w:t xml:space="preserve">0.001) between the two risk groups. Patients in the </w:t>
      </w:r>
      <w:r w:rsidR="00210102" w:rsidRPr="00620D6A">
        <w:t>h</w:t>
      </w:r>
      <w:r w:rsidRPr="00620D6A">
        <w:t>igh</w:t>
      </w:r>
      <w:r w:rsidR="00210102" w:rsidRPr="00620D6A">
        <w:t>-</w:t>
      </w:r>
      <w:r w:rsidRPr="00620D6A">
        <w:t>to</w:t>
      </w:r>
      <w:r w:rsidR="00210102" w:rsidRPr="00620D6A">
        <w:t>-</w:t>
      </w:r>
      <w:r w:rsidRPr="00620D6A">
        <w:t xml:space="preserve">very </w:t>
      </w:r>
      <w:r w:rsidR="00985F25" w:rsidRPr="00620D6A">
        <w:t>high-</w:t>
      </w:r>
      <w:r w:rsidRPr="00620D6A">
        <w:t xml:space="preserve">risk group exhibited higher levels of these biomarkers </w:t>
      </w:r>
      <w:r w:rsidR="00210102" w:rsidRPr="00620D6A">
        <w:t xml:space="preserve">than those in </w:t>
      </w:r>
      <w:r w:rsidRPr="00620D6A">
        <w:t xml:space="preserve">the </w:t>
      </w:r>
      <w:r w:rsidR="00210102" w:rsidRPr="00620D6A">
        <w:t>l</w:t>
      </w:r>
      <w:r w:rsidRPr="00620D6A">
        <w:t>ow</w:t>
      </w:r>
      <w:r w:rsidR="00210102" w:rsidRPr="00620D6A">
        <w:t>-</w:t>
      </w:r>
      <w:r w:rsidRPr="00620D6A">
        <w:t>to</w:t>
      </w:r>
      <w:r w:rsidR="00210102" w:rsidRPr="00620D6A">
        <w:t>-</w:t>
      </w:r>
      <w:r w:rsidRPr="00620D6A">
        <w:t xml:space="preserve">intermediate risk group. The expression of </w:t>
      </w:r>
      <w:r w:rsidR="00F9359A" w:rsidRPr="00620D6A">
        <w:t>PD-L1</w:t>
      </w:r>
      <w:r w:rsidRPr="00620D6A">
        <w:t xml:space="preserve"> show</w:t>
      </w:r>
      <w:r w:rsidR="00210102" w:rsidRPr="00620D6A">
        <w:t>ed</w:t>
      </w:r>
      <w:r w:rsidRPr="00620D6A">
        <w:t xml:space="preserve"> </w:t>
      </w:r>
      <w:r w:rsidR="00210102" w:rsidRPr="00620D6A">
        <w:t>no</w:t>
      </w:r>
      <w:r w:rsidRPr="00620D6A">
        <w:t xml:space="preserve"> significant difference between the overall risk groups (</w:t>
      </w:r>
      <w:r w:rsidRPr="00620D6A">
        <w:rPr>
          <w:i/>
        </w:rPr>
        <w:t>p</w:t>
      </w:r>
      <w:r w:rsidR="00B373F6" w:rsidRPr="00620D6A">
        <w:t xml:space="preserve"> = </w:t>
      </w:r>
      <w:r w:rsidRPr="00620D6A">
        <w:t>0.5271)</w:t>
      </w:r>
      <w:r w:rsidR="001F32B2" w:rsidRPr="00620D6A">
        <w:t>; however,</w:t>
      </w:r>
      <w:r w:rsidRPr="00620D6A">
        <w:t xml:space="preserve"> a </w:t>
      </w:r>
      <w:r w:rsidR="00210102" w:rsidRPr="00620D6A">
        <w:t>remarkable</w:t>
      </w:r>
      <w:r w:rsidRPr="00620D6A">
        <w:t xml:space="preserve"> difference was observed when comparing subcategories (</w:t>
      </w:r>
      <w:r w:rsidRPr="00620D6A">
        <w:rPr>
          <w:i/>
        </w:rPr>
        <w:t>p</w:t>
      </w:r>
      <w:r w:rsidR="00B373F6" w:rsidRPr="00620D6A">
        <w:t xml:space="preserve"> = </w:t>
      </w:r>
      <w:r w:rsidRPr="00620D6A">
        <w:t>0.0216).</w:t>
      </w:r>
      <w:r>
        <w:br w:type="page"/>
      </w:r>
    </w:p>
    <w:p w14:paraId="10214DFD" w14:textId="77777777" w:rsidR="00F1478B" w:rsidRPr="00620D6A" w:rsidRDefault="00402C05" w:rsidP="00620D6A">
      <w:r w:rsidRPr="00620D6A">
        <w:lastRenderedPageBreak/>
        <w:t xml:space="preserve">Table S6. </w:t>
      </w:r>
      <w:bookmarkStart w:id="2" w:name="_Hlk138089861"/>
      <w:r w:rsidRPr="00620D6A">
        <w:t>Association of EORTC progression risk groups and the tumor microenvironment</w:t>
      </w:r>
      <w:bookmarkEnd w:id="2"/>
      <w:r w:rsidRPr="00620D6A">
        <w:t xml:space="preserve"> in all patients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9"/>
        <w:gridCol w:w="1084"/>
        <w:gridCol w:w="1379"/>
        <w:gridCol w:w="1537"/>
        <w:gridCol w:w="1529"/>
        <w:gridCol w:w="1367"/>
        <w:gridCol w:w="892"/>
      </w:tblGrid>
      <w:tr w:rsidR="008E39DF" w14:paraId="320476ED" w14:textId="77777777" w:rsidTr="00620D6A">
        <w:trPr>
          <w:trHeight w:val="512"/>
        </w:trPr>
        <w:tc>
          <w:tcPr>
            <w:tcW w:w="1017" w:type="pct"/>
            <w:vMerge w:val="restart"/>
            <w:tcBorders>
              <w:top w:val="single" w:sz="4" w:space="0" w:color="auto"/>
            </w:tcBorders>
            <w:vAlign w:val="center"/>
          </w:tcPr>
          <w:p w14:paraId="48072068" w14:textId="77777777" w:rsidR="00A031C9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Tumor microenvironment</w:t>
            </w:r>
          </w:p>
        </w:tc>
        <w:tc>
          <w:tcPr>
            <w:tcW w:w="555" w:type="pct"/>
            <w:vMerge w:val="restart"/>
            <w:tcBorders>
              <w:top w:val="single" w:sz="4" w:space="0" w:color="auto"/>
            </w:tcBorders>
            <w:vAlign w:val="center"/>
          </w:tcPr>
          <w:p w14:paraId="54731D1B" w14:textId="72210442" w:rsidR="00A031C9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Total (n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149)</w:t>
            </w:r>
          </w:p>
        </w:tc>
        <w:tc>
          <w:tcPr>
            <w:tcW w:w="1490" w:type="pct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F308127" w14:textId="4DDAE88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Low to intermediate risk (n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71)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62D7A808" w14:textId="40A9BF61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High to very high risk (n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78)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62635" w14:textId="77777777" w:rsidR="00A031C9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620D6A">
              <w:rPr>
                <w:rFonts w:asciiTheme="minorBidi" w:hAnsiTheme="minorBidi"/>
                <w:i/>
                <w:color w:val="000000" w:themeColor="text1"/>
                <w:kern w:val="0"/>
                <w:sz w:val="24"/>
              </w:rPr>
              <w:t>p</w:t>
            </w:r>
            <w:r w:rsidR="00D562F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-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value</w:t>
            </w:r>
          </w:p>
        </w:tc>
      </w:tr>
      <w:tr w:rsidR="008E39DF" w14:paraId="36A6A582" w14:textId="77777777" w:rsidTr="00620D6A">
        <w:trPr>
          <w:trHeight w:val="512"/>
        </w:trPr>
        <w:tc>
          <w:tcPr>
            <w:tcW w:w="1017" w:type="pct"/>
            <w:vMerge/>
            <w:tcBorders>
              <w:bottom w:val="single" w:sz="4" w:space="0" w:color="auto"/>
            </w:tcBorders>
            <w:vAlign w:val="center"/>
          </w:tcPr>
          <w:p w14:paraId="70533A5C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  <w:vMerge/>
            <w:tcBorders>
              <w:bottom w:val="single" w:sz="4" w:space="0" w:color="auto"/>
            </w:tcBorders>
            <w:vAlign w:val="center"/>
          </w:tcPr>
          <w:p w14:paraId="43F2DA93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pct"/>
            <w:tcBorders>
              <w:top w:val="single" w:sz="4" w:space="0" w:color="000000" w:themeColor="text1"/>
              <w:bottom w:val="single" w:sz="4" w:space="0" w:color="auto"/>
              <w:right w:val="single" w:sz="24" w:space="0" w:color="FFFFFF" w:themeColor="background1"/>
            </w:tcBorders>
            <w:vAlign w:val="center"/>
          </w:tcPr>
          <w:p w14:paraId="56B81CAE" w14:textId="1F6E82E0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Low (n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28)</w:t>
            </w:r>
          </w:p>
        </w:tc>
        <w:tc>
          <w:tcPr>
            <w:tcW w:w="786" w:type="pct"/>
            <w:tcBorders>
              <w:top w:val="single" w:sz="4" w:space="0" w:color="000000" w:themeColor="text1"/>
              <w:left w:val="single" w:sz="24" w:space="0" w:color="FFFFFF" w:themeColor="background1"/>
              <w:bottom w:val="single" w:sz="4" w:space="0" w:color="auto"/>
              <w:right w:val="single" w:sz="24" w:space="0" w:color="FFFFFF" w:themeColor="background1"/>
            </w:tcBorders>
            <w:vAlign w:val="center"/>
          </w:tcPr>
          <w:p w14:paraId="703132E6" w14:textId="1EB7B5FE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Intermediate (n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43)</w:t>
            </w:r>
          </w:p>
        </w:tc>
        <w:tc>
          <w:tcPr>
            <w:tcW w:w="782" w:type="pct"/>
            <w:tcBorders>
              <w:top w:val="single" w:sz="4" w:space="0" w:color="000000" w:themeColor="text1"/>
              <w:left w:val="single" w:sz="24" w:space="0" w:color="FFFFFF" w:themeColor="background1"/>
              <w:bottom w:val="single" w:sz="4" w:space="0" w:color="auto"/>
              <w:right w:val="single" w:sz="24" w:space="0" w:color="FFFFFF" w:themeColor="background1"/>
            </w:tcBorders>
            <w:vAlign w:val="center"/>
          </w:tcPr>
          <w:p w14:paraId="2A7A8CC7" w14:textId="53869C16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High (n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60)</w:t>
            </w:r>
          </w:p>
        </w:tc>
        <w:tc>
          <w:tcPr>
            <w:tcW w:w="699" w:type="pct"/>
            <w:tcBorders>
              <w:top w:val="single" w:sz="4" w:space="0" w:color="000000" w:themeColor="text1"/>
              <w:left w:val="single" w:sz="24" w:space="0" w:color="FFFFFF" w:themeColor="background1"/>
              <w:bottom w:val="single" w:sz="4" w:space="0" w:color="auto"/>
            </w:tcBorders>
            <w:vAlign w:val="center"/>
          </w:tcPr>
          <w:p w14:paraId="3A77856F" w14:textId="727AD8A6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Very high (n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18)</w:t>
            </w:r>
          </w:p>
        </w:tc>
        <w:tc>
          <w:tcPr>
            <w:tcW w:w="456" w:type="pct"/>
            <w:vMerge/>
            <w:tcBorders>
              <w:bottom w:val="single" w:sz="4" w:space="0" w:color="auto"/>
            </w:tcBorders>
            <w:vAlign w:val="center"/>
          </w:tcPr>
          <w:p w14:paraId="1646D6AF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12D5C117" w14:textId="77777777" w:rsidTr="00620D6A">
        <w:trPr>
          <w:trHeight w:val="512"/>
        </w:trPr>
        <w:tc>
          <w:tcPr>
            <w:tcW w:w="1017" w:type="pct"/>
            <w:vMerge w:val="restart"/>
            <w:tcBorders>
              <w:top w:val="single" w:sz="4" w:space="0" w:color="auto"/>
            </w:tcBorders>
            <w:vAlign w:val="center"/>
          </w:tcPr>
          <w:p w14:paraId="32282CF7" w14:textId="77777777" w:rsidR="00A031C9" w:rsidRPr="000D04DE" w:rsidRDefault="00402C05" w:rsidP="00F1478B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HER2</w:t>
            </w:r>
            <w:r w:rsidRPr="00620D6A">
              <w:rPr>
                <w:rFonts w:asciiTheme="minorBidi" w:hAnsiTheme="minorBidi"/>
                <w:color w:val="000000" w:themeColor="text1"/>
                <w:kern w:val="0"/>
                <w:sz w:val="24"/>
              </w:rPr>
              <w:t>+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, n (%) </w:t>
            </w:r>
          </w:p>
        </w:tc>
        <w:tc>
          <w:tcPr>
            <w:tcW w:w="555" w:type="pct"/>
            <w:vMerge w:val="restart"/>
            <w:tcBorders>
              <w:top w:val="single" w:sz="4" w:space="0" w:color="auto"/>
            </w:tcBorders>
            <w:vAlign w:val="center"/>
          </w:tcPr>
          <w:p w14:paraId="4A51D72C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24 (16.1)</w:t>
            </w:r>
          </w:p>
        </w:tc>
        <w:tc>
          <w:tcPr>
            <w:tcW w:w="1490" w:type="pct"/>
            <w:gridSpan w:val="2"/>
            <w:tcBorders>
              <w:top w:val="single" w:sz="4" w:space="0" w:color="auto"/>
            </w:tcBorders>
            <w:vAlign w:val="center"/>
          </w:tcPr>
          <w:p w14:paraId="40B88BDA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 (9.9)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</w:tcBorders>
            <w:vAlign w:val="center"/>
          </w:tcPr>
          <w:p w14:paraId="02D9EE02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17 (21.8)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7D8C84F6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</w:t>
            </w:r>
            <w:r w:rsidR="00C6129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</w:tr>
      <w:tr w:rsidR="008E39DF" w14:paraId="303D506B" w14:textId="77777777" w:rsidTr="00620D6A">
        <w:trPr>
          <w:trHeight w:val="512"/>
        </w:trPr>
        <w:tc>
          <w:tcPr>
            <w:tcW w:w="1017" w:type="pct"/>
            <w:vMerge/>
            <w:vAlign w:val="center"/>
          </w:tcPr>
          <w:p w14:paraId="2D5D532B" w14:textId="77777777" w:rsidR="00A031C9" w:rsidRPr="000D04DE" w:rsidRDefault="00A031C9" w:rsidP="00F1478B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  <w:vMerge/>
            <w:vAlign w:val="center"/>
          </w:tcPr>
          <w:p w14:paraId="704C5ADB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pct"/>
            <w:vAlign w:val="center"/>
          </w:tcPr>
          <w:p w14:paraId="3C467347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 (0.0)</w:t>
            </w:r>
          </w:p>
        </w:tc>
        <w:tc>
          <w:tcPr>
            <w:tcW w:w="786" w:type="pct"/>
            <w:vAlign w:val="center"/>
          </w:tcPr>
          <w:p w14:paraId="75C13E09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 (16.3)</w:t>
            </w:r>
          </w:p>
        </w:tc>
        <w:tc>
          <w:tcPr>
            <w:tcW w:w="782" w:type="pct"/>
            <w:vAlign w:val="center"/>
          </w:tcPr>
          <w:p w14:paraId="1175D7E8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11 (18.3)</w:t>
            </w:r>
          </w:p>
        </w:tc>
        <w:tc>
          <w:tcPr>
            <w:tcW w:w="699" w:type="pct"/>
            <w:vAlign w:val="center"/>
          </w:tcPr>
          <w:p w14:paraId="70E8A3D7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 (33.3)</w:t>
            </w:r>
          </w:p>
        </w:tc>
        <w:tc>
          <w:tcPr>
            <w:tcW w:w="456" w:type="pct"/>
            <w:vAlign w:val="center"/>
          </w:tcPr>
          <w:p w14:paraId="27E250AA" w14:textId="6DD64240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587AEAA5" w14:textId="77777777" w:rsidTr="00620D6A">
        <w:trPr>
          <w:trHeight w:val="512"/>
        </w:trPr>
        <w:tc>
          <w:tcPr>
            <w:tcW w:w="1017" w:type="pct"/>
            <w:vMerge w:val="restart"/>
            <w:vAlign w:val="center"/>
          </w:tcPr>
          <w:p w14:paraId="3B42D75D" w14:textId="77777777" w:rsidR="00A031C9" w:rsidRPr="000D04DE" w:rsidRDefault="00402C05" w:rsidP="00620D6A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PD-L1</w:t>
            </w:r>
            <w:r w:rsidR="008D642F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  <w:vertAlign w:val="superscript"/>
              </w:rPr>
              <w:t>+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, n (%)</w:t>
            </w:r>
          </w:p>
        </w:tc>
        <w:tc>
          <w:tcPr>
            <w:tcW w:w="555" w:type="pct"/>
            <w:vMerge w:val="restart"/>
            <w:vAlign w:val="center"/>
          </w:tcPr>
          <w:p w14:paraId="0E4CD0FF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72 (49.0)</w:t>
            </w:r>
          </w:p>
        </w:tc>
        <w:tc>
          <w:tcPr>
            <w:tcW w:w="1490" w:type="pct"/>
            <w:gridSpan w:val="2"/>
            <w:vAlign w:val="center"/>
          </w:tcPr>
          <w:p w14:paraId="33FA81AE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26 (37.1)</w:t>
            </w:r>
          </w:p>
        </w:tc>
        <w:tc>
          <w:tcPr>
            <w:tcW w:w="1481" w:type="pct"/>
            <w:gridSpan w:val="2"/>
            <w:vAlign w:val="center"/>
          </w:tcPr>
          <w:p w14:paraId="2C4DCF26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46 (59.7)</w:t>
            </w:r>
          </w:p>
        </w:tc>
        <w:tc>
          <w:tcPr>
            <w:tcW w:w="456" w:type="pct"/>
            <w:vAlign w:val="center"/>
          </w:tcPr>
          <w:p w14:paraId="40109D9A" w14:textId="4FB88B75" w:rsidR="00A031C9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5417687E" w14:textId="77777777" w:rsidTr="00620D6A">
        <w:trPr>
          <w:trHeight w:val="512"/>
        </w:trPr>
        <w:tc>
          <w:tcPr>
            <w:tcW w:w="1017" w:type="pct"/>
            <w:vMerge/>
            <w:vAlign w:val="center"/>
          </w:tcPr>
          <w:p w14:paraId="7E88A3A3" w14:textId="77777777" w:rsidR="00A031C9" w:rsidRPr="000D04DE" w:rsidRDefault="00A031C9" w:rsidP="00F1478B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  <w:vMerge/>
            <w:vAlign w:val="center"/>
          </w:tcPr>
          <w:p w14:paraId="5AFAB367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pct"/>
            <w:vAlign w:val="center"/>
          </w:tcPr>
          <w:p w14:paraId="5EC154C0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 (25.9)</w:t>
            </w:r>
          </w:p>
        </w:tc>
        <w:tc>
          <w:tcPr>
            <w:tcW w:w="786" w:type="pct"/>
            <w:vAlign w:val="center"/>
          </w:tcPr>
          <w:p w14:paraId="39DD3DE4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19 (44.2)</w:t>
            </w:r>
          </w:p>
        </w:tc>
        <w:tc>
          <w:tcPr>
            <w:tcW w:w="782" w:type="pct"/>
            <w:vAlign w:val="center"/>
          </w:tcPr>
          <w:p w14:paraId="779C1C22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37 (61.7)</w:t>
            </w:r>
          </w:p>
        </w:tc>
        <w:tc>
          <w:tcPr>
            <w:tcW w:w="699" w:type="pct"/>
            <w:vAlign w:val="center"/>
          </w:tcPr>
          <w:p w14:paraId="3AF0290E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9 (52.9)</w:t>
            </w:r>
          </w:p>
        </w:tc>
        <w:tc>
          <w:tcPr>
            <w:tcW w:w="456" w:type="pct"/>
            <w:vAlign w:val="center"/>
          </w:tcPr>
          <w:p w14:paraId="2A63DCB9" w14:textId="75CAEB3B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0C3C03B8" w14:textId="77777777" w:rsidTr="00620D6A">
        <w:trPr>
          <w:trHeight w:val="512"/>
        </w:trPr>
        <w:tc>
          <w:tcPr>
            <w:tcW w:w="1017" w:type="pct"/>
            <w:vMerge w:val="restart"/>
            <w:vAlign w:val="center"/>
          </w:tcPr>
          <w:p w14:paraId="211087F6" w14:textId="77777777" w:rsidR="00A031C9" w:rsidRPr="00620D6A" w:rsidRDefault="00402C05" w:rsidP="00F1478B">
            <w:pPr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PD1 median [IQR]</w:t>
            </w:r>
          </w:p>
          <w:p w14:paraId="123CA836" w14:textId="04AF2D93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  <w:vMerge w:val="restart"/>
            <w:vAlign w:val="center"/>
          </w:tcPr>
          <w:p w14:paraId="3C0DC9CD" w14:textId="77777777" w:rsidR="00A031C9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1.0 [0.0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 xml:space="preserve"> 8.5]</w:t>
            </w:r>
          </w:p>
          <w:p w14:paraId="7803A16D" w14:textId="4F740CAF" w:rsidR="00A031C9" w:rsidRPr="00620D6A" w:rsidRDefault="00A031C9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</w:p>
        </w:tc>
        <w:tc>
          <w:tcPr>
            <w:tcW w:w="1490" w:type="pct"/>
            <w:gridSpan w:val="2"/>
            <w:vAlign w:val="center"/>
          </w:tcPr>
          <w:p w14:paraId="3E54B847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 [0.0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1.0]</w:t>
            </w:r>
          </w:p>
        </w:tc>
        <w:tc>
          <w:tcPr>
            <w:tcW w:w="1481" w:type="pct"/>
            <w:gridSpan w:val="2"/>
            <w:vAlign w:val="center"/>
          </w:tcPr>
          <w:p w14:paraId="532E4200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4.5 [0.0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13.0]</w:t>
            </w:r>
          </w:p>
        </w:tc>
        <w:tc>
          <w:tcPr>
            <w:tcW w:w="456" w:type="pct"/>
            <w:vAlign w:val="center"/>
          </w:tcPr>
          <w:p w14:paraId="30A6DB68" w14:textId="32177CD4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  <w:tr w:rsidR="008E39DF" w14:paraId="45F65B94" w14:textId="77777777" w:rsidTr="00620D6A">
        <w:trPr>
          <w:trHeight w:val="512"/>
        </w:trPr>
        <w:tc>
          <w:tcPr>
            <w:tcW w:w="1017" w:type="pct"/>
            <w:vMerge/>
            <w:vAlign w:val="center"/>
          </w:tcPr>
          <w:p w14:paraId="756762A3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  <w:vMerge/>
            <w:vAlign w:val="center"/>
          </w:tcPr>
          <w:p w14:paraId="1A3FFB48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pct"/>
            <w:vAlign w:val="center"/>
          </w:tcPr>
          <w:p w14:paraId="2397BA92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 [0.0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1.0]</w:t>
            </w:r>
          </w:p>
        </w:tc>
        <w:tc>
          <w:tcPr>
            <w:tcW w:w="786" w:type="pct"/>
            <w:vAlign w:val="center"/>
          </w:tcPr>
          <w:p w14:paraId="0EDD3C79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 [0.0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2.0]</w:t>
            </w:r>
          </w:p>
        </w:tc>
        <w:tc>
          <w:tcPr>
            <w:tcW w:w="782" w:type="pct"/>
            <w:vAlign w:val="center"/>
          </w:tcPr>
          <w:p w14:paraId="5865A1BB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4.0 [0.0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12.5]</w:t>
            </w:r>
          </w:p>
        </w:tc>
        <w:tc>
          <w:tcPr>
            <w:tcW w:w="699" w:type="pct"/>
            <w:vAlign w:val="center"/>
          </w:tcPr>
          <w:p w14:paraId="4DFA707A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7.0 [1.0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13.0]</w:t>
            </w:r>
          </w:p>
        </w:tc>
        <w:tc>
          <w:tcPr>
            <w:tcW w:w="456" w:type="pct"/>
            <w:vAlign w:val="center"/>
          </w:tcPr>
          <w:p w14:paraId="1BB9E797" w14:textId="4A1C9008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  <w:tr w:rsidR="008E39DF" w14:paraId="790C41C6" w14:textId="77777777" w:rsidTr="00620D6A">
        <w:trPr>
          <w:trHeight w:val="512"/>
        </w:trPr>
        <w:tc>
          <w:tcPr>
            <w:tcW w:w="1017" w:type="pct"/>
            <w:vMerge w:val="restart"/>
            <w:vAlign w:val="center"/>
          </w:tcPr>
          <w:p w14:paraId="172420CC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CD8 median [IQR]</w:t>
            </w:r>
          </w:p>
        </w:tc>
        <w:tc>
          <w:tcPr>
            <w:tcW w:w="555" w:type="pct"/>
            <w:vMerge w:val="restart"/>
            <w:vAlign w:val="center"/>
          </w:tcPr>
          <w:p w14:paraId="600AF864" w14:textId="77777777" w:rsidR="00A031C9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16.0 [8.0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35.0]</w:t>
            </w:r>
          </w:p>
        </w:tc>
        <w:tc>
          <w:tcPr>
            <w:tcW w:w="1490" w:type="pct"/>
            <w:gridSpan w:val="2"/>
            <w:vAlign w:val="center"/>
          </w:tcPr>
          <w:p w14:paraId="1FE7FCB5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13.0 [5.0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24.5]</w:t>
            </w:r>
          </w:p>
        </w:tc>
        <w:tc>
          <w:tcPr>
            <w:tcW w:w="1481" w:type="pct"/>
            <w:gridSpan w:val="2"/>
            <w:vAlign w:val="center"/>
          </w:tcPr>
          <w:p w14:paraId="21D66035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17.5 [8.0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41.0]</w:t>
            </w:r>
          </w:p>
        </w:tc>
        <w:tc>
          <w:tcPr>
            <w:tcW w:w="456" w:type="pct"/>
            <w:vAlign w:val="center"/>
          </w:tcPr>
          <w:p w14:paraId="38358A6D" w14:textId="44CE538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52C2E98A" w14:textId="77777777" w:rsidTr="00620D6A">
        <w:trPr>
          <w:trHeight w:val="512"/>
        </w:trPr>
        <w:tc>
          <w:tcPr>
            <w:tcW w:w="1017" w:type="pct"/>
            <w:vMerge/>
            <w:vAlign w:val="center"/>
          </w:tcPr>
          <w:p w14:paraId="66444263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  <w:vMerge/>
            <w:vAlign w:val="center"/>
          </w:tcPr>
          <w:p w14:paraId="63B3BABC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pct"/>
            <w:vAlign w:val="center"/>
          </w:tcPr>
          <w:p w14:paraId="010FB849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14.5 [9.0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28.5)</w:t>
            </w:r>
          </w:p>
        </w:tc>
        <w:tc>
          <w:tcPr>
            <w:tcW w:w="786" w:type="pct"/>
            <w:vAlign w:val="center"/>
          </w:tcPr>
          <w:p w14:paraId="531D70E8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12.0 [5.0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23.0)</w:t>
            </w:r>
          </w:p>
        </w:tc>
        <w:tc>
          <w:tcPr>
            <w:tcW w:w="782" w:type="pct"/>
            <w:vAlign w:val="center"/>
          </w:tcPr>
          <w:p w14:paraId="2B814A74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17.5 [8.25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37]</w:t>
            </w:r>
          </w:p>
        </w:tc>
        <w:tc>
          <w:tcPr>
            <w:tcW w:w="699" w:type="pct"/>
            <w:vAlign w:val="center"/>
          </w:tcPr>
          <w:p w14:paraId="1A11FEBD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18.0 [4.8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61.5]</w:t>
            </w:r>
          </w:p>
        </w:tc>
        <w:tc>
          <w:tcPr>
            <w:tcW w:w="456" w:type="pct"/>
            <w:vAlign w:val="center"/>
          </w:tcPr>
          <w:p w14:paraId="3F664DC9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0.16</w:t>
            </w:r>
          </w:p>
        </w:tc>
      </w:tr>
      <w:tr w:rsidR="008E39DF" w14:paraId="3EAC1596" w14:textId="77777777" w:rsidTr="00620D6A">
        <w:trPr>
          <w:trHeight w:val="512"/>
        </w:trPr>
        <w:tc>
          <w:tcPr>
            <w:tcW w:w="1017" w:type="pct"/>
            <w:vMerge w:val="restart"/>
            <w:vAlign w:val="center"/>
          </w:tcPr>
          <w:p w14:paraId="1A8644F4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Ki67 median [IQR]</w:t>
            </w:r>
          </w:p>
        </w:tc>
        <w:tc>
          <w:tcPr>
            <w:tcW w:w="555" w:type="pct"/>
            <w:vMerge w:val="restart"/>
            <w:vAlign w:val="center"/>
          </w:tcPr>
          <w:p w14:paraId="2C0FF4BF" w14:textId="77777777" w:rsidR="00A031C9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13.0 [4.0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26.0]</w:t>
            </w:r>
          </w:p>
        </w:tc>
        <w:tc>
          <w:tcPr>
            <w:tcW w:w="1490" w:type="pct"/>
            <w:gridSpan w:val="2"/>
            <w:vAlign w:val="center"/>
          </w:tcPr>
          <w:p w14:paraId="7B2D0E63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8.0 [2.5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13.0]</w:t>
            </w:r>
          </w:p>
        </w:tc>
        <w:tc>
          <w:tcPr>
            <w:tcW w:w="1481" w:type="pct"/>
            <w:gridSpan w:val="2"/>
            <w:vAlign w:val="center"/>
          </w:tcPr>
          <w:p w14:paraId="0A8DE55A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22.5 [12.0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38.0]</w:t>
            </w:r>
          </w:p>
        </w:tc>
        <w:tc>
          <w:tcPr>
            <w:tcW w:w="456" w:type="pct"/>
            <w:vAlign w:val="center"/>
          </w:tcPr>
          <w:p w14:paraId="00A46B11" w14:textId="3A674CF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  <w:tr w:rsidR="008E39DF" w14:paraId="471A7087" w14:textId="77777777" w:rsidTr="00620D6A">
        <w:trPr>
          <w:trHeight w:val="512"/>
        </w:trPr>
        <w:tc>
          <w:tcPr>
            <w:tcW w:w="1017" w:type="pct"/>
            <w:vMerge/>
            <w:tcBorders>
              <w:bottom w:val="single" w:sz="4" w:space="0" w:color="auto"/>
            </w:tcBorders>
            <w:vAlign w:val="center"/>
          </w:tcPr>
          <w:p w14:paraId="6AC4EDFD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555" w:type="pct"/>
            <w:vMerge/>
            <w:tcBorders>
              <w:bottom w:val="single" w:sz="4" w:space="0" w:color="auto"/>
            </w:tcBorders>
            <w:vAlign w:val="center"/>
          </w:tcPr>
          <w:p w14:paraId="1FEAE7B1" w14:textId="77777777" w:rsidR="00A031C9" w:rsidRPr="000D04DE" w:rsidRDefault="00A031C9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14:paraId="11C7309E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7.5 [3.0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12.0]</w:t>
            </w:r>
          </w:p>
        </w:tc>
        <w:tc>
          <w:tcPr>
            <w:tcW w:w="786" w:type="pct"/>
            <w:tcBorders>
              <w:bottom w:val="single" w:sz="4" w:space="0" w:color="auto"/>
            </w:tcBorders>
            <w:vAlign w:val="center"/>
          </w:tcPr>
          <w:p w14:paraId="21A0E389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8.0 [2.0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15.0]</w:t>
            </w:r>
          </w:p>
        </w:tc>
        <w:tc>
          <w:tcPr>
            <w:tcW w:w="782" w:type="pct"/>
            <w:tcBorders>
              <w:bottom w:val="single" w:sz="4" w:space="0" w:color="auto"/>
            </w:tcBorders>
            <w:vAlign w:val="center"/>
          </w:tcPr>
          <w:p w14:paraId="3445B2D9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18.0 [7.8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32.0]</w:t>
            </w:r>
          </w:p>
        </w:tc>
        <w:tc>
          <w:tcPr>
            <w:tcW w:w="699" w:type="pct"/>
            <w:tcBorders>
              <w:bottom w:val="single" w:sz="4" w:space="0" w:color="auto"/>
            </w:tcBorders>
            <w:vAlign w:val="center"/>
          </w:tcPr>
          <w:p w14:paraId="70EAEB85" w14:textId="77777777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34.5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25.8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54.0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vAlign w:val="center"/>
          </w:tcPr>
          <w:p w14:paraId="7F5A5276" w14:textId="2800814A" w:rsidR="00A031C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</w:tbl>
    <w:p w14:paraId="00685BBB" w14:textId="77777777" w:rsidR="00A66B98" w:rsidRPr="00620D6A" w:rsidRDefault="00A66B98" w:rsidP="00620D6A"/>
    <w:p w14:paraId="3E93CC88" w14:textId="78D9F73D" w:rsidR="00B257B1" w:rsidRPr="00620D6A" w:rsidRDefault="00402C05" w:rsidP="00620D6A">
      <w:r w:rsidRPr="00620D6A">
        <w:t>Table S6</w:t>
      </w:r>
      <w:r w:rsidR="00061EC4" w:rsidRPr="00620D6A">
        <w:t xml:space="preserve"> presents </w:t>
      </w:r>
      <w:r w:rsidR="00FF14E0" w:rsidRPr="00620D6A">
        <w:t xml:space="preserve">the distribution of </w:t>
      </w:r>
      <w:r w:rsidR="000E1B59" w:rsidRPr="00620D6A">
        <w:t xml:space="preserve">tumor microenvironment </w:t>
      </w:r>
      <w:r w:rsidR="00210102" w:rsidRPr="00620D6A">
        <w:t xml:space="preserve">biomarkers </w:t>
      </w:r>
      <w:r w:rsidR="00FF14E0" w:rsidRPr="00620D6A">
        <w:t>(PD1, CD8</w:t>
      </w:r>
      <w:r w:rsidR="00FA18C0" w:rsidRPr="00620D6A">
        <w:t>,</w:t>
      </w:r>
      <w:r w:rsidR="00FF14E0" w:rsidRPr="00620D6A">
        <w:t xml:space="preserve"> </w:t>
      </w:r>
      <w:r w:rsidR="00210102" w:rsidRPr="00620D6A">
        <w:t>and</w:t>
      </w:r>
      <w:r w:rsidR="00FF14E0" w:rsidRPr="00620D6A">
        <w:t xml:space="preserve"> Ki67) </w:t>
      </w:r>
      <w:r w:rsidR="00061EC4" w:rsidRPr="00620D6A">
        <w:t xml:space="preserve">among 149 patients, </w:t>
      </w:r>
      <w:r w:rsidR="008D642F" w:rsidRPr="00620D6A">
        <w:t>according to</w:t>
      </w:r>
      <w:r w:rsidR="00061EC4" w:rsidRPr="00620D6A">
        <w:t xml:space="preserve"> EORTC</w:t>
      </w:r>
      <w:r w:rsidR="008D642F" w:rsidRPr="00620D6A">
        <w:t>-P</w:t>
      </w:r>
      <w:r w:rsidR="00061EC4" w:rsidRPr="00620D6A">
        <w:t xml:space="preserve"> risk</w:t>
      </w:r>
      <w:r w:rsidR="00210102" w:rsidRPr="00620D6A">
        <w:t xml:space="preserve"> as follows</w:t>
      </w:r>
      <w:r w:rsidR="00061EC4" w:rsidRPr="00620D6A">
        <w:t xml:space="preserve">: </w:t>
      </w:r>
      <w:r w:rsidR="00B67B1A" w:rsidRPr="00620D6A">
        <w:t>l</w:t>
      </w:r>
      <w:r w:rsidR="00AB7FCB" w:rsidRPr="00620D6A">
        <w:t>ow (n</w:t>
      </w:r>
      <w:r w:rsidR="00210102" w:rsidRPr="00620D6A">
        <w:t xml:space="preserve"> </w:t>
      </w:r>
      <w:r w:rsidR="00B373F6" w:rsidRPr="00620D6A">
        <w:t xml:space="preserve">= </w:t>
      </w:r>
      <w:r w:rsidR="00AB7FCB" w:rsidRPr="00620D6A">
        <w:t xml:space="preserve">28), </w:t>
      </w:r>
      <w:r w:rsidR="00B67B1A" w:rsidRPr="00620D6A">
        <w:t>i</w:t>
      </w:r>
      <w:r w:rsidR="00AB7FCB" w:rsidRPr="00620D6A">
        <w:t>ntermediate risk (n</w:t>
      </w:r>
      <w:r w:rsidR="00210102" w:rsidRPr="00620D6A">
        <w:t xml:space="preserve"> </w:t>
      </w:r>
      <w:r w:rsidR="00B373F6" w:rsidRPr="00620D6A">
        <w:t xml:space="preserve">= </w:t>
      </w:r>
      <w:r w:rsidR="00AB7FCB" w:rsidRPr="00620D6A">
        <w:t xml:space="preserve">43), </w:t>
      </w:r>
      <w:r w:rsidR="00B67B1A" w:rsidRPr="00620D6A">
        <w:t>h</w:t>
      </w:r>
      <w:r w:rsidR="00AB7FCB" w:rsidRPr="00620D6A">
        <w:t>igh risk</w:t>
      </w:r>
      <w:r w:rsidR="00210102" w:rsidRPr="00620D6A">
        <w:t xml:space="preserve"> </w:t>
      </w:r>
      <w:r w:rsidR="00AB7FCB" w:rsidRPr="00620D6A">
        <w:t>(n</w:t>
      </w:r>
      <w:r w:rsidR="00210102" w:rsidRPr="00620D6A">
        <w:t xml:space="preserve"> </w:t>
      </w:r>
      <w:r w:rsidR="00B373F6" w:rsidRPr="00620D6A">
        <w:t xml:space="preserve">= </w:t>
      </w:r>
      <w:r w:rsidR="00AB7FCB" w:rsidRPr="00620D6A">
        <w:t xml:space="preserve">60) and </w:t>
      </w:r>
      <w:r w:rsidR="00B67B1A" w:rsidRPr="00620D6A">
        <w:t>v</w:t>
      </w:r>
      <w:r w:rsidR="00AB7FCB" w:rsidRPr="00620D6A">
        <w:t>ery high risk (n</w:t>
      </w:r>
      <w:r w:rsidR="00210102" w:rsidRPr="00620D6A">
        <w:t xml:space="preserve"> </w:t>
      </w:r>
      <w:r w:rsidR="00B373F6" w:rsidRPr="00620D6A">
        <w:t xml:space="preserve">= </w:t>
      </w:r>
      <w:r w:rsidR="00AB7FCB" w:rsidRPr="00620D6A">
        <w:t>18).</w:t>
      </w:r>
    </w:p>
    <w:p w14:paraId="30194CED" w14:textId="58CF6497" w:rsidR="00F32691" w:rsidRDefault="00402C05" w:rsidP="00F32691">
      <w:r w:rsidRPr="00620D6A">
        <w:t xml:space="preserve">The </w:t>
      </w:r>
      <w:r w:rsidR="000E1B59" w:rsidRPr="00620D6A">
        <w:t>tumor microenvironment</w:t>
      </w:r>
      <w:r w:rsidRPr="00620D6A">
        <w:t xml:space="preserve"> </w:t>
      </w:r>
      <w:r w:rsidR="000E1B59" w:rsidRPr="00620D6A">
        <w:t xml:space="preserve">of </w:t>
      </w:r>
      <w:r w:rsidRPr="00620D6A">
        <w:t xml:space="preserve">HER2+, </w:t>
      </w:r>
      <w:r w:rsidR="00E66733" w:rsidRPr="00620D6A">
        <w:t>PD-L1+</w:t>
      </w:r>
      <w:r w:rsidRPr="00620D6A">
        <w:t>, PD1, CD8</w:t>
      </w:r>
      <w:r w:rsidR="00FA18C0" w:rsidRPr="00620D6A">
        <w:t>,</w:t>
      </w:r>
      <w:r w:rsidRPr="00620D6A">
        <w:t xml:space="preserve"> and Ki67</w:t>
      </w:r>
      <w:r w:rsidR="000E1B59" w:rsidRPr="00620D6A">
        <w:t xml:space="preserve"> </w:t>
      </w:r>
      <w:r w:rsidR="008D13BF" w:rsidRPr="00620D6A">
        <w:t xml:space="preserve">were </w:t>
      </w:r>
      <w:r w:rsidR="000E1B59" w:rsidRPr="00620D6A">
        <w:t>analy</w:t>
      </w:r>
      <w:r w:rsidR="00F53D72" w:rsidRPr="00620D6A">
        <w:t>z</w:t>
      </w:r>
      <w:r w:rsidR="000E1B59" w:rsidRPr="00620D6A">
        <w:t>ed according to EORTC-P</w:t>
      </w:r>
      <w:r w:rsidRPr="00620D6A">
        <w:t xml:space="preserve"> and their potential role in the tumor microenvironment</w:t>
      </w:r>
      <w:r w:rsidR="008D642F" w:rsidRPr="00620D6A">
        <w:t xml:space="preserve">. </w:t>
      </w:r>
      <w:r w:rsidRPr="00620D6A">
        <w:t>The results demonstrate</w:t>
      </w:r>
      <w:r w:rsidR="00210102" w:rsidRPr="00620D6A">
        <w:t>d</w:t>
      </w:r>
      <w:r w:rsidRPr="00620D6A">
        <w:t xml:space="preserve"> a marginally significant difference in HER2+ between the </w:t>
      </w:r>
      <w:r w:rsidR="00E66733" w:rsidRPr="00620D6A">
        <w:t>l</w:t>
      </w:r>
      <w:r w:rsidRPr="00620D6A">
        <w:t>ow</w:t>
      </w:r>
      <w:r w:rsidR="00210102" w:rsidRPr="00620D6A">
        <w:t>-</w:t>
      </w:r>
      <w:r w:rsidRPr="00620D6A">
        <w:t>to</w:t>
      </w:r>
      <w:r w:rsidR="00210102" w:rsidRPr="00620D6A">
        <w:t>-</w:t>
      </w:r>
      <w:r w:rsidRPr="00620D6A">
        <w:t xml:space="preserve">intermediate risk and </w:t>
      </w:r>
      <w:r w:rsidR="00E66733" w:rsidRPr="00620D6A">
        <w:t>h</w:t>
      </w:r>
      <w:r w:rsidRPr="00620D6A">
        <w:t>igh</w:t>
      </w:r>
      <w:r w:rsidR="00210102" w:rsidRPr="00620D6A">
        <w:t>-</w:t>
      </w:r>
      <w:r w:rsidRPr="00620D6A">
        <w:t>to</w:t>
      </w:r>
      <w:r w:rsidR="00210102" w:rsidRPr="00620D6A">
        <w:t>-</w:t>
      </w:r>
      <w:r w:rsidRPr="00620D6A">
        <w:t xml:space="preserve">very </w:t>
      </w:r>
      <w:r w:rsidR="00FA18C0" w:rsidRPr="00620D6A">
        <w:t>high-</w:t>
      </w:r>
      <w:r w:rsidRPr="00620D6A">
        <w:t>risk groups (</w:t>
      </w:r>
      <w:r w:rsidRPr="00620D6A">
        <w:rPr>
          <w:i/>
        </w:rPr>
        <w:t>p</w:t>
      </w:r>
      <w:r w:rsidRPr="00620D6A">
        <w:t xml:space="preserve"> = 0.079). When examining </w:t>
      </w:r>
      <w:r w:rsidR="00210102" w:rsidRPr="00620D6A">
        <w:t xml:space="preserve">the </w:t>
      </w:r>
      <w:r w:rsidRPr="00620D6A">
        <w:t>subcategories</w:t>
      </w:r>
      <w:r w:rsidR="008D642F" w:rsidRPr="00620D6A">
        <w:t xml:space="preserve"> of EORTC-P</w:t>
      </w:r>
      <w:r w:rsidRPr="00620D6A">
        <w:t>, a significant difference</w:t>
      </w:r>
      <w:r w:rsidR="00CC44BD" w:rsidRPr="00620D6A">
        <w:t xml:space="preserve"> was observed</w:t>
      </w:r>
      <w:r w:rsidRPr="00620D6A">
        <w:t xml:space="preserve"> </w:t>
      </w:r>
      <w:r w:rsidR="008D642F" w:rsidRPr="00620D6A">
        <w:t xml:space="preserve">in HER2+ </w:t>
      </w:r>
      <w:r w:rsidRPr="00620D6A">
        <w:t>(</w:t>
      </w:r>
      <w:r w:rsidRPr="00620D6A">
        <w:rPr>
          <w:i/>
        </w:rPr>
        <w:t>p</w:t>
      </w:r>
      <w:r w:rsidRPr="00620D6A">
        <w:t xml:space="preserve"> </w:t>
      </w:r>
      <w:r w:rsidR="00877FED" w:rsidRPr="00620D6A">
        <w:t>&lt;</w:t>
      </w:r>
      <w:r w:rsidRPr="00620D6A">
        <w:t xml:space="preserve"> 0.0</w:t>
      </w:r>
      <w:r w:rsidR="00877FED" w:rsidRPr="00620D6A">
        <w:t>5</w:t>
      </w:r>
      <w:r w:rsidRPr="00620D6A">
        <w:t xml:space="preserve">). Furthermore, a significant difference </w:t>
      </w:r>
      <w:r w:rsidR="00CC44BD" w:rsidRPr="00620D6A">
        <w:t xml:space="preserve">was found </w:t>
      </w:r>
      <w:r w:rsidRPr="00620D6A">
        <w:t xml:space="preserve">in the proportion of patients with </w:t>
      </w:r>
      <w:r w:rsidR="00F9359A" w:rsidRPr="00620D6A">
        <w:t>PD-L1</w:t>
      </w:r>
      <w:r w:rsidR="008D642F" w:rsidRPr="00620D6A">
        <w:t>+</w:t>
      </w:r>
      <w:r w:rsidRPr="00620D6A">
        <w:t xml:space="preserve"> between the two risk groups (</w:t>
      </w:r>
      <w:r w:rsidRPr="00620D6A">
        <w:rPr>
          <w:i/>
        </w:rPr>
        <w:t>p</w:t>
      </w:r>
      <w:r w:rsidRPr="00620D6A">
        <w:t xml:space="preserve"> </w:t>
      </w:r>
      <w:r w:rsidR="00877FED" w:rsidRPr="00620D6A">
        <w:t>&lt;</w:t>
      </w:r>
      <w:r w:rsidRPr="00620D6A">
        <w:t xml:space="preserve"> 0.0</w:t>
      </w:r>
      <w:r w:rsidR="00877FED" w:rsidRPr="00620D6A">
        <w:t>5</w:t>
      </w:r>
      <w:r w:rsidRPr="00620D6A">
        <w:t xml:space="preserve">), as well as within </w:t>
      </w:r>
      <w:r w:rsidRPr="00620D6A">
        <w:lastRenderedPageBreak/>
        <w:t>subcategories (</w:t>
      </w:r>
      <w:r w:rsidRPr="00620D6A">
        <w:rPr>
          <w:i/>
        </w:rPr>
        <w:t>p</w:t>
      </w:r>
      <w:r w:rsidRPr="00620D6A">
        <w:t xml:space="preserve"> </w:t>
      </w:r>
      <w:r w:rsidR="00877FED" w:rsidRPr="00620D6A">
        <w:t>&lt;</w:t>
      </w:r>
      <w:r w:rsidRPr="00620D6A">
        <w:t xml:space="preserve"> 0.0</w:t>
      </w:r>
      <w:r w:rsidR="00877FED" w:rsidRPr="00620D6A">
        <w:t>5</w:t>
      </w:r>
      <w:r w:rsidRPr="00620D6A">
        <w:t>). PD1 (</w:t>
      </w:r>
      <w:r w:rsidRPr="00620D6A">
        <w:rPr>
          <w:i/>
        </w:rPr>
        <w:t>p</w:t>
      </w:r>
      <w:r w:rsidRPr="00620D6A">
        <w:t xml:space="preserve"> &lt; 0.001), CD8 (</w:t>
      </w:r>
      <w:r w:rsidRPr="00620D6A">
        <w:rPr>
          <w:i/>
        </w:rPr>
        <w:t xml:space="preserve">p </w:t>
      </w:r>
      <w:r w:rsidR="00877FED" w:rsidRPr="00620D6A">
        <w:t>&lt;</w:t>
      </w:r>
      <w:r w:rsidRPr="00620D6A">
        <w:t xml:space="preserve"> 0.0</w:t>
      </w:r>
      <w:r w:rsidR="00877FED" w:rsidRPr="00620D6A">
        <w:t>5</w:t>
      </w:r>
      <w:r w:rsidRPr="00620D6A">
        <w:t>)</w:t>
      </w:r>
      <w:r w:rsidR="00EC505E" w:rsidRPr="00620D6A">
        <w:t>,</w:t>
      </w:r>
      <w:r w:rsidRPr="00620D6A">
        <w:t xml:space="preserve"> and Ki67 (</w:t>
      </w:r>
      <w:r w:rsidRPr="00620D6A">
        <w:rPr>
          <w:i/>
        </w:rPr>
        <w:t xml:space="preserve">p </w:t>
      </w:r>
      <w:r w:rsidRPr="00620D6A">
        <w:t>&lt; 0.001) show</w:t>
      </w:r>
      <w:r w:rsidR="00210102" w:rsidRPr="00620D6A">
        <w:t>ed</w:t>
      </w:r>
      <w:r w:rsidRPr="00620D6A">
        <w:t xml:space="preserve"> significant differences between the </w:t>
      </w:r>
      <w:r w:rsidR="00210102" w:rsidRPr="00620D6A">
        <w:t>l</w:t>
      </w:r>
      <w:r w:rsidRPr="00620D6A">
        <w:t>ow</w:t>
      </w:r>
      <w:r w:rsidR="00210102" w:rsidRPr="00620D6A">
        <w:t>-</w:t>
      </w:r>
      <w:r w:rsidRPr="00620D6A">
        <w:t>to</w:t>
      </w:r>
      <w:r w:rsidR="00210102" w:rsidRPr="00620D6A">
        <w:t>-</w:t>
      </w:r>
      <w:r w:rsidRPr="00620D6A">
        <w:t xml:space="preserve">intermediate risk and </w:t>
      </w:r>
      <w:r w:rsidR="00210102" w:rsidRPr="00620D6A">
        <w:t>h</w:t>
      </w:r>
      <w:r w:rsidRPr="00620D6A">
        <w:t>igh</w:t>
      </w:r>
      <w:r w:rsidR="00210102" w:rsidRPr="00620D6A">
        <w:t>-</w:t>
      </w:r>
      <w:r w:rsidRPr="00620D6A">
        <w:t>to</w:t>
      </w:r>
      <w:r w:rsidR="00210102" w:rsidRPr="00620D6A">
        <w:t>-</w:t>
      </w:r>
      <w:r w:rsidRPr="00620D6A">
        <w:t>very high</w:t>
      </w:r>
      <w:r w:rsidR="00EC505E" w:rsidRPr="00620D6A">
        <w:t>-</w:t>
      </w:r>
      <w:r w:rsidRPr="00620D6A">
        <w:t xml:space="preserve">risk groups. Patients in the </w:t>
      </w:r>
      <w:r w:rsidR="00210102" w:rsidRPr="00620D6A">
        <w:t>h</w:t>
      </w:r>
      <w:r w:rsidRPr="00620D6A">
        <w:t>igh</w:t>
      </w:r>
      <w:r w:rsidR="00210102" w:rsidRPr="00620D6A">
        <w:t>-</w:t>
      </w:r>
      <w:r w:rsidRPr="00620D6A">
        <w:t>to</w:t>
      </w:r>
      <w:r w:rsidR="00210102" w:rsidRPr="00620D6A">
        <w:t>-</w:t>
      </w:r>
      <w:r w:rsidRPr="00620D6A">
        <w:t xml:space="preserve">very </w:t>
      </w:r>
      <w:r w:rsidR="00EC505E" w:rsidRPr="00620D6A">
        <w:t>high-</w:t>
      </w:r>
      <w:r w:rsidRPr="00620D6A">
        <w:t>risk group exhibit</w:t>
      </w:r>
      <w:r w:rsidR="00210102" w:rsidRPr="00620D6A">
        <w:t>ed</w:t>
      </w:r>
      <w:r w:rsidRPr="00620D6A">
        <w:t xml:space="preserve"> higher levels of these tumor microenvironment </w:t>
      </w:r>
      <w:r w:rsidR="00210102" w:rsidRPr="00620D6A">
        <w:t>biomarkers than</w:t>
      </w:r>
      <w:r w:rsidRPr="00620D6A">
        <w:t xml:space="preserve"> those in the </w:t>
      </w:r>
      <w:r w:rsidR="00210102" w:rsidRPr="00620D6A">
        <w:t>l</w:t>
      </w:r>
      <w:r w:rsidRPr="00620D6A">
        <w:t>ow</w:t>
      </w:r>
      <w:r w:rsidR="00210102" w:rsidRPr="00620D6A">
        <w:t>-</w:t>
      </w:r>
      <w:r w:rsidRPr="00620D6A">
        <w:t>to</w:t>
      </w:r>
      <w:r w:rsidR="00210102" w:rsidRPr="00620D6A">
        <w:t>-</w:t>
      </w:r>
      <w:r w:rsidRPr="00620D6A">
        <w:t>intermediate risk group. These findings suggest that the tumor microenvironment varies among patients with different EORTC-P risk</w:t>
      </w:r>
      <w:r w:rsidR="00210102" w:rsidRPr="00620D6A">
        <w:t>s</w:t>
      </w:r>
      <w:r w:rsidRPr="00620D6A">
        <w:t>.</w:t>
      </w:r>
    </w:p>
    <w:p w14:paraId="55A8FE95" w14:textId="68B9AFC9" w:rsidR="00F1478B" w:rsidRDefault="00402C05">
      <w:pPr>
        <w:spacing w:before="0" w:after="160" w:line="259" w:lineRule="auto"/>
        <w:jc w:val="both"/>
      </w:pPr>
      <w:r>
        <w:br w:type="page"/>
      </w:r>
    </w:p>
    <w:p w14:paraId="276F4A26" w14:textId="53941D9A" w:rsidR="00B373F6" w:rsidRPr="000D04DE" w:rsidRDefault="00402C05" w:rsidP="00B373F6">
      <w:pPr>
        <w:pStyle w:val="12"/>
        <w:spacing w:line="360" w:lineRule="auto"/>
        <w:rPr>
          <w:rFonts w:asciiTheme="minorBidi" w:eastAsia="맑은 고딕" w:hAnsiTheme="minorBidi"/>
          <w:sz w:val="24"/>
          <w:szCs w:val="24"/>
        </w:rPr>
      </w:pPr>
      <w:r w:rsidRPr="000D04DE">
        <w:rPr>
          <w:rFonts w:asciiTheme="minorBidi" w:eastAsia="맑은 고딕" w:hAnsiTheme="minorBidi"/>
          <w:sz w:val="24"/>
          <w:szCs w:val="24"/>
        </w:rPr>
        <w:lastRenderedPageBreak/>
        <w:t xml:space="preserve">Table S7. </w:t>
      </w:r>
      <w:bookmarkStart w:id="3" w:name="_Hlk138089984"/>
      <w:r w:rsidRPr="000D04DE">
        <w:rPr>
          <w:rFonts w:asciiTheme="minorBidi" w:eastAsia="맑은 고딕" w:hAnsiTheme="minorBidi"/>
          <w:sz w:val="24"/>
          <w:szCs w:val="24"/>
        </w:rPr>
        <w:t xml:space="preserve">Association of HER2 positive expression and tumor microenvironment </w:t>
      </w:r>
      <w:bookmarkEnd w:id="3"/>
      <w:r w:rsidRPr="000D04DE">
        <w:rPr>
          <w:rFonts w:asciiTheme="minorBidi" w:eastAsia="맑은 고딕" w:hAnsiTheme="minorBidi"/>
          <w:sz w:val="24"/>
          <w:szCs w:val="24"/>
        </w:rPr>
        <w:t>in all patients</w:t>
      </w:r>
    </w:p>
    <w:tbl>
      <w:tblPr>
        <w:tblStyle w:val="ad"/>
        <w:tblW w:w="5416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1491"/>
        <w:gridCol w:w="1476"/>
        <w:gridCol w:w="1552"/>
        <w:gridCol w:w="1574"/>
        <w:gridCol w:w="1256"/>
        <w:gridCol w:w="919"/>
      </w:tblGrid>
      <w:tr w:rsidR="008E39DF" w14:paraId="691AE2FE" w14:textId="77777777" w:rsidTr="00620D6A">
        <w:trPr>
          <w:trHeight w:val="512"/>
        </w:trPr>
        <w:tc>
          <w:tcPr>
            <w:tcW w:w="1096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5BA4FF9" w14:textId="77777777" w:rsidR="00AE1BEB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Tumor microenvironment</w:t>
            </w:r>
          </w:p>
        </w:tc>
        <w:tc>
          <w:tcPr>
            <w:tcW w:w="704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679ADBB8" w14:textId="69CBDB29" w:rsidR="00AE1BEB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Total (n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160)</w:t>
            </w:r>
          </w:p>
        </w:tc>
        <w:tc>
          <w:tcPr>
            <w:tcW w:w="14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EC20FF" w14:textId="7F078BFF" w:rsidR="00AE1BEB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HER2</w:t>
            </w:r>
            <w:r w:rsidR="00036B1C" w:rsidRPr="00620D6A">
              <w:t>−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(n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135)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BAB9D8" w14:textId="51815029" w:rsidR="00AE1BEB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HER2</w:t>
            </w:r>
            <w:r w:rsidRPr="00620D6A">
              <w:rPr>
                <w:rFonts w:asciiTheme="minorBidi" w:hAnsiTheme="minorBidi"/>
                <w:color w:val="000000" w:themeColor="text1"/>
                <w:sz w:val="24"/>
              </w:rPr>
              <w:t>+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(n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25)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7859D4" w14:textId="77777777" w:rsidR="00AE1BEB" w:rsidRPr="000D04DE" w:rsidRDefault="00402C05" w:rsidP="00620D6A">
            <w:pPr>
              <w:pStyle w:val="12"/>
              <w:spacing w:line="360" w:lineRule="auto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620D6A">
              <w:rPr>
                <w:rFonts w:asciiTheme="minorBidi" w:hAnsiTheme="minorBidi"/>
                <w:i/>
                <w:color w:val="000000" w:themeColor="text1"/>
                <w:sz w:val="24"/>
              </w:rPr>
              <w:t>p</w:t>
            </w:r>
            <w:r w:rsidR="000E41F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-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8E39DF" w14:paraId="283BF0A5" w14:textId="77777777" w:rsidTr="00620D6A">
        <w:trPr>
          <w:trHeight w:val="512"/>
        </w:trPr>
        <w:tc>
          <w:tcPr>
            <w:tcW w:w="1096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7832754" w14:textId="77777777" w:rsidR="00AE1BEB" w:rsidRPr="000D04DE" w:rsidRDefault="00AE1BEB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D88A16D" w14:textId="77777777" w:rsidR="00AE1BEB" w:rsidRPr="000D04DE" w:rsidRDefault="00AE1BEB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A59941" w14:textId="6B905C75" w:rsidR="00AE1BEB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HER2 0 (n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99)</w:t>
            </w:r>
          </w:p>
        </w:tc>
        <w:tc>
          <w:tcPr>
            <w:tcW w:w="7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53777" w14:textId="29D613F3" w:rsidR="00AE1BEB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HER2</w:t>
            </w:r>
            <w:r w:rsidR="00196DB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1+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(n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36)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5DBCCE" w14:textId="5D7B9775" w:rsidR="00AE1BEB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HER2 </w:t>
            </w:r>
            <w:r w:rsidR="00196DB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2+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(n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16)</w:t>
            </w:r>
          </w:p>
        </w:tc>
        <w:tc>
          <w:tcPr>
            <w:tcW w:w="57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20E5E1" w14:textId="485066D1" w:rsidR="00AE1BEB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HER2 </w:t>
            </w:r>
            <w:r w:rsidR="00196DB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3+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vertAlign w:val="superscript"/>
              </w:rPr>
              <w:t xml:space="preserve">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(n</w:t>
            </w:r>
            <w:r w:rsidR="00210102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9)</w:t>
            </w:r>
          </w:p>
        </w:tc>
        <w:tc>
          <w:tcPr>
            <w:tcW w:w="456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521FC7AC" w14:textId="77777777" w:rsidR="00AE1BEB" w:rsidRPr="000D04DE" w:rsidRDefault="00AE1BEB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40072835" w14:textId="77777777" w:rsidTr="00620D6A">
        <w:trPr>
          <w:trHeight w:val="512"/>
        </w:trPr>
        <w:tc>
          <w:tcPr>
            <w:tcW w:w="1096" w:type="pct"/>
            <w:vMerge w:val="restart"/>
            <w:tcBorders>
              <w:top w:val="single" w:sz="4" w:space="0" w:color="auto"/>
            </w:tcBorders>
            <w:vAlign w:val="center"/>
          </w:tcPr>
          <w:p w14:paraId="1E8BB7A5" w14:textId="77777777" w:rsidR="00502FE3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PD-L1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  <w:vertAlign w:val="superscript"/>
              </w:rPr>
              <w:t>+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704" w:type="pct"/>
            <w:vMerge w:val="restart"/>
            <w:tcBorders>
              <w:top w:val="single" w:sz="4" w:space="0" w:color="auto"/>
            </w:tcBorders>
            <w:vAlign w:val="center"/>
          </w:tcPr>
          <w:p w14:paraId="7110F647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80</w:t>
            </w:r>
            <w:r w:rsidR="00B3092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(50.6)</w:t>
            </w:r>
          </w:p>
        </w:tc>
        <w:tc>
          <w:tcPr>
            <w:tcW w:w="1429" w:type="pct"/>
            <w:gridSpan w:val="2"/>
            <w:tcBorders>
              <w:top w:val="single" w:sz="4" w:space="0" w:color="auto"/>
            </w:tcBorders>
            <w:vAlign w:val="center"/>
          </w:tcPr>
          <w:p w14:paraId="32C4EA9E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61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(45.9)</w:t>
            </w:r>
          </w:p>
        </w:tc>
        <w:tc>
          <w:tcPr>
            <w:tcW w:w="1314" w:type="pct"/>
            <w:gridSpan w:val="2"/>
            <w:tcBorders>
              <w:top w:val="single" w:sz="4" w:space="0" w:color="auto"/>
            </w:tcBorders>
            <w:vAlign w:val="center"/>
          </w:tcPr>
          <w:p w14:paraId="47698DBC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19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(76.0)</w:t>
            </w:r>
          </w:p>
        </w:tc>
        <w:tc>
          <w:tcPr>
            <w:tcW w:w="456" w:type="pct"/>
            <w:tcBorders>
              <w:top w:val="single" w:sz="4" w:space="0" w:color="auto"/>
            </w:tcBorders>
            <w:vAlign w:val="center"/>
          </w:tcPr>
          <w:p w14:paraId="376F3313" w14:textId="4F8542AE" w:rsidR="00502FE3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&lt;0.05</w:t>
            </w:r>
          </w:p>
        </w:tc>
      </w:tr>
      <w:tr w:rsidR="008E39DF" w14:paraId="6A79727F" w14:textId="77777777" w:rsidTr="00620D6A">
        <w:trPr>
          <w:trHeight w:val="512"/>
        </w:trPr>
        <w:tc>
          <w:tcPr>
            <w:tcW w:w="1096" w:type="pct"/>
            <w:vMerge/>
            <w:vAlign w:val="center"/>
          </w:tcPr>
          <w:p w14:paraId="6D9E5DF4" w14:textId="77777777" w:rsidR="00502FE3" w:rsidRPr="000D04DE" w:rsidRDefault="00502FE3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vMerge/>
            <w:vAlign w:val="center"/>
          </w:tcPr>
          <w:p w14:paraId="6F875EA3" w14:textId="77777777" w:rsidR="00502FE3" w:rsidRPr="000D04DE" w:rsidRDefault="00502FE3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97" w:type="pct"/>
            <w:vAlign w:val="center"/>
          </w:tcPr>
          <w:p w14:paraId="37467CF1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44 (44.9)</w:t>
            </w:r>
          </w:p>
        </w:tc>
        <w:tc>
          <w:tcPr>
            <w:tcW w:w="733" w:type="pct"/>
            <w:vAlign w:val="center"/>
          </w:tcPr>
          <w:p w14:paraId="2633E86B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17 (48.6)</w:t>
            </w:r>
          </w:p>
        </w:tc>
        <w:tc>
          <w:tcPr>
            <w:tcW w:w="721" w:type="pct"/>
            <w:vAlign w:val="center"/>
          </w:tcPr>
          <w:p w14:paraId="3068138F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10 (62.5)</w:t>
            </w:r>
          </w:p>
        </w:tc>
        <w:tc>
          <w:tcPr>
            <w:tcW w:w="593" w:type="pct"/>
            <w:vAlign w:val="center"/>
          </w:tcPr>
          <w:p w14:paraId="23C321C1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9 (100.0)</w:t>
            </w:r>
          </w:p>
        </w:tc>
        <w:tc>
          <w:tcPr>
            <w:tcW w:w="456" w:type="pct"/>
            <w:vAlign w:val="center"/>
          </w:tcPr>
          <w:p w14:paraId="0FF2A390" w14:textId="465BF67C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465B70A4" w14:textId="77777777" w:rsidTr="00620D6A">
        <w:trPr>
          <w:trHeight w:val="512"/>
        </w:trPr>
        <w:tc>
          <w:tcPr>
            <w:tcW w:w="1096" w:type="pct"/>
            <w:vMerge w:val="restart"/>
            <w:vAlign w:val="center"/>
          </w:tcPr>
          <w:p w14:paraId="502A7243" w14:textId="77777777" w:rsidR="00502FE3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PD1 median [IQR]</w:t>
            </w:r>
          </w:p>
        </w:tc>
        <w:tc>
          <w:tcPr>
            <w:tcW w:w="704" w:type="pct"/>
            <w:vMerge w:val="restart"/>
            <w:vAlign w:val="center"/>
          </w:tcPr>
          <w:p w14:paraId="076E6569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1.0 [ 0.0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9.0]</w:t>
            </w:r>
          </w:p>
        </w:tc>
        <w:tc>
          <w:tcPr>
            <w:tcW w:w="1429" w:type="pct"/>
            <w:gridSpan w:val="2"/>
            <w:vAlign w:val="center"/>
          </w:tcPr>
          <w:p w14:paraId="3135244B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 [ 0.0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9.0]</w:t>
            </w:r>
          </w:p>
        </w:tc>
        <w:tc>
          <w:tcPr>
            <w:tcW w:w="1314" w:type="pct"/>
            <w:gridSpan w:val="2"/>
            <w:vAlign w:val="center"/>
          </w:tcPr>
          <w:p w14:paraId="5EBE1F18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6.0 [1.0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10.0]</w:t>
            </w:r>
          </w:p>
        </w:tc>
        <w:tc>
          <w:tcPr>
            <w:tcW w:w="456" w:type="pct"/>
            <w:vAlign w:val="center"/>
          </w:tcPr>
          <w:p w14:paraId="3EBBD15B" w14:textId="510BD4C1" w:rsidR="00502FE3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0A8417C0" w14:textId="77777777" w:rsidTr="00620D6A">
        <w:trPr>
          <w:trHeight w:val="512"/>
        </w:trPr>
        <w:tc>
          <w:tcPr>
            <w:tcW w:w="1096" w:type="pct"/>
            <w:vMerge/>
            <w:vAlign w:val="center"/>
          </w:tcPr>
          <w:p w14:paraId="3CFD2296" w14:textId="77777777" w:rsidR="00502FE3" w:rsidRPr="000D04DE" w:rsidRDefault="00502FE3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vMerge/>
            <w:vAlign w:val="center"/>
          </w:tcPr>
          <w:p w14:paraId="5624BA9E" w14:textId="77777777" w:rsidR="00502FE3" w:rsidRPr="000D04DE" w:rsidRDefault="00502FE3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97" w:type="pct"/>
            <w:vAlign w:val="center"/>
          </w:tcPr>
          <w:p w14:paraId="5A182F57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="009C41B6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.0]</w:t>
            </w:r>
          </w:p>
        </w:tc>
        <w:tc>
          <w:tcPr>
            <w:tcW w:w="733" w:type="pct"/>
            <w:vAlign w:val="center"/>
          </w:tcPr>
          <w:p w14:paraId="6CDD04AE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="009C41B6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11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.0]</w:t>
            </w:r>
          </w:p>
        </w:tc>
        <w:tc>
          <w:tcPr>
            <w:tcW w:w="743" w:type="pct"/>
            <w:vAlign w:val="center"/>
          </w:tcPr>
          <w:p w14:paraId="76096C83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="009C41B6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.0]</w:t>
            </w:r>
          </w:p>
        </w:tc>
        <w:tc>
          <w:tcPr>
            <w:tcW w:w="571" w:type="pct"/>
            <w:vAlign w:val="center"/>
          </w:tcPr>
          <w:p w14:paraId="6294CD9B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10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="009C41B6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21.5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456" w:type="pct"/>
            <w:vAlign w:val="center"/>
          </w:tcPr>
          <w:p w14:paraId="01A0A26E" w14:textId="4DEDC48F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6F7F74DC" w14:textId="77777777" w:rsidTr="00620D6A">
        <w:trPr>
          <w:trHeight w:val="512"/>
        </w:trPr>
        <w:tc>
          <w:tcPr>
            <w:tcW w:w="1096" w:type="pct"/>
            <w:vMerge w:val="restart"/>
            <w:vAlign w:val="center"/>
          </w:tcPr>
          <w:p w14:paraId="088FE6AA" w14:textId="77777777" w:rsidR="00502FE3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CD8 median [IQR]</w:t>
            </w:r>
          </w:p>
        </w:tc>
        <w:tc>
          <w:tcPr>
            <w:tcW w:w="704" w:type="pct"/>
            <w:vMerge w:val="restart"/>
            <w:vAlign w:val="center"/>
          </w:tcPr>
          <w:p w14:paraId="1390B26F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16.0 [ 8.0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37.0]</w:t>
            </w:r>
          </w:p>
        </w:tc>
        <w:tc>
          <w:tcPr>
            <w:tcW w:w="1429" w:type="pct"/>
            <w:gridSpan w:val="2"/>
            <w:vAlign w:val="center"/>
          </w:tcPr>
          <w:p w14:paraId="3119FDAA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15.0 [5.0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33.5]</w:t>
            </w:r>
          </w:p>
        </w:tc>
        <w:tc>
          <w:tcPr>
            <w:tcW w:w="1314" w:type="pct"/>
            <w:gridSpan w:val="2"/>
            <w:vAlign w:val="center"/>
          </w:tcPr>
          <w:p w14:paraId="4D2540D4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20.0 [13.0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46.0]</w:t>
            </w:r>
          </w:p>
        </w:tc>
        <w:tc>
          <w:tcPr>
            <w:tcW w:w="456" w:type="pct"/>
            <w:vAlign w:val="center"/>
          </w:tcPr>
          <w:p w14:paraId="2934F3F3" w14:textId="359A70A0" w:rsidR="00502FE3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3DEE6C25" w14:textId="77777777" w:rsidTr="00620D6A">
        <w:trPr>
          <w:trHeight w:val="512"/>
        </w:trPr>
        <w:tc>
          <w:tcPr>
            <w:tcW w:w="1096" w:type="pct"/>
            <w:vMerge/>
            <w:vAlign w:val="center"/>
          </w:tcPr>
          <w:p w14:paraId="07B315FC" w14:textId="77777777" w:rsidR="00502FE3" w:rsidRPr="000D04DE" w:rsidRDefault="00502FE3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vMerge/>
            <w:vAlign w:val="center"/>
          </w:tcPr>
          <w:p w14:paraId="7C5F13F9" w14:textId="77777777" w:rsidR="00502FE3" w:rsidRPr="000D04DE" w:rsidRDefault="00502FE3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97" w:type="pct"/>
            <w:vAlign w:val="center"/>
          </w:tcPr>
          <w:p w14:paraId="668E36D5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15</w:t>
            </w:r>
            <w:r w:rsidR="003B605A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33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33" w:type="pct"/>
            <w:vAlign w:val="center"/>
          </w:tcPr>
          <w:p w14:paraId="78DA817C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13.5</w:t>
            </w:r>
            <w:r w:rsidR="003B605A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36.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3]</w:t>
            </w:r>
          </w:p>
        </w:tc>
        <w:tc>
          <w:tcPr>
            <w:tcW w:w="743" w:type="pct"/>
            <w:vAlign w:val="center"/>
          </w:tcPr>
          <w:p w14:paraId="71A678C4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16.5</w:t>
            </w:r>
            <w:r w:rsidR="003B605A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42.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8]</w:t>
            </w:r>
          </w:p>
        </w:tc>
        <w:tc>
          <w:tcPr>
            <w:tcW w:w="571" w:type="pct"/>
            <w:vAlign w:val="center"/>
          </w:tcPr>
          <w:p w14:paraId="1A73E7D3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41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3B605A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19.5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69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.0]</w:t>
            </w:r>
          </w:p>
        </w:tc>
        <w:tc>
          <w:tcPr>
            <w:tcW w:w="456" w:type="pct"/>
            <w:vAlign w:val="center"/>
          </w:tcPr>
          <w:p w14:paraId="6B913D6D" w14:textId="00DF7954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1BDB3A07" w14:textId="77777777" w:rsidTr="00620D6A">
        <w:trPr>
          <w:trHeight w:val="512"/>
        </w:trPr>
        <w:tc>
          <w:tcPr>
            <w:tcW w:w="1096" w:type="pct"/>
            <w:vMerge w:val="restart"/>
            <w:vAlign w:val="center"/>
          </w:tcPr>
          <w:p w14:paraId="7EB7907E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Ki67 median [IQR]</w:t>
            </w:r>
          </w:p>
        </w:tc>
        <w:tc>
          <w:tcPr>
            <w:tcW w:w="704" w:type="pct"/>
            <w:vMerge w:val="restart"/>
            <w:vAlign w:val="center"/>
          </w:tcPr>
          <w:p w14:paraId="632F35CC" w14:textId="77777777" w:rsidR="00502FE3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13.0 [4.0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26.0]</w:t>
            </w:r>
          </w:p>
        </w:tc>
        <w:tc>
          <w:tcPr>
            <w:tcW w:w="1429" w:type="pct"/>
            <w:gridSpan w:val="2"/>
            <w:vAlign w:val="center"/>
          </w:tcPr>
          <w:p w14:paraId="252FAF0C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12.0 [ 3.0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22.0]</w:t>
            </w:r>
          </w:p>
        </w:tc>
        <w:tc>
          <w:tcPr>
            <w:tcW w:w="1314" w:type="pct"/>
            <w:gridSpan w:val="2"/>
            <w:vAlign w:val="center"/>
          </w:tcPr>
          <w:p w14:paraId="315B3454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26.0 [18.0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39.0]</w:t>
            </w:r>
          </w:p>
        </w:tc>
        <w:tc>
          <w:tcPr>
            <w:tcW w:w="456" w:type="pct"/>
            <w:vAlign w:val="center"/>
          </w:tcPr>
          <w:p w14:paraId="12F3539C" w14:textId="183E3EC5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  <w:tr w:rsidR="008E39DF" w14:paraId="3384B7EE" w14:textId="77777777" w:rsidTr="00620D6A">
        <w:trPr>
          <w:trHeight w:val="512"/>
        </w:trPr>
        <w:tc>
          <w:tcPr>
            <w:tcW w:w="1096" w:type="pct"/>
            <w:vMerge/>
            <w:vAlign w:val="center"/>
          </w:tcPr>
          <w:p w14:paraId="444DD46B" w14:textId="77777777" w:rsidR="00502FE3" w:rsidRPr="000D04DE" w:rsidRDefault="00502FE3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4" w:type="pct"/>
            <w:vMerge/>
            <w:vAlign w:val="center"/>
          </w:tcPr>
          <w:p w14:paraId="78DAD759" w14:textId="77777777" w:rsidR="00502FE3" w:rsidRPr="000D04DE" w:rsidRDefault="00502FE3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97" w:type="pct"/>
            <w:vAlign w:val="center"/>
          </w:tcPr>
          <w:p w14:paraId="7E84604C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9</w:t>
            </w:r>
            <w:r w:rsidR="006835D7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17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33" w:type="pct"/>
            <w:vAlign w:val="center"/>
          </w:tcPr>
          <w:p w14:paraId="376F4443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22.5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11.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36.5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43" w:type="pct"/>
            <w:vAlign w:val="center"/>
          </w:tcPr>
          <w:p w14:paraId="429A9389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23.5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16.5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37.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8]</w:t>
            </w:r>
          </w:p>
        </w:tc>
        <w:tc>
          <w:tcPr>
            <w:tcW w:w="571" w:type="pct"/>
            <w:vAlign w:val="center"/>
          </w:tcPr>
          <w:p w14:paraId="3F1AB667" w14:textId="77777777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30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17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51</w:t>
            </w:r>
            <w:r w:rsidR="007A38D0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.0]</w:t>
            </w:r>
          </w:p>
        </w:tc>
        <w:tc>
          <w:tcPr>
            <w:tcW w:w="456" w:type="pct"/>
            <w:vAlign w:val="center"/>
          </w:tcPr>
          <w:p w14:paraId="7ED459C4" w14:textId="26FAC856" w:rsidR="00502FE3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</w:tbl>
    <w:p w14:paraId="53619A5A" w14:textId="7D2D3C5B" w:rsidR="00B257B1" w:rsidRPr="000D04DE" w:rsidRDefault="00402C05" w:rsidP="00DB6E3C">
      <w:pPr>
        <w:pStyle w:val="12"/>
        <w:spacing w:line="360" w:lineRule="auto"/>
        <w:rPr>
          <w:rFonts w:asciiTheme="minorBidi" w:eastAsia="나눔스퀘어라운드 Regular" w:hAnsiTheme="minorBidi"/>
          <w:sz w:val="24"/>
          <w:szCs w:val="24"/>
        </w:rPr>
      </w:pP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Table </w:t>
      </w:r>
      <w:r w:rsidR="00843705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S</w:t>
      </w:r>
      <w:r w:rsidR="001D7F44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7</w:t>
      </w:r>
      <w:r w:rsidR="00843705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presents the</w:t>
      </w:r>
      <w:r w:rsidR="005060B9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distribution </w:t>
      </w:r>
      <w:r w:rsidR="005060B9" w:rsidRPr="000D04DE">
        <w:rPr>
          <w:rFonts w:asciiTheme="minorBidi" w:eastAsia="나눔스퀘어라운드 Regular" w:hAnsiTheme="minorBidi"/>
          <w:color w:val="000000"/>
          <w:sz w:val="24"/>
          <w:szCs w:val="24"/>
        </w:rPr>
        <w:t xml:space="preserve">of TME </w:t>
      </w:r>
      <w:r w:rsidRPr="000D04DE">
        <w:rPr>
          <w:rFonts w:asciiTheme="minorBidi" w:eastAsia="나눔스퀘어라운드 Regular" w:hAnsiTheme="minorBidi"/>
          <w:color w:val="000000"/>
          <w:sz w:val="24"/>
          <w:szCs w:val="24"/>
        </w:rPr>
        <w:t xml:space="preserve">biomarkers </w:t>
      </w:r>
      <w:r w:rsidR="005060B9" w:rsidRPr="000D04DE">
        <w:rPr>
          <w:rFonts w:asciiTheme="minorBidi" w:eastAsia="나눔스퀘어라운드 Regular" w:hAnsiTheme="minorBidi"/>
          <w:color w:val="000000"/>
          <w:sz w:val="24"/>
          <w:szCs w:val="24"/>
        </w:rPr>
        <w:t>(PD1, CD8</w:t>
      </w:r>
      <w:r w:rsidR="00CF70EC" w:rsidRPr="000D04DE">
        <w:rPr>
          <w:rFonts w:asciiTheme="minorBidi" w:eastAsia="나눔스퀘어라운드 Regular" w:hAnsiTheme="minorBidi"/>
          <w:color w:val="000000"/>
          <w:sz w:val="24"/>
          <w:szCs w:val="24"/>
        </w:rPr>
        <w:t>,</w:t>
      </w:r>
      <w:r w:rsidR="005060B9" w:rsidRPr="000D04DE">
        <w:rPr>
          <w:rFonts w:asciiTheme="minorBidi" w:eastAsia="나눔스퀘어라운드 Regular" w:hAnsiTheme="minorBidi"/>
          <w:color w:val="000000"/>
          <w:sz w:val="24"/>
          <w:szCs w:val="24"/>
        </w:rPr>
        <w:t xml:space="preserve"> </w:t>
      </w:r>
      <w:r w:rsidRPr="000D04DE">
        <w:rPr>
          <w:rFonts w:asciiTheme="minorBidi" w:eastAsia="나눔스퀘어라운드 Regular" w:hAnsiTheme="minorBidi"/>
          <w:color w:val="000000"/>
          <w:sz w:val="24"/>
          <w:szCs w:val="24"/>
        </w:rPr>
        <w:t>and</w:t>
      </w:r>
      <w:r w:rsidR="005060B9" w:rsidRPr="000D04DE">
        <w:rPr>
          <w:rFonts w:asciiTheme="minorBidi" w:eastAsia="나눔스퀘어라운드 Regular" w:hAnsiTheme="minorBidi"/>
          <w:color w:val="000000"/>
          <w:sz w:val="24"/>
          <w:szCs w:val="24"/>
        </w:rPr>
        <w:t xml:space="preserve"> Ki67)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among 160 patients</w:t>
      </w:r>
      <w:r w:rsidR="005060B9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stratified </w:t>
      </w:r>
      <w:r w:rsidR="0073273D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according to </w:t>
      </w:r>
      <w:r w:rsidR="005060B9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HER2 expression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. The participants were </w:t>
      </w:r>
      <w:r w:rsidR="0073273D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categorized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into HER2</w:t>
      </w:r>
      <w:r w:rsidRPr="000D04DE">
        <w:rPr>
          <w:rFonts w:asciiTheme="minorBidi" w:hAnsiTheme="minorBidi"/>
          <w:color w:val="000000" w:themeColor="text1"/>
          <w:sz w:val="24"/>
          <w:szCs w:val="24"/>
          <w:vertAlign w:val="superscript"/>
        </w:rPr>
        <w:t>-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(n 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135) and HER2</w:t>
      </w:r>
      <w:r w:rsidRPr="00620D6A">
        <w:rPr>
          <w:rFonts w:asciiTheme="minorBidi" w:hAnsiTheme="minorBidi"/>
          <w:color w:val="000000" w:themeColor="text1"/>
          <w:sz w:val="24"/>
        </w:rPr>
        <w:t>+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(n 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25) groups and further stratified </w:t>
      </w:r>
      <w:r w:rsidR="00496346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based on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their HER2 expression levels </w:t>
      </w:r>
      <w:r w:rsidR="005060B9" w:rsidRPr="000D04DE">
        <w:rPr>
          <w:rFonts w:asciiTheme="minorBidi" w:eastAsia="나눔스퀘어라운드 Regular" w:hAnsiTheme="minorBidi"/>
          <w:sz w:val="24"/>
          <w:szCs w:val="24"/>
        </w:rPr>
        <w:t>(HER2 0 (n</w:t>
      </w:r>
      <w:r w:rsidR="00B373F6">
        <w:rPr>
          <w:rFonts w:asciiTheme="minorBidi" w:eastAsia="나눔스퀘어라운드 Regular" w:hAnsiTheme="minorBidi"/>
          <w:sz w:val="24"/>
          <w:szCs w:val="24"/>
        </w:rPr>
        <w:t xml:space="preserve"> = </w:t>
      </w:r>
      <w:r w:rsidR="005060B9" w:rsidRPr="000D04DE">
        <w:rPr>
          <w:rFonts w:asciiTheme="minorBidi" w:eastAsia="나눔스퀘어라운드 Regular" w:hAnsiTheme="minorBidi"/>
          <w:sz w:val="24"/>
          <w:szCs w:val="24"/>
        </w:rPr>
        <w:t>99), HER2 1+ (n</w:t>
      </w:r>
      <w:r w:rsidR="00B373F6">
        <w:rPr>
          <w:rFonts w:asciiTheme="minorBidi" w:eastAsia="나눔스퀘어라운드 Regular" w:hAnsiTheme="minorBidi"/>
          <w:sz w:val="24"/>
          <w:szCs w:val="24"/>
        </w:rPr>
        <w:t xml:space="preserve"> = </w:t>
      </w:r>
      <w:r w:rsidR="005060B9" w:rsidRPr="000D04DE">
        <w:rPr>
          <w:rFonts w:asciiTheme="minorBidi" w:eastAsia="나눔스퀘어라운드 Regular" w:hAnsiTheme="minorBidi"/>
          <w:sz w:val="24"/>
          <w:szCs w:val="24"/>
        </w:rPr>
        <w:t>36), HER2 2+ (n</w:t>
      </w:r>
      <w:r w:rsidRPr="000D04DE">
        <w:rPr>
          <w:rFonts w:asciiTheme="minorBidi" w:eastAsia="나눔스퀘어라운드 Regular" w:hAnsiTheme="minorBidi"/>
          <w:sz w:val="24"/>
          <w:szCs w:val="24"/>
        </w:rPr>
        <w:t xml:space="preserve"> </w:t>
      </w:r>
      <w:r w:rsidR="00B373F6">
        <w:rPr>
          <w:rFonts w:asciiTheme="minorBidi" w:eastAsia="나눔스퀘어라운드 Regular" w:hAnsiTheme="minorBidi"/>
          <w:sz w:val="24"/>
          <w:szCs w:val="24"/>
        </w:rPr>
        <w:t xml:space="preserve">= </w:t>
      </w:r>
      <w:r w:rsidR="005060B9" w:rsidRPr="000D04DE">
        <w:rPr>
          <w:rFonts w:asciiTheme="minorBidi" w:eastAsia="나눔스퀘어라운드 Regular" w:hAnsiTheme="minorBidi"/>
          <w:sz w:val="24"/>
          <w:szCs w:val="24"/>
        </w:rPr>
        <w:t>16)</w:t>
      </w:r>
      <w:r w:rsidR="00496346" w:rsidRPr="000D04DE">
        <w:rPr>
          <w:rFonts w:asciiTheme="minorBidi" w:eastAsia="나눔스퀘어라운드 Regular" w:hAnsiTheme="minorBidi"/>
          <w:sz w:val="24"/>
          <w:szCs w:val="24"/>
        </w:rPr>
        <w:t>,</w:t>
      </w:r>
      <w:r w:rsidR="005060B9" w:rsidRPr="000D04DE">
        <w:rPr>
          <w:rFonts w:asciiTheme="minorBidi" w:eastAsia="나눔스퀘어라운드 Regular" w:hAnsiTheme="minorBidi"/>
          <w:sz w:val="24"/>
          <w:szCs w:val="24"/>
        </w:rPr>
        <w:t xml:space="preserve"> </w:t>
      </w:r>
      <w:r w:rsidRPr="000D04DE">
        <w:rPr>
          <w:rFonts w:asciiTheme="minorBidi" w:eastAsia="나눔스퀘어라운드 Regular" w:hAnsiTheme="minorBidi"/>
          <w:sz w:val="24"/>
          <w:szCs w:val="24"/>
        </w:rPr>
        <w:t xml:space="preserve">and </w:t>
      </w:r>
      <w:r w:rsidR="005060B9" w:rsidRPr="000D04DE">
        <w:rPr>
          <w:rFonts w:asciiTheme="minorBidi" w:eastAsia="나눔스퀘어라운드 Regular" w:hAnsiTheme="minorBidi"/>
          <w:sz w:val="24"/>
          <w:szCs w:val="24"/>
        </w:rPr>
        <w:t>HER2 3+ (n</w:t>
      </w:r>
      <w:r w:rsidR="00B373F6">
        <w:rPr>
          <w:rFonts w:asciiTheme="minorBidi" w:eastAsia="나눔스퀘어라운드 Regular" w:hAnsiTheme="minorBidi"/>
          <w:sz w:val="24"/>
          <w:szCs w:val="24"/>
        </w:rPr>
        <w:t xml:space="preserve"> = </w:t>
      </w:r>
      <w:r w:rsidR="005060B9" w:rsidRPr="000D04DE">
        <w:rPr>
          <w:rFonts w:asciiTheme="minorBidi" w:eastAsia="나눔스퀘어라운드 Regular" w:hAnsiTheme="minorBidi"/>
          <w:sz w:val="24"/>
          <w:szCs w:val="24"/>
        </w:rPr>
        <w:t>9)).</w:t>
      </w:r>
      <w:r w:rsidR="00B00D5B" w:rsidRPr="000D04DE">
        <w:rPr>
          <w:rFonts w:asciiTheme="minorBidi" w:eastAsia="나눔스퀘어라운드 Regular" w:hAnsiTheme="minorBidi"/>
          <w:sz w:val="24"/>
          <w:szCs w:val="24"/>
        </w:rPr>
        <w:t xml:space="preserve"> </w:t>
      </w:r>
    </w:p>
    <w:p w14:paraId="755A6276" w14:textId="77777777" w:rsidR="00DF2B0E" w:rsidRDefault="00402C05" w:rsidP="00DF2B0E">
      <w:pPr>
        <w:pStyle w:val="12"/>
        <w:spacing w:line="360" w:lineRule="auto"/>
        <w:rPr>
          <w:rFonts w:asciiTheme="minorBidi" w:eastAsia="나눔스퀘어라운드 Regular" w:hAnsiTheme="minorBidi"/>
          <w:color w:val="000000" w:themeColor="text1"/>
          <w:sz w:val="24"/>
          <w:szCs w:val="24"/>
        </w:rPr>
      </w:pP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A significant difference </w:t>
      </w:r>
      <w:r w:rsidR="00496346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was found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in </w:t>
      </w:r>
      <w:r w:rsidR="00F9359A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PD-L1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expression between HER2</w:t>
      </w:r>
      <w:r w:rsidRPr="000D04DE">
        <w:rPr>
          <w:rFonts w:asciiTheme="minorBidi" w:hAnsiTheme="minorBidi"/>
          <w:color w:val="000000" w:themeColor="text1"/>
          <w:sz w:val="24"/>
          <w:szCs w:val="24"/>
          <w:vertAlign w:val="superscript"/>
        </w:rPr>
        <w:t>-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and HER2</w:t>
      </w:r>
      <w:r w:rsidRPr="00620D6A">
        <w:rPr>
          <w:rFonts w:asciiTheme="minorBidi" w:hAnsiTheme="minorBidi"/>
          <w:color w:val="000000" w:themeColor="text1"/>
          <w:sz w:val="24"/>
        </w:rPr>
        <w:t>+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groups (p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0.011), as well as among the various HER2 expression levels (p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0.0116). Patients with HER2</w:t>
      </w:r>
      <w:r w:rsidRPr="00620D6A">
        <w:rPr>
          <w:rFonts w:asciiTheme="minorBidi" w:hAnsiTheme="minorBidi"/>
          <w:color w:val="000000" w:themeColor="text1"/>
          <w:sz w:val="24"/>
        </w:rPr>
        <w:t>+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tumors had a higher proportion of </w:t>
      </w:r>
      <w:r w:rsidR="00F9359A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PD-L1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. </w:t>
      </w:r>
      <w:r w:rsidR="000941B3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Furthermore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, the HER2</w:t>
      </w:r>
      <w:r w:rsidRPr="00620D6A">
        <w:rPr>
          <w:rFonts w:asciiTheme="minorBidi" w:hAnsiTheme="minorBidi"/>
          <w:color w:val="000000" w:themeColor="text1"/>
          <w:sz w:val="24"/>
        </w:rPr>
        <w:t>+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group exhibited significantly higher levels of PD1 (</w:t>
      </w:r>
      <w:r w:rsidRPr="00620D6A">
        <w:rPr>
          <w:rFonts w:asciiTheme="minorBidi" w:hAnsiTheme="minorBidi"/>
          <w:i/>
          <w:color w:val="000000" w:themeColor="text1"/>
          <w:sz w:val="24"/>
        </w:rPr>
        <w:t>p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0.027), CD8 (</w:t>
      </w:r>
      <w:r w:rsidRPr="00620D6A">
        <w:rPr>
          <w:rFonts w:asciiTheme="minorBidi" w:hAnsiTheme="minorBidi"/>
          <w:i/>
          <w:color w:val="000000" w:themeColor="text1"/>
          <w:sz w:val="24"/>
        </w:rPr>
        <w:t>p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0.013)</w:t>
      </w:r>
      <w:r w:rsidR="00182D7B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,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and Ki67 (</w:t>
      </w:r>
      <w:r w:rsidRPr="00620D6A">
        <w:rPr>
          <w:rFonts w:asciiTheme="minorBidi" w:hAnsiTheme="minorBidi"/>
          <w:i/>
          <w:color w:val="000000" w:themeColor="text1"/>
          <w:sz w:val="24"/>
        </w:rPr>
        <w:t>p</w:t>
      </w:r>
      <w:r w:rsidR="00B373F6" w:rsidRPr="00620D6A">
        <w:rPr>
          <w:rFonts w:asciiTheme="minorBidi" w:hAnsiTheme="minorBidi"/>
          <w:i/>
          <w:color w:val="000000" w:themeColor="text1"/>
          <w:sz w:val="24"/>
        </w:rPr>
        <w:t xml:space="preserve">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&lt;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0.001) </w:t>
      </w:r>
      <w:r w:rsidR="000941B3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than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the HER2</w:t>
      </w:r>
      <w:r w:rsidRPr="000D04DE">
        <w:rPr>
          <w:rFonts w:asciiTheme="minorBidi" w:hAnsiTheme="minorBidi"/>
          <w:color w:val="000000" w:themeColor="text1"/>
          <w:sz w:val="24"/>
          <w:szCs w:val="24"/>
          <w:vertAlign w:val="superscript"/>
        </w:rPr>
        <w:t>-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group. The same trend was observed across the different HER2 expression levels. </w:t>
      </w:r>
    </w:p>
    <w:p w14:paraId="2780307F" w14:textId="52BBB4F3" w:rsidR="00F1478B" w:rsidRDefault="00402C05">
      <w:pPr>
        <w:spacing w:before="0" w:after="160" w:line="259" w:lineRule="auto"/>
        <w:jc w:val="both"/>
        <w:rPr>
          <w:rFonts w:asciiTheme="minorBidi" w:eastAsia="나눔스퀘어라운드 Regular" w:hAnsiTheme="minorBidi"/>
          <w:color w:val="000000" w:themeColor="text1"/>
          <w:kern w:val="2"/>
          <w:szCs w:val="24"/>
          <w:lang w:eastAsia="ko-KR"/>
        </w:rPr>
      </w:pPr>
      <w:r>
        <w:rPr>
          <w:rFonts w:asciiTheme="minorBidi" w:eastAsia="나눔스퀘어라운드 Regular" w:hAnsiTheme="minorBidi"/>
          <w:color w:val="000000" w:themeColor="text1"/>
          <w:szCs w:val="24"/>
        </w:rPr>
        <w:br w:type="page"/>
      </w:r>
    </w:p>
    <w:p w14:paraId="1B1A607D" w14:textId="77777777" w:rsidR="001F4CA5" w:rsidRPr="000D04DE" w:rsidRDefault="00402C05" w:rsidP="00B907DA">
      <w:pPr>
        <w:pStyle w:val="12"/>
        <w:spacing w:line="360" w:lineRule="auto"/>
        <w:rPr>
          <w:rFonts w:asciiTheme="minorBidi" w:eastAsia="맑은 고딕" w:hAnsiTheme="minorBidi"/>
          <w:sz w:val="24"/>
          <w:szCs w:val="24"/>
        </w:rPr>
      </w:pPr>
      <w:r w:rsidRPr="000D04DE">
        <w:rPr>
          <w:rFonts w:asciiTheme="minorBidi" w:eastAsia="맑은 고딕" w:hAnsiTheme="minorBidi"/>
          <w:sz w:val="24"/>
          <w:szCs w:val="24"/>
        </w:rPr>
        <w:lastRenderedPageBreak/>
        <w:t xml:space="preserve">Table </w:t>
      </w:r>
      <w:r w:rsidR="00144205" w:rsidRPr="000D04DE">
        <w:rPr>
          <w:rFonts w:asciiTheme="minorBidi" w:eastAsia="맑은 고딕" w:hAnsiTheme="minorBidi"/>
          <w:sz w:val="24"/>
          <w:szCs w:val="24"/>
        </w:rPr>
        <w:t>S</w:t>
      </w:r>
      <w:r w:rsidRPr="000D04DE">
        <w:rPr>
          <w:rFonts w:asciiTheme="minorBidi" w:eastAsia="맑은 고딕" w:hAnsiTheme="minorBidi"/>
          <w:sz w:val="24"/>
          <w:szCs w:val="24"/>
        </w:rPr>
        <w:t>8</w:t>
      </w:r>
      <w:r w:rsidR="005966EF" w:rsidRPr="000D04DE">
        <w:rPr>
          <w:rFonts w:asciiTheme="minorBidi" w:eastAsia="맑은 고딕" w:hAnsiTheme="minorBidi"/>
          <w:sz w:val="24"/>
          <w:szCs w:val="24"/>
        </w:rPr>
        <w:t xml:space="preserve">. Association of EORTC recurrence </w:t>
      </w:r>
      <w:r w:rsidR="000941B3" w:rsidRPr="000D04DE">
        <w:rPr>
          <w:rFonts w:asciiTheme="minorBidi" w:eastAsia="맑은 고딕" w:hAnsiTheme="minorBidi"/>
          <w:sz w:val="24"/>
          <w:szCs w:val="24"/>
        </w:rPr>
        <w:t>r</w:t>
      </w:r>
      <w:r w:rsidR="005966EF" w:rsidRPr="000D04DE">
        <w:rPr>
          <w:rFonts w:asciiTheme="minorBidi" w:eastAsia="맑은 고딕" w:hAnsiTheme="minorBidi"/>
          <w:sz w:val="24"/>
          <w:szCs w:val="24"/>
        </w:rPr>
        <w:t xml:space="preserve">isk groups and </w:t>
      </w:r>
      <w:r w:rsidR="000941B3" w:rsidRPr="000D04DE">
        <w:rPr>
          <w:rFonts w:asciiTheme="minorBidi" w:eastAsia="맑은 고딕" w:hAnsiTheme="minorBidi"/>
          <w:sz w:val="24"/>
          <w:szCs w:val="24"/>
        </w:rPr>
        <w:t>t</w:t>
      </w:r>
      <w:r w:rsidR="005966EF" w:rsidRPr="000D04DE">
        <w:rPr>
          <w:rFonts w:asciiTheme="minorBidi" w:eastAsia="맑은 고딕" w:hAnsiTheme="minorBidi"/>
          <w:sz w:val="24"/>
          <w:szCs w:val="24"/>
        </w:rPr>
        <w:t xml:space="preserve">umor </w:t>
      </w:r>
      <w:r w:rsidR="000941B3" w:rsidRPr="000D04DE">
        <w:rPr>
          <w:rFonts w:asciiTheme="minorBidi" w:eastAsia="맑은 고딕" w:hAnsiTheme="minorBidi"/>
          <w:sz w:val="24"/>
          <w:szCs w:val="24"/>
        </w:rPr>
        <w:t>m</w:t>
      </w:r>
      <w:r w:rsidR="005966EF" w:rsidRPr="000D04DE">
        <w:rPr>
          <w:rFonts w:asciiTheme="minorBidi" w:eastAsia="맑은 고딕" w:hAnsiTheme="minorBidi"/>
          <w:sz w:val="24"/>
          <w:szCs w:val="24"/>
        </w:rPr>
        <w:t xml:space="preserve">icroenvironment </w:t>
      </w:r>
      <w:r w:rsidR="00846B69" w:rsidRPr="000D04DE">
        <w:rPr>
          <w:rFonts w:asciiTheme="minorBidi" w:eastAsia="맑은 고딕" w:hAnsiTheme="minorBidi"/>
          <w:sz w:val="24"/>
          <w:szCs w:val="24"/>
        </w:rPr>
        <w:t>in BCG-treated patients</w:t>
      </w:r>
    </w:p>
    <w:tbl>
      <w:tblPr>
        <w:tblStyle w:val="a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9"/>
        <w:gridCol w:w="1677"/>
        <w:gridCol w:w="1737"/>
        <w:gridCol w:w="1737"/>
        <w:gridCol w:w="1739"/>
        <w:gridCol w:w="898"/>
      </w:tblGrid>
      <w:tr w:rsidR="008E39DF" w14:paraId="6534F1BB" w14:textId="77777777" w:rsidTr="00620D6A">
        <w:trPr>
          <w:trHeight w:val="841"/>
        </w:trPr>
        <w:tc>
          <w:tcPr>
            <w:tcW w:w="1014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4A00F379" w14:textId="77777777" w:rsidR="00241067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Tumor microenvironment</w:t>
            </w:r>
          </w:p>
        </w:tc>
        <w:tc>
          <w:tcPr>
            <w:tcW w:w="858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218951A2" w14:textId="6DC2DC15" w:rsidR="00241067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Total (n</w:t>
            </w:r>
            <w:r w:rsidR="000941B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67)</w:t>
            </w:r>
          </w:p>
        </w:tc>
        <w:tc>
          <w:tcPr>
            <w:tcW w:w="266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0D842D" w14:textId="77777777" w:rsidR="00241067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EORTC recurrence risk group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948166" w14:textId="77777777" w:rsidR="00241067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620D6A">
              <w:rPr>
                <w:rFonts w:asciiTheme="minorBidi" w:hAnsiTheme="minorBidi"/>
                <w:i/>
                <w:color w:val="000000" w:themeColor="text1"/>
                <w:sz w:val="24"/>
              </w:rPr>
              <w:t>p</w:t>
            </w:r>
            <w:r w:rsidR="000E41F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-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8E39DF" w14:paraId="13BAFF82" w14:textId="77777777" w:rsidTr="00620D6A">
        <w:trPr>
          <w:trHeight w:val="611"/>
        </w:trPr>
        <w:tc>
          <w:tcPr>
            <w:tcW w:w="1014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3B2A7E4E" w14:textId="77777777" w:rsidR="00241067" w:rsidRPr="000D04DE" w:rsidRDefault="00241067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858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83C5B56" w14:textId="77777777" w:rsidR="00241067" w:rsidRPr="000D04DE" w:rsidRDefault="00241067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88ECBF" w14:textId="01DF2221" w:rsidR="00241067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Intermediate (n</w:t>
            </w:r>
            <w:r w:rsidR="000941B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22)</w:t>
            </w:r>
          </w:p>
        </w:tc>
        <w:tc>
          <w:tcPr>
            <w:tcW w:w="8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EF5AEB" w14:textId="229BDB09" w:rsidR="00241067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High (n</w:t>
            </w:r>
            <w:r w:rsidR="000941B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40)</w:t>
            </w:r>
          </w:p>
        </w:tc>
        <w:tc>
          <w:tcPr>
            <w:tcW w:w="89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FA2D8" w14:textId="52EB7BB8" w:rsidR="00241067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196DB3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Very h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igh (n</w:t>
            </w:r>
            <w:r w:rsidR="00B373F6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5)</w:t>
            </w:r>
          </w:p>
        </w:tc>
        <w:tc>
          <w:tcPr>
            <w:tcW w:w="459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D96F829" w14:textId="77777777" w:rsidR="00241067" w:rsidRPr="000D04DE" w:rsidRDefault="00241067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3798128F" w14:textId="77777777" w:rsidTr="00620D6A">
        <w:trPr>
          <w:trHeight w:val="512"/>
        </w:trPr>
        <w:tc>
          <w:tcPr>
            <w:tcW w:w="1014" w:type="pct"/>
            <w:tcBorders>
              <w:top w:val="single" w:sz="4" w:space="0" w:color="auto"/>
            </w:tcBorders>
            <w:vAlign w:val="center"/>
          </w:tcPr>
          <w:p w14:paraId="07E8E410" w14:textId="77777777" w:rsidR="00077E7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HER2</w:t>
            </w:r>
            <w:r w:rsidRPr="00620D6A">
              <w:rPr>
                <w:rFonts w:asciiTheme="minorBidi" w:hAnsiTheme="minorBidi"/>
                <w:color w:val="000000" w:themeColor="text1"/>
                <w:kern w:val="0"/>
                <w:sz w:val="24"/>
              </w:rPr>
              <w:t>+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, n (%)</w:t>
            </w:r>
          </w:p>
        </w:tc>
        <w:tc>
          <w:tcPr>
            <w:tcW w:w="858" w:type="pct"/>
            <w:tcBorders>
              <w:top w:val="single" w:sz="4" w:space="0" w:color="auto"/>
            </w:tcBorders>
            <w:vAlign w:val="center"/>
          </w:tcPr>
          <w:p w14:paraId="0C81F862" w14:textId="77777777" w:rsidR="00077E79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9 (13.2)</w:t>
            </w:r>
          </w:p>
        </w:tc>
        <w:tc>
          <w:tcPr>
            <w:tcW w:w="889" w:type="pct"/>
            <w:tcBorders>
              <w:top w:val="single" w:sz="4" w:space="0" w:color="auto"/>
            </w:tcBorders>
            <w:vAlign w:val="center"/>
          </w:tcPr>
          <w:p w14:paraId="71226E69" w14:textId="77777777" w:rsidR="00077E7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 (0.0)</w:t>
            </w:r>
          </w:p>
        </w:tc>
        <w:tc>
          <w:tcPr>
            <w:tcW w:w="889" w:type="pct"/>
            <w:tcBorders>
              <w:top w:val="single" w:sz="4" w:space="0" w:color="auto"/>
            </w:tcBorders>
            <w:vAlign w:val="center"/>
          </w:tcPr>
          <w:p w14:paraId="50F2B5CB" w14:textId="77777777" w:rsidR="00077E7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 (20.0)</w:t>
            </w:r>
          </w:p>
        </w:tc>
        <w:tc>
          <w:tcPr>
            <w:tcW w:w="890" w:type="pct"/>
            <w:tcBorders>
              <w:top w:val="single" w:sz="4" w:space="0" w:color="auto"/>
            </w:tcBorders>
            <w:vAlign w:val="center"/>
          </w:tcPr>
          <w:p w14:paraId="0A350C22" w14:textId="77777777" w:rsidR="00077E7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 (20.0)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14:paraId="301F3098" w14:textId="77777777" w:rsidR="00077E7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</w:t>
            </w:r>
            <w:r w:rsidR="00C6129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</w:t>
            </w:r>
          </w:p>
        </w:tc>
      </w:tr>
      <w:tr w:rsidR="008E39DF" w14:paraId="2266B71A" w14:textId="77777777" w:rsidTr="00620D6A">
        <w:trPr>
          <w:trHeight w:val="512"/>
        </w:trPr>
        <w:tc>
          <w:tcPr>
            <w:tcW w:w="1014" w:type="pct"/>
            <w:vAlign w:val="center"/>
          </w:tcPr>
          <w:p w14:paraId="600CBB88" w14:textId="77777777" w:rsidR="00077E7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PD-L1</w:t>
            </w:r>
            <w:r w:rsidR="005F718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  <w:vertAlign w:val="superscript"/>
              </w:rPr>
              <w:t>+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, n (%) 66</w:t>
            </w:r>
          </w:p>
        </w:tc>
        <w:tc>
          <w:tcPr>
            <w:tcW w:w="858" w:type="pct"/>
            <w:vAlign w:val="center"/>
          </w:tcPr>
          <w:p w14:paraId="63834A76" w14:textId="77777777" w:rsidR="00077E79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34 (52.2)</w:t>
            </w:r>
          </w:p>
        </w:tc>
        <w:tc>
          <w:tcPr>
            <w:tcW w:w="889" w:type="pct"/>
            <w:vAlign w:val="center"/>
          </w:tcPr>
          <w:p w14:paraId="3ECC8CF3" w14:textId="77777777" w:rsidR="00077E7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10 (45.</w:t>
            </w:r>
            <w:r w:rsidR="001B4651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5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889" w:type="pct"/>
            <w:vAlign w:val="center"/>
          </w:tcPr>
          <w:p w14:paraId="48481853" w14:textId="77777777" w:rsidR="00077E7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21</w:t>
            </w:r>
            <w:r w:rsidR="003B605A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(53.8)</w:t>
            </w:r>
          </w:p>
        </w:tc>
        <w:tc>
          <w:tcPr>
            <w:tcW w:w="890" w:type="pct"/>
            <w:vAlign w:val="center"/>
          </w:tcPr>
          <w:p w14:paraId="10D9FE06" w14:textId="77777777" w:rsidR="00077E79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 (60.0)</w:t>
            </w:r>
          </w:p>
        </w:tc>
        <w:tc>
          <w:tcPr>
            <w:tcW w:w="459" w:type="pct"/>
            <w:vAlign w:val="center"/>
          </w:tcPr>
          <w:p w14:paraId="15F2E5CD" w14:textId="77777777" w:rsidR="00077E79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0.76</w:t>
            </w:r>
          </w:p>
        </w:tc>
      </w:tr>
      <w:tr w:rsidR="008E39DF" w14:paraId="0FA8C881" w14:textId="77777777" w:rsidTr="00620D6A">
        <w:trPr>
          <w:trHeight w:val="512"/>
        </w:trPr>
        <w:tc>
          <w:tcPr>
            <w:tcW w:w="1014" w:type="pct"/>
            <w:vAlign w:val="center"/>
          </w:tcPr>
          <w:p w14:paraId="598B1AD0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PD1, median [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IQR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858" w:type="pct"/>
            <w:vAlign w:val="center"/>
          </w:tcPr>
          <w:p w14:paraId="48908A82" w14:textId="77777777" w:rsidR="006D3780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2.0 [0.0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12.5]</w:t>
            </w:r>
          </w:p>
        </w:tc>
        <w:tc>
          <w:tcPr>
            <w:tcW w:w="889" w:type="pct"/>
            <w:vAlign w:val="center"/>
          </w:tcPr>
          <w:p w14:paraId="6C1E7B1C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.0 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[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12.5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889" w:type="pct"/>
            <w:vAlign w:val="center"/>
          </w:tcPr>
          <w:p w14:paraId="6865D1DD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4.5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[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13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.0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890" w:type="pct"/>
            <w:vAlign w:val="center"/>
          </w:tcPr>
          <w:p w14:paraId="2530EC52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7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.0 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[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13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.0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459" w:type="pct"/>
            <w:vAlign w:val="center"/>
          </w:tcPr>
          <w:p w14:paraId="60E6C1E1" w14:textId="77777777" w:rsidR="006D3780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0.19</w:t>
            </w:r>
          </w:p>
        </w:tc>
      </w:tr>
      <w:tr w:rsidR="008E39DF" w14:paraId="21D5E2F1" w14:textId="77777777" w:rsidTr="00620D6A">
        <w:trPr>
          <w:trHeight w:val="512"/>
        </w:trPr>
        <w:tc>
          <w:tcPr>
            <w:tcW w:w="1014" w:type="pct"/>
            <w:vAlign w:val="center"/>
          </w:tcPr>
          <w:p w14:paraId="5920C8B1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CD8, median [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IQR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858" w:type="pct"/>
            <w:vAlign w:val="center"/>
          </w:tcPr>
          <w:p w14:paraId="59C0013F" w14:textId="77777777" w:rsidR="006D3780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20.0 [5.5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46.0]</w:t>
            </w:r>
          </w:p>
        </w:tc>
        <w:tc>
          <w:tcPr>
            <w:tcW w:w="889" w:type="pct"/>
            <w:vAlign w:val="center"/>
          </w:tcPr>
          <w:p w14:paraId="35FCAAA6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14.5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[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4.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8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60.5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889" w:type="pct"/>
            <w:vAlign w:val="center"/>
          </w:tcPr>
          <w:p w14:paraId="392B7733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20.5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[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5.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44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.0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890" w:type="pct"/>
            <w:vAlign w:val="center"/>
          </w:tcPr>
          <w:p w14:paraId="5388B1A6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20</w:t>
            </w:r>
            <w:r w:rsidR="003B605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[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11.5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62</w:t>
            </w:r>
            <w:r w:rsidR="006C613C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.0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459" w:type="pct"/>
            <w:vAlign w:val="center"/>
          </w:tcPr>
          <w:p w14:paraId="3E140A24" w14:textId="77777777" w:rsidR="006D3780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0.85</w:t>
            </w:r>
          </w:p>
        </w:tc>
      </w:tr>
      <w:tr w:rsidR="008E39DF" w14:paraId="240B629C" w14:textId="77777777" w:rsidTr="00620D6A">
        <w:trPr>
          <w:trHeight w:val="512"/>
        </w:trPr>
        <w:tc>
          <w:tcPr>
            <w:tcW w:w="1014" w:type="pct"/>
            <w:vAlign w:val="center"/>
          </w:tcPr>
          <w:p w14:paraId="2570058E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Ki67, median [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IQR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858" w:type="pct"/>
            <w:vAlign w:val="center"/>
          </w:tcPr>
          <w:p w14:paraId="5591CF6F" w14:textId="77777777" w:rsidR="006D3780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18.0 [6.0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30.0]</w:t>
            </w:r>
          </w:p>
        </w:tc>
        <w:tc>
          <w:tcPr>
            <w:tcW w:w="889" w:type="pct"/>
            <w:vAlign w:val="center"/>
          </w:tcPr>
          <w:p w14:paraId="55CFADAA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12</w:t>
            </w:r>
            <w:r w:rsidR="003B605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.0 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[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7.5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27.5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889" w:type="pct"/>
            <w:vAlign w:val="center"/>
          </w:tcPr>
          <w:p w14:paraId="1B463285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18.5</w:t>
            </w:r>
            <w:r w:rsidR="003B605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[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4.5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34.</w:t>
            </w:r>
            <w:r w:rsidR="003B605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8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890" w:type="pct"/>
            <w:vAlign w:val="center"/>
          </w:tcPr>
          <w:p w14:paraId="6F0CD109" w14:textId="77777777" w:rsidR="006D3780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17</w:t>
            </w:r>
            <w:r w:rsidR="003B605A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.0 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[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26.5</w:t>
            </w:r>
            <w:r w:rsidR="009C41B6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]</w:t>
            </w:r>
          </w:p>
        </w:tc>
        <w:tc>
          <w:tcPr>
            <w:tcW w:w="459" w:type="pct"/>
            <w:vAlign w:val="center"/>
          </w:tcPr>
          <w:p w14:paraId="59BC335D" w14:textId="77777777" w:rsidR="006D3780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0.83</w:t>
            </w:r>
          </w:p>
        </w:tc>
      </w:tr>
    </w:tbl>
    <w:p w14:paraId="35CB69E2" w14:textId="43E8090C" w:rsidR="00EF7728" w:rsidRPr="000D04DE" w:rsidRDefault="00402C05" w:rsidP="00F75056">
      <w:pPr>
        <w:pStyle w:val="12"/>
        <w:spacing w:line="360" w:lineRule="auto"/>
        <w:rPr>
          <w:rFonts w:asciiTheme="minorBidi" w:eastAsia="나눔스퀘어라운드 Regular" w:hAnsiTheme="minorBidi"/>
          <w:color w:val="000000" w:themeColor="text1"/>
          <w:sz w:val="24"/>
          <w:szCs w:val="24"/>
        </w:rPr>
      </w:pPr>
      <w:bookmarkStart w:id="4" w:name="_Hlk131952769"/>
      <w:bookmarkStart w:id="5" w:name="_Hlk131952548"/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Table </w:t>
      </w:r>
      <w:r w:rsidR="00843705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S</w:t>
      </w:r>
      <w:r w:rsidR="001D7F44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8</w:t>
      </w:r>
      <w:r w:rsidR="00843705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presents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the distribution of t</w:t>
      </w:r>
      <w:r w:rsidR="00F632CA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umor microenvironment</w:t>
      </w:r>
      <w:r w:rsidR="005060B9" w:rsidRPr="00620D6A">
        <w:rPr>
          <w:rFonts w:asciiTheme="minorBidi" w:hAnsiTheme="minorBidi"/>
          <w:color w:val="000000" w:themeColor="text1"/>
          <w:sz w:val="24"/>
        </w:rPr>
        <w:t xml:space="preserve"> </w:t>
      </w:r>
      <w:r w:rsidRPr="00620D6A">
        <w:rPr>
          <w:rFonts w:asciiTheme="minorBidi" w:hAnsiTheme="minorBidi"/>
          <w:color w:val="000000" w:themeColor="text1"/>
          <w:sz w:val="24"/>
        </w:rPr>
        <w:t xml:space="preserve">biomarkers </w:t>
      </w:r>
      <w:r w:rsidR="005060B9" w:rsidRPr="00620D6A">
        <w:rPr>
          <w:rFonts w:asciiTheme="minorBidi" w:hAnsiTheme="minorBidi"/>
          <w:color w:val="000000" w:themeColor="text1"/>
          <w:sz w:val="24"/>
        </w:rPr>
        <w:t>(PD1, CD8</w:t>
      </w:r>
      <w:r w:rsidR="0087190B" w:rsidRPr="00620D6A">
        <w:rPr>
          <w:rFonts w:asciiTheme="minorBidi" w:hAnsiTheme="minorBidi"/>
          <w:color w:val="000000" w:themeColor="text1"/>
          <w:sz w:val="24"/>
        </w:rPr>
        <w:t>,</w:t>
      </w:r>
      <w:r w:rsidR="005060B9" w:rsidRPr="00620D6A">
        <w:rPr>
          <w:rFonts w:asciiTheme="minorBidi" w:hAnsiTheme="minorBidi"/>
          <w:color w:val="000000" w:themeColor="text1"/>
          <w:sz w:val="24"/>
        </w:rPr>
        <w:t xml:space="preserve"> </w:t>
      </w:r>
      <w:r w:rsidRPr="00620D6A">
        <w:rPr>
          <w:rFonts w:asciiTheme="minorBidi" w:hAnsiTheme="minorBidi"/>
          <w:color w:val="000000" w:themeColor="text1"/>
          <w:sz w:val="24"/>
        </w:rPr>
        <w:t>and</w:t>
      </w:r>
      <w:r w:rsidR="005060B9" w:rsidRPr="00620D6A">
        <w:rPr>
          <w:rFonts w:asciiTheme="minorBidi" w:hAnsiTheme="minorBidi"/>
          <w:color w:val="000000" w:themeColor="text1"/>
          <w:sz w:val="24"/>
        </w:rPr>
        <w:t xml:space="preserve"> Ki67) </w:t>
      </w:r>
      <w:r w:rsidR="00BF7022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in </w:t>
      </w:r>
      <w:r w:rsidR="00F632CA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BCG-treated patients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, stratified </w:t>
      </w:r>
      <w:r w:rsidR="00F12B8E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according to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their EORTC</w:t>
      </w:r>
      <w:r w:rsidR="00BF7022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-R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risk groups as follows: intermediate (n</w:t>
      </w:r>
      <w:r w:rsidR="00A24956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22), high (n</w:t>
      </w:r>
      <w:r w:rsidR="00A24956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40)</w:t>
      </w:r>
      <w:r w:rsidR="00F12B8E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,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and very high (n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5).</w:t>
      </w:r>
      <w:bookmarkEnd w:id="4"/>
      <w:r w:rsidR="00AB03BE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HER2</w:t>
      </w:r>
      <w:r w:rsidRPr="00620D6A">
        <w:rPr>
          <w:rFonts w:asciiTheme="minorBidi" w:hAnsiTheme="minorBidi"/>
          <w:color w:val="000000" w:themeColor="text1"/>
          <w:sz w:val="24"/>
        </w:rPr>
        <w:t>+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, </w:t>
      </w:r>
      <w:r w:rsidR="00A24956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although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not statistically significant (</w:t>
      </w:r>
      <w:r w:rsidRPr="00620D6A">
        <w:rPr>
          <w:rFonts w:asciiTheme="minorBidi" w:hAnsiTheme="minorBidi"/>
          <w:i/>
          <w:color w:val="000000" w:themeColor="text1"/>
          <w:sz w:val="24"/>
        </w:rPr>
        <w:t>p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0.07</w:t>
      </w:r>
      <w:r w:rsidR="00E91AFF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9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), appeared to be more prevalent in the high (20.0%) and very high (20.0%) recurrence risk groups </w:t>
      </w:r>
      <w:r w:rsidR="00A24956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than in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the intermediate group (0.0%). </w:t>
      </w:r>
      <w:r w:rsidR="00F9359A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PD-L1</w:t>
      </w:r>
      <w:r w:rsidR="00F632CA" w:rsidRPr="00620D6A">
        <w:rPr>
          <w:rFonts w:asciiTheme="minorBidi" w:hAnsiTheme="minorBidi"/>
          <w:color w:val="000000" w:themeColor="text1"/>
          <w:sz w:val="24"/>
        </w:rPr>
        <w:t>+</w:t>
      </w:r>
      <w:r w:rsidR="00F9359A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show</w:t>
      </w:r>
      <w:r w:rsidR="00A24956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ed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</w:t>
      </w:r>
      <w:r w:rsidR="00A24956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no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significant differences among the groups (p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0.76). </w:t>
      </w:r>
      <w:r w:rsidR="00BF7022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N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o significant differences were observed in PD1 (</w:t>
      </w:r>
      <w:r w:rsidRPr="00620D6A">
        <w:rPr>
          <w:rFonts w:asciiTheme="minorBidi" w:hAnsiTheme="minorBidi"/>
          <w:i/>
          <w:color w:val="000000" w:themeColor="text1"/>
          <w:sz w:val="24"/>
        </w:rPr>
        <w:t>p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0.19), CD8 (</w:t>
      </w:r>
      <w:r w:rsidRPr="00620D6A">
        <w:rPr>
          <w:rFonts w:asciiTheme="minorBidi" w:hAnsiTheme="minorBidi"/>
          <w:i/>
          <w:color w:val="000000" w:themeColor="text1"/>
          <w:sz w:val="24"/>
        </w:rPr>
        <w:t>p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0.85)</w:t>
      </w:r>
      <w:r w:rsidR="00F12B8E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,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and Ki67 (</w:t>
      </w:r>
      <w:r w:rsidRPr="00620D6A">
        <w:rPr>
          <w:rFonts w:asciiTheme="minorBidi" w:hAnsiTheme="minorBidi"/>
          <w:i/>
          <w:color w:val="000000" w:themeColor="text1"/>
          <w:sz w:val="24"/>
        </w:rPr>
        <w:t>p</w:t>
      </w:r>
      <w:r w:rsidR="00B373F6" w:rsidRPr="00620D6A">
        <w:rPr>
          <w:rFonts w:asciiTheme="minorBidi" w:hAnsiTheme="minorBidi"/>
          <w:i/>
          <w:color w:val="000000" w:themeColor="text1"/>
          <w:sz w:val="24"/>
        </w:rPr>
        <w:t xml:space="preserve"> </w:t>
      </w:r>
      <w:r w:rsidR="00B373F6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=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0.83) </w:t>
      </w:r>
      <w:r w:rsidR="00A24956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levels </w:t>
      </w:r>
      <w:r w:rsidR="00BF7022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according to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 EORTC</w:t>
      </w:r>
      <w:r w:rsidR="00BF7022"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 xml:space="preserve">-R </w:t>
      </w:r>
      <w:r w:rsidRPr="000D04DE">
        <w:rPr>
          <w:rFonts w:asciiTheme="minorBidi" w:eastAsia="나눔스퀘어라운드 Regular" w:hAnsiTheme="minorBidi"/>
          <w:color w:val="000000" w:themeColor="text1"/>
          <w:sz w:val="24"/>
          <w:szCs w:val="24"/>
        </w:rPr>
        <w:t>risk groups.</w:t>
      </w:r>
    </w:p>
    <w:bookmarkEnd w:id="5"/>
    <w:p w14:paraId="2906ECD0" w14:textId="19F89EB2" w:rsidR="00F1478B" w:rsidRDefault="00402C05">
      <w:pPr>
        <w:spacing w:before="0" w:after="160" w:line="259" w:lineRule="auto"/>
        <w:jc w:val="both"/>
        <w:rPr>
          <w:rFonts w:asciiTheme="minorBidi" w:eastAsia="나눔스퀘어라운드 Regular" w:hAnsiTheme="minorBidi"/>
          <w:color w:val="000000" w:themeColor="text1"/>
          <w:kern w:val="2"/>
          <w:szCs w:val="24"/>
          <w:lang w:eastAsia="ko-KR"/>
        </w:rPr>
      </w:pPr>
      <w:r>
        <w:rPr>
          <w:rFonts w:asciiTheme="minorBidi" w:eastAsia="나눔스퀘어라운드 Regular" w:hAnsiTheme="minorBidi"/>
          <w:color w:val="000000" w:themeColor="text1"/>
          <w:szCs w:val="24"/>
        </w:rPr>
        <w:br w:type="page"/>
      </w:r>
    </w:p>
    <w:p w14:paraId="6CDAA15B" w14:textId="77777777" w:rsidR="008653E3" w:rsidRPr="00620D6A" w:rsidRDefault="00402C05" w:rsidP="00B907DA">
      <w:pPr>
        <w:pStyle w:val="12"/>
        <w:spacing w:line="360" w:lineRule="auto"/>
        <w:rPr>
          <w:rFonts w:asciiTheme="minorBidi" w:hAnsiTheme="minorBidi"/>
          <w:color w:val="000000" w:themeColor="text1"/>
          <w:sz w:val="24"/>
        </w:rPr>
      </w:pPr>
      <w:r w:rsidRPr="00620D6A">
        <w:rPr>
          <w:rFonts w:asciiTheme="minorBidi" w:hAnsiTheme="minorBidi"/>
          <w:color w:val="000000" w:themeColor="text1"/>
          <w:sz w:val="24"/>
        </w:rPr>
        <w:lastRenderedPageBreak/>
        <w:t>Table</w:t>
      </w:r>
      <w:r w:rsidR="00E66733" w:rsidRPr="00620D6A">
        <w:rPr>
          <w:rFonts w:asciiTheme="minorBidi" w:hAnsiTheme="minorBidi"/>
          <w:color w:val="000000" w:themeColor="text1"/>
          <w:sz w:val="24"/>
        </w:rPr>
        <w:t xml:space="preserve"> </w:t>
      </w:r>
      <w:r w:rsidR="00144205" w:rsidRPr="00620D6A">
        <w:rPr>
          <w:rFonts w:asciiTheme="minorBidi" w:hAnsiTheme="minorBidi"/>
          <w:color w:val="000000" w:themeColor="text1"/>
          <w:sz w:val="24"/>
        </w:rPr>
        <w:t>S</w:t>
      </w:r>
      <w:r w:rsidR="000831C0" w:rsidRPr="00620D6A">
        <w:rPr>
          <w:rFonts w:asciiTheme="minorBidi" w:hAnsiTheme="minorBidi"/>
          <w:color w:val="000000" w:themeColor="text1"/>
          <w:sz w:val="24"/>
        </w:rPr>
        <w:t>9</w:t>
      </w:r>
      <w:r w:rsidR="00E66733" w:rsidRPr="00620D6A">
        <w:rPr>
          <w:rFonts w:asciiTheme="minorBidi" w:hAnsiTheme="minorBidi"/>
          <w:color w:val="000000" w:themeColor="text1"/>
          <w:sz w:val="24"/>
        </w:rPr>
        <w:t>.</w:t>
      </w:r>
      <w:r w:rsidR="00A63645" w:rsidRPr="00620D6A">
        <w:rPr>
          <w:rFonts w:asciiTheme="minorBidi" w:hAnsiTheme="minorBidi"/>
          <w:color w:val="000000" w:themeColor="text1"/>
          <w:sz w:val="24"/>
        </w:rPr>
        <w:t xml:space="preserve"> </w:t>
      </w:r>
      <w:r w:rsidR="005966EF" w:rsidRPr="00620D6A">
        <w:rPr>
          <w:rFonts w:asciiTheme="minorBidi" w:hAnsiTheme="minorBidi"/>
          <w:color w:val="000000" w:themeColor="text1"/>
          <w:sz w:val="24"/>
        </w:rPr>
        <w:t xml:space="preserve">Association of EORTC </w:t>
      </w:r>
      <w:r w:rsidR="00BF7022" w:rsidRPr="00620D6A">
        <w:rPr>
          <w:rFonts w:asciiTheme="minorBidi" w:hAnsiTheme="minorBidi"/>
          <w:color w:val="000000" w:themeColor="text1"/>
          <w:sz w:val="24"/>
        </w:rPr>
        <w:t>p</w:t>
      </w:r>
      <w:r w:rsidR="005966EF" w:rsidRPr="00620D6A">
        <w:rPr>
          <w:rFonts w:asciiTheme="minorBidi" w:hAnsiTheme="minorBidi"/>
          <w:color w:val="000000" w:themeColor="text1"/>
          <w:sz w:val="24"/>
        </w:rPr>
        <w:t xml:space="preserve">rogression </w:t>
      </w:r>
      <w:r w:rsidR="00BF7022" w:rsidRPr="00620D6A">
        <w:rPr>
          <w:rFonts w:asciiTheme="minorBidi" w:hAnsiTheme="minorBidi"/>
          <w:color w:val="000000" w:themeColor="text1"/>
          <w:sz w:val="24"/>
        </w:rPr>
        <w:t>r</w:t>
      </w:r>
      <w:r w:rsidR="005966EF" w:rsidRPr="00620D6A">
        <w:rPr>
          <w:rFonts w:asciiTheme="minorBidi" w:hAnsiTheme="minorBidi"/>
          <w:color w:val="000000" w:themeColor="text1"/>
          <w:sz w:val="24"/>
        </w:rPr>
        <w:t xml:space="preserve">isk groups and </w:t>
      </w:r>
      <w:r w:rsidR="00E672BD" w:rsidRPr="00620D6A">
        <w:rPr>
          <w:rFonts w:asciiTheme="minorBidi" w:hAnsiTheme="minorBidi"/>
          <w:color w:val="000000" w:themeColor="text1"/>
          <w:sz w:val="24"/>
        </w:rPr>
        <w:t>t</w:t>
      </w:r>
      <w:r w:rsidR="005966EF" w:rsidRPr="00620D6A">
        <w:rPr>
          <w:rFonts w:asciiTheme="minorBidi" w:hAnsiTheme="minorBidi"/>
          <w:color w:val="000000" w:themeColor="text1"/>
          <w:sz w:val="24"/>
        </w:rPr>
        <w:t xml:space="preserve">umor </w:t>
      </w:r>
      <w:r w:rsidR="00E672BD" w:rsidRPr="00620D6A">
        <w:rPr>
          <w:rFonts w:asciiTheme="minorBidi" w:hAnsiTheme="minorBidi"/>
          <w:color w:val="000000" w:themeColor="text1"/>
          <w:sz w:val="24"/>
        </w:rPr>
        <w:t>m</w:t>
      </w:r>
      <w:r w:rsidR="005966EF" w:rsidRPr="00620D6A">
        <w:rPr>
          <w:rFonts w:asciiTheme="minorBidi" w:hAnsiTheme="minorBidi"/>
          <w:color w:val="000000" w:themeColor="text1"/>
          <w:sz w:val="24"/>
        </w:rPr>
        <w:t xml:space="preserve">icroenvironment </w:t>
      </w:r>
      <w:r w:rsidR="005F7184" w:rsidRPr="00620D6A">
        <w:rPr>
          <w:rFonts w:asciiTheme="minorBidi" w:hAnsiTheme="minorBidi"/>
          <w:color w:val="000000" w:themeColor="text1"/>
          <w:sz w:val="24"/>
        </w:rPr>
        <w:t xml:space="preserve">in </w:t>
      </w:r>
      <w:r w:rsidR="00F63B77" w:rsidRPr="00620D6A">
        <w:rPr>
          <w:rFonts w:asciiTheme="minorBidi" w:hAnsiTheme="minorBidi"/>
          <w:color w:val="000000" w:themeColor="text1"/>
          <w:sz w:val="24"/>
        </w:rPr>
        <w:t>BCG</w:t>
      </w:r>
      <w:r w:rsidR="00846B69" w:rsidRPr="00620D6A">
        <w:rPr>
          <w:rFonts w:asciiTheme="minorBidi" w:hAnsiTheme="minorBidi"/>
          <w:color w:val="000000" w:themeColor="text1"/>
          <w:sz w:val="24"/>
        </w:rPr>
        <w:t>-treated patients</w:t>
      </w:r>
    </w:p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1238"/>
        <w:gridCol w:w="1371"/>
        <w:gridCol w:w="1549"/>
        <w:gridCol w:w="1353"/>
        <w:gridCol w:w="1152"/>
        <w:gridCol w:w="960"/>
      </w:tblGrid>
      <w:tr w:rsidR="008E39DF" w14:paraId="6FB8FB7C" w14:textId="77777777" w:rsidTr="00620D6A">
        <w:trPr>
          <w:trHeight w:val="512"/>
        </w:trPr>
        <w:tc>
          <w:tcPr>
            <w:tcW w:w="1102" w:type="pct"/>
            <w:vMerge w:val="restart"/>
            <w:tcBorders>
              <w:top w:val="single" w:sz="4" w:space="0" w:color="auto"/>
            </w:tcBorders>
            <w:vAlign w:val="center"/>
          </w:tcPr>
          <w:p w14:paraId="673338BB" w14:textId="77777777" w:rsidR="005F1798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Tumor microenvironment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</w:tcBorders>
            <w:vAlign w:val="center"/>
          </w:tcPr>
          <w:p w14:paraId="33143C45" w14:textId="345680D3" w:rsidR="005F1798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Total (n</w:t>
            </w:r>
            <w:r w:rsidR="00B373F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57)</w:t>
            </w:r>
          </w:p>
        </w:tc>
        <w:tc>
          <w:tcPr>
            <w:tcW w:w="149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58F0D8" w14:textId="080ED09F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Low to intermediate (n</w:t>
            </w:r>
            <w:r w:rsidR="009C2C25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11)</w:t>
            </w:r>
          </w:p>
        </w:tc>
        <w:tc>
          <w:tcPr>
            <w:tcW w:w="12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1C56C7" w14:textId="583FBDB1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High to very high (n</w:t>
            </w:r>
            <w:r w:rsidR="009C2C25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46)</w:t>
            </w:r>
          </w:p>
        </w:tc>
        <w:tc>
          <w:tcPr>
            <w:tcW w:w="49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39CEA3" w14:textId="77777777" w:rsidR="005F1798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8F7954">
              <w:rPr>
                <w:rFonts w:asciiTheme="minorBidi" w:hAnsiTheme="minorBidi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="000E41F3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-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8E39DF" w14:paraId="04BB8551" w14:textId="77777777" w:rsidTr="00620D6A">
        <w:trPr>
          <w:trHeight w:val="512"/>
        </w:trPr>
        <w:tc>
          <w:tcPr>
            <w:tcW w:w="1102" w:type="pct"/>
            <w:vMerge/>
            <w:tcBorders>
              <w:bottom w:val="single" w:sz="4" w:space="0" w:color="auto"/>
            </w:tcBorders>
          </w:tcPr>
          <w:p w14:paraId="2694ADB3" w14:textId="77777777" w:rsidR="005F1798" w:rsidRPr="000D04DE" w:rsidRDefault="005F1798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vMerge/>
            <w:tcBorders>
              <w:bottom w:val="single" w:sz="4" w:space="0" w:color="auto"/>
            </w:tcBorders>
          </w:tcPr>
          <w:p w14:paraId="30D86400" w14:textId="77777777" w:rsidR="005F1798" w:rsidRPr="000D04DE" w:rsidRDefault="005F1798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8121C6" w14:textId="4523551C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Low (n</w:t>
            </w:r>
            <w:r w:rsidR="00B373F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4)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9979A" w14:textId="030BE11C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Intermediate (n</w:t>
            </w:r>
            <w:r w:rsidR="00B373F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7)</w:t>
            </w:r>
          </w:p>
        </w:tc>
        <w:tc>
          <w:tcPr>
            <w:tcW w:w="6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9AD5C" w14:textId="787B85B6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High (n</w:t>
            </w:r>
            <w:r w:rsidR="009C2C25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34)</w:t>
            </w:r>
          </w:p>
        </w:tc>
        <w:tc>
          <w:tcPr>
            <w:tcW w:w="58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C8806" w14:textId="781738DC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Very high (n</w:t>
            </w:r>
            <w:r w:rsidR="009C2C25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="00B373F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12)</w:t>
            </w:r>
          </w:p>
        </w:tc>
        <w:tc>
          <w:tcPr>
            <w:tcW w:w="494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BB33B6" w14:textId="77777777" w:rsidR="005F1798" w:rsidRPr="000D04DE" w:rsidRDefault="005F1798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33B160D2" w14:textId="77777777" w:rsidTr="00620D6A">
        <w:trPr>
          <w:trHeight w:val="512"/>
        </w:trPr>
        <w:tc>
          <w:tcPr>
            <w:tcW w:w="1102" w:type="pct"/>
            <w:vMerge w:val="restart"/>
            <w:tcBorders>
              <w:top w:val="single" w:sz="4" w:space="0" w:color="auto"/>
            </w:tcBorders>
            <w:vAlign w:val="center"/>
          </w:tcPr>
          <w:p w14:paraId="28F630BF" w14:textId="77777777" w:rsidR="005F1798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HER2</w:t>
            </w:r>
            <w:r w:rsidR="005F7184" w:rsidRPr="00620D6A">
              <w:rPr>
                <w:rFonts w:asciiTheme="minorBidi" w:hAnsiTheme="minorBidi"/>
                <w:color w:val="000000" w:themeColor="text1"/>
                <w:sz w:val="24"/>
              </w:rPr>
              <w:t>+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633" w:type="pct"/>
            <w:vMerge w:val="restart"/>
            <w:tcBorders>
              <w:top w:val="single" w:sz="4" w:space="0" w:color="auto"/>
            </w:tcBorders>
            <w:vAlign w:val="center"/>
          </w:tcPr>
          <w:p w14:paraId="07B8CB55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8 (14.0)</w:t>
            </w:r>
          </w:p>
        </w:tc>
        <w:tc>
          <w:tcPr>
            <w:tcW w:w="1493" w:type="pct"/>
            <w:gridSpan w:val="2"/>
            <w:tcBorders>
              <w:top w:val="single" w:sz="4" w:space="0" w:color="auto"/>
            </w:tcBorders>
            <w:vAlign w:val="center"/>
          </w:tcPr>
          <w:p w14:paraId="575D3B58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0 (0.0)</w:t>
            </w:r>
          </w:p>
        </w:tc>
        <w:tc>
          <w:tcPr>
            <w:tcW w:w="1279" w:type="pct"/>
            <w:gridSpan w:val="2"/>
            <w:tcBorders>
              <w:top w:val="single" w:sz="4" w:space="0" w:color="auto"/>
            </w:tcBorders>
            <w:vAlign w:val="center"/>
          </w:tcPr>
          <w:p w14:paraId="2EBA730A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8 (17.</w:t>
            </w:r>
            <w:r w:rsidR="00C35722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494" w:type="pct"/>
            <w:tcBorders>
              <w:top w:val="single" w:sz="4" w:space="0" w:color="auto"/>
            </w:tcBorders>
            <w:vAlign w:val="center"/>
          </w:tcPr>
          <w:p w14:paraId="41DC18D4" w14:textId="77777777" w:rsidR="005F1798" w:rsidRPr="009041C6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570B93">
              <w:rPr>
                <w:rFonts w:asciiTheme="minorBidi" w:hAnsiTheme="minorBidi"/>
                <w:color w:val="000000" w:themeColor="text1"/>
              </w:rPr>
              <w:t>0.</w:t>
            </w:r>
            <w:r w:rsidR="00C61295" w:rsidRPr="00570B93">
              <w:rPr>
                <w:rFonts w:asciiTheme="minorBidi" w:hAnsiTheme="minorBidi"/>
                <w:color w:val="000000" w:themeColor="text1"/>
              </w:rPr>
              <w:t>20</w:t>
            </w:r>
          </w:p>
        </w:tc>
      </w:tr>
      <w:tr w:rsidR="008E39DF" w14:paraId="5F87F928" w14:textId="77777777" w:rsidTr="00620D6A">
        <w:trPr>
          <w:trHeight w:val="512"/>
        </w:trPr>
        <w:tc>
          <w:tcPr>
            <w:tcW w:w="1102" w:type="pct"/>
            <w:vMerge/>
            <w:vAlign w:val="center"/>
          </w:tcPr>
          <w:p w14:paraId="36DC3008" w14:textId="77777777" w:rsidR="005F1798" w:rsidRPr="000D04DE" w:rsidRDefault="005F1798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vMerge/>
            <w:vAlign w:val="center"/>
          </w:tcPr>
          <w:p w14:paraId="382B7148" w14:textId="77777777" w:rsidR="005F1798" w:rsidRPr="000D04DE" w:rsidRDefault="005F1798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75A5B0D8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0 (0.0)</w:t>
            </w:r>
          </w:p>
        </w:tc>
        <w:tc>
          <w:tcPr>
            <w:tcW w:w="792" w:type="pct"/>
            <w:vAlign w:val="center"/>
          </w:tcPr>
          <w:p w14:paraId="707E3891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0 (0.0)</w:t>
            </w:r>
          </w:p>
        </w:tc>
        <w:tc>
          <w:tcPr>
            <w:tcW w:w="692" w:type="pct"/>
            <w:vAlign w:val="center"/>
          </w:tcPr>
          <w:p w14:paraId="354CF44F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 (11.</w:t>
            </w:r>
            <w:r w:rsidR="006C613C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8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86" w:type="pct"/>
            <w:vAlign w:val="center"/>
          </w:tcPr>
          <w:p w14:paraId="64454840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 (33.3)</w:t>
            </w:r>
          </w:p>
        </w:tc>
        <w:tc>
          <w:tcPr>
            <w:tcW w:w="494" w:type="pct"/>
            <w:vAlign w:val="center"/>
          </w:tcPr>
          <w:p w14:paraId="50F19903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0.1</w:t>
            </w:r>
            <w:r w:rsidR="00E91AFF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</w:t>
            </w:r>
          </w:p>
        </w:tc>
      </w:tr>
      <w:tr w:rsidR="008E39DF" w14:paraId="7EBC7892" w14:textId="77777777" w:rsidTr="00620D6A">
        <w:trPr>
          <w:trHeight w:val="512"/>
        </w:trPr>
        <w:tc>
          <w:tcPr>
            <w:tcW w:w="1102" w:type="pct"/>
            <w:vMerge w:val="restart"/>
            <w:vAlign w:val="center"/>
          </w:tcPr>
          <w:p w14:paraId="7E6E510A" w14:textId="77777777" w:rsidR="0067664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PD-L1</w:t>
            </w:r>
            <w:r w:rsidR="00F632CA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  <w:vertAlign w:val="superscript"/>
              </w:rPr>
              <w:t>+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, n (%)</w:t>
            </w:r>
          </w:p>
        </w:tc>
        <w:tc>
          <w:tcPr>
            <w:tcW w:w="633" w:type="pct"/>
            <w:vMerge w:val="restart"/>
            <w:vAlign w:val="center"/>
          </w:tcPr>
          <w:p w14:paraId="6927E0D8" w14:textId="77777777" w:rsidR="0067664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27 (48.2)</w:t>
            </w:r>
          </w:p>
        </w:tc>
        <w:tc>
          <w:tcPr>
            <w:tcW w:w="1493" w:type="pct"/>
            <w:gridSpan w:val="2"/>
            <w:vAlign w:val="center"/>
          </w:tcPr>
          <w:p w14:paraId="39E9B42F" w14:textId="77777777" w:rsidR="0067664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 (27.3)</w:t>
            </w:r>
          </w:p>
        </w:tc>
        <w:tc>
          <w:tcPr>
            <w:tcW w:w="1279" w:type="pct"/>
            <w:gridSpan w:val="2"/>
            <w:vAlign w:val="center"/>
          </w:tcPr>
          <w:p w14:paraId="55B23043" w14:textId="77777777" w:rsidR="0067664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24 (53.3)</w:t>
            </w:r>
          </w:p>
        </w:tc>
        <w:tc>
          <w:tcPr>
            <w:tcW w:w="494" w:type="pct"/>
            <w:vAlign w:val="center"/>
          </w:tcPr>
          <w:p w14:paraId="2FF2553B" w14:textId="77777777" w:rsidR="0067664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0.2</w:t>
            </w:r>
            <w:r w:rsidR="00C61295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3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E39DF" w14:paraId="6900ADF2" w14:textId="77777777" w:rsidTr="00620D6A">
        <w:trPr>
          <w:trHeight w:val="512"/>
        </w:trPr>
        <w:tc>
          <w:tcPr>
            <w:tcW w:w="1102" w:type="pct"/>
            <w:vMerge/>
            <w:vAlign w:val="center"/>
          </w:tcPr>
          <w:p w14:paraId="1F6A6576" w14:textId="77777777" w:rsidR="0067664A" w:rsidRPr="000D04DE" w:rsidRDefault="0067664A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vMerge/>
            <w:vAlign w:val="center"/>
          </w:tcPr>
          <w:p w14:paraId="4FC33369" w14:textId="77777777" w:rsidR="0067664A" w:rsidRPr="000D04DE" w:rsidRDefault="0067664A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0E98314B" w14:textId="77777777" w:rsidR="0067664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 (25.0)</w:t>
            </w:r>
          </w:p>
        </w:tc>
        <w:tc>
          <w:tcPr>
            <w:tcW w:w="792" w:type="pct"/>
            <w:vAlign w:val="center"/>
          </w:tcPr>
          <w:p w14:paraId="7FA7BE2B" w14:textId="77777777" w:rsidR="0067664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2 (28.6)</w:t>
            </w:r>
          </w:p>
        </w:tc>
        <w:tc>
          <w:tcPr>
            <w:tcW w:w="692" w:type="pct"/>
            <w:vAlign w:val="center"/>
          </w:tcPr>
          <w:p w14:paraId="6137731A" w14:textId="77777777" w:rsidR="0067664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18 (52.9)</w:t>
            </w:r>
          </w:p>
        </w:tc>
        <w:tc>
          <w:tcPr>
            <w:tcW w:w="586" w:type="pct"/>
            <w:vAlign w:val="center"/>
          </w:tcPr>
          <w:p w14:paraId="27479379" w14:textId="77777777" w:rsidR="0067664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6 (54.5)</w:t>
            </w:r>
          </w:p>
        </w:tc>
        <w:tc>
          <w:tcPr>
            <w:tcW w:w="494" w:type="pct"/>
            <w:vAlign w:val="center"/>
          </w:tcPr>
          <w:p w14:paraId="7FF1596D" w14:textId="77777777" w:rsidR="0067664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0.4</w:t>
            </w:r>
            <w:r w:rsidR="00C61295"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9</w:t>
            </w: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8E39DF" w14:paraId="09F90FAA" w14:textId="77777777" w:rsidTr="00620D6A">
        <w:trPr>
          <w:trHeight w:val="512"/>
        </w:trPr>
        <w:tc>
          <w:tcPr>
            <w:tcW w:w="1102" w:type="pct"/>
            <w:vMerge w:val="restart"/>
            <w:vAlign w:val="center"/>
          </w:tcPr>
          <w:p w14:paraId="5A1E06C9" w14:textId="77777777" w:rsidR="005F1798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PD1 median [IQR]</w:t>
            </w:r>
          </w:p>
        </w:tc>
        <w:tc>
          <w:tcPr>
            <w:tcW w:w="633" w:type="pct"/>
            <w:vMerge w:val="restart"/>
            <w:vAlign w:val="center"/>
          </w:tcPr>
          <w:p w14:paraId="4CF7401C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2.0 [0.0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12.0]</w:t>
            </w:r>
          </w:p>
        </w:tc>
        <w:tc>
          <w:tcPr>
            <w:tcW w:w="1493" w:type="pct"/>
            <w:gridSpan w:val="2"/>
            <w:vAlign w:val="center"/>
          </w:tcPr>
          <w:p w14:paraId="44634C03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 [0.0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0.0]</w:t>
            </w:r>
          </w:p>
        </w:tc>
        <w:tc>
          <w:tcPr>
            <w:tcW w:w="1279" w:type="pct"/>
            <w:gridSpan w:val="2"/>
            <w:vAlign w:val="center"/>
          </w:tcPr>
          <w:p w14:paraId="3067E0C3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4.5 [0.0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13.0]</w:t>
            </w:r>
          </w:p>
        </w:tc>
        <w:tc>
          <w:tcPr>
            <w:tcW w:w="494" w:type="pct"/>
            <w:vAlign w:val="center"/>
          </w:tcPr>
          <w:p w14:paraId="1C26723B" w14:textId="2DED5419" w:rsidR="005F1798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&lt;0.01</w:t>
            </w:r>
          </w:p>
        </w:tc>
      </w:tr>
      <w:tr w:rsidR="008E39DF" w14:paraId="17CEEFCA" w14:textId="77777777" w:rsidTr="00620D6A">
        <w:trPr>
          <w:trHeight w:val="512"/>
        </w:trPr>
        <w:tc>
          <w:tcPr>
            <w:tcW w:w="1102" w:type="pct"/>
            <w:vMerge/>
            <w:vAlign w:val="center"/>
          </w:tcPr>
          <w:p w14:paraId="32DA9226" w14:textId="77777777" w:rsidR="005F1798" w:rsidRPr="000D04DE" w:rsidRDefault="005F1798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vMerge/>
            <w:vAlign w:val="center"/>
          </w:tcPr>
          <w:p w14:paraId="062587C9" w14:textId="77777777" w:rsidR="005F1798" w:rsidRPr="000D04DE" w:rsidRDefault="005F1798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68D6E489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[0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</w:t>
            </w:r>
            <w:r w:rsidR="006C613C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92" w:type="pct"/>
            <w:vAlign w:val="center"/>
          </w:tcPr>
          <w:p w14:paraId="170A56A8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[0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689" w:type="pct"/>
            <w:vAlign w:val="center"/>
          </w:tcPr>
          <w:p w14:paraId="02AB1A51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[0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13.5]</w:t>
            </w:r>
          </w:p>
        </w:tc>
        <w:tc>
          <w:tcPr>
            <w:tcW w:w="589" w:type="pct"/>
            <w:vAlign w:val="center"/>
          </w:tcPr>
          <w:p w14:paraId="791D3A23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10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[1.5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13.75]</w:t>
            </w:r>
          </w:p>
        </w:tc>
        <w:tc>
          <w:tcPr>
            <w:tcW w:w="494" w:type="pct"/>
            <w:vAlign w:val="center"/>
          </w:tcPr>
          <w:p w14:paraId="714C5111" w14:textId="04C00672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&lt;0.01</w:t>
            </w:r>
          </w:p>
        </w:tc>
      </w:tr>
      <w:tr w:rsidR="008E39DF" w14:paraId="49AC0256" w14:textId="77777777" w:rsidTr="00620D6A">
        <w:trPr>
          <w:trHeight w:val="512"/>
        </w:trPr>
        <w:tc>
          <w:tcPr>
            <w:tcW w:w="1102" w:type="pct"/>
            <w:vMerge w:val="restart"/>
            <w:vAlign w:val="center"/>
          </w:tcPr>
          <w:p w14:paraId="78D1E089" w14:textId="77777777" w:rsidR="005F1798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CD8 median [IQR]</w:t>
            </w:r>
          </w:p>
        </w:tc>
        <w:tc>
          <w:tcPr>
            <w:tcW w:w="633" w:type="pct"/>
            <w:vMerge w:val="restart"/>
            <w:vAlign w:val="center"/>
          </w:tcPr>
          <w:p w14:paraId="269FE4E7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18.0 [5.0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38.0]</w:t>
            </w:r>
          </w:p>
        </w:tc>
        <w:tc>
          <w:tcPr>
            <w:tcW w:w="1493" w:type="pct"/>
            <w:gridSpan w:val="2"/>
            <w:vAlign w:val="center"/>
          </w:tcPr>
          <w:p w14:paraId="5F1D3294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13.0 [ 3.5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21.0]</w:t>
            </w:r>
          </w:p>
        </w:tc>
        <w:tc>
          <w:tcPr>
            <w:tcW w:w="1279" w:type="pct"/>
            <w:gridSpan w:val="2"/>
            <w:vAlign w:val="center"/>
          </w:tcPr>
          <w:p w14:paraId="7E2A4E99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21.0 [ 6.0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49.0]</w:t>
            </w:r>
          </w:p>
        </w:tc>
        <w:tc>
          <w:tcPr>
            <w:tcW w:w="494" w:type="pct"/>
            <w:vAlign w:val="center"/>
          </w:tcPr>
          <w:p w14:paraId="381646EF" w14:textId="77777777" w:rsidR="005F1798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0.1</w:t>
            </w:r>
            <w:r w:rsidR="00C6129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</w:t>
            </w:r>
          </w:p>
        </w:tc>
      </w:tr>
      <w:tr w:rsidR="008E39DF" w14:paraId="450C3796" w14:textId="77777777" w:rsidTr="00620D6A">
        <w:trPr>
          <w:trHeight w:val="512"/>
        </w:trPr>
        <w:tc>
          <w:tcPr>
            <w:tcW w:w="1102" w:type="pct"/>
            <w:vMerge/>
            <w:vAlign w:val="center"/>
          </w:tcPr>
          <w:p w14:paraId="66E269F7" w14:textId="77777777" w:rsidR="005F1798" w:rsidRPr="000D04DE" w:rsidRDefault="005F1798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vMerge/>
            <w:vAlign w:val="center"/>
          </w:tcPr>
          <w:p w14:paraId="170828F0" w14:textId="77777777" w:rsidR="005F1798" w:rsidRPr="000D04DE" w:rsidRDefault="005F1798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1" w:type="pct"/>
            <w:vAlign w:val="center"/>
          </w:tcPr>
          <w:p w14:paraId="2F172A7F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20.5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[3.5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74.</w:t>
            </w:r>
            <w:r w:rsidR="006C613C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92" w:type="pct"/>
            <w:vAlign w:val="center"/>
          </w:tcPr>
          <w:p w14:paraId="26C62387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[2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16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689" w:type="pct"/>
            <w:vAlign w:val="center"/>
          </w:tcPr>
          <w:p w14:paraId="1A4DC045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21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[5.</w:t>
            </w:r>
            <w:r w:rsidR="006C613C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39.</w:t>
            </w:r>
            <w:r w:rsidR="006C613C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589" w:type="pct"/>
            <w:vAlign w:val="center"/>
          </w:tcPr>
          <w:p w14:paraId="33D5E2D2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29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[6.5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67.5]</w:t>
            </w:r>
          </w:p>
        </w:tc>
        <w:tc>
          <w:tcPr>
            <w:tcW w:w="494" w:type="pct"/>
            <w:vAlign w:val="center"/>
          </w:tcPr>
          <w:p w14:paraId="2F6B5E45" w14:textId="77777777" w:rsidR="005F1798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0.30</w:t>
            </w:r>
          </w:p>
        </w:tc>
      </w:tr>
      <w:tr w:rsidR="008E39DF" w14:paraId="55A8D75F" w14:textId="77777777" w:rsidTr="00620D6A">
        <w:trPr>
          <w:trHeight w:val="512"/>
        </w:trPr>
        <w:tc>
          <w:tcPr>
            <w:tcW w:w="1102" w:type="pct"/>
            <w:vMerge w:val="restart"/>
            <w:vAlign w:val="center"/>
          </w:tcPr>
          <w:p w14:paraId="00BD4A04" w14:textId="77777777" w:rsidR="00F3511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Ki67 median [IQR]</w:t>
            </w:r>
          </w:p>
        </w:tc>
        <w:tc>
          <w:tcPr>
            <w:tcW w:w="633" w:type="pct"/>
            <w:vMerge w:val="restart"/>
            <w:vAlign w:val="center"/>
          </w:tcPr>
          <w:p w14:paraId="78CD2ABB" w14:textId="77777777" w:rsidR="00F3511A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18.0 [6.0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32.0]</w:t>
            </w:r>
          </w:p>
        </w:tc>
        <w:tc>
          <w:tcPr>
            <w:tcW w:w="1493" w:type="pct"/>
            <w:gridSpan w:val="2"/>
            <w:vAlign w:val="center"/>
          </w:tcPr>
          <w:p w14:paraId="71ED3960" w14:textId="77777777" w:rsidR="00F3511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9.0 [2.5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12.0]</w:t>
            </w:r>
          </w:p>
        </w:tc>
        <w:tc>
          <w:tcPr>
            <w:tcW w:w="1279" w:type="pct"/>
            <w:gridSpan w:val="2"/>
            <w:vAlign w:val="center"/>
          </w:tcPr>
          <w:p w14:paraId="34BEFD67" w14:textId="77777777" w:rsidR="00F3511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21.0 [7.0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35.0]</w:t>
            </w:r>
          </w:p>
        </w:tc>
        <w:tc>
          <w:tcPr>
            <w:tcW w:w="494" w:type="pct"/>
            <w:vAlign w:val="center"/>
          </w:tcPr>
          <w:p w14:paraId="1E0C370E" w14:textId="55C40234" w:rsidR="00F3511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  <w:tr w:rsidR="008E39DF" w14:paraId="1B332D55" w14:textId="77777777" w:rsidTr="00620D6A">
        <w:trPr>
          <w:trHeight w:val="512"/>
        </w:trPr>
        <w:tc>
          <w:tcPr>
            <w:tcW w:w="1102" w:type="pct"/>
            <w:vMerge/>
            <w:tcBorders>
              <w:bottom w:val="single" w:sz="4" w:space="0" w:color="auto"/>
            </w:tcBorders>
            <w:vAlign w:val="center"/>
          </w:tcPr>
          <w:p w14:paraId="495B35B2" w14:textId="77777777" w:rsidR="00F3511A" w:rsidRPr="000D04DE" w:rsidRDefault="00F3511A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vMerge/>
            <w:tcBorders>
              <w:bottom w:val="single" w:sz="4" w:space="0" w:color="auto"/>
            </w:tcBorders>
            <w:vAlign w:val="center"/>
          </w:tcPr>
          <w:p w14:paraId="4B27D3DE" w14:textId="77777777" w:rsidR="00F3511A" w:rsidRPr="000D04DE" w:rsidRDefault="00F3511A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701" w:type="pct"/>
            <w:tcBorders>
              <w:bottom w:val="single" w:sz="4" w:space="0" w:color="auto"/>
            </w:tcBorders>
            <w:vAlign w:val="center"/>
          </w:tcPr>
          <w:p w14:paraId="51F7BC32" w14:textId="77777777" w:rsidR="00F3511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8.5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[4.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11.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92" w:type="pct"/>
            <w:tcBorders>
              <w:bottom w:val="single" w:sz="4" w:space="0" w:color="auto"/>
            </w:tcBorders>
            <w:vAlign w:val="center"/>
          </w:tcPr>
          <w:p w14:paraId="27FBAE1F" w14:textId="77777777" w:rsidR="00F3511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9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[1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689" w:type="pct"/>
            <w:tcBorders>
              <w:bottom w:val="single" w:sz="4" w:space="0" w:color="auto"/>
            </w:tcBorders>
            <w:vAlign w:val="center"/>
          </w:tcPr>
          <w:p w14:paraId="7D539A93" w14:textId="77777777" w:rsidR="00F3511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17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[4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26.75]</w:t>
            </w:r>
          </w:p>
        </w:tc>
        <w:tc>
          <w:tcPr>
            <w:tcW w:w="589" w:type="pct"/>
            <w:tcBorders>
              <w:bottom w:val="single" w:sz="4" w:space="0" w:color="auto"/>
            </w:tcBorders>
            <w:vAlign w:val="center"/>
          </w:tcPr>
          <w:p w14:paraId="0B5DE5E7" w14:textId="77777777" w:rsidR="00F3511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33.5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[25.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42</w:t>
            </w:r>
            <w:r w:rsidR="0087514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494" w:type="pct"/>
            <w:tcBorders>
              <w:bottom w:val="single" w:sz="4" w:space="0" w:color="auto"/>
            </w:tcBorders>
            <w:vAlign w:val="center"/>
          </w:tcPr>
          <w:p w14:paraId="2C4982FF" w14:textId="5B9566F8" w:rsidR="00F3511A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&lt;0.001</w:t>
            </w:r>
          </w:p>
        </w:tc>
      </w:tr>
    </w:tbl>
    <w:p w14:paraId="6203EFD5" w14:textId="519B9348" w:rsidR="00240429" w:rsidRPr="00620D6A" w:rsidRDefault="00402C05" w:rsidP="00620D6A">
      <w:pPr>
        <w:rPr>
          <w:rFonts w:asciiTheme="minorBidi" w:hAnsiTheme="minorBidi"/>
          <w:color w:val="000000" w:themeColor="text1"/>
        </w:rPr>
      </w:pPr>
      <w:bookmarkStart w:id="6" w:name="_Hlk131952560"/>
      <w:r w:rsidRPr="00620D6A">
        <w:rPr>
          <w:rFonts w:asciiTheme="minorBidi" w:hAnsiTheme="minorBidi"/>
          <w:color w:val="000000" w:themeColor="text1"/>
        </w:rPr>
        <w:t>T</w:t>
      </w:r>
      <w:r w:rsidR="008653E3" w:rsidRPr="00620D6A">
        <w:rPr>
          <w:rFonts w:asciiTheme="minorBidi" w:hAnsiTheme="minorBidi"/>
          <w:color w:val="000000" w:themeColor="text1"/>
        </w:rPr>
        <w:t>able</w:t>
      </w:r>
      <w:r w:rsidR="00843705" w:rsidRPr="00620D6A">
        <w:rPr>
          <w:rFonts w:asciiTheme="minorBidi" w:hAnsiTheme="minorBidi"/>
          <w:color w:val="000000" w:themeColor="text1"/>
        </w:rPr>
        <w:t xml:space="preserve"> S</w:t>
      </w:r>
      <w:r w:rsidR="001D7F44" w:rsidRPr="00620D6A">
        <w:rPr>
          <w:rFonts w:asciiTheme="minorBidi" w:hAnsiTheme="minorBidi"/>
          <w:color w:val="000000" w:themeColor="text1"/>
        </w:rPr>
        <w:t>9</w:t>
      </w:r>
      <w:r w:rsidRPr="00620D6A">
        <w:rPr>
          <w:rFonts w:asciiTheme="minorBidi" w:hAnsiTheme="minorBidi"/>
          <w:color w:val="000000" w:themeColor="text1"/>
        </w:rPr>
        <w:t xml:space="preserve"> presents the distribution of </w:t>
      </w:r>
      <w:r w:rsidR="005F7184" w:rsidRPr="00620D6A">
        <w:rPr>
          <w:rFonts w:asciiTheme="minorBidi" w:hAnsiTheme="minorBidi"/>
          <w:color w:val="000000" w:themeColor="text1"/>
        </w:rPr>
        <w:t>tumor microenvironment</w:t>
      </w:r>
      <w:r w:rsidRPr="00620D6A">
        <w:rPr>
          <w:rFonts w:asciiTheme="minorBidi" w:hAnsiTheme="minorBidi"/>
          <w:color w:val="000000" w:themeColor="text1"/>
        </w:rPr>
        <w:t xml:space="preserve"> </w:t>
      </w:r>
      <w:r w:rsidR="009C2C25" w:rsidRPr="00620D6A">
        <w:rPr>
          <w:rFonts w:asciiTheme="minorBidi" w:hAnsiTheme="minorBidi"/>
          <w:color w:val="000000" w:themeColor="text1"/>
        </w:rPr>
        <w:t xml:space="preserve">biomarkers </w:t>
      </w:r>
      <w:r w:rsidR="00E672BD" w:rsidRPr="00620D6A">
        <w:rPr>
          <w:rFonts w:asciiTheme="minorBidi" w:hAnsiTheme="minorBidi"/>
          <w:color w:val="000000" w:themeColor="text1"/>
        </w:rPr>
        <w:t xml:space="preserve">in 57 BCG-treated </w:t>
      </w:r>
      <w:r w:rsidRPr="00620D6A">
        <w:rPr>
          <w:rFonts w:asciiTheme="minorBidi" w:hAnsiTheme="minorBidi"/>
          <w:color w:val="000000" w:themeColor="text1"/>
        </w:rPr>
        <w:t xml:space="preserve">patients, stratified </w:t>
      </w:r>
      <w:r w:rsidR="0007600A" w:rsidRPr="00620D6A">
        <w:rPr>
          <w:rFonts w:asciiTheme="minorBidi" w:hAnsiTheme="minorBidi"/>
          <w:color w:val="000000" w:themeColor="text1"/>
        </w:rPr>
        <w:t xml:space="preserve">based on </w:t>
      </w:r>
      <w:r w:rsidRPr="00620D6A">
        <w:rPr>
          <w:rFonts w:asciiTheme="minorBidi" w:hAnsiTheme="minorBidi"/>
          <w:color w:val="000000" w:themeColor="text1"/>
        </w:rPr>
        <w:t>their EORTC</w:t>
      </w:r>
      <w:r w:rsidR="00E672BD" w:rsidRPr="00620D6A">
        <w:rPr>
          <w:rFonts w:asciiTheme="minorBidi" w:hAnsiTheme="minorBidi"/>
          <w:color w:val="000000" w:themeColor="text1"/>
        </w:rPr>
        <w:t>-P</w:t>
      </w:r>
      <w:r w:rsidRPr="00620D6A">
        <w:rPr>
          <w:rFonts w:asciiTheme="minorBidi" w:hAnsiTheme="minorBidi"/>
          <w:color w:val="000000" w:themeColor="text1"/>
        </w:rPr>
        <w:t xml:space="preserve"> risk groups</w:t>
      </w:r>
      <w:r w:rsidR="009C2C25" w:rsidRPr="00620D6A">
        <w:rPr>
          <w:rFonts w:asciiTheme="minorBidi" w:hAnsiTheme="minorBidi"/>
          <w:color w:val="000000" w:themeColor="text1"/>
        </w:rPr>
        <w:t xml:space="preserve"> as follows</w:t>
      </w:r>
      <w:r w:rsidRPr="00620D6A">
        <w:rPr>
          <w:rFonts w:asciiTheme="minorBidi" w:hAnsiTheme="minorBidi"/>
          <w:color w:val="000000" w:themeColor="text1"/>
        </w:rPr>
        <w:t xml:space="preserve">: </w:t>
      </w:r>
      <w:r w:rsidR="00E672BD" w:rsidRPr="00620D6A">
        <w:rPr>
          <w:rFonts w:asciiTheme="minorBidi" w:hAnsiTheme="minorBidi"/>
          <w:color w:val="000000" w:themeColor="text1"/>
        </w:rPr>
        <w:t>l</w:t>
      </w:r>
      <w:r w:rsidRPr="00620D6A">
        <w:rPr>
          <w:rFonts w:asciiTheme="minorBidi" w:hAnsiTheme="minorBidi"/>
          <w:color w:val="000000" w:themeColor="text1"/>
        </w:rPr>
        <w:t>ow (n</w:t>
      </w:r>
      <w:r w:rsidR="009C2C25" w:rsidRPr="00620D6A">
        <w:rPr>
          <w:rFonts w:asciiTheme="minorBidi" w:hAnsiTheme="minorBidi"/>
          <w:color w:val="000000" w:themeColor="text1"/>
        </w:rPr>
        <w:t xml:space="preserve"> </w:t>
      </w:r>
      <w:r w:rsidR="00B373F6" w:rsidRPr="00620D6A">
        <w:rPr>
          <w:rFonts w:asciiTheme="minorBidi" w:hAnsiTheme="minorBidi"/>
          <w:color w:val="000000" w:themeColor="text1"/>
        </w:rPr>
        <w:t xml:space="preserve">= </w:t>
      </w:r>
      <w:r w:rsidRPr="00620D6A">
        <w:rPr>
          <w:rFonts w:asciiTheme="minorBidi" w:hAnsiTheme="minorBidi"/>
          <w:color w:val="000000" w:themeColor="text1"/>
        </w:rPr>
        <w:t xml:space="preserve">4), </w:t>
      </w:r>
      <w:r w:rsidR="00E672BD" w:rsidRPr="00620D6A">
        <w:rPr>
          <w:rFonts w:asciiTheme="minorBidi" w:hAnsiTheme="minorBidi"/>
          <w:color w:val="000000" w:themeColor="text1"/>
        </w:rPr>
        <w:t>i</w:t>
      </w:r>
      <w:r w:rsidRPr="00620D6A">
        <w:rPr>
          <w:rFonts w:asciiTheme="minorBidi" w:hAnsiTheme="minorBidi"/>
          <w:color w:val="000000" w:themeColor="text1"/>
        </w:rPr>
        <w:t>ntermediate risk (n</w:t>
      </w:r>
      <w:r w:rsidR="009C2C25" w:rsidRPr="00620D6A">
        <w:rPr>
          <w:rFonts w:asciiTheme="minorBidi" w:hAnsiTheme="minorBidi"/>
          <w:color w:val="000000" w:themeColor="text1"/>
        </w:rPr>
        <w:t xml:space="preserve"> </w:t>
      </w:r>
      <w:r w:rsidR="00B373F6" w:rsidRPr="00620D6A">
        <w:rPr>
          <w:rFonts w:asciiTheme="minorBidi" w:hAnsiTheme="minorBidi"/>
          <w:color w:val="000000" w:themeColor="text1"/>
        </w:rPr>
        <w:t xml:space="preserve">= </w:t>
      </w:r>
      <w:r w:rsidRPr="00620D6A">
        <w:rPr>
          <w:rFonts w:asciiTheme="minorBidi" w:hAnsiTheme="minorBidi"/>
          <w:color w:val="000000" w:themeColor="text1"/>
        </w:rPr>
        <w:t xml:space="preserve">7), </w:t>
      </w:r>
      <w:r w:rsidR="00E672BD" w:rsidRPr="00620D6A">
        <w:rPr>
          <w:rFonts w:asciiTheme="minorBidi" w:hAnsiTheme="minorBidi"/>
          <w:color w:val="000000" w:themeColor="text1"/>
        </w:rPr>
        <w:t>h</w:t>
      </w:r>
      <w:r w:rsidRPr="00620D6A">
        <w:rPr>
          <w:rFonts w:asciiTheme="minorBidi" w:hAnsiTheme="minorBidi"/>
          <w:color w:val="000000" w:themeColor="text1"/>
        </w:rPr>
        <w:t>igh risk</w:t>
      </w:r>
      <w:r w:rsidR="009C2C25" w:rsidRPr="00620D6A">
        <w:rPr>
          <w:rFonts w:asciiTheme="minorBidi" w:hAnsiTheme="minorBidi"/>
          <w:color w:val="000000" w:themeColor="text1"/>
        </w:rPr>
        <w:t xml:space="preserve"> </w:t>
      </w:r>
      <w:r w:rsidRPr="00620D6A">
        <w:rPr>
          <w:rFonts w:asciiTheme="minorBidi" w:hAnsiTheme="minorBidi"/>
          <w:color w:val="000000" w:themeColor="text1"/>
        </w:rPr>
        <w:t>(n</w:t>
      </w:r>
      <w:r w:rsidR="009C2C25" w:rsidRPr="00620D6A">
        <w:rPr>
          <w:rFonts w:asciiTheme="minorBidi" w:hAnsiTheme="minorBidi"/>
          <w:color w:val="000000" w:themeColor="text1"/>
        </w:rPr>
        <w:t xml:space="preserve"> </w:t>
      </w:r>
      <w:r w:rsidR="00B373F6" w:rsidRPr="00620D6A">
        <w:rPr>
          <w:rFonts w:asciiTheme="minorBidi" w:hAnsiTheme="minorBidi"/>
          <w:color w:val="000000" w:themeColor="text1"/>
        </w:rPr>
        <w:t xml:space="preserve">= </w:t>
      </w:r>
      <w:r w:rsidRPr="00620D6A">
        <w:rPr>
          <w:rFonts w:asciiTheme="minorBidi" w:hAnsiTheme="minorBidi"/>
          <w:color w:val="000000" w:themeColor="text1"/>
        </w:rPr>
        <w:t>34)</w:t>
      </w:r>
      <w:r w:rsidR="0007600A" w:rsidRPr="00620D6A">
        <w:rPr>
          <w:rFonts w:asciiTheme="minorBidi" w:hAnsiTheme="minorBidi"/>
          <w:color w:val="000000" w:themeColor="text1"/>
        </w:rPr>
        <w:t>,</w:t>
      </w:r>
      <w:r w:rsidRPr="00620D6A">
        <w:rPr>
          <w:rFonts w:asciiTheme="minorBidi" w:hAnsiTheme="minorBidi"/>
          <w:color w:val="000000" w:themeColor="text1"/>
        </w:rPr>
        <w:t xml:space="preserve"> and </w:t>
      </w:r>
      <w:r w:rsidR="00E672BD" w:rsidRPr="00620D6A">
        <w:rPr>
          <w:rFonts w:asciiTheme="minorBidi" w:hAnsiTheme="minorBidi"/>
          <w:color w:val="000000" w:themeColor="text1"/>
        </w:rPr>
        <w:t>v</w:t>
      </w:r>
      <w:r w:rsidRPr="00620D6A">
        <w:rPr>
          <w:rFonts w:asciiTheme="minorBidi" w:hAnsiTheme="minorBidi"/>
          <w:color w:val="000000" w:themeColor="text1"/>
        </w:rPr>
        <w:t>ery high risk (n</w:t>
      </w:r>
      <w:r w:rsidR="009C2C25" w:rsidRPr="00620D6A">
        <w:rPr>
          <w:rFonts w:asciiTheme="minorBidi" w:hAnsiTheme="minorBidi"/>
          <w:color w:val="000000" w:themeColor="text1"/>
        </w:rPr>
        <w:t xml:space="preserve"> </w:t>
      </w:r>
      <w:r w:rsidR="00B373F6" w:rsidRPr="00620D6A">
        <w:rPr>
          <w:rFonts w:asciiTheme="minorBidi" w:hAnsiTheme="minorBidi"/>
          <w:color w:val="000000" w:themeColor="text1"/>
        </w:rPr>
        <w:t xml:space="preserve">= </w:t>
      </w:r>
      <w:r w:rsidRPr="00620D6A">
        <w:rPr>
          <w:rFonts w:asciiTheme="minorBidi" w:hAnsiTheme="minorBidi"/>
          <w:color w:val="000000" w:themeColor="text1"/>
        </w:rPr>
        <w:t>12). Although not statistically significant, HER2+ was more frequent in the high</w:t>
      </w:r>
      <w:r w:rsidR="009C2C25" w:rsidRPr="00620D6A">
        <w:rPr>
          <w:rFonts w:asciiTheme="minorBidi" w:hAnsiTheme="minorBidi"/>
          <w:color w:val="000000" w:themeColor="text1"/>
        </w:rPr>
        <w:t>-</w:t>
      </w:r>
      <w:r w:rsidRPr="00620D6A">
        <w:rPr>
          <w:rFonts w:asciiTheme="minorBidi" w:hAnsiTheme="minorBidi"/>
          <w:color w:val="000000" w:themeColor="text1"/>
        </w:rPr>
        <w:t>to</w:t>
      </w:r>
      <w:r w:rsidR="009C2C25" w:rsidRPr="00620D6A">
        <w:rPr>
          <w:rFonts w:asciiTheme="minorBidi" w:hAnsiTheme="minorBidi"/>
          <w:color w:val="000000" w:themeColor="text1"/>
        </w:rPr>
        <w:t>-</w:t>
      </w:r>
      <w:r w:rsidRPr="00620D6A">
        <w:rPr>
          <w:rFonts w:asciiTheme="minorBidi" w:hAnsiTheme="minorBidi"/>
          <w:color w:val="000000" w:themeColor="text1"/>
        </w:rPr>
        <w:t xml:space="preserve">very </w:t>
      </w:r>
      <w:r w:rsidR="0007600A" w:rsidRPr="00620D6A">
        <w:rPr>
          <w:rFonts w:asciiTheme="minorBidi" w:hAnsiTheme="minorBidi"/>
          <w:color w:val="000000" w:themeColor="text1"/>
        </w:rPr>
        <w:t>high-</w:t>
      </w:r>
      <w:r w:rsidRPr="00620D6A">
        <w:rPr>
          <w:rFonts w:asciiTheme="minorBidi" w:hAnsiTheme="minorBidi"/>
          <w:color w:val="000000" w:themeColor="text1"/>
        </w:rPr>
        <w:t xml:space="preserve">risk group (17.4%) </w:t>
      </w:r>
      <w:r w:rsidR="009C2C25" w:rsidRPr="00620D6A">
        <w:rPr>
          <w:rFonts w:asciiTheme="minorBidi" w:hAnsiTheme="minorBidi"/>
          <w:color w:val="000000" w:themeColor="text1"/>
        </w:rPr>
        <w:t>than in</w:t>
      </w:r>
      <w:r w:rsidRPr="00620D6A">
        <w:rPr>
          <w:rFonts w:asciiTheme="minorBidi" w:hAnsiTheme="minorBidi"/>
          <w:color w:val="000000" w:themeColor="text1"/>
        </w:rPr>
        <w:t xml:space="preserve"> the low</w:t>
      </w:r>
      <w:r w:rsidR="009C2C25" w:rsidRPr="00620D6A">
        <w:rPr>
          <w:rFonts w:asciiTheme="minorBidi" w:hAnsiTheme="minorBidi"/>
          <w:color w:val="000000" w:themeColor="text1"/>
        </w:rPr>
        <w:t>-</w:t>
      </w:r>
      <w:r w:rsidRPr="00620D6A">
        <w:rPr>
          <w:rFonts w:asciiTheme="minorBidi" w:hAnsiTheme="minorBidi"/>
          <w:color w:val="000000" w:themeColor="text1"/>
        </w:rPr>
        <w:t>to</w:t>
      </w:r>
      <w:r w:rsidR="009C2C25" w:rsidRPr="00620D6A">
        <w:rPr>
          <w:rFonts w:asciiTheme="minorBidi" w:hAnsiTheme="minorBidi"/>
          <w:color w:val="000000" w:themeColor="text1"/>
        </w:rPr>
        <w:t>-</w:t>
      </w:r>
      <w:r w:rsidRPr="00620D6A">
        <w:rPr>
          <w:rFonts w:asciiTheme="minorBidi" w:hAnsiTheme="minorBidi"/>
          <w:color w:val="000000" w:themeColor="text1"/>
        </w:rPr>
        <w:t xml:space="preserve">intermediate group (0.0%, </w:t>
      </w:r>
      <w:r w:rsidRPr="00620D6A">
        <w:rPr>
          <w:rFonts w:asciiTheme="minorBidi" w:hAnsiTheme="minorBidi"/>
          <w:i/>
          <w:color w:val="000000" w:themeColor="text1"/>
        </w:rPr>
        <w:t>p</w:t>
      </w:r>
      <w:r w:rsidR="00B373F6" w:rsidRPr="00620D6A">
        <w:rPr>
          <w:rFonts w:asciiTheme="minorBidi" w:hAnsiTheme="minorBidi"/>
          <w:color w:val="000000" w:themeColor="text1"/>
        </w:rPr>
        <w:t xml:space="preserve"> = </w:t>
      </w:r>
      <w:r w:rsidRPr="00620D6A">
        <w:rPr>
          <w:rFonts w:asciiTheme="minorBidi" w:hAnsiTheme="minorBidi"/>
          <w:color w:val="000000" w:themeColor="text1"/>
        </w:rPr>
        <w:t xml:space="preserve">0.195). </w:t>
      </w:r>
      <w:r w:rsidR="00883E31" w:rsidRPr="00620D6A">
        <w:rPr>
          <w:rFonts w:asciiTheme="minorBidi" w:hAnsiTheme="minorBidi"/>
          <w:color w:val="000000" w:themeColor="text1"/>
        </w:rPr>
        <w:t>PD-L1</w:t>
      </w:r>
      <w:r w:rsidR="00E672BD" w:rsidRPr="00620D6A">
        <w:rPr>
          <w:rFonts w:asciiTheme="minorBidi" w:hAnsiTheme="minorBidi"/>
          <w:color w:val="000000" w:themeColor="text1"/>
        </w:rPr>
        <w:t>+</w:t>
      </w:r>
      <w:r w:rsidRPr="00620D6A">
        <w:rPr>
          <w:rFonts w:asciiTheme="minorBidi" w:hAnsiTheme="minorBidi"/>
          <w:color w:val="000000" w:themeColor="text1"/>
        </w:rPr>
        <w:t xml:space="preserve"> also showed no significant difference between the two groups (</w:t>
      </w:r>
      <w:r w:rsidRPr="00620D6A">
        <w:rPr>
          <w:rFonts w:asciiTheme="minorBidi" w:hAnsiTheme="minorBidi"/>
          <w:i/>
          <w:color w:val="000000" w:themeColor="text1"/>
        </w:rPr>
        <w:t>p</w:t>
      </w:r>
      <w:r w:rsidR="00B373F6" w:rsidRPr="00620D6A">
        <w:rPr>
          <w:rFonts w:asciiTheme="minorBidi" w:hAnsiTheme="minorBidi"/>
          <w:color w:val="000000" w:themeColor="text1"/>
        </w:rPr>
        <w:t xml:space="preserve"> = </w:t>
      </w:r>
      <w:r w:rsidRPr="00620D6A">
        <w:rPr>
          <w:rFonts w:asciiTheme="minorBidi" w:hAnsiTheme="minorBidi"/>
          <w:color w:val="000000" w:themeColor="text1"/>
        </w:rPr>
        <w:lastRenderedPageBreak/>
        <w:t xml:space="preserve">0.225). However, </w:t>
      </w:r>
      <w:r w:rsidR="0007600A" w:rsidRPr="00620D6A">
        <w:rPr>
          <w:rFonts w:asciiTheme="minorBidi" w:hAnsiTheme="minorBidi"/>
          <w:color w:val="000000" w:themeColor="text1"/>
        </w:rPr>
        <w:t xml:space="preserve">the </w:t>
      </w:r>
      <w:r w:rsidRPr="00620D6A">
        <w:rPr>
          <w:rFonts w:asciiTheme="minorBidi" w:hAnsiTheme="minorBidi"/>
          <w:color w:val="000000" w:themeColor="text1"/>
        </w:rPr>
        <w:t xml:space="preserve">PD1 </w:t>
      </w:r>
      <w:r w:rsidR="009C2C25" w:rsidRPr="00620D6A">
        <w:rPr>
          <w:rFonts w:asciiTheme="minorBidi" w:hAnsiTheme="minorBidi"/>
          <w:color w:val="000000" w:themeColor="text1"/>
        </w:rPr>
        <w:t>level was</w:t>
      </w:r>
      <w:r w:rsidRPr="00620D6A">
        <w:rPr>
          <w:rFonts w:asciiTheme="minorBidi" w:hAnsiTheme="minorBidi"/>
          <w:color w:val="000000" w:themeColor="text1"/>
        </w:rPr>
        <w:t xml:space="preserve"> significantly different (</w:t>
      </w:r>
      <w:r w:rsidRPr="00620D6A">
        <w:rPr>
          <w:rFonts w:asciiTheme="minorBidi" w:hAnsiTheme="minorBidi"/>
          <w:i/>
          <w:color w:val="000000" w:themeColor="text1"/>
        </w:rPr>
        <w:t>p</w:t>
      </w:r>
      <w:r w:rsidR="00B373F6" w:rsidRPr="00620D6A">
        <w:rPr>
          <w:rFonts w:asciiTheme="minorBidi" w:hAnsiTheme="minorBidi"/>
          <w:color w:val="000000" w:themeColor="text1"/>
        </w:rPr>
        <w:t xml:space="preserve"> </w:t>
      </w:r>
      <w:r w:rsidR="004A637D" w:rsidRPr="00620D6A">
        <w:rPr>
          <w:rFonts w:asciiTheme="minorBidi" w:hAnsiTheme="minorBidi"/>
          <w:color w:val="000000" w:themeColor="text1"/>
        </w:rPr>
        <w:t>&lt;</w:t>
      </w:r>
      <w:r w:rsidR="00B373F6" w:rsidRPr="00620D6A">
        <w:rPr>
          <w:rFonts w:asciiTheme="minorBidi" w:hAnsiTheme="minorBidi"/>
          <w:color w:val="000000" w:themeColor="text1"/>
        </w:rPr>
        <w:t xml:space="preserve"> </w:t>
      </w:r>
      <w:r w:rsidRPr="00620D6A">
        <w:rPr>
          <w:rFonts w:asciiTheme="minorBidi" w:hAnsiTheme="minorBidi"/>
          <w:color w:val="000000" w:themeColor="text1"/>
        </w:rPr>
        <w:t>0.0</w:t>
      </w:r>
      <w:r w:rsidR="004A637D" w:rsidRPr="00620D6A">
        <w:rPr>
          <w:rFonts w:asciiTheme="minorBidi" w:hAnsiTheme="minorBidi"/>
          <w:color w:val="000000" w:themeColor="text1"/>
        </w:rPr>
        <w:t>1</w:t>
      </w:r>
      <w:r w:rsidRPr="00620D6A">
        <w:rPr>
          <w:rFonts w:asciiTheme="minorBidi" w:hAnsiTheme="minorBidi"/>
          <w:color w:val="000000" w:themeColor="text1"/>
        </w:rPr>
        <w:t>), with higher levels in the high</w:t>
      </w:r>
      <w:r w:rsidR="009C2C25" w:rsidRPr="00620D6A">
        <w:rPr>
          <w:rFonts w:asciiTheme="minorBidi" w:hAnsiTheme="minorBidi"/>
          <w:color w:val="000000" w:themeColor="text1"/>
        </w:rPr>
        <w:t>-</w:t>
      </w:r>
      <w:r w:rsidRPr="00620D6A">
        <w:rPr>
          <w:rFonts w:asciiTheme="minorBidi" w:hAnsiTheme="minorBidi"/>
          <w:color w:val="000000" w:themeColor="text1"/>
        </w:rPr>
        <w:t>to</w:t>
      </w:r>
      <w:r w:rsidR="009C2C25" w:rsidRPr="00620D6A">
        <w:rPr>
          <w:rFonts w:asciiTheme="minorBidi" w:hAnsiTheme="minorBidi"/>
          <w:color w:val="000000" w:themeColor="text1"/>
        </w:rPr>
        <w:t>-</w:t>
      </w:r>
      <w:r w:rsidRPr="00620D6A">
        <w:rPr>
          <w:rFonts w:asciiTheme="minorBidi" w:hAnsiTheme="minorBidi"/>
          <w:color w:val="000000" w:themeColor="text1"/>
        </w:rPr>
        <w:t xml:space="preserve">very </w:t>
      </w:r>
      <w:r w:rsidR="0007600A" w:rsidRPr="00620D6A">
        <w:rPr>
          <w:rFonts w:asciiTheme="minorBidi" w:hAnsiTheme="minorBidi"/>
          <w:color w:val="000000" w:themeColor="text1"/>
        </w:rPr>
        <w:t>high-</w:t>
      </w:r>
      <w:r w:rsidRPr="00620D6A">
        <w:rPr>
          <w:rFonts w:asciiTheme="minorBidi" w:hAnsiTheme="minorBidi"/>
          <w:color w:val="000000" w:themeColor="text1"/>
        </w:rPr>
        <w:t>risk group. CD8</w:t>
      </w:r>
      <w:r w:rsidR="00E672BD" w:rsidRPr="00620D6A">
        <w:rPr>
          <w:rFonts w:asciiTheme="minorBidi" w:hAnsiTheme="minorBidi"/>
          <w:color w:val="000000" w:themeColor="text1"/>
        </w:rPr>
        <w:t xml:space="preserve"> </w:t>
      </w:r>
      <w:r w:rsidR="009C2C25" w:rsidRPr="00620D6A">
        <w:rPr>
          <w:rFonts w:asciiTheme="minorBidi" w:hAnsiTheme="minorBidi"/>
          <w:color w:val="000000" w:themeColor="text1"/>
        </w:rPr>
        <w:t>level</w:t>
      </w:r>
      <w:r w:rsidRPr="00620D6A">
        <w:rPr>
          <w:rFonts w:asciiTheme="minorBidi" w:hAnsiTheme="minorBidi"/>
          <w:color w:val="000000" w:themeColor="text1"/>
        </w:rPr>
        <w:t xml:space="preserve"> show</w:t>
      </w:r>
      <w:r w:rsidR="009C2C25" w:rsidRPr="00620D6A">
        <w:rPr>
          <w:rFonts w:asciiTheme="minorBidi" w:hAnsiTheme="minorBidi"/>
          <w:color w:val="000000" w:themeColor="text1"/>
        </w:rPr>
        <w:t>ed no</w:t>
      </w:r>
      <w:r w:rsidRPr="00620D6A">
        <w:rPr>
          <w:rFonts w:asciiTheme="minorBidi" w:hAnsiTheme="minorBidi"/>
          <w:color w:val="000000" w:themeColor="text1"/>
        </w:rPr>
        <w:t xml:space="preserve"> significant differences between </w:t>
      </w:r>
      <w:r w:rsidR="009C2C25" w:rsidRPr="00620D6A">
        <w:rPr>
          <w:rFonts w:asciiTheme="minorBidi" w:hAnsiTheme="minorBidi"/>
          <w:color w:val="000000" w:themeColor="text1"/>
        </w:rPr>
        <w:t xml:space="preserve">the </w:t>
      </w:r>
      <w:r w:rsidRPr="00620D6A">
        <w:rPr>
          <w:rFonts w:asciiTheme="minorBidi" w:hAnsiTheme="minorBidi"/>
          <w:color w:val="000000" w:themeColor="text1"/>
        </w:rPr>
        <w:t>groups (</w:t>
      </w:r>
      <w:r w:rsidRPr="00620D6A">
        <w:rPr>
          <w:rFonts w:asciiTheme="minorBidi" w:hAnsiTheme="minorBidi"/>
          <w:i/>
          <w:color w:val="000000" w:themeColor="text1"/>
        </w:rPr>
        <w:t>p</w:t>
      </w:r>
      <w:r w:rsidR="00B373F6" w:rsidRPr="00620D6A">
        <w:rPr>
          <w:rFonts w:asciiTheme="minorBidi" w:hAnsiTheme="minorBidi"/>
          <w:color w:val="000000" w:themeColor="text1"/>
        </w:rPr>
        <w:t xml:space="preserve"> = </w:t>
      </w:r>
      <w:r w:rsidRPr="00620D6A">
        <w:rPr>
          <w:rFonts w:asciiTheme="minorBidi" w:hAnsiTheme="minorBidi"/>
          <w:color w:val="000000" w:themeColor="text1"/>
        </w:rPr>
        <w:t xml:space="preserve">0.169). Ki67 </w:t>
      </w:r>
      <w:r w:rsidR="009C2C25" w:rsidRPr="00620D6A">
        <w:rPr>
          <w:rFonts w:asciiTheme="minorBidi" w:hAnsiTheme="minorBidi"/>
          <w:color w:val="000000" w:themeColor="text1"/>
        </w:rPr>
        <w:t xml:space="preserve">levels </w:t>
      </w:r>
      <w:r w:rsidRPr="00620D6A">
        <w:rPr>
          <w:rFonts w:asciiTheme="minorBidi" w:hAnsiTheme="minorBidi"/>
          <w:color w:val="000000" w:themeColor="text1"/>
        </w:rPr>
        <w:t>were significantly higher in the high</w:t>
      </w:r>
      <w:r w:rsidR="009C2C25" w:rsidRPr="00620D6A">
        <w:rPr>
          <w:rFonts w:asciiTheme="minorBidi" w:hAnsiTheme="minorBidi"/>
          <w:color w:val="000000" w:themeColor="text1"/>
        </w:rPr>
        <w:t>-</w:t>
      </w:r>
      <w:r w:rsidRPr="00620D6A">
        <w:rPr>
          <w:rFonts w:asciiTheme="minorBidi" w:hAnsiTheme="minorBidi"/>
          <w:color w:val="000000" w:themeColor="text1"/>
        </w:rPr>
        <w:t>to</w:t>
      </w:r>
      <w:r w:rsidR="009C2C25" w:rsidRPr="00620D6A">
        <w:rPr>
          <w:rFonts w:asciiTheme="minorBidi" w:hAnsiTheme="minorBidi"/>
          <w:color w:val="000000" w:themeColor="text1"/>
        </w:rPr>
        <w:t>-</w:t>
      </w:r>
      <w:r w:rsidRPr="00620D6A">
        <w:rPr>
          <w:rFonts w:asciiTheme="minorBidi" w:hAnsiTheme="minorBidi"/>
          <w:color w:val="000000" w:themeColor="text1"/>
        </w:rPr>
        <w:t xml:space="preserve">very </w:t>
      </w:r>
      <w:r w:rsidR="0007600A" w:rsidRPr="00620D6A">
        <w:rPr>
          <w:rFonts w:asciiTheme="minorBidi" w:hAnsiTheme="minorBidi"/>
          <w:color w:val="000000" w:themeColor="text1"/>
        </w:rPr>
        <w:t>high-</w:t>
      </w:r>
      <w:r w:rsidRPr="00620D6A">
        <w:rPr>
          <w:rFonts w:asciiTheme="minorBidi" w:hAnsiTheme="minorBidi"/>
          <w:color w:val="000000" w:themeColor="text1"/>
        </w:rPr>
        <w:t>risk group (</w:t>
      </w:r>
      <w:r w:rsidRPr="00620D6A">
        <w:rPr>
          <w:rFonts w:asciiTheme="minorBidi" w:hAnsiTheme="minorBidi"/>
          <w:i/>
          <w:color w:val="000000" w:themeColor="text1"/>
        </w:rPr>
        <w:t>p</w:t>
      </w:r>
      <w:r w:rsidR="00B373F6" w:rsidRPr="00620D6A">
        <w:rPr>
          <w:rFonts w:asciiTheme="minorBidi" w:hAnsiTheme="minorBidi"/>
          <w:color w:val="000000" w:themeColor="text1"/>
        </w:rPr>
        <w:t xml:space="preserve"> </w:t>
      </w:r>
      <w:r w:rsidR="006020B8" w:rsidRPr="00620D6A">
        <w:rPr>
          <w:rFonts w:asciiTheme="minorBidi" w:hAnsiTheme="minorBidi"/>
          <w:color w:val="000000" w:themeColor="text1"/>
        </w:rPr>
        <w:t>&lt;</w:t>
      </w:r>
      <w:r w:rsidR="00B373F6" w:rsidRPr="00620D6A">
        <w:rPr>
          <w:rFonts w:asciiTheme="minorBidi" w:hAnsiTheme="minorBidi"/>
          <w:color w:val="000000" w:themeColor="text1"/>
        </w:rPr>
        <w:t xml:space="preserve"> </w:t>
      </w:r>
      <w:r w:rsidRPr="00620D6A">
        <w:rPr>
          <w:rFonts w:asciiTheme="minorBidi" w:hAnsiTheme="minorBidi"/>
          <w:color w:val="000000" w:themeColor="text1"/>
        </w:rPr>
        <w:t>0.0</w:t>
      </w:r>
      <w:r w:rsidR="006020B8" w:rsidRPr="00620D6A">
        <w:rPr>
          <w:rFonts w:asciiTheme="minorBidi" w:hAnsiTheme="minorBidi"/>
          <w:color w:val="000000" w:themeColor="text1"/>
        </w:rPr>
        <w:t>5</w:t>
      </w:r>
      <w:r w:rsidRPr="00620D6A">
        <w:rPr>
          <w:rFonts w:asciiTheme="minorBidi" w:hAnsiTheme="minorBidi"/>
          <w:color w:val="000000" w:themeColor="text1"/>
        </w:rPr>
        <w:t>).</w:t>
      </w:r>
    </w:p>
    <w:bookmarkEnd w:id="6"/>
    <w:p w14:paraId="64707F0F" w14:textId="656B3C82" w:rsidR="00F1478B" w:rsidRDefault="00402C05">
      <w:pPr>
        <w:spacing w:before="0" w:after="160" w:line="259" w:lineRule="auto"/>
        <w:jc w:val="both"/>
        <w:rPr>
          <w:rFonts w:asciiTheme="minorBidi" w:eastAsia="나눔스퀘어라운드 Regular" w:hAnsiTheme="minorBidi"/>
          <w:color w:val="000000" w:themeColor="text1"/>
          <w:szCs w:val="24"/>
        </w:rPr>
      </w:pPr>
      <w:r>
        <w:rPr>
          <w:rFonts w:asciiTheme="minorBidi" w:eastAsia="나눔스퀘어라운드 Regular" w:hAnsiTheme="minorBidi"/>
          <w:color w:val="000000" w:themeColor="text1"/>
          <w:szCs w:val="24"/>
        </w:rPr>
        <w:br w:type="page"/>
      </w:r>
    </w:p>
    <w:p w14:paraId="6E88B037" w14:textId="65E60F64" w:rsidR="00F3511A" w:rsidRPr="00620D6A" w:rsidRDefault="00402C05" w:rsidP="00620D6A">
      <w:pPr>
        <w:rPr>
          <w:rFonts w:asciiTheme="minorBidi" w:hAnsiTheme="minorBidi"/>
          <w:color w:val="000000" w:themeColor="text1"/>
        </w:rPr>
      </w:pPr>
      <w:r w:rsidRPr="00620D6A">
        <w:rPr>
          <w:rFonts w:asciiTheme="minorBidi" w:hAnsiTheme="minorBidi"/>
          <w:color w:val="000000" w:themeColor="text1"/>
        </w:rPr>
        <w:lastRenderedPageBreak/>
        <w:t xml:space="preserve">Table </w:t>
      </w:r>
      <w:r w:rsidR="00144205" w:rsidRPr="00620D6A">
        <w:rPr>
          <w:rFonts w:asciiTheme="minorBidi" w:hAnsiTheme="minorBidi"/>
          <w:color w:val="000000" w:themeColor="text1"/>
        </w:rPr>
        <w:t>S</w:t>
      </w:r>
      <w:r w:rsidRPr="00620D6A">
        <w:rPr>
          <w:rFonts w:asciiTheme="minorBidi" w:hAnsiTheme="minorBidi"/>
          <w:color w:val="000000" w:themeColor="text1"/>
        </w:rPr>
        <w:t xml:space="preserve">10. </w:t>
      </w:r>
      <w:r w:rsidR="00F63B77" w:rsidRPr="00620D6A">
        <w:rPr>
          <w:rFonts w:asciiTheme="minorBidi" w:hAnsiTheme="minorBidi"/>
          <w:color w:val="000000" w:themeColor="text1"/>
        </w:rPr>
        <w:t xml:space="preserve">Association of HER2 </w:t>
      </w:r>
      <w:r w:rsidR="00846B69" w:rsidRPr="00620D6A">
        <w:rPr>
          <w:rFonts w:asciiTheme="minorBidi" w:hAnsiTheme="minorBidi"/>
          <w:color w:val="000000" w:themeColor="text1"/>
        </w:rPr>
        <w:t xml:space="preserve">expression </w:t>
      </w:r>
      <w:r w:rsidR="00F63B77" w:rsidRPr="00620D6A">
        <w:rPr>
          <w:rFonts w:asciiTheme="minorBidi" w:hAnsiTheme="minorBidi"/>
          <w:color w:val="000000" w:themeColor="text1"/>
        </w:rPr>
        <w:t xml:space="preserve">and </w:t>
      </w:r>
      <w:r w:rsidR="00846B69" w:rsidRPr="00620D6A">
        <w:rPr>
          <w:rFonts w:asciiTheme="minorBidi" w:hAnsiTheme="minorBidi"/>
          <w:color w:val="000000" w:themeColor="text1"/>
        </w:rPr>
        <w:t>t</w:t>
      </w:r>
      <w:r w:rsidR="00F63B77" w:rsidRPr="00620D6A">
        <w:rPr>
          <w:rFonts w:asciiTheme="minorBidi" w:hAnsiTheme="minorBidi"/>
          <w:color w:val="000000" w:themeColor="text1"/>
        </w:rPr>
        <w:t xml:space="preserve">umor </w:t>
      </w:r>
      <w:r w:rsidR="00846B69" w:rsidRPr="00620D6A">
        <w:rPr>
          <w:rFonts w:asciiTheme="minorBidi" w:hAnsiTheme="minorBidi"/>
          <w:color w:val="000000" w:themeColor="text1"/>
        </w:rPr>
        <w:t>m</w:t>
      </w:r>
      <w:r w:rsidR="00F63B77" w:rsidRPr="00620D6A">
        <w:rPr>
          <w:rFonts w:asciiTheme="minorBidi" w:hAnsiTheme="minorBidi"/>
          <w:color w:val="000000" w:themeColor="text1"/>
        </w:rPr>
        <w:t xml:space="preserve">icroenvironment </w:t>
      </w:r>
      <w:r w:rsidR="000E1B59" w:rsidRPr="00620D6A">
        <w:rPr>
          <w:rFonts w:asciiTheme="minorBidi" w:hAnsiTheme="minorBidi"/>
          <w:color w:val="000000" w:themeColor="text1"/>
        </w:rPr>
        <w:t>in BCG-treated patients</w:t>
      </w:r>
    </w:p>
    <w:tbl>
      <w:tblPr>
        <w:tblStyle w:val="ad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1363"/>
        <w:gridCol w:w="1238"/>
        <w:gridCol w:w="1289"/>
        <w:gridCol w:w="1555"/>
        <w:gridCol w:w="1343"/>
        <w:gridCol w:w="835"/>
      </w:tblGrid>
      <w:tr w:rsidR="008E39DF" w14:paraId="60DFCC5D" w14:textId="77777777" w:rsidTr="00620D6A">
        <w:trPr>
          <w:trHeight w:val="512"/>
        </w:trPr>
        <w:tc>
          <w:tcPr>
            <w:tcW w:w="1102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0CDD25CB" w14:textId="77777777" w:rsidR="00FA641E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Tumor microenvironment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AFFA14F" w14:textId="0A78D018" w:rsidR="00FA641E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Total (n</w:t>
            </w:r>
            <w:r w:rsidR="00B373F6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57)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DC0EE4" w14:textId="1987D42B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HER2</w:t>
            </w:r>
            <w:r w:rsidR="00732CA1" w:rsidRPr="00620D6A">
              <w:t>−</w:t>
            </w:r>
            <w:r w:rsidR="00732CA1" w:rsidRPr="000D04DE" w:rsidDel="00732CA1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  <w:vertAlign w:val="superscript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(n</w:t>
            </w:r>
            <w:r w:rsidR="00B373F6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58)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342DB3" w14:textId="0378B380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HER2</w:t>
            </w:r>
            <w:r w:rsidRPr="00620D6A">
              <w:rPr>
                <w:rFonts w:asciiTheme="minorBidi" w:hAnsiTheme="minorBidi"/>
                <w:color w:val="000000" w:themeColor="text1"/>
                <w:kern w:val="0"/>
                <w:sz w:val="24"/>
              </w:rPr>
              <w:t>+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  <w:vertAlign w:val="superscript"/>
              </w:rPr>
              <w:t xml:space="preserve">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(n</w:t>
            </w:r>
            <w:r w:rsidR="00554A4F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9)</w:t>
            </w:r>
          </w:p>
        </w:tc>
        <w:tc>
          <w:tcPr>
            <w:tcW w:w="428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CA02F3" w14:textId="22B401DD" w:rsidR="00FA641E" w:rsidRPr="000D04DE" w:rsidRDefault="00732CA1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</w:t>
            </w:r>
            <w:r w:rsidRPr="008F7954">
              <w:rPr>
                <w:rFonts w:asciiTheme="minorBidi" w:hAnsiTheme="minorBidi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="00614579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-</w:t>
            </w:r>
            <w:r w:rsidR="00402C05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value</w:t>
            </w:r>
          </w:p>
        </w:tc>
      </w:tr>
      <w:tr w:rsidR="008E39DF" w14:paraId="38D48A89" w14:textId="77777777" w:rsidTr="00620D6A">
        <w:trPr>
          <w:trHeight w:val="512"/>
        </w:trPr>
        <w:tc>
          <w:tcPr>
            <w:tcW w:w="1102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4AFEC73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97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C0E9C7D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9667C4" w14:textId="763C0313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HER2 0 (n</w:t>
            </w:r>
            <w:r w:rsidR="00B373F6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37)</w:t>
            </w:r>
          </w:p>
        </w:tc>
        <w:tc>
          <w:tcPr>
            <w:tcW w:w="659" w:type="pct"/>
            <w:tcBorders>
              <w:top w:val="nil"/>
              <w:bottom w:val="nil"/>
              <w:right w:val="nil"/>
            </w:tcBorders>
            <w:vAlign w:val="center"/>
          </w:tcPr>
          <w:p w14:paraId="30178386" w14:textId="26D1B66D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HER2</w:t>
            </w:r>
            <w:r w:rsidR="004D3ED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1+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(n</w:t>
            </w:r>
            <w:r w:rsidR="00554A4F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21)</w:t>
            </w:r>
          </w:p>
        </w:tc>
        <w:tc>
          <w:tcPr>
            <w:tcW w:w="795" w:type="pct"/>
            <w:tcBorders>
              <w:top w:val="nil"/>
              <w:left w:val="nil"/>
              <w:bottom w:val="nil"/>
            </w:tcBorders>
            <w:vAlign w:val="center"/>
          </w:tcPr>
          <w:p w14:paraId="111D83CC" w14:textId="264A133C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HER2 </w:t>
            </w:r>
            <w:r w:rsidR="004D3ED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2+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(n</w:t>
            </w:r>
            <w:r w:rsidR="00B373F6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=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5)</w:t>
            </w:r>
          </w:p>
        </w:tc>
        <w:tc>
          <w:tcPr>
            <w:tcW w:w="68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55F3F7" w14:textId="190F545A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HER2 </w:t>
            </w:r>
            <w:r w:rsidR="004D3ED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3+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(n</w:t>
            </w:r>
            <w:r w:rsidR="00554A4F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</w:t>
            </w:r>
            <w:r w:rsidR="00B373F6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=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4)</w:t>
            </w:r>
          </w:p>
        </w:tc>
        <w:tc>
          <w:tcPr>
            <w:tcW w:w="428" w:type="pct"/>
            <w:vMerge/>
            <w:tcBorders>
              <w:top w:val="nil"/>
              <w:bottom w:val="single" w:sz="4" w:space="0" w:color="auto"/>
            </w:tcBorders>
            <w:vAlign w:val="center"/>
          </w:tcPr>
          <w:p w14:paraId="607D0FD0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</w:tr>
      <w:tr w:rsidR="008E39DF" w14:paraId="55871FAF" w14:textId="77777777" w:rsidTr="00620D6A">
        <w:trPr>
          <w:trHeight w:val="512"/>
        </w:trPr>
        <w:tc>
          <w:tcPr>
            <w:tcW w:w="1102" w:type="pct"/>
            <w:vMerge w:val="restart"/>
            <w:tcBorders>
              <w:top w:val="single" w:sz="4" w:space="0" w:color="auto"/>
            </w:tcBorders>
            <w:vAlign w:val="center"/>
          </w:tcPr>
          <w:p w14:paraId="4CD379CB" w14:textId="77777777" w:rsidR="00FA641E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PD-L1</w:t>
            </w:r>
            <w:r w:rsidR="005F7184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  <w:vertAlign w:val="superscript"/>
              </w:rPr>
              <w:t>+</w:t>
            </w:r>
            <w:r w:rsidR="004B67F7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,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n (%)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</w:tcBorders>
            <w:vAlign w:val="center"/>
          </w:tcPr>
          <w:p w14:paraId="67F43A49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8</w:t>
            </w:r>
            <w:r w:rsidR="00A20B13"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.0</w:t>
            </w:r>
            <w:r w:rsidRPr="000D04D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(14.0)</w:t>
            </w:r>
          </w:p>
        </w:tc>
        <w:tc>
          <w:tcPr>
            <w:tcW w:w="1291" w:type="pct"/>
            <w:gridSpan w:val="2"/>
            <w:tcBorders>
              <w:top w:val="single" w:sz="4" w:space="0" w:color="auto"/>
            </w:tcBorders>
            <w:vAlign w:val="center"/>
          </w:tcPr>
          <w:p w14:paraId="1F6CDEAF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27 (56.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1482" w:type="pct"/>
            <w:gridSpan w:val="2"/>
            <w:tcBorders>
              <w:top w:val="single" w:sz="4" w:space="0" w:color="auto"/>
            </w:tcBorders>
            <w:vAlign w:val="center"/>
          </w:tcPr>
          <w:p w14:paraId="2EA7A316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 (77.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428" w:type="pct"/>
            <w:tcBorders>
              <w:top w:val="single" w:sz="4" w:space="0" w:color="auto"/>
            </w:tcBorders>
            <w:vAlign w:val="center"/>
          </w:tcPr>
          <w:p w14:paraId="70284FB7" w14:textId="77777777" w:rsidR="00FA641E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0.1</w:t>
            </w:r>
            <w:r w:rsidR="00C61295" w:rsidRPr="00620D6A">
              <w:rPr>
                <w:rFonts w:asciiTheme="minorBidi" w:hAnsiTheme="minorBidi"/>
                <w:color w:val="000000" w:themeColor="text1"/>
              </w:rPr>
              <w:t>7</w:t>
            </w:r>
          </w:p>
        </w:tc>
      </w:tr>
      <w:tr w:rsidR="008E39DF" w14:paraId="3AA80669" w14:textId="77777777" w:rsidTr="00620D6A">
        <w:trPr>
          <w:trHeight w:val="512"/>
        </w:trPr>
        <w:tc>
          <w:tcPr>
            <w:tcW w:w="1102" w:type="pct"/>
            <w:vMerge/>
            <w:vAlign w:val="center"/>
          </w:tcPr>
          <w:p w14:paraId="3BD74E52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97" w:type="pct"/>
            <w:vMerge/>
            <w:vAlign w:val="center"/>
          </w:tcPr>
          <w:p w14:paraId="4DE48025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5214FBE8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17 (4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659" w:type="pct"/>
            <w:vAlign w:val="center"/>
          </w:tcPr>
          <w:p w14:paraId="0A10E5C6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10 (50.0)</w:t>
            </w:r>
          </w:p>
        </w:tc>
        <w:tc>
          <w:tcPr>
            <w:tcW w:w="795" w:type="pct"/>
            <w:vAlign w:val="center"/>
          </w:tcPr>
          <w:p w14:paraId="454BA563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 (60.0)</w:t>
            </w:r>
          </w:p>
        </w:tc>
        <w:tc>
          <w:tcPr>
            <w:tcW w:w="686" w:type="pct"/>
            <w:vAlign w:val="center"/>
          </w:tcPr>
          <w:p w14:paraId="0214933F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 (100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)</w:t>
            </w:r>
          </w:p>
        </w:tc>
        <w:tc>
          <w:tcPr>
            <w:tcW w:w="428" w:type="pct"/>
            <w:vAlign w:val="center"/>
          </w:tcPr>
          <w:p w14:paraId="6A6187EA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0.22</w:t>
            </w:r>
          </w:p>
        </w:tc>
      </w:tr>
      <w:tr w:rsidR="008E39DF" w14:paraId="174378DA" w14:textId="77777777" w:rsidTr="00620D6A">
        <w:trPr>
          <w:trHeight w:val="512"/>
        </w:trPr>
        <w:tc>
          <w:tcPr>
            <w:tcW w:w="1102" w:type="pct"/>
            <w:vMerge w:val="restart"/>
            <w:vAlign w:val="center"/>
          </w:tcPr>
          <w:p w14:paraId="5B0AB1ED" w14:textId="77777777" w:rsidR="00FA641E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PD1 median [IQR]</w:t>
            </w:r>
          </w:p>
        </w:tc>
        <w:tc>
          <w:tcPr>
            <w:tcW w:w="697" w:type="pct"/>
            <w:vMerge w:val="restart"/>
            <w:vAlign w:val="center"/>
          </w:tcPr>
          <w:p w14:paraId="4458AB63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2.0 [ 0.0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12.0]</w:t>
            </w:r>
          </w:p>
        </w:tc>
        <w:tc>
          <w:tcPr>
            <w:tcW w:w="1291" w:type="pct"/>
            <w:gridSpan w:val="2"/>
            <w:vAlign w:val="center"/>
          </w:tcPr>
          <w:p w14:paraId="18B3CA16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 [ 0.0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0.0]</w:t>
            </w:r>
          </w:p>
        </w:tc>
        <w:tc>
          <w:tcPr>
            <w:tcW w:w="1482" w:type="pct"/>
            <w:gridSpan w:val="2"/>
            <w:vAlign w:val="center"/>
          </w:tcPr>
          <w:p w14:paraId="445C6EA8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4.5 [ 0.0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13.0]</w:t>
            </w:r>
          </w:p>
        </w:tc>
        <w:tc>
          <w:tcPr>
            <w:tcW w:w="428" w:type="pct"/>
            <w:vAlign w:val="center"/>
          </w:tcPr>
          <w:p w14:paraId="290DF382" w14:textId="7C23C3FB" w:rsidR="00FA641E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&lt;0.01</w:t>
            </w:r>
          </w:p>
        </w:tc>
      </w:tr>
      <w:tr w:rsidR="008E39DF" w14:paraId="34E5AE57" w14:textId="77777777" w:rsidTr="00620D6A">
        <w:trPr>
          <w:trHeight w:val="512"/>
        </w:trPr>
        <w:tc>
          <w:tcPr>
            <w:tcW w:w="1102" w:type="pct"/>
            <w:vMerge/>
            <w:vAlign w:val="center"/>
          </w:tcPr>
          <w:p w14:paraId="128006A2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97" w:type="pct"/>
            <w:vMerge/>
            <w:vAlign w:val="center"/>
          </w:tcPr>
          <w:p w14:paraId="548B3A9C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7C5450A1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[0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659" w:type="pct"/>
            <w:vAlign w:val="center"/>
          </w:tcPr>
          <w:p w14:paraId="49A62826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[0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95" w:type="pct"/>
            <w:vAlign w:val="center"/>
          </w:tcPr>
          <w:p w14:paraId="065F16CB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[0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13.5]</w:t>
            </w:r>
          </w:p>
        </w:tc>
        <w:tc>
          <w:tcPr>
            <w:tcW w:w="686" w:type="pct"/>
            <w:vAlign w:val="center"/>
          </w:tcPr>
          <w:p w14:paraId="08FA2D2F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10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.0 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[1.5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13.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428" w:type="pct"/>
            <w:vAlign w:val="center"/>
          </w:tcPr>
          <w:p w14:paraId="00A429D6" w14:textId="03226960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&lt;0.01</w:t>
            </w:r>
          </w:p>
        </w:tc>
      </w:tr>
      <w:tr w:rsidR="008E39DF" w14:paraId="28E94B1F" w14:textId="77777777" w:rsidTr="00620D6A">
        <w:trPr>
          <w:trHeight w:val="512"/>
        </w:trPr>
        <w:tc>
          <w:tcPr>
            <w:tcW w:w="1102" w:type="pct"/>
            <w:vMerge w:val="restart"/>
            <w:vAlign w:val="center"/>
          </w:tcPr>
          <w:p w14:paraId="6A5E10E7" w14:textId="77777777" w:rsidR="00FA641E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CD8 median [IQR]</w:t>
            </w:r>
          </w:p>
        </w:tc>
        <w:tc>
          <w:tcPr>
            <w:tcW w:w="697" w:type="pct"/>
            <w:vMerge w:val="restart"/>
            <w:vAlign w:val="center"/>
          </w:tcPr>
          <w:p w14:paraId="35BB5655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20.0 [ 5.5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46.0]</w:t>
            </w:r>
          </w:p>
        </w:tc>
        <w:tc>
          <w:tcPr>
            <w:tcW w:w="1291" w:type="pct"/>
            <w:gridSpan w:val="2"/>
            <w:vAlign w:val="center"/>
          </w:tcPr>
          <w:p w14:paraId="6EEBC5F4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16.0 [ 5.0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43.0]</w:t>
            </w:r>
          </w:p>
        </w:tc>
        <w:tc>
          <w:tcPr>
            <w:tcW w:w="1482" w:type="pct"/>
            <w:gridSpan w:val="2"/>
            <w:vAlign w:val="center"/>
          </w:tcPr>
          <w:p w14:paraId="661621FE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36.0 [18.0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66.0]</w:t>
            </w:r>
          </w:p>
        </w:tc>
        <w:tc>
          <w:tcPr>
            <w:tcW w:w="428" w:type="pct"/>
            <w:vAlign w:val="center"/>
          </w:tcPr>
          <w:p w14:paraId="7A22ECF4" w14:textId="77777777" w:rsidR="00FA641E" w:rsidRPr="000D04DE" w:rsidRDefault="00402C05" w:rsidP="00620D6A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0.09</w:t>
            </w:r>
          </w:p>
        </w:tc>
      </w:tr>
      <w:tr w:rsidR="008E39DF" w14:paraId="3059B2EB" w14:textId="77777777" w:rsidTr="00620D6A">
        <w:trPr>
          <w:trHeight w:val="512"/>
        </w:trPr>
        <w:tc>
          <w:tcPr>
            <w:tcW w:w="1102" w:type="pct"/>
            <w:vMerge/>
            <w:vAlign w:val="center"/>
          </w:tcPr>
          <w:p w14:paraId="18F3AF1E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97" w:type="pct"/>
            <w:vMerge/>
            <w:vAlign w:val="center"/>
          </w:tcPr>
          <w:p w14:paraId="5791D6FB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10F14729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15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5.5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42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.0]</w:t>
            </w:r>
          </w:p>
        </w:tc>
        <w:tc>
          <w:tcPr>
            <w:tcW w:w="659" w:type="pct"/>
            <w:vAlign w:val="center"/>
          </w:tcPr>
          <w:p w14:paraId="1343998F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21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46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95" w:type="pct"/>
            <w:vAlign w:val="center"/>
          </w:tcPr>
          <w:p w14:paraId="2366B621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18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14.5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56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.0]</w:t>
            </w:r>
          </w:p>
        </w:tc>
        <w:tc>
          <w:tcPr>
            <w:tcW w:w="686" w:type="pct"/>
            <w:vAlign w:val="center"/>
          </w:tcPr>
          <w:p w14:paraId="3665C5CA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54.5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24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82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.0]</w:t>
            </w:r>
          </w:p>
        </w:tc>
        <w:tc>
          <w:tcPr>
            <w:tcW w:w="428" w:type="pct"/>
            <w:vAlign w:val="center"/>
          </w:tcPr>
          <w:p w14:paraId="796199E4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0.31</w:t>
            </w:r>
          </w:p>
        </w:tc>
      </w:tr>
      <w:tr w:rsidR="008E39DF" w14:paraId="582E8E7A" w14:textId="77777777" w:rsidTr="00620D6A">
        <w:trPr>
          <w:trHeight w:val="512"/>
        </w:trPr>
        <w:tc>
          <w:tcPr>
            <w:tcW w:w="1102" w:type="pct"/>
            <w:vMerge w:val="restart"/>
            <w:vAlign w:val="center"/>
          </w:tcPr>
          <w:p w14:paraId="7C31BB35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  <w:t>Ki67 median [IQR]</w:t>
            </w:r>
          </w:p>
        </w:tc>
        <w:tc>
          <w:tcPr>
            <w:tcW w:w="697" w:type="pct"/>
            <w:vMerge w:val="restart"/>
            <w:vAlign w:val="center"/>
          </w:tcPr>
          <w:p w14:paraId="1AE7D84B" w14:textId="77777777" w:rsidR="00FA641E" w:rsidRPr="00620D6A" w:rsidRDefault="00402C05" w:rsidP="00F1478B">
            <w:pPr>
              <w:jc w:val="center"/>
              <w:rPr>
                <w:rFonts w:asciiTheme="minorBidi" w:hAnsiTheme="minorBidi"/>
                <w:color w:val="000000" w:themeColor="text1"/>
              </w:rPr>
            </w:pPr>
            <w:r w:rsidRPr="00620D6A">
              <w:rPr>
                <w:rFonts w:asciiTheme="minorBidi" w:hAnsiTheme="minorBidi"/>
                <w:color w:val="000000" w:themeColor="text1"/>
              </w:rPr>
              <w:t>18.0 [6.0</w:t>
            </w:r>
            <w:r w:rsidR="00210102" w:rsidRPr="00620D6A">
              <w:rPr>
                <w:rFonts w:asciiTheme="minorBidi" w:hAnsiTheme="minorBidi"/>
                <w:color w:val="000000" w:themeColor="text1"/>
              </w:rPr>
              <w:t>–</w:t>
            </w:r>
            <w:r w:rsidRPr="00620D6A">
              <w:rPr>
                <w:rFonts w:asciiTheme="minorBidi" w:hAnsiTheme="minorBidi"/>
                <w:color w:val="000000" w:themeColor="text1"/>
              </w:rPr>
              <w:t>30.0]</w:t>
            </w:r>
          </w:p>
        </w:tc>
        <w:tc>
          <w:tcPr>
            <w:tcW w:w="1291" w:type="pct"/>
            <w:gridSpan w:val="2"/>
            <w:vAlign w:val="center"/>
          </w:tcPr>
          <w:p w14:paraId="4B61686C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16.5 [6.0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25.0]</w:t>
            </w:r>
          </w:p>
        </w:tc>
        <w:tc>
          <w:tcPr>
            <w:tcW w:w="1482" w:type="pct"/>
            <w:gridSpan w:val="2"/>
            <w:vAlign w:val="center"/>
          </w:tcPr>
          <w:p w14:paraId="72EFD365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34.0 [21.0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39.0]</w:t>
            </w:r>
          </w:p>
        </w:tc>
        <w:tc>
          <w:tcPr>
            <w:tcW w:w="428" w:type="pct"/>
            <w:vAlign w:val="center"/>
          </w:tcPr>
          <w:p w14:paraId="758DB390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0.0</w:t>
            </w:r>
            <w:r w:rsidR="00C61295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7</w:t>
            </w:r>
          </w:p>
        </w:tc>
      </w:tr>
      <w:tr w:rsidR="008E39DF" w14:paraId="6DA7D86E" w14:textId="77777777" w:rsidTr="00620D6A">
        <w:trPr>
          <w:trHeight w:val="512"/>
        </w:trPr>
        <w:tc>
          <w:tcPr>
            <w:tcW w:w="1102" w:type="pct"/>
            <w:vMerge/>
            <w:vAlign w:val="center"/>
          </w:tcPr>
          <w:p w14:paraId="0D1CBF35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97" w:type="pct"/>
            <w:vMerge/>
            <w:vAlign w:val="center"/>
          </w:tcPr>
          <w:p w14:paraId="22E00269" w14:textId="77777777" w:rsidR="00FA641E" w:rsidRPr="000D04DE" w:rsidRDefault="00FA641E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633" w:type="pct"/>
            <w:vAlign w:val="center"/>
          </w:tcPr>
          <w:p w14:paraId="06C94BCB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11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21.5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659" w:type="pct"/>
            <w:vAlign w:val="center"/>
          </w:tcPr>
          <w:p w14:paraId="736D4F75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23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14.5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36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795" w:type="pct"/>
            <w:vAlign w:val="center"/>
          </w:tcPr>
          <w:p w14:paraId="438E3BDB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34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12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42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686" w:type="pct"/>
            <w:vAlign w:val="center"/>
          </w:tcPr>
          <w:p w14:paraId="429B203E" w14:textId="77777777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32</w:t>
            </w:r>
            <w:r w:rsidR="00A20B13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 xml:space="preserve"> [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6.5</w:t>
            </w:r>
            <w:r w:rsidR="00210102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–</w:t>
            </w: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63.5</w:t>
            </w:r>
            <w:r w:rsidR="0065443B"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]</w:t>
            </w:r>
          </w:p>
        </w:tc>
        <w:tc>
          <w:tcPr>
            <w:tcW w:w="428" w:type="pct"/>
            <w:vAlign w:val="center"/>
          </w:tcPr>
          <w:p w14:paraId="5430C2A3" w14:textId="5A313EA5" w:rsidR="00FA641E" w:rsidRPr="000D04DE" w:rsidRDefault="00402C05" w:rsidP="00F1478B">
            <w:pPr>
              <w:pStyle w:val="12"/>
              <w:spacing w:line="360" w:lineRule="auto"/>
              <w:jc w:val="center"/>
              <w:rPr>
                <w:rFonts w:asciiTheme="minorBidi" w:eastAsia="나눔스퀘어라운드 Regular" w:hAnsiTheme="minorBidi"/>
                <w:color w:val="000000" w:themeColor="text1"/>
                <w:sz w:val="24"/>
                <w:szCs w:val="24"/>
              </w:rPr>
            </w:pPr>
            <w:r w:rsidRPr="000D04DE">
              <w:rPr>
                <w:rFonts w:asciiTheme="minorBidi" w:eastAsia="맑은 고딕" w:hAnsiTheme="minorBidi"/>
                <w:color w:val="000000" w:themeColor="text1"/>
                <w:kern w:val="0"/>
                <w:sz w:val="24"/>
                <w:szCs w:val="24"/>
              </w:rPr>
              <w:t>&lt;0.05</w:t>
            </w:r>
          </w:p>
        </w:tc>
      </w:tr>
    </w:tbl>
    <w:p w14:paraId="54D86FE1" w14:textId="262C5FD9" w:rsidR="00FA641E" w:rsidRPr="00620D6A" w:rsidRDefault="00402C05" w:rsidP="00620D6A">
      <w:pPr>
        <w:rPr>
          <w:rFonts w:asciiTheme="minorBidi" w:hAnsiTheme="minorBidi"/>
          <w:color w:val="000000" w:themeColor="text1"/>
        </w:rPr>
      </w:pPr>
      <w:bookmarkStart w:id="7" w:name="_Hlk131952568"/>
      <w:r w:rsidRPr="00620D6A">
        <w:rPr>
          <w:rFonts w:asciiTheme="minorBidi" w:hAnsiTheme="minorBidi"/>
          <w:color w:val="000000" w:themeColor="text1"/>
        </w:rPr>
        <w:t xml:space="preserve">Table </w:t>
      </w:r>
      <w:r w:rsidR="00843705" w:rsidRPr="00620D6A">
        <w:rPr>
          <w:rFonts w:asciiTheme="minorBidi" w:hAnsiTheme="minorBidi"/>
          <w:color w:val="000000" w:themeColor="text1"/>
        </w:rPr>
        <w:t>S</w:t>
      </w:r>
      <w:r w:rsidR="001D7F44" w:rsidRPr="00620D6A">
        <w:rPr>
          <w:rFonts w:asciiTheme="minorBidi" w:hAnsiTheme="minorBidi"/>
          <w:color w:val="000000" w:themeColor="text1"/>
        </w:rPr>
        <w:t>10</w:t>
      </w:r>
      <w:r w:rsidR="00843705" w:rsidRPr="00620D6A">
        <w:rPr>
          <w:rFonts w:asciiTheme="minorBidi" w:hAnsiTheme="minorBidi"/>
          <w:color w:val="000000" w:themeColor="text1"/>
        </w:rPr>
        <w:t xml:space="preserve"> </w:t>
      </w:r>
      <w:r w:rsidRPr="00620D6A">
        <w:rPr>
          <w:rFonts w:asciiTheme="minorBidi" w:hAnsiTheme="minorBidi"/>
          <w:color w:val="000000" w:themeColor="text1"/>
        </w:rPr>
        <w:t xml:space="preserve">presents the distribution of </w:t>
      </w:r>
      <w:r w:rsidR="006A1D08" w:rsidRPr="00620D6A">
        <w:rPr>
          <w:rFonts w:asciiTheme="minorBidi" w:hAnsiTheme="minorBidi"/>
          <w:color w:val="000000" w:themeColor="text1"/>
        </w:rPr>
        <w:t>tumor microenvironment</w:t>
      </w:r>
      <w:r w:rsidRPr="00620D6A">
        <w:rPr>
          <w:rFonts w:asciiTheme="minorBidi" w:hAnsiTheme="minorBidi"/>
          <w:color w:val="000000" w:themeColor="text1"/>
        </w:rPr>
        <w:t xml:space="preserve"> biomarkers in </w:t>
      </w:r>
      <w:r w:rsidR="006A1D08" w:rsidRPr="00620D6A">
        <w:rPr>
          <w:rFonts w:asciiTheme="minorBidi" w:hAnsiTheme="minorBidi"/>
          <w:color w:val="000000" w:themeColor="text1"/>
        </w:rPr>
        <w:t>57 BCG-treated patients</w:t>
      </w:r>
      <w:r w:rsidRPr="00620D6A">
        <w:rPr>
          <w:rFonts w:asciiTheme="minorBidi" w:hAnsiTheme="minorBidi"/>
          <w:color w:val="000000" w:themeColor="text1"/>
        </w:rPr>
        <w:t xml:space="preserve"> stratified </w:t>
      </w:r>
      <w:r w:rsidR="006E47D5" w:rsidRPr="00620D6A">
        <w:rPr>
          <w:rFonts w:asciiTheme="minorBidi" w:hAnsiTheme="minorBidi"/>
          <w:color w:val="000000" w:themeColor="text1"/>
        </w:rPr>
        <w:t xml:space="preserve">according to </w:t>
      </w:r>
      <w:r w:rsidRPr="00620D6A">
        <w:rPr>
          <w:rFonts w:asciiTheme="minorBidi" w:hAnsiTheme="minorBidi"/>
          <w:color w:val="000000" w:themeColor="text1"/>
        </w:rPr>
        <w:t xml:space="preserve">HER2 expression. The </w:t>
      </w:r>
      <w:r w:rsidR="006A1D08" w:rsidRPr="00620D6A">
        <w:rPr>
          <w:rFonts w:asciiTheme="minorBidi" w:hAnsiTheme="minorBidi"/>
          <w:color w:val="000000" w:themeColor="text1"/>
        </w:rPr>
        <w:t xml:space="preserve">tumor microenvironment of </w:t>
      </w:r>
      <w:r w:rsidR="00883E31" w:rsidRPr="00620D6A">
        <w:rPr>
          <w:rFonts w:asciiTheme="minorBidi" w:hAnsiTheme="minorBidi"/>
          <w:color w:val="000000" w:themeColor="text1"/>
        </w:rPr>
        <w:t>PD-L1</w:t>
      </w:r>
      <w:r w:rsidR="006A1D08" w:rsidRPr="00620D6A">
        <w:rPr>
          <w:rFonts w:asciiTheme="minorBidi" w:hAnsiTheme="minorBidi"/>
          <w:color w:val="000000" w:themeColor="text1"/>
        </w:rPr>
        <w:t>+</w:t>
      </w:r>
      <w:r w:rsidRPr="00620D6A">
        <w:rPr>
          <w:rFonts w:asciiTheme="minorBidi" w:hAnsiTheme="minorBidi"/>
          <w:color w:val="000000" w:themeColor="text1"/>
        </w:rPr>
        <w:t>, PD1, CD8</w:t>
      </w:r>
      <w:r w:rsidR="00253FC7" w:rsidRPr="00620D6A">
        <w:rPr>
          <w:rFonts w:asciiTheme="minorBidi" w:hAnsiTheme="minorBidi"/>
          <w:color w:val="000000" w:themeColor="text1"/>
        </w:rPr>
        <w:t>,</w:t>
      </w:r>
      <w:r w:rsidRPr="00620D6A">
        <w:rPr>
          <w:rFonts w:asciiTheme="minorBidi" w:hAnsiTheme="minorBidi"/>
          <w:color w:val="000000" w:themeColor="text1"/>
        </w:rPr>
        <w:t xml:space="preserve"> and Ki67 was evaluated for their association with HER2 expression, which was categori</w:t>
      </w:r>
      <w:r w:rsidR="00253FC7" w:rsidRPr="00620D6A">
        <w:rPr>
          <w:rFonts w:asciiTheme="minorBidi" w:hAnsiTheme="minorBidi"/>
          <w:color w:val="000000" w:themeColor="text1"/>
        </w:rPr>
        <w:t>z</w:t>
      </w:r>
      <w:r w:rsidRPr="00620D6A">
        <w:rPr>
          <w:rFonts w:asciiTheme="minorBidi" w:hAnsiTheme="minorBidi"/>
          <w:color w:val="000000" w:themeColor="text1"/>
        </w:rPr>
        <w:t xml:space="preserve">ed as HER2 0 (n </w:t>
      </w:r>
      <w:r w:rsidR="00B373F6" w:rsidRPr="00620D6A">
        <w:rPr>
          <w:rFonts w:asciiTheme="minorBidi" w:hAnsiTheme="minorBidi"/>
          <w:color w:val="000000" w:themeColor="text1"/>
        </w:rPr>
        <w:t xml:space="preserve">= </w:t>
      </w:r>
      <w:r w:rsidRPr="00620D6A">
        <w:rPr>
          <w:rFonts w:asciiTheme="minorBidi" w:hAnsiTheme="minorBidi"/>
          <w:color w:val="000000" w:themeColor="text1"/>
        </w:rPr>
        <w:t xml:space="preserve">37), HER2 1+ (n </w:t>
      </w:r>
      <w:r w:rsidR="00B373F6" w:rsidRPr="00620D6A">
        <w:rPr>
          <w:rFonts w:asciiTheme="minorBidi" w:hAnsiTheme="minorBidi"/>
          <w:color w:val="000000" w:themeColor="text1"/>
        </w:rPr>
        <w:t xml:space="preserve">= </w:t>
      </w:r>
      <w:r w:rsidRPr="00620D6A">
        <w:rPr>
          <w:rFonts w:asciiTheme="minorBidi" w:hAnsiTheme="minorBidi"/>
          <w:color w:val="000000" w:themeColor="text1"/>
        </w:rPr>
        <w:t xml:space="preserve">21), HER2 2+ (n </w:t>
      </w:r>
      <w:r w:rsidR="00B373F6" w:rsidRPr="00620D6A">
        <w:rPr>
          <w:rFonts w:asciiTheme="minorBidi" w:hAnsiTheme="minorBidi"/>
          <w:color w:val="000000" w:themeColor="text1"/>
        </w:rPr>
        <w:t xml:space="preserve">= </w:t>
      </w:r>
      <w:r w:rsidRPr="00620D6A">
        <w:rPr>
          <w:rFonts w:asciiTheme="minorBidi" w:hAnsiTheme="minorBidi"/>
          <w:color w:val="000000" w:themeColor="text1"/>
        </w:rPr>
        <w:t>5)</w:t>
      </w:r>
      <w:r w:rsidR="00253FC7" w:rsidRPr="00620D6A">
        <w:rPr>
          <w:rFonts w:asciiTheme="minorBidi" w:hAnsiTheme="minorBidi"/>
          <w:color w:val="000000" w:themeColor="text1"/>
        </w:rPr>
        <w:t>,</w:t>
      </w:r>
      <w:r w:rsidRPr="00620D6A">
        <w:rPr>
          <w:rFonts w:asciiTheme="minorBidi" w:hAnsiTheme="minorBidi"/>
          <w:color w:val="000000" w:themeColor="text1"/>
        </w:rPr>
        <w:t xml:space="preserve"> and HER2 3+ (n </w:t>
      </w:r>
      <w:r w:rsidR="00B373F6" w:rsidRPr="00620D6A">
        <w:rPr>
          <w:rFonts w:asciiTheme="minorBidi" w:hAnsiTheme="minorBidi"/>
          <w:color w:val="000000" w:themeColor="text1"/>
        </w:rPr>
        <w:t xml:space="preserve">= </w:t>
      </w:r>
      <w:r w:rsidRPr="00620D6A">
        <w:rPr>
          <w:rFonts w:asciiTheme="minorBidi" w:hAnsiTheme="minorBidi"/>
          <w:color w:val="000000" w:themeColor="text1"/>
        </w:rPr>
        <w:t>4).</w:t>
      </w:r>
      <w:r w:rsidR="00AB03BE" w:rsidRPr="00620D6A">
        <w:rPr>
          <w:rFonts w:asciiTheme="minorBidi" w:hAnsiTheme="minorBidi"/>
          <w:color w:val="000000" w:themeColor="text1"/>
        </w:rPr>
        <w:t xml:space="preserve"> </w:t>
      </w:r>
      <w:r w:rsidRPr="00620D6A">
        <w:rPr>
          <w:rFonts w:asciiTheme="minorBidi" w:hAnsiTheme="minorBidi"/>
          <w:color w:val="000000" w:themeColor="text1"/>
        </w:rPr>
        <w:t xml:space="preserve">The results demonstrated that PD1 expression was significantly higher in </w:t>
      </w:r>
      <w:r w:rsidR="00253FC7" w:rsidRPr="00620D6A">
        <w:rPr>
          <w:rFonts w:asciiTheme="minorBidi" w:hAnsiTheme="minorBidi"/>
          <w:color w:val="000000" w:themeColor="text1"/>
        </w:rPr>
        <w:t xml:space="preserve">patients with </w:t>
      </w:r>
      <w:r w:rsidRPr="00620D6A">
        <w:rPr>
          <w:rFonts w:asciiTheme="minorBidi" w:hAnsiTheme="minorBidi"/>
          <w:color w:val="000000" w:themeColor="text1"/>
        </w:rPr>
        <w:t>HER2+ (</w:t>
      </w:r>
      <w:r w:rsidRPr="00620D6A">
        <w:rPr>
          <w:rFonts w:asciiTheme="minorBidi" w:hAnsiTheme="minorBidi"/>
          <w:i/>
          <w:color w:val="000000" w:themeColor="text1"/>
        </w:rPr>
        <w:t>p</w:t>
      </w:r>
      <w:r w:rsidR="00B373F6" w:rsidRPr="00620D6A">
        <w:rPr>
          <w:rFonts w:asciiTheme="minorBidi" w:hAnsiTheme="minorBidi"/>
          <w:color w:val="000000" w:themeColor="text1"/>
        </w:rPr>
        <w:t xml:space="preserve"> </w:t>
      </w:r>
      <w:r w:rsidR="00216DF4" w:rsidRPr="00620D6A">
        <w:rPr>
          <w:rFonts w:asciiTheme="minorBidi" w:hAnsiTheme="minorBidi"/>
          <w:color w:val="000000" w:themeColor="text1"/>
        </w:rPr>
        <w:t>&lt;</w:t>
      </w:r>
      <w:r w:rsidR="00B373F6" w:rsidRPr="00620D6A">
        <w:rPr>
          <w:rFonts w:asciiTheme="minorBidi" w:hAnsiTheme="minorBidi"/>
          <w:color w:val="000000" w:themeColor="text1"/>
        </w:rPr>
        <w:t xml:space="preserve"> </w:t>
      </w:r>
      <w:r w:rsidRPr="00620D6A">
        <w:rPr>
          <w:rFonts w:asciiTheme="minorBidi" w:hAnsiTheme="minorBidi"/>
          <w:color w:val="000000" w:themeColor="text1"/>
        </w:rPr>
        <w:t>0.0</w:t>
      </w:r>
      <w:r w:rsidR="00216DF4" w:rsidRPr="00620D6A">
        <w:rPr>
          <w:rFonts w:asciiTheme="minorBidi" w:hAnsiTheme="minorBidi"/>
          <w:color w:val="000000" w:themeColor="text1"/>
        </w:rPr>
        <w:t>1</w:t>
      </w:r>
      <w:r w:rsidRPr="00620D6A">
        <w:rPr>
          <w:rFonts w:asciiTheme="minorBidi" w:hAnsiTheme="minorBidi"/>
          <w:color w:val="000000" w:themeColor="text1"/>
        </w:rPr>
        <w:t xml:space="preserve">), with </w:t>
      </w:r>
      <w:r w:rsidR="00253FC7" w:rsidRPr="00620D6A">
        <w:rPr>
          <w:rFonts w:asciiTheme="minorBidi" w:hAnsiTheme="minorBidi"/>
          <w:color w:val="000000" w:themeColor="text1"/>
        </w:rPr>
        <w:t xml:space="preserve">those with </w:t>
      </w:r>
      <w:r w:rsidRPr="00620D6A">
        <w:rPr>
          <w:rFonts w:asciiTheme="minorBidi" w:hAnsiTheme="minorBidi"/>
          <w:color w:val="000000" w:themeColor="text1"/>
        </w:rPr>
        <w:t>HER2 3+ showing the highest PD1 expression</w:t>
      </w:r>
      <w:r w:rsidR="006A1D08" w:rsidRPr="00620D6A">
        <w:rPr>
          <w:rFonts w:asciiTheme="minorBidi" w:hAnsiTheme="minorBidi"/>
          <w:color w:val="000000" w:themeColor="text1"/>
        </w:rPr>
        <w:t>. H</w:t>
      </w:r>
      <w:r w:rsidRPr="00620D6A">
        <w:rPr>
          <w:rFonts w:asciiTheme="minorBidi" w:hAnsiTheme="minorBidi"/>
          <w:color w:val="000000" w:themeColor="text1"/>
        </w:rPr>
        <w:t>igher Ki67 expression was observed in patients with increased HER2 expression (</w:t>
      </w:r>
      <w:r w:rsidRPr="00620D6A">
        <w:rPr>
          <w:rFonts w:asciiTheme="minorBidi" w:hAnsiTheme="minorBidi"/>
          <w:i/>
          <w:color w:val="000000" w:themeColor="text1"/>
        </w:rPr>
        <w:t>p</w:t>
      </w:r>
      <w:r w:rsidR="00B373F6" w:rsidRPr="00620D6A">
        <w:rPr>
          <w:rFonts w:asciiTheme="minorBidi" w:hAnsiTheme="minorBidi"/>
          <w:color w:val="000000" w:themeColor="text1"/>
        </w:rPr>
        <w:t xml:space="preserve"> </w:t>
      </w:r>
      <w:r w:rsidR="00CC6A33" w:rsidRPr="00620D6A">
        <w:rPr>
          <w:rFonts w:asciiTheme="minorBidi" w:hAnsiTheme="minorBidi"/>
          <w:color w:val="000000" w:themeColor="text1"/>
        </w:rPr>
        <w:t>&lt;</w:t>
      </w:r>
      <w:r w:rsidR="00B373F6" w:rsidRPr="00620D6A">
        <w:rPr>
          <w:rFonts w:asciiTheme="minorBidi" w:hAnsiTheme="minorBidi"/>
          <w:color w:val="000000" w:themeColor="text1"/>
        </w:rPr>
        <w:t xml:space="preserve"> </w:t>
      </w:r>
      <w:r w:rsidRPr="00620D6A">
        <w:rPr>
          <w:rFonts w:asciiTheme="minorBidi" w:hAnsiTheme="minorBidi"/>
          <w:color w:val="000000" w:themeColor="text1"/>
        </w:rPr>
        <w:t>0.0</w:t>
      </w:r>
      <w:r w:rsidR="00CC6A33" w:rsidRPr="00620D6A">
        <w:rPr>
          <w:rFonts w:asciiTheme="minorBidi" w:hAnsiTheme="minorBidi"/>
          <w:color w:val="000000" w:themeColor="text1"/>
        </w:rPr>
        <w:t>5</w:t>
      </w:r>
      <w:r w:rsidRPr="00620D6A">
        <w:rPr>
          <w:rFonts w:asciiTheme="minorBidi" w:hAnsiTheme="minorBidi"/>
          <w:color w:val="000000" w:themeColor="text1"/>
        </w:rPr>
        <w:t>).</w:t>
      </w:r>
      <w:bookmarkEnd w:id="7"/>
    </w:p>
    <w:p w14:paraId="0E48DC30" w14:textId="3F007F47" w:rsidR="00F1478B" w:rsidRDefault="00402C05">
      <w:pPr>
        <w:spacing w:before="0" w:after="160" w:line="259" w:lineRule="auto"/>
        <w:jc w:val="both"/>
        <w:rPr>
          <w:rFonts w:asciiTheme="minorBidi" w:hAnsiTheme="minorBidi"/>
          <w:color w:val="000000" w:themeColor="text1"/>
        </w:rPr>
      </w:pPr>
      <w:r>
        <w:rPr>
          <w:rFonts w:asciiTheme="minorBidi" w:hAnsiTheme="minorBidi"/>
          <w:color w:val="000000" w:themeColor="text1"/>
        </w:rPr>
        <w:br w:type="page"/>
      </w:r>
    </w:p>
    <w:p w14:paraId="70E88785" w14:textId="77777777" w:rsidR="00000C35" w:rsidRDefault="00402C05" w:rsidP="00000C35">
      <w:pPr>
        <w:pStyle w:val="21"/>
      </w:pPr>
      <w:r w:rsidRPr="0001436A">
        <w:lastRenderedPageBreak/>
        <w:t>Supplementary</w:t>
      </w:r>
      <w:r w:rsidRPr="001549D3">
        <w:t xml:space="preserve"> Figures</w:t>
      </w:r>
    </w:p>
    <w:p w14:paraId="227C6959" w14:textId="77777777" w:rsidR="002A12FF" w:rsidRPr="00620D6A" w:rsidRDefault="00402C05" w:rsidP="00620D6A">
      <w:r w:rsidRPr="00620D6A">
        <w:rPr>
          <w:rFonts w:asciiTheme="minorBidi" w:hAnsiTheme="minorBidi"/>
          <w:noProof/>
        </w:rPr>
        <w:drawing>
          <wp:inline distT="0" distB="0" distL="0" distR="0" wp14:anchorId="56A0F132" wp14:editId="7751E0E1">
            <wp:extent cx="5731504" cy="4657725"/>
            <wp:effectExtent l="0" t="0" r="3175" b="0"/>
            <wp:docPr id="5" name="Picture 5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지도이(가) 표시된 사진&#10;&#10;자동 생성된 설명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04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73F4" w14:textId="77777777" w:rsidR="00732CA1" w:rsidRDefault="00402C05" w:rsidP="00620D6A">
      <w:r w:rsidRPr="00620D6A">
        <w:t xml:space="preserve">Figure </w:t>
      </w:r>
      <w:r w:rsidR="00336282" w:rsidRPr="00620D6A">
        <w:t>S</w:t>
      </w:r>
      <w:r w:rsidR="00654D71" w:rsidRPr="00620D6A">
        <w:t>1</w:t>
      </w:r>
      <w:r w:rsidRPr="00620D6A">
        <w:t>. Immunohistochemical staining of PD-1, CD8</w:t>
      </w:r>
      <w:r w:rsidR="00801A5D" w:rsidRPr="00620D6A">
        <w:t>,</w:t>
      </w:r>
      <w:r w:rsidRPr="00620D6A">
        <w:t xml:space="preserve"> and Ki-67 at 200× magnification.</w:t>
      </w:r>
    </w:p>
    <w:p w14:paraId="2A36ECAE" w14:textId="6ADADC54" w:rsidR="00D05B59" w:rsidRPr="00620D6A" w:rsidRDefault="00AB50A6" w:rsidP="00620D6A">
      <w:r>
        <w:t>(</w:t>
      </w:r>
      <w:r w:rsidR="00D05B59">
        <w:t>A</w:t>
      </w:r>
      <w:r>
        <w:t>)</w:t>
      </w:r>
      <w:r w:rsidR="00D05B59">
        <w:t xml:space="preserve"> </w:t>
      </w:r>
      <w:r w:rsidR="00D05B59" w:rsidRPr="00D05B59">
        <w:t>Tumor cells showing PD-1+ T-cell infiltration in the tumor epithelium and stroma. (</w:t>
      </w:r>
      <w:r>
        <w:t>B</w:t>
      </w:r>
      <w:r w:rsidR="00D05B59" w:rsidRPr="00D05B59">
        <w:t>) Tumor cells showing CD8+ T-cell infiltration in the tumor epithelium and stroma. (</w:t>
      </w:r>
      <w:r>
        <w:t>C</w:t>
      </w:r>
      <w:r w:rsidR="00D05B59" w:rsidRPr="00D05B59">
        <w:t>) Tumor cells showing high Ki-67 labeling index (&gt;50%).</w:t>
      </w:r>
    </w:p>
    <w:p w14:paraId="23A3ED28" w14:textId="0D525D28" w:rsidR="00F1478B" w:rsidRDefault="00402C05">
      <w:pPr>
        <w:spacing w:before="0" w:after="160" w:line="259" w:lineRule="auto"/>
        <w:jc w:val="both"/>
      </w:pPr>
      <w:r>
        <w:br w:type="page"/>
      </w:r>
    </w:p>
    <w:p w14:paraId="43D937DC" w14:textId="77777777" w:rsidR="00654D71" w:rsidRPr="00620D6A" w:rsidRDefault="00402C05" w:rsidP="00620D6A">
      <w:r w:rsidRPr="00620D6A">
        <w:rPr>
          <w:rFonts w:asciiTheme="minorBidi" w:hAnsiTheme="minorBidi"/>
          <w:b/>
          <w:noProof/>
          <w:color w:val="000000"/>
        </w:rPr>
        <w:lastRenderedPageBreak/>
        <w:drawing>
          <wp:inline distT="0" distB="0" distL="0" distR="0" wp14:anchorId="1B2D1027" wp14:editId="2AD157C0">
            <wp:extent cx="4766546" cy="3813025"/>
            <wp:effectExtent l="0" t="0" r="0" b="0"/>
            <wp:docPr id="763614250" name="그림 763614250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14250" name="그림 763614250" descr="지도이(가) 표시된 사진&#10;&#10;자동 생성된 설명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66546" cy="38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D79F" w14:textId="1D09A170" w:rsidR="00654D71" w:rsidRPr="00620D6A" w:rsidRDefault="00402C05" w:rsidP="00620D6A">
      <w:bookmarkStart w:id="8" w:name="_Hlk137316530"/>
      <w:r w:rsidRPr="00620D6A">
        <w:t>Figure S2. Immunohistochemical staining showing HER2 expression at 200× magnification.</w:t>
      </w:r>
      <w:bookmarkEnd w:id="8"/>
    </w:p>
    <w:p w14:paraId="135E4F5A" w14:textId="636D9EDC" w:rsidR="00B0151F" w:rsidRPr="009041C6" w:rsidRDefault="00402C05" w:rsidP="00620D6A">
      <w:r w:rsidRPr="00620D6A">
        <w:t>(</w:t>
      </w:r>
      <w:r w:rsidR="00AB50A6">
        <w:t>A</w:t>
      </w:r>
      <w:r w:rsidRPr="00620D6A">
        <w:t>) HER2− included ‘‘HER2 0’’ and ‘‘HER2 1+.’’ HER2 0: no staining (IHC score 0); (</w:t>
      </w:r>
      <w:r w:rsidR="00AB50A6">
        <w:t>B</w:t>
      </w:r>
      <w:r w:rsidRPr="00620D6A">
        <w:t>) HER2 1+: weak or partial membrane staining in ≤10% tumor cells (immunohistochemical [IHC] score, 1). (</w:t>
      </w:r>
      <w:r w:rsidR="00AB50A6">
        <w:t>C</w:t>
      </w:r>
      <w:r w:rsidRPr="00620D6A">
        <w:t>) HER2+ (HER2 positive) included ‘‘HER2 2+’’ and ‘‘HER2 3+.’’ HER2 2+ indicates weak or moderate complete membrane staining in &gt;10% tumor cells (IHC score, 2); (</w:t>
      </w:r>
      <w:r w:rsidR="00AB50A6">
        <w:t>D</w:t>
      </w:r>
      <w:r w:rsidRPr="00620D6A">
        <w:t xml:space="preserve">) HER2 3+ indicates strong complete membrane staining in &gt;10% tumor cells (IHC, score 3). </w:t>
      </w:r>
    </w:p>
    <w:sectPr w:rsidR="00B0151F" w:rsidRPr="009041C6" w:rsidSect="00620D6A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F2854" w14:textId="77777777" w:rsidR="00ED2412" w:rsidRDefault="00ED2412">
      <w:pPr>
        <w:spacing w:after="0"/>
      </w:pPr>
      <w:r>
        <w:separator/>
      </w:r>
    </w:p>
  </w:endnote>
  <w:endnote w:type="continuationSeparator" w:id="0">
    <w:p w14:paraId="257E01ED" w14:textId="77777777" w:rsidR="00ED2412" w:rsidRDefault="00ED2412">
      <w:pPr>
        <w:spacing w:after="0"/>
      </w:pPr>
      <w:r>
        <w:continuationSeparator/>
      </w:r>
    </w:p>
  </w:endnote>
  <w:endnote w:type="continuationNotice" w:id="1">
    <w:p w14:paraId="5BF7E07E" w14:textId="77777777" w:rsidR="00ED2412" w:rsidRDefault="00ED2412" w:rsidP="00F1478B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나눔스퀘어라운드 Regular">
    <w:altName w:val="맑은 고딕"/>
    <w:charset w:val="81"/>
    <w:family w:val="modern"/>
    <w:pitch w:val="variable"/>
    <w:sig w:usb0="800002A7" w:usb1="29D7FCFB" w:usb2="00000010" w:usb3="00000000" w:csb0="0028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nion Pro"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나눔스퀘어라운드 Bold">
    <w:altName w:val="맑은 고딕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inion Pro SmBd">
    <w:altName w:val="Cambria"/>
    <w:panose1 w:val="020406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00E08" w14:textId="26FF2867" w:rsidR="00FA01AB" w:rsidRPr="00577C4C" w:rsidRDefault="00402C05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5BA347" wp14:editId="3793C43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891A24B" w14:textId="77777777" w:rsidR="00FA01AB" w:rsidRPr="00577C4C" w:rsidRDefault="00402C0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20D6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5BA34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7.6pt;margin-top:0;width:118.8pt;height:31.1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3891A24B" w14:textId="77777777" w:rsidR="00FA01AB" w:rsidRPr="00577C4C" w:rsidRDefault="00402C0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20D6A">
                      <w:rPr>
                        <w:noProof/>
                        <w:color w:val="000000" w:themeColor="text1"/>
                        <w:szCs w:val="40"/>
                      </w:rPr>
                      <w:t>16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818F5" w14:textId="296C167B" w:rsidR="00FA01AB" w:rsidRPr="009041C6" w:rsidRDefault="00402C05">
    <w:pPr>
      <w:rPr>
        <w:b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B57CF0" wp14:editId="6586F1B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89613D0" w14:textId="77777777" w:rsidR="00FA01AB" w:rsidRPr="00577C4C" w:rsidRDefault="00402C0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20D6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B57CF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67.6pt;margin-top:0;width:118.8pt;height:31.1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489613D0" w14:textId="77777777" w:rsidR="00FA01AB" w:rsidRPr="00577C4C" w:rsidRDefault="00402C0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20D6A">
                      <w:rPr>
                        <w:noProof/>
                        <w:color w:val="000000" w:themeColor="text1"/>
                        <w:szCs w:val="40"/>
                      </w:rPr>
                      <w:t>17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CA079" w14:textId="77777777" w:rsidR="00ED2412" w:rsidRDefault="00ED2412">
      <w:pPr>
        <w:spacing w:after="0"/>
      </w:pPr>
      <w:r>
        <w:separator/>
      </w:r>
    </w:p>
  </w:footnote>
  <w:footnote w:type="continuationSeparator" w:id="0">
    <w:p w14:paraId="2CE7F0A5" w14:textId="77777777" w:rsidR="00ED2412" w:rsidRDefault="00ED2412">
      <w:pPr>
        <w:spacing w:after="0"/>
      </w:pPr>
      <w:r>
        <w:continuationSeparator/>
      </w:r>
    </w:p>
  </w:footnote>
  <w:footnote w:type="continuationNotice" w:id="1">
    <w:p w14:paraId="1528F84B" w14:textId="77777777" w:rsidR="00ED2412" w:rsidRDefault="00ED2412" w:rsidP="00F1478B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28A5D" w14:textId="77777777" w:rsidR="00FA01AB" w:rsidRPr="009151AA" w:rsidRDefault="00402C05">
    <w:pPr>
      <w:rPr>
        <w:rFonts w:cs="Times New Roman"/>
      </w:rPr>
    </w:pPr>
    <w:r>
      <w:ptab w:relativeTo="margin" w:alignment="center" w:leader="none"/>
    </w:r>
    <w: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319E6" w14:textId="77777777" w:rsidR="00FA01AB" w:rsidRDefault="00402C05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2BCEE698" wp14:editId="3B711475">
          <wp:extent cx="1382534" cy="497091"/>
          <wp:effectExtent l="0" t="0" r="0" b="0"/>
          <wp:docPr id="668074325" name="Picture 668074325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8074325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6FED1CE"/>
    <w:lvl w:ilvl="0">
      <w:start w:val="1"/>
      <w:numFmt w:val="decimal"/>
      <w:pStyle w:val="5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1" w15:restartNumberingAfterBreak="0">
    <w:nsid w:val="FFFFFF7D"/>
    <w:multiLevelType w:val="singleLevel"/>
    <w:tmpl w:val="4E42A4F0"/>
    <w:lvl w:ilvl="0">
      <w:start w:val="1"/>
      <w:numFmt w:val="decimal"/>
      <w:pStyle w:val="4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2" w15:restartNumberingAfterBreak="0">
    <w:nsid w:val="FFFFFF7E"/>
    <w:multiLevelType w:val="singleLevel"/>
    <w:tmpl w:val="F0FC72CE"/>
    <w:lvl w:ilvl="0">
      <w:start w:val="1"/>
      <w:numFmt w:val="decimal"/>
      <w:pStyle w:val="3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3" w15:restartNumberingAfterBreak="0">
    <w:nsid w:val="FFFFFF7F"/>
    <w:multiLevelType w:val="singleLevel"/>
    <w:tmpl w:val="AE1CE4D4"/>
    <w:lvl w:ilvl="0">
      <w:start w:val="1"/>
      <w:numFmt w:val="decimal"/>
      <w:pStyle w:val="2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4" w15:restartNumberingAfterBreak="0">
    <w:nsid w:val="FFFFFF80"/>
    <w:multiLevelType w:val="singleLevel"/>
    <w:tmpl w:val="E89C69C2"/>
    <w:lvl w:ilvl="0">
      <w:start w:val="1"/>
      <w:numFmt w:val="bullet"/>
      <w:pStyle w:val="50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B4C0C99A"/>
    <w:lvl w:ilvl="0">
      <w:start w:val="1"/>
      <w:numFmt w:val="bullet"/>
      <w:pStyle w:val="40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73CE4072"/>
    <w:lvl w:ilvl="0">
      <w:start w:val="1"/>
      <w:numFmt w:val="bullet"/>
      <w:pStyle w:val="30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E3140E90"/>
    <w:lvl w:ilvl="0">
      <w:start w:val="1"/>
      <w:numFmt w:val="bullet"/>
      <w:pStyle w:val="20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27C4DDD6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545CDCFC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042E07AD"/>
    <w:multiLevelType w:val="hybridMultilevel"/>
    <w:tmpl w:val="0E90220C"/>
    <w:lvl w:ilvl="0" w:tplc="3D3C76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E2AEEDF8" w:tentative="1">
      <w:start w:val="1"/>
      <w:numFmt w:val="upperLetter"/>
      <w:lvlText w:val="%2."/>
      <w:lvlJc w:val="left"/>
      <w:pPr>
        <w:ind w:left="1200" w:hanging="400"/>
      </w:pPr>
    </w:lvl>
    <w:lvl w:ilvl="2" w:tplc="D4AC410E" w:tentative="1">
      <w:start w:val="1"/>
      <w:numFmt w:val="lowerRoman"/>
      <w:lvlText w:val="%3."/>
      <w:lvlJc w:val="right"/>
      <w:pPr>
        <w:ind w:left="1600" w:hanging="400"/>
      </w:pPr>
    </w:lvl>
    <w:lvl w:ilvl="3" w:tplc="4AD41C10" w:tentative="1">
      <w:start w:val="1"/>
      <w:numFmt w:val="decimal"/>
      <w:lvlText w:val="%4."/>
      <w:lvlJc w:val="left"/>
      <w:pPr>
        <w:ind w:left="2000" w:hanging="400"/>
      </w:pPr>
    </w:lvl>
    <w:lvl w:ilvl="4" w:tplc="E3E0BC40" w:tentative="1">
      <w:start w:val="1"/>
      <w:numFmt w:val="upperLetter"/>
      <w:lvlText w:val="%5."/>
      <w:lvlJc w:val="left"/>
      <w:pPr>
        <w:ind w:left="2400" w:hanging="400"/>
      </w:pPr>
    </w:lvl>
    <w:lvl w:ilvl="5" w:tplc="6B88AD6C" w:tentative="1">
      <w:start w:val="1"/>
      <w:numFmt w:val="lowerRoman"/>
      <w:lvlText w:val="%6."/>
      <w:lvlJc w:val="right"/>
      <w:pPr>
        <w:ind w:left="2800" w:hanging="400"/>
      </w:pPr>
    </w:lvl>
    <w:lvl w:ilvl="6" w:tplc="820ED18E" w:tentative="1">
      <w:start w:val="1"/>
      <w:numFmt w:val="decimal"/>
      <w:lvlText w:val="%7."/>
      <w:lvlJc w:val="left"/>
      <w:pPr>
        <w:ind w:left="3200" w:hanging="400"/>
      </w:pPr>
    </w:lvl>
    <w:lvl w:ilvl="7" w:tplc="BBCE786C" w:tentative="1">
      <w:start w:val="1"/>
      <w:numFmt w:val="upperLetter"/>
      <w:lvlText w:val="%8."/>
      <w:lvlJc w:val="left"/>
      <w:pPr>
        <w:ind w:left="3600" w:hanging="400"/>
      </w:pPr>
    </w:lvl>
    <w:lvl w:ilvl="8" w:tplc="3592AF06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064369B2"/>
    <w:multiLevelType w:val="hybridMultilevel"/>
    <w:tmpl w:val="221C0F56"/>
    <w:lvl w:ilvl="0" w:tplc="0BAADBC2">
      <w:start w:val="1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3ED257B0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5BC05FA2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3E6AE7FC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58145148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AE709462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D86086AC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E3ACD05E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369C7104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09D30765"/>
    <w:multiLevelType w:val="hybridMultilevel"/>
    <w:tmpl w:val="94AAD172"/>
    <w:lvl w:ilvl="0" w:tplc="A7E45D4C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A5E0F0EA" w:tentative="1">
      <w:start w:val="1"/>
      <w:numFmt w:val="upperLetter"/>
      <w:lvlText w:val="%2."/>
      <w:lvlJc w:val="left"/>
      <w:pPr>
        <w:ind w:left="1020" w:hanging="400"/>
      </w:pPr>
    </w:lvl>
    <w:lvl w:ilvl="2" w:tplc="C0DE8694" w:tentative="1">
      <w:start w:val="1"/>
      <w:numFmt w:val="lowerRoman"/>
      <w:lvlText w:val="%3."/>
      <w:lvlJc w:val="right"/>
      <w:pPr>
        <w:ind w:left="1420" w:hanging="400"/>
      </w:pPr>
    </w:lvl>
    <w:lvl w:ilvl="3" w:tplc="3AF4F992" w:tentative="1">
      <w:start w:val="1"/>
      <w:numFmt w:val="decimal"/>
      <w:lvlText w:val="%4."/>
      <w:lvlJc w:val="left"/>
      <w:pPr>
        <w:ind w:left="1820" w:hanging="400"/>
      </w:pPr>
    </w:lvl>
    <w:lvl w:ilvl="4" w:tplc="119E5B84" w:tentative="1">
      <w:start w:val="1"/>
      <w:numFmt w:val="upperLetter"/>
      <w:lvlText w:val="%5."/>
      <w:lvlJc w:val="left"/>
      <w:pPr>
        <w:ind w:left="2220" w:hanging="400"/>
      </w:pPr>
    </w:lvl>
    <w:lvl w:ilvl="5" w:tplc="53B47E1E" w:tentative="1">
      <w:start w:val="1"/>
      <w:numFmt w:val="lowerRoman"/>
      <w:lvlText w:val="%6."/>
      <w:lvlJc w:val="right"/>
      <w:pPr>
        <w:ind w:left="2620" w:hanging="400"/>
      </w:pPr>
    </w:lvl>
    <w:lvl w:ilvl="6" w:tplc="AE743E06" w:tentative="1">
      <w:start w:val="1"/>
      <w:numFmt w:val="decimal"/>
      <w:lvlText w:val="%7."/>
      <w:lvlJc w:val="left"/>
      <w:pPr>
        <w:ind w:left="3020" w:hanging="400"/>
      </w:pPr>
    </w:lvl>
    <w:lvl w:ilvl="7" w:tplc="CDDCFAC0" w:tentative="1">
      <w:start w:val="1"/>
      <w:numFmt w:val="upperLetter"/>
      <w:lvlText w:val="%8."/>
      <w:lvlJc w:val="left"/>
      <w:pPr>
        <w:ind w:left="3420" w:hanging="400"/>
      </w:pPr>
    </w:lvl>
    <w:lvl w:ilvl="8" w:tplc="544A11F2" w:tentative="1">
      <w:start w:val="1"/>
      <w:numFmt w:val="lowerRoman"/>
      <w:lvlText w:val="%9."/>
      <w:lvlJc w:val="right"/>
      <w:pPr>
        <w:ind w:left="3820" w:hanging="400"/>
      </w:pPr>
    </w:lvl>
  </w:abstractNum>
  <w:abstractNum w:abstractNumId="14" w15:restartNumberingAfterBreak="0">
    <w:nsid w:val="0EDF3AB7"/>
    <w:multiLevelType w:val="hybridMultilevel"/>
    <w:tmpl w:val="8E5CDC64"/>
    <w:lvl w:ilvl="0" w:tplc="998E7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6F425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60DD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BEC4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8081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8433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A03F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9CCF1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4640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CC35C8"/>
    <w:multiLevelType w:val="hybridMultilevel"/>
    <w:tmpl w:val="5680CF60"/>
    <w:lvl w:ilvl="0" w:tplc="7E305A2E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198C8CE0" w:tentative="1">
      <w:start w:val="1"/>
      <w:numFmt w:val="upperLetter"/>
      <w:lvlText w:val="%2."/>
      <w:lvlJc w:val="left"/>
      <w:pPr>
        <w:ind w:left="909" w:hanging="400"/>
      </w:pPr>
    </w:lvl>
    <w:lvl w:ilvl="2" w:tplc="E032884A" w:tentative="1">
      <w:start w:val="1"/>
      <w:numFmt w:val="lowerRoman"/>
      <w:lvlText w:val="%3."/>
      <w:lvlJc w:val="right"/>
      <w:pPr>
        <w:ind w:left="1309" w:hanging="400"/>
      </w:pPr>
    </w:lvl>
    <w:lvl w:ilvl="3" w:tplc="F3ACA8F0" w:tentative="1">
      <w:start w:val="1"/>
      <w:numFmt w:val="decimal"/>
      <w:lvlText w:val="%4."/>
      <w:lvlJc w:val="left"/>
      <w:pPr>
        <w:ind w:left="1709" w:hanging="400"/>
      </w:pPr>
    </w:lvl>
    <w:lvl w:ilvl="4" w:tplc="7DE42B34" w:tentative="1">
      <w:start w:val="1"/>
      <w:numFmt w:val="upperLetter"/>
      <w:lvlText w:val="%5."/>
      <w:lvlJc w:val="left"/>
      <w:pPr>
        <w:ind w:left="2109" w:hanging="400"/>
      </w:pPr>
    </w:lvl>
    <w:lvl w:ilvl="5" w:tplc="B32E69CE" w:tentative="1">
      <w:start w:val="1"/>
      <w:numFmt w:val="lowerRoman"/>
      <w:lvlText w:val="%6."/>
      <w:lvlJc w:val="right"/>
      <w:pPr>
        <w:ind w:left="2509" w:hanging="400"/>
      </w:pPr>
    </w:lvl>
    <w:lvl w:ilvl="6" w:tplc="95E637EE" w:tentative="1">
      <w:start w:val="1"/>
      <w:numFmt w:val="decimal"/>
      <w:lvlText w:val="%7."/>
      <w:lvlJc w:val="left"/>
      <w:pPr>
        <w:ind w:left="2909" w:hanging="400"/>
      </w:pPr>
    </w:lvl>
    <w:lvl w:ilvl="7" w:tplc="060C5674" w:tentative="1">
      <w:start w:val="1"/>
      <w:numFmt w:val="upperLetter"/>
      <w:lvlText w:val="%8."/>
      <w:lvlJc w:val="left"/>
      <w:pPr>
        <w:ind w:left="3309" w:hanging="400"/>
      </w:pPr>
    </w:lvl>
    <w:lvl w:ilvl="8" w:tplc="001A4448" w:tentative="1">
      <w:start w:val="1"/>
      <w:numFmt w:val="lowerRoman"/>
      <w:lvlText w:val="%9."/>
      <w:lvlJc w:val="right"/>
      <w:pPr>
        <w:ind w:left="3709" w:hanging="400"/>
      </w:pPr>
    </w:lvl>
  </w:abstractNum>
  <w:abstractNum w:abstractNumId="16" w15:restartNumberingAfterBreak="0">
    <w:nsid w:val="102934FB"/>
    <w:multiLevelType w:val="hybridMultilevel"/>
    <w:tmpl w:val="86A262C4"/>
    <w:lvl w:ilvl="0" w:tplc="3170FBC6">
      <w:numFmt w:val="bullet"/>
      <w:lvlText w:val="-"/>
      <w:lvlJc w:val="left"/>
      <w:pPr>
        <w:ind w:left="506" w:hanging="360"/>
      </w:pPr>
      <w:rPr>
        <w:rFonts w:ascii="Minion Pro" w:eastAsia="나눔스퀘어라운드 Regular" w:hAnsi="Minion Pro" w:cs="Times New Roman" w:hint="default"/>
      </w:rPr>
    </w:lvl>
    <w:lvl w:ilvl="1" w:tplc="A150275E" w:tentative="1">
      <w:start w:val="1"/>
      <w:numFmt w:val="bullet"/>
      <w:lvlText w:val=""/>
      <w:lvlJc w:val="left"/>
      <w:pPr>
        <w:ind w:left="946" w:hanging="400"/>
      </w:pPr>
      <w:rPr>
        <w:rFonts w:ascii="Wingdings" w:hAnsi="Wingdings" w:hint="default"/>
      </w:rPr>
    </w:lvl>
    <w:lvl w:ilvl="2" w:tplc="CD887E9E" w:tentative="1">
      <w:start w:val="1"/>
      <w:numFmt w:val="bullet"/>
      <w:lvlText w:val=""/>
      <w:lvlJc w:val="left"/>
      <w:pPr>
        <w:ind w:left="1346" w:hanging="400"/>
      </w:pPr>
      <w:rPr>
        <w:rFonts w:ascii="Wingdings" w:hAnsi="Wingdings" w:hint="default"/>
      </w:rPr>
    </w:lvl>
    <w:lvl w:ilvl="3" w:tplc="EC203F12" w:tentative="1">
      <w:start w:val="1"/>
      <w:numFmt w:val="bullet"/>
      <w:lvlText w:val=""/>
      <w:lvlJc w:val="left"/>
      <w:pPr>
        <w:ind w:left="1746" w:hanging="400"/>
      </w:pPr>
      <w:rPr>
        <w:rFonts w:ascii="Wingdings" w:hAnsi="Wingdings" w:hint="default"/>
      </w:rPr>
    </w:lvl>
    <w:lvl w:ilvl="4" w:tplc="08420F34" w:tentative="1">
      <w:start w:val="1"/>
      <w:numFmt w:val="bullet"/>
      <w:lvlText w:val=""/>
      <w:lvlJc w:val="left"/>
      <w:pPr>
        <w:ind w:left="2146" w:hanging="400"/>
      </w:pPr>
      <w:rPr>
        <w:rFonts w:ascii="Wingdings" w:hAnsi="Wingdings" w:hint="default"/>
      </w:rPr>
    </w:lvl>
    <w:lvl w:ilvl="5" w:tplc="8C88C144" w:tentative="1">
      <w:start w:val="1"/>
      <w:numFmt w:val="bullet"/>
      <w:lvlText w:val=""/>
      <w:lvlJc w:val="left"/>
      <w:pPr>
        <w:ind w:left="2546" w:hanging="400"/>
      </w:pPr>
      <w:rPr>
        <w:rFonts w:ascii="Wingdings" w:hAnsi="Wingdings" w:hint="default"/>
      </w:rPr>
    </w:lvl>
    <w:lvl w:ilvl="6" w:tplc="E4A4E8B4" w:tentative="1">
      <w:start w:val="1"/>
      <w:numFmt w:val="bullet"/>
      <w:lvlText w:val=""/>
      <w:lvlJc w:val="left"/>
      <w:pPr>
        <w:ind w:left="2946" w:hanging="400"/>
      </w:pPr>
      <w:rPr>
        <w:rFonts w:ascii="Wingdings" w:hAnsi="Wingdings" w:hint="default"/>
      </w:rPr>
    </w:lvl>
    <w:lvl w:ilvl="7" w:tplc="FAEA6994" w:tentative="1">
      <w:start w:val="1"/>
      <w:numFmt w:val="bullet"/>
      <w:lvlText w:val=""/>
      <w:lvlJc w:val="left"/>
      <w:pPr>
        <w:ind w:left="3346" w:hanging="400"/>
      </w:pPr>
      <w:rPr>
        <w:rFonts w:ascii="Wingdings" w:hAnsi="Wingdings" w:hint="default"/>
      </w:rPr>
    </w:lvl>
    <w:lvl w:ilvl="8" w:tplc="DDFEFE54" w:tentative="1">
      <w:start w:val="1"/>
      <w:numFmt w:val="bullet"/>
      <w:lvlText w:val=""/>
      <w:lvlJc w:val="left"/>
      <w:pPr>
        <w:ind w:left="3746" w:hanging="400"/>
      </w:pPr>
      <w:rPr>
        <w:rFonts w:ascii="Wingdings" w:hAnsi="Wingdings" w:hint="default"/>
      </w:rPr>
    </w:lvl>
  </w:abstractNum>
  <w:abstractNum w:abstractNumId="17" w15:restartNumberingAfterBreak="0">
    <w:nsid w:val="1B693928"/>
    <w:multiLevelType w:val="hybridMultilevel"/>
    <w:tmpl w:val="92649B3E"/>
    <w:lvl w:ilvl="0" w:tplc="778E1B0A">
      <w:start w:val="5"/>
      <w:numFmt w:val="bullet"/>
      <w:lvlText w:val="-"/>
      <w:lvlJc w:val="left"/>
      <w:pPr>
        <w:ind w:left="440" w:hanging="360"/>
      </w:pPr>
      <w:rPr>
        <w:rFonts w:ascii="Times New Roman" w:eastAsia="나눔스퀘어라운드 Regular" w:hAnsi="Times New Roman" w:cs="Times New Roman" w:hint="default"/>
        <w:color w:val="auto"/>
      </w:rPr>
    </w:lvl>
    <w:lvl w:ilvl="1" w:tplc="95EC2B72" w:tentative="1">
      <w:start w:val="1"/>
      <w:numFmt w:val="bullet"/>
      <w:lvlText w:val=""/>
      <w:lvlJc w:val="left"/>
      <w:pPr>
        <w:ind w:left="880" w:hanging="400"/>
      </w:pPr>
      <w:rPr>
        <w:rFonts w:ascii="Wingdings" w:hAnsi="Wingdings" w:hint="default"/>
      </w:rPr>
    </w:lvl>
    <w:lvl w:ilvl="2" w:tplc="246E0920" w:tentative="1">
      <w:start w:val="1"/>
      <w:numFmt w:val="bullet"/>
      <w:lvlText w:val=""/>
      <w:lvlJc w:val="left"/>
      <w:pPr>
        <w:ind w:left="1280" w:hanging="400"/>
      </w:pPr>
      <w:rPr>
        <w:rFonts w:ascii="Wingdings" w:hAnsi="Wingdings" w:hint="default"/>
      </w:rPr>
    </w:lvl>
    <w:lvl w:ilvl="3" w:tplc="4AA2A84C" w:tentative="1">
      <w:start w:val="1"/>
      <w:numFmt w:val="bullet"/>
      <w:lvlText w:val=""/>
      <w:lvlJc w:val="left"/>
      <w:pPr>
        <w:ind w:left="1680" w:hanging="400"/>
      </w:pPr>
      <w:rPr>
        <w:rFonts w:ascii="Wingdings" w:hAnsi="Wingdings" w:hint="default"/>
      </w:rPr>
    </w:lvl>
    <w:lvl w:ilvl="4" w:tplc="121E6A5A" w:tentative="1">
      <w:start w:val="1"/>
      <w:numFmt w:val="bullet"/>
      <w:lvlText w:val=""/>
      <w:lvlJc w:val="left"/>
      <w:pPr>
        <w:ind w:left="2080" w:hanging="400"/>
      </w:pPr>
      <w:rPr>
        <w:rFonts w:ascii="Wingdings" w:hAnsi="Wingdings" w:hint="default"/>
      </w:rPr>
    </w:lvl>
    <w:lvl w:ilvl="5" w:tplc="95FEA12A" w:tentative="1">
      <w:start w:val="1"/>
      <w:numFmt w:val="bullet"/>
      <w:lvlText w:val=""/>
      <w:lvlJc w:val="left"/>
      <w:pPr>
        <w:ind w:left="2480" w:hanging="400"/>
      </w:pPr>
      <w:rPr>
        <w:rFonts w:ascii="Wingdings" w:hAnsi="Wingdings" w:hint="default"/>
      </w:rPr>
    </w:lvl>
    <w:lvl w:ilvl="6" w:tplc="5ACE116A" w:tentative="1">
      <w:start w:val="1"/>
      <w:numFmt w:val="bullet"/>
      <w:lvlText w:val=""/>
      <w:lvlJc w:val="left"/>
      <w:pPr>
        <w:ind w:left="2880" w:hanging="400"/>
      </w:pPr>
      <w:rPr>
        <w:rFonts w:ascii="Wingdings" w:hAnsi="Wingdings" w:hint="default"/>
      </w:rPr>
    </w:lvl>
    <w:lvl w:ilvl="7" w:tplc="91284B1E" w:tentative="1">
      <w:start w:val="1"/>
      <w:numFmt w:val="bullet"/>
      <w:lvlText w:val=""/>
      <w:lvlJc w:val="left"/>
      <w:pPr>
        <w:ind w:left="3280" w:hanging="400"/>
      </w:pPr>
      <w:rPr>
        <w:rFonts w:ascii="Wingdings" w:hAnsi="Wingdings" w:hint="default"/>
      </w:rPr>
    </w:lvl>
    <w:lvl w:ilvl="8" w:tplc="1004D6B2" w:tentative="1">
      <w:start w:val="1"/>
      <w:numFmt w:val="bullet"/>
      <w:lvlText w:val=""/>
      <w:lvlJc w:val="left"/>
      <w:pPr>
        <w:ind w:left="3680" w:hanging="400"/>
      </w:pPr>
      <w:rPr>
        <w:rFonts w:ascii="Wingdings" w:hAnsi="Wingdings" w:hint="default"/>
      </w:rPr>
    </w:lvl>
  </w:abstractNum>
  <w:abstractNum w:abstractNumId="18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1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1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1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9" w15:restartNumberingAfterBreak="0">
    <w:nsid w:val="225305B5"/>
    <w:multiLevelType w:val="hybridMultilevel"/>
    <w:tmpl w:val="4F8C24FA"/>
    <w:lvl w:ilvl="0" w:tplc="37CE5598">
      <w:start w:val="1"/>
      <w:numFmt w:val="bullet"/>
      <w:pStyle w:val="a1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958CB58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818EA33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638303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E90306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764A91E8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DFEDD5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B1080136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B6BE130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3051C86"/>
    <w:multiLevelType w:val="hybridMultilevel"/>
    <w:tmpl w:val="2C7621D2"/>
    <w:lvl w:ilvl="0" w:tplc="5B5430AE">
      <w:start w:val="5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896A75C" w:tentative="1">
      <w:start w:val="1"/>
      <w:numFmt w:val="upperLetter"/>
      <w:lvlText w:val="%2."/>
      <w:lvlJc w:val="left"/>
      <w:pPr>
        <w:ind w:left="1200" w:hanging="400"/>
      </w:pPr>
    </w:lvl>
    <w:lvl w:ilvl="2" w:tplc="08FA9D1E" w:tentative="1">
      <w:start w:val="1"/>
      <w:numFmt w:val="lowerRoman"/>
      <w:lvlText w:val="%3."/>
      <w:lvlJc w:val="right"/>
      <w:pPr>
        <w:ind w:left="1600" w:hanging="400"/>
      </w:pPr>
    </w:lvl>
    <w:lvl w:ilvl="3" w:tplc="329C0764" w:tentative="1">
      <w:start w:val="1"/>
      <w:numFmt w:val="decimal"/>
      <w:lvlText w:val="%4."/>
      <w:lvlJc w:val="left"/>
      <w:pPr>
        <w:ind w:left="2000" w:hanging="400"/>
      </w:pPr>
    </w:lvl>
    <w:lvl w:ilvl="4" w:tplc="05C849AE" w:tentative="1">
      <w:start w:val="1"/>
      <w:numFmt w:val="upperLetter"/>
      <w:lvlText w:val="%5."/>
      <w:lvlJc w:val="left"/>
      <w:pPr>
        <w:ind w:left="2400" w:hanging="400"/>
      </w:pPr>
    </w:lvl>
    <w:lvl w:ilvl="5" w:tplc="EBA25596" w:tentative="1">
      <w:start w:val="1"/>
      <w:numFmt w:val="lowerRoman"/>
      <w:lvlText w:val="%6."/>
      <w:lvlJc w:val="right"/>
      <w:pPr>
        <w:ind w:left="2800" w:hanging="400"/>
      </w:pPr>
    </w:lvl>
    <w:lvl w:ilvl="6" w:tplc="D9040CE4" w:tentative="1">
      <w:start w:val="1"/>
      <w:numFmt w:val="decimal"/>
      <w:lvlText w:val="%7."/>
      <w:lvlJc w:val="left"/>
      <w:pPr>
        <w:ind w:left="3200" w:hanging="400"/>
      </w:pPr>
    </w:lvl>
    <w:lvl w:ilvl="7" w:tplc="F3E434AA" w:tentative="1">
      <w:start w:val="1"/>
      <w:numFmt w:val="upperLetter"/>
      <w:lvlText w:val="%8."/>
      <w:lvlJc w:val="left"/>
      <w:pPr>
        <w:ind w:left="3600" w:hanging="400"/>
      </w:pPr>
    </w:lvl>
    <w:lvl w:ilvl="8" w:tplc="E5EE7640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28A6127B"/>
    <w:multiLevelType w:val="hybridMultilevel"/>
    <w:tmpl w:val="A4443CE2"/>
    <w:lvl w:ilvl="0" w:tplc="BAECA72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928ED9DC" w:tentative="1">
      <w:start w:val="1"/>
      <w:numFmt w:val="upperLetter"/>
      <w:lvlText w:val="%2."/>
      <w:lvlJc w:val="left"/>
      <w:pPr>
        <w:ind w:left="1200" w:hanging="400"/>
      </w:pPr>
    </w:lvl>
    <w:lvl w:ilvl="2" w:tplc="8438B99E" w:tentative="1">
      <w:start w:val="1"/>
      <w:numFmt w:val="lowerRoman"/>
      <w:lvlText w:val="%3."/>
      <w:lvlJc w:val="right"/>
      <w:pPr>
        <w:ind w:left="1600" w:hanging="400"/>
      </w:pPr>
    </w:lvl>
    <w:lvl w:ilvl="3" w:tplc="5A46A19A" w:tentative="1">
      <w:start w:val="1"/>
      <w:numFmt w:val="decimal"/>
      <w:lvlText w:val="%4."/>
      <w:lvlJc w:val="left"/>
      <w:pPr>
        <w:ind w:left="2000" w:hanging="400"/>
      </w:pPr>
    </w:lvl>
    <w:lvl w:ilvl="4" w:tplc="258E1990" w:tentative="1">
      <w:start w:val="1"/>
      <w:numFmt w:val="upperLetter"/>
      <w:lvlText w:val="%5."/>
      <w:lvlJc w:val="left"/>
      <w:pPr>
        <w:ind w:left="2400" w:hanging="400"/>
      </w:pPr>
    </w:lvl>
    <w:lvl w:ilvl="5" w:tplc="EB884934" w:tentative="1">
      <w:start w:val="1"/>
      <w:numFmt w:val="lowerRoman"/>
      <w:lvlText w:val="%6."/>
      <w:lvlJc w:val="right"/>
      <w:pPr>
        <w:ind w:left="2800" w:hanging="400"/>
      </w:pPr>
    </w:lvl>
    <w:lvl w:ilvl="6" w:tplc="A184CE2C" w:tentative="1">
      <w:start w:val="1"/>
      <w:numFmt w:val="decimal"/>
      <w:lvlText w:val="%7."/>
      <w:lvlJc w:val="left"/>
      <w:pPr>
        <w:ind w:left="3200" w:hanging="400"/>
      </w:pPr>
    </w:lvl>
    <w:lvl w:ilvl="7" w:tplc="08B43320" w:tentative="1">
      <w:start w:val="1"/>
      <w:numFmt w:val="upperLetter"/>
      <w:lvlText w:val="%8."/>
      <w:lvlJc w:val="left"/>
      <w:pPr>
        <w:ind w:left="3600" w:hanging="400"/>
      </w:pPr>
    </w:lvl>
    <w:lvl w:ilvl="8" w:tplc="CD941D94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 w15:restartNumberingAfterBreak="0">
    <w:nsid w:val="29D221BC"/>
    <w:multiLevelType w:val="hybridMultilevel"/>
    <w:tmpl w:val="9890437A"/>
    <w:lvl w:ilvl="0" w:tplc="9F002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4A17C2">
      <w:numFmt w:val="bullet"/>
      <w:lvlText w:val="•"/>
      <w:lvlJc w:val="left"/>
      <w:pPr>
        <w:ind w:left="1440" w:hanging="360"/>
      </w:pPr>
      <w:rPr>
        <w:rFonts w:ascii="Minion Pro" w:eastAsiaTheme="minorEastAsia" w:hAnsi="Minion Pro" w:cstheme="minorBidi" w:hint="default"/>
      </w:rPr>
    </w:lvl>
    <w:lvl w:ilvl="2" w:tplc="AC42F6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5E004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14EE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6614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23A91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7AA2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2297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E4D0AB9"/>
    <w:multiLevelType w:val="hybridMultilevel"/>
    <w:tmpl w:val="02C457A0"/>
    <w:lvl w:ilvl="0" w:tplc="8ECE1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5A0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723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383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8E1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8C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B4E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3AF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C485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6355B65"/>
    <w:multiLevelType w:val="hybridMultilevel"/>
    <w:tmpl w:val="E654D988"/>
    <w:lvl w:ilvl="0" w:tplc="AB94F6D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79C271C0" w:tentative="1">
      <w:start w:val="1"/>
      <w:numFmt w:val="upperLetter"/>
      <w:lvlText w:val="%2."/>
      <w:lvlJc w:val="left"/>
      <w:pPr>
        <w:ind w:left="1200" w:hanging="400"/>
      </w:pPr>
    </w:lvl>
    <w:lvl w:ilvl="2" w:tplc="3752BDB0" w:tentative="1">
      <w:start w:val="1"/>
      <w:numFmt w:val="lowerRoman"/>
      <w:lvlText w:val="%3."/>
      <w:lvlJc w:val="right"/>
      <w:pPr>
        <w:ind w:left="1600" w:hanging="400"/>
      </w:pPr>
    </w:lvl>
    <w:lvl w:ilvl="3" w:tplc="8CE817AE" w:tentative="1">
      <w:start w:val="1"/>
      <w:numFmt w:val="decimal"/>
      <w:lvlText w:val="%4."/>
      <w:lvlJc w:val="left"/>
      <w:pPr>
        <w:ind w:left="2000" w:hanging="400"/>
      </w:pPr>
    </w:lvl>
    <w:lvl w:ilvl="4" w:tplc="F2D67CD6" w:tentative="1">
      <w:start w:val="1"/>
      <w:numFmt w:val="upperLetter"/>
      <w:lvlText w:val="%5."/>
      <w:lvlJc w:val="left"/>
      <w:pPr>
        <w:ind w:left="2400" w:hanging="400"/>
      </w:pPr>
    </w:lvl>
    <w:lvl w:ilvl="5" w:tplc="7FB815EA" w:tentative="1">
      <w:start w:val="1"/>
      <w:numFmt w:val="lowerRoman"/>
      <w:lvlText w:val="%6."/>
      <w:lvlJc w:val="right"/>
      <w:pPr>
        <w:ind w:left="2800" w:hanging="400"/>
      </w:pPr>
    </w:lvl>
    <w:lvl w:ilvl="6" w:tplc="200A63C2" w:tentative="1">
      <w:start w:val="1"/>
      <w:numFmt w:val="decimal"/>
      <w:lvlText w:val="%7."/>
      <w:lvlJc w:val="left"/>
      <w:pPr>
        <w:ind w:left="3200" w:hanging="400"/>
      </w:pPr>
    </w:lvl>
    <w:lvl w:ilvl="7" w:tplc="8462023E" w:tentative="1">
      <w:start w:val="1"/>
      <w:numFmt w:val="upperLetter"/>
      <w:lvlText w:val="%8."/>
      <w:lvlJc w:val="left"/>
      <w:pPr>
        <w:ind w:left="3600" w:hanging="400"/>
      </w:pPr>
    </w:lvl>
    <w:lvl w:ilvl="8" w:tplc="696E103C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 w15:restartNumberingAfterBreak="0">
    <w:nsid w:val="3BFB422B"/>
    <w:multiLevelType w:val="hybridMultilevel"/>
    <w:tmpl w:val="55C49EEE"/>
    <w:lvl w:ilvl="0" w:tplc="E03639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E28A54BE" w:tentative="1">
      <w:start w:val="1"/>
      <w:numFmt w:val="lowerLetter"/>
      <w:lvlText w:val="%2."/>
      <w:lvlJc w:val="left"/>
      <w:pPr>
        <w:ind w:left="1440" w:hanging="360"/>
      </w:pPr>
    </w:lvl>
    <w:lvl w:ilvl="2" w:tplc="7B7A606A" w:tentative="1">
      <w:start w:val="1"/>
      <w:numFmt w:val="lowerRoman"/>
      <w:lvlText w:val="%3."/>
      <w:lvlJc w:val="right"/>
      <w:pPr>
        <w:ind w:left="2160" w:hanging="180"/>
      </w:pPr>
    </w:lvl>
    <w:lvl w:ilvl="3" w:tplc="20BE6358" w:tentative="1">
      <w:start w:val="1"/>
      <w:numFmt w:val="decimal"/>
      <w:lvlText w:val="%4."/>
      <w:lvlJc w:val="left"/>
      <w:pPr>
        <w:ind w:left="2880" w:hanging="360"/>
      </w:pPr>
    </w:lvl>
    <w:lvl w:ilvl="4" w:tplc="A77CBE1A" w:tentative="1">
      <w:start w:val="1"/>
      <w:numFmt w:val="lowerLetter"/>
      <w:lvlText w:val="%5."/>
      <w:lvlJc w:val="left"/>
      <w:pPr>
        <w:ind w:left="3600" w:hanging="360"/>
      </w:pPr>
    </w:lvl>
    <w:lvl w:ilvl="5" w:tplc="65BA296C" w:tentative="1">
      <w:start w:val="1"/>
      <w:numFmt w:val="lowerRoman"/>
      <w:lvlText w:val="%6."/>
      <w:lvlJc w:val="right"/>
      <w:pPr>
        <w:ind w:left="4320" w:hanging="180"/>
      </w:pPr>
    </w:lvl>
    <w:lvl w:ilvl="6" w:tplc="678255EC" w:tentative="1">
      <w:start w:val="1"/>
      <w:numFmt w:val="decimal"/>
      <w:lvlText w:val="%7."/>
      <w:lvlJc w:val="left"/>
      <w:pPr>
        <w:ind w:left="5040" w:hanging="360"/>
      </w:pPr>
    </w:lvl>
    <w:lvl w:ilvl="7" w:tplc="BDC48F9A" w:tentative="1">
      <w:start w:val="1"/>
      <w:numFmt w:val="lowerLetter"/>
      <w:lvlText w:val="%8."/>
      <w:lvlJc w:val="left"/>
      <w:pPr>
        <w:ind w:left="5760" w:hanging="360"/>
      </w:pPr>
    </w:lvl>
    <w:lvl w:ilvl="8" w:tplc="7F9C1C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3C6827"/>
    <w:multiLevelType w:val="hybridMultilevel"/>
    <w:tmpl w:val="B11ADBDA"/>
    <w:lvl w:ilvl="0" w:tplc="43EC3C8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9BE04E52" w:tentative="1">
      <w:start w:val="1"/>
      <w:numFmt w:val="upperLetter"/>
      <w:lvlText w:val="%2."/>
      <w:lvlJc w:val="left"/>
      <w:pPr>
        <w:ind w:left="1200" w:hanging="400"/>
      </w:pPr>
    </w:lvl>
    <w:lvl w:ilvl="2" w:tplc="19DA0CE4" w:tentative="1">
      <w:start w:val="1"/>
      <w:numFmt w:val="lowerRoman"/>
      <w:lvlText w:val="%3."/>
      <w:lvlJc w:val="right"/>
      <w:pPr>
        <w:ind w:left="1600" w:hanging="400"/>
      </w:pPr>
    </w:lvl>
    <w:lvl w:ilvl="3" w:tplc="DD3E4AB2" w:tentative="1">
      <w:start w:val="1"/>
      <w:numFmt w:val="decimal"/>
      <w:lvlText w:val="%4."/>
      <w:lvlJc w:val="left"/>
      <w:pPr>
        <w:ind w:left="2000" w:hanging="400"/>
      </w:pPr>
    </w:lvl>
    <w:lvl w:ilvl="4" w:tplc="EA8E039C" w:tentative="1">
      <w:start w:val="1"/>
      <w:numFmt w:val="upperLetter"/>
      <w:lvlText w:val="%5."/>
      <w:lvlJc w:val="left"/>
      <w:pPr>
        <w:ind w:left="2400" w:hanging="400"/>
      </w:pPr>
    </w:lvl>
    <w:lvl w:ilvl="5" w:tplc="FAEE19CE" w:tentative="1">
      <w:start w:val="1"/>
      <w:numFmt w:val="lowerRoman"/>
      <w:lvlText w:val="%6."/>
      <w:lvlJc w:val="right"/>
      <w:pPr>
        <w:ind w:left="2800" w:hanging="400"/>
      </w:pPr>
    </w:lvl>
    <w:lvl w:ilvl="6" w:tplc="6BF40A9C" w:tentative="1">
      <w:start w:val="1"/>
      <w:numFmt w:val="decimal"/>
      <w:lvlText w:val="%7."/>
      <w:lvlJc w:val="left"/>
      <w:pPr>
        <w:ind w:left="3200" w:hanging="400"/>
      </w:pPr>
    </w:lvl>
    <w:lvl w:ilvl="7" w:tplc="5A04C7B4" w:tentative="1">
      <w:start w:val="1"/>
      <w:numFmt w:val="upperLetter"/>
      <w:lvlText w:val="%8."/>
      <w:lvlJc w:val="left"/>
      <w:pPr>
        <w:ind w:left="3600" w:hanging="400"/>
      </w:pPr>
    </w:lvl>
    <w:lvl w:ilvl="8" w:tplc="E7C891FE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 w15:restartNumberingAfterBreak="0">
    <w:nsid w:val="44867E99"/>
    <w:multiLevelType w:val="hybridMultilevel"/>
    <w:tmpl w:val="5BCE7426"/>
    <w:lvl w:ilvl="0" w:tplc="51FA5894">
      <w:start w:val="5"/>
      <w:numFmt w:val="bullet"/>
      <w:lvlText w:val="-"/>
      <w:lvlJc w:val="left"/>
      <w:pPr>
        <w:ind w:left="440" w:hanging="360"/>
      </w:pPr>
      <w:rPr>
        <w:rFonts w:ascii="Times New Roman" w:eastAsia="나눔스퀘어라운드 Regular" w:hAnsi="Times New Roman" w:cs="Times New Roman" w:hint="default"/>
      </w:rPr>
    </w:lvl>
    <w:lvl w:ilvl="1" w:tplc="A0080386" w:tentative="1">
      <w:start w:val="1"/>
      <w:numFmt w:val="bullet"/>
      <w:lvlText w:val=""/>
      <w:lvlJc w:val="left"/>
      <w:pPr>
        <w:ind w:left="880" w:hanging="400"/>
      </w:pPr>
      <w:rPr>
        <w:rFonts w:ascii="Wingdings" w:hAnsi="Wingdings" w:hint="default"/>
      </w:rPr>
    </w:lvl>
    <w:lvl w:ilvl="2" w:tplc="6F06BC7A" w:tentative="1">
      <w:start w:val="1"/>
      <w:numFmt w:val="bullet"/>
      <w:lvlText w:val=""/>
      <w:lvlJc w:val="left"/>
      <w:pPr>
        <w:ind w:left="1280" w:hanging="400"/>
      </w:pPr>
      <w:rPr>
        <w:rFonts w:ascii="Wingdings" w:hAnsi="Wingdings" w:hint="default"/>
      </w:rPr>
    </w:lvl>
    <w:lvl w:ilvl="3" w:tplc="4C0256AA" w:tentative="1">
      <w:start w:val="1"/>
      <w:numFmt w:val="bullet"/>
      <w:lvlText w:val=""/>
      <w:lvlJc w:val="left"/>
      <w:pPr>
        <w:ind w:left="1680" w:hanging="400"/>
      </w:pPr>
      <w:rPr>
        <w:rFonts w:ascii="Wingdings" w:hAnsi="Wingdings" w:hint="default"/>
      </w:rPr>
    </w:lvl>
    <w:lvl w:ilvl="4" w:tplc="3C4C8EBC" w:tentative="1">
      <w:start w:val="1"/>
      <w:numFmt w:val="bullet"/>
      <w:lvlText w:val=""/>
      <w:lvlJc w:val="left"/>
      <w:pPr>
        <w:ind w:left="2080" w:hanging="400"/>
      </w:pPr>
      <w:rPr>
        <w:rFonts w:ascii="Wingdings" w:hAnsi="Wingdings" w:hint="default"/>
      </w:rPr>
    </w:lvl>
    <w:lvl w:ilvl="5" w:tplc="543A8F48" w:tentative="1">
      <w:start w:val="1"/>
      <w:numFmt w:val="bullet"/>
      <w:lvlText w:val=""/>
      <w:lvlJc w:val="left"/>
      <w:pPr>
        <w:ind w:left="2480" w:hanging="400"/>
      </w:pPr>
      <w:rPr>
        <w:rFonts w:ascii="Wingdings" w:hAnsi="Wingdings" w:hint="default"/>
      </w:rPr>
    </w:lvl>
    <w:lvl w:ilvl="6" w:tplc="2914521E" w:tentative="1">
      <w:start w:val="1"/>
      <w:numFmt w:val="bullet"/>
      <w:lvlText w:val=""/>
      <w:lvlJc w:val="left"/>
      <w:pPr>
        <w:ind w:left="2880" w:hanging="400"/>
      </w:pPr>
      <w:rPr>
        <w:rFonts w:ascii="Wingdings" w:hAnsi="Wingdings" w:hint="default"/>
      </w:rPr>
    </w:lvl>
    <w:lvl w:ilvl="7" w:tplc="C9F2C02A" w:tentative="1">
      <w:start w:val="1"/>
      <w:numFmt w:val="bullet"/>
      <w:lvlText w:val=""/>
      <w:lvlJc w:val="left"/>
      <w:pPr>
        <w:ind w:left="3280" w:hanging="400"/>
      </w:pPr>
      <w:rPr>
        <w:rFonts w:ascii="Wingdings" w:hAnsi="Wingdings" w:hint="default"/>
      </w:rPr>
    </w:lvl>
    <w:lvl w:ilvl="8" w:tplc="AE9C3C6A" w:tentative="1">
      <w:start w:val="1"/>
      <w:numFmt w:val="bullet"/>
      <w:lvlText w:val=""/>
      <w:lvlJc w:val="left"/>
      <w:pPr>
        <w:ind w:left="3680" w:hanging="400"/>
      </w:pPr>
      <w:rPr>
        <w:rFonts w:ascii="Wingdings" w:hAnsi="Wingdings" w:hint="default"/>
      </w:rPr>
    </w:lvl>
  </w:abstractNum>
  <w:abstractNum w:abstractNumId="28" w15:restartNumberingAfterBreak="0">
    <w:nsid w:val="47432411"/>
    <w:multiLevelType w:val="hybridMultilevel"/>
    <w:tmpl w:val="F008F568"/>
    <w:lvl w:ilvl="0" w:tplc="5226F750">
      <w:start w:val="6"/>
      <w:numFmt w:val="decimal"/>
      <w:lvlText w:val="%1."/>
      <w:lvlJc w:val="left"/>
      <w:pPr>
        <w:ind w:left="829" w:hanging="360"/>
      </w:pPr>
      <w:rPr>
        <w:rFonts w:hint="default"/>
        <w:b/>
        <w:color w:val="FF0000"/>
        <w:sz w:val="22"/>
      </w:rPr>
    </w:lvl>
    <w:lvl w:ilvl="1" w:tplc="4FFCE9A0" w:tentative="1">
      <w:start w:val="1"/>
      <w:numFmt w:val="upperLetter"/>
      <w:lvlText w:val="%2."/>
      <w:lvlJc w:val="left"/>
      <w:pPr>
        <w:ind w:left="1269" w:hanging="400"/>
      </w:pPr>
    </w:lvl>
    <w:lvl w:ilvl="2" w:tplc="394452F6" w:tentative="1">
      <w:start w:val="1"/>
      <w:numFmt w:val="lowerRoman"/>
      <w:lvlText w:val="%3."/>
      <w:lvlJc w:val="right"/>
      <w:pPr>
        <w:ind w:left="1669" w:hanging="400"/>
      </w:pPr>
    </w:lvl>
    <w:lvl w:ilvl="3" w:tplc="FA624C2E" w:tentative="1">
      <w:start w:val="1"/>
      <w:numFmt w:val="decimal"/>
      <w:lvlText w:val="%4."/>
      <w:lvlJc w:val="left"/>
      <w:pPr>
        <w:ind w:left="2069" w:hanging="400"/>
      </w:pPr>
    </w:lvl>
    <w:lvl w:ilvl="4" w:tplc="DC542A04" w:tentative="1">
      <w:start w:val="1"/>
      <w:numFmt w:val="upperLetter"/>
      <w:lvlText w:val="%5."/>
      <w:lvlJc w:val="left"/>
      <w:pPr>
        <w:ind w:left="2469" w:hanging="400"/>
      </w:pPr>
    </w:lvl>
    <w:lvl w:ilvl="5" w:tplc="3E3AC63A" w:tentative="1">
      <w:start w:val="1"/>
      <w:numFmt w:val="lowerRoman"/>
      <w:lvlText w:val="%6."/>
      <w:lvlJc w:val="right"/>
      <w:pPr>
        <w:ind w:left="2869" w:hanging="400"/>
      </w:pPr>
    </w:lvl>
    <w:lvl w:ilvl="6" w:tplc="17C8B93A" w:tentative="1">
      <w:start w:val="1"/>
      <w:numFmt w:val="decimal"/>
      <w:lvlText w:val="%7."/>
      <w:lvlJc w:val="left"/>
      <w:pPr>
        <w:ind w:left="3269" w:hanging="400"/>
      </w:pPr>
    </w:lvl>
    <w:lvl w:ilvl="7" w:tplc="65BC47FC" w:tentative="1">
      <w:start w:val="1"/>
      <w:numFmt w:val="upperLetter"/>
      <w:lvlText w:val="%8."/>
      <w:lvlJc w:val="left"/>
      <w:pPr>
        <w:ind w:left="3669" w:hanging="400"/>
      </w:pPr>
    </w:lvl>
    <w:lvl w:ilvl="8" w:tplc="E7C6550E" w:tentative="1">
      <w:start w:val="1"/>
      <w:numFmt w:val="lowerRoman"/>
      <w:lvlText w:val="%9."/>
      <w:lvlJc w:val="right"/>
      <w:pPr>
        <w:ind w:left="4069" w:hanging="400"/>
      </w:pPr>
    </w:lvl>
  </w:abstractNum>
  <w:abstractNum w:abstractNumId="29" w15:restartNumberingAfterBreak="0">
    <w:nsid w:val="4B0A0C8E"/>
    <w:multiLevelType w:val="hybridMultilevel"/>
    <w:tmpl w:val="BE042D58"/>
    <w:lvl w:ilvl="0" w:tplc="E4065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F65BE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A6C8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08B4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AF8C4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B16EB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5A77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8271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20D0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7040AC"/>
    <w:multiLevelType w:val="hybridMultilevel"/>
    <w:tmpl w:val="552CF128"/>
    <w:lvl w:ilvl="0" w:tplc="DF2C25C4">
      <w:start w:val="1"/>
      <w:numFmt w:val="bullet"/>
      <w:lvlText w:val="-"/>
      <w:lvlJc w:val="left"/>
      <w:pPr>
        <w:ind w:left="560" w:hanging="360"/>
      </w:pPr>
      <w:rPr>
        <w:rFonts w:ascii="Times New Roman" w:eastAsiaTheme="minorEastAsia" w:hAnsi="Times New Roman" w:cs="Times New Roman" w:hint="default"/>
      </w:rPr>
    </w:lvl>
    <w:lvl w:ilvl="1" w:tplc="2780D6D2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CCCADC36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C0CCE796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2C12043E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2A08BEFA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1D246AB2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A95CCCEE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5E64ABB8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1" w15:restartNumberingAfterBreak="0">
    <w:nsid w:val="50C85050"/>
    <w:multiLevelType w:val="hybridMultilevel"/>
    <w:tmpl w:val="2A649430"/>
    <w:lvl w:ilvl="0" w:tplc="1A6CF442">
      <w:start w:val="14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4A587404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1854AFB8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CFA691D0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51489A7E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3C5E4F08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4DB440B6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136EB142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E640C27E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2" w15:restartNumberingAfterBreak="0">
    <w:nsid w:val="549F1D82"/>
    <w:multiLevelType w:val="hybridMultilevel"/>
    <w:tmpl w:val="734A7706"/>
    <w:lvl w:ilvl="0" w:tplc="F19A5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54FD14" w:tentative="1">
      <w:start w:val="1"/>
      <w:numFmt w:val="lowerLetter"/>
      <w:lvlText w:val="%2."/>
      <w:lvlJc w:val="left"/>
      <w:pPr>
        <w:ind w:left="1440" w:hanging="360"/>
      </w:pPr>
    </w:lvl>
    <w:lvl w:ilvl="2" w:tplc="B09261C4" w:tentative="1">
      <w:start w:val="1"/>
      <w:numFmt w:val="lowerRoman"/>
      <w:lvlText w:val="%3."/>
      <w:lvlJc w:val="right"/>
      <w:pPr>
        <w:ind w:left="2160" w:hanging="180"/>
      </w:pPr>
    </w:lvl>
    <w:lvl w:ilvl="3" w:tplc="0F883F6E" w:tentative="1">
      <w:start w:val="1"/>
      <w:numFmt w:val="decimal"/>
      <w:lvlText w:val="%4."/>
      <w:lvlJc w:val="left"/>
      <w:pPr>
        <w:ind w:left="2880" w:hanging="360"/>
      </w:pPr>
    </w:lvl>
    <w:lvl w:ilvl="4" w:tplc="B570F8BA" w:tentative="1">
      <w:start w:val="1"/>
      <w:numFmt w:val="lowerLetter"/>
      <w:lvlText w:val="%5."/>
      <w:lvlJc w:val="left"/>
      <w:pPr>
        <w:ind w:left="3600" w:hanging="360"/>
      </w:pPr>
    </w:lvl>
    <w:lvl w:ilvl="5" w:tplc="88604F1C" w:tentative="1">
      <w:start w:val="1"/>
      <w:numFmt w:val="lowerRoman"/>
      <w:lvlText w:val="%6."/>
      <w:lvlJc w:val="right"/>
      <w:pPr>
        <w:ind w:left="4320" w:hanging="180"/>
      </w:pPr>
    </w:lvl>
    <w:lvl w:ilvl="6" w:tplc="756C2BD2" w:tentative="1">
      <w:start w:val="1"/>
      <w:numFmt w:val="decimal"/>
      <w:lvlText w:val="%7."/>
      <w:lvlJc w:val="left"/>
      <w:pPr>
        <w:ind w:left="5040" w:hanging="360"/>
      </w:pPr>
    </w:lvl>
    <w:lvl w:ilvl="7" w:tplc="6D36182C" w:tentative="1">
      <w:start w:val="1"/>
      <w:numFmt w:val="lowerLetter"/>
      <w:lvlText w:val="%8."/>
      <w:lvlJc w:val="left"/>
      <w:pPr>
        <w:ind w:left="5760" w:hanging="360"/>
      </w:pPr>
    </w:lvl>
    <w:lvl w:ilvl="8" w:tplc="CADA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205816"/>
    <w:multiLevelType w:val="hybridMultilevel"/>
    <w:tmpl w:val="B366DB4E"/>
    <w:lvl w:ilvl="0" w:tplc="AA1EE97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3BD0057E" w:tentative="1">
      <w:start w:val="1"/>
      <w:numFmt w:val="lowerLetter"/>
      <w:lvlText w:val="%2."/>
      <w:lvlJc w:val="left"/>
      <w:pPr>
        <w:ind w:left="1440" w:hanging="360"/>
      </w:pPr>
    </w:lvl>
    <w:lvl w:ilvl="2" w:tplc="FE7ECCD0" w:tentative="1">
      <w:start w:val="1"/>
      <w:numFmt w:val="lowerRoman"/>
      <w:lvlText w:val="%3."/>
      <w:lvlJc w:val="right"/>
      <w:pPr>
        <w:ind w:left="2160" w:hanging="180"/>
      </w:pPr>
    </w:lvl>
    <w:lvl w:ilvl="3" w:tplc="EA12548C" w:tentative="1">
      <w:start w:val="1"/>
      <w:numFmt w:val="decimal"/>
      <w:lvlText w:val="%4."/>
      <w:lvlJc w:val="left"/>
      <w:pPr>
        <w:ind w:left="2880" w:hanging="360"/>
      </w:pPr>
    </w:lvl>
    <w:lvl w:ilvl="4" w:tplc="F3D02D88" w:tentative="1">
      <w:start w:val="1"/>
      <w:numFmt w:val="lowerLetter"/>
      <w:lvlText w:val="%5."/>
      <w:lvlJc w:val="left"/>
      <w:pPr>
        <w:ind w:left="3600" w:hanging="360"/>
      </w:pPr>
    </w:lvl>
    <w:lvl w:ilvl="5" w:tplc="3C945820" w:tentative="1">
      <w:start w:val="1"/>
      <w:numFmt w:val="lowerRoman"/>
      <w:lvlText w:val="%6."/>
      <w:lvlJc w:val="right"/>
      <w:pPr>
        <w:ind w:left="4320" w:hanging="180"/>
      </w:pPr>
    </w:lvl>
    <w:lvl w:ilvl="6" w:tplc="5514469E" w:tentative="1">
      <w:start w:val="1"/>
      <w:numFmt w:val="decimal"/>
      <w:lvlText w:val="%7."/>
      <w:lvlJc w:val="left"/>
      <w:pPr>
        <w:ind w:left="5040" w:hanging="360"/>
      </w:pPr>
    </w:lvl>
    <w:lvl w:ilvl="7" w:tplc="8848DBF8" w:tentative="1">
      <w:start w:val="1"/>
      <w:numFmt w:val="lowerLetter"/>
      <w:lvlText w:val="%8."/>
      <w:lvlJc w:val="left"/>
      <w:pPr>
        <w:ind w:left="5760" w:hanging="360"/>
      </w:pPr>
    </w:lvl>
    <w:lvl w:ilvl="8" w:tplc="5546F2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7C385C"/>
    <w:multiLevelType w:val="multilevel"/>
    <w:tmpl w:val="9DA2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5D0863"/>
    <w:multiLevelType w:val="hybridMultilevel"/>
    <w:tmpl w:val="19566820"/>
    <w:lvl w:ilvl="0" w:tplc="17CA1A38">
      <w:start w:val="5"/>
      <w:numFmt w:val="bullet"/>
      <w:lvlText w:val="-"/>
      <w:lvlJc w:val="left"/>
      <w:pPr>
        <w:ind w:left="440" w:hanging="360"/>
      </w:pPr>
      <w:rPr>
        <w:rFonts w:ascii="Times New Roman" w:eastAsia="나눔스퀘어라운드 Regular" w:hAnsi="Times New Roman" w:cs="Times New Roman" w:hint="default"/>
      </w:rPr>
    </w:lvl>
    <w:lvl w:ilvl="1" w:tplc="3CD4EF02" w:tentative="1">
      <w:start w:val="1"/>
      <w:numFmt w:val="bullet"/>
      <w:lvlText w:val=""/>
      <w:lvlJc w:val="left"/>
      <w:pPr>
        <w:ind w:left="880" w:hanging="400"/>
      </w:pPr>
      <w:rPr>
        <w:rFonts w:ascii="Wingdings" w:hAnsi="Wingdings" w:hint="default"/>
      </w:rPr>
    </w:lvl>
    <w:lvl w:ilvl="2" w:tplc="AC3E3EBC" w:tentative="1">
      <w:start w:val="1"/>
      <w:numFmt w:val="bullet"/>
      <w:lvlText w:val=""/>
      <w:lvlJc w:val="left"/>
      <w:pPr>
        <w:ind w:left="1280" w:hanging="400"/>
      </w:pPr>
      <w:rPr>
        <w:rFonts w:ascii="Wingdings" w:hAnsi="Wingdings" w:hint="default"/>
      </w:rPr>
    </w:lvl>
    <w:lvl w:ilvl="3" w:tplc="3FFC2AE8" w:tentative="1">
      <w:start w:val="1"/>
      <w:numFmt w:val="bullet"/>
      <w:lvlText w:val=""/>
      <w:lvlJc w:val="left"/>
      <w:pPr>
        <w:ind w:left="1680" w:hanging="400"/>
      </w:pPr>
      <w:rPr>
        <w:rFonts w:ascii="Wingdings" w:hAnsi="Wingdings" w:hint="default"/>
      </w:rPr>
    </w:lvl>
    <w:lvl w:ilvl="4" w:tplc="904C3110" w:tentative="1">
      <w:start w:val="1"/>
      <w:numFmt w:val="bullet"/>
      <w:lvlText w:val=""/>
      <w:lvlJc w:val="left"/>
      <w:pPr>
        <w:ind w:left="2080" w:hanging="400"/>
      </w:pPr>
      <w:rPr>
        <w:rFonts w:ascii="Wingdings" w:hAnsi="Wingdings" w:hint="default"/>
      </w:rPr>
    </w:lvl>
    <w:lvl w:ilvl="5" w:tplc="79900A10" w:tentative="1">
      <w:start w:val="1"/>
      <w:numFmt w:val="bullet"/>
      <w:lvlText w:val=""/>
      <w:lvlJc w:val="left"/>
      <w:pPr>
        <w:ind w:left="2480" w:hanging="400"/>
      </w:pPr>
      <w:rPr>
        <w:rFonts w:ascii="Wingdings" w:hAnsi="Wingdings" w:hint="default"/>
      </w:rPr>
    </w:lvl>
    <w:lvl w:ilvl="6" w:tplc="7494AE0E" w:tentative="1">
      <w:start w:val="1"/>
      <w:numFmt w:val="bullet"/>
      <w:lvlText w:val=""/>
      <w:lvlJc w:val="left"/>
      <w:pPr>
        <w:ind w:left="2880" w:hanging="400"/>
      </w:pPr>
      <w:rPr>
        <w:rFonts w:ascii="Wingdings" w:hAnsi="Wingdings" w:hint="default"/>
      </w:rPr>
    </w:lvl>
    <w:lvl w:ilvl="7" w:tplc="FF1EEDF6" w:tentative="1">
      <w:start w:val="1"/>
      <w:numFmt w:val="bullet"/>
      <w:lvlText w:val=""/>
      <w:lvlJc w:val="left"/>
      <w:pPr>
        <w:ind w:left="3280" w:hanging="400"/>
      </w:pPr>
      <w:rPr>
        <w:rFonts w:ascii="Wingdings" w:hAnsi="Wingdings" w:hint="default"/>
      </w:rPr>
    </w:lvl>
    <w:lvl w:ilvl="8" w:tplc="799A83EC" w:tentative="1">
      <w:start w:val="1"/>
      <w:numFmt w:val="bullet"/>
      <w:lvlText w:val=""/>
      <w:lvlJc w:val="left"/>
      <w:pPr>
        <w:ind w:left="3680" w:hanging="400"/>
      </w:pPr>
      <w:rPr>
        <w:rFonts w:ascii="Wingdings" w:hAnsi="Wingdings" w:hint="default"/>
      </w:rPr>
    </w:lvl>
  </w:abstractNum>
  <w:abstractNum w:abstractNumId="36" w15:restartNumberingAfterBreak="0">
    <w:nsid w:val="683E6C4F"/>
    <w:multiLevelType w:val="hybridMultilevel"/>
    <w:tmpl w:val="E39A3936"/>
    <w:lvl w:ilvl="0" w:tplc="373EAA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DCB4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8A82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DACE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5CAA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3E18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9C1A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3EBA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51671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8" w15:restartNumberingAfterBreak="0">
    <w:nsid w:val="6F0A2215"/>
    <w:multiLevelType w:val="hybridMultilevel"/>
    <w:tmpl w:val="E2FEB450"/>
    <w:lvl w:ilvl="0" w:tplc="E50474A4">
      <w:start w:val="1"/>
      <w:numFmt w:val="bullet"/>
      <w:lvlText w:val="-"/>
      <w:lvlJc w:val="left"/>
      <w:pPr>
        <w:ind w:left="560" w:hanging="360"/>
      </w:pPr>
      <w:rPr>
        <w:rFonts w:ascii="Times New Roman" w:eastAsiaTheme="minorEastAsia" w:hAnsi="Times New Roman" w:cs="Times New Roman" w:hint="default"/>
      </w:rPr>
    </w:lvl>
    <w:lvl w:ilvl="1" w:tplc="15B2B584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79AF8EA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F5BA8DF8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E348C3D2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C0FC37BE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EDF09E5A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51C0CB9C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C00C1246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39" w15:restartNumberingAfterBreak="0">
    <w:nsid w:val="71517DC8"/>
    <w:multiLevelType w:val="hybridMultilevel"/>
    <w:tmpl w:val="738ADB0E"/>
    <w:lvl w:ilvl="0" w:tplc="32D23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78C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6BE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C2E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CA8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E8A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EA16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66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BE99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1FC3049"/>
    <w:multiLevelType w:val="hybridMultilevel"/>
    <w:tmpl w:val="79227E4E"/>
    <w:lvl w:ilvl="0" w:tplc="C06C6372">
      <w:numFmt w:val="bullet"/>
      <w:lvlText w:val="-"/>
      <w:lvlJc w:val="left"/>
      <w:pPr>
        <w:ind w:left="760" w:hanging="360"/>
      </w:pPr>
      <w:rPr>
        <w:rFonts w:ascii="Minion Pro" w:eastAsia="나눔스퀘어라운드 Regular" w:hAnsi="Minion Pro" w:cs="Times New Roman" w:hint="default"/>
      </w:rPr>
    </w:lvl>
    <w:lvl w:ilvl="1" w:tplc="9EF6C5D4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FAC609FA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263AD2E2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A3B02A36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CA5EF6FE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38663092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CD98D718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4C688D8E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1" w15:restartNumberingAfterBreak="0">
    <w:nsid w:val="721E3154"/>
    <w:multiLevelType w:val="hybridMultilevel"/>
    <w:tmpl w:val="5680CF60"/>
    <w:lvl w:ilvl="0" w:tplc="3E70C84C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B81EF660" w:tentative="1">
      <w:start w:val="1"/>
      <w:numFmt w:val="upperLetter"/>
      <w:lvlText w:val="%2."/>
      <w:lvlJc w:val="left"/>
      <w:pPr>
        <w:ind w:left="909" w:hanging="400"/>
      </w:pPr>
    </w:lvl>
    <w:lvl w:ilvl="2" w:tplc="64DCA1F2" w:tentative="1">
      <w:start w:val="1"/>
      <w:numFmt w:val="lowerRoman"/>
      <w:lvlText w:val="%3."/>
      <w:lvlJc w:val="right"/>
      <w:pPr>
        <w:ind w:left="1309" w:hanging="400"/>
      </w:pPr>
    </w:lvl>
    <w:lvl w:ilvl="3" w:tplc="3BC43620" w:tentative="1">
      <w:start w:val="1"/>
      <w:numFmt w:val="decimal"/>
      <w:lvlText w:val="%4."/>
      <w:lvlJc w:val="left"/>
      <w:pPr>
        <w:ind w:left="1709" w:hanging="400"/>
      </w:pPr>
    </w:lvl>
    <w:lvl w:ilvl="4" w:tplc="BB368EFC" w:tentative="1">
      <w:start w:val="1"/>
      <w:numFmt w:val="upperLetter"/>
      <w:lvlText w:val="%5."/>
      <w:lvlJc w:val="left"/>
      <w:pPr>
        <w:ind w:left="2109" w:hanging="400"/>
      </w:pPr>
    </w:lvl>
    <w:lvl w:ilvl="5" w:tplc="E2EE6E4C" w:tentative="1">
      <w:start w:val="1"/>
      <w:numFmt w:val="lowerRoman"/>
      <w:lvlText w:val="%6."/>
      <w:lvlJc w:val="right"/>
      <w:pPr>
        <w:ind w:left="2509" w:hanging="400"/>
      </w:pPr>
    </w:lvl>
    <w:lvl w:ilvl="6" w:tplc="DE480264" w:tentative="1">
      <w:start w:val="1"/>
      <w:numFmt w:val="decimal"/>
      <w:lvlText w:val="%7."/>
      <w:lvlJc w:val="left"/>
      <w:pPr>
        <w:ind w:left="2909" w:hanging="400"/>
      </w:pPr>
    </w:lvl>
    <w:lvl w:ilvl="7" w:tplc="35B83DD6" w:tentative="1">
      <w:start w:val="1"/>
      <w:numFmt w:val="upperLetter"/>
      <w:lvlText w:val="%8."/>
      <w:lvlJc w:val="left"/>
      <w:pPr>
        <w:ind w:left="3309" w:hanging="400"/>
      </w:pPr>
    </w:lvl>
    <w:lvl w:ilvl="8" w:tplc="8E420168" w:tentative="1">
      <w:start w:val="1"/>
      <w:numFmt w:val="lowerRoman"/>
      <w:lvlText w:val="%9."/>
      <w:lvlJc w:val="right"/>
      <w:pPr>
        <w:ind w:left="3709" w:hanging="400"/>
      </w:pPr>
    </w:lvl>
  </w:abstractNum>
  <w:abstractNum w:abstractNumId="42" w15:restartNumberingAfterBreak="0">
    <w:nsid w:val="7BB8055B"/>
    <w:multiLevelType w:val="hybridMultilevel"/>
    <w:tmpl w:val="8586EFE2"/>
    <w:lvl w:ilvl="0" w:tplc="96FCCF6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973685E4" w:tentative="1">
      <w:start w:val="1"/>
      <w:numFmt w:val="upperLetter"/>
      <w:lvlText w:val="%2."/>
      <w:lvlJc w:val="left"/>
      <w:pPr>
        <w:ind w:left="1200" w:hanging="400"/>
      </w:pPr>
    </w:lvl>
    <w:lvl w:ilvl="2" w:tplc="FCB2FB96" w:tentative="1">
      <w:start w:val="1"/>
      <w:numFmt w:val="lowerRoman"/>
      <w:lvlText w:val="%3."/>
      <w:lvlJc w:val="right"/>
      <w:pPr>
        <w:ind w:left="1600" w:hanging="400"/>
      </w:pPr>
    </w:lvl>
    <w:lvl w:ilvl="3" w:tplc="72DE39D8" w:tentative="1">
      <w:start w:val="1"/>
      <w:numFmt w:val="decimal"/>
      <w:lvlText w:val="%4."/>
      <w:lvlJc w:val="left"/>
      <w:pPr>
        <w:ind w:left="2000" w:hanging="400"/>
      </w:pPr>
    </w:lvl>
    <w:lvl w:ilvl="4" w:tplc="934E937C" w:tentative="1">
      <w:start w:val="1"/>
      <w:numFmt w:val="upperLetter"/>
      <w:lvlText w:val="%5."/>
      <w:lvlJc w:val="left"/>
      <w:pPr>
        <w:ind w:left="2400" w:hanging="400"/>
      </w:pPr>
    </w:lvl>
    <w:lvl w:ilvl="5" w:tplc="8F9AAF14" w:tentative="1">
      <w:start w:val="1"/>
      <w:numFmt w:val="lowerRoman"/>
      <w:lvlText w:val="%6."/>
      <w:lvlJc w:val="right"/>
      <w:pPr>
        <w:ind w:left="2800" w:hanging="400"/>
      </w:pPr>
    </w:lvl>
    <w:lvl w:ilvl="6" w:tplc="408ED348" w:tentative="1">
      <w:start w:val="1"/>
      <w:numFmt w:val="decimal"/>
      <w:lvlText w:val="%7."/>
      <w:lvlJc w:val="left"/>
      <w:pPr>
        <w:ind w:left="3200" w:hanging="400"/>
      </w:pPr>
    </w:lvl>
    <w:lvl w:ilvl="7" w:tplc="F70A03CC" w:tentative="1">
      <w:start w:val="1"/>
      <w:numFmt w:val="upperLetter"/>
      <w:lvlText w:val="%8."/>
      <w:lvlJc w:val="left"/>
      <w:pPr>
        <w:ind w:left="3600" w:hanging="400"/>
      </w:pPr>
    </w:lvl>
    <w:lvl w:ilvl="8" w:tplc="1DC44A0A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3" w15:restartNumberingAfterBreak="0">
    <w:nsid w:val="7D796F23"/>
    <w:multiLevelType w:val="hybridMultilevel"/>
    <w:tmpl w:val="8076C17E"/>
    <w:lvl w:ilvl="0" w:tplc="48EE251E">
      <w:start w:val="1"/>
      <w:numFmt w:val="bullet"/>
      <w:lvlText w:val="-"/>
      <w:lvlJc w:val="left"/>
      <w:pPr>
        <w:ind w:left="560" w:hanging="360"/>
      </w:pPr>
      <w:rPr>
        <w:rFonts w:ascii="Times New Roman" w:eastAsiaTheme="minorEastAsia" w:hAnsi="Times New Roman" w:cs="Times New Roman" w:hint="default"/>
      </w:rPr>
    </w:lvl>
    <w:lvl w:ilvl="1" w:tplc="5BE600BE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B412A8E0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37A64904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A6466C26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7E4EF31A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BB4241D0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4E0A63E6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D5EAECF6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num w:numId="1" w16cid:durableId="691152232">
    <w:abstractNumId w:val="24"/>
  </w:num>
  <w:num w:numId="2" w16cid:durableId="1422868118">
    <w:abstractNumId w:val="31"/>
  </w:num>
  <w:num w:numId="3" w16cid:durableId="1281452758">
    <w:abstractNumId w:val="11"/>
  </w:num>
  <w:num w:numId="4" w16cid:durableId="298154060">
    <w:abstractNumId w:val="43"/>
  </w:num>
  <w:num w:numId="5" w16cid:durableId="186481132">
    <w:abstractNumId w:val="12"/>
  </w:num>
  <w:num w:numId="6" w16cid:durableId="872159357">
    <w:abstractNumId w:val="38"/>
  </w:num>
  <w:num w:numId="7" w16cid:durableId="1310331404">
    <w:abstractNumId w:val="30"/>
  </w:num>
  <w:num w:numId="8" w16cid:durableId="1846549977">
    <w:abstractNumId w:val="39"/>
  </w:num>
  <w:num w:numId="9" w16cid:durableId="2132551251">
    <w:abstractNumId w:val="23"/>
  </w:num>
  <w:num w:numId="10" w16cid:durableId="1153329209">
    <w:abstractNumId w:val="9"/>
  </w:num>
  <w:num w:numId="11" w16cid:durableId="467402808">
    <w:abstractNumId w:val="7"/>
  </w:num>
  <w:num w:numId="12" w16cid:durableId="1601833172">
    <w:abstractNumId w:val="6"/>
  </w:num>
  <w:num w:numId="13" w16cid:durableId="690105092">
    <w:abstractNumId w:val="5"/>
  </w:num>
  <w:num w:numId="14" w16cid:durableId="1859274825">
    <w:abstractNumId w:val="4"/>
  </w:num>
  <w:num w:numId="15" w16cid:durableId="440951423">
    <w:abstractNumId w:val="8"/>
  </w:num>
  <w:num w:numId="16" w16cid:durableId="1393188310">
    <w:abstractNumId w:val="3"/>
  </w:num>
  <w:num w:numId="17" w16cid:durableId="816268426">
    <w:abstractNumId w:val="2"/>
  </w:num>
  <w:num w:numId="18" w16cid:durableId="2134321703">
    <w:abstractNumId w:val="1"/>
  </w:num>
  <w:num w:numId="19" w16cid:durableId="593247665">
    <w:abstractNumId w:val="0"/>
  </w:num>
  <w:num w:numId="20" w16cid:durableId="8338483">
    <w:abstractNumId w:val="21"/>
  </w:num>
  <w:num w:numId="21" w16cid:durableId="758138163">
    <w:abstractNumId w:val="15"/>
  </w:num>
  <w:num w:numId="22" w16cid:durableId="959646149">
    <w:abstractNumId w:val="41"/>
  </w:num>
  <w:num w:numId="23" w16cid:durableId="192109586">
    <w:abstractNumId w:val="28"/>
  </w:num>
  <w:num w:numId="24" w16cid:durableId="720518403">
    <w:abstractNumId w:val="20"/>
  </w:num>
  <w:num w:numId="25" w16cid:durableId="1508324283">
    <w:abstractNumId w:val="40"/>
  </w:num>
  <w:num w:numId="26" w16cid:durableId="397672743">
    <w:abstractNumId w:val="16"/>
  </w:num>
  <w:num w:numId="27" w16cid:durableId="234706779">
    <w:abstractNumId w:val="33"/>
  </w:num>
  <w:num w:numId="28" w16cid:durableId="1661033006">
    <w:abstractNumId w:val="29"/>
  </w:num>
  <w:num w:numId="29" w16cid:durableId="1733190705">
    <w:abstractNumId w:val="26"/>
  </w:num>
  <w:num w:numId="30" w16cid:durableId="870462005">
    <w:abstractNumId w:val="13"/>
  </w:num>
  <w:num w:numId="31" w16cid:durableId="294718891">
    <w:abstractNumId w:val="42"/>
  </w:num>
  <w:num w:numId="32" w16cid:durableId="1734281057">
    <w:abstractNumId w:val="22"/>
  </w:num>
  <w:num w:numId="33" w16cid:durableId="1101950681">
    <w:abstractNumId w:val="35"/>
  </w:num>
  <w:num w:numId="34" w16cid:durableId="465053194">
    <w:abstractNumId w:val="17"/>
  </w:num>
  <w:num w:numId="35" w16cid:durableId="630017936">
    <w:abstractNumId w:val="27"/>
  </w:num>
  <w:num w:numId="36" w16cid:durableId="535507859">
    <w:abstractNumId w:val="34"/>
  </w:num>
  <w:num w:numId="37" w16cid:durableId="330447598">
    <w:abstractNumId w:val="10"/>
  </w:num>
  <w:num w:numId="38" w16cid:durableId="894197768">
    <w:abstractNumId w:val="32"/>
  </w:num>
  <w:num w:numId="39" w16cid:durableId="1441955733">
    <w:abstractNumId w:val="14"/>
  </w:num>
  <w:num w:numId="40" w16cid:durableId="1017926356">
    <w:abstractNumId w:val="36"/>
  </w:num>
  <w:num w:numId="41" w16cid:durableId="51920266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11555285">
    <w:abstractNumId w:val="19"/>
  </w:num>
  <w:num w:numId="43" w16cid:durableId="1228302157">
    <w:abstractNumId w:val="37"/>
  </w:num>
  <w:num w:numId="44" w16cid:durableId="1829595580">
    <w:abstractNumId w:val="18"/>
  </w:num>
  <w:num w:numId="45" w16cid:durableId="174938140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saveSubsetFonts/>
  <w:bordersDoNotSurroundHeader/>
  <w:bordersDoNotSurroundFooter/>
  <w:hideSpellingErrors/>
  <w:hideGrammaticalErrors/>
  <w:proofState w:spelling="clean" w:grammar="clean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80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2NTM1NjYzMTA0s7BQ0lEKTi0uzszPAykwMqgFADDU34ItAAAA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Lancet(0140-6736)&lt;/Style&gt;&lt;LeftDelim&gt;{&lt;/LeftDelim&gt;&lt;RightDelim&gt;}&lt;/RightDelim&gt;&lt;FontName&gt;맑은 고딕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5v2afr5va5rzde90rppztt35f952f0t20df&quot;&gt;T2&lt;record-ids&gt;&lt;item&gt;1&lt;/item&gt;&lt;item&gt;2&lt;/item&gt;&lt;item&gt;3&lt;/item&gt;&lt;item&gt;4&lt;/item&gt;&lt;item&gt;5&lt;/item&gt;&lt;item&gt;6&lt;/item&gt;&lt;item&gt;7&lt;/item&gt;&lt;item&gt;10&lt;/item&gt;&lt;item&gt;11&lt;/item&gt;&lt;item&gt;12&lt;/item&gt;&lt;item&gt;13&lt;/item&gt;&lt;item&gt;14&lt;/item&gt;&lt;item&gt;15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1&lt;/item&gt;&lt;item&gt;32&lt;/item&gt;&lt;item&gt;34&lt;/item&gt;&lt;/record-ids&gt;&lt;/item&gt;&lt;/Libraries&gt;"/>
  </w:docVars>
  <w:rsids>
    <w:rsidRoot w:val="00CF6770"/>
    <w:rsid w:val="00000C35"/>
    <w:rsid w:val="00000C37"/>
    <w:rsid w:val="0000103D"/>
    <w:rsid w:val="00001321"/>
    <w:rsid w:val="000019DD"/>
    <w:rsid w:val="00001A96"/>
    <w:rsid w:val="00001FB3"/>
    <w:rsid w:val="00002672"/>
    <w:rsid w:val="000029CB"/>
    <w:rsid w:val="00002DF2"/>
    <w:rsid w:val="00002E07"/>
    <w:rsid w:val="0000386B"/>
    <w:rsid w:val="0000392C"/>
    <w:rsid w:val="00003A85"/>
    <w:rsid w:val="00003F08"/>
    <w:rsid w:val="00004239"/>
    <w:rsid w:val="0000432A"/>
    <w:rsid w:val="0000490C"/>
    <w:rsid w:val="00004E19"/>
    <w:rsid w:val="00004E23"/>
    <w:rsid w:val="00005152"/>
    <w:rsid w:val="00005246"/>
    <w:rsid w:val="000054DC"/>
    <w:rsid w:val="00005CED"/>
    <w:rsid w:val="00006745"/>
    <w:rsid w:val="00006783"/>
    <w:rsid w:val="00006B2A"/>
    <w:rsid w:val="00006B3B"/>
    <w:rsid w:val="00006CBE"/>
    <w:rsid w:val="00006F36"/>
    <w:rsid w:val="000075BB"/>
    <w:rsid w:val="00007657"/>
    <w:rsid w:val="0000779B"/>
    <w:rsid w:val="0000790E"/>
    <w:rsid w:val="00007F72"/>
    <w:rsid w:val="00007F91"/>
    <w:rsid w:val="00010FC0"/>
    <w:rsid w:val="0001145A"/>
    <w:rsid w:val="000114AA"/>
    <w:rsid w:val="00011CA8"/>
    <w:rsid w:val="000123B7"/>
    <w:rsid w:val="00012733"/>
    <w:rsid w:val="00012C75"/>
    <w:rsid w:val="000131C1"/>
    <w:rsid w:val="000132C3"/>
    <w:rsid w:val="0001436A"/>
    <w:rsid w:val="000147A0"/>
    <w:rsid w:val="0001501D"/>
    <w:rsid w:val="000155E7"/>
    <w:rsid w:val="000159F7"/>
    <w:rsid w:val="0001631C"/>
    <w:rsid w:val="00016654"/>
    <w:rsid w:val="000168A5"/>
    <w:rsid w:val="00016A35"/>
    <w:rsid w:val="00016CA5"/>
    <w:rsid w:val="000174DB"/>
    <w:rsid w:val="00017849"/>
    <w:rsid w:val="0001799C"/>
    <w:rsid w:val="000179C9"/>
    <w:rsid w:val="000204E8"/>
    <w:rsid w:val="00020690"/>
    <w:rsid w:val="000207E7"/>
    <w:rsid w:val="00020C44"/>
    <w:rsid w:val="0002113B"/>
    <w:rsid w:val="00021E75"/>
    <w:rsid w:val="000221D5"/>
    <w:rsid w:val="00022280"/>
    <w:rsid w:val="000222B3"/>
    <w:rsid w:val="000226DD"/>
    <w:rsid w:val="000227A2"/>
    <w:rsid w:val="0002335B"/>
    <w:rsid w:val="000233BB"/>
    <w:rsid w:val="00023A6B"/>
    <w:rsid w:val="00023AAB"/>
    <w:rsid w:val="00023BD6"/>
    <w:rsid w:val="000244CF"/>
    <w:rsid w:val="0002481F"/>
    <w:rsid w:val="00024ADB"/>
    <w:rsid w:val="0002556F"/>
    <w:rsid w:val="000257E4"/>
    <w:rsid w:val="00025BC7"/>
    <w:rsid w:val="00025F0F"/>
    <w:rsid w:val="00025F54"/>
    <w:rsid w:val="00026694"/>
    <w:rsid w:val="000267B7"/>
    <w:rsid w:val="00026DD8"/>
    <w:rsid w:val="00026E4A"/>
    <w:rsid w:val="000271FA"/>
    <w:rsid w:val="000276E6"/>
    <w:rsid w:val="000276EF"/>
    <w:rsid w:val="00027844"/>
    <w:rsid w:val="00027DB1"/>
    <w:rsid w:val="00027E2B"/>
    <w:rsid w:val="00030501"/>
    <w:rsid w:val="00030538"/>
    <w:rsid w:val="0003055E"/>
    <w:rsid w:val="0003092F"/>
    <w:rsid w:val="00030BA2"/>
    <w:rsid w:val="00030D3E"/>
    <w:rsid w:val="00030D4E"/>
    <w:rsid w:val="00030FFB"/>
    <w:rsid w:val="0003134D"/>
    <w:rsid w:val="00031732"/>
    <w:rsid w:val="00031882"/>
    <w:rsid w:val="00031B1A"/>
    <w:rsid w:val="00031E57"/>
    <w:rsid w:val="00031F84"/>
    <w:rsid w:val="000321FA"/>
    <w:rsid w:val="0003223A"/>
    <w:rsid w:val="00032492"/>
    <w:rsid w:val="00032684"/>
    <w:rsid w:val="00032AD1"/>
    <w:rsid w:val="00032E63"/>
    <w:rsid w:val="00032F6A"/>
    <w:rsid w:val="00033345"/>
    <w:rsid w:val="0003415B"/>
    <w:rsid w:val="00034304"/>
    <w:rsid w:val="00034878"/>
    <w:rsid w:val="00034E32"/>
    <w:rsid w:val="00035011"/>
    <w:rsid w:val="000352D3"/>
    <w:rsid w:val="00035434"/>
    <w:rsid w:val="0003587C"/>
    <w:rsid w:val="000359AC"/>
    <w:rsid w:val="00035BF0"/>
    <w:rsid w:val="00035CEB"/>
    <w:rsid w:val="00036A8D"/>
    <w:rsid w:val="00036B1C"/>
    <w:rsid w:val="00036DCE"/>
    <w:rsid w:val="00036E4B"/>
    <w:rsid w:val="00037091"/>
    <w:rsid w:val="00037153"/>
    <w:rsid w:val="00037A58"/>
    <w:rsid w:val="00040140"/>
    <w:rsid w:val="000402D5"/>
    <w:rsid w:val="00040B00"/>
    <w:rsid w:val="000410C5"/>
    <w:rsid w:val="000411F0"/>
    <w:rsid w:val="0004186A"/>
    <w:rsid w:val="00041E75"/>
    <w:rsid w:val="00041F07"/>
    <w:rsid w:val="00042068"/>
    <w:rsid w:val="0004258B"/>
    <w:rsid w:val="0004278D"/>
    <w:rsid w:val="00042955"/>
    <w:rsid w:val="00042EE6"/>
    <w:rsid w:val="0004309E"/>
    <w:rsid w:val="000435FC"/>
    <w:rsid w:val="000438B3"/>
    <w:rsid w:val="00043DFE"/>
    <w:rsid w:val="00043E94"/>
    <w:rsid w:val="00043F18"/>
    <w:rsid w:val="00043F34"/>
    <w:rsid w:val="000441F4"/>
    <w:rsid w:val="00044A8F"/>
    <w:rsid w:val="000453C8"/>
    <w:rsid w:val="000459FD"/>
    <w:rsid w:val="00045FDE"/>
    <w:rsid w:val="0004619F"/>
    <w:rsid w:val="000463B0"/>
    <w:rsid w:val="00046763"/>
    <w:rsid w:val="0004684C"/>
    <w:rsid w:val="0004694F"/>
    <w:rsid w:val="0004749E"/>
    <w:rsid w:val="00047ADB"/>
    <w:rsid w:val="00047D4E"/>
    <w:rsid w:val="00050476"/>
    <w:rsid w:val="00050652"/>
    <w:rsid w:val="00050745"/>
    <w:rsid w:val="0005083F"/>
    <w:rsid w:val="00050C24"/>
    <w:rsid w:val="00050EE7"/>
    <w:rsid w:val="00050FBB"/>
    <w:rsid w:val="00051992"/>
    <w:rsid w:val="00051CC3"/>
    <w:rsid w:val="0005242F"/>
    <w:rsid w:val="00052916"/>
    <w:rsid w:val="00052A14"/>
    <w:rsid w:val="00052E0C"/>
    <w:rsid w:val="000533FC"/>
    <w:rsid w:val="000534FF"/>
    <w:rsid w:val="00053D39"/>
    <w:rsid w:val="00053E09"/>
    <w:rsid w:val="00054233"/>
    <w:rsid w:val="000544A1"/>
    <w:rsid w:val="00054B21"/>
    <w:rsid w:val="00054F63"/>
    <w:rsid w:val="00055082"/>
    <w:rsid w:val="00055183"/>
    <w:rsid w:val="0005581D"/>
    <w:rsid w:val="00055995"/>
    <w:rsid w:val="000559D7"/>
    <w:rsid w:val="00055E81"/>
    <w:rsid w:val="00056321"/>
    <w:rsid w:val="00056470"/>
    <w:rsid w:val="0006092C"/>
    <w:rsid w:val="00060B5B"/>
    <w:rsid w:val="00060C8E"/>
    <w:rsid w:val="000610EA"/>
    <w:rsid w:val="00061118"/>
    <w:rsid w:val="00061242"/>
    <w:rsid w:val="0006134A"/>
    <w:rsid w:val="00061B3D"/>
    <w:rsid w:val="00061EC4"/>
    <w:rsid w:val="0006258E"/>
    <w:rsid w:val="00062747"/>
    <w:rsid w:val="0006347E"/>
    <w:rsid w:val="0006353F"/>
    <w:rsid w:val="0006354B"/>
    <w:rsid w:val="00063854"/>
    <w:rsid w:val="000639FF"/>
    <w:rsid w:val="00064071"/>
    <w:rsid w:val="00064AEE"/>
    <w:rsid w:val="00064C16"/>
    <w:rsid w:val="00064E23"/>
    <w:rsid w:val="000652F5"/>
    <w:rsid w:val="00065523"/>
    <w:rsid w:val="00065686"/>
    <w:rsid w:val="0006584A"/>
    <w:rsid w:val="000659BD"/>
    <w:rsid w:val="00065A4D"/>
    <w:rsid w:val="00065A96"/>
    <w:rsid w:val="00065F66"/>
    <w:rsid w:val="00066F79"/>
    <w:rsid w:val="00067010"/>
    <w:rsid w:val="000677F8"/>
    <w:rsid w:val="00067B0D"/>
    <w:rsid w:val="00067DAB"/>
    <w:rsid w:val="0007058C"/>
    <w:rsid w:val="00070C98"/>
    <w:rsid w:val="000711E0"/>
    <w:rsid w:val="000713F6"/>
    <w:rsid w:val="00071437"/>
    <w:rsid w:val="000714BA"/>
    <w:rsid w:val="0007172D"/>
    <w:rsid w:val="00071F6E"/>
    <w:rsid w:val="00072163"/>
    <w:rsid w:val="00072241"/>
    <w:rsid w:val="000725BC"/>
    <w:rsid w:val="00073283"/>
    <w:rsid w:val="00073317"/>
    <w:rsid w:val="000733BA"/>
    <w:rsid w:val="0007343B"/>
    <w:rsid w:val="00073FA0"/>
    <w:rsid w:val="00073FB9"/>
    <w:rsid w:val="000740AB"/>
    <w:rsid w:val="000741D7"/>
    <w:rsid w:val="000744B2"/>
    <w:rsid w:val="0007457C"/>
    <w:rsid w:val="000745DA"/>
    <w:rsid w:val="0007474D"/>
    <w:rsid w:val="00074763"/>
    <w:rsid w:val="000752FE"/>
    <w:rsid w:val="00075BB4"/>
    <w:rsid w:val="0007600A"/>
    <w:rsid w:val="00076073"/>
    <w:rsid w:val="00076630"/>
    <w:rsid w:val="00076C15"/>
    <w:rsid w:val="00077795"/>
    <w:rsid w:val="00077890"/>
    <w:rsid w:val="00077D53"/>
    <w:rsid w:val="00077E35"/>
    <w:rsid w:val="00077E79"/>
    <w:rsid w:val="00080562"/>
    <w:rsid w:val="00080B16"/>
    <w:rsid w:val="0008139C"/>
    <w:rsid w:val="00081568"/>
    <w:rsid w:val="00081636"/>
    <w:rsid w:val="00081796"/>
    <w:rsid w:val="00081E0D"/>
    <w:rsid w:val="00081F61"/>
    <w:rsid w:val="00082120"/>
    <w:rsid w:val="0008231F"/>
    <w:rsid w:val="0008268A"/>
    <w:rsid w:val="00082D65"/>
    <w:rsid w:val="000831C0"/>
    <w:rsid w:val="00083AFE"/>
    <w:rsid w:val="00083ED1"/>
    <w:rsid w:val="0008419E"/>
    <w:rsid w:val="000847EB"/>
    <w:rsid w:val="00085153"/>
    <w:rsid w:val="00085C48"/>
    <w:rsid w:val="00085C70"/>
    <w:rsid w:val="000869E8"/>
    <w:rsid w:val="00086A4F"/>
    <w:rsid w:val="00086F39"/>
    <w:rsid w:val="000870C7"/>
    <w:rsid w:val="0008735D"/>
    <w:rsid w:val="000879F7"/>
    <w:rsid w:val="00087CBB"/>
    <w:rsid w:val="00087D95"/>
    <w:rsid w:val="00090C57"/>
    <w:rsid w:val="00091185"/>
    <w:rsid w:val="00091391"/>
    <w:rsid w:val="0009146A"/>
    <w:rsid w:val="000917EA"/>
    <w:rsid w:val="00091CCD"/>
    <w:rsid w:val="0009208A"/>
    <w:rsid w:val="000922F2"/>
    <w:rsid w:val="00092730"/>
    <w:rsid w:val="00092C9A"/>
    <w:rsid w:val="0009345B"/>
    <w:rsid w:val="000939B9"/>
    <w:rsid w:val="000941B3"/>
    <w:rsid w:val="0009442A"/>
    <w:rsid w:val="000944CC"/>
    <w:rsid w:val="00094CD2"/>
    <w:rsid w:val="00094CFA"/>
    <w:rsid w:val="000952B1"/>
    <w:rsid w:val="00095430"/>
    <w:rsid w:val="0009564F"/>
    <w:rsid w:val="000957CC"/>
    <w:rsid w:val="00095875"/>
    <w:rsid w:val="00095C3C"/>
    <w:rsid w:val="00095D05"/>
    <w:rsid w:val="00096063"/>
    <w:rsid w:val="000968FB"/>
    <w:rsid w:val="00096F0D"/>
    <w:rsid w:val="00096F9E"/>
    <w:rsid w:val="000971E6"/>
    <w:rsid w:val="00097FB7"/>
    <w:rsid w:val="000A02B0"/>
    <w:rsid w:val="000A03E5"/>
    <w:rsid w:val="000A04F7"/>
    <w:rsid w:val="000A0ADE"/>
    <w:rsid w:val="000A0DE0"/>
    <w:rsid w:val="000A0F62"/>
    <w:rsid w:val="000A1CA7"/>
    <w:rsid w:val="000A20E5"/>
    <w:rsid w:val="000A24B3"/>
    <w:rsid w:val="000A2659"/>
    <w:rsid w:val="000A2865"/>
    <w:rsid w:val="000A3057"/>
    <w:rsid w:val="000A3154"/>
    <w:rsid w:val="000A31DF"/>
    <w:rsid w:val="000A33C6"/>
    <w:rsid w:val="000A39C5"/>
    <w:rsid w:val="000A3B92"/>
    <w:rsid w:val="000A3E3B"/>
    <w:rsid w:val="000A4AA4"/>
    <w:rsid w:val="000A4BC5"/>
    <w:rsid w:val="000A4F14"/>
    <w:rsid w:val="000A54EF"/>
    <w:rsid w:val="000A553C"/>
    <w:rsid w:val="000A60D7"/>
    <w:rsid w:val="000A6662"/>
    <w:rsid w:val="000A6B3A"/>
    <w:rsid w:val="000A748E"/>
    <w:rsid w:val="000A76AE"/>
    <w:rsid w:val="000A7771"/>
    <w:rsid w:val="000A77D9"/>
    <w:rsid w:val="000A799C"/>
    <w:rsid w:val="000A7A3E"/>
    <w:rsid w:val="000A7AC1"/>
    <w:rsid w:val="000A7C81"/>
    <w:rsid w:val="000A7CC8"/>
    <w:rsid w:val="000B0CDC"/>
    <w:rsid w:val="000B0E0D"/>
    <w:rsid w:val="000B0FC3"/>
    <w:rsid w:val="000B141D"/>
    <w:rsid w:val="000B16E9"/>
    <w:rsid w:val="000B18A4"/>
    <w:rsid w:val="000B23DF"/>
    <w:rsid w:val="000B270C"/>
    <w:rsid w:val="000B2CB2"/>
    <w:rsid w:val="000B3D37"/>
    <w:rsid w:val="000B3E6F"/>
    <w:rsid w:val="000B3F0C"/>
    <w:rsid w:val="000B3F30"/>
    <w:rsid w:val="000B40F0"/>
    <w:rsid w:val="000B4791"/>
    <w:rsid w:val="000B4DA1"/>
    <w:rsid w:val="000B4EE1"/>
    <w:rsid w:val="000B508D"/>
    <w:rsid w:val="000B55A2"/>
    <w:rsid w:val="000B57C6"/>
    <w:rsid w:val="000B60AE"/>
    <w:rsid w:val="000B6177"/>
    <w:rsid w:val="000B6446"/>
    <w:rsid w:val="000B6955"/>
    <w:rsid w:val="000B6970"/>
    <w:rsid w:val="000B6A9B"/>
    <w:rsid w:val="000B7995"/>
    <w:rsid w:val="000C0233"/>
    <w:rsid w:val="000C037C"/>
    <w:rsid w:val="000C0405"/>
    <w:rsid w:val="000C10B1"/>
    <w:rsid w:val="000C10C2"/>
    <w:rsid w:val="000C1527"/>
    <w:rsid w:val="000C1A59"/>
    <w:rsid w:val="000C1AFB"/>
    <w:rsid w:val="000C2CC4"/>
    <w:rsid w:val="000C3182"/>
    <w:rsid w:val="000C3220"/>
    <w:rsid w:val="000C354D"/>
    <w:rsid w:val="000C3703"/>
    <w:rsid w:val="000C3AD3"/>
    <w:rsid w:val="000C3C13"/>
    <w:rsid w:val="000C412B"/>
    <w:rsid w:val="000C4700"/>
    <w:rsid w:val="000C4D44"/>
    <w:rsid w:val="000C4E7B"/>
    <w:rsid w:val="000C4EBD"/>
    <w:rsid w:val="000C5736"/>
    <w:rsid w:val="000C5801"/>
    <w:rsid w:val="000C5892"/>
    <w:rsid w:val="000C5AA8"/>
    <w:rsid w:val="000C5F19"/>
    <w:rsid w:val="000C644B"/>
    <w:rsid w:val="000C6623"/>
    <w:rsid w:val="000C67EA"/>
    <w:rsid w:val="000C6F34"/>
    <w:rsid w:val="000C733B"/>
    <w:rsid w:val="000C74D7"/>
    <w:rsid w:val="000C7575"/>
    <w:rsid w:val="000C77A2"/>
    <w:rsid w:val="000C77A7"/>
    <w:rsid w:val="000C7949"/>
    <w:rsid w:val="000C7D86"/>
    <w:rsid w:val="000D0326"/>
    <w:rsid w:val="000D0437"/>
    <w:rsid w:val="000D04DE"/>
    <w:rsid w:val="000D09A8"/>
    <w:rsid w:val="000D0F25"/>
    <w:rsid w:val="000D10DA"/>
    <w:rsid w:val="000D1352"/>
    <w:rsid w:val="000D2702"/>
    <w:rsid w:val="000D3AE7"/>
    <w:rsid w:val="000D4232"/>
    <w:rsid w:val="000D42F6"/>
    <w:rsid w:val="000D4388"/>
    <w:rsid w:val="000D45A7"/>
    <w:rsid w:val="000D4659"/>
    <w:rsid w:val="000D46C0"/>
    <w:rsid w:val="000D4997"/>
    <w:rsid w:val="000D4B26"/>
    <w:rsid w:val="000D4D81"/>
    <w:rsid w:val="000D5125"/>
    <w:rsid w:val="000D5270"/>
    <w:rsid w:val="000D550A"/>
    <w:rsid w:val="000D5B84"/>
    <w:rsid w:val="000D5CC5"/>
    <w:rsid w:val="000D5D6F"/>
    <w:rsid w:val="000D5F00"/>
    <w:rsid w:val="000D6378"/>
    <w:rsid w:val="000D6E33"/>
    <w:rsid w:val="000D717B"/>
    <w:rsid w:val="000D78D6"/>
    <w:rsid w:val="000D7C3F"/>
    <w:rsid w:val="000E0229"/>
    <w:rsid w:val="000E047C"/>
    <w:rsid w:val="000E04BE"/>
    <w:rsid w:val="000E0524"/>
    <w:rsid w:val="000E0A6E"/>
    <w:rsid w:val="000E1054"/>
    <w:rsid w:val="000E166E"/>
    <w:rsid w:val="000E1921"/>
    <w:rsid w:val="000E19ED"/>
    <w:rsid w:val="000E1B50"/>
    <w:rsid w:val="000E1B59"/>
    <w:rsid w:val="000E1C3B"/>
    <w:rsid w:val="000E1E54"/>
    <w:rsid w:val="000E2039"/>
    <w:rsid w:val="000E21B8"/>
    <w:rsid w:val="000E2C43"/>
    <w:rsid w:val="000E2E10"/>
    <w:rsid w:val="000E320B"/>
    <w:rsid w:val="000E335B"/>
    <w:rsid w:val="000E3591"/>
    <w:rsid w:val="000E3FF0"/>
    <w:rsid w:val="000E41F3"/>
    <w:rsid w:val="000E4847"/>
    <w:rsid w:val="000E4B36"/>
    <w:rsid w:val="000E4DAE"/>
    <w:rsid w:val="000E56D8"/>
    <w:rsid w:val="000E5751"/>
    <w:rsid w:val="000E58E0"/>
    <w:rsid w:val="000E58F0"/>
    <w:rsid w:val="000E68AF"/>
    <w:rsid w:val="000E6EA6"/>
    <w:rsid w:val="000E7331"/>
    <w:rsid w:val="000E7A00"/>
    <w:rsid w:val="000F0030"/>
    <w:rsid w:val="000F01B5"/>
    <w:rsid w:val="000F129E"/>
    <w:rsid w:val="000F1750"/>
    <w:rsid w:val="000F17D7"/>
    <w:rsid w:val="000F1F1A"/>
    <w:rsid w:val="000F21E6"/>
    <w:rsid w:val="000F2866"/>
    <w:rsid w:val="000F2AE0"/>
    <w:rsid w:val="000F2D0B"/>
    <w:rsid w:val="000F2E2B"/>
    <w:rsid w:val="000F2F12"/>
    <w:rsid w:val="000F347E"/>
    <w:rsid w:val="000F34C3"/>
    <w:rsid w:val="000F367D"/>
    <w:rsid w:val="000F3B45"/>
    <w:rsid w:val="000F3CA7"/>
    <w:rsid w:val="000F3E28"/>
    <w:rsid w:val="000F446D"/>
    <w:rsid w:val="000F4DB5"/>
    <w:rsid w:val="000F50B8"/>
    <w:rsid w:val="000F572B"/>
    <w:rsid w:val="000F5E9F"/>
    <w:rsid w:val="000F5F2B"/>
    <w:rsid w:val="000F5FBA"/>
    <w:rsid w:val="000F6924"/>
    <w:rsid w:val="000F69C5"/>
    <w:rsid w:val="000F69EC"/>
    <w:rsid w:val="000F6FB9"/>
    <w:rsid w:val="000F7036"/>
    <w:rsid w:val="000F70DD"/>
    <w:rsid w:val="000F7281"/>
    <w:rsid w:val="000F72E0"/>
    <w:rsid w:val="000F74B6"/>
    <w:rsid w:val="000F77A3"/>
    <w:rsid w:val="000F78E7"/>
    <w:rsid w:val="000F7D31"/>
    <w:rsid w:val="001004AF"/>
    <w:rsid w:val="00100584"/>
    <w:rsid w:val="00100901"/>
    <w:rsid w:val="00100943"/>
    <w:rsid w:val="00100B42"/>
    <w:rsid w:val="00100CC1"/>
    <w:rsid w:val="00100D5E"/>
    <w:rsid w:val="001015A7"/>
    <w:rsid w:val="00101836"/>
    <w:rsid w:val="001024AC"/>
    <w:rsid w:val="001026F7"/>
    <w:rsid w:val="00102746"/>
    <w:rsid w:val="00102A58"/>
    <w:rsid w:val="00102B32"/>
    <w:rsid w:val="00102E18"/>
    <w:rsid w:val="001041EF"/>
    <w:rsid w:val="00104430"/>
    <w:rsid w:val="00104761"/>
    <w:rsid w:val="00104938"/>
    <w:rsid w:val="00104EA2"/>
    <w:rsid w:val="001050B2"/>
    <w:rsid w:val="00105155"/>
    <w:rsid w:val="001053BD"/>
    <w:rsid w:val="00105DD0"/>
    <w:rsid w:val="00105FD9"/>
    <w:rsid w:val="00106762"/>
    <w:rsid w:val="001067F6"/>
    <w:rsid w:val="00106A37"/>
    <w:rsid w:val="00106BEF"/>
    <w:rsid w:val="00106C71"/>
    <w:rsid w:val="00107139"/>
    <w:rsid w:val="00107B53"/>
    <w:rsid w:val="00107DA8"/>
    <w:rsid w:val="00110167"/>
    <w:rsid w:val="0011068C"/>
    <w:rsid w:val="001118F0"/>
    <w:rsid w:val="00112201"/>
    <w:rsid w:val="0011302F"/>
    <w:rsid w:val="0011381A"/>
    <w:rsid w:val="001138FC"/>
    <w:rsid w:val="00113DC7"/>
    <w:rsid w:val="001140CF"/>
    <w:rsid w:val="001143FA"/>
    <w:rsid w:val="001146F6"/>
    <w:rsid w:val="0011477B"/>
    <w:rsid w:val="00114913"/>
    <w:rsid w:val="00114A7C"/>
    <w:rsid w:val="00114E41"/>
    <w:rsid w:val="00114E85"/>
    <w:rsid w:val="00115073"/>
    <w:rsid w:val="00115172"/>
    <w:rsid w:val="00115A69"/>
    <w:rsid w:val="001160F9"/>
    <w:rsid w:val="00116261"/>
    <w:rsid w:val="00116E5C"/>
    <w:rsid w:val="0011709B"/>
    <w:rsid w:val="001170E2"/>
    <w:rsid w:val="00117384"/>
    <w:rsid w:val="00117483"/>
    <w:rsid w:val="00117666"/>
    <w:rsid w:val="00120295"/>
    <w:rsid w:val="001204E5"/>
    <w:rsid w:val="00120583"/>
    <w:rsid w:val="001206AF"/>
    <w:rsid w:val="00120B56"/>
    <w:rsid w:val="0012122B"/>
    <w:rsid w:val="001216D3"/>
    <w:rsid w:val="00121A40"/>
    <w:rsid w:val="00121E0C"/>
    <w:rsid w:val="0012215E"/>
    <w:rsid w:val="001221FD"/>
    <w:rsid w:val="00122299"/>
    <w:rsid w:val="001222E8"/>
    <w:rsid w:val="00122616"/>
    <w:rsid w:val="0012261C"/>
    <w:rsid w:val="0012270F"/>
    <w:rsid w:val="00122856"/>
    <w:rsid w:val="00122C12"/>
    <w:rsid w:val="001233A3"/>
    <w:rsid w:val="00123437"/>
    <w:rsid w:val="00123497"/>
    <w:rsid w:val="001234F3"/>
    <w:rsid w:val="00123571"/>
    <w:rsid w:val="001236CA"/>
    <w:rsid w:val="0012388D"/>
    <w:rsid w:val="0012458C"/>
    <w:rsid w:val="00124BC4"/>
    <w:rsid w:val="00124C78"/>
    <w:rsid w:val="00125329"/>
    <w:rsid w:val="00125335"/>
    <w:rsid w:val="00125668"/>
    <w:rsid w:val="0012569C"/>
    <w:rsid w:val="00125AD6"/>
    <w:rsid w:val="00125D4E"/>
    <w:rsid w:val="00125D5E"/>
    <w:rsid w:val="00127506"/>
    <w:rsid w:val="00127CDE"/>
    <w:rsid w:val="00127DDF"/>
    <w:rsid w:val="0013006F"/>
    <w:rsid w:val="00131081"/>
    <w:rsid w:val="00131344"/>
    <w:rsid w:val="0013184B"/>
    <w:rsid w:val="00131903"/>
    <w:rsid w:val="00131A9A"/>
    <w:rsid w:val="00131B52"/>
    <w:rsid w:val="00131D2C"/>
    <w:rsid w:val="00132741"/>
    <w:rsid w:val="00132EDB"/>
    <w:rsid w:val="001334B4"/>
    <w:rsid w:val="001335C5"/>
    <w:rsid w:val="00133607"/>
    <w:rsid w:val="00133711"/>
    <w:rsid w:val="0013378B"/>
    <w:rsid w:val="001337B3"/>
    <w:rsid w:val="00133EED"/>
    <w:rsid w:val="00134214"/>
    <w:rsid w:val="00134281"/>
    <w:rsid w:val="001347A1"/>
    <w:rsid w:val="00134844"/>
    <w:rsid w:val="00134A32"/>
    <w:rsid w:val="00134A4C"/>
    <w:rsid w:val="00134D86"/>
    <w:rsid w:val="00134E2C"/>
    <w:rsid w:val="00134FFA"/>
    <w:rsid w:val="001353C7"/>
    <w:rsid w:val="0013547D"/>
    <w:rsid w:val="00135A0F"/>
    <w:rsid w:val="00135B81"/>
    <w:rsid w:val="00135B9C"/>
    <w:rsid w:val="00135CEA"/>
    <w:rsid w:val="001362D7"/>
    <w:rsid w:val="00136C9D"/>
    <w:rsid w:val="00136CC4"/>
    <w:rsid w:val="00137275"/>
    <w:rsid w:val="00137DA9"/>
    <w:rsid w:val="00137E96"/>
    <w:rsid w:val="00137F10"/>
    <w:rsid w:val="001400ED"/>
    <w:rsid w:val="00140662"/>
    <w:rsid w:val="001408AB"/>
    <w:rsid w:val="00140F38"/>
    <w:rsid w:val="00141620"/>
    <w:rsid w:val="001417FC"/>
    <w:rsid w:val="0014182D"/>
    <w:rsid w:val="00141C8A"/>
    <w:rsid w:val="00141EB5"/>
    <w:rsid w:val="0014246F"/>
    <w:rsid w:val="00142503"/>
    <w:rsid w:val="00142568"/>
    <w:rsid w:val="00143316"/>
    <w:rsid w:val="00143A8F"/>
    <w:rsid w:val="00144146"/>
    <w:rsid w:val="00144205"/>
    <w:rsid w:val="00144217"/>
    <w:rsid w:val="001442A1"/>
    <w:rsid w:val="001442EE"/>
    <w:rsid w:val="0014471F"/>
    <w:rsid w:val="001449B6"/>
    <w:rsid w:val="00144C01"/>
    <w:rsid w:val="00144FC5"/>
    <w:rsid w:val="00145926"/>
    <w:rsid w:val="00145A59"/>
    <w:rsid w:val="00145C5D"/>
    <w:rsid w:val="00145EA1"/>
    <w:rsid w:val="001469D1"/>
    <w:rsid w:val="00146AC6"/>
    <w:rsid w:val="001500B8"/>
    <w:rsid w:val="001500E6"/>
    <w:rsid w:val="00150AF3"/>
    <w:rsid w:val="00150C28"/>
    <w:rsid w:val="00150DF7"/>
    <w:rsid w:val="00150EBD"/>
    <w:rsid w:val="00151456"/>
    <w:rsid w:val="0015158D"/>
    <w:rsid w:val="00151ECC"/>
    <w:rsid w:val="00151F44"/>
    <w:rsid w:val="00151FE9"/>
    <w:rsid w:val="0015299C"/>
    <w:rsid w:val="001535FD"/>
    <w:rsid w:val="001537AD"/>
    <w:rsid w:val="001547BE"/>
    <w:rsid w:val="001549D3"/>
    <w:rsid w:val="001550DA"/>
    <w:rsid w:val="0015552E"/>
    <w:rsid w:val="0015567A"/>
    <w:rsid w:val="0015582D"/>
    <w:rsid w:val="00155C76"/>
    <w:rsid w:val="00155F32"/>
    <w:rsid w:val="001561D1"/>
    <w:rsid w:val="00156264"/>
    <w:rsid w:val="0015644F"/>
    <w:rsid w:val="001564F5"/>
    <w:rsid w:val="00156B05"/>
    <w:rsid w:val="00156BCA"/>
    <w:rsid w:val="00156D78"/>
    <w:rsid w:val="00156F0D"/>
    <w:rsid w:val="0015718E"/>
    <w:rsid w:val="00157311"/>
    <w:rsid w:val="00157824"/>
    <w:rsid w:val="00157853"/>
    <w:rsid w:val="00157CFD"/>
    <w:rsid w:val="00160065"/>
    <w:rsid w:val="0016047E"/>
    <w:rsid w:val="0016056C"/>
    <w:rsid w:val="0016082D"/>
    <w:rsid w:val="00160A78"/>
    <w:rsid w:val="00160E79"/>
    <w:rsid w:val="001611E7"/>
    <w:rsid w:val="001613C8"/>
    <w:rsid w:val="001618B7"/>
    <w:rsid w:val="00162662"/>
    <w:rsid w:val="00162D85"/>
    <w:rsid w:val="00163772"/>
    <w:rsid w:val="00163CB5"/>
    <w:rsid w:val="00163EFD"/>
    <w:rsid w:val="001647E4"/>
    <w:rsid w:val="00165142"/>
    <w:rsid w:val="001652FB"/>
    <w:rsid w:val="00165565"/>
    <w:rsid w:val="00165D78"/>
    <w:rsid w:val="001664BD"/>
    <w:rsid w:val="00166747"/>
    <w:rsid w:val="00166A3C"/>
    <w:rsid w:val="00166B6C"/>
    <w:rsid w:val="0016704A"/>
    <w:rsid w:val="00167606"/>
    <w:rsid w:val="00167ABA"/>
    <w:rsid w:val="00167B56"/>
    <w:rsid w:val="0017016C"/>
    <w:rsid w:val="0017068C"/>
    <w:rsid w:val="00170959"/>
    <w:rsid w:val="001709CB"/>
    <w:rsid w:val="00170D2D"/>
    <w:rsid w:val="00170DC0"/>
    <w:rsid w:val="00170DD4"/>
    <w:rsid w:val="00170E14"/>
    <w:rsid w:val="001718E5"/>
    <w:rsid w:val="00171E8B"/>
    <w:rsid w:val="00171ED9"/>
    <w:rsid w:val="001721AD"/>
    <w:rsid w:val="0017232D"/>
    <w:rsid w:val="001724F7"/>
    <w:rsid w:val="00173732"/>
    <w:rsid w:val="0017376D"/>
    <w:rsid w:val="00173D74"/>
    <w:rsid w:val="00173DF7"/>
    <w:rsid w:val="001741AD"/>
    <w:rsid w:val="001742F1"/>
    <w:rsid w:val="00174631"/>
    <w:rsid w:val="00174858"/>
    <w:rsid w:val="00174AC1"/>
    <w:rsid w:val="00174EF5"/>
    <w:rsid w:val="001756D2"/>
    <w:rsid w:val="0017586E"/>
    <w:rsid w:val="00175D8B"/>
    <w:rsid w:val="00175F3E"/>
    <w:rsid w:val="00176006"/>
    <w:rsid w:val="00176271"/>
    <w:rsid w:val="00176276"/>
    <w:rsid w:val="001763F4"/>
    <w:rsid w:val="00176D69"/>
    <w:rsid w:val="00176F4C"/>
    <w:rsid w:val="00176F76"/>
    <w:rsid w:val="00176FA8"/>
    <w:rsid w:val="001770C8"/>
    <w:rsid w:val="00177C8A"/>
    <w:rsid w:val="00177D84"/>
    <w:rsid w:val="00180893"/>
    <w:rsid w:val="00180CF7"/>
    <w:rsid w:val="00180FEC"/>
    <w:rsid w:val="001815B5"/>
    <w:rsid w:val="0018160C"/>
    <w:rsid w:val="00181693"/>
    <w:rsid w:val="00181785"/>
    <w:rsid w:val="001818B1"/>
    <w:rsid w:val="0018206A"/>
    <w:rsid w:val="00182815"/>
    <w:rsid w:val="00182D7B"/>
    <w:rsid w:val="00182F86"/>
    <w:rsid w:val="001830D6"/>
    <w:rsid w:val="00184323"/>
    <w:rsid w:val="0018435D"/>
    <w:rsid w:val="00184806"/>
    <w:rsid w:val="00184C4E"/>
    <w:rsid w:val="0018502C"/>
    <w:rsid w:val="00185031"/>
    <w:rsid w:val="00185179"/>
    <w:rsid w:val="001852B2"/>
    <w:rsid w:val="001855BC"/>
    <w:rsid w:val="00185C0A"/>
    <w:rsid w:val="00185C38"/>
    <w:rsid w:val="00185D7A"/>
    <w:rsid w:val="00185DE9"/>
    <w:rsid w:val="00185F7E"/>
    <w:rsid w:val="00186079"/>
    <w:rsid w:val="00186260"/>
    <w:rsid w:val="00186306"/>
    <w:rsid w:val="00186E9A"/>
    <w:rsid w:val="00187237"/>
    <w:rsid w:val="00187406"/>
    <w:rsid w:val="0018777F"/>
    <w:rsid w:val="00187796"/>
    <w:rsid w:val="00187DA5"/>
    <w:rsid w:val="00187DDE"/>
    <w:rsid w:val="00190175"/>
    <w:rsid w:val="001901C7"/>
    <w:rsid w:val="0019027F"/>
    <w:rsid w:val="001903F5"/>
    <w:rsid w:val="0019058A"/>
    <w:rsid w:val="00190696"/>
    <w:rsid w:val="00190865"/>
    <w:rsid w:val="00191136"/>
    <w:rsid w:val="001912EF"/>
    <w:rsid w:val="001914C6"/>
    <w:rsid w:val="00191780"/>
    <w:rsid w:val="00191F0D"/>
    <w:rsid w:val="00192851"/>
    <w:rsid w:val="00192EF1"/>
    <w:rsid w:val="0019323F"/>
    <w:rsid w:val="0019362D"/>
    <w:rsid w:val="00193638"/>
    <w:rsid w:val="001939FB"/>
    <w:rsid w:val="00193FAB"/>
    <w:rsid w:val="00194DD2"/>
    <w:rsid w:val="001955EB"/>
    <w:rsid w:val="00195777"/>
    <w:rsid w:val="001957B4"/>
    <w:rsid w:val="00195F6A"/>
    <w:rsid w:val="0019607B"/>
    <w:rsid w:val="00196241"/>
    <w:rsid w:val="00196610"/>
    <w:rsid w:val="00196A9D"/>
    <w:rsid w:val="00196DB3"/>
    <w:rsid w:val="00197184"/>
    <w:rsid w:val="001972AB"/>
    <w:rsid w:val="00197A9C"/>
    <w:rsid w:val="00197FE0"/>
    <w:rsid w:val="001A0272"/>
    <w:rsid w:val="001A02E4"/>
    <w:rsid w:val="001A053E"/>
    <w:rsid w:val="001A0D15"/>
    <w:rsid w:val="001A0E1B"/>
    <w:rsid w:val="001A0F47"/>
    <w:rsid w:val="001A1116"/>
    <w:rsid w:val="001A1876"/>
    <w:rsid w:val="001A1BA9"/>
    <w:rsid w:val="001A1F22"/>
    <w:rsid w:val="001A2616"/>
    <w:rsid w:val="001A26AE"/>
    <w:rsid w:val="001A29DF"/>
    <w:rsid w:val="001A29ED"/>
    <w:rsid w:val="001A2B60"/>
    <w:rsid w:val="001A2CC6"/>
    <w:rsid w:val="001A2F6D"/>
    <w:rsid w:val="001A3BC3"/>
    <w:rsid w:val="001A3CF7"/>
    <w:rsid w:val="001A3F52"/>
    <w:rsid w:val="001A488D"/>
    <w:rsid w:val="001A49F8"/>
    <w:rsid w:val="001A4A0C"/>
    <w:rsid w:val="001A4BBD"/>
    <w:rsid w:val="001A4D59"/>
    <w:rsid w:val="001A4DFE"/>
    <w:rsid w:val="001A4E54"/>
    <w:rsid w:val="001A4EFE"/>
    <w:rsid w:val="001A5196"/>
    <w:rsid w:val="001A548C"/>
    <w:rsid w:val="001A5611"/>
    <w:rsid w:val="001A5886"/>
    <w:rsid w:val="001A5B82"/>
    <w:rsid w:val="001A5F61"/>
    <w:rsid w:val="001A6542"/>
    <w:rsid w:val="001A6682"/>
    <w:rsid w:val="001A6ED3"/>
    <w:rsid w:val="001A76BD"/>
    <w:rsid w:val="001A7736"/>
    <w:rsid w:val="001A7859"/>
    <w:rsid w:val="001A7A49"/>
    <w:rsid w:val="001A7B24"/>
    <w:rsid w:val="001A7B50"/>
    <w:rsid w:val="001A7F3E"/>
    <w:rsid w:val="001B04D5"/>
    <w:rsid w:val="001B061D"/>
    <w:rsid w:val="001B06A3"/>
    <w:rsid w:val="001B0811"/>
    <w:rsid w:val="001B08A5"/>
    <w:rsid w:val="001B09BA"/>
    <w:rsid w:val="001B0A50"/>
    <w:rsid w:val="001B0D79"/>
    <w:rsid w:val="001B10A5"/>
    <w:rsid w:val="001B1500"/>
    <w:rsid w:val="001B1A82"/>
    <w:rsid w:val="001B1C27"/>
    <w:rsid w:val="001B1EF2"/>
    <w:rsid w:val="001B29C9"/>
    <w:rsid w:val="001B2A97"/>
    <w:rsid w:val="001B2D9F"/>
    <w:rsid w:val="001B3076"/>
    <w:rsid w:val="001B309D"/>
    <w:rsid w:val="001B3D11"/>
    <w:rsid w:val="001B3FA0"/>
    <w:rsid w:val="001B4262"/>
    <w:rsid w:val="001B446D"/>
    <w:rsid w:val="001B4651"/>
    <w:rsid w:val="001B48E8"/>
    <w:rsid w:val="001B4DC2"/>
    <w:rsid w:val="001B5265"/>
    <w:rsid w:val="001B5BAC"/>
    <w:rsid w:val="001B5F14"/>
    <w:rsid w:val="001B727A"/>
    <w:rsid w:val="001B7436"/>
    <w:rsid w:val="001B7753"/>
    <w:rsid w:val="001B7ABA"/>
    <w:rsid w:val="001B7BF0"/>
    <w:rsid w:val="001C0876"/>
    <w:rsid w:val="001C1736"/>
    <w:rsid w:val="001C1760"/>
    <w:rsid w:val="001C1EF3"/>
    <w:rsid w:val="001C2AD6"/>
    <w:rsid w:val="001C30A2"/>
    <w:rsid w:val="001C311D"/>
    <w:rsid w:val="001C34CA"/>
    <w:rsid w:val="001C3615"/>
    <w:rsid w:val="001C3AFF"/>
    <w:rsid w:val="001C445E"/>
    <w:rsid w:val="001C4475"/>
    <w:rsid w:val="001C45B8"/>
    <w:rsid w:val="001C46F0"/>
    <w:rsid w:val="001C4999"/>
    <w:rsid w:val="001C4A34"/>
    <w:rsid w:val="001C4FF5"/>
    <w:rsid w:val="001C5DE6"/>
    <w:rsid w:val="001C5EC4"/>
    <w:rsid w:val="001C5F3F"/>
    <w:rsid w:val="001C6037"/>
    <w:rsid w:val="001C6278"/>
    <w:rsid w:val="001C66E8"/>
    <w:rsid w:val="001C6B69"/>
    <w:rsid w:val="001C73EF"/>
    <w:rsid w:val="001C7675"/>
    <w:rsid w:val="001C77E0"/>
    <w:rsid w:val="001C7DD8"/>
    <w:rsid w:val="001D017E"/>
    <w:rsid w:val="001D0194"/>
    <w:rsid w:val="001D0195"/>
    <w:rsid w:val="001D0634"/>
    <w:rsid w:val="001D0FDD"/>
    <w:rsid w:val="001D10BE"/>
    <w:rsid w:val="001D11BD"/>
    <w:rsid w:val="001D183B"/>
    <w:rsid w:val="001D21D4"/>
    <w:rsid w:val="001D2498"/>
    <w:rsid w:val="001D25CB"/>
    <w:rsid w:val="001D294F"/>
    <w:rsid w:val="001D2A4B"/>
    <w:rsid w:val="001D2A74"/>
    <w:rsid w:val="001D2ED6"/>
    <w:rsid w:val="001D31E5"/>
    <w:rsid w:val="001D34A8"/>
    <w:rsid w:val="001D3664"/>
    <w:rsid w:val="001D385F"/>
    <w:rsid w:val="001D3DCB"/>
    <w:rsid w:val="001D3E83"/>
    <w:rsid w:val="001D42ED"/>
    <w:rsid w:val="001D4AF7"/>
    <w:rsid w:val="001D4F92"/>
    <w:rsid w:val="001D5734"/>
    <w:rsid w:val="001D64AF"/>
    <w:rsid w:val="001D64D8"/>
    <w:rsid w:val="001D6658"/>
    <w:rsid w:val="001D6937"/>
    <w:rsid w:val="001D6AB9"/>
    <w:rsid w:val="001D6BAE"/>
    <w:rsid w:val="001D7465"/>
    <w:rsid w:val="001D7652"/>
    <w:rsid w:val="001D7741"/>
    <w:rsid w:val="001D7F44"/>
    <w:rsid w:val="001D7F69"/>
    <w:rsid w:val="001E00D4"/>
    <w:rsid w:val="001E0541"/>
    <w:rsid w:val="001E06A2"/>
    <w:rsid w:val="001E07CA"/>
    <w:rsid w:val="001E0E89"/>
    <w:rsid w:val="001E1E81"/>
    <w:rsid w:val="001E2071"/>
    <w:rsid w:val="001E2130"/>
    <w:rsid w:val="001E2D47"/>
    <w:rsid w:val="001E48AC"/>
    <w:rsid w:val="001E4918"/>
    <w:rsid w:val="001E491E"/>
    <w:rsid w:val="001E493C"/>
    <w:rsid w:val="001E4BB8"/>
    <w:rsid w:val="001E4DEA"/>
    <w:rsid w:val="001E52A4"/>
    <w:rsid w:val="001E569A"/>
    <w:rsid w:val="001E607F"/>
    <w:rsid w:val="001E60AE"/>
    <w:rsid w:val="001E698B"/>
    <w:rsid w:val="001E6E8E"/>
    <w:rsid w:val="001E71D1"/>
    <w:rsid w:val="001E72B7"/>
    <w:rsid w:val="001E7503"/>
    <w:rsid w:val="001E77B7"/>
    <w:rsid w:val="001E793C"/>
    <w:rsid w:val="001E7B16"/>
    <w:rsid w:val="001E7B4D"/>
    <w:rsid w:val="001E7B5D"/>
    <w:rsid w:val="001E7BD0"/>
    <w:rsid w:val="001F0000"/>
    <w:rsid w:val="001F056F"/>
    <w:rsid w:val="001F05E6"/>
    <w:rsid w:val="001F0CB8"/>
    <w:rsid w:val="001F0D3E"/>
    <w:rsid w:val="001F12DB"/>
    <w:rsid w:val="001F1684"/>
    <w:rsid w:val="001F16AF"/>
    <w:rsid w:val="001F225A"/>
    <w:rsid w:val="001F32B2"/>
    <w:rsid w:val="001F389D"/>
    <w:rsid w:val="001F391F"/>
    <w:rsid w:val="001F3CF1"/>
    <w:rsid w:val="001F4015"/>
    <w:rsid w:val="001F4318"/>
    <w:rsid w:val="001F493E"/>
    <w:rsid w:val="001F4973"/>
    <w:rsid w:val="001F4C94"/>
    <w:rsid w:val="001F4CA5"/>
    <w:rsid w:val="001F5362"/>
    <w:rsid w:val="001F53A9"/>
    <w:rsid w:val="001F55D2"/>
    <w:rsid w:val="001F5621"/>
    <w:rsid w:val="001F6E09"/>
    <w:rsid w:val="001F6E14"/>
    <w:rsid w:val="001F6E33"/>
    <w:rsid w:val="001F7628"/>
    <w:rsid w:val="001F7C06"/>
    <w:rsid w:val="001F7E31"/>
    <w:rsid w:val="002006C2"/>
    <w:rsid w:val="002006EB"/>
    <w:rsid w:val="00200EF5"/>
    <w:rsid w:val="00200FF9"/>
    <w:rsid w:val="002011F6"/>
    <w:rsid w:val="00201205"/>
    <w:rsid w:val="00201271"/>
    <w:rsid w:val="0020142D"/>
    <w:rsid w:val="002018D4"/>
    <w:rsid w:val="002018EF"/>
    <w:rsid w:val="00201F4D"/>
    <w:rsid w:val="0020215C"/>
    <w:rsid w:val="0020258E"/>
    <w:rsid w:val="00202B9D"/>
    <w:rsid w:val="00203071"/>
    <w:rsid w:val="0020395B"/>
    <w:rsid w:val="002044D4"/>
    <w:rsid w:val="00204555"/>
    <w:rsid w:val="00204C52"/>
    <w:rsid w:val="00204CB9"/>
    <w:rsid w:val="0020550D"/>
    <w:rsid w:val="0020558A"/>
    <w:rsid w:val="0020585F"/>
    <w:rsid w:val="00205885"/>
    <w:rsid w:val="0020631E"/>
    <w:rsid w:val="00206A14"/>
    <w:rsid w:val="00206B44"/>
    <w:rsid w:val="002073F2"/>
    <w:rsid w:val="0020756B"/>
    <w:rsid w:val="00210102"/>
    <w:rsid w:val="002101D6"/>
    <w:rsid w:val="0021031A"/>
    <w:rsid w:val="002104CE"/>
    <w:rsid w:val="00210FC8"/>
    <w:rsid w:val="00210FE6"/>
    <w:rsid w:val="002113DD"/>
    <w:rsid w:val="002114CC"/>
    <w:rsid w:val="002115A6"/>
    <w:rsid w:val="0021223E"/>
    <w:rsid w:val="002123D7"/>
    <w:rsid w:val="00212A0C"/>
    <w:rsid w:val="00212C51"/>
    <w:rsid w:val="00212D2D"/>
    <w:rsid w:val="00212D38"/>
    <w:rsid w:val="00213582"/>
    <w:rsid w:val="00213A60"/>
    <w:rsid w:val="00214262"/>
    <w:rsid w:val="00214385"/>
    <w:rsid w:val="002144B4"/>
    <w:rsid w:val="00214B51"/>
    <w:rsid w:val="00215267"/>
    <w:rsid w:val="002159BD"/>
    <w:rsid w:val="00215A38"/>
    <w:rsid w:val="00215C4F"/>
    <w:rsid w:val="0021635E"/>
    <w:rsid w:val="00216D96"/>
    <w:rsid w:val="00216DF4"/>
    <w:rsid w:val="00216F9C"/>
    <w:rsid w:val="0021715D"/>
    <w:rsid w:val="00217BCA"/>
    <w:rsid w:val="002203C3"/>
    <w:rsid w:val="002207DF"/>
    <w:rsid w:val="002208CF"/>
    <w:rsid w:val="00220D03"/>
    <w:rsid w:val="0022144B"/>
    <w:rsid w:val="00221521"/>
    <w:rsid w:val="002218BE"/>
    <w:rsid w:val="002218C2"/>
    <w:rsid w:val="002225DA"/>
    <w:rsid w:val="002226E5"/>
    <w:rsid w:val="002228C8"/>
    <w:rsid w:val="002228C9"/>
    <w:rsid w:val="00222CB3"/>
    <w:rsid w:val="00223615"/>
    <w:rsid w:val="002237DF"/>
    <w:rsid w:val="002246ED"/>
    <w:rsid w:val="00224AA0"/>
    <w:rsid w:val="00224F6D"/>
    <w:rsid w:val="002253A3"/>
    <w:rsid w:val="00225543"/>
    <w:rsid w:val="002257A3"/>
    <w:rsid w:val="00225BCD"/>
    <w:rsid w:val="00226D23"/>
    <w:rsid w:val="00226DEC"/>
    <w:rsid w:val="00226EEB"/>
    <w:rsid w:val="00227217"/>
    <w:rsid w:val="00230164"/>
    <w:rsid w:val="00231E34"/>
    <w:rsid w:val="0023221A"/>
    <w:rsid w:val="002323C4"/>
    <w:rsid w:val="00232887"/>
    <w:rsid w:val="00232BF7"/>
    <w:rsid w:val="00232CF7"/>
    <w:rsid w:val="00233192"/>
    <w:rsid w:val="00233386"/>
    <w:rsid w:val="00233651"/>
    <w:rsid w:val="00233A95"/>
    <w:rsid w:val="00234159"/>
    <w:rsid w:val="00234A6A"/>
    <w:rsid w:val="00234D43"/>
    <w:rsid w:val="0023511E"/>
    <w:rsid w:val="002353A6"/>
    <w:rsid w:val="00235A6E"/>
    <w:rsid w:val="0023646A"/>
    <w:rsid w:val="002365A9"/>
    <w:rsid w:val="00236697"/>
    <w:rsid w:val="00236B46"/>
    <w:rsid w:val="00236D73"/>
    <w:rsid w:val="00237378"/>
    <w:rsid w:val="00237589"/>
    <w:rsid w:val="0023773B"/>
    <w:rsid w:val="00237C2E"/>
    <w:rsid w:val="00240388"/>
    <w:rsid w:val="00240429"/>
    <w:rsid w:val="00241049"/>
    <w:rsid w:val="00241067"/>
    <w:rsid w:val="00242056"/>
    <w:rsid w:val="0024234F"/>
    <w:rsid w:val="0024278D"/>
    <w:rsid w:val="00242A04"/>
    <w:rsid w:val="00242BBE"/>
    <w:rsid w:val="00243213"/>
    <w:rsid w:val="0024324D"/>
    <w:rsid w:val="00243E09"/>
    <w:rsid w:val="0024408B"/>
    <w:rsid w:val="002440A2"/>
    <w:rsid w:val="002448B5"/>
    <w:rsid w:val="002449CC"/>
    <w:rsid w:val="00244CF7"/>
    <w:rsid w:val="002450E8"/>
    <w:rsid w:val="002452EB"/>
    <w:rsid w:val="002452FE"/>
    <w:rsid w:val="00245B8E"/>
    <w:rsid w:val="00245BF3"/>
    <w:rsid w:val="00245E77"/>
    <w:rsid w:val="002461F9"/>
    <w:rsid w:val="0024649B"/>
    <w:rsid w:val="00246C76"/>
    <w:rsid w:val="002476CF"/>
    <w:rsid w:val="00247719"/>
    <w:rsid w:val="00247859"/>
    <w:rsid w:val="00247882"/>
    <w:rsid w:val="00247C7C"/>
    <w:rsid w:val="0025005B"/>
    <w:rsid w:val="00250073"/>
    <w:rsid w:val="002502C6"/>
    <w:rsid w:val="002507EA"/>
    <w:rsid w:val="00250880"/>
    <w:rsid w:val="00250BAF"/>
    <w:rsid w:val="0025123C"/>
    <w:rsid w:val="002512D4"/>
    <w:rsid w:val="0025199A"/>
    <w:rsid w:val="00252599"/>
    <w:rsid w:val="00252D4F"/>
    <w:rsid w:val="00252F35"/>
    <w:rsid w:val="00253004"/>
    <w:rsid w:val="00253026"/>
    <w:rsid w:val="00253631"/>
    <w:rsid w:val="00253C23"/>
    <w:rsid w:val="00253D7A"/>
    <w:rsid w:val="00253FC7"/>
    <w:rsid w:val="0025487E"/>
    <w:rsid w:val="00254E51"/>
    <w:rsid w:val="00254F15"/>
    <w:rsid w:val="00255661"/>
    <w:rsid w:val="002559C6"/>
    <w:rsid w:val="00255EA7"/>
    <w:rsid w:val="0025654C"/>
    <w:rsid w:val="00256CC6"/>
    <w:rsid w:val="00257B4E"/>
    <w:rsid w:val="00257CFD"/>
    <w:rsid w:val="00257DEB"/>
    <w:rsid w:val="00257DFF"/>
    <w:rsid w:val="00260075"/>
    <w:rsid w:val="0026031F"/>
    <w:rsid w:val="00260885"/>
    <w:rsid w:val="002615FE"/>
    <w:rsid w:val="00261CBA"/>
    <w:rsid w:val="002622ED"/>
    <w:rsid w:val="00262640"/>
    <w:rsid w:val="00262CA2"/>
    <w:rsid w:val="00263137"/>
    <w:rsid w:val="00263525"/>
    <w:rsid w:val="002636AB"/>
    <w:rsid w:val="0026378E"/>
    <w:rsid w:val="00263B53"/>
    <w:rsid w:val="00263B77"/>
    <w:rsid w:val="00263BE9"/>
    <w:rsid w:val="0026461A"/>
    <w:rsid w:val="0026484A"/>
    <w:rsid w:val="00264BDD"/>
    <w:rsid w:val="002650F5"/>
    <w:rsid w:val="00265654"/>
    <w:rsid w:val="00265698"/>
    <w:rsid w:val="00265831"/>
    <w:rsid w:val="00265AAD"/>
    <w:rsid w:val="00266226"/>
    <w:rsid w:val="002664B6"/>
    <w:rsid w:val="0026680A"/>
    <w:rsid w:val="00266C4D"/>
    <w:rsid w:val="00266C7B"/>
    <w:rsid w:val="00267031"/>
    <w:rsid w:val="002670E6"/>
    <w:rsid w:val="0026710D"/>
    <w:rsid w:val="002673BB"/>
    <w:rsid w:val="002673CB"/>
    <w:rsid w:val="0026770B"/>
    <w:rsid w:val="002679CA"/>
    <w:rsid w:val="00267AD3"/>
    <w:rsid w:val="00267C53"/>
    <w:rsid w:val="00267D18"/>
    <w:rsid w:val="00267DEE"/>
    <w:rsid w:val="002703E5"/>
    <w:rsid w:val="00270439"/>
    <w:rsid w:val="00270517"/>
    <w:rsid w:val="00270812"/>
    <w:rsid w:val="00271A8C"/>
    <w:rsid w:val="00271E0C"/>
    <w:rsid w:val="00272C15"/>
    <w:rsid w:val="00272E30"/>
    <w:rsid w:val="0027361A"/>
    <w:rsid w:val="0027389E"/>
    <w:rsid w:val="002738F0"/>
    <w:rsid w:val="00273D9A"/>
    <w:rsid w:val="00273FB3"/>
    <w:rsid w:val="0027401F"/>
    <w:rsid w:val="002743C0"/>
    <w:rsid w:val="002747E5"/>
    <w:rsid w:val="002753DE"/>
    <w:rsid w:val="002757CB"/>
    <w:rsid w:val="00275F97"/>
    <w:rsid w:val="00276587"/>
    <w:rsid w:val="0027699A"/>
    <w:rsid w:val="0027704C"/>
    <w:rsid w:val="002771BE"/>
    <w:rsid w:val="00277BF8"/>
    <w:rsid w:val="00277F7D"/>
    <w:rsid w:val="002809F8"/>
    <w:rsid w:val="00280A76"/>
    <w:rsid w:val="00281508"/>
    <w:rsid w:val="00281669"/>
    <w:rsid w:val="002818E1"/>
    <w:rsid w:val="00281CE2"/>
    <w:rsid w:val="00282280"/>
    <w:rsid w:val="002822BD"/>
    <w:rsid w:val="002831E5"/>
    <w:rsid w:val="0028415D"/>
    <w:rsid w:val="00284230"/>
    <w:rsid w:val="00284329"/>
    <w:rsid w:val="00284801"/>
    <w:rsid w:val="00284E52"/>
    <w:rsid w:val="00284FDC"/>
    <w:rsid w:val="00285029"/>
    <w:rsid w:val="0028507B"/>
    <w:rsid w:val="00285222"/>
    <w:rsid w:val="00285515"/>
    <w:rsid w:val="00285BC5"/>
    <w:rsid w:val="00285F28"/>
    <w:rsid w:val="002868E2"/>
    <w:rsid w:val="002869C3"/>
    <w:rsid w:val="00286A27"/>
    <w:rsid w:val="00286B3D"/>
    <w:rsid w:val="00286F64"/>
    <w:rsid w:val="002870EB"/>
    <w:rsid w:val="002871EA"/>
    <w:rsid w:val="00290847"/>
    <w:rsid w:val="00290864"/>
    <w:rsid w:val="00290AE9"/>
    <w:rsid w:val="00290C55"/>
    <w:rsid w:val="00291293"/>
    <w:rsid w:val="0029139A"/>
    <w:rsid w:val="002913A4"/>
    <w:rsid w:val="00291469"/>
    <w:rsid w:val="00291B45"/>
    <w:rsid w:val="00291D7D"/>
    <w:rsid w:val="00291EF2"/>
    <w:rsid w:val="00291F02"/>
    <w:rsid w:val="0029203A"/>
    <w:rsid w:val="00292088"/>
    <w:rsid w:val="00292117"/>
    <w:rsid w:val="00292353"/>
    <w:rsid w:val="002928FF"/>
    <w:rsid w:val="00292949"/>
    <w:rsid w:val="00292D23"/>
    <w:rsid w:val="00293250"/>
    <w:rsid w:val="00293424"/>
    <w:rsid w:val="002936DB"/>
    <w:rsid w:val="002936E4"/>
    <w:rsid w:val="002937F4"/>
    <w:rsid w:val="00293F39"/>
    <w:rsid w:val="0029448D"/>
    <w:rsid w:val="00294648"/>
    <w:rsid w:val="002947D5"/>
    <w:rsid w:val="002948A2"/>
    <w:rsid w:val="00294C27"/>
    <w:rsid w:val="00295125"/>
    <w:rsid w:val="00295B5A"/>
    <w:rsid w:val="00295F44"/>
    <w:rsid w:val="002963C0"/>
    <w:rsid w:val="00297409"/>
    <w:rsid w:val="0029759B"/>
    <w:rsid w:val="002976FD"/>
    <w:rsid w:val="0029784E"/>
    <w:rsid w:val="002A053C"/>
    <w:rsid w:val="002A08C1"/>
    <w:rsid w:val="002A0D8E"/>
    <w:rsid w:val="002A12FF"/>
    <w:rsid w:val="002A15BD"/>
    <w:rsid w:val="002A164B"/>
    <w:rsid w:val="002A16BE"/>
    <w:rsid w:val="002A1726"/>
    <w:rsid w:val="002A18B1"/>
    <w:rsid w:val="002A1BCD"/>
    <w:rsid w:val="002A1FA3"/>
    <w:rsid w:val="002A24E9"/>
    <w:rsid w:val="002A256C"/>
    <w:rsid w:val="002A2BEF"/>
    <w:rsid w:val="002A2CCA"/>
    <w:rsid w:val="002A3A83"/>
    <w:rsid w:val="002A3BB1"/>
    <w:rsid w:val="002A3C2B"/>
    <w:rsid w:val="002A3EF4"/>
    <w:rsid w:val="002A4B4C"/>
    <w:rsid w:val="002A4C54"/>
    <w:rsid w:val="002A5497"/>
    <w:rsid w:val="002A699B"/>
    <w:rsid w:val="002A6CCF"/>
    <w:rsid w:val="002A6CDB"/>
    <w:rsid w:val="002A6D70"/>
    <w:rsid w:val="002A70B7"/>
    <w:rsid w:val="002A7568"/>
    <w:rsid w:val="002A7711"/>
    <w:rsid w:val="002A79A3"/>
    <w:rsid w:val="002A7B70"/>
    <w:rsid w:val="002A7CFD"/>
    <w:rsid w:val="002A7E44"/>
    <w:rsid w:val="002B00DC"/>
    <w:rsid w:val="002B0161"/>
    <w:rsid w:val="002B0370"/>
    <w:rsid w:val="002B0627"/>
    <w:rsid w:val="002B0821"/>
    <w:rsid w:val="002B09C2"/>
    <w:rsid w:val="002B09E2"/>
    <w:rsid w:val="002B0CBB"/>
    <w:rsid w:val="002B0E89"/>
    <w:rsid w:val="002B0F86"/>
    <w:rsid w:val="002B15E0"/>
    <w:rsid w:val="002B169A"/>
    <w:rsid w:val="002B2D7D"/>
    <w:rsid w:val="002B2ECC"/>
    <w:rsid w:val="002B378F"/>
    <w:rsid w:val="002B403E"/>
    <w:rsid w:val="002B46ED"/>
    <w:rsid w:val="002B4A57"/>
    <w:rsid w:val="002B4BA9"/>
    <w:rsid w:val="002B4CEA"/>
    <w:rsid w:val="002B566D"/>
    <w:rsid w:val="002B5770"/>
    <w:rsid w:val="002B590C"/>
    <w:rsid w:val="002B5A9D"/>
    <w:rsid w:val="002B60E2"/>
    <w:rsid w:val="002B651C"/>
    <w:rsid w:val="002B6FE8"/>
    <w:rsid w:val="002B77AC"/>
    <w:rsid w:val="002C08AD"/>
    <w:rsid w:val="002C0977"/>
    <w:rsid w:val="002C0DAA"/>
    <w:rsid w:val="002C1AA0"/>
    <w:rsid w:val="002C1C01"/>
    <w:rsid w:val="002C2D38"/>
    <w:rsid w:val="002C2E5B"/>
    <w:rsid w:val="002C3134"/>
    <w:rsid w:val="002C3177"/>
    <w:rsid w:val="002C353B"/>
    <w:rsid w:val="002C36E7"/>
    <w:rsid w:val="002C37C0"/>
    <w:rsid w:val="002C3E16"/>
    <w:rsid w:val="002C434E"/>
    <w:rsid w:val="002C469D"/>
    <w:rsid w:val="002C49C9"/>
    <w:rsid w:val="002C56B8"/>
    <w:rsid w:val="002C5FE4"/>
    <w:rsid w:val="002C6313"/>
    <w:rsid w:val="002C66D1"/>
    <w:rsid w:val="002C692C"/>
    <w:rsid w:val="002C699D"/>
    <w:rsid w:val="002C6B96"/>
    <w:rsid w:val="002C74CA"/>
    <w:rsid w:val="002C796E"/>
    <w:rsid w:val="002C7B01"/>
    <w:rsid w:val="002C7CD6"/>
    <w:rsid w:val="002D003B"/>
    <w:rsid w:val="002D024D"/>
    <w:rsid w:val="002D0895"/>
    <w:rsid w:val="002D0CA9"/>
    <w:rsid w:val="002D119D"/>
    <w:rsid w:val="002D128B"/>
    <w:rsid w:val="002D179E"/>
    <w:rsid w:val="002D1F9C"/>
    <w:rsid w:val="002D242C"/>
    <w:rsid w:val="002D25E9"/>
    <w:rsid w:val="002D2A5A"/>
    <w:rsid w:val="002D2DB9"/>
    <w:rsid w:val="002D2E58"/>
    <w:rsid w:val="002D3464"/>
    <w:rsid w:val="002D35A6"/>
    <w:rsid w:val="002D3929"/>
    <w:rsid w:val="002D3A3E"/>
    <w:rsid w:val="002D41E4"/>
    <w:rsid w:val="002D4588"/>
    <w:rsid w:val="002D47E5"/>
    <w:rsid w:val="002D4BCE"/>
    <w:rsid w:val="002D4C16"/>
    <w:rsid w:val="002D4C99"/>
    <w:rsid w:val="002D4E70"/>
    <w:rsid w:val="002D50A4"/>
    <w:rsid w:val="002D54A1"/>
    <w:rsid w:val="002D5804"/>
    <w:rsid w:val="002D589B"/>
    <w:rsid w:val="002D5AFE"/>
    <w:rsid w:val="002D5D55"/>
    <w:rsid w:val="002D6302"/>
    <w:rsid w:val="002D6671"/>
    <w:rsid w:val="002D66B1"/>
    <w:rsid w:val="002D6A7D"/>
    <w:rsid w:val="002D704F"/>
    <w:rsid w:val="002D7066"/>
    <w:rsid w:val="002D7665"/>
    <w:rsid w:val="002D7A19"/>
    <w:rsid w:val="002D7B01"/>
    <w:rsid w:val="002D7DCB"/>
    <w:rsid w:val="002E05AE"/>
    <w:rsid w:val="002E2122"/>
    <w:rsid w:val="002E229F"/>
    <w:rsid w:val="002E312B"/>
    <w:rsid w:val="002E3218"/>
    <w:rsid w:val="002E3382"/>
    <w:rsid w:val="002E39CE"/>
    <w:rsid w:val="002E441C"/>
    <w:rsid w:val="002E4581"/>
    <w:rsid w:val="002E4897"/>
    <w:rsid w:val="002E5F07"/>
    <w:rsid w:val="002E62E3"/>
    <w:rsid w:val="002E6819"/>
    <w:rsid w:val="002E686C"/>
    <w:rsid w:val="002E7710"/>
    <w:rsid w:val="002E7790"/>
    <w:rsid w:val="002E77F0"/>
    <w:rsid w:val="002E7922"/>
    <w:rsid w:val="002E7C64"/>
    <w:rsid w:val="002E7D48"/>
    <w:rsid w:val="002F080B"/>
    <w:rsid w:val="002F0B45"/>
    <w:rsid w:val="002F0BD2"/>
    <w:rsid w:val="002F0C30"/>
    <w:rsid w:val="002F0D02"/>
    <w:rsid w:val="002F176F"/>
    <w:rsid w:val="002F1AB1"/>
    <w:rsid w:val="002F1ACA"/>
    <w:rsid w:val="002F1DF7"/>
    <w:rsid w:val="002F2029"/>
    <w:rsid w:val="002F21FB"/>
    <w:rsid w:val="002F253C"/>
    <w:rsid w:val="002F2733"/>
    <w:rsid w:val="002F2772"/>
    <w:rsid w:val="002F296B"/>
    <w:rsid w:val="002F2993"/>
    <w:rsid w:val="002F2A5D"/>
    <w:rsid w:val="002F2A63"/>
    <w:rsid w:val="002F2A73"/>
    <w:rsid w:val="002F2BDB"/>
    <w:rsid w:val="002F2CB3"/>
    <w:rsid w:val="002F2EF0"/>
    <w:rsid w:val="002F3384"/>
    <w:rsid w:val="002F38B1"/>
    <w:rsid w:val="002F3C70"/>
    <w:rsid w:val="002F43CD"/>
    <w:rsid w:val="002F4907"/>
    <w:rsid w:val="002F593A"/>
    <w:rsid w:val="002F6D41"/>
    <w:rsid w:val="002F6F3F"/>
    <w:rsid w:val="002F756F"/>
    <w:rsid w:val="002F7997"/>
    <w:rsid w:val="002F79CD"/>
    <w:rsid w:val="002F7F06"/>
    <w:rsid w:val="003007AC"/>
    <w:rsid w:val="003009D3"/>
    <w:rsid w:val="003011E9"/>
    <w:rsid w:val="00301765"/>
    <w:rsid w:val="00301F95"/>
    <w:rsid w:val="00302310"/>
    <w:rsid w:val="00303370"/>
    <w:rsid w:val="0030381F"/>
    <w:rsid w:val="0030386C"/>
    <w:rsid w:val="00304250"/>
    <w:rsid w:val="003043BE"/>
    <w:rsid w:val="003047C9"/>
    <w:rsid w:val="00304B3D"/>
    <w:rsid w:val="00305184"/>
    <w:rsid w:val="0030531F"/>
    <w:rsid w:val="00305350"/>
    <w:rsid w:val="003054C9"/>
    <w:rsid w:val="00305F43"/>
    <w:rsid w:val="00306B33"/>
    <w:rsid w:val="00306DAD"/>
    <w:rsid w:val="0030708C"/>
    <w:rsid w:val="003071BA"/>
    <w:rsid w:val="0031010B"/>
    <w:rsid w:val="0031035A"/>
    <w:rsid w:val="003108B7"/>
    <w:rsid w:val="00310BD7"/>
    <w:rsid w:val="00310C11"/>
    <w:rsid w:val="0031113D"/>
    <w:rsid w:val="00311E51"/>
    <w:rsid w:val="0031274E"/>
    <w:rsid w:val="003131D3"/>
    <w:rsid w:val="0031324B"/>
    <w:rsid w:val="003137CE"/>
    <w:rsid w:val="00313810"/>
    <w:rsid w:val="00313E53"/>
    <w:rsid w:val="00314920"/>
    <w:rsid w:val="00314A20"/>
    <w:rsid w:val="003154D5"/>
    <w:rsid w:val="0031622C"/>
    <w:rsid w:val="00316233"/>
    <w:rsid w:val="00316276"/>
    <w:rsid w:val="003162F5"/>
    <w:rsid w:val="00316BF2"/>
    <w:rsid w:val="00316E22"/>
    <w:rsid w:val="00316FFE"/>
    <w:rsid w:val="0031701C"/>
    <w:rsid w:val="003173DB"/>
    <w:rsid w:val="003175F0"/>
    <w:rsid w:val="0032090B"/>
    <w:rsid w:val="0032108D"/>
    <w:rsid w:val="003213BA"/>
    <w:rsid w:val="003214B0"/>
    <w:rsid w:val="00321839"/>
    <w:rsid w:val="003222D0"/>
    <w:rsid w:val="00322B00"/>
    <w:rsid w:val="0032395B"/>
    <w:rsid w:val="00324D2B"/>
    <w:rsid w:val="00324FA1"/>
    <w:rsid w:val="00325473"/>
    <w:rsid w:val="003263C6"/>
    <w:rsid w:val="00326A8F"/>
    <w:rsid w:val="00327D7E"/>
    <w:rsid w:val="00330128"/>
    <w:rsid w:val="003305E9"/>
    <w:rsid w:val="00330BB7"/>
    <w:rsid w:val="00330C0F"/>
    <w:rsid w:val="00330E9F"/>
    <w:rsid w:val="003315E7"/>
    <w:rsid w:val="003316E4"/>
    <w:rsid w:val="0033195D"/>
    <w:rsid w:val="00332332"/>
    <w:rsid w:val="00332383"/>
    <w:rsid w:val="00332606"/>
    <w:rsid w:val="00332A9A"/>
    <w:rsid w:val="00332AFF"/>
    <w:rsid w:val="00332CBF"/>
    <w:rsid w:val="00332F52"/>
    <w:rsid w:val="00332FF4"/>
    <w:rsid w:val="003339E4"/>
    <w:rsid w:val="00333BB4"/>
    <w:rsid w:val="00334B78"/>
    <w:rsid w:val="00334CC9"/>
    <w:rsid w:val="00334F3D"/>
    <w:rsid w:val="00336282"/>
    <w:rsid w:val="0033630B"/>
    <w:rsid w:val="00336997"/>
    <w:rsid w:val="00336A7E"/>
    <w:rsid w:val="00336AB7"/>
    <w:rsid w:val="00336EB7"/>
    <w:rsid w:val="003375A5"/>
    <w:rsid w:val="003379EF"/>
    <w:rsid w:val="00337A7E"/>
    <w:rsid w:val="00337E0C"/>
    <w:rsid w:val="00337E32"/>
    <w:rsid w:val="00340202"/>
    <w:rsid w:val="003404D2"/>
    <w:rsid w:val="00340A57"/>
    <w:rsid w:val="00340C47"/>
    <w:rsid w:val="0034170A"/>
    <w:rsid w:val="003417B5"/>
    <w:rsid w:val="00341811"/>
    <w:rsid w:val="00342844"/>
    <w:rsid w:val="00342882"/>
    <w:rsid w:val="00342C24"/>
    <w:rsid w:val="0034312A"/>
    <w:rsid w:val="00343208"/>
    <w:rsid w:val="00343978"/>
    <w:rsid w:val="00343EA3"/>
    <w:rsid w:val="00343EDE"/>
    <w:rsid w:val="00343F97"/>
    <w:rsid w:val="003442BC"/>
    <w:rsid w:val="0034444A"/>
    <w:rsid w:val="00344540"/>
    <w:rsid w:val="0034483B"/>
    <w:rsid w:val="0034488B"/>
    <w:rsid w:val="00344AEF"/>
    <w:rsid w:val="00344EB5"/>
    <w:rsid w:val="00345876"/>
    <w:rsid w:val="00345D8C"/>
    <w:rsid w:val="00346278"/>
    <w:rsid w:val="00346766"/>
    <w:rsid w:val="00346DE2"/>
    <w:rsid w:val="00346F00"/>
    <w:rsid w:val="00347175"/>
    <w:rsid w:val="003473A4"/>
    <w:rsid w:val="0034744A"/>
    <w:rsid w:val="0034786E"/>
    <w:rsid w:val="00350023"/>
    <w:rsid w:val="0035038B"/>
    <w:rsid w:val="0035049E"/>
    <w:rsid w:val="00350581"/>
    <w:rsid w:val="003506D2"/>
    <w:rsid w:val="0035074C"/>
    <w:rsid w:val="00350D45"/>
    <w:rsid w:val="0035102A"/>
    <w:rsid w:val="00351526"/>
    <w:rsid w:val="0035180E"/>
    <w:rsid w:val="00351D45"/>
    <w:rsid w:val="00351DBF"/>
    <w:rsid w:val="00351E38"/>
    <w:rsid w:val="00352489"/>
    <w:rsid w:val="00352688"/>
    <w:rsid w:val="00352E96"/>
    <w:rsid w:val="00352FCD"/>
    <w:rsid w:val="00353E65"/>
    <w:rsid w:val="003544FB"/>
    <w:rsid w:val="00354E5D"/>
    <w:rsid w:val="00354F56"/>
    <w:rsid w:val="00354F9D"/>
    <w:rsid w:val="003555A0"/>
    <w:rsid w:val="0035563B"/>
    <w:rsid w:val="00355642"/>
    <w:rsid w:val="003558FC"/>
    <w:rsid w:val="00355A7F"/>
    <w:rsid w:val="00355A8D"/>
    <w:rsid w:val="00355B10"/>
    <w:rsid w:val="003560C0"/>
    <w:rsid w:val="003560DE"/>
    <w:rsid w:val="00356250"/>
    <w:rsid w:val="00356286"/>
    <w:rsid w:val="003563B4"/>
    <w:rsid w:val="00356708"/>
    <w:rsid w:val="003572BF"/>
    <w:rsid w:val="003579E3"/>
    <w:rsid w:val="00357FCE"/>
    <w:rsid w:val="003600C7"/>
    <w:rsid w:val="00360194"/>
    <w:rsid w:val="003605FC"/>
    <w:rsid w:val="0036062E"/>
    <w:rsid w:val="003606C6"/>
    <w:rsid w:val="00360A08"/>
    <w:rsid w:val="00360B3E"/>
    <w:rsid w:val="00360E81"/>
    <w:rsid w:val="0036108C"/>
    <w:rsid w:val="0036172C"/>
    <w:rsid w:val="00361C1E"/>
    <w:rsid w:val="003620E5"/>
    <w:rsid w:val="0036255A"/>
    <w:rsid w:val="00363259"/>
    <w:rsid w:val="00364432"/>
    <w:rsid w:val="003648BF"/>
    <w:rsid w:val="0036499B"/>
    <w:rsid w:val="003649C4"/>
    <w:rsid w:val="00364B2D"/>
    <w:rsid w:val="00364F8F"/>
    <w:rsid w:val="00365AED"/>
    <w:rsid w:val="00365E9D"/>
    <w:rsid w:val="00365FC6"/>
    <w:rsid w:val="00366D8D"/>
    <w:rsid w:val="0036702B"/>
    <w:rsid w:val="00367234"/>
    <w:rsid w:val="00367617"/>
    <w:rsid w:val="00367F7B"/>
    <w:rsid w:val="00370525"/>
    <w:rsid w:val="00370C06"/>
    <w:rsid w:val="00370C4B"/>
    <w:rsid w:val="003712F4"/>
    <w:rsid w:val="00372499"/>
    <w:rsid w:val="003726ED"/>
    <w:rsid w:val="00372AB8"/>
    <w:rsid w:val="00372C6F"/>
    <w:rsid w:val="00372CE1"/>
    <w:rsid w:val="00372DE6"/>
    <w:rsid w:val="00372E03"/>
    <w:rsid w:val="0037305E"/>
    <w:rsid w:val="0037368F"/>
    <w:rsid w:val="00373A0D"/>
    <w:rsid w:val="00373BAA"/>
    <w:rsid w:val="003751A4"/>
    <w:rsid w:val="003753A7"/>
    <w:rsid w:val="00375FB1"/>
    <w:rsid w:val="003765B9"/>
    <w:rsid w:val="00376851"/>
    <w:rsid w:val="00376CD6"/>
    <w:rsid w:val="003770CB"/>
    <w:rsid w:val="0038020C"/>
    <w:rsid w:val="0038043C"/>
    <w:rsid w:val="00380610"/>
    <w:rsid w:val="00381518"/>
    <w:rsid w:val="00381C94"/>
    <w:rsid w:val="00381EE5"/>
    <w:rsid w:val="00381F3C"/>
    <w:rsid w:val="003822BA"/>
    <w:rsid w:val="003822D2"/>
    <w:rsid w:val="00382D95"/>
    <w:rsid w:val="0038333F"/>
    <w:rsid w:val="003836E7"/>
    <w:rsid w:val="00383C88"/>
    <w:rsid w:val="00383EBD"/>
    <w:rsid w:val="00383F01"/>
    <w:rsid w:val="003840DA"/>
    <w:rsid w:val="00384CA1"/>
    <w:rsid w:val="00385182"/>
    <w:rsid w:val="00385B1E"/>
    <w:rsid w:val="00385BA8"/>
    <w:rsid w:val="00385E89"/>
    <w:rsid w:val="00385EF8"/>
    <w:rsid w:val="00385F95"/>
    <w:rsid w:val="003860BE"/>
    <w:rsid w:val="003878BF"/>
    <w:rsid w:val="00387DBA"/>
    <w:rsid w:val="00390319"/>
    <w:rsid w:val="0039046E"/>
    <w:rsid w:val="00390664"/>
    <w:rsid w:val="00390F58"/>
    <w:rsid w:val="003910EF"/>
    <w:rsid w:val="00391EF6"/>
    <w:rsid w:val="0039223D"/>
    <w:rsid w:val="00392351"/>
    <w:rsid w:val="00392931"/>
    <w:rsid w:val="00392CB9"/>
    <w:rsid w:val="00393179"/>
    <w:rsid w:val="003934ED"/>
    <w:rsid w:val="0039362C"/>
    <w:rsid w:val="00393897"/>
    <w:rsid w:val="00393E37"/>
    <w:rsid w:val="003940CB"/>
    <w:rsid w:val="00394114"/>
    <w:rsid w:val="00394372"/>
    <w:rsid w:val="0039464B"/>
    <w:rsid w:val="00394B4B"/>
    <w:rsid w:val="00395B34"/>
    <w:rsid w:val="00396397"/>
    <w:rsid w:val="0039653A"/>
    <w:rsid w:val="00396683"/>
    <w:rsid w:val="00396B16"/>
    <w:rsid w:val="00397785"/>
    <w:rsid w:val="003A09DA"/>
    <w:rsid w:val="003A0EAB"/>
    <w:rsid w:val="003A0FD6"/>
    <w:rsid w:val="003A1699"/>
    <w:rsid w:val="003A1963"/>
    <w:rsid w:val="003A1E69"/>
    <w:rsid w:val="003A1F52"/>
    <w:rsid w:val="003A2408"/>
    <w:rsid w:val="003A2C9E"/>
    <w:rsid w:val="003A302F"/>
    <w:rsid w:val="003A30DD"/>
    <w:rsid w:val="003A3101"/>
    <w:rsid w:val="003A31B4"/>
    <w:rsid w:val="003A36BE"/>
    <w:rsid w:val="003A3B99"/>
    <w:rsid w:val="003A3FC8"/>
    <w:rsid w:val="003A49DA"/>
    <w:rsid w:val="003A5014"/>
    <w:rsid w:val="003A5748"/>
    <w:rsid w:val="003A597C"/>
    <w:rsid w:val="003A7C45"/>
    <w:rsid w:val="003B02AB"/>
    <w:rsid w:val="003B038F"/>
    <w:rsid w:val="003B03AE"/>
    <w:rsid w:val="003B0720"/>
    <w:rsid w:val="003B0BEB"/>
    <w:rsid w:val="003B0CFA"/>
    <w:rsid w:val="003B107A"/>
    <w:rsid w:val="003B1683"/>
    <w:rsid w:val="003B188C"/>
    <w:rsid w:val="003B1B1C"/>
    <w:rsid w:val="003B250F"/>
    <w:rsid w:val="003B2A07"/>
    <w:rsid w:val="003B2ED8"/>
    <w:rsid w:val="003B3325"/>
    <w:rsid w:val="003B3F4C"/>
    <w:rsid w:val="003B414E"/>
    <w:rsid w:val="003B4216"/>
    <w:rsid w:val="003B4264"/>
    <w:rsid w:val="003B43F8"/>
    <w:rsid w:val="003B5414"/>
    <w:rsid w:val="003B5A2A"/>
    <w:rsid w:val="003B605A"/>
    <w:rsid w:val="003B649C"/>
    <w:rsid w:val="003B6C05"/>
    <w:rsid w:val="003B6DFA"/>
    <w:rsid w:val="003B6ED0"/>
    <w:rsid w:val="003B6F71"/>
    <w:rsid w:val="003B70CC"/>
    <w:rsid w:val="003B723F"/>
    <w:rsid w:val="003B729B"/>
    <w:rsid w:val="003B7830"/>
    <w:rsid w:val="003C0021"/>
    <w:rsid w:val="003C02B3"/>
    <w:rsid w:val="003C0497"/>
    <w:rsid w:val="003C06F1"/>
    <w:rsid w:val="003C0B4F"/>
    <w:rsid w:val="003C0E9B"/>
    <w:rsid w:val="003C11FC"/>
    <w:rsid w:val="003C1287"/>
    <w:rsid w:val="003C178A"/>
    <w:rsid w:val="003C17C5"/>
    <w:rsid w:val="003C1C6C"/>
    <w:rsid w:val="003C1DD8"/>
    <w:rsid w:val="003C20F6"/>
    <w:rsid w:val="003C3436"/>
    <w:rsid w:val="003C343C"/>
    <w:rsid w:val="003C3686"/>
    <w:rsid w:val="003C3876"/>
    <w:rsid w:val="003C3A8C"/>
    <w:rsid w:val="003C3C09"/>
    <w:rsid w:val="003C3C6C"/>
    <w:rsid w:val="003C428B"/>
    <w:rsid w:val="003C46C6"/>
    <w:rsid w:val="003C4D59"/>
    <w:rsid w:val="003C51D6"/>
    <w:rsid w:val="003C53B3"/>
    <w:rsid w:val="003C5A62"/>
    <w:rsid w:val="003C64E4"/>
    <w:rsid w:val="003C700C"/>
    <w:rsid w:val="003C723D"/>
    <w:rsid w:val="003C7A9E"/>
    <w:rsid w:val="003C7C11"/>
    <w:rsid w:val="003C7F70"/>
    <w:rsid w:val="003D03E5"/>
    <w:rsid w:val="003D082D"/>
    <w:rsid w:val="003D0C6D"/>
    <w:rsid w:val="003D0E43"/>
    <w:rsid w:val="003D1012"/>
    <w:rsid w:val="003D192E"/>
    <w:rsid w:val="003D1CCA"/>
    <w:rsid w:val="003D1F6E"/>
    <w:rsid w:val="003D2D94"/>
    <w:rsid w:val="003D2F2D"/>
    <w:rsid w:val="003D2FA3"/>
    <w:rsid w:val="003D3198"/>
    <w:rsid w:val="003D3302"/>
    <w:rsid w:val="003D3A15"/>
    <w:rsid w:val="003D3FA0"/>
    <w:rsid w:val="003D41B8"/>
    <w:rsid w:val="003D4278"/>
    <w:rsid w:val="003D44D6"/>
    <w:rsid w:val="003D4778"/>
    <w:rsid w:val="003D4E42"/>
    <w:rsid w:val="003D5A20"/>
    <w:rsid w:val="003D5AC1"/>
    <w:rsid w:val="003D5BC9"/>
    <w:rsid w:val="003D5EC5"/>
    <w:rsid w:val="003D6175"/>
    <w:rsid w:val="003D6434"/>
    <w:rsid w:val="003D64CA"/>
    <w:rsid w:val="003D683F"/>
    <w:rsid w:val="003D7BAE"/>
    <w:rsid w:val="003E03AB"/>
    <w:rsid w:val="003E03FA"/>
    <w:rsid w:val="003E0712"/>
    <w:rsid w:val="003E0B8A"/>
    <w:rsid w:val="003E18AF"/>
    <w:rsid w:val="003E1902"/>
    <w:rsid w:val="003E1B24"/>
    <w:rsid w:val="003E1BF6"/>
    <w:rsid w:val="003E1ECC"/>
    <w:rsid w:val="003E21EF"/>
    <w:rsid w:val="003E27C7"/>
    <w:rsid w:val="003E2B56"/>
    <w:rsid w:val="003E3332"/>
    <w:rsid w:val="003E35CC"/>
    <w:rsid w:val="003E3760"/>
    <w:rsid w:val="003E3A2E"/>
    <w:rsid w:val="003E3AA3"/>
    <w:rsid w:val="003E42E0"/>
    <w:rsid w:val="003E500D"/>
    <w:rsid w:val="003E530A"/>
    <w:rsid w:val="003E59A1"/>
    <w:rsid w:val="003E5CBE"/>
    <w:rsid w:val="003E5F7A"/>
    <w:rsid w:val="003E6133"/>
    <w:rsid w:val="003E620D"/>
    <w:rsid w:val="003E623B"/>
    <w:rsid w:val="003E65A6"/>
    <w:rsid w:val="003E66D5"/>
    <w:rsid w:val="003E6917"/>
    <w:rsid w:val="003E6E17"/>
    <w:rsid w:val="003E7174"/>
    <w:rsid w:val="003E7414"/>
    <w:rsid w:val="003E7728"/>
    <w:rsid w:val="003E7FC2"/>
    <w:rsid w:val="003F049F"/>
    <w:rsid w:val="003F08D5"/>
    <w:rsid w:val="003F0A98"/>
    <w:rsid w:val="003F0B10"/>
    <w:rsid w:val="003F0F94"/>
    <w:rsid w:val="003F1047"/>
    <w:rsid w:val="003F1070"/>
    <w:rsid w:val="003F1672"/>
    <w:rsid w:val="003F273A"/>
    <w:rsid w:val="003F2A36"/>
    <w:rsid w:val="003F2C2C"/>
    <w:rsid w:val="003F3201"/>
    <w:rsid w:val="003F35F8"/>
    <w:rsid w:val="003F397A"/>
    <w:rsid w:val="003F3C46"/>
    <w:rsid w:val="003F40D6"/>
    <w:rsid w:val="003F4385"/>
    <w:rsid w:val="003F4449"/>
    <w:rsid w:val="003F45AF"/>
    <w:rsid w:val="003F48B8"/>
    <w:rsid w:val="003F4A4E"/>
    <w:rsid w:val="003F4DC9"/>
    <w:rsid w:val="003F5E1D"/>
    <w:rsid w:val="003F5F3E"/>
    <w:rsid w:val="003F67E6"/>
    <w:rsid w:val="003F7315"/>
    <w:rsid w:val="003F757A"/>
    <w:rsid w:val="003F79DC"/>
    <w:rsid w:val="003F7C83"/>
    <w:rsid w:val="00400086"/>
    <w:rsid w:val="004000C3"/>
    <w:rsid w:val="0040023C"/>
    <w:rsid w:val="004004B8"/>
    <w:rsid w:val="00400D91"/>
    <w:rsid w:val="00400F8A"/>
    <w:rsid w:val="00401333"/>
    <w:rsid w:val="004014BC"/>
    <w:rsid w:val="00401590"/>
    <w:rsid w:val="00401774"/>
    <w:rsid w:val="00401CC7"/>
    <w:rsid w:val="00402C05"/>
    <w:rsid w:val="004033E3"/>
    <w:rsid w:val="004038C7"/>
    <w:rsid w:val="00403B77"/>
    <w:rsid w:val="00403BE7"/>
    <w:rsid w:val="00403F2F"/>
    <w:rsid w:val="004040B5"/>
    <w:rsid w:val="0040423C"/>
    <w:rsid w:val="00404257"/>
    <w:rsid w:val="00404902"/>
    <w:rsid w:val="00404D91"/>
    <w:rsid w:val="004053E6"/>
    <w:rsid w:val="00405973"/>
    <w:rsid w:val="00405DD1"/>
    <w:rsid w:val="00405E6F"/>
    <w:rsid w:val="00405E73"/>
    <w:rsid w:val="00405E98"/>
    <w:rsid w:val="00405EA0"/>
    <w:rsid w:val="00406B07"/>
    <w:rsid w:val="00406C9D"/>
    <w:rsid w:val="00406E97"/>
    <w:rsid w:val="00407B39"/>
    <w:rsid w:val="00407B66"/>
    <w:rsid w:val="00407C9D"/>
    <w:rsid w:val="00407E51"/>
    <w:rsid w:val="00407F6C"/>
    <w:rsid w:val="00410BC9"/>
    <w:rsid w:val="00410CA2"/>
    <w:rsid w:val="004110AF"/>
    <w:rsid w:val="00411556"/>
    <w:rsid w:val="0041211E"/>
    <w:rsid w:val="00412194"/>
    <w:rsid w:val="004121E3"/>
    <w:rsid w:val="00412459"/>
    <w:rsid w:val="00412862"/>
    <w:rsid w:val="00412C12"/>
    <w:rsid w:val="00412C54"/>
    <w:rsid w:val="00412FC1"/>
    <w:rsid w:val="0041325F"/>
    <w:rsid w:val="004134A7"/>
    <w:rsid w:val="004135DF"/>
    <w:rsid w:val="00413BA5"/>
    <w:rsid w:val="00414936"/>
    <w:rsid w:val="004153BB"/>
    <w:rsid w:val="00415867"/>
    <w:rsid w:val="00415BA7"/>
    <w:rsid w:val="0041664A"/>
    <w:rsid w:val="004169AE"/>
    <w:rsid w:val="0041744E"/>
    <w:rsid w:val="00417F89"/>
    <w:rsid w:val="0042030D"/>
    <w:rsid w:val="00420359"/>
    <w:rsid w:val="004203C9"/>
    <w:rsid w:val="00420657"/>
    <w:rsid w:val="00420EF0"/>
    <w:rsid w:val="0042165F"/>
    <w:rsid w:val="004217F6"/>
    <w:rsid w:val="0042194D"/>
    <w:rsid w:val="00421984"/>
    <w:rsid w:val="004219CF"/>
    <w:rsid w:val="00421BCD"/>
    <w:rsid w:val="0042219F"/>
    <w:rsid w:val="0042229B"/>
    <w:rsid w:val="004228DC"/>
    <w:rsid w:val="00422E83"/>
    <w:rsid w:val="00423173"/>
    <w:rsid w:val="00423DCE"/>
    <w:rsid w:val="004244F4"/>
    <w:rsid w:val="004249DA"/>
    <w:rsid w:val="00424FBD"/>
    <w:rsid w:val="0042549B"/>
    <w:rsid w:val="004254A1"/>
    <w:rsid w:val="00425586"/>
    <w:rsid w:val="004259F6"/>
    <w:rsid w:val="00425B2A"/>
    <w:rsid w:val="00425E6E"/>
    <w:rsid w:val="00425F64"/>
    <w:rsid w:val="004261E3"/>
    <w:rsid w:val="00426F2A"/>
    <w:rsid w:val="0042737E"/>
    <w:rsid w:val="004276CF"/>
    <w:rsid w:val="00427CFD"/>
    <w:rsid w:val="00427E74"/>
    <w:rsid w:val="004300E6"/>
    <w:rsid w:val="00430900"/>
    <w:rsid w:val="0043156E"/>
    <w:rsid w:val="00431DA5"/>
    <w:rsid w:val="0043244D"/>
    <w:rsid w:val="00432A01"/>
    <w:rsid w:val="00432EDF"/>
    <w:rsid w:val="00433721"/>
    <w:rsid w:val="00433947"/>
    <w:rsid w:val="00434380"/>
    <w:rsid w:val="00434C66"/>
    <w:rsid w:val="0043511C"/>
    <w:rsid w:val="00435128"/>
    <w:rsid w:val="004353C6"/>
    <w:rsid w:val="0043593F"/>
    <w:rsid w:val="00435F78"/>
    <w:rsid w:val="00436016"/>
    <w:rsid w:val="00436106"/>
    <w:rsid w:val="00436BB7"/>
    <w:rsid w:val="00437505"/>
    <w:rsid w:val="0043798F"/>
    <w:rsid w:val="00437B65"/>
    <w:rsid w:val="004407BC"/>
    <w:rsid w:val="00440D46"/>
    <w:rsid w:val="00440DF3"/>
    <w:rsid w:val="00441A89"/>
    <w:rsid w:val="00441E21"/>
    <w:rsid w:val="00442137"/>
    <w:rsid w:val="00442792"/>
    <w:rsid w:val="0044299F"/>
    <w:rsid w:val="00442A33"/>
    <w:rsid w:val="00442A87"/>
    <w:rsid w:val="00442D58"/>
    <w:rsid w:val="00442D7F"/>
    <w:rsid w:val="00442F46"/>
    <w:rsid w:val="00443244"/>
    <w:rsid w:val="0044327D"/>
    <w:rsid w:val="00443AC0"/>
    <w:rsid w:val="00443EA9"/>
    <w:rsid w:val="0044413D"/>
    <w:rsid w:val="0044420E"/>
    <w:rsid w:val="00444642"/>
    <w:rsid w:val="00444FD7"/>
    <w:rsid w:val="00445253"/>
    <w:rsid w:val="004456E8"/>
    <w:rsid w:val="004456FB"/>
    <w:rsid w:val="00445C6E"/>
    <w:rsid w:val="00445F74"/>
    <w:rsid w:val="0044617C"/>
    <w:rsid w:val="0044656B"/>
    <w:rsid w:val="00446654"/>
    <w:rsid w:val="004466F6"/>
    <w:rsid w:val="00446EB5"/>
    <w:rsid w:val="00446F72"/>
    <w:rsid w:val="004477C4"/>
    <w:rsid w:val="004477F4"/>
    <w:rsid w:val="00447801"/>
    <w:rsid w:val="00447C54"/>
    <w:rsid w:val="00447CDA"/>
    <w:rsid w:val="00447DFB"/>
    <w:rsid w:val="00450473"/>
    <w:rsid w:val="00450DF8"/>
    <w:rsid w:val="0045109D"/>
    <w:rsid w:val="00451AEA"/>
    <w:rsid w:val="00451B43"/>
    <w:rsid w:val="00451EC2"/>
    <w:rsid w:val="00451FBF"/>
    <w:rsid w:val="0045206F"/>
    <w:rsid w:val="0045281E"/>
    <w:rsid w:val="00452B3D"/>
    <w:rsid w:val="00452DF0"/>
    <w:rsid w:val="00452E9C"/>
    <w:rsid w:val="004533F4"/>
    <w:rsid w:val="00453F40"/>
    <w:rsid w:val="0045403E"/>
    <w:rsid w:val="0045422B"/>
    <w:rsid w:val="00454468"/>
    <w:rsid w:val="0045468A"/>
    <w:rsid w:val="0045479F"/>
    <w:rsid w:val="004549FE"/>
    <w:rsid w:val="00454BC4"/>
    <w:rsid w:val="00454E8A"/>
    <w:rsid w:val="00454E97"/>
    <w:rsid w:val="00455AA7"/>
    <w:rsid w:val="00455BF5"/>
    <w:rsid w:val="00455C14"/>
    <w:rsid w:val="00455D67"/>
    <w:rsid w:val="00455D70"/>
    <w:rsid w:val="00456110"/>
    <w:rsid w:val="0045656C"/>
    <w:rsid w:val="004571E4"/>
    <w:rsid w:val="004576F1"/>
    <w:rsid w:val="00457D81"/>
    <w:rsid w:val="00457E17"/>
    <w:rsid w:val="00457E1F"/>
    <w:rsid w:val="00457F8D"/>
    <w:rsid w:val="0046048E"/>
    <w:rsid w:val="0046076C"/>
    <w:rsid w:val="00460853"/>
    <w:rsid w:val="00460C86"/>
    <w:rsid w:val="00460E62"/>
    <w:rsid w:val="00461072"/>
    <w:rsid w:val="004615C1"/>
    <w:rsid w:val="0046165B"/>
    <w:rsid w:val="00461ECD"/>
    <w:rsid w:val="00461EEF"/>
    <w:rsid w:val="004627EC"/>
    <w:rsid w:val="004636A6"/>
    <w:rsid w:val="004636EE"/>
    <w:rsid w:val="00463BCC"/>
    <w:rsid w:val="004640B6"/>
    <w:rsid w:val="00464306"/>
    <w:rsid w:val="004653C1"/>
    <w:rsid w:val="00465997"/>
    <w:rsid w:val="004659E1"/>
    <w:rsid w:val="00465CB0"/>
    <w:rsid w:val="00465E58"/>
    <w:rsid w:val="00465FF3"/>
    <w:rsid w:val="0046677C"/>
    <w:rsid w:val="00466B15"/>
    <w:rsid w:val="0046701D"/>
    <w:rsid w:val="004675C3"/>
    <w:rsid w:val="00467C36"/>
    <w:rsid w:val="00467E20"/>
    <w:rsid w:val="00470309"/>
    <w:rsid w:val="00470AC1"/>
    <w:rsid w:val="00470D52"/>
    <w:rsid w:val="00470DE1"/>
    <w:rsid w:val="004711FA"/>
    <w:rsid w:val="00471412"/>
    <w:rsid w:val="00471683"/>
    <w:rsid w:val="00471881"/>
    <w:rsid w:val="00471B5E"/>
    <w:rsid w:val="00472A00"/>
    <w:rsid w:val="00472AEF"/>
    <w:rsid w:val="00473366"/>
    <w:rsid w:val="004733D6"/>
    <w:rsid w:val="0047345B"/>
    <w:rsid w:val="004735C8"/>
    <w:rsid w:val="004736BF"/>
    <w:rsid w:val="00474352"/>
    <w:rsid w:val="004743D1"/>
    <w:rsid w:val="004744F6"/>
    <w:rsid w:val="00474EE8"/>
    <w:rsid w:val="00474F93"/>
    <w:rsid w:val="004750D4"/>
    <w:rsid w:val="00475541"/>
    <w:rsid w:val="00475A1D"/>
    <w:rsid w:val="00475A44"/>
    <w:rsid w:val="00475CA3"/>
    <w:rsid w:val="00475D9D"/>
    <w:rsid w:val="00476EB8"/>
    <w:rsid w:val="004773DF"/>
    <w:rsid w:val="00477C1E"/>
    <w:rsid w:val="00477C58"/>
    <w:rsid w:val="00477DA1"/>
    <w:rsid w:val="0048041C"/>
    <w:rsid w:val="00480C00"/>
    <w:rsid w:val="00481043"/>
    <w:rsid w:val="004817C4"/>
    <w:rsid w:val="00481AB8"/>
    <w:rsid w:val="00481B91"/>
    <w:rsid w:val="004823E0"/>
    <w:rsid w:val="00482B44"/>
    <w:rsid w:val="004834D4"/>
    <w:rsid w:val="00483590"/>
    <w:rsid w:val="004836C7"/>
    <w:rsid w:val="004838E9"/>
    <w:rsid w:val="00483B3A"/>
    <w:rsid w:val="00483B5F"/>
    <w:rsid w:val="00484067"/>
    <w:rsid w:val="00484237"/>
    <w:rsid w:val="00484989"/>
    <w:rsid w:val="00484C70"/>
    <w:rsid w:val="00484E0D"/>
    <w:rsid w:val="00485059"/>
    <w:rsid w:val="004850DE"/>
    <w:rsid w:val="004852CE"/>
    <w:rsid w:val="00485624"/>
    <w:rsid w:val="00485A01"/>
    <w:rsid w:val="00485EAC"/>
    <w:rsid w:val="00487520"/>
    <w:rsid w:val="00487885"/>
    <w:rsid w:val="004879B7"/>
    <w:rsid w:val="0049009B"/>
    <w:rsid w:val="00490154"/>
    <w:rsid w:val="00490278"/>
    <w:rsid w:val="004902CE"/>
    <w:rsid w:val="00490479"/>
    <w:rsid w:val="00490D3E"/>
    <w:rsid w:val="00490FFE"/>
    <w:rsid w:val="004910E9"/>
    <w:rsid w:val="00491604"/>
    <w:rsid w:val="00491802"/>
    <w:rsid w:val="004923CE"/>
    <w:rsid w:val="00492851"/>
    <w:rsid w:val="00492888"/>
    <w:rsid w:val="00492BDD"/>
    <w:rsid w:val="00492CE0"/>
    <w:rsid w:val="00493354"/>
    <w:rsid w:val="004934C9"/>
    <w:rsid w:val="00493CCE"/>
    <w:rsid w:val="00493EE8"/>
    <w:rsid w:val="0049422A"/>
    <w:rsid w:val="004943B2"/>
    <w:rsid w:val="004949F2"/>
    <w:rsid w:val="00494DA3"/>
    <w:rsid w:val="00494DAC"/>
    <w:rsid w:val="004952D7"/>
    <w:rsid w:val="004961FF"/>
    <w:rsid w:val="004962D4"/>
    <w:rsid w:val="00496346"/>
    <w:rsid w:val="00496454"/>
    <w:rsid w:val="004966D5"/>
    <w:rsid w:val="0049702E"/>
    <w:rsid w:val="00497379"/>
    <w:rsid w:val="00497445"/>
    <w:rsid w:val="0049770E"/>
    <w:rsid w:val="004977DD"/>
    <w:rsid w:val="00497A84"/>
    <w:rsid w:val="00497AC4"/>
    <w:rsid w:val="004A0419"/>
    <w:rsid w:val="004A1072"/>
    <w:rsid w:val="004A17F7"/>
    <w:rsid w:val="004A1AF6"/>
    <w:rsid w:val="004A2194"/>
    <w:rsid w:val="004A242E"/>
    <w:rsid w:val="004A2897"/>
    <w:rsid w:val="004A2A71"/>
    <w:rsid w:val="004A2CC9"/>
    <w:rsid w:val="004A3243"/>
    <w:rsid w:val="004A327A"/>
    <w:rsid w:val="004A330A"/>
    <w:rsid w:val="004A4154"/>
    <w:rsid w:val="004A43E1"/>
    <w:rsid w:val="004A4522"/>
    <w:rsid w:val="004A4533"/>
    <w:rsid w:val="004A4F38"/>
    <w:rsid w:val="004A4F61"/>
    <w:rsid w:val="004A5078"/>
    <w:rsid w:val="004A5784"/>
    <w:rsid w:val="004A5824"/>
    <w:rsid w:val="004A582C"/>
    <w:rsid w:val="004A58AF"/>
    <w:rsid w:val="004A5983"/>
    <w:rsid w:val="004A637D"/>
    <w:rsid w:val="004A63F9"/>
    <w:rsid w:val="004A67C6"/>
    <w:rsid w:val="004A69B7"/>
    <w:rsid w:val="004A6B3A"/>
    <w:rsid w:val="004A71F9"/>
    <w:rsid w:val="004A7429"/>
    <w:rsid w:val="004A7774"/>
    <w:rsid w:val="004A78C0"/>
    <w:rsid w:val="004A7A9B"/>
    <w:rsid w:val="004A7BD9"/>
    <w:rsid w:val="004A7C01"/>
    <w:rsid w:val="004A7CB5"/>
    <w:rsid w:val="004B05C3"/>
    <w:rsid w:val="004B0DD6"/>
    <w:rsid w:val="004B1E31"/>
    <w:rsid w:val="004B1E44"/>
    <w:rsid w:val="004B230D"/>
    <w:rsid w:val="004B256C"/>
    <w:rsid w:val="004B3184"/>
    <w:rsid w:val="004B355C"/>
    <w:rsid w:val="004B3905"/>
    <w:rsid w:val="004B44F1"/>
    <w:rsid w:val="004B49F2"/>
    <w:rsid w:val="004B51B2"/>
    <w:rsid w:val="004B5560"/>
    <w:rsid w:val="004B5950"/>
    <w:rsid w:val="004B5BE9"/>
    <w:rsid w:val="004B5BF6"/>
    <w:rsid w:val="004B612E"/>
    <w:rsid w:val="004B622F"/>
    <w:rsid w:val="004B63C6"/>
    <w:rsid w:val="004B63D1"/>
    <w:rsid w:val="004B65DB"/>
    <w:rsid w:val="004B65E8"/>
    <w:rsid w:val="004B677D"/>
    <w:rsid w:val="004B67F7"/>
    <w:rsid w:val="004B740A"/>
    <w:rsid w:val="004B7725"/>
    <w:rsid w:val="004B7738"/>
    <w:rsid w:val="004B77EA"/>
    <w:rsid w:val="004B78F0"/>
    <w:rsid w:val="004B7C3D"/>
    <w:rsid w:val="004B7C63"/>
    <w:rsid w:val="004B7DED"/>
    <w:rsid w:val="004B7F9E"/>
    <w:rsid w:val="004B7FBD"/>
    <w:rsid w:val="004C003B"/>
    <w:rsid w:val="004C0434"/>
    <w:rsid w:val="004C065D"/>
    <w:rsid w:val="004C0697"/>
    <w:rsid w:val="004C0E29"/>
    <w:rsid w:val="004C0E3E"/>
    <w:rsid w:val="004C152B"/>
    <w:rsid w:val="004C1CFE"/>
    <w:rsid w:val="004C2350"/>
    <w:rsid w:val="004C24BB"/>
    <w:rsid w:val="004C2578"/>
    <w:rsid w:val="004C2600"/>
    <w:rsid w:val="004C26C4"/>
    <w:rsid w:val="004C2BF4"/>
    <w:rsid w:val="004C2E03"/>
    <w:rsid w:val="004C2FAB"/>
    <w:rsid w:val="004C3164"/>
    <w:rsid w:val="004C3747"/>
    <w:rsid w:val="004C38AA"/>
    <w:rsid w:val="004C4380"/>
    <w:rsid w:val="004C460F"/>
    <w:rsid w:val="004C4F14"/>
    <w:rsid w:val="004C552F"/>
    <w:rsid w:val="004C57C8"/>
    <w:rsid w:val="004C58C3"/>
    <w:rsid w:val="004C67F0"/>
    <w:rsid w:val="004C6EE3"/>
    <w:rsid w:val="004C7151"/>
    <w:rsid w:val="004C7178"/>
    <w:rsid w:val="004C719F"/>
    <w:rsid w:val="004C71C6"/>
    <w:rsid w:val="004C721E"/>
    <w:rsid w:val="004C7398"/>
    <w:rsid w:val="004C745A"/>
    <w:rsid w:val="004C76AC"/>
    <w:rsid w:val="004C7851"/>
    <w:rsid w:val="004C7CE4"/>
    <w:rsid w:val="004D00B5"/>
    <w:rsid w:val="004D0215"/>
    <w:rsid w:val="004D0339"/>
    <w:rsid w:val="004D0792"/>
    <w:rsid w:val="004D0B24"/>
    <w:rsid w:val="004D0CC6"/>
    <w:rsid w:val="004D0DCC"/>
    <w:rsid w:val="004D0E0F"/>
    <w:rsid w:val="004D1119"/>
    <w:rsid w:val="004D133C"/>
    <w:rsid w:val="004D14B4"/>
    <w:rsid w:val="004D1D5C"/>
    <w:rsid w:val="004D1D97"/>
    <w:rsid w:val="004D1E35"/>
    <w:rsid w:val="004D230C"/>
    <w:rsid w:val="004D278D"/>
    <w:rsid w:val="004D2BA6"/>
    <w:rsid w:val="004D2FE8"/>
    <w:rsid w:val="004D3726"/>
    <w:rsid w:val="004D3DC6"/>
    <w:rsid w:val="004D3E9F"/>
    <w:rsid w:val="004D3ED5"/>
    <w:rsid w:val="004D44BB"/>
    <w:rsid w:val="004D47F0"/>
    <w:rsid w:val="004D4C2A"/>
    <w:rsid w:val="004D5233"/>
    <w:rsid w:val="004D5267"/>
    <w:rsid w:val="004D52B8"/>
    <w:rsid w:val="004D5879"/>
    <w:rsid w:val="004D6202"/>
    <w:rsid w:val="004D6228"/>
    <w:rsid w:val="004D6524"/>
    <w:rsid w:val="004D76B5"/>
    <w:rsid w:val="004D79FB"/>
    <w:rsid w:val="004E0451"/>
    <w:rsid w:val="004E0A38"/>
    <w:rsid w:val="004E0AA7"/>
    <w:rsid w:val="004E0DF9"/>
    <w:rsid w:val="004E0FA3"/>
    <w:rsid w:val="004E11E2"/>
    <w:rsid w:val="004E15A2"/>
    <w:rsid w:val="004E1655"/>
    <w:rsid w:val="004E187F"/>
    <w:rsid w:val="004E18D7"/>
    <w:rsid w:val="004E1C46"/>
    <w:rsid w:val="004E1CBA"/>
    <w:rsid w:val="004E1D4C"/>
    <w:rsid w:val="004E1DD4"/>
    <w:rsid w:val="004E1FA8"/>
    <w:rsid w:val="004E1FAA"/>
    <w:rsid w:val="004E1FBE"/>
    <w:rsid w:val="004E1FD8"/>
    <w:rsid w:val="004E275C"/>
    <w:rsid w:val="004E276B"/>
    <w:rsid w:val="004E2F79"/>
    <w:rsid w:val="004E3137"/>
    <w:rsid w:val="004E31F0"/>
    <w:rsid w:val="004E344D"/>
    <w:rsid w:val="004E366A"/>
    <w:rsid w:val="004E3D39"/>
    <w:rsid w:val="004E415C"/>
    <w:rsid w:val="004E4451"/>
    <w:rsid w:val="004E44BB"/>
    <w:rsid w:val="004E4847"/>
    <w:rsid w:val="004E48B6"/>
    <w:rsid w:val="004E4A16"/>
    <w:rsid w:val="004E4C47"/>
    <w:rsid w:val="004E4F49"/>
    <w:rsid w:val="004E5164"/>
    <w:rsid w:val="004E51F2"/>
    <w:rsid w:val="004E5344"/>
    <w:rsid w:val="004E595B"/>
    <w:rsid w:val="004E62F1"/>
    <w:rsid w:val="004E6FFB"/>
    <w:rsid w:val="004F015D"/>
    <w:rsid w:val="004F04A3"/>
    <w:rsid w:val="004F0A97"/>
    <w:rsid w:val="004F105F"/>
    <w:rsid w:val="004F1080"/>
    <w:rsid w:val="004F149A"/>
    <w:rsid w:val="004F209E"/>
    <w:rsid w:val="004F22DC"/>
    <w:rsid w:val="004F2FB6"/>
    <w:rsid w:val="004F3872"/>
    <w:rsid w:val="004F3BD2"/>
    <w:rsid w:val="004F3CAE"/>
    <w:rsid w:val="004F3D81"/>
    <w:rsid w:val="004F408B"/>
    <w:rsid w:val="004F4320"/>
    <w:rsid w:val="004F4474"/>
    <w:rsid w:val="004F456C"/>
    <w:rsid w:val="004F45D8"/>
    <w:rsid w:val="004F50F3"/>
    <w:rsid w:val="004F53F1"/>
    <w:rsid w:val="004F55B6"/>
    <w:rsid w:val="004F5917"/>
    <w:rsid w:val="004F5EFC"/>
    <w:rsid w:val="004F63C5"/>
    <w:rsid w:val="004F651F"/>
    <w:rsid w:val="004F672A"/>
    <w:rsid w:val="004F6F52"/>
    <w:rsid w:val="004F708C"/>
    <w:rsid w:val="004F776B"/>
    <w:rsid w:val="004F77E0"/>
    <w:rsid w:val="004F7F7E"/>
    <w:rsid w:val="004F7F8F"/>
    <w:rsid w:val="0050053C"/>
    <w:rsid w:val="00500C53"/>
    <w:rsid w:val="00500ED7"/>
    <w:rsid w:val="00501194"/>
    <w:rsid w:val="0050132E"/>
    <w:rsid w:val="00501444"/>
    <w:rsid w:val="005016B9"/>
    <w:rsid w:val="00501A57"/>
    <w:rsid w:val="00501AC1"/>
    <w:rsid w:val="00501ADA"/>
    <w:rsid w:val="00501AE8"/>
    <w:rsid w:val="00501CE2"/>
    <w:rsid w:val="005020E8"/>
    <w:rsid w:val="0050237A"/>
    <w:rsid w:val="00502FE3"/>
    <w:rsid w:val="00503500"/>
    <w:rsid w:val="00503A92"/>
    <w:rsid w:val="0050466C"/>
    <w:rsid w:val="00504A44"/>
    <w:rsid w:val="00504AB0"/>
    <w:rsid w:val="00504AE2"/>
    <w:rsid w:val="0050540F"/>
    <w:rsid w:val="005060B9"/>
    <w:rsid w:val="005069B1"/>
    <w:rsid w:val="00506B08"/>
    <w:rsid w:val="00506BFD"/>
    <w:rsid w:val="00507379"/>
    <w:rsid w:val="0050745B"/>
    <w:rsid w:val="005078E5"/>
    <w:rsid w:val="00507BE7"/>
    <w:rsid w:val="005101EC"/>
    <w:rsid w:val="00510215"/>
    <w:rsid w:val="005105AA"/>
    <w:rsid w:val="00510712"/>
    <w:rsid w:val="00510DEE"/>
    <w:rsid w:val="005113FF"/>
    <w:rsid w:val="00511966"/>
    <w:rsid w:val="00511DEB"/>
    <w:rsid w:val="00512078"/>
    <w:rsid w:val="00512488"/>
    <w:rsid w:val="00512995"/>
    <w:rsid w:val="00512CDA"/>
    <w:rsid w:val="00512E30"/>
    <w:rsid w:val="0051397C"/>
    <w:rsid w:val="00513B49"/>
    <w:rsid w:val="00513C99"/>
    <w:rsid w:val="00513CE2"/>
    <w:rsid w:val="00514026"/>
    <w:rsid w:val="005142E8"/>
    <w:rsid w:val="005146EE"/>
    <w:rsid w:val="0051560F"/>
    <w:rsid w:val="00515AA7"/>
    <w:rsid w:val="00516359"/>
    <w:rsid w:val="00516522"/>
    <w:rsid w:val="00516775"/>
    <w:rsid w:val="00516B0E"/>
    <w:rsid w:val="0051706F"/>
    <w:rsid w:val="00517A89"/>
    <w:rsid w:val="00517AF5"/>
    <w:rsid w:val="0052019C"/>
    <w:rsid w:val="005202B2"/>
    <w:rsid w:val="00520972"/>
    <w:rsid w:val="00520D1E"/>
    <w:rsid w:val="00520F7F"/>
    <w:rsid w:val="005215FA"/>
    <w:rsid w:val="00521A57"/>
    <w:rsid w:val="00521E45"/>
    <w:rsid w:val="0052233C"/>
    <w:rsid w:val="0052239A"/>
    <w:rsid w:val="005223C6"/>
    <w:rsid w:val="005228FD"/>
    <w:rsid w:val="0052296C"/>
    <w:rsid w:val="00522CBF"/>
    <w:rsid w:val="00522D65"/>
    <w:rsid w:val="005239BE"/>
    <w:rsid w:val="00523CD5"/>
    <w:rsid w:val="00524379"/>
    <w:rsid w:val="005250F2"/>
    <w:rsid w:val="00525F97"/>
    <w:rsid w:val="005260A9"/>
    <w:rsid w:val="005267CB"/>
    <w:rsid w:val="005269C0"/>
    <w:rsid w:val="00526B3D"/>
    <w:rsid w:val="00526BD6"/>
    <w:rsid w:val="00527C13"/>
    <w:rsid w:val="00527EB4"/>
    <w:rsid w:val="0053020E"/>
    <w:rsid w:val="005302F2"/>
    <w:rsid w:val="00530835"/>
    <w:rsid w:val="0053083F"/>
    <w:rsid w:val="00530B84"/>
    <w:rsid w:val="00530CE2"/>
    <w:rsid w:val="00530D9F"/>
    <w:rsid w:val="0053104A"/>
    <w:rsid w:val="005310BB"/>
    <w:rsid w:val="00531937"/>
    <w:rsid w:val="00531D83"/>
    <w:rsid w:val="005323F3"/>
    <w:rsid w:val="005329CA"/>
    <w:rsid w:val="00532D07"/>
    <w:rsid w:val="00533C20"/>
    <w:rsid w:val="005340D6"/>
    <w:rsid w:val="005345DD"/>
    <w:rsid w:val="005348A0"/>
    <w:rsid w:val="00534931"/>
    <w:rsid w:val="00534BBA"/>
    <w:rsid w:val="0053594E"/>
    <w:rsid w:val="00535CDB"/>
    <w:rsid w:val="00536314"/>
    <w:rsid w:val="00536621"/>
    <w:rsid w:val="00536C49"/>
    <w:rsid w:val="00536E80"/>
    <w:rsid w:val="005370E1"/>
    <w:rsid w:val="00541327"/>
    <w:rsid w:val="00541B9F"/>
    <w:rsid w:val="00542257"/>
    <w:rsid w:val="005422CD"/>
    <w:rsid w:val="005425B7"/>
    <w:rsid w:val="00542BB8"/>
    <w:rsid w:val="00542EA8"/>
    <w:rsid w:val="00543205"/>
    <w:rsid w:val="0054321A"/>
    <w:rsid w:val="0054356D"/>
    <w:rsid w:val="00543D51"/>
    <w:rsid w:val="00543FDA"/>
    <w:rsid w:val="00544228"/>
    <w:rsid w:val="0054446F"/>
    <w:rsid w:val="0054478C"/>
    <w:rsid w:val="00544851"/>
    <w:rsid w:val="005448DD"/>
    <w:rsid w:val="00544E93"/>
    <w:rsid w:val="00544ED7"/>
    <w:rsid w:val="00545581"/>
    <w:rsid w:val="00545B80"/>
    <w:rsid w:val="00545CC6"/>
    <w:rsid w:val="0054743D"/>
    <w:rsid w:val="00547827"/>
    <w:rsid w:val="00547BFE"/>
    <w:rsid w:val="00547D40"/>
    <w:rsid w:val="00547FCE"/>
    <w:rsid w:val="00550645"/>
    <w:rsid w:val="00550F6D"/>
    <w:rsid w:val="0055130C"/>
    <w:rsid w:val="00551487"/>
    <w:rsid w:val="005514B2"/>
    <w:rsid w:val="00551826"/>
    <w:rsid w:val="00551E84"/>
    <w:rsid w:val="0055243B"/>
    <w:rsid w:val="0055245E"/>
    <w:rsid w:val="00552968"/>
    <w:rsid w:val="00552FF5"/>
    <w:rsid w:val="00553173"/>
    <w:rsid w:val="00553199"/>
    <w:rsid w:val="0055362C"/>
    <w:rsid w:val="005536C4"/>
    <w:rsid w:val="00553745"/>
    <w:rsid w:val="00553971"/>
    <w:rsid w:val="00554114"/>
    <w:rsid w:val="00554A4F"/>
    <w:rsid w:val="00554AB1"/>
    <w:rsid w:val="00554AF3"/>
    <w:rsid w:val="00554D59"/>
    <w:rsid w:val="00554E14"/>
    <w:rsid w:val="00555055"/>
    <w:rsid w:val="00555D3A"/>
    <w:rsid w:val="00555FA8"/>
    <w:rsid w:val="0055679E"/>
    <w:rsid w:val="00556A4E"/>
    <w:rsid w:val="00556BDC"/>
    <w:rsid w:val="00556E0D"/>
    <w:rsid w:val="00556F5D"/>
    <w:rsid w:val="005572FB"/>
    <w:rsid w:val="005573DB"/>
    <w:rsid w:val="00557875"/>
    <w:rsid w:val="00557920"/>
    <w:rsid w:val="00557BCB"/>
    <w:rsid w:val="00557DA8"/>
    <w:rsid w:val="0056021C"/>
    <w:rsid w:val="005603E3"/>
    <w:rsid w:val="0056041E"/>
    <w:rsid w:val="00560880"/>
    <w:rsid w:val="00560A03"/>
    <w:rsid w:val="00560A73"/>
    <w:rsid w:val="00560C33"/>
    <w:rsid w:val="005610F1"/>
    <w:rsid w:val="005617BA"/>
    <w:rsid w:val="00561DF8"/>
    <w:rsid w:val="00561F8E"/>
    <w:rsid w:val="00561FED"/>
    <w:rsid w:val="0056219F"/>
    <w:rsid w:val="0056256F"/>
    <w:rsid w:val="00562FB2"/>
    <w:rsid w:val="00563308"/>
    <w:rsid w:val="00563332"/>
    <w:rsid w:val="00563412"/>
    <w:rsid w:val="00563833"/>
    <w:rsid w:val="00563C06"/>
    <w:rsid w:val="0056477B"/>
    <w:rsid w:val="00564B23"/>
    <w:rsid w:val="00565017"/>
    <w:rsid w:val="005652BE"/>
    <w:rsid w:val="005657DE"/>
    <w:rsid w:val="005658C3"/>
    <w:rsid w:val="005667BC"/>
    <w:rsid w:val="00566EC7"/>
    <w:rsid w:val="005670B3"/>
    <w:rsid w:val="005675FA"/>
    <w:rsid w:val="005676C4"/>
    <w:rsid w:val="00567944"/>
    <w:rsid w:val="00567F34"/>
    <w:rsid w:val="00567F37"/>
    <w:rsid w:val="00570127"/>
    <w:rsid w:val="00570931"/>
    <w:rsid w:val="00570B93"/>
    <w:rsid w:val="00570BD2"/>
    <w:rsid w:val="00571246"/>
    <w:rsid w:val="00571372"/>
    <w:rsid w:val="00571700"/>
    <w:rsid w:val="00571843"/>
    <w:rsid w:val="00572178"/>
    <w:rsid w:val="00572523"/>
    <w:rsid w:val="005727E5"/>
    <w:rsid w:val="00572942"/>
    <w:rsid w:val="00572B6D"/>
    <w:rsid w:val="00573BF6"/>
    <w:rsid w:val="005743AC"/>
    <w:rsid w:val="005745CF"/>
    <w:rsid w:val="00574767"/>
    <w:rsid w:val="00574EB3"/>
    <w:rsid w:val="00574EE0"/>
    <w:rsid w:val="00575479"/>
    <w:rsid w:val="00576729"/>
    <w:rsid w:val="00576B09"/>
    <w:rsid w:val="00577019"/>
    <w:rsid w:val="00577757"/>
    <w:rsid w:val="00577763"/>
    <w:rsid w:val="00577C4C"/>
    <w:rsid w:val="00577DF6"/>
    <w:rsid w:val="0058033F"/>
    <w:rsid w:val="0058079B"/>
    <w:rsid w:val="00580CCF"/>
    <w:rsid w:val="00581071"/>
    <w:rsid w:val="005812C8"/>
    <w:rsid w:val="00581649"/>
    <w:rsid w:val="00581875"/>
    <w:rsid w:val="005820B1"/>
    <w:rsid w:val="00582512"/>
    <w:rsid w:val="005825EF"/>
    <w:rsid w:val="00582C19"/>
    <w:rsid w:val="00582FE8"/>
    <w:rsid w:val="00584023"/>
    <w:rsid w:val="005840CC"/>
    <w:rsid w:val="005858E3"/>
    <w:rsid w:val="00585C6D"/>
    <w:rsid w:val="00586A38"/>
    <w:rsid w:val="005873EA"/>
    <w:rsid w:val="005875C9"/>
    <w:rsid w:val="00587738"/>
    <w:rsid w:val="00587E6F"/>
    <w:rsid w:val="00590DDE"/>
    <w:rsid w:val="00590E84"/>
    <w:rsid w:val="00590F74"/>
    <w:rsid w:val="0059102B"/>
    <w:rsid w:val="0059133C"/>
    <w:rsid w:val="00591856"/>
    <w:rsid w:val="00591C72"/>
    <w:rsid w:val="00591E7C"/>
    <w:rsid w:val="00591F33"/>
    <w:rsid w:val="005923D8"/>
    <w:rsid w:val="00592638"/>
    <w:rsid w:val="0059292F"/>
    <w:rsid w:val="0059299F"/>
    <w:rsid w:val="00592B8A"/>
    <w:rsid w:val="00592C1D"/>
    <w:rsid w:val="00593297"/>
    <w:rsid w:val="0059349A"/>
    <w:rsid w:val="005936A7"/>
    <w:rsid w:val="00593811"/>
    <w:rsid w:val="00593EEA"/>
    <w:rsid w:val="00594315"/>
    <w:rsid w:val="0059437D"/>
    <w:rsid w:val="0059481E"/>
    <w:rsid w:val="00594838"/>
    <w:rsid w:val="00594B46"/>
    <w:rsid w:val="00594CF2"/>
    <w:rsid w:val="00595279"/>
    <w:rsid w:val="005956CB"/>
    <w:rsid w:val="00595A80"/>
    <w:rsid w:val="005966EF"/>
    <w:rsid w:val="00596D83"/>
    <w:rsid w:val="00597176"/>
    <w:rsid w:val="0059720D"/>
    <w:rsid w:val="005975AD"/>
    <w:rsid w:val="005977FA"/>
    <w:rsid w:val="005978F5"/>
    <w:rsid w:val="005A04DC"/>
    <w:rsid w:val="005A1962"/>
    <w:rsid w:val="005A1B01"/>
    <w:rsid w:val="005A1D35"/>
    <w:rsid w:val="005A22B3"/>
    <w:rsid w:val="005A2587"/>
    <w:rsid w:val="005A2B05"/>
    <w:rsid w:val="005A2DE3"/>
    <w:rsid w:val="005A3173"/>
    <w:rsid w:val="005A4079"/>
    <w:rsid w:val="005A4CA9"/>
    <w:rsid w:val="005A53F9"/>
    <w:rsid w:val="005A5EEE"/>
    <w:rsid w:val="005A62A4"/>
    <w:rsid w:val="005A6781"/>
    <w:rsid w:val="005A6E42"/>
    <w:rsid w:val="005A72FD"/>
    <w:rsid w:val="005A7AD9"/>
    <w:rsid w:val="005A7D4B"/>
    <w:rsid w:val="005B02B9"/>
    <w:rsid w:val="005B05EF"/>
    <w:rsid w:val="005B0837"/>
    <w:rsid w:val="005B0DFE"/>
    <w:rsid w:val="005B0E53"/>
    <w:rsid w:val="005B0E94"/>
    <w:rsid w:val="005B1104"/>
    <w:rsid w:val="005B13AC"/>
    <w:rsid w:val="005B177B"/>
    <w:rsid w:val="005B1A96"/>
    <w:rsid w:val="005B2223"/>
    <w:rsid w:val="005B2554"/>
    <w:rsid w:val="005B2635"/>
    <w:rsid w:val="005B26B9"/>
    <w:rsid w:val="005B2A96"/>
    <w:rsid w:val="005B2BCE"/>
    <w:rsid w:val="005B2BF0"/>
    <w:rsid w:val="005B2C8F"/>
    <w:rsid w:val="005B2DA4"/>
    <w:rsid w:val="005B2E2F"/>
    <w:rsid w:val="005B33CD"/>
    <w:rsid w:val="005B3663"/>
    <w:rsid w:val="005B36AF"/>
    <w:rsid w:val="005B39B6"/>
    <w:rsid w:val="005B3B87"/>
    <w:rsid w:val="005B3C5E"/>
    <w:rsid w:val="005B3E66"/>
    <w:rsid w:val="005B3F38"/>
    <w:rsid w:val="005B40AF"/>
    <w:rsid w:val="005B4F4A"/>
    <w:rsid w:val="005B5169"/>
    <w:rsid w:val="005B5567"/>
    <w:rsid w:val="005B571E"/>
    <w:rsid w:val="005B587A"/>
    <w:rsid w:val="005B5B3C"/>
    <w:rsid w:val="005B5B72"/>
    <w:rsid w:val="005B5BC9"/>
    <w:rsid w:val="005B5CFB"/>
    <w:rsid w:val="005B5DA4"/>
    <w:rsid w:val="005B62A2"/>
    <w:rsid w:val="005B62B0"/>
    <w:rsid w:val="005B6C7C"/>
    <w:rsid w:val="005B7208"/>
    <w:rsid w:val="005B7316"/>
    <w:rsid w:val="005B7471"/>
    <w:rsid w:val="005B77A9"/>
    <w:rsid w:val="005C059D"/>
    <w:rsid w:val="005C1617"/>
    <w:rsid w:val="005C1D53"/>
    <w:rsid w:val="005C2068"/>
    <w:rsid w:val="005C2316"/>
    <w:rsid w:val="005C234D"/>
    <w:rsid w:val="005C28B5"/>
    <w:rsid w:val="005C2D07"/>
    <w:rsid w:val="005C2F24"/>
    <w:rsid w:val="005C426F"/>
    <w:rsid w:val="005C4498"/>
    <w:rsid w:val="005C48C6"/>
    <w:rsid w:val="005C4926"/>
    <w:rsid w:val="005C4E63"/>
    <w:rsid w:val="005C58F5"/>
    <w:rsid w:val="005C6451"/>
    <w:rsid w:val="005C6532"/>
    <w:rsid w:val="005C674D"/>
    <w:rsid w:val="005C6806"/>
    <w:rsid w:val="005C6A34"/>
    <w:rsid w:val="005C7BB1"/>
    <w:rsid w:val="005C7CE4"/>
    <w:rsid w:val="005D0212"/>
    <w:rsid w:val="005D0A3C"/>
    <w:rsid w:val="005D0C63"/>
    <w:rsid w:val="005D151C"/>
    <w:rsid w:val="005D1583"/>
    <w:rsid w:val="005D1F8B"/>
    <w:rsid w:val="005D258B"/>
    <w:rsid w:val="005D2AAE"/>
    <w:rsid w:val="005D2C19"/>
    <w:rsid w:val="005D3378"/>
    <w:rsid w:val="005D3695"/>
    <w:rsid w:val="005D3805"/>
    <w:rsid w:val="005D3860"/>
    <w:rsid w:val="005D419C"/>
    <w:rsid w:val="005D4400"/>
    <w:rsid w:val="005D445D"/>
    <w:rsid w:val="005D4670"/>
    <w:rsid w:val="005D46F6"/>
    <w:rsid w:val="005D511E"/>
    <w:rsid w:val="005D574B"/>
    <w:rsid w:val="005D5B52"/>
    <w:rsid w:val="005D61A9"/>
    <w:rsid w:val="005D61B1"/>
    <w:rsid w:val="005D64DE"/>
    <w:rsid w:val="005D69DC"/>
    <w:rsid w:val="005D6A66"/>
    <w:rsid w:val="005D6BB1"/>
    <w:rsid w:val="005D7006"/>
    <w:rsid w:val="005D70C2"/>
    <w:rsid w:val="005D7719"/>
    <w:rsid w:val="005D7CF4"/>
    <w:rsid w:val="005E0109"/>
    <w:rsid w:val="005E0A22"/>
    <w:rsid w:val="005E0B44"/>
    <w:rsid w:val="005E0E9E"/>
    <w:rsid w:val="005E114E"/>
    <w:rsid w:val="005E11E8"/>
    <w:rsid w:val="005E1338"/>
    <w:rsid w:val="005E145F"/>
    <w:rsid w:val="005E18AB"/>
    <w:rsid w:val="005E1DF9"/>
    <w:rsid w:val="005E2368"/>
    <w:rsid w:val="005E23A3"/>
    <w:rsid w:val="005E2498"/>
    <w:rsid w:val="005E2881"/>
    <w:rsid w:val="005E28AD"/>
    <w:rsid w:val="005E2A82"/>
    <w:rsid w:val="005E2E5F"/>
    <w:rsid w:val="005E33C5"/>
    <w:rsid w:val="005E3414"/>
    <w:rsid w:val="005E3662"/>
    <w:rsid w:val="005E37B2"/>
    <w:rsid w:val="005E3EFC"/>
    <w:rsid w:val="005E45F6"/>
    <w:rsid w:val="005E4653"/>
    <w:rsid w:val="005E484E"/>
    <w:rsid w:val="005E4BEE"/>
    <w:rsid w:val="005E4F45"/>
    <w:rsid w:val="005E530F"/>
    <w:rsid w:val="005E5742"/>
    <w:rsid w:val="005E57EA"/>
    <w:rsid w:val="005E5BEE"/>
    <w:rsid w:val="005E5FD6"/>
    <w:rsid w:val="005E681F"/>
    <w:rsid w:val="005E6B87"/>
    <w:rsid w:val="005E6DBF"/>
    <w:rsid w:val="005E720B"/>
    <w:rsid w:val="005E7BC3"/>
    <w:rsid w:val="005E7BF3"/>
    <w:rsid w:val="005F0B5E"/>
    <w:rsid w:val="005F10D4"/>
    <w:rsid w:val="005F10DF"/>
    <w:rsid w:val="005F114A"/>
    <w:rsid w:val="005F1473"/>
    <w:rsid w:val="005F1581"/>
    <w:rsid w:val="005F1742"/>
    <w:rsid w:val="005F1798"/>
    <w:rsid w:val="005F2A92"/>
    <w:rsid w:val="005F2D24"/>
    <w:rsid w:val="005F315E"/>
    <w:rsid w:val="005F39A5"/>
    <w:rsid w:val="005F3C11"/>
    <w:rsid w:val="005F3D8A"/>
    <w:rsid w:val="005F4B93"/>
    <w:rsid w:val="005F5087"/>
    <w:rsid w:val="005F5318"/>
    <w:rsid w:val="005F5453"/>
    <w:rsid w:val="005F5A0F"/>
    <w:rsid w:val="005F5D25"/>
    <w:rsid w:val="005F5E11"/>
    <w:rsid w:val="005F6B01"/>
    <w:rsid w:val="005F6C9D"/>
    <w:rsid w:val="005F7184"/>
    <w:rsid w:val="005F7680"/>
    <w:rsid w:val="00600251"/>
    <w:rsid w:val="00600487"/>
    <w:rsid w:val="00600586"/>
    <w:rsid w:val="006006DB"/>
    <w:rsid w:val="006009EA"/>
    <w:rsid w:val="00600BE8"/>
    <w:rsid w:val="00601150"/>
    <w:rsid w:val="006011A3"/>
    <w:rsid w:val="006015C4"/>
    <w:rsid w:val="00601615"/>
    <w:rsid w:val="00601772"/>
    <w:rsid w:val="0060198B"/>
    <w:rsid w:val="00601BDE"/>
    <w:rsid w:val="00601E22"/>
    <w:rsid w:val="00601EDC"/>
    <w:rsid w:val="006020B8"/>
    <w:rsid w:val="00602143"/>
    <w:rsid w:val="00602264"/>
    <w:rsid w:val="006023CE"/>
    <w:rsid w:val="006025DF"/>
    <w:rsid w:val="00602783"/>
    <w:rsid w:val="006029C9"/>
    <w:rsid w:val="00602FA9"/>
    <w:rsid w:val="006030E7"/>
    <w:rsid w:val="0060315D"/>
    <w:rsid w:val="006033A9"/>
    <w:rsid w:val="00603478"/>
    <w:rsid w:val="006036B4"/>
    <w:rsid w:val="00603DF4"/>
    <w:rsid w:val="00603FD4"/>
    <w:rsid w:val="0060417A"/>
    <w:rsid w:val="00604C59"/>
    <w:rsid w:val="00604D6E"/>
    <w:rsid w:val="00605578"/>
    <w:rsid w:val="00605B34"/>
    <w:rsid w:val="006064DE"/>
    <w:rsid w:val="006065DB"/>
    <w:rsid w:val="006066E7"/>
    <w:rsid w:val="00606813"/>
    <w:rsid w:val="00606BA5"/>
    <w:rsid w:val="00606E74"/>
    <w:rsid w:val="00607175"/>
    <w:rsid w:val="00607200"/>
    <w:rsid w:val="00607341"/>
    <w:rsid w:val="00607725"/>
    <w:rsid w:val="00607A5B"/>
    <w:rsid w:val="00607B9B"/>
    <w:rsid w:val="00607F59"/>
    <w:rsid w:val="006102D5"/>
    <w:rsid w:val="00610464"/>
    <w:rsid w:val="00610F1E"/>
    <w:rsid w:val="00611057"/>
    <w:rsid w:val="006111AC"/>
    <w:rsid w:val="006115DB"/>
    <w:rsid w:val="0061180E"/>
    <w:rsid w:val="00611A89"/>
    <w:rsid w:val="00611D06"/>
    <w:rsid w:val="00611F5A"/>
    <w:rsid w:val="00612508"/>
    <w:rsid w:val="006128CC"/>
    <w:rsid w:val="00612AC1"/>
    <w:rsid w:val="00612F0A"/>
    <w:rsid w:val="0061365C"/>
    <w:rsid w:val="006139B5"/>
    <w:rsid w:val="00613DD7"/>
    <w:rsid w:val="00613EE2"/>
    <w:rsid w:val="00614196"/>
    <w:rsid w:val="006141CE"/>
    <w:rsid w:val="00614579"/>
    <w:rsid w:val="006147F5"/>
    <w:rsid w:val="00614B0F"/>
    <w:rsid w:val="00614C76"/>
    <w:rsid w:val="00614E3C"/>
    <w:rsid w:val="006153E3"/>
    <w:rsid w:val="0061544F"/>
    <w:rsid w:val="00615AAD"/>
    <w:rsid w:val="00615BC1"/>
    <w:rsid w:val="0061614A"/>
    <w:rsid w:val="0061637A"/>
    <w:rsid w:val="00616753"/>
    <w:rsid w:val="00616851"/>
    <w:rsid w:val="00616853"/>
    <w:rsid w:val="0061696D"/>
    <w:rsid w:val="00616A37"/>
    <w:rsid w:val="00616D21"/>
    <w:rsid w:val="00617363"/>
    <w:rsid w:val="00617F29"/>
    <w:rsid w:val="006206A2"/>
    <w:rsid w:val="00620D6A"/>
    <w:rsid w:val="006213AA"/>
    <w:rsid w:val="0062140C"/>
    <w:rsid w:val="00621728"/>
    <w:rsid w:val="006219CB"/>
    <w:rsid w:val="00621AD0"/>
    <w:rsid w:val="00621E03"/>
    <w:rsid w:val="00621F44"/>
    <w:rsid w:val="00622225"/>
    <w:rsid w:val="00622770"/>
    <w:rsid w:val="0062284C"/>
    <w:rsid w:val="00622E69"/>
    <w:rsid w:val="00623199"/>
    <w:rsid w:val="0062414A"/>
    <w:rsid w:val="0062433E"/>
    <w:rsid w:val="00624AA2"/>
    <w:rsid w:val="00625698"/>
    <w:rsid w:val="00625AF1"/>
    <w:rsid w:val="00625BB9"/>
    <w:rsid w:val="0062664E"/>
    <w:rsid w:val="0062668E"/>
    <w:rsid w:val="00626808"/>
    <w:rsid w:val="00626B53"/>
    <w:rsid w:val="00626C37"/>
    <w:rsid w:val="00626DDB"/>
    <w:rsid w:val="00626F43"/>
    <w:rsid w:val="00626F65"/>
    <w:rsid w:val="00627626"/>
    <w:rsid w:val="00627845"/>
    <w:rsid w:val="006278DA"/>
    <w:rsid w:val="00627B90"/>
    <w:rsid w:val="00627BD7"/>
    <w:rsid w:val="00627F2A"/>
    <w:rsid w:val="00630698"/>
    <w:rsid w:val="00630BBF"/>
    <w:rsid w:val="00630BDD"/>
    <w:rsid w:val="00630F47"/>
    <w:rsid w:val="00631242"/>
    <w:rsid w:val="00631526"/>
    <w:rsid w:val="00631BA1"/>
    <w:rsid w:val="00631DC6"/>
    <w:rsid w:val="006322D9"/>
    <w:rsid w:val="00632307"/>
    <w:rsid w:val="0063259E"/>
    <w:rsid w:val="00632966"/>
    <w:rsid w:val="00632AE0"/>
    <w:rsid w:val="00632BC4"/>
    <w:rsid w:val="0063339C"/>
    <w:rsid w:val="006333C7"/>
    <w:rsid w:val="00634797"/>
    <w:rsid w:val="00634912"/>
    <w:rsid w:val="00634E3F"/>
    <w:rsid w:val="0063506B"/>
    <w:rsid w:val="00635595"/>
    <w:rsid w:val="006358B1"/>
    <w:rsid w:val="00635C38"/>
    <w:rsid w:val="00635D3B"/>
    <w:rsid w:val="00635F4C"/>
    <w:rsid w:val="0063613C"/>
    <w:rsid w:val="006363CC"/>
    <w:rsid w:val="00636768"/>
    <w:rsid w:val="00636DF4"/>
    <w:rsid w:val="006374FB"/>
    <w:rsid w:val="006375C7"/>
    <w:rsid w:val="00637B8D"/>
    <w:rsid w:val="0064112C"/>
    <w:rsid w:val="0064141D"/>
    <w:rsid w:val="00641796"/>
    <w:rsid w:val="00642B6E"/>
    <w:rsid w:val="00642E86"/>
    <w:rsid w:val="006433D4"/>
    <w:rsid w:val="00643455"/>
    <w:rsid w:val="0064356E"/>
    <w:rsid w:val="006435D1"/>
    <w:rsid w:val="00643B46"/>
    <w:rsid w:val="00643FEC"/>
    <w:rsid w:val="006442B9"/>
    <w:rsid w:val="00644428"/>
    <w:rsid w:val="0064479D"/>
    <w:rsid w:val="0064507F"/>
    <w:rsid w:val="006453FC"/>
    <w:rsid w:val="006456C1"/>
    <w:rsid w:val="00645D3B"/>
    <w:rsid w:val="00645E00"/>
    <w:rsid w:val="0064608D"/>
    <w:rsid w:val="00646637"/>
    <w:rsid w:val="00646B27"/>
    <w:rsid w:val="00646FBB"/>
    <w:rsid w:val="00650457"/>
    <w:rsid w:val="006505F2"/>
    <w:rsid w:val="00651DAC"/>
    <w:rsid w:val="00651F30"/>
    <w:rsid w:val="0065205F"/>
    <w:rsid w:val="006523D2"/>
    <w:rsid w:val="00652C7A"/>
    <w:rsid w:val="00652E41"/>
    <w:rsid w:val="00653203"/>
    <w:rsid w:val="006542EF"/>
    <w:rsid w:val="006542FF"/>
    <w:rsid w:val="0065443B"/>
    <w:rsid w:val="00654D71"/>
    <w:rsid w:val="00654E8F"/>
    <w:rsid w:val="0065501D"/>
    <w:rsid w:val="0065506B"/>
    <w:rsid w:val="006551C4"/>
    <w:rsid w:val="006552F5"/>
    <w:rsid w:val="006553B7"/>
    <w:rsid w:val="00655531"/>
    <w:rsid w:val="00655725"/>
    <w:rsid w:val="006565F7"/>
    <w:rsid w:val="00656CCD"/>
    <w:rsid w:val="00656DF4"/>
    <w:rsid w:val="00657168"/>
    <w:rsid w:val="00657C87"/>
    <w:rsid w:val="00657DD0"/>
    <w:rsid w:val="0066001A"/>
    <w:rsid w:val="00660782"/>
    <w:rsid w:val="006607B0"/>
    <w:rsid w:val="006607DD"/>
    <w:rsid w:val="00660A98"/>
    <w:rsid w:val="00660B0C"/>
    <w:rsid w:val="00660C38"/>
    <w:rsid w:val="00660D05"/>
    <w:rsid w:val="00660F48"/>
    <w:rsid w:val="00660FF2"/>
    <w:rsid w:val="0066122D"/>
    <w:rsid w:val="006613F2"/>
    <w:rsid w:val="00661860"/>
    <w:rsid w:val="00661995"/>
    <w:rsid w:val="00661E74"/>
    <w:rsid w:val="00662040"/>
    <w:rsid w:val="006624DA"/>
    <w:rsid w:val="00662D46"/>
    <w:rsid w:val="006632CF"/>
    <w:rsid w:val="0066337D"/>
    <w:rsid w:val="0066338B"/>
    <w:rsid w:val="0066357D"/>
    <w:rsid w:val="006636FD"/>
    <w:rsid w:val="00663B18"/>
    <w:rsid w:val="00663CB1"/>
    <w:rsid w:val="00663DE6"/>
    <w:rsid w:val="00663E0E"/>
    <w:rsid w:val="00663F8A"/>
    <w:rsid w:val="006642EE"/>
    <w:rsid w:val="006644AD"/>
    <w:rsid w:val="00664997"/>
    <w:rsid w:val="00665230"/>
    <w:rsid w:val="00665F12"/>
    <w:rsid w:val="00665F21"/>
    <w:rsid w:val="00666472"/>
    <w:rsid w:val="00666793"/>
    <w:rsid w:val="00666F61"/>
    <w:rsid w:val="00666FC0"/>
    <w:rsid w:val="00667142"/>
    <w:rsid w:val="00670105"/>
    <w:rsid w:val="006703AF"/>
    <w:rsid w:val="006703CF"/>
    <w:rsid w:val="0067064D"/>
    <w:rsid w:val="006709DD"/>
    <w:rsid w:val="006717B0"/>
    <w:rsid w:val="00671EA4"/>
    <w:rsid w:val="00671F3D"/>
    <w:rsid w:val="0067249A"/>
    <w:rsid w:val="006729D0"/>
    <w:rsid w:val="00672F2A"/>
    <w:rsid w:val="006731B2"/>
    <w:rsid w:val="0067348E"/>
    <w:rsid w:val="00673681"/>
    <w:rsid w:val="00673731"/>
    <w:rsid w:val="00674A35"/>
    <w:rsid w:val="00674EDE"/>
    <w:rsid w:val="006750F1"/>
    <w:rsid w:val="0067541A"/>
    <w:rsid w:val="0067591A"/>
    <w:rsid w:val="0067591F"/>
    <w:rsid w:val="006759B9"/>
    <w:rsid w:val="00675AE7"/>
    <w:rsid w:val="00675BB6"/>
    <w:rsid w:val="00675D8A"/>
    <w:rsid w:val="00675F05"/>
    <w:rsid w:val="00676069"/>
    <w:rsid w:val="006761D1"/>
    <w:rsid w:val="0067664A"/>
    <w:rsid w:val="00676BA2"/>
    <w:rsid w:val="00677021"/>
    <w:rsid w:val="0067736B"/>
    <w:rsid w:val="00677C07"/>
    <w:rsid w:val="006803A4"/>
    <w:rsid w:val="00680664"/>
    <w:rsid w:val="006806C4"/>
    <w:rsid w:val="0068092C"/>
    <w:rsid w:val="00680EBB"/>
    <w:rsid w:val="00681029"/>
    <w:rsid w:val="0068123D"/>
    <w:rsid w:val="006816C6"/>
    <w:rsid w:val="006818AD"/>
    <w:rsid w:val="00681A79"/>
    <w:rsid w:val="00681B7B"/>
    <w:rsid w:val="00681FCD"/>
    <w:rsid w:val="00682031"/>
    <w:rsid w:val="006820B1"/>
    <w:rsid w:val="006822D4"/>
    <w:rsid w:val="006823B0"/>
    <w:rsid w:val="00683154"/>
    <w:rsid w:val="006835D7"/>
    <w:rsid w:val="006837D7"/>
    <w:rsid w:val="00683B81"/>
    <w:rsid w:val="00683E16"/>
    <w:rsid w:val="00683E2C"/>
    <w:rsid w:val="00683E9F"/>
    <w:rsid w:val="006840B6"/>
    <w:rsid w:val="00684443"/>
    <w:rsid w:val="006844D6"/>
    <w:rsid w:val="00684523"/>
    <w:rsid w:val="006847D1"/>
    <w:rsid w:val="00684CD9"/>
    <w:rsid w:val="00684CF3"/>
    <w:rsid w:val="00685008"/>
    <w:rsid w:val="00685151"/>
    <w:rsid w:val="006851F0"/>
    <w:rsid w:val="00685747"/>
    <w:rsid w:val="00685885"/>
    <w:rsid w:val="00686154"/>
    <w:rsid w:val="0068617A"/>
    <w:rsid w:val="00686767"/>
    <w:rsid w:val="00686FD6"/>
    <w:rsid w:val="00687893"/>
    <w:rsid w:val="00687BF6"/>
    <w:rsid w:val="0069057F"/>
    <w:rsid w:val="00690618"/>
    <w:rsid w:val="00690BB6"/>
    <w:rsid w:val="00691067"/>
    <w:rsid w:val="0069130C"/>
    <w:rsid w:val="006919E4"/>
    <w:rsid w:val="006921C0"/>
    <w:rsid w:val="006922F8"/>
    <w:rsid w:val="0069265E"/>
    <w:rsid w:val="00692BE1"/>
    <w:rsid w:val="00692D3C"/>
    <w:rsid w:val="006931F5"/>
    <w:rsid w:val="00693293"/>
    <w:rsid w:val="00693AF3"/>
    <w:rsid w:val="0069484D"/>
    <w:rsid w:val="00695005"/>
    <w:rsid w:val="0069516E"/>
    <w:rsid w:val="006953C2"/>
    <w:rsid w:val="00695636"/>
    <w:rsid w:val="00695E8E"/>
    <w:rsid w:val="006966A6"/>
    <w:rsid w:val="006968BE"/>
    <w:rsid w:val="00696928"/>
    <w:rsid w:val="0069718A"/>
    <w:rsid w:val="00697304"/>
    <w:rsid w:val="00697463"/>
    <w:rsid w:val="00697AA2"/>
    <w:rsid w:val="00697E20"/>
    <w:rsid w:val="006A006D"/>
    <w:rsid w:val="006A09FA"/>
    <w:rsid w:val="006A0D8B"/>
    <w:rsid w:val="006A1182"/>
    <w:rsid w:val="006A17BD"/>
    <w:rsid w:val="006A17F3"/>
    <w:rsid w:val="006A18C6"/>
    <w:rsid w:val="006A18DB"/>
    <w:rsid w:val="006A1AAD"/>
    <w:rsid w:val="006A1D08"/>
    <w:rsid w:val="006A2035"/>
    <w:rsid w:val="006A2288"/>
    <w:rsid w:val="006A238C"/>
    <w:rsid w:val="006A241C"/>
    <w:rsid w:val="006A2B18"/>
    <w:rsid w:val="006A2B1B"/>
    <w:rsid w:val="006A2C7F"/>
    <w:rsid w:val="006A2E65"/>
    <w:rsid w:val="006A3A6E"/>
    <w:rsid w:val="006A43DD"/>
    <w:rsid w:val="006A4948"/>
    <w:rsid w:val="006A49A4"/>
    <w:rsid w:val="006A4D5E"/>
    <w:rsid w:val="006A4D61"/>
    <w:rsid w:val="006A5085"/>
    <w:rsid w:val="006A5340"/>
    <w:rsid w:val="006A55B8"/>
    <w:rsid w:val="006A5E09"/>
    <w:rsid w:val="006A5E8B"/>
    <w:rsid w:val="006A6490"/>
    <w:rsid w:val="006A6568"/>
    <w:rsid w:val="006A6896"/>
    <w:rsid w:val="006A6B22"/>
    <w:rsid w:val="006A6D5D"/>
    <w:rsid w:val="006A6FD9"/>
    <w:rsid w:val="006A7A42"/>
    <w:rsid w:val="006B037B"/>
    <w:rsid w:val="006B04A5"/>
    <w:rsid w:val="006B04B4"/>
    <w:rsid w:val="006B054F"/>
    <w:rsid w:val="006B05F6"/>
    <w:rsid w:val="006B0720"/>
    <w:rsid w:val="006B0EFB"/>
    <w:rsid w:val="006B1736"/>
    <w:rsid w:val="006B1CB7"/>
    <w:rsid w:val="006B1F1D"/>
    <w:rsid w:val="006B201B"/>
    <w:rsid w:val="006B206E"/>
    <w:rsid w:val="006B226D"/>
    <w:rsid w:val="006B2459"/>
    <w:rsid w:val="006B24B7"/>
    <w:rsid w:val="006B2BC2"/>
    <w:rsid w:val="006B307E"/>
    <w:rsid w:val="006B31AE"/>
    <w:rsid w:val="006B32CA"/>
    <w:rsid w:val="006B33D7"/>
    <w:rsid w:val="006B3AA0"/>
    <w:rsid w:val="006B3B66"/>
    <w:rsid w:val="006B3FE6"/>
    <w:rsid w:val="006B56CE"/>
    <w:rsid w:val="006B56DA"/>
    <w:rsid w:val="006B56DE"/>
    <w:rsid w:val="006B5C1C"/>
    <w:rsid w:val="006B5D43"/>
    <w:rsid w:val="006B63A8"/>
    <w:rsid w:val="006B6554"/>
    <w:rsid w:val="006B718A"/>
    <w:rsid w:val="006B7D14"/>
    <w:rsid w:val="006C019F"/>
    <w:rsid w:val="006C0266"/>
    <w:rsid w:val="006C0508"/>
    <w:rsid w:val="006C05BC"/>
    <w:rsid w:val="006C0840"/>
    <w:rsid w:val="006C0B22"/>
    <w:rsid w:val="006C0B84"/>
    <w:rsid w:val="006C0FD7"/>
    <w:rsid w:val="006C1074"/>
    <w:rsid w:val="006C1619"/>
    <w:rsid w:val="006C1B4C"/>
    <w:rsid w:val="006C1D22"/>
    <w:rsid w:val="006C1D43"/>
    <w:rsid w:val="006C2654"/>
    <w:rsid w:val="006C3060"/>
    <w:rsid w:val="006C33EF"/>
    <w:rsid w:val="006C3449"/>
    <w:rsid w:val="006C35E5"/>
    <w:rsid w:val="006C3713"/>
    <w:rsid w:val="006C4083"/>
    <w:rsid w:val="006C415E"/>
    <w:rsid w:val="006C43DD"/>
    <w:rsid w:val="006C454E"/>
    <w:rsid w:val="006C4731"/>
    <w:rsid w:val="006C4BB5"/>
    <w:rsid w:val="006C4F22"/>
    <w:rsid w:val="006C4F24"/>
    <w:rsid w:val="006C51E6"/>
    <w:rsid w:val="006C56AF"/>
    <w:rsid w:val="006C5E6E"/>
    <w:rsid w:val="006C5F7C"/>
    <w:rsid w:val="006C613C"/>
    <w:rsid w:val="006C6AE2"/>
    <w:rsid w:val="006C7956"/>
    <w:rsid w:val="006C7BB9"/>
    <w:rsid w:val="006C7D84"/>
    <w:rsid w:val="006D05F5"/>
    <w:rsid w:val="006D0734"/>
    <w:rsid w:val="006D076F"/>
    <w:rsid w:val="006D0B35"/>
    <w:rsid w:val="006D12A8"/>
    <w:rsid w:val="006D137B"/>
    <w:rsid w:val="006D1EDC"/>
    <w:rsid w:val="006D221F"/>
    <w:rsid w:val="006D2325"/>
    <w:rsid w:val="006D276B"/>
    <w:rsid w:val="006D2E23"/>
    <w:rsid w:val="006D3178"/>
    <w:rsid w:val="006D3780"/>
    <w:rsid w:val="006D3917"/>
    <w:rsid w:val="006D3AE4"/>
    <w:rsid w:val="006D3DF5"/>
    <w:rsid w:val="006D44DC"/>
    <w:rsid w:val="006D4522"/>
    <w:rsid w:val="006D4ED0"/>
    <w:rsid w:val="006D4FDD"/>
    <w:rsid w:val="006D52F3"/>
    <w:rsid w:val="006D5309"/>
    <w:rsid w:val="006D5CFC"/>
    <w:rsid w:val="006D5D7D"/>
    <w:rsid w:val="006D5F7F"/>
    <w:rsid w:val="006D609D"/>
    <w:rsid w:val="006D63C2"/>
    <w:rsid w:val="006D706B"/>
    <w:rsid w:val="006D7577"/>
    <w:rsid w:val="006E0174"/>
    <w:rsid w:val="006E098C"/>
    <w:rsid w:val="006E1172"/>
    <w:rsid w:val="006E1673"/>
    <w:rsid w:val="006E1833"/>
    <w:rsid w:val="006E18DC"/>
    <w:rsid w:val="006E1C98"/>
    <w:rsid w:val="006E2440"/>
    <w:rsid w:val="006E254C"/>
    <w:rsid w:val="006E25B4"/>
    <w:rsid w:val="006E27FB"/>
    <w:rsid w:val="006E2C6F"/>
    <w:rsid w:val="006E2F52"/>
    <w:rsid w:val="006E3229"/>
    <w:rsid w:val="006E331E"/>
    <w:rsid w:val="006E361C"/>
    <w:rsid w:val="006E3A5D"/>
    <w:rsid w:val="006E3CF0"/>
    <w:rsid w:val="006E405B"/>
    <w:rsid w:val="006E44FB"/>
    <w:rsid w:val="006E466C"/>
    <w:rsid w:val="006E47D5"/>
    <w:rsid w:val="006E503C"/>
    <w:rsid w:val="006E50C1"/>
    <w:rsid w:val="006E5555"/>
    <w:rsid w:val="006E5D8B"/>
    <w:rsid w:val="006E5F13"/>
    <w:rsid w:val="006E6375"/>
    <w:rsid w:val="006E64E6"/>
    <w:rsid w:val="006E6BD5"/>
    <w:rsid w:val="006E6C3F"/>
    <w:rsid w:val="006E6E49"/>
    <w:rsid w:val="006E72F0"/>
    <w:rsid w:val="006E7B6C"/>
    <w:rsid w:val="006E7EBD"/>
    <w:rsid w:val="006F0410"/>
    <w:rsid w:val="006F085E"/>
    <w:rsid w:val="006F1105"/>
    <w:rsid w:val="006F2260"/>
    <w:rsid w:val="006F23ED"/>
    <w:rsid w:val="006F2718"/>
    <w:rsid w:val="006F28C5"/>
    <w:rsid w:val="006F2D89"/>
    <w:rsid w:val="006F3129"/>
    <w:rsid w:val="006F3593"/>
    <w:rsid w:val="006F3730"/>
    <w:rsid w:val="006F43E5"/>
    <w:rsid w:val="006F492B"/>
    <w:rsid w:val="006F4A87"/>
    <w:rsid w:val="006F4C72"/>
    <w:rsid w:val="006F4C8A"/>
    <w:rsid w:val="006F5566"/>
    <w:rsid w:val="006F6867"/>
    <w:rsid w:val="006F6CB8"/>
    <w:rsid w:val="006F6FD8"/>
    <w:rsid w:val="006F75B8"/>
    <w:rsid w:val="006F79FD"/>
    <w:rsid w:val="006F7A5B"/>
    <w:rsid w:val="006F7C5D"/>
    <w:rsid w:val="007007BA"/>
    <w:rsid w:val="00700C58"/>
    <w:rsid w:val="00701322"/>
    <w:rsid w:val="007015AB"/>
    <w:rsid w:val="00701632"/>
    <w:rsid w:val="0070165B"/>
    <w:rsid w:val="00701727"/>
    <w:rsid w:val="00701C06"/>
    <w:rsid w:val="00701EE9"/>
    <w:rsid w:val="00701FF1"/>
    <w:rsid w:val="007022D6"/>
    <w:rsid w:val="0070232F"/>
    <w:rsid w:val="007024E5"/>
    <w:rsid w:val="00702720"/>
    <w:rsid w:val="00702EDF"/>
    <w:rsid w:val="00703048"/>
    <w:rsid w:val="00703519"/>
    <w:rsid w:val="00703DE4"/>
    <w:rsid w:val="0070407A"/>
    <w:rsid w:val="007041E9"/>
    <w:rsid w:val="0070468D"/>
    <w:rsid w:val="00704A5D"/>
    <w:rsid w:val="00704A97"/>
    <w:rsid w:val="00704B7D"/>
    <w:rsid w:val="00704B92"/>
    <w:rsid w:val="00704E9B"/>
    <w:rsid w:val="00705042"/>
    <w:rsid w:val="00705562"/>
    <w:rsid w:val="00705600"/>
    <w:rsid w:val="0070566C"/>
    <w:rsid w:val="0070643F"/>
    <w:rsid w:val="007064E6"/>
    <w:rsid w:val="0070657E"/>
    <w:rsid w:val="00706C66"/>
    <w:rsid w:val="00706DB2"/>
    <w:rsid w:val="00707150"/>
    <w:rsid w:val="00707269"/>
    <w:rsid w:val="00710444"/>
    <w:rsid w:val="00710537"/>
    <w:rsid w:val="0071070D"/>
    <w:rsid w:val="007107FE"/>
    <w:rsid w:val="00710868"/>
    <w:rsid w:val="0071091F"/>
    <w:rsid w:val="00710CCB"/>
    <w:rsid w:val="00710CFF"/>
    <w:rsid w:val="0071115C"/>
    <w:rsid w:val="00711A2F"/>
    <w:rsid w:val="00711A80"/>
    <w:rsid w:val="00711FCC"/>
    <w:rsid w:val="007121B8"/>
    <w:rsid w:val="007124FB"/>
    <w:rsid w:val="0071257A"/>
    <w:rsid w:val="00712652"/>
    <w:rsid w:val="00712C8E"/>
    <w:rsid w:val="00712DE7"/>
    <w:rsid w:val="00712F9F"/>
    <w:rsid w:val="00714651"/>
    <w:rsid w:val="00714C50"/>
    <w:rsid w:val="00715315"/>
    <w:rsid w:val="00715A21"/>
    <w:rsid w:val="0071686E"/>
    <w:rsid w:val="00717948"/>
    <w:rsid w:val="00717A11"/>
    <w:rsid w:val="00717C3C"/>
    <w:rsid w:val="00717D07"/>
    <w:rsid w:val="00717F93"/>
    <w:rsid w:val="0072005F"/>
    <w:rsid w:val="00720108"/>
    <w:rsid w:val="00721DBA"/>
    <w:rsid w:val="00721F93"/>
    <w:rsid w:val="00721FE4"/>
    <w:rsid w:val="007222A7"/>
    <w:rsid w:val="007223C1"/>
    <w:rsid w:val="007228F9"/>
    <w:rsid w:val="00723605"/>
    <w:rsid w:val="00723936"/>
    <w:rsid w:val="00723ACB"/>
    <w:rsid w:val="00723F73"/>
    <w:rsid w:val="007242BD"/>
    <w:rsid w:val="00724325"/>
    <w:rsid w:val="0072452A"/>
    <w:rsid w:val="0072461F"/>
    <w:rsid w:val="00724892"/>
    <w:rsid w:val="00724955"/>
    <w:rsid w:val="007252BA"/>
    <w:rsid w:val="00725A45"/>
    <w:rsid w:val="00725A7D"/>
    <w:rsid w:val="00725AE4"/>
    <w:rsid w:val="007262E1"/>
    <w:rsid w:val="00726806"/>
    <w:rsid w:val="00726887"/>
    <w:rsid w:val="00726AD1"/>
    <w:rsid w:val="00726CB3"/>
    <w:rsid w:val="00726E2E"/>
    <w:rsid w:val="00726E8D"/>
    <w:rsid w:val="0072753F"/>
    <w:rsid w:val="007278BB"/>
    <w:rsid w:val="00727F0D"/>
    <w:rsid w:val="00727FAA"/>
    <w:rsid w:val="00730170"/>
    <w:rsid w:val="007308DD"/>
    <w:rsid w:val="00730F67"/>
    <w:rsid w:val="007311F0"/>
    <w:rsid w:val="00731821"/>
    <w:rsid w:val="00731A3C"/>
    <w:rsid w:val="00731AA1"/>
    <w:rsid w:val="00731CF0"/>
    <w:rsid w:val="0073209E"/>
    <w:rsid w:val="00732204"/>
    <w:rsid w:val="0073255F"/>
    <w:rsid w:val="0073273D"/>
    <w:rsid w:val="007327E2"/>
    <w:rsid w:val="00732802"/>
    <w:rsid w:val="00732CA1"/>
    <w:rsid w:val="0073308F"/>
    <w:rsid w:val="007330A8"/>
    <w:rsid w:val="00733CDB"/>
    <w:rsid w:val="00733E80"/>
    <w:rsid w:val="00734125"/>
    <w:rsid w:val="0073435D"/>
    <w:rsid w:val="007343E3"/>
    <w:rsid w:val="007344C8"/>
    <w:rsid w:val="00734FD3"/>
    <w:rsid w:val="007351C3"/>
    <w:rsid w:val="00735384"/>
    <w:rsid w:val="007354F2"/>
    <w:rsid w:val="00736B87"/>
    <w:rsid w:val="00736D8E"/>
    <w:rsid w:val="0073708D"/>
    <w:rsid w:val="007379FC"/>
    <w:rsid w:val="00737AB4"/>
    <w:rsid w:val="007400B8"/>
    <w:rsid w:val="0074028F"/>
    <w:rsid w:val="00740582"/>
    <w:rsid w:val="007407DC"/>
    <w:rsid w:val="0074093F"/>
    <w:rsid w:val="00740947"/>
    <w:rsid w:val="007412EA"/>
    <w:rsid w:val="007421D2"/>
    <w:rsid w:val="007423E1"/>
    <w:rsid w:val="0074290A"/>
    <w:rsid w:val="00742CFD"/>
    <w:rsid w:val="00742F04"/>
    <w:rsid w:val="00742F37"/>
    <w:rsid w:val="0074311E"/>
    <w:rsid w:val="00743504"/>
    <w:rsid w:val="00743547"/>
    <w:rsid w:val="0074362F"/>
    <w:rsid w:val="00743FD1"/>
    <w:rsid w:val="00744966"/>
    <w:rsid w:val="00744C0B"/>
    <w:rsid w:val="007452D0"/>
    <w:rsid w:val="00745533"/>
    <w:rsid w:val="00745B2C"/>
    <w:rsid w:val="00745F5B"/>
    <w:rsid w:val="007463E0"/>
    <w:rsid w:val="0074652A"/>
    <w:rsid w:val="007465B7"/>
    <w:rsid w:val="00746D5F"/>
    <w:rsid w:val="00746D66"/>
    <w:rsid w:val="00746D6C"/>
    <w:rsid w:val="007471AB"/>
    <w:rsid w:val="00747294"/>
    <w:rsid w:val="007472D2"/>
    <w:rsid w:val="00747609"/>
    <w:rsid w:val="00747637"/>
    <w:rsid w:val="007476A0"/>
    <w:rsid w:val="00747731"/>
    <w:rsid w:val="00747C0A"/>
    <w:rsid w:val="00747DFF"/>
    <w:rsid w:val="007500E0"/>
    <w:rsid w:val="0075011D"/>
    <w:rsid w:val="007501BE"/>
    <w:rsid w:val="007502D9"/>
    <w:rsid w:val="007504BF"/>
    <w:rsid w:val="007504D2"/>
    <w:rsid w:val="007512CF"/>
    <w:rsid w:val="00751844"/>
    <w:rsid w:val="00751A23"/>
    <w:rsid w:val="00751A4C"/>
    <w:rsid w:val="00751A6B"/>
    <w:rsid w:val="00752067"/>
    <w:rsid w:val="0075207C"/>
    <w:rsid w:val="00752369"/>
    <w:rsid w:val="00752509"/>
    <w:rsid w:val="007528F2"/>
    <w:rsid w:val="007529C8"/>
    <w:rsid w:val="00753066"/>
    <w:rsid w:val="007532BA"/>
    <w:rsid w:val="00753448"/>
    <w:rsid w:val="00753752"/>
    <w:rsid w:val="007544D3"/>
    <w:rsid w:val="007544DF"/>
    <w:rsid w:val="00754684"/>
    <w:rsid w:val="007548CC"/>
    <w:rsid w:val="00754C48"/>
    <w:rsid w:val="00754C69"/>
    <w:rsid w:val="00754D1B"/>
    <w:rsid w:val="0075549B"/>
    <w:rsid w:val="00755A25"/>
    <w:rsid w:val="00756248"/>
    <w:rsid w:val="00756943"/>
    <w:rsid w:val="00756A03"/>
    <w:rsid w:val="00757042"/>
    <w:rsid w:val="007572E8"/>
    <w:rsid w:val="007573A9"/>
    <w:rsid w:val="00757412"/>
    <w:rsid w:val="0075768B"/>
    <w:rsid w:val="00757AF9"/>
    <w:rsid w:val="00757B32"/>
    <w:rsid w:val="00757DC1"/>
    <w:rsid w:val="0076038B"/>
    <w:rsid w:val="0076082E"/>
    <w:rsid w:val="00760A4A"/>
    <w:rsid w:val="00760B98"/>
    <w:rsid w:val="00760D54"/>
    <w:rsid w:val="0076146D"/>
    <w:rsid w:val="0076156E"/>
    <w:rsid w:val="00761C6B"/>
    <w:rsid w:val="00761C82"/>
    <w:rsid w:val="00762698"/>
    <w:rsid w:val="00762B2E"/>
    <w:rsid w:val="007635DC"/>
    <w:rsid w:val="007637C5"/>
    <w:rsid w:val="00763806"/>
    <w:rsid w:val="00763862"/>
    <w:rsid w:val="00763B02"/>
    <w:rsid w:val="00763B07"/>
    <w:rsid w:val="00763FCD"/>
    <w:rsid w:val="0076405D"/>
    <w:rsid w:val="0076427F"/>
    <w:rsid w:val="00764435"/>
    <w:rsid w:val="00764D5F"/>
    <w:rsid w:val="007654DD"/>
    <w:rsid w:val="00765539"/>
    <w:rsid w:val="0076568A"/>
    <w:rsid w:val="00765CBA"/>
    <w:rsid w:val="00765DC5"/>
    <w:rsid w:val="00765EFB"/>
    <w:rsid w:val="007665AF"/>
    <w:rsid w:val="00766AE6"/>
    <w:rsid w:val="00766B27"/>
    <w:rsid w:val="00766C32"/>
    <w:rsid w:val="00766D14"/>
    <w:rsid w:val="00766E9F"/>
    <w:rsid w:val="00767064"/>
    <w:rsid w:val="0076748B"/>
    <w:rsid w:val="0076783E"/>
    <w:rsid w:val="00767D32"/>
    <w:rsid w:val="00767EDB"/>
    <w:rsid w:val="007703DA"/>
    <w:rsid w:val="00770526"/>
    <w:rsid w:val="00770981"/>
    <w:rsid w:val="007709A2"/>
    <w:rsid w:val="00770C63"/>
    <w:rsid w:val="00770DC9"/>
    <w:rsid w:val="00770E94"/>
    <w:rsid w:val="00770F9C"/>
    <w:rsid w:val="007718A6"/>
    <w:rsid w:val="007718BD"/>
    <w:rsid w:val="007721F9"/>
    <w:rsid w:val="007724B9"/>
    <w:rsid w:val="00772518"/>
    <w:rsid w:val="007727C1"/>
    <w:rsid w:val="007729EF"/>
    <w:rsid w:val="00772C5F"/>
    <w:rsid w:val="00772DC3"/>
    <w:rsid w:val="0077329B"/>
    <w:rsid w:val="007736DB"/>
    <w:rsid w:val="00773D3B"/>
    <w:rsid w:val="00773F6C"/>
    <w:rsid w:val="007740F3"/>
    <w:rsid w:val="00774169"/>
    <w:rsid w:val="007743FC"/>
    <w:rsid w:val="00774AFA"/>
    <w:rsid w:val="00774D2A"/>
    <w:rsid w:val="0077600F"/>
    <w:rsid w:val="007761A2"/>
    <w:rsid w:val="0077655A"/>
    <w:rsid w:val="00776868"/>
    <w:rsid w:val="00776BC9"/>
    <w:rsid w:val="0077734E"/>
    <w:rsid w:val="00777634"/>
    <w:rsid w:val="00777BF8"/>
    <w:rsid w:val="00777D1C"/>
    <w:rsid w:val="00780221"/>
    <w:rsid w:val="00780AA6"/>
    <w:rsid w:val="00780E88"/>
    <w:rsid w:val="00781647"/>
    <w:rsid w:val="00781A29"/>
    <w:rsid w:val="0078262F"/>
    <w:rsid w:val="00782EF4"/>
    <w:rsid w:val="00782F12"/>
    <w:rsid w:val="007836CA"/>
    <w:rsid w:val="00783C3E"/>
    <w:rsid w:val="00784482"/>
    <w:rsid w:val="00785E31"/>
    <w:rsid w:val="00785EEE"/>
    <w:rsid w:val="0078650D"/>
    <w:rsid w:val="007868B2"/>
    <w:rsid w:val="00786F00"/>
    <w:rsid w:val="007871A8"/>
    <w:rsid w:val="007877B2"/>
    <w:rsid w:val="00787853"/>
    <w:rsid w:val="00787F0E"/>
    <w:rsid w:val="0079001B"/>
    <w:rsid w:val="00790732"/>
    <w:rsid w:val="00790935"/>
    <w:rsid w:val="00790BB3"/>
    <w:rsid w:val="00790DF7"/>
    <w:rsid w:val="00791047"/>
    <w:rsid w:val="007911D5"/>
    <w:rsid w:val="0079170A"/>
    <w:rsid w:val="007917AA"/>
    <w:rsid w:val="00791E93"/>
    <w:rsid w:val="00792060"/>
    <w:rsid w:val="007922D1"/>
    <w:rsid w:val="0079338C"/>
    <w:rsid w:val="00793426"/>
    <w:rsid w:val="00793583"/>
    <w:rsid w:val="007935AE"/>
    <w:rsid w:val="00793A14"/>
    <w:rsid w:val="00793F1D"/>
    <w:rsid w:val="007941F9"/>
    <w:rsid w:val="0079465B"/>
    <w:rsid w:val="0079490F"/>
    <w:rsid w:val="00794EE8"/>
    <w:rsid w:val="00794F1E"/>
    <w:rsid w:val="00794F71"/>
    <w:rsid w:val="00795F2A"/>
    <w:rsid w:val="007960B2"/>
    <w:rsid w:val="00796B50"/>
    <w:rsid w:val="00796DC5"/>
    <w:rsid w:val="0079719B"/>
    <w:rsid w:val="00797825"/>
    <w:rsid w:val="007A0578"/>
    <w:rsid w:val="007A0967"/>
    <w:rsid w:val="007A0F43"/>
    <w:rsid w:val="007A176A"/>
    <w:rsid w:val="007A1836"/>
    <w:rsid w:val="007A1AC1"/>
    <w:rsid w:val="007A1CE4"/>
    <w:rsid w:val="007A2058"/>
    <w:rsid w:val="007A23F3"/>
    <w:rsid w:val="007A2937"/>
    <w:rsid w:val="007A2A07"/>
    <w:rsid w:val="007A2A11"/>
    <w:rsid w:val="007A2E60"/>
    <w:rsid w:val="007A2EEE"/>
    <w:rsid w:val="007A3163"/>
    <w:rsid w:val="007A38D0"/>
    <w:rsid w:val="007A39B5"/>
    <w:rsid w:val="007A39E2"/>
    <w:rsid w:val="007A3A35"/>
    <w:rsid w:val="007A3F5D"/>
    <w:rsid w:val="007A43F0"/>
    <w:rsid w:val="007A4400"/>
    <w:rsid w:val="007A466E"/>
    <w:rsid w:val="007A4E20"/>
    <w:rsid w:val="007A4F64"/>
    <w:rsid w:val="007A53B4"/>
    <w:rsid w:val="007A544D"/>
    <w:rsid w:val="007A5A9D"/>
    <w:rsid w:val="007A5C73"/>
    <w:rsid w:val="007A5E35"/>
    <w:rsid w:val="007A6304"/>
    <w:rsid w:val="007A63B3"/>
    <w:rsid w:val="007A670B"/>
    <w:rsid w:val="007A72B5"/>
    <w:rsid w:val="007A758E"/>
    <w:rsid w:val="007A77F9"/>
    <w:rsid w:val="007A7868"/>
    <w:rsid w:val="007A7AA8"/>
    <w:rsid w:val="007A7AE0"/>
    <w:rsid w:val="007A7BC5"/>
    <w:rsid w:val="007A7BEC"/>
    <w:rsid w:val="007A7F0F"/>
    <w:rsid w:val="007B035B"/>
    <w:rsid w:val="007B07B6"/>
    <w:rsid w:val="007B09E2"/>
    <w:rsid w:val="007B0A22"/>
    <w:rsid w:val="007B0A40"/>
    <w:rsid w:val="007B0D2A"/>
    <w:rsid w:val="007B1358"/>
    <w:rsid w:val="007B1D59"/>
    <w:rsid w:val="007B1F7F"/>
    <w:rsid w:val="007B21E7"/>
    <w:rsid w:val="007B2968"/>
    <w:rsid w:val="007B2D35"/>
    <w:rsid w:val="007B3321"/>
    <w:rsid w:val="007B389B"/>
    <w:rsid w:val="007B38B1"/>
    <w:rsid w:val="007B3AA0"/>
    <w:rsid w:val="007B3C0E"/>
    <w:rsid w:val="007B4041"/>
    <w:rsid w:val="007B45F6"/>
    <w:rsid w:val="007B4864"/>
    <w:rsid w:val="007B4C64"/>
    <w:rsid w:val="007B58C0"/>
    <w:rsid w:val="007B5A14"/>
    <w:rsid w:val="007B5DCF"/>
    <w:rsid w:val="007B6963"/>
    <w:rsid w:val="007B6B06"/>
    <w:rsid w:val="007B6D01"/>
    <w:rsid w:val="007B6F9A"/>
    <w:rsid w:val="007B7691"/>
    <w:rsid w:val="007B7C33"/>
    <w:rsid w:val="007B7FEB"/>
    <w:rsid w:val="007C0117"/>
    <w:rsid w:val="007C067A"/>
    <w:rsid w:val="007C0744"/>
    <w:rsid w:val="007C075C"/>
    <w:rsid w:val="007C1826"/>
    <w:rsid w:val="007C206C"/>
    <w:rsid w:val="007C2364"/>
    <w:rsid w:val="007C25EF"/>
    <w:rsid w:val="007C26B3"/>
    <w:rsid w:val="007C2C94"/>
    <w:rsid w:val="007C387F"/>
    <w:rsid w:val="007C3913"/>
    <w:rsid w:val="007C433A"/>
    <w:rsid w:val="007C43C9"/>
    <w:rsid w:val="007C4518"/>
    <w:rsid w:val="007C4C2A"/>
    <w:rsid w:val="007C4C75"/>
    <w:rsid w:val="007C4EDA"/>
    <w:rsid w:val="007C5664"/>
    <w:rsid w:val="007C567F"/>
    <w:rsid w:val="007C56C0"/>
    <w:rsid w:val="007C57D6"/>
    <w:rsid w:val="007C5B52"/>
    <w:rsid w:val="007C5E98"/>
    <w:rsid w:val="007C6213"/>
    <w:rsid w:val="007C667E"/>
    <w:rsid w:val="007C67F6"/>
    <w:rsid w:val="007C6902"/>
    <w:rsid w:val="007C6A4D"/>
    <w:rsid w:val="007C6E37"/>
    <w:rsid w:val="007C6E47"/>
    <w:rsid w:val="007C723E"/>
    <w:rsid w:val="007C7A49"/>
    <w:rsid w:val="007C7ADF"/>
    <w:rsid w:val="007C7DB0"/>
    <w:rsid w:val="007D01F3"/>
    <w:rsid w:val="007D0381"/>
    <w:rsid w:val="007D0418"/>
    <w:rsid w:val="007D06E1"/>
    <w:rsid w:val="007D0789"/>
    <w:rsid w:val="007D08DB"/>
    <w:rsid w:val="007D09AB"/>
    <w:rsid w:val="007D0F0C"/>
    <w:rsid w:val="007D1A4E"/>
    <w:rsid w:val="007D1AC8"/>
    <w:rsid w:val="007D23AD"/>
    <w:rsid w:val="007D257D"/>
    <w:rsid w:val="007D33A9"/>
    <w:rsid w:val="007D39F8"/>
    <w:rsid w:val="007D3A6C"/>
    <w:rsid w:val="007D41FE"/>
    <w:rsid w:val="007D4622"/>
    <w:rsid w:val="007D4758"/>
    <w:rsid w:val="007D4AB6"/>
    <w:rsid w:val="007D4D8E"/>
    <w:rsid w:val="007D5439"/>
    <w:rsid w:val="007D575A"/>
    <w:rsid w:val="007D58A9"/>
    <w:rsid w:val="007D5C1C"/>
    <w:rsid w:val="007D5CF5"/>
    <w:rsid w:val="007D5D19"/>
    <w:rsid w:val="007D6629"/>
    <w:rsid w:val="007D6C38"/>
    <w:rsid w:val="007D723B"/>
    <w:rsid w:val="007D77C7"/>
    <w:rsid w:val="007D78E4"/>
    <w:rsid w:val="007D7AF2"/>
    <w:rsid w:val="007D7D4D"/>
    <w:rsid w:val="007D7E50"/>
    <w:rsid w:val="007E0121"/>
    <w:rsid w:val="007E0240"/>
    <w:rsid w:val="007E02FD"/>
    <w:rsid w:val="007E0BB6"/>
    <w:rsid w:val="007E1092"/>
    <w:rsid w:val="007E13E6"/>
    <w:rsid w:val="007E13EF"/>
    <w:rsid w:val="007E1C80"/>
    <w:rsid w:val="007E1E71"/>
    <w:rsid w:val="007E20D3"/>
    <w:rsid w:val="007E222C"/>
    <w:rsid w:val="007E22A5"/>
    <w:rsid w:val="007E2491"/>
    <w:rsid w:val="007E2653"/>
    <w:rsid w:val="007E2A04"/>
    <w:rsid w:val="007E2E1A"/>
    <w:rsid w:val="007E3142"/>
    <w:rsid w:val="007E3239"/>
    <w:rsid w:val="007E4009"/>
    <w:rsid w:val="007E4104"/>
    <w:rsid w:val="007E4853"/>
    <w:rsid w:val="007E4984"/>
    <w:rsid w:val="007E4C02"/>
    <w:rsid w:val="007E4E0B"/>
    <w:rsid w:val="007E4E7F"/>
    <w:rsid w:val="007E4F56"/>
    <w:rsid w:val="007E5176"/>
    <w:rsid w:val="007E5752"/>
    <w:rsid w:val="007E6316"/>
    <w:rsid w:val="007E63BD"/>
    <w:rsid w:val="007E644F"/>
    <w:rsid w:val="007E646D"/>
    <w:rsid w:val="007E67A7"/>
    <w:rsid w:val="007E67BA"/>
    <w:rsid w:val="007E7E41"/>
    <w:rsid w:val="007F0106"/>
    <w:rsid w:val="007F0C5F"/>
    <w:rsid w:val="007F0FBD"/>
    <w:rsid w:val="007F162C"/>
    <w:rsid w:val="007F17B4"/>
    <w:rsid w:val="007F1C22"/>
    <w:rsid w:val="007F214C"/>
    <w:rsid w:val="007F25AA"/>
    <w:rsid w:val="007F2F7B"/>
    <w:rsid w:val="007F2FDE"/>
    <w:rsid w:val="007F30AA"/>
    <w:rsid w:val="007F377B"/>
    <w:rsid w:val="007F41DB"/>
    <w:rsid w:val="007F427B"/>
    <w:rsid w:val="007F4754"/>
    <w:rsid w:val="007F4D3E"/>
    <w:rsid w:val="007F5813"/>
    <w:rsid w:val="007F5BD4"/>
    <w:rsid w:val="007F5D79"/>
    <w:rsid w:val="007F60AB"/>
    <w:rsid w:val="007F6385"/>
    <w:rsid w:val="007F641C"/>
    <w:rsid w:val="007F715F"/>
    <w:rsid w:val="007F73BD"/>
    <w:rsid w:val="007F7464"/>
    <w:rsid w:val="007F7656"/>
    <w:rsid w:val="007F795E"/>
    <w:rsid w:val="007F79FB"/>
    <w:rsid w:val="00800172"/>
    <w:rsid w:val="008005EB"/>
    <w:rsid w:val="0080128C"/>
    <w:rsid w:val="008013F8"/>
    <w:rsid w:val="00801798"/>
    <w:rsid w:val="00801A5D"/>
    <w:rsid w:val="00801EB1"/>
    <w:rsid w:val="0080209E"/>
    <w:rsid w:val="0080223E"/>
    <w:rsid w:val="00803498"/>
    <w:rsid w:val="00803D24"/>
    <w:rsid w:val="00803F62"/>
    <w:rsid w:val="00803F67"/>
    <w:rsid w:val="00804697"/>
    <w:rsid w:val="00804B56"/>
    <w:rsid w:val="0080563D"/>
    <w:rsid w:val="00805698"/>
    <w:rsid w:val="00805C85"/>
    <w:rsid w:val="008068F6"/>
    <w:rsid w:val="00806BA7"/>
    <w:rsid w:val="00806D8D"/>
    <w:rsid w:val="00807236"/>
    <w:rsid w:val="00807315"/>
    <w:rsid w:val="0080786C"/>
    <w:rsid w:val="00807FF8"/>
    <w:rsid w:val="0081008C"/>
    <w:rsid w:val="0081041E"/>
    <w:rsid w:val="0081074E"/>
    <w:rsid w:val="00810CDB"/>
    <w:rsid w:val="008118E6"/>
    <w:rsid w:val="00811A50"/>
    <w:rsid w:val="0081236A"/>
    <w:rsid w:val="00812E46"/>
    <w:rsid w:val="00813047"/>
    <w:rsid w:val="008136C9"/>
    <w:rsid w:val="00814D04"/>
    <w:rsid w:val="00814E65"/>
    <w:rsid w:val="008159A1"/>
    <w:rsid w:val="00815E5C"/>
    <w:rsid w:val="008166F0"/>
    <w:rsid w:val="00816DA4"/>
    <w:rsid w:val="00816F79"/>
    <w:rsid w:val="00817079"/>
    <w:rsid w:val="00817294"/>
    <w:rsid w:val="008175A2"/>
    <w:rsid w:val="0081781F"/>
    <w:rsid w:val="00817B46"/>
    <w:rsid w:val="00817DCD"/>
    <w:rsid w:val="00817DD6"/>
    <w:rsid w:val="0082022C"/>
    <w:rsid w:val="008209ED"/>
    <w:rsid w:val="0082136D"/>
    <w:rsid w:val="00822111"/>
    <w:rsid w:val="00822B62"/>
    <w:rsid w:val="00822EB4"/>
    <w:rsid w:val="00823FD9"/>
    <w:rsid w:val="008242AA"/>
    <w:rsid w:val="008246CB"/>
    <w:rsid w:val="00824BB3"/>
    <w:rsid w:val="00825028"/>
    <w:rsid w:val="0082520E"/>
    <w:rsid w:val="00825616"/>
    <w:rsid w:val="0082591B"/>
    <w:rsid w:val="00825BC4"/>
    <w:rsid w:val="00826256"/>
    <w:rsid w:val="0082692A"/>
    <w:rsid w:val="00826AE5"/>
    <w:rsid w:val="00826C76"/>
    <w:rsid w:val="00826E75"/>
    <w:rsid w:val="0082706D"/>
    <w:rsid w:val="0082764A"/>
    <w:rsid w:val="008276A3"/>
    <w:rsid w:val="00827721"/>
    <w:rsid w:val="00827A03"/>
    <w:rsid w:val="00827BF7"/>
    <w:rsid w:val="00827EB7"/>
    <w:rsid w:val="0083062C"/>
    <w:rsid w:val="00830869"/>
    <w:rsid w:val="00830A52"/>
    <w:rsid w:val="008314C0"/>
    <w:rsid w:val="008315A0"/>
    <w:rsid w:val="008315ED"/>
    <w:rsid w:val="00831810"/>
    <w:rsid w:val="00831BFF"/>
    <w:rsid w:val="00831DF6"/>
    <w:rsid w:val="00831E6D"/>
    <w:rsid w:val="00831F0A"/>
    <w:rsid w:val="00832E1D"/>
    <w:rsid w:val="008332FC"/>
    <w:rsid w:val="00833387"/>
    <w:rsid w:val="008334E1"/>
    <w:rsid w:val="00833A43"/>
    <w:rsid w:val="0083468C"/>
    <w:rsid w:val="00834AA3"/>
    <w:rsid w:val="00834C4A"/>
    <w:rsid w:val="0083502A"/>
    <w:rsid w:val="00835110"/>
    <w:rsid w:val="00835161"/>
    <w:rsid w:val="00835246"/>
    <w:rsid w:val="00835365"/>
    <w:rsid w:val="008358DB"/>
    <w:rsid w:val="00835958"/>
    <w:rsid w:val="00835A12"/>
    <w:rsid w:val="00835AAD"/>
    <w:rsid w:val="00835BD4"/>
    <w:rsid w:val="00835D25"/>
    <w:rsid w:val="0083657F"/>
    <w:rsid w:val="008368C6"/>
    <w:rsid w:val="00836E3C"/>
    <w:rsid w:val="0083768C"/>
    <w:rsid w:val="00837A77"/>
    <w:rsid w:val="00837EDB"/>
    <w:rsid w:val="008405D3"/>
    <w:rsid w:val="00840881"/>
    <w:rsid w:val="00840C47"/>
    <w:rsid w:val="00841285"/>
    <w:rsid w:val="00842844"/>
    <w:rsid w:val="00842979"/>
    <w:rsid w:val="00842AD0"/>
    <w:rsid w:val="00842AEC"/>
    <w:rsid w:val="00842BDA"/>
    <w:rsid w:val="00842DA3"/>
    <w:rsid w:val="00843550"/>
    <w:rsid w:val="00843705"/>
    <w:rsid w:val="00844626"/>
    <w:rsid w:val="008448B0"/>
    <w:rsid w:val="00844C71"/>
    <w:rsid w:val="00844E87"/>
    <w:rsid w:val="008452A5"/>
    <w:rsid w:val="00845568"/>
    <w:rsid w:val="008456B6"/>
    <w:rsid w:val="00845913"/>
    <w:rsid w:val="00845C3B"/>
    <w:rsid w:val="00845CD4"/>
    <w:rsid w:val="00845D84"/>
    <w:rsid w:val="008460C8"/>
    <w:rsid w:val="0084632F"/>
    <w:rsid w:val="0084668E"/>
    <w:rsid w:val="00846873"/>
    <w:rsid w:val="00846B69"/>
    <w:rsid w:val="008473A8"/>
    <w:rsid w:val="008477B9"/>
    <w:rsid w:val="00847D6D"/>
    <w:rsid w:val="008506E0"/>
    <w:rsid w:val="00850DCA"/>
    <w:rsid w:val="00851250"/>
    <w:rsid w:val="0085165C"/>
    <w:rsid w:val="00851BB1"/>
    <w:rsid w:val="0085260D"/>
    <w:rsid w:val="00852622"/>
    <w:rsid w:val="00852789"/>
    <w:rsid w:val="00853785"/>
    <w:rsid w:val="0085379C"/>
    <w:rsid w:val="00853823"/>
    <w:rsid w:val="00854042"/>
    <w:rsid w:val="008543E1"/>
    <w:rsid w:val="00854FC7"/>
    <w:rsid w:val="00855484"/>
    <w:rsid w:val="00855611"/>
    <w:rsid w:val="00855FE8"/>
    <w:rsid w:val="008566E9"/>
    <w:rsid w:val="00856908"/>
    <w:rsid w:val="00856933"/>
    <w:rsid w:val="008569E9"/>
    <w:rsid w:val="00856C45"/>
    <w:rsid w:val="00856F91"/>
    <w:rsid w:val="0085704A"/>
    <w:rsid w:val="008571F1"/>
    <w:rsid w:val="0085734F"/>
    <w:rsid w:val="00857D55"/>
    <w:rsid w:val="00857FE7"/>
    <w:rsid w:val="00860541"/>
    <w:rsid w:val="00860BC3"/>
    <w:rsid w:val="00861556"/>
    <w:rsid w:val="0086176B"/>
    <w:rsid w:val="00861A35"/>
    <w:rsid w:val="0086233B"/>
    <w:rsid w:val="00862507"/>
    <w:rsid w:val="00862626"/>
    <w:rsid w:val="00862A92"/>
    <w:rsid w:val="00862B00"/>
    <w:rsid w:val="00862C77"/>
    <w:rsid w:val="0086390F"/>
    <w:rsid w:val="00863969"/>
    <w:rsid w:val="00863C6E"/>
    <w:rsid w:val="00864267"/>
    <w:rsid w:val="008642AB"/>
    <w:rsid w:val="008644F2"/>
    <w:rsid w:val="00864696"/>
    <w:rsid w:val="00864989"/>
    <w:rsid w:val="00865124"/>
    <w:rsid w:val="008653E3"/>
    <w:rsid w:val="00865980"/>
    <w:rsid w:val="00865E8A"/>
    <w:rsid w:val="0086618E"/>
    <w:rsid w:val="00866337"/>
    <w:rsid w:val="00867294"/>
    <w:rsid w:val="00867320"/>
    <w:rsid w:val="00867386"/>
    <w:rsid w:val="008675D2"/>
    <w:rsid w:val="0086761E"/>
    <w:rsid w:val="008676BB"/>
    <w:rsid w:val="00867770"/>
    <w:rsid w:val="00867796"/>
    <w:rsid w:val="00867C94"/>
    <w:rsid w:val="00870362"/>
    <w:rsid w:val="0087062E"/>
    <w:rsid w:val="00870C97"/>
    <w:rsid w:val="00870E74"/>
    <w:rsid w:val="008711AC"/>
    <w:rsid w:val="008712A4"/>
    <w:rsid w:val="00871599"/>
    <w:rsid w:val="008716E9"/>
    <w:rsid w:val="0087190B"/>
    <w:rsid w:val="00871B13"/>
    <w:rsid w:val="00871C10"/>
    <w:rsid w:val="00871F21"/>
    <w:rsid w:val="00872295"/>
    <w:rsid w:val="0087248D"/>
    <w:rsid w:val="0087250A"/>
    <w:rsid w:val="0087264C"/>
    <w:rsid w:val="008726F0"/>
    <w:rsid w:val="008728F2"/>
    <w:rsid w:val="00872FCF"/>
    <w:rsid w:val="00873192"/>
    <w:rsid w:val="008735C1"/>
    <w:rsid w:val="0087380B"/>
    <w:rsid w:val="00873985"/>
    <w:rsid w:val="0087402B"/>
    <w:rsid w:val="008742DC"/>
    <w:rsid w:val="0087464C"/>
    <w:rsid w:val="008748BE"/>
    <w:rsid w:val="00874DCF"/>
    <w:rsid w:val="00875144"/>
    <w:rsid w:val="00875A66"/>
    <w:rsid w:val="00876532"/>
    <w:rsid w:val="00876791"/>
    <w:rsid w:val="00876E4A"/>
    <w:rsid w:val="0087712A"/>
    <w:rsid w:val="00877D1A"/>
    <w:rsid w:val="00877E51"/>
    <w:rsid w:val="00877FED"/>
    <w:rsid w:val="0088061D"/>
    <w:rsid w:val="0088090D"/>
    <w:rsid w:val="00880B10"/>
    <w:rsid w:val="008815A3"/>
    <w:rsid w:val="00882145"/>
    <w:rsid w:val="008826DA"/>
    <w:rsid w:val="00882BC8"/>
    <w:rsid w:val="00882C94"/>
    <w:rsid w:val="00882DC5"/>
    <w:rsid w:val="00883114"/>
    <w:rsid w:val="008832A0"/>
    <w:rsid w:val="008835F8"/>
    <w:rsid w:val="00883A57"/>
    <w:rsid w:val="00883E31"/>
    <w:rsid w:val="008844DB"/>
    <w:rsid w:val="008849DC"/>
    <w:rsid w:val="00884AD1"/>
    <w:rsid w:val="00884E42"/>
    <w:rsid w:val="00885156"/>
    <w:rsid w:val="008857B7"/>
    <w:rsid w:val="008861F7"/>
    <w:rsid w:val="00886352"/>
    <w:rsid w:val="00886591"/>
    <w:rsid w:val="00886F90"/>
    <w:rsid w:val="00887336"/>
    <w:rsid w:val="008877FC"/>
    <w:rsid w:val="00887994"/>
    <w:rsid w:val="00887D72"/>
    <w:rsid w:val="008905F1"/>
    <w:rsid w:val="00890FBD"/>
    <w:rsid w:val="008913BC"/>
    <w:rsid w:val="00891950"/>
    <w:rsid w:val="00891BBF"/>
    <w:rsid w:val="008920DE"/>
    <w:rsid w:val="008921F6"/>
    <w:rsid w:val="00892561"/>
    <w:rsid w:val="008925C5"/>
    <w:rsid w:val="00892851"/>
    <w:rsid w:val="008929FB"/>
    <w:rsid w:val="00892D11"/>
    <w:rsid w:val="008936DC"/>
    <w:rsid w:val="00893967"/>
    <w:rsid w:val="008940DB"/>
    <w:rsid w:val="008944E6"/>
    <w:rsid w:val="00894993"/>
    <w:rsid w:val="00894B51"/>
    <w:rsid w:val="00894EE1"/>
    <w:rsid w:val="00895F20"/>
    <w:rsid w:val="00895F39"/>
    <w:rsid w:val="00896277"/>
    <w:rsid w:val="0089701A"/>
    <w:rsid w:val="00897228"/>
    <w:rsid w:val="008972DA"/>
    <w:rsid w:val="00897476"/>
    <w:rsid w:val="008974DC"/>
    <w:rsid w:val="00897DD3"/>
    <w:rsid w:val="008A0B4E"/>
    <w:rsid w:val="008A0BCB"/>
    <w:rsid w:val="008A0DA3"/>
    <w:rsid w:val="008A0E10"/>
    <w:rsid w:val="008A1370"/>
    <w:rsid w:val="008A1D5B"/>
    <w:rsid w:val="008A25BC"/>
    <w:rsid w:val="008A2774"/>
    <w:rsid w:val="008A2A1B"/>
    <w:rsid w:val="008A2A9F"/>
    <w:rsid w:val="008A2D6A"/>
    <w:rsid w:val="008A2E1C"/>
    <w:rsid w:val="008A3394"/>
    <w:rsid w:val="008A36F3"/>
    <w:rsid w:val="008A39F6"/>
    <w:rsid w:val="008A40D5"/>
    <w:rsid w:val="008A4393"/>
    <w:rsid w:val="008A4FB9"/>
    <w:rsid w:val="008A502C"/>
    <w:rsid w:val="008A5737"/>
    <w:rsid w:val="008A5993"/>
    <w:rsid w:val="008A60EA"/>
    <w:rsid w:val="008A61D5"/>
    <w:rsid w:val="008A6248"/>
    <w:rsid w:val="008A6791"/>
    <w:rsid w:val="008A69B4"/>
    <w:rsid w:val="008A69BA"/>
    <w:rsid w:val="008A6C3C"/>
    <w:rsid w:val="008A6EC6"/>
    <w:rsid w:val="008A70B0"/>
    <w:rsid w:val="008A73A4"/>
    <w:rsid w:val="008A7600"/>
    <w:rsid w:val="008A79E8"/>
    <w:rsid w:val="008A7F96"/>
    <w:rsid w:val="008B0ACC"/>
    <w:rsid w:val="008B11E7"/>
    <w:rsid w:val="008B12A4"/>
    <w:rsid w:val="008B17BE"/>
    <w:rsid w:val="008B1B9A"/>
    <w:rsid w:val="008B1F24"/>
    <w:rsid w:val="008B2B1B"/>
    <w:rsid w:val="008B2E9A"/>
    <w:rsid w:val="008B3105"/>
    <w:rsid w:val="008B49BA"/>
    <w:rsid w:val="008B49E5"/>
    <w:rsid w:val="008B5203"/>
    <w:rsid w:val="008B5465"/>
    <w:rsid w:val="008B56AD"/>
    <w:rsid w:val="008B5763"/>
    <w:rsid w:val="008B5814"/>
    <w:rsid w:val="008B5D96"/>
    <w:rsid w:val="008B640F"/>
    <w:rsid w:val="008B64A2"/>
    <w:rsid w:val="008B6890"/>
    <w:rsid w:val="008B69D3"/>
    <w:rsid w:val="008B6A92"/>
    <w:rsid w:val="008B6BD9"/>
    <w:rsid w:val="008B6C7F"/>
    <w:rsid w:val="008B728B"/>
    <w:rsid w:val="008B745A"/>
    <w:rsid w:val="008B7DC5"/>
    <w:rsid w:val="008C1285"/>
    <w:rsid w:val="008C17A6"/>
    <w:rsid w:val="008C1EB3"/>
    <w:rsid w:val="008C1EB5"/>
    <w:rsid w:val="008C23DD"/>
    <w:rsid w:val="008C2BE2"/>
    <w:rsid w:val="008C2FD7"/>
    <w:rsid w:val="008C3922"/>
    <w:rsid w:val="008C3C7C"/>
    <w:rsid w:val="008C3D5A"/>
    <w:rsid w:val="008C3E88"/>
    <w:rsid w:val="008C45EB"/>
    <w:rsid w:val="008C4D6D"/>
    <w:rsid w:val="008C51F8"/>
    <w:rsid w:val="008C5687"/>
    <w:rsid w:val="008C5688"/>
    <w:rsid w:val="008C62EB"/>
    <w:rsid w:val="008C696C"/>
    <w:rsid w:val="008C72C1"/>
    <w:rsid w:val="008C73BD"/>
    <w:rsid w:val="008C73FC"/>
    <w:rsid w:val="008C764C"/>
    <w:rsid w:val="008C7662"/>
    <w:rsid w:val="008C77C8"/>
    <w:rsid w:val="008C7DF6"/>
    <w:rsid w:val="008D00EE"/>
    <w:rsid w:val="008D0381"/>
    <w:rsid w:val="008D0672"/>
    <w:rsid w:val="008D08FD"/>
    <w:rsid w:val="008D09D5"/>
    <w:rsid w:val="008D0DDD"/>
    <w:rsid w:val="008D0E60"/>
    <w:rsid w:val="008D1038"/>
    <w:rsid w:val="008D1261"/>
    <w:rsid w:val="008D13BF"/>
    <w:rsid w:val="008D16D2"/>
    <w:rsid w:val="008D18DC"/>
    <w:rsid w:val="008D198A"/>
    <w:rsid w:val="008D19D4"/>
    <w:rsid w:val="008D1C2D"/>
    <w:rsid w:val="008D1DD8"/>
    <w:rsid w:val="008D1F6E"/>
    <w:rsid w:val="008D2230"/>
    <w:rsid w:val="008D28CD"/>
    <w:rsid w:val="008D2B55"/>
    <w:rsid w:val="008D2EC7"/>
    <w:rsid w:val="008D2ECF"/>
    <w:rsid w:val="008D2EEC"/>
    <w:rsid w:val="008D31A8"/>
    <w:rsid w:val="008D4734"/>
    <w:rsid w:val="008D48F5"/>
    <w:rsid w:val="008D4A00"/>
    <w:rsid w:val="008D5286"/>
    <w:rsid w:val="008D5750"/>
    <w:rsid w:val="008D607F"/>
    <w:rsid w:val="008D633C"/>
    <w:rsid w:val="008D642F"/>
    <w:rsid w:val="008D65EE"/>
    <w:rsid w:val="008D7782"/>
    <w:rsid w:val="008D7847"/>
    <w:rsid w:val="008D7B98"/>
    <w:rsid w:val="008D7BA0"/>
    <w:rsid w:val="008D7D9C"/>
    <w:rsid w:val="008D7F78"/>
    <w:rsid w:val="008E0A82"/>
    <w:rsid w:val="008E0F05"/>
    <w:rsid w:val="008E298B"/>
    <w:rsid w:val="008E2ADB"/>
    <w:rsid w:val="008E2AF2"/>
    <w:rsid w:val="008E2D15"/>
    <w:rsid w:val="008E39DF"/>
    <w:rsid w:val="008E3A89"/>
    <w:rsid w:val="008E476D"/>
    <w:rsid w:val="008E4F8E"/>
    <w:rsid w:val="008E50D5"/>
    <w:rsid w:val="008E5B3A"/>
    <w:rsid w:val="008E5DD3"/>
    <w:rsid w:val="008E613B"/>
    <w:rsid w:val="008E6189"/>
    <w:rsid w:val="008E63F6"/>
    <w:rsid w:val="008E65EA"/>
    <w:rsid w:val="008E6FDE"/>
    <w:rsid w:val="008E78EE"/>
    <w:rsid w:val="008E7A48"/>
    <w:rsid w:val="008E7D69"/>
    <w:rsid w:val="008E7EFD"/>
    <w:rsid w:val="008F0C4A"/>
    <w:rsid w:val="008F0CBA"/>
    <w:rsid w:val="008F11EB"/>
    <w:rsid w:val="008F17A5"/>
    <w:rsid w:val="008F1961"/>
    <w:rsid w:val="008F1C70"/>
    <w:rsid w:val="008F1D07"/>
    <w:rsid w:val="008F1E2E"/>
    <w:rsid w:val="008F2232"/>
    <w:rsid w:val="008F242C"/>
    <w:rsid w:val="008F3058"/>
    <w:rsid w:val="008F3407"/>
    <w:rsid w:val="008F3615"/>
    <w:rsid w:val="008F3E16"/>
    <w:rsid w:val="008F4C7C"/>
    <w:rsid w:val="008F5B66"/>
    <w:rsid w:val="008F6289"/>
    <w:rsid w:val="008F6705"/>
    <w:rsid w:val="008F69F5"/>
    <w:rsid w:val="008F69F7"/>
    <w:rsid w:val="008F7095"/>
    <w:rsid w:val="008F7954"/>
    <w:rsid w:val="00900398"/>
    <w:rsid w:val="0090081D"/>
    <w:rsid w:val="009015F2"/>
    <w:rsid w:val="009016D1"/>
    <w:rsid w:val="009019D8"/>
    <w:rsid w:val="0090295B"/>
    <w:rsid w:val="00902A0A"/>
    <w:rsid w:val="00902B18"/>
    <w:rsid w:val="00903320"/>
    <w:rsid w:val="00903352"/>
    <w:rsid w:val="0090349C"/>
    <w:rsid w:val="00903839"/>
    <w:rsid w:val="00903C20"/>
    <w:rsid w:val="00903EB0"/>
    <w:rsid w:val="00904118"/>
    <w:rsid w:val="009041C6"/>
    <w:rsid w:val="009042D3"/>
    <w:rsid w:val="009047A6"/>
    <w:rsid w:val="00904ABB"/>
    <w:rsid w:val="00904E3E"/>
    <w:rsid w:val="0090620B"/>
    <w:rsid w:val="0090718C"/>
    <w:rsid w:val="00907755"/>
    <w:rsid w:val="009077AB"/>
    <w:rsid w:val="0090780B"/>
    <w:rsid w:val="00907F6C"/>
    <w:rsid w:val="0091018D"/>
    <w:rsid w:val="00910470"/>
    <w:rsid w:val="0091072C"/>
    <w:rsid w:val="009107E7"/>
    <w:rsid w:val="0091089A"/>
    <w:rsid w:val="00910B9D"/>
    <w:rsid w:val="00910D17"/>
    <w:rsid w:val="00910F48"/>
    <w:rsid w:val="00911083"/>
    <w:rsid w:val="009110FA"/>
    <w:rsid w:val="00911908"/>
    <w:rsid w:val="009119C2"/>
    <w:rsid w:val="00911FB6"/>
    <w:rsid w:val="009120C0"/>
    <w:rsid w:val="009122DC"/>
    <w:rsid w:val="009134E6"/>
    <w:rsid w:val="00913A12"/>
    <w:rsid w:val="00913BB4"/>
    <w:rsid w:val="00913C69"/>
    <w:rsid w:val="00913CEF"/>
    <w:rsid w:val="00913E20"/>
    <w:rsid w:val="009144B1"/>
    <w:rsid w:val="009144B3"/>
    <w:rsid w:val="00914D96"/>
    <w:rsid w:val="00914ED0"/>
    <w:rsid w:val="009151AA"/>
    <w:rsid w:val="00915571"/>
    <w:rsid w:val="00915676"/>
    <w:rsid w:val="00915777"/>
    <w:rsid w:val="009158A4"/>
    <w:rsid w:val="00915A05"/>
    <w:rsid w:val="00915E39"/>
    <w:rsid w:val="00916D3F"/>
    <w:rsid w:val="009176E8"/>
    <w:rsid w:val="009177E7"/>
    <w:rsid w:val="0091798F"/>
    <w:rsid w:val="00917B13"/>
    <w:rsid w:val="00917B5B"/>
    <w:rsid w:val="00917C38"/>
    <w:rsid w:val="00920BA3"/>
    <w:rsid w:val="00920FFF"/>
    <w:rsid w:val="009215B3"/>
    <w:rsid w:val="009219A8"/>
    <w:rsid w:val="00921F1F"/>
    <w:rsid w:val="00922B7B"/>
    <w:rsid w:val="009231FA"/>
    <w:rsid w:val="0092337D"/>
    <w:rsid w:val="0092373C"/>
    <w:rsid w:val="00923C4D"/>
    <w:rsid w:val="00924116"/>
    <w:rsid w:val="0092446C"/>
    <w:rsid w:val="00924601"/>
    <w:rsid w:val="00924943"/>
    <w:rsid w:val="009249FF"/>
    <w:rsid w:val="00924D14"/>
    <w:rsid w:val="00924E9D"/>
    <w:rsid w:val="00925057"/>
    <w:rsid w:val="00925263"/>
    <w:rsid w:val="0092571F"/>
    <w:rsid w:val="0092599D"/>
    <w:rsid w:val="00925D04"/>
    <w:rsid w:val="00925E05"/>
    <w:rsid w:val="0092671C"/>
    <w:rsid w:val="00926D91"/>
    <w:rsid w:val="0092735D"/>
    <w:rsid w:val="00927EF8"/>
    <w:rsid w:val="00930292"/>
    <w:rsid w:val="00930445"/>
    <w:rsid w:val="009305AB"/>
    <w:rsid w:val="00930D59"/>
    <w:rsid w:val="009311DF"/>
    <w:rsid w:val="0093142C"/>
    <w:rsid w:val="00931888"/>
    <w:rsid w:val="00931B8D"/>
    <w:rsid w:val="00932069"/>
    <w:rsid w:val="00932AC8"/>
    <w:rsid w:val="009333B0"/>
    <w:rsid w:val="0093372C"/>
    <w:rsid w:val="00933BDA"/>
    <w:rsid w:val="00933D9A"/>
    <w:rsid w:val="0093413C"/>
    <w:rsid w:val="0093429D"/>
    <w:rsid w:val="009343D1"/>
    <w:rsid w:val="00934481"/>
    <w:rsid w:val="00934550"/>
    <w:rsid w:val="00934737"/>
    <w:rsid w:val="0093486E"/>
    <w:rsid w:val="00934B67"/>
    <w:rsid w:val="00934BC5"/>
    <w:rsid w:val="00934C29"/>
    <w:rsid w:val="00934DA6"/>
    <w:rsid w:val="00935069"/>
    <w:rsid w:val="00935301"/>
    <w:rsid w:val="00935479"/>
    <w:rsid w:val="009356AD"/>
    <w:rsid w:val="009357EB"/>
    <w:rsid w:val="00935AC8"/>
    <w:rsid w:val="00935FBE"/>
    <w:rsid w:val="0093601C"/>
    <w:rsid w:val="00936593"/>
    <w:rsid w:val="0093659E"/>
    <w:rsid w:val="0093758A"/>
    <w:rsid w:val="00937EE6"/>
    <w:rsid w:val="00940BF1"/>
    <w:rsid w:val="0094118C"/>
    <w:rsid w:val="0094184B"/>
    <w:rsid w:val="00941C11"/>
    <w:rsid w:val="009424F3"/>
    <w:rsid w:val="00942C8C"/>
    <w:rsid w:val="0094333D"/>
    <w:rsid w:val="00943573"/>
    <w:rsid w:val="009436B6"/>
    <w:rsid w:val="009438FE"/>
    <w:rsid w:val="00943D40"/>
    <w:rsid w:val="00943E73"/>
    <w:rsid w:val="00944A6E"/>
    <w:rsid w:val="00944C8D"/>
    <w:rsid w:val="00945095"/>
    <w:rsid w:val="009455CB"/>
    <w:rsid w:val="0094574D"/>
    <w:rsid w:val="00945D30"/>
    <w:rsid w:val="00945EBE"/>
    <w:rsid w:val="00945ED7"/>
    <w:rsid w:val="009460E9"/>
    <w:rsid w:val="00946722"/>
    <w:rsid w:val="00946B18"/>
    <w:rsid w:val="00946B28"/>
    <w:rsid w:val="00946C48"/>
    <w:rsid w:val="00946D96"/>
    <w:rsid w:val="0094700C"/>
    <w:rsid w:val="00947031"/>
    <w:rsid w:val="0094706B"/>
    <w:rsid w:val="00947315"/>
    <w:rsid w:val="00947828"/>
    <w:rsid w:val="00947F96"/>
    <w:rsid w:val="00950204"/>
    <w:rsid w:val="009507FE"/>
    <w:rsid w:val="00950B32"/>
    <w:rsid w:val="00950D97"/>
    <w:rsid w:val="009513B3"/>
    <w:rsid w:val="00951441"/>
    <w:rsid w:val="009514D2"/>
    <w:rsid w:val="00951AD2"/>
    <w:rsid w:val="00951EF0"/>
    <w:rsid w:val="009522EF"/>
    <w:rsid w:val="00952A09"/>
    <w:rsid w:val="00952C35"/>
    <w:rsid w:val="00952E04"/>
    <w:rsid w:val="00953DC6"/>
    <w:rsid w:val="00953EE9"/>
    <w:rsid w:val="00954291"/>
    <w:rsid w:val="00954406"/>
    <w:rsid w:val="0095452A"/>
    <w:rsid w:val="009548AB"/>
    <w:rsid w:val="00954A50"/>
    <w:rsid w:val="00954F3B"/>
    <w:rsid w:val="00955A8F"/>
    <w:rsid w:val="00955E81"/>
    <w:rsid w:val="009562B7"/>
    <w:rsid w:val="00956310"/>
    <w:rsid w:val="00956328"/>
    <w:rsid w:val="0095632C"/>
    <w:rsid w:val="00956610"/>
    <w:rsid w:val="00956B2E"/>
    <w:rsid w:val="0095742E"/>
    <w:rsid w:val="009578FB"/>
    <w:rsid w:val="00960285"/>
    <w:rsid w:val="0096074F"/>
    <w:rsid w:val="00960859"/>
    <w:rsid w:val="00960C07"/>
    <w:rsid w:val="00960E0C"/>
    <w:rsid w:val="00961266"/>
    <w:rsid w:val="00961B0A"/>
    <w:rsid w:val="00961CC4"/>
    <w:rsid w:val="009621A1"/>
    <w:rsid w:val="00962249"/>
    <w:rsid w:val="0096240E"/>
    <w:rsid w:val="009625DB"/>
    <w:rsid w:val="00962BD1"/>
    <w:rsid w:val="00962C46"/>
    <w:rsid w:val="00962C7D"/>
    <w:rsid w:val="00963266"/>
    <w:rsid w:val="00963BE6"/>
    <w:rsid w:val="00963C2C"/>
    <w:rsid w:val="0096418C"/>
    <w:rsid w:val="009654F7"/>
    <w:rsid w:val="00965EB9"/>
    <w:rsid w:val="00965F8A"/>
    <w:rsid w:val="00966195"/>
    <w:rsid w:val="00966432"/>
    <w:rsid w:val="00966547"/>
    <w:rsid w:val="0096681E"/>
    <w:rsid w:val="00966D69"/>
    <w:rsid w:val="00966E98"/>
    <w:rsid w:val="0096763E"/>
    <w:rsid w:val="00967D7F"/>
    <w:rsid w:val="00967E4F"/>
    <w:rsid w:val="009707F0"/>
    <w:rsid w:val="009708AF"/>
    <w:rsid w:val="00970A34"/>
    <w:rsid w:val="00970D62"/>
    <w:rsid w:val="00970DD3"/>
    <w:rsid w:val="00970EFC"/>
    <w:rsid w:val="00970F7D"/>
    <w:rsid w:val="00971058"/>
    <w:rsid w:val="009712D1"/>
    <w:rsid w:val="0097146D"/>
    <w:rsid w:val="00971863"/>
    <w:rsid w:val="009719E2"/>
    <w:rsid w:val="00971C7B"/>
    <w:rsid w:val="00971D76"/>
    <w:rsid w:val="00972425"/>
    <w:rsid w:val="0097246C"/>
    <w:rsid w:val="009724FA"/>
    <w:rsid w:val="0097257D"/>
    <w:rsid w:val="0097275C"/>
    <w:rsid w:val="00972A12"/>
    <w:rsid w:val="00972ABE"/>
    <w:rsid w:val="00972BA9"/>
    <w:rsid w:val="00972C82"/>
    <w:rsid w:val="00973205"/>
    <w:rsid w:val="00973D51"/>
    <w:rsid w:val="00973D82"/>
    <w:rsid w:val="00973FFF"/>
    <w:rsid w:val="0097415D"/>
    <w:rsid w:val="00974387"/>
    <w:rsid w:val="009744FB"/>
    <w:rsid w:val="00974C00"/>
    <w:rsid w:val="00974E99"/>
    <w:rsid w:val="00975185"/>
    <w:rsid w:val="00975349"/>
    <w:rsid w:val="009755B7"/>
    <w:rsid w:val="00975995"/>
    <w:rsid w:val="00975CDD"/>
    <w:rsid w:val="00975E50"/>
    <w:rsid w:val="0097614E"/>
    <w:rsid w:val="00976168"/>
    <w:rsid w:val="00976171"/>
    <w:rsid w:val="00976416"/>
    <w:rsid w:val="0097662D"/>
    <w:rsid w:val="00976FF2"/>
    <w:rsid w:val="009772C3"/>
    <w:rsid w:val="00977359"/>
    <w:rsid w:val="00977680"/>
    <w:rsid w:val="00977C57"/>
    <w:rsid w:val="00977D7F"/>
    <w:rsid w:val="0098050B"/>
    <w:rsid w:val="009817C1"/>
    <w:rsid w:val="00981E1D"/>
    <w:rsid w:val="009824CC"/>
    <w:rsid w:val="00982735"/>
    <w:rsid w:val="00982DB0"/>
    <w:rsid w:val="00983860"/>
    <w:rsid w:val="00984655"/>
    <w:rsid w:val="0098482D"/>
    <w:rsid w:val="00984929"/>
    <w:rsid w:val="00984F8E"/>
    <w:rsid w:val="00985481"/>
    <w:rsid w:val="009854E9"/>
    <w:rsid w:val="00985947"/>
    <w:rsid w:val="00985A21"/>
    <w:rsid w:val="00985EE7"/>
    <w:rsid w:val="00985F25"/>
    <w:rsid w:val="00986184"/>
    <w:rsid w:val="0098635A"/>
    <w:rsid w:val="00986583"/>
    <w:rsid w:val="00986770"/>
    <w:rsid w:val="00986825"/>
    <w:rsid w:val="00986FF2"/>
    <w:rsid w:val="00987058"/>
    <w:rsid w:val="00987124"/>
    <w:rsid w:val="009900FE"/>
    <w:rsid w:val="00990139"/>
    <w:rsid w:val="00990D96"/>
    <w:rsid w:val="00990DC3"/>
    <w:rsid w:val="00991165"/>
    <w:rsid w:val="00991286"/>
    <w:rsid w:val="00991BDB"/>
    <w:rsid w:val="00991F25"/>
    <w:rsid w:val="009922CF"/>
    <w:rsid w:val="00992425"/>
    <w:rsid w:val="00992965"/>
    <w:rsid w:val="009930DD"/>
    <w:rsid w:val="00993110"/>
    <w:rsid w:val="0099347F"/>
    <w:rsid w:val="00993C96"/>
    <w:rsid w:val="009942CB"/>
    <w:rsid w:val="0099439C"/>
    <w:rsid w:val="009945CC"/>
    <w:rsid w:val="009949A7"/>
    <w:rsid w:val="00994A3D"/>
    <w:rsid w:val="00994B6B"/>
    <w:rsid w:val="00994D35"/>
    <w:rsid w:val="00995146"/>
    <w:rsid w:val="0099523C"/>
    <w:rsid w:val="00995AB2"/>
    <w:rsid w:val="00995BF6"/>
    <w:rsid w:val="00995DAE"/>
    <w:rsid w:val="0099612D"/>
    <w:rsid w:val="00996686"/>
    <w:rsid w:val="009974CA"/>
    <w:rsid w:val="0099756D"/>
    <w:rsid w:val="00997D91"/>
    <w:rsid w:val="00997D96"/>
    <w:rsid w:val="00997FC0"/>
    <w:rsid w:val="009A0436"/>
    <w:rsid w:val="009A0485"/>
    <w:rsid w:val="009A0892"/>
    <w:rsid w:val="009A0E1B"/>
    <w:rsid w:val="009A172A"/>
    <w:rsid w:val="009A2C11"/>
    <w:rsid w:val="009A2E47"/>
    <w:rsid w:val="009A31BC"/>
    <w:rsid w:val="009A32E9"/>
    <w:rsid w:val="009A39AB"/>
    <w:rsid w:val="009A3E9A"/>
    <w:rsid w:val="009A419D"/>
    <w:rsid w:val="009A4AC1"/>
    <w:rsid w:val="009A4B59"/>
    <w:rsid w:val="009A4C1C"/>
    <w:rsid w:val="009A4D89"/>
    <w:rsid w:val="009A5189"/>
    <w:rsid w:val="009A5399"/>
    <w:rsid w:val="009A56F7"/>
    <w:rsid w:val="009A573F"/>
    <w:rsid w:val="009A57E9"/>
    <w:rsid w:val="009A5DE5"/>
    <w:rsid w:val="009A60DC"/>
    <w:rsid w:val="009A610D"/>
    <w:rsid w:val="009A6D3B"/>
    <w:rsid w:val="009A6E29"/>
    <w:rsid w:val="009A70DC"/>
    <w:rsid w:val="009A72EA"/>
    <w:rsid w:val="009A78D5"/>
    <w:rsid w:val="009A79A7"/>
    <w:rsid w:val="009B0A54"/>
    <w:rsid w:val="009B0BF1"/>
    <w:rsid w:val="009B1B4C"/>
    <w:rsid w:val="009B1B5A"/>
    <w:rsid w:val="009B1CF8"/>
    <w:rsid w:val="009B1E88"/>
    <w:rsid w:val="009B1F59"/>
    <w:rsid w:val="009B31CE"/>
    <w:rsid w:val="009B36F0"/>
    <w:rsid w:val="009B3F85"/>
    <w:rsid w:val="009B4555"/>
    <w:rsid w:val="009B4A10"/>
    <w:rsid w:val="009B4B2A"/>
    <w:rsid w:val="009B4C38"/>
    <w:rsid w:val="009B4CFA"/>
    <w:rsid w:val="009B5122"/>
    <w:rsid w:val="009B519A"/>
    <w:rsid w:val="009B5221"/>
    <w:rsid w:val="009B5C08"/>
    <w:rsid w:val="009B5C83"/>
    <w:rsid w:val="009B60FA"/>
    <w:rsid w:val="009B644B"/>
    <w:rsid w:val="009B6E7A"/>
    <w:rsid w:val="009B735A"/>
    <w:rsid w:val="009B7575"/>
    <w:rsid w:val="009B7FC6"/>
    <w:rsid w:val="009C00F0"/>
    <w:rsid w:val="009C03E8"/>
    <w:rsid w:val="009C0D17"/>
    <w:rsid w:val="009C107E"/>
    <w:rsid w:val="009C10B4"/>
    <w:rsid w:val="009C178A"/>
    <w:rsid w:val="009C184F"/>
    <w:rsid w:val="009C1A39"/>
    <w:rsid w:val="009C1B58"/>
    <w:rsid w:val="009C1BD2"/>
    <w:rsid w:val="009C1CC9"/>
    <w:rsid w:val="009C1E5C"/>
    <w:rsid w:val="009C2301"/>
    <w:rsid w:val="009C2655"/>
    <w:rsid w:val="009C2B12"/>
    <w:rsid w:val="009C2C25"/>
    <w:rsid w:val="009C35B2"/>
    <w:rsid w:val="009C363E"/>
    <w:rsid w:val="009C3844"/>
    <w:rsid w:val="009C393E"/>
    <w:rsid w:val="009C3989"/>
    <w:rsid w:val="009C3BF5"/>
    <w:rsid w:val="009C40AA"/>
    <w:rsid w:val="009C41B6"/>
    <w:rsid w:val="009C4C16"/>
    <w:rsid w:val="009C4C7C"/>
    <w:rsid w:val="009C4FF1"/>
    <w:rsid w:val="009C5129"/>
    <w:rsid w:val="009C5483"/>
    <w:rsid w:val="009C581F"/>
    <w:rsid w:val="009C582D"/>
    <w:rsid w:val="009C58E9"/>
    <w:rsid w:val="009C5969"/>
    <w:rsid w:val="009C5999"/>
    <w:rsid w:val="009C5CE4"/>
    <w:rsid w:val="009C65B6"/>
    <w:rsid w:val="009C6A36"/>
    <w:rsid w:val="009C6A86"/>
    <w:rsid w:val="009C6B28"/>
    <w:rsid w:val="009C6B53"/>
    <w:rsid w:val="009C6BD2"/>
    <w:rsid w:val="009C7052"/>
    <w:rsid w:val="009C70F3"/>
    <w:rsid w:val="009C787B"/>
    <w:rsid w:val="009C78F2"/>
    <w:rsid w:val="009C7BC4"/>
    <w:rsid w:val="009C7C4E"/>
    <w:rsid w:val="009C7C80"/>
    <w:rsid w:val="009C7D0C"/>
    <w:rsid w:val="009D0F01"/>
    <w:rsid w:val="009D114D"/>
    <w:rsid w:val="009D1697"/>
    <w:rsid w:val="009D1771"/>
    <w:rsid w:val="009D1D59"/>
    <w:rsid w:val="009D2AF1"/>
    <w:rsid w:val="009D2FD3"/>
    <w:rsid w:val="009D2FDC"/>
    <w:rsid w:val="009D3109"/>
    <w:rsid w:val="009D3579"/>
    <w:rsid w:val="009D3F3A"/>
    <w:rsid w:val="009D430F"/>
    <w:rsid w:val="009D4E8B"/>
    <w:rsid w:val="009D57E1"/>
    <w:rsid w:val="009D64F5"/>
    <w:rsid w:val="009D6E37"/>
    <w:rsid w:val="009D6FD4"/>
    <w:rsid w:val="009D7266"/>
    <w:rsid w:val="009D7400"/>
    <w:rsid w:val="009D7D3F"/>
    <w:rsid w:val="009D7ED4"/>
    <w:rsid w:val="009E118C"/>
    <w:rsid w:val="009E13BB"/>
    <w:rsid w:val="009E151E"/>
    <w:rsid w:val="009E1523"/>
    <w:rsid w:val="009E1580"/>
    <w:rsid w:val="009E15F9"/>
    <w:rsid w:val="009E1742"/>
    <w:rsid w:val="009E2F31"/>
    <w:rsid w:val="009E32D4"/>
    <w:rsid w:val="009E362A"/>
    <w:rsid w:val="009E37FD"/>
    <w:rsid w:val="009E3D82"/>
    <w:rsid w:val="009E3F94"/>
    <w:rsid w:val="009E443C"/>
    <w:rsid w:val="009E4DEE"/>
    <w:rsid w:val="009E4FEC"/>
    <w:rsid w:val="009E5684"/>
    <w:rsid w:val="009E56DB"/>
    <w:rsid w:val="009E5BCF"/>
    <w:rsid w:val="009E5D84"/>
    <w:rsid w:val="009E5EDC"/>
    <w:rsid w:val="009E5FFC"/>
    <w:rsid w:val="009E6222"/>
    <w:rsid w:val="009E62E8"/>
    <w:rsid w:val="009E65F9"/>
    <w:rsid w:val="009E6B52"/>
    <w:rsid w:val="009E7596"/>
    <w:rsid w:val="009E78BE"/>
    <w:rsid w:val="009E7AFD"/>
    <w:rsid w:val="009E7B82"/>
    <w:rsid w:val="009E7E18"/>
    <w:rsid w:val="009F0628"/>
    <w:rsid w:val="009F0EFC"/>
    <w:rsid w:val="009F12AB"/>
    <w:rsid w:val="009F13D7"/>
    <w:rsid w:val="009F14F9"/>
    <w:rsid w:val="009F15F1"/>
    <w:rsid w:val="009F1704"/>
    <w:rsid w:val="009F1848"/>
    <w:rsid w:val="009F1B0B"/>
    <w:rsid w:val="009F1EC5"/>
    <w:rsid w:val="009F2048"/>
    <w:rsid w:val="009F2B97"/>
    <w:rsid w:val="009F2C1B"/>
    <w:rsid w:val="009F3027"/>
    <w:rsid w:val="009F3090"/>
    <w:rsid w:val="009F3105"/>
    <w:rsid w:val="009F35E1"/>
    <w:rsid w:val="009F43B8"/>
    <w:rsid w:val="009F46E8"/>
    <w:rsid w:val="009F4763"/>
    <w:rsid w:val="009F4857"/>
    <w:rsid w:val="009F4EA8"/>
    <w:rsid w:val="009F4F43"/>
    <w:rsid w:val="009F4FE0"/>
    <w:rsid w:val="009F5ABC"/>
    <w:rsid w:val="009F5CAA"/>
    <w:rsid w:val="009F6103"/>
    <w:rsid w:val="009F66C8"/>
    <w:rsid w:val="009F6B1B"/>
    <w:rsid w:val="009F6C44"/>
    <w:rsid w:val="009F76B1"/>
    <w:rsid w:val="009F7831"/>
    <w:rsid w:val="009F7AA9"/>
    <w:rsid w:val="009F7E53"/>
    <w:rsid w:val="00A001DB"/>
    <w:rsid w:val="00A001DD"/>
    <w:rsid w:val="00A004CE"/>
    <w:rsid w:val="00A0061F"/>
    <w:rsid w:val="00A0091C"/>
    <w:rsid w:val="00A00C97"/>
    <w:rsid w:val="00A01185"/>
    <w:rsid w:val="00A013EB"/>
    <w:rsid w:val="00A016A3"/>
    <w:rsid w:val="00A0257A"/>
    <w:rsid w:val="00A02673"/>
    <w:rsid w:val="00A02DE5"/>
    <w:rsid w:val="00A0312B"/>
    <w:rsid w:val="00A031C9"/>
    <w:rsid w:val="00A03495"/>
    <w:rsid w:val="00A03978"/>
    <w:rsid w:val="00A03CE8"/>
    <w:rsid w:val="00A04281"/>
    <w:rsid w:val="00A04345"/>
    <w:rsid w:val="00A0453A"/>
    <w:rsid w:val="00A04DF4"/>
    <w:rsid w:val="00A04DFB"/>
    <w:rsid w:val="00A04E72"/>
    <w:rsid w:val="00A050F6"/>
    <w:rsid w:val="00A051CB"/>
    <w:rsid w:val="00A05B49"/>
    <w:rsid w:val="00A05EA3"/>
    <w:rsid w:val="00A060DF"/>
    <w:rsid w:val="00A060E1"/>
    <w:rsid w:val="00A062E3"/>
    <w:rsid w:val="00A06A9F"/>
    <w:rsid w:val="00A06AFA"/>
    <w:rsid w:val="00A06F4E"/>
    <w:rsid w:val="00A074C8"/>
    <w:rsid w:val="00A07675"/>
    <w:rsid w:val="00A07914"/>
    <w:rsid w:val="00A07D1F"/>
    <w:rsid w:val="00A10666"/>
    <w:rsid w:val="00A10D16"/>
    <w:rsid w:val="00A111ED"/>
    <w:rsid w:val="00A1128C"/>
    <w:rsid w:val="00A11974"/>
    <w:rsid w:val="00A11EBC"/>
    <w:rsid w:val="00A12D36"/>
    <w:rsid w:val="00A13252"/>
    <w:rsid w:val="00A1363C"/>
    <w:rsid w:val="00A13A09"/>
    <w:rsid w:val="00A13D77"/>
    <w:rsid w:val="00A1403E"/>
    <w:rsid w:val="00A1406E"/>
    <w:rsid w:val="00A14FF5"/>
    <w:rsid w:val="00A152B0"/>
    <w:rsid w:val="00A153B1"/>
    <w:rsid w:val="00A153E4"/>
    <w:rsid w:val="00A15815"/>
    <w:rsid w:val="00A15BD2"/>
    <w:rsid w:val="00A15FA1"/>
    <w:rsid w:val="00A1605F"/>
    <w:rsid w:val="00A162C6"/>
    <w:rsid w:val="00A16754"/>
    <w:rsid w:val="00A1695E"/>
    <w:rsid w:val="00A16C98"/>
    <w:rsid w:val="00A174D9"/>
    <w:rsid w:val="00A17CC3"/>
    <w:rsid w:val="00A203E1"/>
    <w:rsid w:val="00A203E9"/>
    <w:rsid w:val="00A20419"/>
    <w:rsid w:val="00A20799"/>
    <w:rsid w:val="00A20B13"/>
    <w:rsid w:val="00A20FEB"/>
    <w:rsid w:val="00A2101B"/>
    <w:rsid w:val="00A210F4"/>
    <w:rsid w:val="00A21AA6"/>
    <w:rsid w:val="00A21BE6"/>
    <w:rsid w:val="00A21E1E"/>
    <w:rsid w:val="00A21E1F"/>
    <w:rsid w:val="00A21F09"/>
    <w:rsid w:val="00A21FA6"/>
    <w:rsid w:val="00A22244"/>
    <w:rsid w:val="00A2239E"/>
    <w:rsid w:val="00A223C8"/>
    <w:rsid w:val="00A237A7"/>
    <w:rsid w:val="00A23A57"/>
    <w:rsid w:val="00A23FE9"/>
    <w:rsid w:val="00A2436A"/>
    <w:rsid w:val="00A24473"/>
    <w:rsid w:val="00A245BB"/>
    <w:rsid w:val="00A24956"/>
    <w:rsid w:val="00A24A89"/>
    <w:rsid w:val="00A24B79"/>
    <w:rsid w:val="00A24E1B"/>
    <w:rsid w:val="00A24E74"/>
    <w:rsid w:val="00A25076"/>
    <w:rsid w:val="00A25272"/>
    <w:rsid w:val="00A253F8"/>
    <w:rsid w:val="00A25E2D"/>
    <w:rsid w:val="00A26116"/>
    <w:rsid w:val="00A264E3"/>
    <w:rsid w:val="00A26C12"/>
    <w:rsid w:val="00A27134"/>
    <w:rsid w:val="00A2757E"/>
    <w:rsid w:val="00A27943"/>
    <w:rsid w:val="00A27F97"/>
    <w:rsid w:val="00A30899"/>
    <w:rsid w:val="00A309A7"/>
    <w:rsid w:val="00A30C82"/>
    <w:rsid w:val="00A30D41"/>
    <w:rsid w:val="00A310FE"/>
    <w:rsid w:val="00A3122F"/>
    <w:rsid w:val="00A319E7"/>
    <w:rsid w:val="00A31B54"/>
    <w:rsid w:val="00A31FAD"/>
    <w:rsid w:val="00A323D5"/>
    <w:rsid w:val="00A32493"/>
    <w:rsid w:val="00A3267E"/>
    <w:rsid w:val="00A328D8"/>
    <w:rsid w:val="00A32DB3"/>
    <w:rsid w:val="00A32EB8"/>
    <w:rsid w:val="00A32F0C"/>
    <w:rsid w:val="00A3320C"/>
    <w:rsid w:val="00A33EEE"/>
    <w:rsid w:val="00A342CC"/>
    <w:rsid w:val="00A343A2"/>
    <w:rsid w:val="00A343C1"/>
    <w:rsid w:val="00A347B4"/>
    <w:rsid w:val="00A351AB"/>
    <w:rsid w:val="00A357AC"/>
    <w:rsid w:val="00A3591A"/>
    <w:rsid w:val="00A36316"/>
    <w:rsid w:val="00A36A90"/>
    <w:rsid w:val="00A374F9"/>
    <w:rsid w:val="00A404A6"/>
    <w:rsid w:val="00A4055E"/>
    <w:rsid w:val="00A40B54"/>
    <w:rsid w:val="00A40CC6"/>
    <w:rsid w:val="00A40F32"/>
    <w:rsid w:val="00A40F8F"/>
    <w:rsid w:val="00A41110"/>
    <w:rsid w:val="00A41958"/>
    <w:rsid w:val="00A419DD"/>
    <w:rsid w:val="00A41A8E"/>
    <w:rsid w:val="00A41FAC"/>
    <w:rsid w:val="00A425EA"/>
    <w:rsid w:val="00A42C23"/>
    <w:rsid w:val="00A42E25"/>
    <w:rsid w:val="00A43424"/>
    <w:rsid w:val="00A43845"/>
    <w:rsid w:val="00A43ED0"/>
    <w:rsid w:val="00A441FA"/>
    <w:rsid w:val="00A44E84"/>
    <w:rsid w:val="00A45302"/>
    <w:rsid w:val="00A45483"/>
    <w:rsid w:val="00A454A1"/>
    <w:rsid w:val="00A454EF"/>
    <w:rsid w:val="00A45A10"/>
    <w:rsid w:val="00A463FF"/>
    <w:rsid w:val="00A468C9"/>
    <w:rsid w:val="00A46B8A"/>
    <w:rsid w:val="00A46CC3"/>
    <w:rsid w:val="00A472CA"/>
    <w:rsid w:val="00A473CD"/>
    <w:rsid w:val="00A477E1"/>
    <w:rsid w:val="00A47F17"/>
    <w:rsid w:val="00A500D3"/>
    <w:rsid w:val="00A500DF"/>
    <w:rsid w:val="00A5060C"/>
    <w:rsid w:val="00A510E8"/>
    <w:rsid w:val="00A51184"/>
    <w:rsid w:val="00A514B3"/>
    <w:rsid w:val="00A51829"/>
    <w:rsid w:val="00A51918"/>
    <w:rsid w:val="00A51A23"/>
    <w:rsid w:val="00A51C90"/>
    <w:rsid w:val="00A51CED"/>
    <w:rsid w:val="00A52C21"/>
    <w:rsid w:val="00A535B6"/>
    <w:rsid w:val="00A5387D"/>
    <w:rsid w:val="00A54092"/>
    <w:rsid w:val="00A540C4"/>
    <w:rsid w:val="00A54128"/>
    <w:rsid w:val="00A54363"/>
    <w:rsid w:val="00A54BD3"/>
    <w:rsid w:val="00A54D36"/>
    <w:rsid w:val="00A55266"/>
    <w:rsid w:val="00A553CF"/>
    <w:rsid w:val="00A555BB"/>
    <w:rsid w:val="00A55BA2"/>
    <w:rsid w:val="00A56587"/>
    <w:rsid w:val="00A56671"/>
    <w:rsid w:val="00A567E3"/>
    <w:rsid w:val="00A56857"/>
    <w:rsid w:val="00A569CD"/>
    <w:rsid w:val="00A60561"/>
    <w:rsid w:val="00A607BD"/>
    <w:rsid w:val="00A60832"/>
    <w:rsid w:val="00A608CA"/>
    <w:rsid w:val="00A60E5E"/>
    <w:rsid w:val="00A611D0"/>
    <w:rsid w:val="00A61226"/>
    <w:rsid w:val="00A613FA"/>
    <w:rsid w:val="00A61567"/>
    <w:rsid w:val="00A61932"/>
    <w:rsid w:val="00A61D23"/>
    <w:rsid w:val="00A6271C"/>
    <w:rsid w:val="00A63645"/>
    <w:rsid w:val="00A636E5"/>
    <w:rsid w:val="00A6431F"/>
    <w:rsid w:val="00A6490A"/>
    <w:rsid w:val="00A65146"/>
    <w:rsid w:val="00A6520E"/>
    <w:rsid w:val="00A6540A"/>
    <w:rsid w:val="00A655B1"/>
    <w:rsid w:val="00A65746"/>
    <w:rsid w:val="00A65BFB"/>
    <w:rsid w:val="00A663C7"/>
    <w:rsid w:val="00A66B98"/>
    <w:rsid w:val="00A66C7E"/>
    <w:rsid w:val="00A67BB8"/>
    <w:rsid w:val="00A67C1B"/>
    <w:rsid w:val="00A67D1B"/>
    <w:rsid w:val="00A7048B"/>
    <w:rsid w:val="00A71137"/>
    <w:rsid w:val="00A713DF"/>
    <w:rsid w:val="00A71C05"/>
    <w:rsid w:val="00A71C8D"/>
    <w:rsid w:val="00A71FBC"/>
    <w:rsid w:val="00A72595"/>
    <w:rsid w:val="00A72780"/>
    <w:rsid w:val="00A72BF6"/>
    <w:rsid w:val="00A72D2C"/>
    <w:rsid w:val="00A73758"/>
    <w:rsid w:val="00A73A6D"/>
    <w:rsid w:val="00A73CEC"/>
    <w:rsid w:val="00A740FE"/>
    <w:rsid w:val="00A745A9"/>
    <w:rsid w:val="00A74B5C"/>
    <w:rsid w:val="00A74FF1"/>
    <w:rsid w:val="00A755B0"/>
    <w:rsid w:val="00A7561B"/>
    <w:rsid w:val="00A75FA8"/>
    <w:rsid w:val="00A76333"/>
    <w:rsid w:val="00A763D0"/>
    <w:rsid w:val="00A7672A"/>
    <w:rsid w:val="00A76889"/>
    <w:rsid w:val="00A76A9C"/>
    <w:rsid w:val="00A76ABC"/>
    <w:rsid w:val="00A76C97"/>
    <w:rsid w:val="00A76DBB"/>
    <w:rsid w:val="00A76E92"/>
    <w:rsid w:val="00A76F7E"/>
    <w:rsid w:val="00A77414"/>
    <w:rsid w:val="00A774BB"/>
    <w:rsid w:val="00A77568"/>
    <w:rsid w:val="00A77958"/>
    <w:rsid w:val="00A77970"/>
    <w:rsid w:val="00A77A78"/>
    <w:rsid w:val="00A80D71"/>
    <w:rsid w:val="00A80F1B"/>
    <w:rsid w:val="00A8126C"/>
    <w:rsid w:val="00A81420"/>
    <w:rsid w:val="00A81493"/>
    <w:rsid w:val="00A815D2"/>
    <w:rsid w:val="00A815F7"/>
    <w:rsid w:val="00A81BB5"/>
    <w:rsid w:val="00A82339"/>
    <w:rsid w:val="00A82432"/>
    <w:rsid w:val="00A824E3"/>
    <w:rsid w:val="00A82C8E"/>
    <w:rsid w:val="00A82D89"/>
    <w:rsid w:val="00A82E0C"/>
    <w:rsid w:val="00A83327"/>
    <w:rsid w:val="00A833ED"/>
    <w:rsid w:val="00A83666"/>
    <w:rsid w:val="00A83ECC"/>
    <w:rsid w:val="00A842B5"/>
    <w:rsid w:val="00A842D7"/>
    <w:rsid w:val="00A846F4"/>
    <w:rsid w:val="00A849D3"/>
    <w:rsid w:val="00A84AF3"/>
    <w:rsid w:val="00A84C76"/>
    <w:rsid w:val="00A84EDB"/>
    <w:rsid w:val="00A85138"/>
    <w:rsid w:val="00A85316"/>
    <w:rsid w:val="00A857BC"/>
    <w:rsid w:val="00A8590B"/>
    <w:rsid w:val="00A85A16"/>
    <w:rsid w:val="00A85C8C"/>
    <w:rsid w:val="00A85CF4"/>
    <w:rsid w:val="00A86CE1"/>
    <w:rsid w:val="00A86E95"/>
    <w:rsid w:val="00A870FE"/>
    <w:rsid w:val="00A87181"/>
    <w:rsid w:val="00A8742C"/>
    <w:rsid w:val="00A87AAF"/>
    <w:rsid w:val="00A87D8A"/>
    <w:rsid w:val="00A87E41"/>
    <w:rsid w:val="00A900D2"/>
    <w:rsid w:val="00A90801"/>
    <w:rsid w:val="00A90D72"/>
    <w:rsid w:val="00A9129F"/>
    <w:rsid w:val="00A917EF"/>
    <w:rsid w:val="00A919CB"/>
    <w:rsid w:val="00A91B5D"/>
    <w:rsid w:val="00A9264D"/>
    <w:rsid w:val="00A9288C"/>
    <w:rsid w:val="00A93289"/>
    <w:rsid w:val="00A93594"/>
    <w:rsid w:val="00A938A1"/>
    <w:rsid w:val="00A93E6F"/>
    <w:rsid w:val="00A94999"/>
    <w:rsid w:val="00A94DF0"/>
    <w:rsid w:val="00A9593C"/>
    <w:rsid w:val="00A95F0E"/>
    <w:rsid w:val="00A95F1D"/>
    <w:rsid w:val="00A96540"/>
    <w:rsid w:val="00A97442"/>
    <w:rsid w:val="00A975EB"/>
    <w:rsid w:val="00A97EB6"/>
    <w:rsid w:val="00AA0141"/>
    <w:rsid w:val="00AA043F"/>
    <w:rsid w:val="00AA0D7B"/>
    <w:rsid w:val="00AA15DE"/>
    <w:rsid w:val="00AA1C5A"/>
    <w:rsid w:val="00AA21B0"/>
    <w:rsid w:val="00AA2205"/>
    <w:rsid w:val="00AA2719"/>
    <w:rsid w:val="00AA302E"/>
    <w:rsid w:val="00AA40F6"/>
    <w:rsid w:val="00AA44C6"/>
    <w:rsid w:val="00AA4565"/>
    <w:rsid w:val="00AA45E4"/>
    <w:rsid w:val="00AA468D"/>
    <w:rsid w:val="00AA4691"/>
    <w:rsid w:val="00AA4B09"/>
    <w:rsid w:val="00AA50DB"/>
    <w:rsid w:val="00AA5129"/>
    <w:rsid w:val="00AA5BFB"/>
    <w:rsid w:val="00AA5E2A"/>
    <w:rsid w:val="00AA60F9"/>
    <w:rsid w:val="00AA6143"/>
    <w:rsid w:val="00AA623C"/>
    <w:rsid w:val="00AA6A10"/>
    <w:rsid w:val="00AA6D6C"/>
    <w:rsid w:val="00AA7BC2"/>
    <w:rsid w:val="00AB03BE"/>
    <w:rsid w:val="00AB098E"/>
    <w:rsid w:val="00AB0A11"/>
    <w:rsid w:val="00AB0C4C"/>
    <w:rsid w:val="00AB0EF4"/>
    <w:rsid w:val="00AB11A3"/>
    <w:rsid w:val="00AB11A5"/>
    <w:rsid w:val="00AB1B19"/>
    <w:rsid w:val="00AB1B67"/>
    <w:rsid w:val="00AB1B94"/>
    <w:rsid w:val="00AB1EA2"/>
    <w:rsid w:val="00AB29DA"/>
    <w:rsid w:val="00AB333D"/>
    <w:rsid w:val="00AB391E"/>
    <w:rsid w:val="00AB3A8D"/>
    <w:rsid w:val="00AB3C72"/>
    <w:rsid w:val="00AB3F75"/>
    <w:rsid w:val="00AB416C"/>
    <w:rsid w:val="00AB43DD"/>
    <w:rsid w:val="00AB44F9"/>
    <w:rsid w:val="00AB45C9"/>
    <w:rsid w:val="00AB48CE"/>
    <w:rsid w:val="00AB5011"/>
    <w:rsid w:val="00AB50A6"/>
    <w:rsid w:val="00AB52E4"/>
    <w:rsid w:val="00AB56BF"/>
    <w:rsid w:val="00AB57B3"/>
    <w:rsid w:val="00AB66EC"/>
    <w:rsid w:val="00AB6715"/>
    <w:rsid w:val="00AB679D"/>
    <w:rsid w:val="00AB6821"/>
    <w:rsid w:val="00AB68C5"/>
    <w:rsid w:val="00AB6C1A"/>
    <w:rsid w:val="00AB71DE"/>
    <w:rsid w:val="00AB74DF"/>
    <w:rsid w:val="00AB777F"/>
    <w:rsid w:val="00AB79B3"/>
    <w:rsid w:val="00AB7FCB"/>
    <w:rsid w:val="00AC0746"/>
    <w:rsid w:val="00AC0C68"/>
    <w:rsid w:val="00AC12E0"/>
    <w:rsid w:val="00AC1FAF"/>
    <w:rsid w:val="00AC2CBB"/>
    <w:rsid w:val="00AC316D"/>
    <w:rsid w:val="00AC320E"/>
    <w:rsid w:val="00AC345B"/>
    <w:rsid w:val="00AC3821"/>
    <w:rsid w:val="00AC3BBD"/>
    <w:rsid w:val="00AC3E61"/>
    <w:rsid w:val="00AC445B"/>
    <w:rsid w:val="00AC478B"/>
    <w:rsid w:val="00AC4E60"/>
    <w:rsid w:val="00AC5106"/>
    <w:rsid w:val="00AC51E9"/>
    <w:rsid w:val="00AC5328"/>
    <w:rsid w:val="00AC5582"/>
    <w:rsid w:val="00AC5764"/>
    <w:rsid w:val="00AC5945"/>
    <w:rsid w:val="00AC5BA7"/>
    <w:rsid w:val="00AC647C"/>
    <w:rsid w:val="00AC6686"/>
    <w:rsid w:val="00AC6AE3"/>
    <w:rsid w:val="00AC6CB5"/>
    <w:rsid w:val="00AC6FE3"/>
    <w:rsid w:val="00AC7009"/>
    <w:rsid w:val="00AC752C"/>
    <w:rsid w:val="00AD0535"/>
    <w:rsid w:val="00AD0BED"/>
    <w:rsid w:val="00AD0CDA"/>
    <w:rsid w:val="00AD167C"/>
    <w:rsid w:val="00AD16C4"/>
    <w:rsid w:val="00AD1BD2"/>
    <w:rsid w:val="00AD1FF8"/>
    <w:rsid w:val="00AD30F3"/>
    <w:rsid w:val="00AD36D8"/>
    <w:rsid w:val="00AD3916"/>
    <w:rsid w:val="00AD3D8D"/>
    <w:rsid w:val="00AD3F6C"/>
    <w:rsid w:val="00AD4638"/>
    <w:rsid w:val="00AD4785"/>
    <w:rsid w:val="00AD4ED4"/>
    <w:rsid w:val="00AD4F6D"/>
    <w:rsid w:val="00AD4FA3"/>
    <w:rsid w:val="00AD53E4"/>
    <w:rsid w:val="00AD5679"/>
    <w:rsid w:val="00AD5ACD"/>
    <w:rsid w:val="00AD659A"/>
    <w:rsid w:val="00AD6874"/>
    <w:rsid w:val="00AD6B3C"/>
    <w:rsid w:val="00AD70C0"/>
    <w:rsid w:val="00AD761C"/>
    <w:rsid w:val="00AD7D9F"/>
    <w:rsid w:val="00AD7E59"/>
    <w:rsid w:val="00AD7F35"/>
    <w:rsid w:val="00AD7FC7"/>
    <w:rsid w:val="00AE041E"/>
    <w:rsid w:val="00AE0522"/>
    <w:rsid w:val="00AE0645"/>
    <w:rsid w:val="00AE0729"/>
    <w:rsid w:val="00AE1028"/>
    <w:rsid w:val="00AE1BEB"/>
    <w:rsid w:val="00AE2737"/>
    <w:rsid w:val="00AE2AD4"/>
    <w:rsid w:val="00AE2D88"/>
    <w:rsid w:val="00AE2EE0"/>
    <w:rsid w:val="00AE31EC"/>
    <w:rsid w:val="00AE4750"/>
    <w:rsid w:val="00AE51DD"/>
    <w:rsid w:val="00AE52E7"/>
    <w:rsid w:val="00AE531F"/>
    <w:rsid w:val="00AE54D5"/>
    <w:rsid w:val="00AE5882"/>
    <w:rsid w:val="00AE6665"/>
    <w:rsid w:val="00AE6D06"/>
    <w:rsid w:val="00AE7776"/>
    <w:rsid w:val="00AE7E54"/>
    <w:rsid w:val="00AE7EBB"/>
    <w:rsid w:val="00AF0043"/>
    <w:rsid w:val="00AF027F"/>
    <w:rsid w:val="00AF0291"/>
    <w:rsid w:val="00AF0650"/>
    <w:rsid w:val="00AF0BA6"/>
    <w:rsid w:val="00AF0C86"/>
    <w:rsid w:val="00AF17D7"/>
    <w:rsid w:val="00AF1908"/>
    <w:rsid w:val="00AF1976"/>
    <w:rsid w:val="00AF1A61"/>
    <w:rsid w:val="00AF1DF9"/>
    <w:rsid w:val="00AF278A"/>
    <w:rsid w:val="00AF2BBD"/>
    <w:rsid w:val="00AF2FDA"/>
    <w:rsid w:val="00AF3056"/>
    <w:rsid w:val="00AF3092"/>
    <w:rsid w:val="00AF311D"/>
    <w:rsid w:val="00AF335B"/>
    <w:rsid w:val="00AF395C"/>
    <w:rsid w:val="00AF3AA8"/>
    <w:rsid w:val="00AF3B55"/>
    <w:rsid w:val="00AF4255"/>
    <w:rsid w:val="00AF4A7D"/>
    <w:rsid w:val="00AF4B8D"/>
    <w:rsid w:val="00AF4F13"/>
    <w:rsid w:val="00AF5003"/>
    <w:rsid w:val="00AF54AF"/>
    <w:rsid w:val="00AF5904"/>
    <w:rsid w:val="00AF5FEB"/>
    <w:rsid w:val="00AF6693"/>
    <w:rsid w:val="00AF6BD7"/>
    <w:rsid w:val="00AF72CA"/>
    <w:rsid w:val="00AF76A6"/>
    <w:rsid w:val="00AF7D47"/>
    <w:rsid w:val="00AF7E35"/>
    <w:rsid w:val="00AF7F39"/>
    <w:rsid w:val="00B00D5B"/>
    <w:rsid w:val="00B0151F"/>
    <w:rsid w:val="00B01680"/>
    <w:rsid w:val="00B0213B"/>
    <w:rsid w:val="00B02A5E"/>
    <w:rsid w:val="00B02ABE"/>
    <w:rsid w:val="00B02C64"/>
    <w:rsid w:val="00B02F4E"/>
    <w:rsid w:val="00B032CE"/>
    <w:rsid w:val="00B0343C"/>
    <w:rsid w:val="00B03565"/>
    <w:rsid w:val="00B0387B"/>
    <w:rsid w:val="00B040FE"/>
    <w:rsid w:val="00B04588"/>
    <w:rsid w:val="00B04592"/>
    <w:rsid w:val="00B049AF"/>
    <w:rsid w:val="00B04B23"/>
    <w:rsid w:val="00B04D56"/>
    <w:rsid w:val="00B04DA5"/>
    <w:rsid w:val="00B04DF9"/>
    <w:rsid w:val="00B04F5B"/>
    <w:rsid w:val="00B05126"/>
    <w:rsid w:val="00B05ADB"/>
    <w:rsid w:val="00B05ED7"/>
    <w:rsid w:val="00B0612D"/>
    <w:rsid w:val="00B061F7"/>
    <w:rsid w:val="00B07044"/>
    <w:rsid w:val="00B071C2"/>
    <w:rsid w:val="00B108D1"/>
    <w:rsid w:val="00B10993"/>
    <w:rsid w:val="00B10A42"/>
    <w:rsid w:val="00B10BCA"/>
    <w:rsid w:val="00B10F7E"/>
    <w:rsid w:val="00B11350"/>
    <w:rsid w:val="00B11C68"/>
    <w:rsid w:val="00B11F7C"/>
    <w:rsid w:val="00B11FC0"/>
    <w:rsid w:val="00B122A3"/>
    <w:rsid w:val="00B123CE"/>
    <w:rsid w:val="00B12552"/>
    <w:rsid w:val="00B12D42"/>
    <w:rsid w:val="00B1350A"/>
    <w:rsid w:val="00B13AEE"/>
    <w:rsid w:val="00B1458B"/>
    <w:rsid w:val="00B1488F"/>
    <w:rsid w:val="00B14BAD"/>
    <w:rsid w:val="00B14D3F"/>
    <w:rsid w:val="00B1506A"/>
    <w:rsid w:val="00B153CB"/>
    <w:rsid w:val="00B15411"/>
    <w:rsid w:val="00B1544E"/>
    <w:rsid w:val="00B15C1D"/>
    <w:rsid w:val="00B163CA"/>
    <w:rsid w:val="00B1671E"/>
    <w:rsid w:val="00B16992"/>
    <w:rsid w:val="00B16FE1"/>
    <w:rsid w:val="00B17625"/>
    <w:rsid w:val="00B177CE"/>
    <w:rsid w:val="00B1791B"/>
    <w:rsid w:val="00B2010F"/>
    <w:rsid w:val="00B20188"/>
    <w:rsid w:val="00B2079F"/>
    <w:rsid w:val="00B20D65"/>
    <w:rsid w:val="00B21450"/>
    <w:rsid w:val="00B21490"/>
    <w:rsid w:val="00B214F7"/>
    <w:rsid w:val="00B2157A"/>
    <w:rsid w:val="00B21A53"/>
    <w:rsid w:val="00B21C8D"/>
    <w:rsid w:val="00B220E3"/>
    <w:rsid w:val="00B22112"/>
    <w:rsid w:val="00B22588"/>
    <w:rsid w:val="00B22963"/>
    <w:rsid w:val="00B22F42"/>
    <w:rsid w:val="00B230CF"/>
    <w:rsid w:val="00B23931"/>
    <w:rsid w:val="00B23DA8"/>
    <w:rsid w:val="00B23E6B"/>
    <w:rsid w:val="00B23F7A"/>
    <w:rsid w:val="00B243D5"/>
    <w:rsid w:val="00B24BF9"/>
    <w:rsid w:val="00B2556D"/>
    <w:rsid w:val="00B257B1"/>
    <w:rsid w:val="00B25811"/>
    <w:rsid w:val="00B25917"/>
    <w:rsid w:val="00B25B54"/>
    <w:rsid w:val="00B25EB8"/>
    <w:rsid w:val="00B26636"/>
    <w:rsid w:val="00B268F6"/>
    <w:rsid w:val="00B2705B"/>
    <w:rsid w:val="00B271AA"/>
    <w:rsid w:val="00B2746A"/>
    <w:rsid w:val="00B27819"/>
    <w:rsid w:val="00B27956"/>
    <w:rsid w:val="00B27D52"/>
    <w:rsid w:val="00B30727"/>
    <w:rsid w:val="00B30922"/>
    <w:rsid w:val="00B30BBE"/>
    <w:rsid w:val="00B31197"/>
    <w:rsid w:val="00B311DC"/>
    <w:rsid w:val="00B31D82"/>
    <w:rsid w:val="00B320B7"/>
    <w:rsid w:val="00B32143"/>
    <w:rsid w:val="00B32715"/>
    <w:rsid w:val="00B32AB4"/>
    <w:rsid w:val="00B32B15"/>
    <w:rsid w:val="00B32B9C"/>
    <w:rsid w:val="00B32CD8"/>
    <w:rsid w:val="00B330C6"/>
    <w:rsid w:val="00B3326E"/>
    <w:rsid w:val="00B334C2"/>
    <w:rsid w:val="00B339E1"/>
    <w:rsid w:val="00B33AD7"/>
    <w:rsid w:val="00B33F8A"/>
    <w:rsid w:val="00B33FAB"/>
    <w:rsid w:val="00B342AD"/>
    <w:rsid w:val="00B347C8"/>
    <w:rsid w:val="00B347E0"/>
    <w:rsid w:val="00B34C23"/>
    <w:rsid w:val="00B34CE8"/>
    <w:rsid w:val="00B3505D"/>
    <w:rsid w:val="00B354E1"/>
    <w:rsid w:val="00B35553"/>
    <w:rsid w:val="00B35A3B"/>
    <w:rsid w:val="00B35D93"/>
    <w:rsid w:val="00B36128"/>
    <w:rsid w:val="00B3618C"/>
    <w:rsid w:val="00B368DF"/>
    <w:rsid w:val="00B36D3C"/>
    <w:rsid w:val="00B36FE9"/>
    <w:rsid w:val="00B373F6"/>
    <w:rsid w:val="00B37A89"/>
    <w:rsid w:val="00B37F4D"/>
    <w:rsid w:val="00B37FE0"/>
    <w:rsid w:val="00B40537"/>
    <w:rsid w:val="00B40789"/>
    <w:rsid w:val="00B40A4C"/>
    <w:rsid w:val="00B40A62"/>
    <w:rsid w:val="00B40BB9"/>
    <w:rsid w:val="00B40C92"/>
    <w:rsid w:val="00B40CDE"/>
    <w:rsid w:val="00B414A7"/>
    <w:rsid w:val="00B41677"/>
    <w:rsid w:val="00B419E2"/>
    <w:rsid w:val="00B41E6A"/>
    <w:rsid w:val="00B41F34"/>
    <w:rsid w:val="00B41F5A"/>
    <w:rsid w:val="00B42496"/>
    <w:rsid w:val="00B42C48"/>
    <w:rsid w:val="00B42E1E"/>
    <w:rsid w:val="00B42E48"/>
    <w:rsid w:val="00B440EB"/>
    <w:rsid w:val="00B44132"/>
    <w:rsid w:val="00B444BB"/>
    <w:rsid w:val="00B44A02"/>
    <w:rsid w:val="00B44DD5"/>
    <w:rsid w:val="00B44F1A"/>
    <w:rsid w:val="00B45554"/>
    <w:rsid w:val="00B455FD"/>
    <w:rsid w:val="00B45655"/>
    <w:rsid w:val="00B4593D"/>
    <w:rsid w:val="00B45BB3"/>
    <w:rsid w:val="00B45FCF"/>
    <w:rsid w:val="00B46243"/>
    <w:rsid w:val="00B4628B"/>
    <w:rsid w:val="00B4672F"/>
    <w:rsid w:val="00B46E0E"/>
    <w:rsid w:val="00B470AA"/>
    <w:rsid w:val="00B475A3"/>
    <w:rsid w:val="00B47867"/>
    <w:rsid w:val="00B4786B"/>
    <w:rsid w:val="00B47B13"/>
    <w:rsid w:val="00B50346"/>
    <w:rsid w:val="00B503DF"/>
    <w:rsid w:val="00B504C3"/>
    <w:rsid w:val="00B5090E"/>
    <w:rsid w:val="00B50DA9"/>
    <w:rsid w:val="00B50E71"/>
    <w:rsid w:val="00B50F7D"/>
    <w:rsid w:val="00B51460"/>
    <w:rsid w:val="00B5150B"/>
    <w:rsid w:val="00B51657"/>
    <w:rsid w:val="00B518EB"/>
    <w:rsid w:val="00B51CCC"/>
    <w:rsid w:val="00B524B8"/>
    <w:rsid w:val="00B5266D"/>
    <w:rsid w:val="00B52A57"/>
    <w:rsid w:val="00B52B97"/>
    <w:rsid w:val="00B52C09"/>
    <w:rsid w:val="00B5304F"/>
    <w:rsid w:val="00B531D1"/>
    <w:rsid w:val="00B53A40"/>
    <w:rsid w:val="00B53D00"/>
    <w:rsid w:val="00B53D13"/>
    <w:rsid w:val="00B53EAF"/>
    <w:rsid w:val="00B54087"/>
    <w:rsid w:val="00B54166"/>
    <w:rsid w:val="00B54476"/>
    <w:rsid w:val="00B54D62"/>
    <w:rsid w:val="00B54D8F"/>
    <w:rsid w:val="00B55094"/>
    <w:rsid w:val="00B55E70"/>
    <w:rsid w:val="00B56165"/>
    <w:rsid w:val="00B56229"/>
    <w:rsid w:val="00B562C6"/>
    <w:rsid w:val="00B5646B"/>
    <w:rsid w:val="00B56712"/>
    <w:rsid w:val="00B569AC"/>
    <w:rsid w:val="00B56E1D"/>
    <w:rsid w:val="00B56FB2"/>
    <w:rsid w:val="00B570F3"/>
    <w:rsid w:val="00B571F5"/>
    <w:rsid w:val="00B573D7"/>
    <w:rsid w:val="00B5762A"/>
    <w:rsid w:val="00B57A6B"/>
    <w:rsid w:val="00B60045"/>
    <w:rsid w:val="00B60117"/>
    <w:rsid w:val="00B60FC6"/>
    <w:rsid w:val="00B611C7"/>
    <w:rsid w:val="00B61917"/>
    <w:rsid w:val="00B61E25"/>
    <w:rsid w:val="00B62289"/>
    <w:rsid w:val="00B62D36"/>
    <w:rsid w:val="00B62FEA"/>
    <w:rsid w:val="00B63209"/>
    <w:rsid w:val="00B6378F"/>
    <w:rsid w:val="00B63991"/>
    <w:rsid w:val="00B639BE"/>
    <w:rsid w:val="00B63C6F"/>
    <w:rsid w:val="00B63CDA"/>
    <w:rsid w:val="00B63E6E"/>
    <w:rsid w:val="00B63EBA"/>
    <w:rsid w:val="00B63EC8"/>
    <w:rsid w:val="00B6401F"/>
    <w:rsid w:val="00B648EC"/>
    <w:rsid w:val="00B6494C"/>
    <w:rsid w:val="00B64A84"/>
    <w:rsid w:val="00B64AFB"/>
    <w:rsid w:val="00B64D9C"/>
    <w:rsid w:val="00B64E1D"/>
    <w:rsid w:val="00B65174"/>
    <w:rsid w:val="00B6559A"/>
    <w:rsid w:val="00B65837"/>
    <w:rsid w:val="00B65CD0"/>
    <w:rsid w:val="00B65FB3"/>
    <w:rsid w:val="00B660B6"/>
    <w:rsid w:val="00B666A1"/>
    <w:rsid w:val="00B6681A"/>
    <w:rsid w:val="00B66842"/>
    <w:rsid w:val="00B66FB6"/>
    <w:rsid w:val="00B670FC"/>
    <w:rsid w:val="00B676EA"/>
    <w:rsid w:val="00B67845"/>
    <w:rsid w:val="00B6799A"/>
    <w:rsid w:val="00B67AF2"/>
    <w:rsid w:val="00B67B1A"/>
    <w:rsid w:val="00B67EFD"/>
    <w:rsid w:val="00B7065A"/>
    <w:rsid w:val="00B70843"/>
    <w:rsid w:val="00B70BCF"/>
    <w:rsid w:val="00B70D54"/>
    <w:rsid w:val="00B711FA"/>
    <w:rsid w:val="00B714EC"/>
    <w:rsid w:val="00B71C0D"/>
    <w:rsid w:val="00B71EF9"/>
    <w:rsid w:val="00B72018"/>
    <w:rsid w:val="00B722D6"/>
    <w:rsid w:val="00B72A30"/>
    <w:rsid w:val="00B72A69"/>
    <w:rsid w:val="00B72BA2"/>
    <w:rsid w:val="00B73CE4"/>
    <w:rsid w:val="00B741C3"/>
    <w:rsid w:val="00B743E1"/>
    <w:rsid w:val="00B744C8"/>
    <w:rsid w:val="00B74BC5"/>
    <w:rsid w:val="00B74C55"/>
    <w:rsid w:val="00B753B0"/>
    <w:rsid w:val="00B75404"/>
    <w:rsid w:val="00B75C25"/>
    <w:rsid w:val="00B75D55"/>
    <w:rsid w:val="00B75DEA"/>
    <w:rsid w:val="00B76E67"/>
    <w:rsid w:val="00B77333"/>
    <w:rsid w:val="00B779C7"/>
    <w:rsid w:val="00B77A09"/>
    <w:rsid w:val="00B80099"/>
    <w:rsid w:val="00B800EC"/>
    <w:rsid w:val="00B801B6"/>
    <w:rsid w:val="00B80449"/>
    <w:rsid w:val="00B80A37"/>
    <w:rsid w:val="00B80F4F"/>
    <w:rsid w:val="00B8114A"/>
    <w:rsid w:val="00B8171E"/>
    <w:rsid w:val="00B819AA"/>
    <w:rsid w:val="00B82168"/>
    <w:rsid w:val="00B82310"/>
    <w:rsid w:val="00B8277C"/>
    <w:rsid w:val="00B827D2"/>
    <w:rsid w:val="00B82D85"/>
    <w:rsid w:val="00B83069"/>
    <w:rsid w:val="00B83957"/>
    <w:rsid w:val="00B83EF3"/>
    <w:rsid w:val="00B8414E"/>
    <w:rsid w:val="00B84592"/>
    <w:rsid w:val="00B84B61"/>
    <w:rsid w:val="00B84BB5"/>
    <w:rsid w:val="00B84CEB"/>
    <w:rsid w:val="00B85463"/>
    <w:rsid w:val="00B8553A"/>
    <w:rsid w:val="00B859C4"/>
    <w:rsid w:val="00B85B8D"/>
    <w:rsid w:val="00B85C64"/>
    <w:rsid w:val="00B868F6"/>
    <w:rsid w:val="00B87213"/>
    <w:rsid w:val="00B872E3"/>
    <w:rsid w:val="00B875DE"/>
    <w:rsid w:val="00B876D8"/>
    <w:rsid w:val="00B87B5E"/>
    <w:rsid w:val="00B9047C"/>
    <w:rsid w:val="00B907BD"/>
    <w:rsid w:val="00B907DA"/>
    <w:rsid w:val="00B9101E"/>
    <w:rsid w:val="00B91281"/>
    <w:rsid w:val="00B91802"/>
    <w:rsid w:val="00B91871"/>
    <w:rsid w:val="00B91AF4"/>
    <w:rsid w:val="00B92921"/>
    <w:rsid w:val="00B92BC8"/>
    <w:rsid w:val="00B92D54"/>
    <w:rsid w:val="00B9342A"/>
    <w:rsid w:val="00B93A9E"/>
    <w:rsid w:val="00B93C02"/>
    <w:rsid w:val="00B93C76"/>
    <w:rsid w:val="00B93EA2"/>
    <w:rsid w:val="00B93FCF"/>
    <w:rsid w:val="00B940BB"/>
    <w:rsid w:val="00B9440C"/>
    <w:rsid w:val="00B956A4"/>
    <w:rsid w:val="00B95B0E"/>
    <w:rsid w:val="00B96B63"/>
    <w:rsid w:val="00B96E08"/>
    <w:rsid w:val="00B96E3C"/>
    <w:rsid w:val="00B96FF8"/>
    <w:rsid w:val="00B97336"/>
    <w:rsid w:val="00B974C7"/>
    <w:rsid w:val="00B978C0"/>
    <w:rsid w:val="00B97907"/>
    <w:rsid w:val="00B97964"/>
    <w:rsid w:val="00B97A1A"/>
    <w:rsid w:val="00BA0184"/>
    <w:rsid w:val="00BA0524"/>
    <w:rsid w:val="00BA055C"/>
    <w:rsid w:val="00BA0C6B"/>
    <w:rsid w:val="00BA0D70"/>
    <w:rsid w:val="00BA1B85"/>
    <w:rsid w:val="00BA1D0F"/>
    <w:rsid w:val="00BA22B4"/>
    <w:rsid w:val="00BA22EC"/>
    <w:rsid w:val="00BA2508"/>
    <w:rsid w:val="00BA25D7"/>
    <w:rsid w:val="00BA2BEC"/>
    <w:rsid w:val="00BA2F4F"/>
    <w:rsid w:val="00BA3501"/>
    <w:rsid w:val="00BA42AF"/>
    <w:rsid w:val="00BA4662"/>
    <w:rsid w:val="00BA48C7"/>
    <w:rsid w:val="00BA51B9"/>
    <w:rsid w:val="00BA5712"/>
    <w:rsid w:val="00BA5829"/>
    <w:rsid w:val="00BA583A"/>
    <w:rsid w:val="00BA6C86"/>
    <w:rsid w:val="00BA732C"/>
    <w:rsid w:val="00BA78D9"/>
    <w:rsid w:val="00BA7DC7"/>
    <w:rsid w:val="00BA7EEB"/>
    <w:rsid w:val="00BB1C9D"/>
    <w:rsid w:val="00BB21A8"/>
    <w:rsid w:val="00BB22CC"/>
    <w:rsid w:val="00BB281D"/>
    <w:rsid w:val="00BB281F"/>
    <w:rsid w:val="00BB2C51"/>
    <w:rsid w:val="00BB31EA"/>
    <w:rsid w:val="00BB3271"/>
    <w:rsid w:val="00BB33AA"/>
    <w:rsid w:val="00BB35C9"/>
    <w:rsid w:val="00BB373F"/>
    <w:rsid w:val="00BB3A0B"/>
    <w:rsid w:val="00BB41C4"/>
    <w:rsid w:val="00BB4447"/>
    <w:rsid w:val="00BB4701"/>
    <w:rsid w:val="00BB4D94"/>
    <w:rsid w:val="00BB5C4C"/>
    <w:rsid w:val="00BB5D30"/>
    <w:rsid w:val="00BB5D61"/>
    <w:rsid w:val="00BB656B"/>
    <w:rsid w:val="00BB6BC4"/>
    <w:rsid w:val="00BB6BD7"/>
    <w:rsid w:val="00BB6D93"/>
    <w:rsid w:val="00BB70A5"/>
    <w:rsid w:val="00BC0827"/>
    <w:rsid w:val="00BC0D40"/>
    <w:rsid w:val="00BC0E2B"/>
    <w:rsid w:val="00BC16D1"/>
    <w:rsid w:val="00BC188F"/>
    <w:rsid w:val="00BC1899"/>
    <w:rsid w:val="00BC19DF"/>
    <w:rsid w:val="00BC1FAD"/>
    <w:rsid w:val="00BC26F3"/>
    <w:rsid w:val="00BC27A9"/>
    <w:rsid w:val="00BC27B8"/>
    <w:rsid w:val="00BC2E04"/>
    <w:rsid w:val="00BC2E9D"/>
    <w:rsid w:val="00BC3566"/>
    <w:rsid w:val="00BC3611"/>
    <w:rsid w:val="00BC3E1E"/>
    <w:rsid w:val="00BC4244"/>
    <w:rsid w:val="00BC4DC2"/>
    <w:rsid w:val="00BC4DED"/>
    <w:rsid w:val="00BC4E85"/>
    <w:rsid w:val="00BC5EA9"/>
    <w:rsid w:val="00BC5F49"/>
    <w:rsid w:val="00BC607D"/>
    <w:rsid w:val="00BC6554"/>
    <w:rsid w:val="00BC6CB9"/>
    <w:rsid w:val="00BC6FC7"/>
    <w:rsid w:val="00BC70A0"/>
    <w:rsid w:val="00BC7125"/>
    <w:rsid w:val="00BC74D5"/>
    <w:rsid w:val="00BC7507"/>
    <w:rsid w:val="00BC7573"/>
    <w:rsid w:val="00BC7631"/>
    <w:rsid w:val="00BC7A94"/>
    <w:rsid w:val="00BD0774"/>
    <w:rsid w:val="00BD10A8"/>
    <w:rsid w:val="00BD182C"/>
    <w:rsid w:val="00BD194B"/>
    <w:rsid w:val="00BD1966"/>
    <w:rsid w:val="00BD1A15"/>
    <w:rsid w:val="00BD2443"/>
    <w:rsid w:val="00BD24F4"/>
    <w:rsid w:val="00BD2BC3"/>
    <w:rsid w:val="00BD2FFD"/>
    <w:rsid w:val="00BD3D1E"/>
    <w:rsid w:val="00BD4197"/>
    <w:rsid w:val="00BD4677"/>
    <w:rsid w:val="00BD4CE9"/>
    <w:rsid w:val="00BD4D01"/>
    <w:rsid w:val="00BD4F58"/>
    <w:rsid w:val="00BD546C"/>
    <w:rsid w:val="00BD5904"/>
    <w:rsid w:val="00BD61E4"/>
    <w:rsid w:val="00BD63D2"/>
    <w:rsid w:val="00BD6648"/>
    <w:rsid w:val="00BD697E"/>
    <w:rsid w:val="00BD69E4"/>
    <w:rsid w:val="00BE0758"/>
    <w:rsid w:val="00BE09E5"/>
    <w:rsid w:val="00BE0BDF"/>
    <w:rsid w:val="00BE10DF"/>
    <w:rsid w:val="00BE1264"/>
    <w:rsid w:val="00BE200B"/>
    <w:rsid w:val="00BE22EA"/>
    <w:rsid w:val="00BE25B2"/>
    <w:rsid w:val="00BE2626"/>
    <w:rsid w:val="00BE291A"/>
    <w:rsid w:val="00BE2EE9"/>
    <w:rsid w:val="00BE30F1"/>
    <w:rsid w:val="00BE3B52"/>
    <w:rsid w:val="00BE42F4"/>
    <w:rsid w:val="00BE43DA"/>
    <w:rsid w:val="00BE48B1"/>
    <w:rsid w:val="00BE4ADC"/>
    <w:rsid w:val="00BE4D23"/>
    <w:rsid w:val="00BE4E92"/>
    <w:rsid w:val="00BE512F"/>
    <w:rsid w:val="00BE51B5"/>
    <w:rsid w:val="00BE51BD"/>
    <w:rsid w:val="00BE598B"/>
    <w:rsid w:val="00BE644D"/>
    <w:rsid w:val="00BE64F5"/>
    <w:rsid w:val="00BE7363"/>
    <w:rsid w:val="00BF0172"/>
    <w:rsid w:val="00BF0432"/>
    <w:rsid w:val="00BF0472"/>
    <w:rsid w:val="00BF0585"/>
    <w:rsid w:val="00BF0B62"/>
    <w:rsid w:val="00BF107C"/>
    <w:rsid w:val="00BF1244"/>
    <w:rsid w:val="00BF17EF"/>
    <w:rsid w:val="00BF1BD9"/>
    <w:rsid w:val="00BF1E86"/>
    <w:rsid w:val="00BF21AC"/>
    <w:rsid w:val="00BF2D8C"/>
    <w:rsid w:val="00BF2E1B"/>
    <w:rsid w:val="00BF2F67"/>
    <w:rsid w:val="00BF3882"/>
    <w:rsid w:val="00BF4195"/>
    <w:rsid w:val="00BF4306"/>
    <w:rsid w:val="00BF46EC"/>
    <w:rsid w:val="00BF4D0E"/>
    <w:rsid w:val="00BF54B9"/>
    <w:rsid w:val="00BF66FA"/>
    <w:rsid w:val="00BF683C"/>
    <w:rsid w:val="00BF68FA"/>
    <w:rsid w:val="00BF69C4"/>
    <w:rsid w:val="00BF6FCC"/>
    <w:rsid w:val="00BF7022"/>
    <w:rsid w:val="00BF742F"/>
    <w:rsid w:val="00C006B1"/>
    <w:rsid w:val="00C0075B"/>
    <w:rsid w:val="00C015CB"/>
    <w:rsid w:val="00C01628"/>
    <w:rsid w:val="00C01A03"/>
    <w:rsid w:val="00C0233C"/>
    <w:rsid w:val="00C0244D"/>
    <w:rsid w:val="00C02A8D"/>
    <w:rsid w:val="00C02E78"/>
    <w:rsid w:val="00C02EA8"/>
    <w:rsid w:val="00C03460"/>
    <w:rsid w:val="00C044AF"/>
    <w:rsid w:val="00C044D7"/>
    <w:rsid w:val="00C046B4"/>
    <w:rsid w:val="00C047BA"/>
    <w:rsid w:val="00C0481B"/>
    <w:rsid w:val="00C04952"/>
    <w:rsid w:val="00C04A91"/>
    <w:rsid w:val="00C04B62"/>
    <w:rsid w:val="00C052C7"/>
    <w:rsid w:val="00C05458"/>
    <w:rsid w:val="00C05961"/>
    <w:rsid w:val="00C05BBE"/>
    <w:rsid w:val="00C05D7E"/>
    <w:rsid w:val="00C064BA"/>
    <w:rsid w:val="00C06845"/>
    <w:rsid w:val="00C06A8C"/>
    <w:rsid w:val="00C06BB0"/>
    <w:rsid w:val="00C06EA5"/>
    <w:rsid w:val="00C074DD"/>
    <w:rsid w:val="00C0772F"/>
    <w:rsid w:val="00C07C3A"/>
    <w:rsid w:val="00C07DFD"/>
    <w:rsid w:val="00C100FF"/>
    <w:rsid w:val="00C104D3"/>
    <w:rsid w:val="00C10878"/>
    <w:rsid w:val="00C11699"/>
    <w:rsid w:val="00C11DD4"/>
    <w:rsid w:val="00C11EAD"/>
    <w:rsid w:val="00C120E6"/>
    <w:rsid w:val="00C1210C"/>
    <w:rsid w:val="00C12DBE"/>
    <w:rsid w:val="00C12EA2"/>
    <w:rsid w:val="00C131AD"/>
    <w:rsid w:val="00C1370C"/>
    <w:rsid w:val="00C1382D"/>
    <w:rsid w:val="00C139DB"/>
    <w:rsid w:val="00C13F46"/>
    <w:rsid w:val="00C13F77"/>
    <w:rsid w:val="00C13FAE"/>
    <w:rsid w:val="00C15167"/>
    <w:rsid w:val="00C152CF"/>
    <w:rsid w:val="00C1541D"/>
    <w:rsid w:val="00C15472"/>
    <w:rsid w:val="00C1556F"/>
    <w:rsid w:val="00C15CBF"/>
    <w:rsid w:val="00C15FAB"/>
    <w:rsid w:val="00C160F9"/>
    <w:rsid w:val="00C163BD"/>
    <w:rsid w:val="00C17196"/>
    <w:rsid w:val="00C17F8C"/>
    <w:rsid w:val="00C20007"/>
    <w:rsid w:val="00C20539"/>
    <w:rsid w:val="00C20A25"/>
    <w:rsid w:val="00C215FE"/>
    <w:rsid w:val="00C21655"/>
    <w:rsid w:val="00C21CE9"/>
    <w:rsid w:val="00C2201B"/>
    <w:rsid w:val="00C22382"/>
    <w:rsid w:val="00C226E7"/>
    <w:rsid w:val="00C22E0D"/>
    <w:rsid w:val="00C232FD"/>
    <w:rsid w:val="00C23A1C"/>
    <w:rsid w:val="00C23A4C"/>
    <w:rsid w:val="00C23DB9"/>
    <w:rsid w:val="00C23EAC"/>
    <w:rsid w:val="00C240AB"/>
    <w:rsid w:val="00C240DF"/>
    <w:rsid w:val="00C240F0"/>
    <w:rsid w:val="00C2533F"/>
    <w:rsid w:val="00C257C8"/>
    <w:rsid w:val="00C258A8"/>
    <w:rsid w:val="00C261BB"/>
    <w:rsid w:val="00C262A4"/>
    <w:rsid w:val="00C2638F"/>
    <w:rsid w:val="00C26B36"/>
    <w:rsid w:val="00C26B9E"/>
    <w:rsid w:val="00C26CAB"/>
    <w:rsid w:val="00C272DA"/>
    <w:rsid w:val="00C274BD"/>
    <w:rsid w:val="00C2767D"/>
    <w:rsid w:val="00C27731"/>
    <w:rsid w:val="00C277FF"/>
    <w:rsid w:val="00C300DB"/>
    <w:rsid w:val="00C304CC"/>
    <w:rsid w:val="00C3080E"/>
    <w:rsid w:val="00C3099D"/>
    <w:rsid w:val="00C31E57"/>
    <w:rsid w:val="00C32A86"/>
    <w:rsid w:val="00C333B4"/>
    <w:rsid w:val="00C333D5"/>
    <w:rsid w:val="00C335E7"/>
    <w:rsid w:val="00C339DA"/>
    <w:rsid w:val="00C33D89"/>
    <w:rsid w:val="00C33DDA"/>
    <w:rsid w:val="00C34358"/>
    <w:rsid w:val="00C3497D"/>
    <w:rsid w:val="00C34B4B"/>
    <w:rsid w:val="00C34D39"/>
    <w:rsid w:val="00C35547"/>
    <w:rsid w:val="00C35722"/>
    <w:rsid w:val="00C35728"/>
    <w:rsid w:val="00C35B2B"/>
    <w:rsid w:val="00C35B72"/>
    <w:rsid w:val="00C35CEB"/>
    <w:rsid w:val="00C35FD0"/>
    <w:rsid w:val="00C360CA"/>
    <w:rsid w:val="00C36158"/>
    <w:rsid w:val="00C36726"/>
    <w:rsid w:val="00C36BF0"/>
    <w:rsid w:val="00C376E5"/>
    <w:rsid w:val="00C37866"/>
    <w:rsid w:val="00C37E4C"/>
    <w:rsid w:val="00C40027"/>
    <w:rsid w:val="00C402C0"/>
    <w:rsid w:val="00C405B0"/>
    <w:rsid w:val="00C40AC5"/>
    <w:rsid w:val="00C40BAF"/>
    <w:rsid w:val="00C40EBC"/>
    <w:rsid w:val="00C4127A"/>
    <w:rsid w:val="00C414F4"/>
    <w:rsid w:val="00C41890"/>
    <w:rsid w:val="00C41B5C"/>
    <w:rsid w:val="00C41CEB"/>
    <w:rsid w:val="00C42257"/>
    <w:rsid w:val="00C42729"/>
    <w:rsid w:val="00C42966"/>
    <w:rsid w:val="00C42CD1"/>
    <w:rsid w:val="00C431D7"/>
    <w:rsid w:val="00C434EF"/>
    <w:rsid w:val="00C43869"/>
    <w:rsid w:val="00C43DCE"/>
    <w:rsid w:val="00C44675"/>
    <w:rsid w:val="00C44C55"/>
    <w:rsid w:val="00C44CF3"/>
    <w:rsid w:val="00C44F9B"/>
    <w:rsid w:val="00C45003"/>
    <w:rsid w:val="00C45465"/>
    <w:rsid w:val="00C4596D"/>
    <w:rsid w:val="00C45A4C"/>
    <w:rsid w:val="00C45E17"/>
    <w:rsid w:val="00C464BD"/>
    <w:rsid w:val="00C46C2A"/>
    <w:rsid w:val="00C46D14"/>
    <w:rsid w:val="00C47C48"/>
    <w:rsid w:val="00C50902"/>
    <w:rsid w:val="00C50C69"/>
    <w:rsid w:val="00C50C91"/>
    <w:rsid w:val="00C50F58"/>
    <w:rsid w:val="00C510EB"/>
    <w:rsid w:val="00C513EB"/>
    <w:rsid w:val="00C515A4"/>
    <w:rsid w:val="00C51AAB"/>
    <w:rsid w:val="00C52A7B"/>
    <w:rsid w:val="00C535FA"/>
    <w:rsid w:val="00C536BB"/>
    <w:rsid w:val="00C537CF"/>
    <w:rsid w:val="00C5382B"/>
    <w:rsid w:val="00C53C00"/>
    <w:rsid w:val="00C549C5"/>
    <w:rsid w:val="00C54F7B"/>
    <w:rsid w:val="00C550AE"/>
    <w:rsid w:val="00C55244"/>
    <w:rsid w:val="00C5592A"/>
    <w:rsid w:val="00C5648E"/>
    <w:rsid w:val="00C569EA"/>
    <w:rsid w:val="00C56BAF"/>
    <w:rsid w:val="00C56DF1"/>
    <w:rsid w:val="00C5738B"/>
    <w:rsid w:val="00C57455"/>
    <w:rsid w:val="00C57712"/>
    <w:rsid w:val="00C5772A"/>
    <w:rsid w:val="00C5793F"/>
    <w:rsid w:val="00C57D5A"/>
    <w:rsid w:val="00C57EEC"/>
    <w:rsid w:val="00C60034"/>
    <w:rsid w:val="00C60054"/>
    <w:rsid w:val="00C60CBE"/>
    <w:rsid w:val="00C60D61"/>
    <w:rsid w:val="00C60EB3"/>
    <w:rsid w:val="00C60FC2"/>
    <w:rsid w:val="00C61295"/>
    <w:rsid w:val="00C618E9"/>
    <w:rsid w:val="00C61AFE"/>
    <w:rsid w:val="00C61B19"/>
    <w:rsid w:val="00C61BC9"/>
    <w:rsid w:val="00C62454"/>
    <w:rsid w:val="00C62EC3"/>
    <w:rsid w:val="00C62F37"/>
    <w:rsid w:val="00C6383B"/>
    <w:rsid w:val="00C648F3"/>
    <w:rsid w:val="00C64928"/>
    <w:rsid w:val="00C652EE"/>
    <w:rsid w:val="00C6554B"/>
    <w:rsid w:val="00C658B2"/>
    <w:rsid w:val="00C658DE"/>
    <w:rsid w:val="00C65FEA"/>
    <w:rsid w:val="00C6617D"/>
    <w:rsid w:val="00C67001"/>
    <w:rsid w:val="00C679AA"/>
    <w:rsid w:val="00C67B13"/>
    <w:rsid w:val="00C67EED"/>
    <w:rsid w:val="00C70413"/>
    <w:rsid w:val="00C709B5"/>
    <w:rsid w:val="00C70C51"/>
    <w:rsid w:val="00C719DE"/>
    <w:rsid w:val="00C71D1D"/>
    <w:rsid w:val="00C7271D"/>
    <w:rsid w:val="00C72A92"/>
    <w:rsid w:val="00C72CCE"/>
    <w:rsid w:val="00C73160"/>
    <w:rsid w:val="00C7317A"/>
    <w:rsid w:val="00C739C2"/>
    <w:rsid w:val="00C742D5"/>
    <w:rsid w:val="00C74E71"/>
    <w:rsid w:val="00C751B5"/>
    <w:rsid w:val="00C755DE"/>
    <w:rsid w:val="00C75791"/>
    <w:rsid w:val="00C75972"/>
    <w:rsid w:val="00C75E2C"/>
    <w:rsid w:val="00C760A6"/>
    <w:rsid w:val="00C76274"/>
    <w:rsid w:val="00C76938"/>
    <w:rsid w:val="00C76BBC"/>
    <w:rsid w:val="00C76CAF"/>
    <w:rsid w:val="00C77595"/>
    <w:rsid w:val="00C77CC3"/>
    <w:rsid w:val="00C80442"/>
    <w:rsid w:val="00C8060D"/>
    <w:rsid w:val="00C80801"/>
    <w:rsid w:val="00C80BB8"/>
    <w:rsid w:val="00C80C4C"/>
    <w:rsid w:val="00C80C57"/>
    <w:rsid w:val="00C81379"/>
    <w:rsid w:val="00C8174F"/>
    <w:rsid w:val="00C8285E"/>
    <w:rsid w:val="00C82A09"/>
    <w:rsid w:val="00C830EC"/>
    <w:rsid w:val="00C83833"/>
    <w:rsid w:val="00C83E29"/>
    <w:rsid w:val="00C84305"/>
    <w:rsid w:val="00C843A4"/>
    <w:rsid w:val="00C84735"/>
    <w:rsid w:val="00C84D82"/>
    <w:rsid w:val="00C8586A"/>
    <w:rsid w:val="00C86203"/>
    <w:rsid w:val="00C86639"/>
    <w:rsid w:val="00C86697"/>
    <w:rsid w:val="00C86F8D"/>
    <w:rsid w:val="00C87096"/>
    <w:rsid w:val="00C872BC"/>
    <w:rsid w:val="00C90411"/>
    <w:rsid w:val="00C90A22"/>
    <w:rsid w:val="00C90F87"/>
    <w:rsid w:val="00C91108"/>
    <w:rsid w:val="00C913E2"/>
    <w:rsid w:val="00C915D8"/>
    <w:rsid w:val="00C91692"/>
    <w:rsid w:val="00C91A5B"/>
    <w:rsid w:val="00C92265"/>
    <w:rsid w:val="00C92BF3"/>
    <w:rsid w:val="00C931BA"/>
    <w:rsid w:val="00C93BD4"/>
    <w:rsid w:val="00C944B8"/>
    <w:rsid w:val="00C9457D"/>
    <w:rsid w:val="00C949AF"/>
    <w:rsid w:val="00C94F44"/>
    <w:rsid w:val="00C95101"/>
    <w:rsid w:val="00C95224"/>
    <w:rsid w:val="00C95418"/>
    <w:rsid w:val="00C95AB6"/>
    <w:rsid w:val="00C95EFA"/>
    <w:rsid w:val="00C963FD"/>
    <w:rsid w:val="00C97B9D"/>
    <w:rsid w:val="00C97D05"/>
    <w:rsid w:val="00C97E08"/>
    <w:rsid w:val="00CA012C"/>
    <w:rsid w:val="00CA0192"/>
    <w:rsid w:val="00CA0208"/>
    <w:rsid w:val="00CA045B"/>
    <w:rsid w:val="00CA0613"/>
    <w:rsid w:val="00CA06CA"/>
    <w:rsid w:val="00CA0C3A"/>
    <w:rsid w:val="00CA1129"/>
    <w:rsid w:val="00CA143F"/>
    <w:rsid w:val="00CA1551"/>
    <w:rsid w:val="00CA15D5"/>
    <w:rsid w:val="00CA1773"/>
    <w:rsid w:val="00CA1B8E"/>
    <w:rsid w:val="00CA1D56"/>
    <w:rsid w:val="00CA2181"/>
    <w:rsid w:val="00CA27CB"/>
    <w:rsid w:val="00CA2A9C"/>
    <w:rsid w:val="00CA2D29"/>
    <w:rsid w:val="00CA2EE3"/>
    <w:rsid w:val="00CA360A"/>
    <w:rsid w:val="00CA37C9"/>
    <w:rsid w:val="00CA44DB"/>
    <w:rsid w:val="00CA4A36"/>
    <w:rsid w:val="00CA557D"/>
    <w:rsid w:val="00CA597B"/>
    <w:rsid w:val="00CA5A38"/>
    <w:rsid w:val="00CA5E21"/>
    <w:rsid w:val="00CA5FAF"/>
    <w:rsid w:val="00CA68A0"/>
    <w:rsid w:val="00CA6BFA"/>
    <w:rsid w:val="00CA6D48"/>
    <w:rsid w:val="00CA6EA4"/>
    <w:rsid w:val="00CA7097"/>
    <w:rsid w:val="00CA72AA"/>
    <w:rsid w:val="00CA7386"/>
    <w:rsid w:val="00CA76B3"/>
    <w:rsid w:val="00CA7CB0"/>
    <w:rsid w:val="00CA7E3E"/>
    <w:rsid w:val="00CB0353"/>
    <w:rsid w:val="00CB110A"/>
    <w:rsid w:val="00CB129E"/>
    <w:rsid w:val="00CB1F1F"/>
    <w:rsid w:val="00CB21DF"/>
    <w:rsid w:val="00CB2436"/>
    <w:rsid w:val="00CB26CA"/>
    <w:rsid w:val="00CB2DF3"/>
    <w:rsid w:val="00CB362B"/>
    <w:rsid w:val="00CB3AD7"/>
    <w:rsid w:val="00CB3C05"/>
    <w:rsid w:val="00CB3C94"/>
    <w:rsid w:val="00CB3D09"/>
    <w:rsid w:val="00CB425A"/>
    <w:rsid w:val="00CB4264"/>
    <w:rsid w:val="00CB452A"/>
    <w:rsid w:val="00CB489F"/>
    <w:rsid w:val="00CB48CB"/>
    <w:rsid w:val="00CB4B71"/>
    <w:rsid w:val="00CB4D80"/>
    <w:rsid w:val="00CB5116"/>
    <w:rsid w:val="00CB51AB"/>
    <w:rsid w:val="00CB5444"/>
    <w:rsid w:val="00CB5525"/>
    <w:rsid w:val="00CB558E"/>
    <w:rsid w:val="00CB56DF"/>
    <w:rsid w:val="00CB5C3E"/>
    <w:rsid w:val="00CB5F32"/>
    <w:rsid w:val="00CB62A5"/>
    <w:rsid w:val="00CB6751"/>
    <w:rsid w:val="00CB6B5D"/>
    <w:rsid w:val="00CB6C55"/>
    <w:rsid w:val="00CB7049"/>
    <w:rsid w:val="00CB709A"/>
    <w:rsid w:val="00CB7837"/>
    <w:rsid w:val="00CB78D9"/>
    <w:rsid w:val="00CB7DF3"/>
    <w:rsid w:val="00CC08AE"/>
    <w:rsid w:val="00CC0A3A"/>
    <w:rsid w:val="00CC0F3A"/>
    <w:rsid w:val="00CC106B"/>
    <w:rsid w:val="00CC1796"/>
    <w:rsid w:val="00CC2237"/>
    <w:rsid w:val="00CC2948"/>
    <w:rsid w:val="00CC3036"/>
    <w:rsid w:val="00CC363B"/>
    <w:rsid w:val="00CC3A8F"/>
    <w:rsid w:val="00CC3B13"/>
    <w:rsid w:val="00CC3C6E"/>
    <w:rsid w:val="00CC428D"/>
    <w:rsid w:val="00CC44BD"/>
    <w:rsid w:val="00CC4500"/>
    <w:rsid w:val="00CC4693"/>
    <w:rsid w:val="00CC4DFB"/>
    <w:rsid w:val="00CC5286"/>
    <w:rsid w:val="00CC5376"/>
    <w:rsid w:val="00CC55ED"/>
    <w:rsid w:val="00CC5E8B"/>
    <w:rsid w:val="00CC6348"/>
    <w:rsid w:val="00CC63F1"/>
    <w:rsid w:val="00CC6A33"/>
    <w:rsid w:val="00CC6BB6"/>
    <w:rsid w:val="00CC7148"/>
    <w:rsid w:val="00CC7630"/>
    <w:rsid w:val="00CC7655"/>
    <w:rsid w:val="00CC781C"/>
    <w:rsid w:val="00CC79ED"/>
    <w:rsid w:val="00CC7EAE"/>
    <w:rsid w:val="00CD066B"/>
    <w:rsid w:val="00CD087F"/>
    <w:rsid w:val="00CD0A77"/>
    <w:rsid w:val="00CD0F37"/>
    <w:rsid w:val="00CD1104"/>
    <w:rsid w:val="00CD129C"/>
    <w:rsid w:val="00CD1671"/>
    <w:rsid w:val="00CD1C8A"/>
    <w:rsid w:val="00CD1E6C"/>
    <w:rsid w:val="00CD207B"/>
    <w:rsid w:val="00CD2479"/>
    <w:rsid w:val="00CD2B47"/>
    <w:rsid w:val="00CD2E6C"/>
    <w:rsid w:val="00CD2F1A"/>
    <w:rsid w:val="00CD2F7D"/>
    <w:rsid w:val="00CD309B"/>
    <w:rsid w:val="00CD3B0A"/>
    <w:rsid w:val="00CD3BBA"/>
    <w:rsid w:val="00CD4071"/>
    <w:rsid w:val="00CD49DC"/>
    <w:rsid w:val="00CD4B8F"/>
    <w:rsid w:val="00CD4D7D"/>
    <w:rsid w:val="00CD5C9B"/>
    <w:rsid w:val="00CD6046"/>
    <w:rsid w:val="00CD62B4"/>
    <w:rsid w:val="00CD6A0D"/>
    <w:rsid w:val="00CD6BA3"/>
    <w:rsid w:val="00CD6C04"/>
    <w:rsid w:val="00CD6CAE"/>
    <w:rsid w:val="00CD728C"/>
    <w:rsid w:val="00CD72BF"/>
    <w:rsid w:val="00CD7777"/>
    <w:rsid w:val="00CE01C3"/>
    <w:rsid w:val="00CE0256"/>
    <w:rsid w:val="00CE03F0"/>
    <w:rsid w:val="00CE05AA"/>
    <w:rsid w:val="00CE13D8"/>
    <w:rsid w:val="00CE1702"/>
    <w:rsid w:val="00CE1C35"/>
    <w:rsid w:val="00CE1FB8"/>
    <w:rsid w:val="00CE1FE9"/>
    <w:rsid w:val="00CE258F"/>
    <w:rsid w:val="00CE26B4"/>
    <w:rsid w:val="00CE26EE"/>
    <w:rsid w:val="00CE2A95"/>
    <w:rsid w:val="00CE2C61"/>
    <w:rsid w:val="00CE31D3"/>
    <w:rsid w:val="00CE3299"/>
    <w:rsid w:val="00CE3406"/>
    <w:rsid w:val="00CE344E"/>
    <w:rsid w:val="00CE3F7B"/>
    <w:rsid w:val="00CE40C7"/>
    <w:rsid w:val="00CE418A"/>
    <w:rsid w:val="00CE45B0"/>
    <w:rsid w:val="00CE4BCD"/>
    <w:rsid w:val="00CE4FEE"/>
    <w:rsid w:val="00CE547B"/>
    <w:rsid w:val="00CE63B4"/>
    <w:rsid w:val="00CE6485"/>
    <w:rsid w:val="00CE64F4"/>
    <w:rsid w:val="00CE6579"/>
    <w:rsid w:val="00CE66C0"/>
    <w:rsid w:val="00CE68E4"/>
    <w:rsid w:val="00CE7064"/>
    <w:rsid w:val="00CE708A"/>
    <w:rsid w:val="00CE72C7"/>
    <w:rsid w:val="00CE7BEA"/>
    <w:rsid w:val="00CF0896"/>
    <w:rsid w:val="00CF10AB"/>
    <w:rsid w:val="00CF114D"/>
    <w:rsid w:val="00CF1805"/>
    <w:rsid w:val="00CF21E9"/>
    <w:rsid w:val="00CF28C4"/>
    <w:rsid w:val="00CF2993"/>
    <w:rsid w:val="00CF299A"/>
    <w:rsid w:val="00CF2B11"/>
    <w:rsid w:val="00CF349C"/>
    <w:rsid w:val="00CF34CA"/>
    <w:rsid w:val="00CF3BFE"/>
    <w:rsid w:val="00CF3E70"/>
    <w:rsid w:val="00CF420C"/>
    <w:rsid w:val="00CF427D"/>
    <w:rsid w:val="00CF4303"/>
    <w:rsid w:val="00CF4415"/>
    <w:rsid w:val="00CF446A"/>
    <w:rsid w:val="00CF4508"/>
    <w:rsid w:val="00CF4930"/>
    <w:rsid w:val="00CF4C7D"/>
    <w:rsid w:val="00CF5168"/>
    <w:rsid w:val="00CF5DBB"/>
    <w:rsid w:val="00CF5F00"/>
    <w:rsid w:val="00CF60A2"/>
    <w:rsid w:val="00CF6770"/>
    <w:rsid w:val="00CF6A7F"/>
    <w:rsid w:val="00CF6FA8"/>
    <w:rsid w:val="00CF70EC"/>
    <w:rsid w:val="00CF75DA"/>
    <w:rsid w:val="00CF7820"/>
    <w:rsid w:val="00CF7D4D"/>
    <w:rsid w:val="00D0024E"/>
    <w:rsid w:val="00D00D94"/>
    <w:rsid w:val="00D01032"/>
    <w:rsid w:val="00D01612"/>
    <w:rsid w:val="00D01954"/>
    <w:rsid w:val="00D01A27"/>
    <w:rsid w:val="00D01FB7"/>
    <w:rsid w:val="00D02031"/>
    <w:rsid w:val="00D025C2"/>
    <w:rsid w:val="00D02AB6"/>
    <w:rsid w:val="00D02B18"/>
    <w:rsid w:val="00D02DD3"/>
    <w:rsid w:val="00D02E22"/>
    <w:rsid w:val="00D03554"/>
    <w:rsid w:val="00D036DF"/>
    <w:rsid w:val="00D03850"/>
    <w:rsid w:val="00D03888"/>
    <w:rsid w:val="00D03D8A"/>
    <w:rsid w:val="00D042E2"/>
    <w:rsid w:val="00D04BE3"/>
    <w:rsid w:val="00D05158"/>
    <w:rsid w:val="00D051A8"/>
    <w:rsid w:val="00D0546C"/>
    <w:rsid w:val="00D0586D"/>
    <w:rsid w:val="00D05B59"/>
    <w:rsid w:val="00D06029"/>
    <w:rsid w:val="00D060F2"/>
    <w:rsid w:val="00D06420"/>
    <w:rsid w:val="00D06E12"/>
    <w:rsid w:val="00D06F3D"/>
    <w:rsid w:val="00D073AE"/>
    <w:rsid w:val="00D075EA"/>
    <w:rsid w:val="00D076A8"/>
    <w:rsid w:val="00D079E9"/>
    <w:rsid w:val="00D07B76"/>
    <w:rsid w:val="00D07F17"/>
    <w:rsid w:val="00D1083F"/>
    <w:rsid w:val="00D10A07"/>
    <w:rsid w:val="00D110DA"/>
    <w:rsid w:val="00D1111E"/>
    <w:rsid w:val="00D11327"/>
    <w:rsid w:val="00D11A59"/>
    <w:rsid w:val="00D11FC4"/>
    <w:rsid w:val="00D12064"/>
    <w:rsid w:val="00D120EF"/>
    <w:rsid w:val="00D12198"/>
    <w:rsid w:val="00D12694"/>
    <w:rsid w:val="00D12AF8"/>
    <w:rsid w:val="00D12D14"/>
    <w:rsid w:val="00D137BC"/>
    <w:rsid w:val="00D13F0B"/>
    <w:rsid w:val="00D14070"/>
    <w:rsid w:val="00D14134"/>
    <w:rsid w:val="00D14227"/>
    <w:rsid w:val="00D1429F"/>
    <w:rsid w:val="00D146C9"/>
    <w:rsid w:val="00D14700"/>
    <w:rsid w:val="00D14B5B"/>
    <w:rsid w:val="00D14EF8"/>
    <w:rsid w:val="00D15057"/>
    <w:rsid w:val="00D153DA"/>
    <w:rsid w:val="00D155E3"/>
    <w:rsid w:val="00D15B86"/>
    <w:rsid w:val="00D16360"/>
    <w:rsid w:val="00D170DB"/>
    <w:rsid w:val="00D17369"/>
    <w:rsid w:val="00D17C5B"/>
    <w:rsid w:val="00D17D21"/>
    <w:rsid w:val="00D20051"/>
    <w:rsid w:val="00D2072A"/>
    <w:rsid w:val="00D20AF7"/>
    <w:rsid w:val="00D20C8C"/>
    <w:rsid w:val="00D20E50"/>
    <w:rsid w:val="00D20E85"/>
    <w:rsid w:val="00D211F1"/>
    <w:rsid w:val="00D222F6"/>
    <w:rsid w:val="00D22648"/>
    <w:rsid w:val="00D227E1"/>
    <w:rsid w:val="00D228BC"/>
    <w:rsid w:val="00D22AC2"/>
    <w:rsid w:val="00D22C3F"/>
    <w:rsid w:val="00D22FE4"/>
    <w:rsid w:val="00D23070"/>
    <w:rsid w:val="00D23339"/>
    <w:rsid w:val="00D23EB3"/>
    <w:rsid w:val="00D24185"/>
    <w:rsid w:val="00D2425D"/>
    <w:rsid w:val="00D24462"/>
    <w:rsid w:val="00D24A4C"/>
    <w:rsid w:val="00D24B33"/>
    <w:rsid w:val="00D252A5"/>
    <w:rsid w:val="00D255B1"/>
    <w:rsid w:val="00D259E9"/>
    <w:rsid w:val="00D25A02"/>
    <w:rsid w:val="00D2630C"/>
    <w:rsid w:val="00D26566"/>
    <w:rsid w:val="00D26674"/>
    <w:rsid w:val="00D2683C"/>
    <w:rsid w:val="00D26A8C"/>
    <w:rsid w:val="00D26D95"/>
    <w:rsid w:val="00D27006"/>
    <w:rsid w:val="00D276D7"/>
    <w:rsid w:val="00D27A60"/>
    <w:rsid w:val="00D27A7B"/>
    <w:rsid w:val="00D27EB9"/>
    <w:rsid w:val="00D3008B"/>
    <w:rsid w:val="00D303B1"/>
    <w:rsid w:val="00D30C4A"/>
    <w:rsid w:val="00D30C8C"/>
    <w:rsid w:val="00D30D60"/>
    <w:rsid w:val="00D30ED6"/>
    <w:rsid w:val="00D31738"/>
    <w:rsid w:val="00D31B38"/>
    <w:rsid w:val="00D3240C"/>
    <w:rsid w:val="00D3243E"/>
    <w:rsid w:val="00D32BBE"/>
    <w:rsid w:val="00D33293"/>
    <w:rsid w:val="00D332E8"/>
    <w:rsid w:val="00D337D2"/>
    <w:rsid w:val="00D340B7"/>
    <w:rsid w:val="00D34514"/>
    <w:rsid w:val="00D3460C"/>
    <w:rsid w:val="00D3487F"/>
    <w:rsid w:val="00D351B2"/>
    <w:rsid w:val="00D3653D"/>
    <w:rsid w:val="00D365AA"/>
    <w:rsid w:val="00D36C58"/>
    <w:rsid w:val="00D36D39"/>
    <w:rsid w:val="00D37237"/>
    <w:rsid w:val="00D37563"/>
    <w:rsid w:val="00D37812"/>
    <w:rsid w:val="00D37D5D"/>
    <w:rsid w:val="00D40E15"/>
    <w:rsid w:val="00D40EF3"/>
    <w:rsid w:val="00D410ED"/>
    <w:rsid w:val="00D4168B"/>
    <w:rsid w:val="00D41822"/>
    <w:rsid w:val="00D41B67"/>
    <w:rsid w:val="00D41C62"/>
    <w:rsid w:val="00D420D7"/>
    <w:rsid w:val="00D42612"/>
    <w:rsid w:val="00D42624"/>
    <w:rsid w:val="00D428EC"/>
    <w:rsid w:val="00D429B3"/>
    <w:rsid w:val="00D4335C"/>
    <w:rsid w:val="00D43400"/>
    <w:rsid w:val="00D43637"/>
    <w:rsid w:val="00D43B80"/>
    <w:rsid w:val="00D43E68"/>
    <w:rsid w:val="00D445B4"/>
    <w:rsid w:val="00D44984"/>
    <w:rsid w:val="00D44B8B"/>
    <w:rsid w:val="00D45039"/>
    <w:rsid w:val="00D45A9B"/>
    <w:rsid w:val="00D45DD6"/>
    <w:rsid w:val="00D469A6"/>
    <w:rsid w:val="00D46C7F"/>
    <w:rsid w:val="00D46FAA"/>
    <w:rsid w:val="00D47362"/>
    <w:rsid w:val="00D4738C"/>
    <w:rsid w:val="00D473A7"/>
    <w:rsid w:val="00D47409"/>
    <w:rsid w:val="00D477E6"/>
    <w:rsid w:val="00D47B0D"/>
    <w:rsid w:val="00D50473"/>
    <w:rsid w:val="00D505BA"/>
    <w:rsid w:val="00D50C17"/>
    <w:rsid w:val="00D50D17"/>
    <w:rsid w:val="00D50F1F"/>
    <w:rsid w:val="00D5146D"/>
    <w:rsid w:val="00D51594"/>
    <w:rsid w:val="00D51754"/>
    <w:rsid w:val="00D517CA"/>
    <w:rsid w:val="00D51AB6"/>
    <w:rsid w:val="00D522AA"/>
    <w:rsid w:val="00D525D9"/>
    <w:rsid w:val="00D5263A"/>
    <w:rsid w:val="00D532C7"/>
    <w:rsid w:val="00D532CA"/>
    <w:rsid w:val="00D53A7B"/>
    <w:rsid w:val="00D54072"/>
    <w:rsid w:val="00D541D5"/>
    <w:rsid w:val="00D55EB4"/>
    <w:rsid w:val="00D562C8"/>
    <w:rsid w:val="00D562F2"/>
    <w:rsid w:val="00D567B0"/>
    <w:rsid w:val="00D56A52"/>
    <w:rsid w:val="00D57203"/>
    <w:rsid w:val="00D574FE"/>
    <w:rsid w:val="00D5752F"/>
    <w:rsid w:val="00D57789"/>
    <w:rsid w:val="00D579B7"/>
    <w:rsid w:val="00D57BC2"/>
    <w:rsid w:val="00D6020B"/>
    <w:rsid w:val="00D60821"/>
    <w:rsid w:val="00D6096E"/>
    <w:rsid w:val="00D60E4B"/>
    <w:rsid w:val="00D6124A"/>
    <w:rsid w:val="00D614C5"/>
    <w:rsid w:val="00D614E9"/>
    <w:rsid w:val="00D6163B"/>
    <w:rsid w:val="00D619C7"/>
    <w:rsid w:val="00D61BBA"/>
    <w:rsid w:val="00D61CC2"/>
    <w:rsid w:val="00D622AF"/>
    <w:rsid w:val="00D62426"/>
    <w:rsid w:val="00D6292C"/>
    <w:rsid w:val="00D62CA6"/>
    <w:rsid w:val="00D637D2"/>
    <w:rsid w:val="00D639A3"/>
    <w:rsid w:val="00D63A25"/>
    <w:rsid w:val="00D64013"/>
    <w:rsid w:val="00D644A8"/>
    <w:rsid w:val="00D649CB"/>
    <w:rsid w:val="00D64A47"/>
    <w:rsid w:val="00D64B5E"/>
    <w:rsid w:val="00D64D07"/>
    <w:rsid w:val="00D65308"/>
    <w:rsid w:val="00D65466"/>
    <w:rsid w:val="00D65529"/>
    <w:rsid w:val="00D6555C"/>
    <w:rsid w:val="00D65B2D"/>
    <w:rsid w:val="00D65FD6"/>
    <w:rsid w:val="00D66315"/>
    <w:rsid w:val="00D66AD3"/>
    <w:rsid w:val="00D66C89"/>
    <w:rsid w:val="00D67225"/>
    <w:rsid w:val="00D67227"/>
    <w:rsid w:val="00D67344"/>
    <w:rsid w:val="00D67346"/>
    <w:rsid w:val="00D6780B"/>
    <w:rsid w:val="00D67BFB"/>
    <w:rsid w:val="00D67CE8"/>
    <w:rsid w:val="00D67E62"/>
    <w:rsid w:val="00D703A9"/>
    <w:rsid w:val="00D703BF"/>
    <w:rsid w:val="00D703D4"/>
    <w:rsid w:val="00D70973"/>
    <w:rsid w:val="00D70AC7"/>
    <w:rsid w:val="00D70D7F"/>
    <w:rsid w:val="00D71102"/>
    <w:rsid w:val="00D7129F"/>
    <w:rsid w:val="00D71F68"/>
    <w:rsid w:val="00D71F9A"/>
    <w:rsid w:val="00D7217B"/>
    <w:rsid w:val="00D72282"/>
    <w:rsid w:val="00D72831"/>
    <w:rsid w:val="00D72C4A"/>
    <w:rsid w:val="00D72D3A"/>
    <w:rsid w:val="00D733E9"/>
    <w:rsid w:val="00D7340C"/>
    <w:rsid w:val="00D738D7"/>
    <w:rsid w:val="00D73964"/>
    <w:rsid w:val="00D73FD7"/>
    <w:rsid w:val="00D7424C"/>
    <w:rsid w:val="00D74292"/>
    <w:rsid w:val="00D74511"/>
    <w:rsid w:val="00D74973"/>
    <w:rsid w:val="00D74C81"/>
    <w:rsid w:val="00D75036"/>
    <w:rsid w:val="00D75AB3"/>
    <w:rsid w:val="00D75B28"/>
    <w:rsid w:val="00D75D2E"/>
    <w:rsid w:val="00D75F28"/>
    <w:rsid w:val="00D761EE"/>
    <w:rsid w:val="00D76906"/>
    <w:rsid w:val="00D76FE8"/>
    <w:rsid w:val="00D77C19"/>
    <w:rsid w:val="00D77F57"/>
    <w:rsid w:val="00D80B57"/>
    <w:rsid w:val="00D80BEB"/>
    <w:rsid w:val="00D80D8D"/>
    <w:rsid w:val="00D81D05"/>
    <w:rsid w:val="00D81F86"/>
    <w:rsid w:val="00D822F6"/>
    <w:rsid w:val="00D8244C"/>
    <w:rsid w:val="00D830BC"/>
    <w:rsid w:val="00D83117"/>
    <w:rsid w:val="00D83B18"/>
    <w:rsid w:val="00D83DE3"/>
    <w:rsid w:val="00D847D5"/>
    <w:rsid w:val="00D84851"/>
    <w:rsid w:val="00D84CAB"/>
    <w:rsid w:val="00D85574"/>
    <w:rsid w:val="00D85ADA"/>
    <w:rsid w:val="00D86383"/>
    <w:rsid w:val="00D8645F"/>
    <w:rsid w:val="00D86500"/>
    <w:rsid w:val="00D865C8"/>
    <w:rsid w:val="00D8664D"/>
    <w:rsid w:val="00D86AB7"/>
    <w:rsid w:val="00D86B8B"/>
    <w:rsid w:val="00D86C32"/>
    <w:rsid w:val="00D86D38"/>
    <w:rsid w:val="00D8726E"/>
    <w:rsid w:val="00D87292"/>
    <w:rsid w:val="00D8768C"/>
    <w:rsid w:val="00D87A7F"/>
    <w:rsid w:val="00D87C81"/>
    <w:rsid w:val="00D87D70"/>
    <w:rsid w:val="00D90253"/>
    <w:rsid w:val="00D9033B"/>
    <w:rsid w:val="00D903AB"/>
    <w:rsid w:val="00D90656"/>
    <w:rsid w:val="00D9145E"/>
    <w:rsid w:val="00D91C80"/>
    <w:rsid w:val="00D91DEB"/>
    <w:rsid w:val="00D92158"/>
    <w:rsid w:val="00D924FA"/>
    <w:rsid w:val="00D9260A"/>
    <w:rsid w:val="00D92DF9"/>
    <w:rsid w:val="00D932E1"/>
    <w:rsid w:val="00D9336B"/>
    <w:rsid w:val="00D93854"/>
    <w:rsid w:val="00D93CC4"/>
    <w:rsid w:val="00D93D6C"/>
    <w:rsid w:val="00D94146"/>
    <w:rsid w:val="00D94627"/>
    <w:rsid w:val="00D946E5"/>
    <w:rsid w:val="00D9489F"/>
    <w:rsid w:val="00D94EC0"/>
    <w:rsid w:val="00D9517A"/>
    <w:rsid w:val="00D951D2"/>
    <w:rsid w:val="00D957F1"/>
    <w:rsid w:val="00D95A4E"/>
    <w:rsid w:val="00D9611C"/>
    <w:rsid w:val="00D96389"/>
    <w:rsid w:val="00D96E86"/>
    <w:rsid w:val="00D970FE"/>
    <w:rsid w:val="00D97234"/>
    <w:rsid w:val="00D97CE9"/>
    <w:rsid w:val="00DA0763"/>
    <w:rsid w:val="00DA0EF8"/>
    <w:rsid w:val="00DA10C9"/>
    <w:rsid w:val="00DA12A7"/>
    <w:rsid w:val="00DA1587"/>
    <w:rsid w:val="00DA1BFC"/>
    <w:rsid w:val="00DA21F4"/>
    <w:rsid w:val="00DA2EB6"/>
    <w:rsid w:val="00DA31DA"/>
    <w:rsid w:val="00DA358D"/>
    <w:rsid w:val="00DA37D4"/>
    <w:rsid w:val="00DA39E7"/>
    <w:rsid w:val="00DA3C6E"/>
    <w:rsid w:val="00DA4464"/>
    <w:rsid w:val="00DA4F60"/>
    <w:rsid w:val="00DA5139"/>
    <w:rsid w:val="00DA5168"/>
    <w:rsid w:val="00DA51C4"/>
    <w:rsid w:val="00DA5DF0"/>
    <w:rsid w:val="00DA5EAD"/>
    <w:rsid w:val="00DA5F44"/>
    <w:rsid w:val="00DA64CA"/>
    <w:rsid w:val="00DA6B52"/>
    <w:rsid w:val="00DA7C0C"/>
    <w:rsid w:val="00DB023B"/>
    <w:rsid w:val="00DB046F"/>
    <w:rsid w:val="00DB0908"/>
    <w:rsid w:val="00DB1243"/>
    <w:rsid w:val="00DB19E1"/>
    <w:rsid w:val="00DB1A55"/>
    <w:rsid w:val="00DB1E75"/>
    <w:rsid w:val="00DB1F63"/>
    <w:rsid w:val="00DB27C5"/>
    <w:rsid w:val="00DB2A6B"/>
    <w:rsid w:val="00DB2CC6"/>
    <w:rsid w:val="00DB37C1"/>
    <w:rsid w:val="00DB41A4"/>
    <w:rsid w:val="00DB46F3"/>
    <w:rsid w:val="00DB537F"/>
    <w:rsid w:val="00DB59C3"/>
    <w:rsid w:val="00DB5AA2"/>
    <w:rsid w:val="00DB63AF"/>
    <w:rsid w:val="00DB648C"/>
    <w:rsid w:val="00DB6582"/>
    <w:rsid w:val="00DB6DD8"/>
    <w:rsid w:val="00DB6E3C"/>
    <w:rsid w:val="00DB707A"/>
    <w:rsid w:val="00DB7B1B"/>
    <w:rsid w:val="00DB7D97"/>
    <w:rsid w:val="00DB7FD1"/>
    <w:rsid w:val="00DC034C"/>
    <w:rsid w:val="00DC06A5"/>
    <w:rsid w:val="00DC0B76"/>
    <w:rsid w:val="00DC0C0D"/>
    <w:rsid w:val="00DC18C3"/>
    <w:rsid w:val="00DC259A"/>
    <w:rsid w:val="00DC2698"/>
    <w:rsid w:val="00DC26D2"/>
    <w:rsid w:val="00DC2BEE"/>
    <w:rsid w:val="00DC38C1"/>
    <w:rsid w:val="00DC39D9"/>
    <w:rsid w:val="00DC3ECA"/>
    <w:rsid w:val="00DC421E"/>
    <w:rsid w:val="00DC43A4"/>
    <w:rsid w:val="00DC4B70"/>
    <w:rsid w:val="00DC5646"/>
    <w:rsid w:val="00DC5DD1"/>
    <w:rsid w:val="00DC5E75"/>
    <w:rsid w:val="00DC6289"/>
    <w:rsid w:val="00DC62AC"/>
    <w:rsid w:val="00DC68D0"/>
    <w:rsid w:val="00DC6A52"/>
    <w:rsid w:val="00DC6B36"/>
    <w:rsid w:val="00DC6DBB"/>
    <w:rsid w:val="00DC70D2"/>
    <w:rsid w:val="00DC70F3"/>
    <w:rsid w:val="00DC7E81"/>
    <w:rsid w:val="00DD02B4"/>
    <w:rsid w:val="00DD06A3"/>
    <w:rsid w:val="00DD06C2"/>
    <w:rsid w:val="00DD0824"/>
    <w:rsid w:val="00DD0A59"/>
    <w:rsid w:val="00DD0F18"/>
    <w:rsid w:val="00DD132A"/>
    <w:rsid w:val="00DD13BE"/>
    <w:rsid w:val="00DD166D"/>
    <w:rsid w:val="00DD16B8"/>
    <w:rsid w:val="00DD17A6"/>
    <w:rsid w:val="00DD18E4"/>
    <w:rsid w:val="00DD1B0E"/>
    <w:rsid w:val="00DD1B20"/>
    <w:rsid w:val="00DD1F8B"/>
    <w:rsid w:val="00DD1FF9"/>
    <w:rsid w:val="00DD2025"/>
    <w:rsid w:val="00DD26C8"/>
    <w:rsid w:val="00DD27B7"/>
    <w:rsid w:val="00DD28CD"/>
    <w:rsid w:val="00DD2BDE"/>
    <w:rsid w:val="00DD37F3"/>
    <w:rsid w:val="00DD40D4"/>
    <w:rsid w:val="00DD439E"/>
    <w:rsid w:val="00DD43E5"/>
    <w:rsid w:val="00DD4967"/>
    <w:rsid w:val="00DD55BF"/>
    <w:rsid w:val="00DD5E7E"/>
    <w:rsid w:val="00DD6152"/>
    <w:rsid w:val="00DD6308"/>
    <w:rsid w:val="00DD67A4"/>
    <w:rsid w:val="00DD67F4"/>
    <w:rsid w:val="00DD6D7E"/>
    <w:rsid w:val="00DD7183"/>
    <w:rsid w:val="00DD72B2"/>
    <w:rsid w:val="00DD73AF"/>
    <w:rsid w:val="00DD74B9"/>
    <w:rsid w:val="00DD75A3"/>
    <w:rsid w:val="00DD76D4"/>
    <w:rsid w:val="00DD7EA9"/>
    <w:rsid w:val="00DE0136"/>
    <w:rsid w:val="00DE0557"/>
    <w:rsid w:val="00DE092B"/>
    <w:rsid w:val="00DE1170"/>
    <w:rsid w:val="00DE18B0"/>
    <w:rsid w:val="00DE1ECC"/>
    <w:rsid w:val="00DE23CB"/>
    <w:rsid w:val="00DE23E8"/>
    <w:rsid w:val="00DE2507"/>
    <w:rsid w:val="00DE309B"/>
    <w:rsid w:val="00DE3412"/>
    <w:rsid w:val="00DE3A75"/>
    <w:rsid w:val="00DE3A8B"/>
    <w:rsid w:val="00DE440B"/>
    <w:rsid w:val="00DE480C"/>
    <w:rsid w:val="00DE4C24"/>
    <w:rsid w:val="00DE4D1A"/>
    <w:rsid w:val="00DE4D88"/>
    <w:rsid w:val="00DE51F1"/>
    <w:rsid w:val="00DE52E1"/>
    <w:rsid w:val="00DE5945"/>
    <w:rsid w:val="00DE6B0B"/>
    <w:rsid w:val="00DE6D90"/>
    <w:rsid w:val="00DE74D3"/>
    <w:rsid w:val="00DE755B"/>
    <w:rsid w:val="00DF064A"/>
    <w:rsid w:val="00DF0AA5"/>
    <w:rsid w:val="00DF0EF3"/>
    <w:rsid w:val="00DF1361"/>
    <w:rsid w:val="00DF148A"/>
    <w:rsid w:val="00DF1598"/>
    <w:rsid w:val="00DF179B"/>
    <w:rsid w:val="00DF1AE5"/>
    <w:rsid w:val="00DF1F5F"/>
    <w:rsid w:val="00DF2090"/>
    <w:rsid w:val="00DF231B"/>
    <w:rsid w:val="00DF23AE"/>
    <w:rsid w:val="00DF2952"/>
    <w:rsid w:val="00DF2ACB"/>
    <w:rsid w:val="00DF2B0E"/>
    <w:rsid w:val="00DF2C7B"/>
    <w:rsid w:val="00DF3EE9"/>
    <w:rsid w:val="00DF3F3F"/>
    <w:rsid w:val="00DF4415"/>
    <w:rsid w:val="00DF49C2"/>
    <w:rsid w:val="00DF4D6F"/>
    <w:rsid w:val="00DF58B3"/>
    <w:rsid w:val="00DF5CA0"/>
    <w:rsid w:val="00DF5E9B"/>
    <w:rsid w:val="00DF6AC5"/>
    <w:rsid w:val="00DF6CFF"/>
    <w:rsid w:val="00DF6E79"/>
    <w:rsid w:val="00DF7033"/>
    <w:rsid w:val="00DF7579"/>
    <w:rsid w:val="00E00462"/>
    <w:rsid w:val="00E004FB"/>
    <w:rsid w:val="00E01089"/>
    <w:rsid w:val="00E0193C"/>
    <w:rsid w:val="00E01A0F"/>
    <w:rsid w:val="00E01A5B"/>
    <w:rsid w:val="00E01B50"/>
    <w:rsid w:val="00E01B81"/>
    <w:rsid w:val="00E01D4B"/>
    <w:rsid w:val="00E01D60"/>
    <w:rsid w:val="00E01EDB"/>
    <w:rsid w:val="00E02073"/>
    <w:rsid w:val="00E02957"/>
    <w:rsid w:val="00E02959"/>
    <w:rsid w:val="00E02B13"/>
    <w:rsid w:val="00E02D50"/>
    <w:rsid w:val="00E02EC9"/>
    <w:rsid w:val="00E02F51"/>
    <w:rsid w:val="00E03034"/>
    <w:rsid w:val="00E03326"/>
    <w:rsid w:val="00E03EC7"/>
    <w:rsid w:val="00E03EDB"/>
    <w:rsid w:val="00E040A6"/>
    <w:rsid w:val="00E0439C"/>
    <w:rsid w:val="00E04CB2"/>
    <w:rsid w:val="00E04D2A"/>
    <w:rsid w:val="00E0518B"/>
    <w:rsid w:val="00E054B6"/>
    <w:rsid w:val="00E0562D"/>
    <w:rsid w:val="00E05891"/>
    <w:rsid w:val="00E05A50"/>
    <w:rsid w:val="00E05A73"/>
    <w:rsid w:val="00E05B58"/>
    <w:rsid w:val="00E06003"/>
    <w:rsid w:val="00E0665F"/>
    <w:rsid w:val="00E06FE3"/>
    <w:rsid w:val="00E07868"/>
    <w:rsid w:val="00E07938"/>
    <w:rsid w:val="00E07991"/>
    <w:rsid w:val="00E079CF"/>
    <w:rsid w:val="00E07B3C"/>
    <w:rsid w:val="00E104E1"/>
    <w:rsid w:val="00E10718"/>
    <w:rsid w:val="00E107C7"/>
    <w:rsid w:val="00E108F5"/>
    <w:rsid w:val="00E1189B"/>
    <w:rsid w:val="00E11CA0"/>
    <w:rsid w:val="00E12D31"/>
    <w:rsid w:val="00E12E2F"/>
    <w:rsid w:val="00E1315C"/>
    <w:rsid w:val="00E131E8"/>
    <w:rsid w:val="00E138A0"/>
    <w:rsid w:val="00E139C1"/>
    <w:rsid w:val="00E144E2"/>
    <w:rsid w:val="00E1543F"/>
    <w:rsid w:val="00E154A1"/>
    <w:rsid w:val="00E1573F"/>
    <w:rsid w:val="00E15909"/>
    <w:rsid w:val="00E15911"/>
    <w:rsid w:val="00E15B52"/>
    <w:rsid w:val="00E162AC"/>
    <w:rsid w:val="00E16648"/>
    <w:rsid w:val="00E16C5D"/>
    <w:rsid w:val="00E16EAE"/>
    <w:rsid w:val="00E172AE"/>
    <w:rsid w:val="00E177F2"/>
    <w:rsid w:val="00E1782C"/>
    <w:rsid w:val="00E17B1F"/>
    <w:rsid w:val="00E17C77"/>
    <w:rsid w:val="00E17D32"/>
    <w:rsid w:val="00E17E0D"/>
    <w:rsid w:val="00E17E44"/>
    <w:rsid w:val="00E20083"/>
    <w:rsid w:val="00E209E1"/>
    <w:rsid w:val="00E22992"/>
    <w:rsid w:val="00E22E81"/>
    <w:rsid w:val="00E230BA"/>
    <w:rsid w:val="00E2327C"/>
    <w:rsid w:val="00E23E40"/>
    <w:rsid w:val="00E248F9"/>
    <w:rsid w:val="00E249DE"/>
    <w:rsid w:val="00E24BDB"/>
    <w:rsid w:val="00E24EB5"/>
    <w:rsid w:val="00E24ECE"/>
    <w:rsid w:val="00E255B1"/>
    <w:rsid w:val="00E256C3"/>
    <w:rsid w:val="00E258C6"/>
    <w:rsid w:val="00E25ABD"/>
    <w:rsid w:val="00E26CC8"/>
    <w:rsid w:val="00E26D92"/>
    <w:rsid w:val="00E26F80"/>
    <w:rsid w:val="00E27268"/>
    <w:rsid w:val="00E27E02"/>
    <w:rsid w:val="00E30535"/>
    <w:rsid w:val="00E30C7E"/>
    <w:rsid w:val="00E30FED"/>
    <w:rsid w:val="00E31134"/>
    <w:rsid w:val="00E312CB"/>
    <w:rsid w:val="00E3193C"/>
    <w:rsid w:val="00E324E4"/>
    <w:rsid w:val="00E33B0C"/>
    <w:rsid w:val="00E33BB0"/>
    <w:rsid w:val="00E33F26"/>
    <w:rsid w:val="00E34244"/>
    <w:rsid w:val="00E343C1"/>
    <w:rsid w:val="00E34B15"/>
    <w:rsid w:val="00E34B2F"/>
    <w:rsid w:val="00E34D11"/>
    <w:rsid w:val="00E34F2C"/>
    <w:rsid w:val="00E351AF"/>
    <w:rsid w:val="00E354F5"/>
    <w:rsid w:val="00E35762"/>
    <w:rsid w:val="00E35B35"/>
    <w:rsid w:val="00E35FA5"/>
    <w:rsid w:val="00E36791"/>
    <w:rsid w:val="00E36D14"/>
    <w:rsid w:val="00E37D6A"/>
    <w:rsid w:val="00E40002"/>
    <w:rsid w:val="00E4047C"/>
    <w:rsid w:val="00E40495"/>
    <w:rsid w:val="00E40A2B"/>
    <w:rsid w:val="00E40B34"/>
    <w:rsid w:val="00E41089"/>
    <w:rsid w:val="00E414CB"/>
    <w:rsid w:val="00E4156A"/>
    <w:rsid w:val="00E4159F"/>
    <w:rsid w:val="00E42423"/>
    <w:rsid w:val="00E424BD"/>
    <w:rsid w:val="00E42513"/>
    <w:rsid w:val="00E4253D"/>
    <w:rsid w:val="00E425E5"/>
    <w:rsid w:val="00E4261C"/>
    <w:rsid w:val="00E4293E"/>
    <w:rsid w:val="00E429D6"/>
    <w:rsid w:val="00E432D0"/>
    <w:rsid w:val="00E43557"/>
    <w:rsid w:val="00E43DA5"/>
    <w:rsid w:val="00E44503"/>
    <w:rsid w:val="00E44632"/>
    <w:rsid w:val="00E44DF7"/>
    <w:rsid w:val="00E44FC4"/>
    <w:rsid w:val="00E45299"/>
    <w:rsid w:val="00E45352"/>
    <w:rsid w:val="00E458A2"/>
    <w:rsid w:val="00E45A9B"/>
    <w:rsid w:val="00E45B5B"/>
    <w:rsid w:val="00E45F12"/>
    <w:rsid w:val="00E462B1"/>
    <w:rsid w:val="00E46744"/>
    <w:rsid w:val="00E46A03"/>
    <w:rsid w:val="00E46AD5"/>
    <w:rsid w:val="00E47319"/>
    <w:rsid w:val="00E47384"/>
    <w:rsid w:val="00E4754D"/>
    <w:rsid w:val="00E4755A"/>
    <w:rsid w:val="00E47688"/>
    <w:rsid w:val="00E47A1C"/>
    <w:rsid w:val="00E47BD7"/>
    <w:rsid w:val="00E50285"/>
    <w:rsid w:val="00E5028E"/>
    <w:rsid w:val="00E505FD"/>
    <w:rsid w:val="00E50A3E"/>
    <w:rsid w:val="00E5161D"/>
    <w:rsid w:val="00E51D6C"/>
    <w:rsid w:val="00E52334"/>
    <w:rsid w:val="00E52377"/>
    <w:rsid w:val="00E53008"/>
    <w:rsid w:val="00E53D7E"/>
    <w:rsid w:val="00E53FEA"/>
    <w:rsid w:val="00E540BD"/>
    <w:rsid w:val="00E54337"/>
    <w:rsid w:val="00E546B3"/>
    <w:rsid w:val="00E54BC5"/>
    <w:rsid w:val="00E552D6"/>
    <w:rsid w:val="00E55699"/>
    <w:rsid w:val="00E559F7"/>
    <w:rsid w:val="00E55AF6"/>
    <w:rsid w:val="00E55DA5"/>
    <w:rsid w:val="00E56627"/>
    <w:rsid w:val="00E56A71"/>
    <w:rsid w:val="00E56D25"/>
    <w:rsid w:val="00E56E59"/>
    <w:rsid w:val="00E56EAB"/>
    <w:rsid w:val="00E57210"/>
    <w:rsid w:val="00E57268"/>
    <w:rsid w:val="00E573D3"/>
    <w:rsid w:val="00E579E5"/>
    <w:rsid w:val="00E6067D"/>
    <w:rsid w:val="00E60682"/>
    <w:rsid w:val="00E61326"/>
    <w:rsid w:val="00E6151E"/>
    <w:rsid w:val="00E619D9"/>
    <w:rsid w:val="00E61CE2"/>
    <w:rsid w:val="00E61D65"/>
    <w:rsid w:val="00E61D8C"/>
    <w:rsid w:val="00E62139"/>
    <w:rsid w:val="00E625A0"/>
    <w:rsid w:val="00E626D7"/>
    <w:rsid w:val="00E627A4"/>
    <w:rsid w:val="00E62892"/>
    <w:rsid w:val="00E62A56"/>
    <w:rsid w:val="00E62BD8"/>
    <w:rsid w:val="00E630DA"/>
    <w:rsid w:val="00E630F2"/>
    <w:rsid w:val="00E63590"/>
    <w:rsid w:val="00E63F0F"/>
    <w:rsid w:val="00E645B1"/>
    <w:rsid w:val="00E6482A"/>
    <w:rsid w:val="00E64D87"/>
    <w:rsid w:val="00E64E17"/>
    <w:rsid w:val="00E65137"/>
    <w:rsid w:val="00E653F1"/>
    <w:rsid w:val="00E65615"/>
    <w:rsid w:val="00E658DB"/>
    <w:rsid w:val="00E65BEA"/>
    <w:rsid w:val="00E65E8D"/>
    <w:rsid w:val="00E6602E"/>
    <w:rsid w:val="00E66063"/>
    <w:rsid w:val="00E66733"/>
    <w:rsid w:val="00E66DFE"/>
    <w:rsid w:val="00E672BD"/>
    <w:rsid w:val="00E67632"/>
    <w:rsid w:val="00E67912"/>
    <w:rsid w:val="00E67B6F"/>
    <w:rsid w:val="00E67BAC"/>
    <w:rsid w:val="00E67C46"/>
    <w:rsid w:val="00E67D0A"/>
    <w:rsid w:val="00E67D72"/>
    <w:rsid w:val="00E7068D"/>
    <w:rsid w:val="00E70C30"/>
    <w:rsid w:val="00E710F1"/>
    <w:rsid w:val="00E71A96"/>
    <w:rsid w:val="00E729E5"/>
    <w:rsid w:val="00E72ABD"/>
    <w:rsid w:val="00E72AEA"/>
    <w:rsid w:val="00E7310E"/>
    <w:rsid w:val="00E73187"/>
    <w:rsid w:val="00E73195"/>
    <w:rsid w:val="00E731D6"/>
    <w:rsid w:val="00E7335F"/>
    <w:rsid w:val="00E7380A"/>
    <w:rsid w:val="00E74719"/>
    <w:rsid w:val="00E74781"/>
    <w:rsid w:val="00E74D48"/>
    <w:rsid w:val="00E75AD7"/>
    <w:rsid w:val="00E7606B"/>
    <w:rsid w:val="00E764A1"/>
    <w:rsid w:val="00E769D0"/>
    <w:rsid w:val="00E76F1F"/>
    <w:rsid w:val="00E7781F"/>
    <w:rsid w:val="00E77A28"/>
    <w:rsid w:val="00E77ABE"/>
    <w:rsid w:val="00E77C91"/>
    <w:rsid w:val="00E80CA1"/>
    <w:rsid w:val="00E82186"/>
    <w:rsid w:val="00E8235D"/>
    <w:rsid w:val="00E82942"/>
    <w:rsid w:val="00E82FFE"/>
    <w:rsid w:val="00E8303C"/>
    <w:rsid w:val="00E8313E"/>
    <w:rsid w:val="00E8359F"/>
    <w:rsid w:val="00E83733"/>
    <w:rsid w:val="00E8483D"/>
    <w:rsid w:val="00E85648"/>
    <w:rsid w:val="00E85859"/>
    <w:rsid w:val="00E85C3B"/>
    <w:rsid w:val="00E85C89"/>
    <w:rsid w:val="00E86185"/>
    <w:rsid w:val="00E86489"/>
    <w:rsid w:val="00E86612"/>
    <w:rsid w:val="00E86624"/>
    <w:rsid w:val="00E866C9"/>
    <w:rsid w:val="00E869FC"/>
    <w:rsid w:val="00E86B35"/>
    <w:rsid w:val="00E86BBE"/>
    <w:rsid w:val="00E879BA"/>
    <w:rsid w:val="00E87BC5"/>
    <w:rsid w:val="00E87CA5"/>
    <w:rsid w:val="00E87F55"/>
    <w:rsid w:val="00E90341"/>
    <w:rsid w:val="00E909C2"/>
    <w:rsid w:val="00E90AD4"/>
    <w:rsid w:val="00E90B7C"/>
    <w:rsid w:val="00E90BA3"/>
    <w:rsid w:val="00E91081"/>
    <w:rsid w:val="00E912F9"/>
    <w:rsid w:val="00E9181A"/>
    <w:rsid w:val="00E91AFF"/>
    <w:rsid w:val="00E91E7B"/>
    <w:rsid w:val="00E91EC4"/>
    <w:rsid w:val="00E91FAA"/>
    <w:rsid w:val="00E92368"/>
    <w:rsid w:val="00E923B3"/>
    <w:rsid w:val="00E92527"/>
    <w:rsid w:val="00E93186"/>
    <w:rsid w:val="00E93330"/>
    <w:rsid w:val="00E937CE"/>
    <w:rsid w:val="00E939E7"/>
    <w:rsid w:val="00E93A8F"/>
    <w:rsid w:val="00E93B71"/>
    <w:rsid w:val="00E94559"/>
    <w:rsid w:val="00E94694"/>
    <w:rsid w:val="00E946D4"/>
    <w:rsid w:val="00E94888"/>
    <w:rsid w:val="00E94B80"/>
    <w:rsid w:val="00E94EF5"/>
    <w:rsid w:val="00E950AE"/>
    <w:rsid w:val="00E95454"/>
    <w:rsid w:val="00E9581B"/>
    <w:rsid w:val="00E95B34"/>
    <w:rsid w:val="00E95CCC"/>
    <w:rsid w:val="00E95E55"/>
    <w:rsid w:val="00E96677"/>
    <w:rsid w:val="00E969C6"/>
    <w:rsid w:val="00E970F2"/>
    <w:rsid w:val="00E97232"/>
    <w:rsid w:val="00E97325"/>
    <w:rsid w:val="00E9786D"/>
    <w:rsid w:val="00E9791D"/>
    <w:rsid w:val="00E97A29"/>
    <w:rsid w:val="00E97E49"/>
    <w:rsid w:val="00EA0025"/>
    <w:rsid w:val="00EA0205"/>
    <w:rsid w:val="00EA0560"/>
    <w:rsid w:val="00EA06BE"/>
    <w:rsid w:val="00EA077D"/>
    <w:rsid w:val="00EA0854"/>
    <w:rsid w:val="00EA0921"/>
    <w:rsid w:val="00EA09CA"/>
    <w:rsid w:val="00EA135A"/>
    <w:rsid w:val="00EA1636"/>
    <w:rsid w:val="00EA1656"/>
    <w:rsid w:val="00EA1EE1"/>
    <w:rsid w:val="00EA2070"/>
    <w:rsid w:val="00EA26C0"/>
    <w:rsid w:val="00EA29C6"/>
    <w:rsid w:val="00EA2D01"/>
    <w:rsid w:val="00EA3BA5"/>
    <w:rsid w:val="00EA3D3C"/>
    <w:rsid w:val="00EA3DD0"/>
    <w:rsid w:val="00EA4028"/>
    <w:rsid w:val="00EA4E53"/>
    <w:rsid w:val="00EA4F35"/>
    <w:rsid w:val="00EA5051"/>
    <w:rsid w:val="00EA5265"/>
    <w:rsid w:val="00EA5284"/>
    <w:rsid w:val="00EA532B"/>
    <w:rsid w:val="00EA58AD"/>
    <w:rsid w:val="00EA5AA9"/>
    <w:rsid w:val="00EA5C54"/>
    <w:rsid w:val="00EA5EFF"/>
    <w:rsid w:val="00EA6143"/>
    <w:rsid w:val="00EA62D8"/>
    <w:rsid w:val="00EA6638"/>
    <w:rsid w:val="00EA6864"/>
    <w:rsid w:val="00EA6A45"/>
    <w:rsid w:val="00EA6B2A"/>
    <w:rsid w:val="00EA6CEB"/>
    <w:rsid w:val="00EA7116"/>
    <w:rsid w:val="00EA728E"/>
    <w:rsid w:val="00EA7FAF"/>
    <w:rsid w:val="00EB01C8"/>
    <w:rsid w:val="00EB12F6"/>
    <w:rsid w:val="00EB13B1"/>
    <w:rsid w:val="00EB13EF"/>
    <w:rsid w:val="00EB157B"/>
    <w:rsid w:val="00EB17E3"/>
    <w:rsid w:val="00EB191B"/>
    <w:rsid w:val="00EB1BD6"/>
    <w:rsid w:val="00EB2034"/>
    <w:rsid w:val="00EB2160"/>
    <w:rsid w:val="00EB2755"/>
    <w:rsid w:val="00EB27C5"/>
    <w:rsid w:val="00EB2EF0"/>
    <w:rsid w:val="00EB30ED"/>
    <w:rsid w:val="00EB32F1"/>
    <w:rsid w:val="00EB3487"/>
    <w:rsid w:val="00EB3739"/>
    <w:rsid w:val="00EB3841"/>
    <w:rsid w:val="00EB3940"/>
    <w:rsid w:val="00EB3A2B"/>
    <w:rsid w:val="00EB3DFA"/>
    <w:rsid w:val="00EB4056"/>
    <w:rsid w:val="00EB4A3B"/>
    <w:rsid w:val="00EB5331"/>
    <w:rsid w:val="00EB53F0"/>
    <w:rsid w:val="00EB55C4"/>
    <w:rsid w:val="00EB6182"/>
    <w:rsid w:val="00EB686C"/>
    <w:rsid w:val="00EB6A89"/>
    <w:rsid w:val="00EB6E49"/>
    <w:rsid w:val="00EB71AD"/>
    <w:rsid w:val="00EB742C"/>
    <w:rsid w:val="00EB7A15"/>
    <w:rsid w:val="00EB7AA2"/>
    <w:rsid w:val="00EB7F3D"/>
    <w:rsid w:val="00EC0151"/>
    <w:rsid w:val="00EC02DA"/>
    <w:rsid w:val="00EC0521"/>
    <w:rsid w:val="00EC0B7C"/>
    <w:rsid w:val="00EC0E58"/>
    <w:rsid w:val="00EC11DA"/>
    <w:rsid w:val="00EC1E02"/>
    <w:rsid w:val="00EC2467"/>
    <w:rsid w:val="00EC2661"/>
    <w:rsid w:val="00EC2A15"/>
    <w:rsid w:val="00EC2E24"/>
    <w:rsid w:val="00EC2EB5"/>
    <w:rsid w:val="00EC2F74"/>
    <w:rsid w:val="00EC333E"/>
    <w:rsid w:val="00EC39D6"/>
    <w:rsid w:val="00EC3A57"/>
    <w:rsid w:val="00EC3B99"/>
    <w:rsid w:val="00EC3BEC"/>
    <w:rsid w:val="00EC3C9A"/>
    <w:rsid w:val="00EC419B"/>
    <w:rsid w:val="00EC4212"/>
    <w:rsid w:val="00EC42F1"/>
    <w:rsid w:val="00EC4BB7"/>
    <w:rsid w:val="00EC4E43"/>
    <w:rsid w:val="00EC505E"/>
    <w:rsid w:val="00EC5092"/>
    <w:rsid w:val="00EC50B8"/>
    <w:rsid w:val="00EC51F5"/>
    <w:rsid w:val="00EC5568"/>
    <w:rsid w:val="00EC5806"/>
    <w:rsid w:val="00EC5F4D"/>
    <w:rsid w:val="00EC689E"/>
    <w:rsid w:val="00EC7428"/>
    <w:rsid w:val="00EC777F"/>
    <w:rsid w:val="00ED0B9A"/>
    <w:rsid w:val="00ED0BE1"/>
    <w:rsid w:val="00ED0E4C"/>
    <w:rsid w:val="00ED2307"/>
    <w:rsid w:val="00ED2412"/>
    <w:rsid w:val="00ED2700"/>
    <w:rsid w:val="00ED2702"/>
    <w:rsid w:val="00ED2773"/>
    <w:rsid w:val="00ED2CFA"/>
    <w:rsid w:val="00ED3253"/>
    <w:rsid w:val="00ED3375"/>
    <w:rsid w:val="00ED3501"/>
    <w:rsid w:val="00ED3659"/>
    <w:rsid w:val="00ED4135"/>
    <w:rsid w:val="00ED463F"/>
    <w:rsid w:val="00ED4C11"/>
    <w:rsid w:val="00ED4DAC"/>
    <w:rsid w:val="00ED4F03"/>
    <w:rsid w:val="00ED5147"/>
    <w:rsid w:val="00ED613F"/>
    <w:rsid w:val="00ED62CE"/>
    <w:rsid w:val="00ED690D"/>
    <w:rsid w:val="00ED6927"/>
    <w:rsid w:val="00ED6DFF"/>
    <w:rsid w:val="00ED7227"/>
    <w:rsid w:val="00ED753B"/>
    <w:rsid w:val="00ED77A8"/>
    <w:rsid w:val="00ED79D5"/>
    <w:rsid w:val="00ED7BCE"/>
    <w:rsid w:val="00ED7DD7"/>
    <w:rsid w:val="00EE00DD"/>
    <w:rsid w:val="00EE09E9"/>
    <w:rsid w:val="00EE13EC"/>
    <w:rsid w:val="00EE1AB2"/>
    <w:rsid w:val="00EE239F"/>
    <w:rsid w:val="00EE39C5"/>
    <w:rsid w:val="00EE3C7B"/>
    <w:rsid w:val="00EE4145"/>
    <w:rsid w:val="00EE414D"/>
    <w:rsid w:val="00EE45E0"/>
    <w:rsid w:val="00EE4712"/>
    <w:rsid w:val="00EE526E"/>
    <w:rsid w:val="00EE52ED"/>
    <w:rsid w:val="00EE53ED"/>
    <w:rsid w:val="00EE64B5"/>
    <w:rsid w:val="00EE67A4"/>
    <w:rsid w:val="00EE6B98"/>
    <w:rsid w:val="00EE6E12"/>
    <w:rsid w:val="00EE7337"/>
    <w:rsid w:val="00EE75BA"/>
    <w:rsid w:val="00EE75D2"/>
    <w:rsid w:val="00EE781F"/>
    <w:rsid w:val="00EE7E0E"/>
    <w:rsid w:val="00EE7F14"/>
    <w:rsid w:val="00EF00D6"/>
    <w:rsid w:val="00EF0AD5"/>
    <w:rsid w:val="00EF13DA"/>
    <w:rsid w:val="00EF13F8"/>
    <w:rsid w:val="00EF1682"/>
    <w:rsid w:val="00EF2C19"/>
    <w:rsid w:val="00EF2C6C"/>
    <w:rsid w:val="00EF314F"/>
    <w:rsid w:val="00EF3FAB"/>
    <w:rsid w:val="00EF4458"/>
    <w:rsid w:val="00EF4CD9"/>
    <w:rsid w:val="00EF5242"/>
    <w:rsid w:val="00EF529A"/>
    <w:rsid w:val="00EF5492"/>
    <w:rsid w:val="00EF5B6B"/>
    <w:rsid w:val="00EF5EF9"/>
    <w:rsid w:val="00EF6253"/>
    <w:rsid w:val="00EF64B7"/>
    <w:rsid w:val="00EF6691"/>
    <w:rsid w:val="00EF7365"/>
    <w:rsid w:val="00EF75A6"/>
    <w:rsid w:val="00EF76E1"/>
    <w:rsid w:val="00EF7728"/>
    <w:rsid w:val="00EF7C1F"/>
    <w:rsid w:val="00EF7F5C"/>
    <w:rsid w:val="00F0077C"/>
    <w:rsid w:val="00F009DE"/>
    <w:rsid w:val="00F00A93"/>
    <w:rsid w:val="00F01700"/>
    <w:rsid w:val="00F01A2F"/>
    <w:rsid w:val="00F0202E"/>
    <w:rsid w:val="00F02968"/>
    <w:rsid w:val="00F02A56"/>
    <w:rsid w:val="00F02DAA"/>
    <w:rsid w:val="00F03484"/>
    <w:rsid w:val="00F03491"/>
    <w:rsid w:val="00F03767"/>
    <w:rsid w:val="00F03BA4"/>
    <w:rsid w:val="00F04951"/>
    <w:rsid w:val="00F05BA2"/>
    <w:rsid w:val="00F06853"/>
    <w:rsid w:val="00F06939"/>
    <w:rsid w:val="00F06A4B"/>
    <w:rsid w:val="00F06A9D"/>
    <w:rsid w:val="00F06B35"/>
    <w:rsid w:val="00F06BA7"/>
    <w:rsid w:val="00F06BCB"/>
    <w:rsid w:val="00F06F2A"/>
    <w:rsid w:val="00F071D9"/>
    <w:rsid w:val="00F0791E"/>
    <w:rsid w:val="00F07A13"/>
    <w:rsid w:val="00F07A50"/>
    <w:rsid w:val="00F1030F"/>
    <w:rsid w:val="00F1040E"/>
    <w:rsid w:val="00F10CDA"/>
    <w:rsid w:val="00F1160D"/>
    <w:rsid w:val="00F11D69"/>
    <w:rsid w:val="00F12456"/>
    <w:rsid w:val="00F12909"/>
    <w:rsid w:val="00F12B8E"/>
    <w:rsid w:val="00F12C1B"/>
    <w:rsid w:val="00F1380C"/>
    <w:rsid w:val="00F13BFB"/>
    <w:rsid w:val="00F14045"/>
    <w:rsid w:val="00F14281"/>
    <w:rsid w:val="00F14325"/>
    <w:rsid w:val="00F1476A"/>
    <w:rsid w:val="00F1478B"/>
    <w:rsid w:val="00F14919"/>
    <w:rsid w:val="00F14A53"/>
    <w:rsid w:val="00F14B12"/>
    <w:rsid w:val="00F14EC2"/>
    <w:rsid w:val="00F15421"/>
    <w:rsid w:val="00F15A08"/>
    <w:rsid w:val="00F15D9C"/>
    <w:rsid w:val="00F165E4"/>
    <w:rsid w:val="00F1674B"/>
    <w:rsid w:val="00F1677F"/>
    <w:rsid w:val="00F16C3A"/>
    <w:rsid w:val="00F17501"/>
    <w:rsid w:val="00F2062A"/>
    <w:rsid w:val="00F20A82"/>
    <w:rsid w:val="00F20BC8"/>
    <w:rsid w:val="00F20E97"/>
    <w:rsid w:val="00F21081"/>
    <w:rsid w:val="00F2129A"/>
    <w:rsid w:val="00F2140A"/>
    <w:rsid w:val="00F21456"/>
    <w:rsid w:val="00F2167A"/>
    <w:rsid w:val="00F2194D"/>
    <w:rsid w:val="00F21B70"/>
    <w:rsid w:val="00F21C3C"/>
    <w:rsid w:val="00F21D45"/>
    <w:rsid w:val="00F2242B"/>
    <w:rsid w:val="00F22A4D"/>
    <w:rsid w:val="00F22F3D"/>
    <w:rsid w:val="00F22F4F"/>
    <w:rsid w:val="00F231E8"/>
    <w:rsid w:val="00F23830"/>
    <w:rsid w:val="00F2395C"/>
    <w:rsid w:val="00F23D12"/>
    <w:rsid w:val="00F24B5C"/>
    <w:rsid w:val="00F24C1E"/>
    <w:rsid w:val="00F24C7F"/>
    <w:rsid w:val="00F255FD"/>
    <w:rsid w:val="00F2568E"/>
    <w:rsid w:val="00F256B1"/>
    <w:rsid w:val="00F25CE0"/>
    <w:rsid w:val="00F26100"/>
    <w:rsid w:val="00F263A4"/>
    <w:rsid w:val="00F26637"/>
    <w:rsid w:val="00F26E15"/>
    <w:rsid w:val="00F2706F"/>
    <w:rsid w:val="00F27498"/>
    <w:rsid w:val="00F275F7"/>
    <w:rsid w:val="00F2794E"/>
    <w:rsid w:val="00F27A6E"/>
    <w:rsid w:val="00F30343"/>
    <w:rsid w:val="00F30816"/>
    <w:rsid w:val="00F30A55"/>
    <w:rsid w:val="00F3110E"/>
    <w:rsid w:val="00F31156"/>
    <w:rsid w:val="00F311CC"/>
    <w:rsid w:val="00F31708"/>
    <w:rsid w:val="00F31A89"/>
    <w:rsid w:val="00F31FB5"/>
    <w:rsid w:val="00F32691"/>
    <w:rsid w:val="00F32A36"/>
    <w:rsid w:val="00F3310E"/>
    <w:rsid w:val="00F33332"/>
    <w:rsid w:val="00F33830"/>
    <w:rsid w:val="00F33985"/>
    <w:rsid w:val="00F33CF1"/>
    <w:rsid w:val="00F33F3F"/>
    <w:rsid w:val="00F348E1"/>
    <w:rsid w:val="00F3492D"/>
    <w:rsid w:val="00F34C99"/>
    <w:rsid w:val="00F3507B"/>
    <w:rsid w:val="00F3511A"/>
    <w:rsid w:val="00F35BF7"/>
    <w:rsid w:val="00F35E30"/>
    <w:rsid w:val="00F36257"/>
    <w:rsid w:val="00F3663D"/>
    <w:rsid w:val="00F36862"/>
    <w:rsid w:val="00F37210"/>
    <w:rsid w:val="00F373A7"/>
    <w:rsid w:val="00F37448"/>
    <w:rsid w:val="00F37465"/>
    <w:rsid w:val="00F37973"/>
    <w:rsid w:val="00F4086C"/>
    <w:rsid w:val="00F408C9"/>
    <w:rsid w:val="00F40BFA"/>
    <w:rsid w:val="00F40C85"/>
    <w:rsid w:val="00F40EEF"/>
    <w:rsid w:val="00F415E7"/>
    <w:rsid w:val="00F41E91"/>
    <w:rsid w:val="00F4228D"/>
    <w:rsid w:val="00F4232F"/>
    <w:rsid w:val="00F4279B"/>
    <w:rsid w:val="00F4280A"/>
    <w:rsid w:val="00F43750"/>
    <w:rsid w:val="00F43C2E"/>
    <w:rsid w:val="00F43FFA"/>
    <w:rsid w:val="00F44739"/>
    <w:rsid w:val="00F44930"/>
    <w:rsid w:val="00F44ACD"/>
    <w:rsid w:val="00F44CC7"/>
    <w:rsid w:val="00F45293"/>
    <w:rsid w:val="00F45849"/>
    <w:rsid w:val="00F45AC0"/>
    <w:rsid w:val="00F45BBB"/>
    <w:rsid w:val="00F461A7"/>
    <w:rsid w:val="00F46900"/>
    <w:rsid w:val="00F46A1B"/>
    <w:rsid w:val="00F46AA4"/>
    <w:rsid w:val="00F46F6D"/>
    <w:rsid w:val="00F50D9C"/>
    <w:rsid w:val="00F5145F"/>
    <w:rsid w:val="00F519C7"/>
    <w:rsid w:val="00F51B90"/>
    <w:rsid w:val="00F51BD9"/>
    <w:rsid w:val="00F51C8C"/>
    <w:rsid w:val="00F52587"/>
    <w:rsid w:val="00F529BD"/>
    <w:rsid w:val="00F52D96"/>
    <w:rsid w:val="00F52E41"/>
    <w:rsid w:val="00F53112"/>
    <w:rsid w:val="00F53574"/>
    <w:rsid w:val="00F536FF"/>
    <w:rsid w:val="00F5376F"/>
    <w:rsid w:val="00F53795"/>
    <w:rsid w:val="00F537AF"/>
    <w:rsid w:val="00F53B6D"/>
    <w:rsid w:val="00F53D40"/>
    <w:rsid w:val="00F53D72"/>
    <w:rsid w:val="00F540CD"/>
    <w:rsid w:val="00F5413B"/>
    <w:rsid w:val="00F545CC"/>
    <w:rsid w:val="00F54831"/>
    <w:rsid w:val="00F5490E"/>
    <w:rsid w:val="00F54B66"/>
    <w:rsid w:val="00F54DE7"/>
    <w:rsid w:val="00F55033"/>
    <w:rsid w:val="00F55117"/>
    <w:rsid w:val="00F5533A"/>
    <w:rsid w:val="00F5547D"/>
    <w:rsid w:val="00F5562B"/>
    <w:rsid w:val="00F55767"/>
    <w:rsid w:val="00F55C05"/>
    <w:rsid w:val="00F55C4A"/>
    <w:rsid w:val="00F56108"/>
    <w:rsid w:val="00F562EF"/>
    <w:rsid w:val="00F56521"/>
    <w:rsid w:val="00F5662F"/>
    <w:rsid w:val="00F56942"/>
    <w:rsid w:val="00F56E8F"/>
    <w:rsid w:val="00F56F99"/>
    <w:rsid w:val="00F57441"/>
    <w:rsid w:val="00F579A0"/>
    <w:rsid w:val="00F57BA6"/>
    <w:rsid w:val="00F6048F"/>
    <w:rsid w:val="00F60889"/>
    <w:rsid w:val="00F61130"/>
    <w:rsid w:val="00F6125D"/>
    <w:rsid w:val="00F61769"/>
    <w:rsid w:val="00F619DB"/>
    <w:rsid w:val="00F61ABA"/>
    <w:rsid w:val="00F61BCD"/>
    <w:rsid w:val="00F61D2F"/>
    <w:rsid w:val="00F61D89"/>
    <w:rsid w:val="00F62777"/>
    <w:rsid w:val="00F630EE"/>
    <w:rsid w:val="00F6323F"/>
    <w:rsid w:val="00F632CA"/>
    <w:rsid w:val="00F63B77"/>
    <w:rsid w:val="00F63EAD"/>
    <w:rsid w:val="00F6440B"/>
    <w:rsid w:val="00F64A90"/>
    <w:rsid w:val="00F64AE6"/>
    <w:rsid w:val="00F64D71"/>
    <w:rsid w:val="00F64DE3"/>
    <w:rsid w:val="00F652BA"/>
    <w:rsid w:val="00F6555F"/>
    <w:rsid w:val="00F6595F"/>
    <w:rsid w:val="00F65D9C"/>
    <w:rsid w:val="00F65DC6"/>
    <w:rsid w:val="00F65ECB"/>
    <w:rsid w:val="00F6689C"/>
    <w:rsid w:val="00F66B15"/>
    <w:rsid w:val="00F67991"/>
    <w:rsid w:val="00F67C1A"/>
    <w:rsid w:val="00F67FF3"/>
    <w:rsid w:val="00F7081E"/>
    <w:rsid w:val="00F70C5E"/>
    <w:rsid w:val="00F71078"/>
    <w:rsid w:val="00F71339"/>
    <w:rsid w:val="00F715D4"/>
    <w:rsid w:val="00F71B08"/>
    <w:rsid w:val="00F7248A"/>
    <w:rsid w:val="00F725BE"/>
    <w:rsid w:val="00F7290E"/>
    <w:rsid w:val="00F72E08"/>
    <w:rsid w:val="00F72F3A"/>
    <w:rsid w:val="00F7333F"/>
    <w:rsid w:val="00F73772"/>
    <w:rsid w:val="00F73F36"/>
    <w:rsid w:val="00F745F3"/>
    <w:rsid w:val="00F74636"/>
    <w:rsid w:val="00F75056"/>
    <w:rsid w:val="00F759D4"/>
    <w:rsid w:val="00F75F6A"/>
    <w:rsid w:val="00F764FC"/>
    <w:rsid w:val="00F768F1"/>
    <w:rsid w:val="00F769DE"/>
    <w:rsid w:val="00F76AD5"/>
    <w:rsid w:val="00F76D0F"/>
    <w:rsid w:val="00F76E2C"/>
    <w:rsid w:val="00F77401"/>
    <w:rsid w:val="00F7746E"/>
    <w:rsid w:val="00F77CD2"/>
    <w:rsid w:val="00F77D2D"/>
    <w:rsid w:val="00F800C0"/>
    <w:rsid w:val="00F80AC9"/>
    <w:rsid w:val="00F80BF5"/>
    <w:rsid w:val="00F80CB2"/>
    <w:rsid w:val="00F80F4D"/>
    <w:rsid w:val="00F816CF"/>
    <w:rsid w:val="00F81840"/>
    <w:rsid w:val="00F81EA5"/>
    <w:rsid w:val="00F82384"/>
    <w:rsid w:val="00F83019"/>
    <w:rsid w:val="00F83094"/>
    <w:rsid w:val="00F832D5"/>
    <w:rsid w:val="00F83ACA"/>
    <w:rsid w:val="00F83D01"/>
    <w:rsid w:val="00F8427F"/>
    <w:rsid w:val="00F844BC"/>
    <w:rsid w:val="00F844D4"/>
    <w:rsid w:val="00F84663"/>
    <w:rsid w:val="00F846AC"/>
    <w:rsid w:val="00F846FA"/>
    <w:rsid w:val="00F8475E"/>
    <w:rsid w:val="00F84FA4"/>
    <w:rsid w:val="00F85444"/>
    <w:rsid w:val="00F859FD"/>
    <w:rsid w:val="00F86395"/>
    <w:rsid w:val="00F864DB"/>
    <w:rsid w:val="00F86628"/>
    <w:rsid w:val="00F86B25"/>
    <w:rsid w:val="00F86DE7"/>
    <w:rsid w:val="00F870CB"/>
    <w:rsid w:val="00F87394"/>
    <w:rsid w:val="00F873FD"/>
    <w:rsid w:val="00F87548"/>
    <w:rsid w:val="00F87A05"/>
    <w:rsid w:val="00F908C6"/>
    <w:rsid w:val="00F90E4E"/>
    <w:rsid w:val="00F914E1"/>
    <w:rsid w:val="00F915AE"/>
    <w:rsid w:val="00F91612"/>
    <w:rsid w:val="00F9191A"/>
    <w:rsid w:val="00F91EC5"/>
    <w:rsid w:val="00F9359A"/>
    <w:rsid w:val="00F93B47"/>
    <w:rsid w:val="00F93E78"/>
    <w:rsid w:val="00F93F57"/>
    <w:rsid w:val="00F9404A"/>
    <w:rsid w:val="00F940B4"/>
    <w:rsid w:val="00F94393"/>
    <w:rsid w:val="00F945AF"/>
    <w:rsid w:val="00F94934"/>
    <w:rsid w:val="00F94999"/>
    <w:rsid w:val="00F955C6"/>
    <w:rsid w:val="00F95A7A"/>
    <w:rsid w:val="00F96CDE"/>
    <w:rsid w:val="00F96FB1"/>
    <w:rsid w:val="00F976BF"/>
    <w:rsid w:val="00F9773D"/>
    <w:rsid w:val="00F97A26"/>
    <w:rsid w:val="00F97D09"/>
    <w:rsid w:val="00FA005C"/>
    <w:rsid w:val="00FA0075"/>
    <w:rsid w:val="00FA01AB"/>
    <w:rsid w:val="00FA0362"/>
    <w:rsid w:val="00FA0415"/>
    <w:rsid w:val="00FA0609"/>
    <w:rsid w:val="00FA0B25"/>
    <w:rsid w:val="00FA0ED4"/>
    <w:rsid w:val="00FA1675"/>
    <w:rsid w:val="00FA18C0"/>
    <w:rsid w:val="00FA1A9F"/>
    <w:rsid w:val="00FA1B26"/>
    <w:rsid w:val="00FA1F16"/>
    <w:rsid w:val="00FA2025"/>
    <w:rsid w:val="00FA2246"/>
    <w:rsid w:val="00FA24D6"/>
    <w:rsid w:val="00FA2855"/>
    <w:rsid w:val="00FA2AC4"/>
    <w:rsid w:val="00FA2BE5"/>
    <w:rsid w:val="00FA2CB8"/>
    <w:rsid w:val="00FA3705"/>
    <w:rsid w:val="00FA3FF3"/>
    <w:rsid w:val="00FA487B"/>
    <w:rsid w:val="00FA6309"/>
    <w:rsid w:val="00FA641E"/>
    <w:rsid w:val="00FA6491"/>
    <w:rsid w:val="00FA665E"/>
    <w:rsid w:val="00FA73A1"/>
    <w:rsid w:val="00FA758E"/>
    <w:rsid w:val="00FA7708"/>
    <w:rsid w:val="00FA7A53"/>
    <w:rsid w:val="00FA7CD3"/>
    <w:rsid w:val="00FB024B"/>
    <w:rsid w:val="00FB02B3"/>
    <w:rsid w:val="00FB03C5"/>
    <w:rsid w:val="00FB0540"/>
    <w:rsid w:val="00FB1315"/>
    <w:rsid w:val="00FB131B"/>
    <w:rsid w:val="00FB1354"/>
    <w:rsid w:val="00FB1406"/>
    <w:rsid w:val="00FB14F9"/>
    <w:rsid w:val="00FB1739"/>
    <w:rsid w:val="00FB1D65"/>
    <w:rsid w:val="00FB1E5C"/>
    <w:rsid w:val="00FB1EF6"/>
    <w:rsid w:val="00FB2670"/>
    <w:rsid w:val="00FB2B48"/>
    <w:rsid w:val="00FB2C39"/>
    <w:rsid w:val="00FB36EE"/>
    <w:rsid w:val="00FB38A1"/>
    <w:rsid w:val="00FB39E7"/>
    <w:rsid w:val="00FB3DEF"/>
    <w:rsid w:val="00FB3E1E"/>
    <w:rsid w:val="00FB3EF1"/>
    <w:rsid w:val="00FB4491"/>
    <w:rsid w:val="00FB4521"/>
    <w:rsid w:val="00FB4BE4"/>
    <w:rsid w:val="00FB4E00"/>
    <w:rsid w:val="00FB4F5E"/>
    <w:rsid w:val="00FB517C"/>
    <w:rsid w:val="00FB5672"/>
    <w:rsid w:val="00FB6674"/>
    <w:rsid w:val="00FB667B"/>
    <w:rsid w:val="00FB6CD4"/>
    <w:rsid w:val="00FB743A"/>
    <w:rsid w:val="00FB7D17"/>
    <w:rsid w:val="00FB7DB6"/>
    <w:rsid w:val="00FB7DCF"/>
    <w:rsid w:val="00FB7E07"/>
    <w:rsid w:val="00FB7FF4"/>
    <w:rsid w:val="00FC042F"/>
    <w:rsid w:val="00FC0999"/>
    <w:rsid w:val="00FC0A70"/>
    <w:rsid w:val="00FC0D51"/>
    <w:rsid w:val="00FC113B"/>
    <w:rsid w:val="00FC1326"/>
    <w:rsid w:val="00FC17DA"/>
    <w:rsid w:val="00FC239F"/>
    <w:rsid w:val="00FC2441"/>
    <w:rsid w:val="00FC3370"/>
    <w:rsid w:val="00FC4353"/>
    <w:rsid w:val="00FC55C8"/>
    <w:rsid w:val="00FC561E"/>
    <w:rsid w:val="00FC5E26"/>
    <w:rsid w:val="00FC63AF"/>
    <w:rsid w:val="00FC65D1"/>
    <w:rsid w:val="00FC6C0A"/>
    <w:rsid w:val="00FC71BF"/>
    <w:rsid w:val="00FC7727"/>
    <w:rsid w:val="00FC7945"/>
    <w:rsid w:val="00FC7959"/>
    <w:rsid w:val="00FC7E96"/>
    <w:rsid w:val="00FC7F5B"/>
    <w:rsid w:val="00FD02AB"/>
    <w:rsid w:val="00FD0B64"/>
    <w:rsid w:val="00FD0CD3"/>
    <w:rsid w:val="00FD1136"/>
    <w:rsid w:val="00FD11DD"/>
    <w:rsid w:val="00FD21FA"/>
    <w:rsid w:val="00FD2C08"/>
    <w:rsid w:val="00FD2CF9"/>
    <w:rsid w:val="00FD2D46"/>
    <w:rsid w:val="00FD2E6C"/>
    <w:rsid w:val="00FD33E1"/>
    <w:rsid w:val="00FD38B3"/>
    <w:rsid w:val="00FD3C70"/>
    <w:rsid w:val="00FD40C3"/>
    <w:rsid w:val="00FD437F"/>
    <w:rsid w:val="00FD455B"/>
    <w:rsid w:val="00FD46A2"/>
    <w:rsid w:val="00FD49C6"/>
    <w:rsid w:val="00FD4C01"/>
    <w:rsid w:val="00FD4C50"/>
    <w:rsid w:val="00FD5166"/>
    <w:rsid w:val="00FD539F"/>
    <w:rsid w:val="00FD5548"/>
    <w:rsid w:val="00FD5971"/>
    <w:rsid w:val="00FD5A29"/>
    <w:rsid w:val="00FD6444"/>
    <w:rsid w:val="00FD6E1D"/>
    <w:rsid w:val="00FD7490"/>
    <w:rsid w:val="00FD7902"/>
    <w:rsid w:val="00FD7A9C"/>
    <w:rsid w:val="00FD7D3D"/>
    <w:rsid w:val="00FD7E63"/>
    <w:rsid w:val="00FE0A70"/>
    <w:rsid w:val="00FE0CC0"/>
    <w:rsid w:val="00FE1089"/>
    <w:rsid w:val="00FE17C2"/>
    <w:rsid w:val="00FE1BCC"/>
    <w:rsid w:val="00FE24CE"/>
    <w:rsid w:val="00FE3010"/>
    <w:rsid w:val="00FE30EB"/>
    <w:rsid w:val="00FE37EA"/>
    <w:rsid w:val="00FE3D5A"/>
    <w:rsid w:val="00FE3F1C"/>
    <w:rsid w:val="00FE416B"/>
    <w:rsid w:val="00FE4334"/>
    <w:rsid w:val="00FE45B9"/>
    <w:rsid w:val="00FE4639"/>
    <w:rsid w:val="00FE4ACC"/>
    <w:rsid w:val="00FE4D8F"/>
    <w:rsid w:val="00FE51DF"/>
    <w:rsid w:val="00FE5272"/>
    <w:rsid w:val="00FE5304"/>
    <w:rsid w:val="00FE539B"/>
    <w:rsid w:val="00FE53DE"/>
    <w:rsid w:val="00FE55F4"/>
    <w:rsid w:val="00FE58D1"/>
    <w:rsid w:val="00FE59B5"/>
    <w:rsid w:val="00FE5C3D"/>
    <w:rsid w:val="00FE5C47"/>
    <w:rsid w:val="00FE63BB"/>
    <w:rsid w:val="00FE66DD"/>
    <w:rsid w:val="00FE69A2"/>
    <w:rsid w:val="00FE7224"/>
    <w:rsid w:val="00FE7388"/>
    <w:rsid w:val="00FE7427"/>
    <w:rsid w:val="00FE78A0"/>
    <w:rsid w:val="00FE7A6D"/>
    <w:rsid w:val="00FE7CAB"/>
    <w:rsid w:val="00FF00F3"/>
    <w:rsid w:val="00FF0258"/>
    <w:rsid w:val="00FF0497"/>
    <w:rsid w:val="00FF0A40"/>
    <w:rsid w:val="00FF14E0"/>
    <w:rsid w:val="00FF171F"/>
    <w:rsid w:val="00FF1BAC"/>
    <w:rsid w:val="00FF1F74"/>
    <w:rsid w:val="00FF269A"/>
    <w:rsid w:val="00FF2712"/>
    <w:rsid w:val="00FF2831"/>
    <w:rsid w:val="00FF28B4"/>
    <w:rsid w:val="00FF333E"/>
    <w:rsid w:val="00FF34AA"/>
    <w:rsid w:val="00FF37F9"/>
    <w:rsid w:val="00FF3B8F"/>
    <w:rsid w:val="00FF3BF0"/>
    <w:rsid w:val="00FF492F"/>
    <w:rsid w:val="00FF4AA0"/>
    <w:rsid w:val="00FF4BA5"/>
    <w:rsid w:val="00FF5067"/>
    <w:rsid w:val="00FF509A"/>
    <w:rsid w:val="00FF56B7"/>
    <w:rsid w:val="00FF577E"/>
    <w:rsid w:val="00FF5E73"/>
    <w:rsid w:val="00FF5F14"/>
    <w:rsid w:val="00FF5FA8"/>
    <w:rsid w:val="00FF6399"/>
    <w:rsid w:val="00FF6848"/>
    <w:rsid w:val="00FF6BC6"/>
    <w:rsid w:val="00FF6CF8"/>
    <w:rsid w:val="00FF6D42"/>
    <w:rsid w:val="00FF6D43"/>
    <w:rsid w:val="00FF7B32"/>
    <w:rsid w:val="00FF7E10"/>
    <w:rsid w:val="00FF7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36B48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AB6715"/>
    <w:pPr>
      <w:spacing w:before="120" w:after="240" w:line="240" w:lineRule="auto"/>
      <w:jc w:val="left"/>
    </w:pPr>
    <w:rPr>
      <w:rFonts w:ascii="Times New Roman" w:eastAsiaTheme="minorHAnsi" w:hAnsi="Times New Roman"/>
      <w:kern w:val="0"/>
      <w:sz w:val="24"/>
      <w:szCs w:val="22"/>
      <w:lang w:eastAsia="en-US"/>
    </w:rPr>
  </w:style>
  <w:style w:type="paragraph" w:styleId="1">
    <w:name w:val="heading 1"/>
    <w:basedOn w:val="a1"/>
    <w:next w:val="a2"/>
    <w:link w:val="1Char"/>
    <w:uiPriority w:val="2"/>
    <w:qFormat/>
    <w:rsid w:val="00AB6715"/>
    <w:pPr>
      <w:numPr>
        <w:numId w:val="44"/>
      </w:numPr>
      <w:spacing w:before="240"/>
      <w:outlineLvl w:val="0"/>
    </w:pPr>
    <w:rPr>
      <w:b/>
    </w:rPr>
  </w:style>
  <w:style w:type="paragraph" w:styleId="21">
    <w:name w:val="heading 2"/>
    <w:basedOn w:val="1"/>
    <w:next w:val="a2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1">
    <w:name w:val="heading 3"/>
    <w:basedOn w:val="a2"/>
    <w:next w:val="a2"/>
    <w:link w:val="3Char"/>
    <w:uiPriority w:val="2"/>
    <w:qFormat/>
    <w:rsid w:val="00AB6715"/>
    <w:pPr>
      <w:keepNext/>
      <w:keepLines/>
      <w:numPr>
        <w:ilvl w:val="2"/>
        <w:numId w:val="44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1">
    <w:name w:val="heading 4"/>
    <w:basedOn w:val="31"/>
    <w:next w:val="a2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1">
    <w:name w:val="heading 5"/>
    <w:basedOn w:val="41"/>
    <w:next w:val="a2"/>
    <w:link w:val="5Char"/>
    <w:uiPriority w:val="2"/>
    <w:qFormat/>
    <w:rsid w:val="00AB6715"/>
    <w:pPr>
      <w:numPr>
        <w:ilvl w:val="4"/>
      </w:numPr>
      <w:outlineLvl w:val="4"/>
    </w:pPr>
  </w:style>
  <w:style w:type="paragraph" w:styleId="6">
    <w:name w:val="heading 6"/>
    <w:basedOn w:val="a2"/>
    <w:next w:val="a2"/>
    <w:link w:val="6Char"/>
    <w:uiPriority w:val="9"/>
    <w:semiHidden/>
    <w:unhideWhenUsed/>
    <w:qFormat/>
    <w:rsid w:val="008D1DD8"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2"/>
    <w:next w:val="a2"/>
    <w:link w:val="7Char"/>
    <w:uiPriority w:val="9"/>
    <w:semiHidden/>
    <w:unhideWhenUsed/>
    <w:qFormat/>
    <w:rsid w:val="008D1DD8"/>
    <w:pPr>
      <w:keepNext/>
      <w:ind w:leftChars="700" w:left="700" w:hangingChars="200" w:hanging="2000"/>
      <w:outlineLvl w:val="6"/>
    </w:pPr>
  </w:style>
  <w:style w:type="paragraph" w:styleId="8">
    <w:name w:val="heading 8"/>
    <w:basedOn w:val="a2"/>
    <w:next w:val="a2"/>
    <w:link w:val="8Char"/>
    <w:uiPriority w:val="9"/>
    <w:semiHidden/>
    <w:unhideWhenUsed/>
    <w:qFormat/>
    <w:rsid w:val="008D1DD8"/>
    <w:pPr>
      <w:keepNext/>
      <w:ind w:leftChars="800" w:left="800" w:hangingChars="200" w:hanging="2000"/>
      <w:outlineLvl w:val="7"/>
    </w:pPr>
  </w:style>
  <w:style w:type="paragraph" w:styleId="9">
    <w:name w:val="heading 9"/>
    <w:basedOn w:val="a2"/>
    <w:next w:val="a2"/>
    <w:link w:val="9Char"/>
    <w:uiPriority w:val="9"/>
    <w:semiHidden/>
    <w:unhideWhenUsed/>
    <w:qFormat/>
    <w:rsid w:val="008D1DD8"/>
    <w:pPr>
      <w:keepNext/>
      <w:ind w:leftChars="900" w:left="900" w:hangingChars="200" w:hanging="2000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">
    <w:name w:val="머리글 Char"/>
    <w:basedOn w:val="a3"/>
    <w:link w:val="a6"/>
    <w:uiPriority w:val="99"/>
    <w:rsid w:val="004F5EFC"/>
    <w:rPr>
      <w:rFonts w:ascii="Times New Roman" w:eastAsiaTheme="minorHAnsi" w:hAnsi="Times New Roman"/>
      <w:b/>
      <w:kern w:val="0"/>
      <w:sz w:val="24"/>
      <w:szCs w:val="22"/>
      <w:lang w:eastAsia="en-US"/>
    </w:rPr>
  </w:style>
  <w:style w:type="paragraph" w:styleId="a7">
    <w:name w:val="footer"/>
    <w:basedOn w:val="a2"/>
    <w:link w:val="Char0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0">
    <w:name w:val="바닥글 Char"/>
    <w:basedOn w:val="a3"/>
    <w:link w:val="a7"/>
    <w:uiPriority w:val="99"/>
    <w:rsid w:val="004F5EFC"/>
    <w:rPr>
      <w:rFonts w:ascii="Times New Roman" w:eastAsiaTheme="minorHAnsi" w:hAnsi="Times New Roman"/>
      <w:kern w:val="0"/>
      <w:sz w:val="24"/>
      <w:szCs w:val="22"/>
      <w:lang w:eastAsia="en-US"/>
    </w:rPr>
  </w:style>
  <w:style w:type="paragraph" w:styleId="a8">
    <w:name w:val="Balloon Text"/>
    <w:basedOn w:val="a2"/>
    <w:link w:val="Char1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3"/>
    <w:link w:val="a8"/>
    <w:uiPriority w:val="99"/>
    <w:semiHidden/>
    <w:rsid w:val="004F5EFC"/>
    <w:rPr>
      <w:rFonts w:ascii="Tahoma" w:eastAsiaTheme="minorHAnsi" w:hAnsi="Tahoma" w:cs="Tahoma"/>
      <w:kern w:val="0"/>
      <w:sz w:val="16"/>
      <w:szCs w:val="16"/>
      <w:lang w:eastAsia="en-US"/>
    </w:rPr>
  </w:style>
  <w:style w:type="paragraph" w:customStyle="1" w:styleId="DecimalAligned">
    <w:name w:val="Decimal Aligned"/>
    <w:basedOn w:val="a2"/>
    <w:uiPriority w:val="40"/>
    <w:rsid w:val="00A223C8"/>
    <w:pPr>
      <w:tabs>
        <w:tab w:val="decimal" w:pos="360"/>
      </w:tabs>
      <w:spacing w:after="200" w:line="276" w:lineRule="auto"/>
    </w:pPr>
    <w:rPr>
      <w:rFonts w:cs="Times New Roman"/>
      <w:sz w:val="22"/>
    </w:rPr>
  </w:style>
  <w:style w:type="paragraph" w:styleId="a9">
    <w:name w:val="footnote text"/>
    <w:basedOn w:val="a2"/>
    <w:link w:val="Char2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2">
    <w:name w:val="각주 텍스트 Char"/>
    <w:basedOn w:val="a3"/>
    <w:link w:val="a9"/>
    <w:uiPriority w:val="99"/>
    <w:semiHidden/>
    <w:rsid w:val="00A223C8"/>
    <w:rPr>
      <w:rFonts w:ascii="Times New Roman" w:eastAsiaTheme="minorHAnsi" w:hAnsi="Times New Roman"/>
      <w:kern w:val="0"/>
      <w:lang w:eastAsia="en-US"/>
    </w:rPr>
  </w:style>
  <w:style w:type="character" w:styleId="aa">
    <w:name w:val="Subtle Emphasis"/>
    <w:basedOn w:val="a3"/>
    <w:uiPriority w:val="19"/>
    <w:qFormat/>
    <w:rsid w:val="00A223C8"/>
    <w:rPr>
      <w:i/>
      <w:iCs/>
      <w:color w:val="404040" w:themeColor="text1" w:themeTint="BF"/>
    </w:rPr>
  </w:style>
  <w:style w:type="table" w:styleId="-1">
    <w:name w:val="Light Shading Accent 1"/>
    <w:basedOn w:val="a4"/>
    <w:uiPriority w:val="60"/>
    <w:rsid w:val="00A223C8"/>
    <w:pPr>
      <w:spacing w:after="0" w:line="240" w:lineRule="auto"/>
      <w:jc w:val="left"/>
    </w:pPr>
    <w:rPr>
      <w:color w:val="2E74B5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customStyle="1" w:styleId="11">
    <w:name w:val="일반 표 11"/>
    <w:basedOn w:val="a4"/>
    <w:uiPriority w:val="41"/>
    <w:rsid w:val="00A203E1"/>
    <w:pPr>
      <w:spacing w:after="0" w:line="240" w:lineRule="auto"/>
      <w:jc w:val="left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b">
    <w:name w:val="Normal (Web)"/>
    <w:basedOn w:val="a2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1">
    <w:name w:val="List Paragraph"/>
    <w:basedOn w:val="a2"/>
    <w:uiPriority w:val="3"/>
    <w:qFormat/>
    <w:rsid w:val="00AB6715"/>
    <w:pPr>
      <w:numPr>
        <w:numId w:val="42"/>
      </w:numPr>
      <w:contextualSpacing/>
    </w:pPr>
    <w:rPr>
      <w:rFonts w:eastAsia="Cambria" w:cs="Times New Roman"/>
      <w:szCs w:val="24"/>
    </w:rPr>
  </w:style>
  <w:style w:type="paragraph" w:customStyle="1" w:styleId="EndNoteBibliographyTitle">
    <w:name w:val="EndNote Bibliography Title"/>
    <w:basedOn w:val="a2"/>
    <w:link w:val="EndNoteBibliographyTitleChar"/>
    <w:rsid w:val="00BF107C"/>
    <w:pPr>
      <w:spacing w:after="0"/>
      <w:jc w:val="center"/>
    </w:pPr>
    <w:rPr>
      <w:rFonts w:ascii="맑은 고딕" w:eastAsia="맑은 고딕" w:hAnsi="맑은 고딕"/>
      <w:noProof/>
    </w:rPr>
  </w:style>
  <w:style w:type="character" w:customStyle="1" w:styleId="EndNoteBibliographyTitleChar">
    <w:name w:val="EndNote Bibliography Title Char"/>
    <w:basedOn w:val="a3"/>
    <w:link w:val="EndNoteBibliographyTitle"/>
    <w:rsid w:val="00BF107C"/>
    <w:rPr>
      <w:rFonts w:ascii="맑은 고딕" w:eastAsia="맑은 고딕" w:hAnsi="맑은 고딕"/>
      <w:noProof/>
    </w:rPr>
  </w:style>
  <w:style w:type="paragraph" w:customStyle="1" w:styleId="EndNoteBibliography">
    <w:name w:val="EndNote Bibliography"/>
    <w:basedOn w:val="a2"/>
    <w:link w:val="EndNoteBibliographyChar"/>
    <w:rsid w:val="00BF107C"/>
    <w:pPr>
      <w:jc w:val="center"/>
    </w:pPr>
    <w:rPr>
      <w:rFonts w:ascii="맑은 고딕" w:eastAsia="맑은 고딕" w:hAnsi="맑은 고딕"/>
      <w:noProof/>
    </w:rPr>
  </w:style>
  <w:style w:type="character" w:customStyle="1" w:styleId="EndNoteBibliographyChar">
    <w:name w:val="EndNote Bibliography Char"/>
    <w:basedOn w:val="a3"/>
    <w:link w:val="EndNoteBibliography"/>
    <w:rsid w:val="00BF107C"/>
    <w:rPr>
      <w:rFonts w:ascii="맑은 고딕" w:eastAsia="맑은 고딕" w:hAnsi="맑은 고딕"/>
      <w:noProof/>
    </w:rPr>
  </w:style>
  <w:style w:type="character" w:styleId="ac">
    <w:name w:val="Hyperlink"/>
    <w:basedOn w:val="a3"/>
    <w:uiPriority w:val="99"/>
    <w:unhideWhenUsed/>
    <w:rsid w:val="00AB6715"/>
    <w:rPr>
      <w:color w:val="0000FF"/>
      <w:u w:val="single"/>
    </w:rPr>
  </w:style>
  <w:style w:type="table" w:styleId="ad">
    <w:name w:val="Table Grid"/>
    <w:basedOn w:val="a4"/>
    <w:uiPriority w:val="39"/>
    <w:rsid w:val="00B41F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3"/>
    <w:uiPriority w:val="99"/>
    <w:semiHidden/>
    <w:unhideWhenUsed/>
    <w:rsid w:val="00BF6FCC"/>
    <w:rPr>
      <w:sz w:val="16"/>
      <w:szCs w:val="16"/>
    </w:rPr>
  </w:style>
  <w:style w:type="paragraph" w:styleId="af">
    <w:name w:val="annotation text"/>
    <w:basedOn w:val="a2"/>
    <w:link w:val="Char3"/>
    <w:uiPriority w:val="99"/>
    <w:unhideWhenUsed/>
    <w:rsid w:val="00AB6715"/>
    <w:rPr>
      <w:sz w:val="20"/>
      <w:szCs w:val="20"/>
    </w:rPr>
  </w:style>
  <w:style w:type="character" w:customStyle="1" w:styleId="Char3">
    <w:name w:val="메모 텍스트 Char"/>
    <w:basedOn w:val="a3"/>
    <w:link w:val="af"/>
    <w:uiPriority w:val="99"/>
    <w:rsid w:val="00BF6FCC"/>
    <w:rPr>
      <w:rFonts w:ascii="Times New Roman" w:eastAsiaTheme="minorHAnsi" w:hAnsi="Times New Roman"/>
      <w:kern w:val="0"/>
      <w:lang w:eastAsia="en-US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BF6FCC"/>
    <w:rPr>
      <w:b/>
      <w:bCs/>
    </w:rPr>
  </w:style>
  <w:style w:type="character" w:customStyle="1" w:styleId="Char4">
    <w:name w:val="메모 주제 Char"/>
    <w:basedOn w:val="Char3"/>
    <w:link w:val="af0"/>
    <w:uiPriority w:val="99"/>
    <w:semiHidden/>
    <w:rsid w:val="00BF6FCC"/>
    <w:rPr>
      <w:rFonts w:ascii="Times New Roman" w:eastAsiaTheme="minorHAnsi" w:hAnsi="Times New Roman"/>
      <w:b/>
      <w:bCs/>
      <w:kern w:val="0"/>
      <w:szCs w:val="20"/>
      <w:lang w:eastAsia="en-US"/>
    </w:rPr>
  </w:style>
  <w:style w:type="paragraph" w:styleId="af1">
    <w:name w:val="Revision"/>
    <w:hidden/>
    <w:uiPriority w:val="99"/>
    <w:semiHidden/>
    <w:rsid w:val="00803D24"/>
    <w:pPr>
      <w:spacing w:after="0" w:line="240" w:lineRule="auto"/>
      <w:jc w:val="left"/>
    </w:pPr>
    <w:rPr>
      <w:rFonts w:ascii="Times New Roman" w:eastAsiaTheme="minorHAnsi" w:hAnsi="Times New Roman"/>
      <w:kern w:val="0"/>
      <w:sz w:val="24"/>
      <w:szCs w:val="22"/>
      <w:lang w:eastAsia="en-US"/>
    </w:rPr>
  </w:style>
  <w:style w:type="paragraph" w:customStyle="1" w:styleId="af2">
    <w:name w:val="바탕글"/>
    <w:basedOn w:val="a2"/>
    <w:rsid w:val="000D0F25"/>
    <w:pPr>
      <w:snapToGrid w:val="0"/>
      <w:spacing w:after="0" w:line="384" w:lineRule="auto"/>
      <w:textAlignment w:val="baseline"/>
    </w:pPr>
    <w:rPr>
      <w:rFonts w:ascii="바탕" w:eastAsia="굴림" w:hAnsi="굴림" w:cs="굴림"/>
      <w:color w:val="000000"/>
    </w:rPr>
  </w:style>
  <w:style w:type="character" w:customStyle="1" w:styleId="2Char">
    <w:name w:val="제목 2 Char"/>
    <w:basedOn w:val="a3"/>
    <w:link w:val="21"/>
    <w:uiPriority w:val="2"/>
    <w:rsid w:val="00457D81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character" w:customStyle="1" w:styleId="hlfld-title">
    <w:name w:val="hlfld-title"/>
    <w:basedOn w:val="a3"/>
    <w:rsid w:val="00457D81"/>
  </w:style>
  <w:style w:type="character" w:customStyle="1" w:styleId="10">
    <w:name w:val="확인되지 않은 멘션1"/>
    <w:basedOn w:val="a3"/>
    <w:uiPriority w:val="99"/>
    <w:semiHidden/>
    <w:unhideWhenUsed/>
    <w:rsid w:val="004D2BA6"/>
    <w:rPr>
      <w:color w:val="605E5C"/>
      <w:shd w:val="clear" w:color="auto" w:fill="E1DFDD"/>
    </w:rPr>
  </w:style>
  <w:style w:type="paragraph" w:styleId="af3">
    <w:name w:val="No Spacing"/>
    <w:uiPriority w:val="99"/>
    <w:unhideWhenUsed/>
    <w:qFormat/>
    <w:rsid w:val="00AB6715"/>
    <w:pPr>
      <w:spacing w:after="0" w:line="240" w:lineRule="auto"/>
      <w:jc w:val="left"/>
    </w:pPr>
    <w:rPr>
      <w:rFonts w:ascii="Times New Roman" w:eastAsiaTheme="minorHAnsi" w:hAnsi="Times New Roman"/>
      <w:kern w:val="0"/>
      <w:sz w:val="24"/>
      <w:szCs w:val="22"/>
      <w:lang w:eastAsia="en-US"/>
    </w:rPr>
  </w:style>
  <w:style w:type="paragraph" w:customStyle="1" w:styleId="12">
    <w:name w:val="스타일1"/>
    <w:basedOn w:val="a2"/>
    <w:link w:val="1Char0"/>
    <w:qFormat/>
    <w:rsid w:val="00000C35"/>
    <w:pPr>
      <w:widowControl w:val="0"/>
      <w:wordWrap w:val="0"/>
      <w:autoSpaceDE w:val="0"/>
      <w:autoSpaceDN w:val="0"/>
      <w:spacing w:before="0" w:after="160" w:line="259" w:lineRule="auto"/>
      <w:jc w:val="both"/>
    </w:pPr>
    <w:rPr>
      <w:rFonts w:asciiTheme="minorHAnsi" w:eastAsia="나눔스퀘어라운드 Bold" w:hAnsiTheme="minorHAnsi"/>
      <w:kern w:val="2"/>
      <w:sz w:val="20"/>
      <w:szCs w:val="20"/>
      <w:lang w:eastAsia="ko-KR"/>
    </w:rPr>
  </w:style>
  <w:style w:type="paragraph" w:customStyle="1" w:styleId="22">
    <w:name w:val="스타일2"/>
    <w:basedOn w:val="af2"/>
    <w:rsid w:val="000917EA"/>
    <w:pPr>
      <w:ind w:leftChars="100" w:left="100" w:rightChars="100" w:right="100"/>
    </w:pPr>
    <w:rPr>
      <w:rFonts w:eastAsia="나눔스퀘어라운드 Regular"/>
      <w:sz w:val="22"/>
    </w:rPr>
  </w:style>
  <w:style w:type="character" w:customStyle="1" w:styleId="1Char0">
    <w:name w:val="스타일1 Char"/>
    <w:basedOn w:val="a3"/>
    <w:link w:val="12"/>
    <w:rsid w:val="00C50F58"/>
    <w:rPr>
      <w:rFonts w:eastAsia="나눔스퀘어라운드 Bold"/>
    </w:rPr>
  </w:style>
  <w:style w:type="paragraph" w:styleId="HTML">
    <w:name w:val="HTML Address"/>
    <w:basedOn w:val="a2"/>
    <w:link w:val="HTMLChar"/>
    <w:uiPriority w:val="99"/>
    <w:semiHidden/>
    <w:unhideWhenUsed/>
    <w:rsid w:val="008D1DD8"/>
    <w:rPr>
      <w:i/>
      <w:iCs/>
    </w:rPr>
  </w:style>
  <w:style w:type="character" w:customStyle="1" w:styleId="HTMLChar">
    <w:name w:val="HTML 주소 Char"/>
    <w:basedOn w:val="a3"/>
    <w:link w:val="HTML"/>
    <w:uiPriority w:val="99"/>
    <w:semiHidden/>
    <w:rsid w:val="008D1DD8"/>
    <w:rPr>
      <w:i/>
      <w:iCs/>
    </w:rPr>
  </w:style>
  <w:style w:type="character" w:customStyle="1" w:styleId="1Char">
    <w:name w:val="제목 1 Char"/>
    <w:basedOn w:val="a3"/>
    <w:link w:val="1"/>
    <w:uiPriority w:val="2"/>
    <w:rsid w:val="008D1DD8"/>
    <w:rPr>
      <w:rFonts w:ascii="Times New Roman" w:eastAsia="Cambria" w:hAnsi="Times New Roman" w:cs="Times New Roman"/>
      <w:b/>
      <w:kern w:val="0"/>
      <w:sz w:val="24"/>
      <w:szCs w:val="24"/>
      <w:lang w:eastAsia="en-US"/>
    </w:rPr>
  </w:style>
  <w:style w:type="paragraph" w:styleId="TOC">
    <w:name w:val="TOC Heading"/>
    <w:basedOn w:val="1"/>
    <w:next w:val="a2"/>
    <w:uiPriority w:val="39"/>
    <w:semiHidden/>
    <w:unhideWhenUsed/>
    <w:qFormat/>
    <w:rsid w:val="008D1DD8"/>
    <w:pPr>
      <w:outlineLvl w:val="9"/>
    </w:pPr>
  </w:style>
  <w:style w:type="paragraph" w:styleId="af4">
    <w:name w:val="Note Heading"/>
    <w:basedOn w:val="a2"/>
    <w:next w:val="a2"/>
    <w:link w:val="Char5"/>
    <w:uiPriority w:val="99"/>
    <w:semiHidden/>
    <w:unhideWhenUsed/>
    <w:rsid w:val="008D1DD8"/>
    <w:pPr>
      <w:jc w:val="center"/>
    </w:pPr>
  </w:style>
  <w:style w:type="character" w:customStyle="1" w:styleId="Char5">
    <w:name w:val="각주/미주 머리글 Char"/>
    <w:basedOn w:val="a3"/>
    <w:link w:val="af4"/>
    <w:uiPriority w:val="99"/>
    <w:semiHidden/>
    <w:rsid w:val="008D1DD8"/>
  </w:style>
  <w:style w:type="paragraph" w:styleId="af5">
    <w:name w:val="Intense Quote"/>
    <w:basedOn w:val="a2"/>
    <w:next w:val="a2"/>
    <w:link w:val="Char6"/>
    <w:uiPriority w:val="30"/>
    <w:qFormat/>
    <w:rsid w:val="008D1DD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har6">
    <w:name w:val="강한 인용 Char"/>
    <w:basedOn w:val="a3"/>
    <w:link w:val="af5"/>
    <w:uiPriority w:val="30"/>
    <w:rsid w:val="008D1DD8"/>
    <w:rPr>
      <w:i/>
      <w:iCs/>
      <w:color w:val="5B9BD5" w:themeColor="accent1"/>
    </w:rPr>
  </w:style>
  <w:style w:type="paragraph" w:styleId="af6">
    <w:name w:val="table of authorities"/>
    <w:basedOn w:val="a2"/>
    <w:next w:val="a2"/>
    <w:uiPriority w:val="99"/>
    <w:semiHidden/>
    <w:unhideWhenUsed/>
    <w:rsid w:val="008D1DD8"/>
    <w:pPr>
      <w:ind w:left="425" w:hangingChars="200" w:hanging="425"/>
    </w:pPr>
  </w:style>
  <w:style w:type="paragraph" w:styleId="af7">
    <w:name w:val="toa heading"/>
    <w:basedOn w:val="a2"/>
    <w:next w:val="a2"/>
    <w:uiPriority w:val="99"/>
    <w:semiHidden/>
    <w:unhideWhenUsed/>
    <w:rsid w:val="008D1DD8"/>
    <w:rPr>
      <w:rFonts w:asciiTheme="majorHAnsi" w:eastAsiaTheme="majorEastAsia" w:hAnsiTheme="majorHAnsi" w:cstheme="majorBidi"/>
      <w:szCs w:val="24"/>
    </w:rPr>
  </w:style>
  <w:style w:type="paragraph" w:styleId="af8">
    <w:name w:val="table of figures"/>
    <w:basedOn w:val="a2"/>
    <w:next w:val="a2"/>
    <w:uiPriority w:val="99"/>
    <w:semiHidden/>
    <w:unhideWhenUsed/>
    <w:rsid w:val="008D1DD8"/>
    <w:pPr>
      <w:ind w:leftChars="400" w:left="400" w:hangingChars="200" w:hanging="200"/>
    </w:pPr>
  </w:style>
  <w:style w:type="paragraph" w:styleId="a0">
    <w:name w:val="List Bullet"/>
    <w:basedOn w:val="a2"/>
    <w:uiPriority w:val="99"/>
    <w:semiHidden/>
    <w:unhideWhenUsed/>
    <w:rsid w:val="008D1DD8"/>
    <w:pPr>
      <w:numPr>
        <w:numId w:val="1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8D1DD8"/>
    <w:pPr>
      <w:numPr>
        <w:numId w:val="1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8D1DD8"/>
    <w:pPr>
      <w:numPr>
        <w:numId w:val="1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8D1DD8"/>
    <w:pPr>
      <w:numPr>
        <w:numId w:val="1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8D1DD8"/>
    <w:pPr>
      <w:numPr>
        <w:numId w:val="14"/>
      </w:numPr>
      <w:contextualSpacing/>
    </w:pPr>
  </w:style>
  <w:style w:type="paragraph" w:styleId="af9">
    <w:name w:val="Plain Text"/>
    <w:basedOn w:val="a2"/>
    <w:link w:val="Char7"/>
    <w:uiPriority w:val="99"/>
    <w:semiHidden/>
    <w:unhideWhenUsed/>
    <w:rsid w:val="008D1DD8"/>
    <w:rPr>
      <w:rFonts w:asciiTheme="minorEastAsia" w:hAnsi="Courier New" w:cs="Courier New"/>
    </w:rPr>
  </w:style>
  <w:style w:type="character" w:customStyle="1" w:styleId="Char7">
    <w:name w:val="글자만 Char"/>
    <w:basedOn w:val="a3"/>
    <w:link w:val="af9"/>
    <w:uiPriority w:val="99"/>
    <w:semiHidden/>
    <w:rsid w:val="008D1DD8"/>
    <w:rPr>
      <w:rFonts w:asciiTheme="minorEastAsia" w:hAnsi="Courier New" w:cs="Courier New"/>
    </w:rPr>
  </w:style>
  <w:style w:type="paragraph" w:styleId="afa">
    <w:name w:val="Date"/>
    <w:basedOn w:val="a2"/>
    <w:next w:val="a2"/>
    <w:link w:val="Char8"/>
    <w:uiPriority w:val="99"/>
    <w:semiHidden/>
    <w:unhideWhenUsed/>
    <w:rsid w:val="008D1DD8"/>
  </w:style>
  <w:style w:type="character" w:customStyle="1" w:styleId="Char8">
    <w:name w:val="날짜 Char"/>
    <w:basedOn w:val="a3"/>
    <w:link w:val="afa"/>
    <w:uiPriority w:val="99"/>
    <w:semiHidden/>
    <w:rsid w:val="008D1DD8"/>
  </w:style>
  <w:style w:type="paragraph" w:styleId="afb">
    <w:name w:val="macro"/>
    <w:link w:val="Char9"/>
    <w:uiPriority w:val="99"/>
    <w:semiHidden/>
    <w:unhideWhenUsed/>
    <w:rsid w:val="008D1DD8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wordWrap w:val="0"/>
      <w:overflowPunct w:val="0"/>
      <w:autoSpaceDE w:val="0"/>
      <w:autoSpaceDN w:val="0"/>
      <w:snapToGrid w:val="0"/>
      <w:spacing w:line="240" w:lineRule="auto"/>
      <w:jc w:val="left"/>
    </w:pPr>
    <w:rPr>
      <w:rFonts w:ascii="Courier New" w:eastAsia="바탕" w:hAnsi="Courier New" w:cs="Courier New"/>
      <w:sz w:val="24"/>
      <w:szCs w:val="24"/>
    </w:rPr>
  </w:style>
  <w:style w:type="character" w:customStyle="1" w:styleId="Char9">
    <w:name w:val="매크로 텍스트 Char"/>
    <w:basedOn w:val="a3"/>
    <w:link w:val="afb"/>
    <w:uiPriority w:val="99"/>
    <w:semiHidden/>
    <w:rsid w:val="008D1DD8"/>
    <w:rPr>
      <w:rFonts w:ascii="Courier New" w:eastAsia="바탕" w:hAnsi="Courier New" w:cs="Courier New"/>
      <w:sz w:val="24"/>
      <w:szCs w:val="24"/>
    </w:rPr>
  </w:style>
  <w:style w:type="paragraph" w:styleId="afc">
    <w:name w:val="Closing"/>
    <w:basedOn w:val="a2"/>
    <w:link w:val="Chara"/>
    <w:uiPriority w:val="99"/>
    <w:semiHidden/>
    <w:unhideWhenUsed/>
    <w:rsid w:val="008D1DD8"/>
    <w:pPr>
      <w:ind w:leftChars="2100" w:left="100"/>
    </w:pPr>
  </w:style>
  <w:style w:type="character" w:customStyle="1" w:styleId="Chara">
    <w:name w:val="맺음말 Char"/>
    <w:basedOn w:val="a3"/>
    <w:link w:val="afc"/>
    <w:uiPriority w:val="99"/>
    <w:semiHidden/>
    <w:rsid w:val="008D1DD8"/>
  </w:style>
  <w:style w:type="paragraph" w:styleId="afd">
    <w:name w:val="Message Header"/>
    <w:basedOn w:val="a2"/>
    <w:link w:val="Charb"/>
    <w:uiPriority w:val="99"/>
    <w:semiHidden/>
    <w:unhideWhenUsed/>
    <w:rsid w:val="008D1DD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Theme="majorHAnsi" w:eastAsiaTheme="majorEastAsia" w:hAnsiTheme="majorHAnsi" w:cstheme="majorBidi"/>
      <w:szCs w:val="24"/>
    </w:rPr>
  </w:style>
  <w:style w:type="character" w:customStyle="1" w:styleId="Charb">
    <w:name w:val="메시지 머리글 Char"/>
    <w:basedOn w:val="a3"/>
    <w:link w:val="afd"/>
    <w:uiPriority w:val="99"/>
    <w:semiHidden/>
    <w:rsid w:val="008D1DD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e">
    <w:name w:val="List"/>
    <w:basedOn w:val="a2"/>
    <w:uiPriority w:val="99"/>
    <w:semiHidden/>
    <w:unhideWhenUsed/>
    <w:rsid w:val="008D1DD8"/>
    <w:pPr>
      <w:ind w:leftChars="200" w:left="100" w:hangingChars="200" w:hanging="200"/>
      <w:contextualSpacing/>
    </w:pPr>
  </w:style>
  <w:style w:type="paragraph" w:styleId="23">
    <w:name w:val="List 2"/>
    <w:basedOn w:val="a2"/>
    <w:uiPriority w:val="99"/>
    <w:semiHidden/>
    <w:unhideWhenUsed/>
    <w:rsid w:val="008D1DD8"/>
    <w:pPr>
      <w:ind w:leftChars="400" w:left="100" w:hangingChars="200" w:hanging="200"/>
      <w:contextualSpacing/>
    </w:pPr>
  </w:style>
  <w:style w:type="paragraph" w:styleId="32">
    <w:name w:val="List 3"/>
    <w:basedOn w:val="a2"/>
    <w:uiPriority w:val="99"/>
    <w:semiHidden/>
    <w:unhideWhenUsed/>
    <w:rsid w:val="008D1DD8"/>
    <w:pPr>
      <w:ind w:leftChars="600" w:left="100" w:hangingChars="200" w:hanging="200"/>
      <w:contextualSpacing/>
    </w:pPr>
  </w:style>
  <w:style w:type="paragraph" w:styleId="42">
    <w:name w:val="List 4"/>
    <w:basedOn w:val="a2"/>
    <w:uiPriority w:val="99"/>
    <w:semiHidden/>
    <w:unhideWhenUsed/>
    <w:rsid w:val="008D1DD8"/>
    <w:pPr>
      <w:ind w:leftChars="800" w:left="100" w:hangingChars="200" w:hanging="200"/>
      <w:contextualSpacing/>
    </w:pPr>
  </w:style>
  <w:style w:type="paragraph" w:styleId="52">
    <w:name w:val="List 5"/>
    <w:basedOn w:val="a2"/>
    <w:uiPriority w:val="99"/>
    <w:semiHidden/>
    <w:unhideWhenUsed/>
    <w:rsid w:val="008D1DD8"/>
    <w:pPr>
      <w:ind w:leftChars="1000" w:left="100" w:hangingChars="200" w:hanging="200"/>
      <w:contextualSpacing/>
    </w:pPr>
  </w:style>
  <w:style w:type="paragraph" w:styleId="aff">
    <w:name w:val="List Continue"/>
    <w:basedOn w:val="a2"/>
    <w:uiPriority w:val="99"/>
    <w:semiHidden/>
    <w:unhideWhenUsed/>
    <w:rsid w:val="008D1DD8"/>
    <w:pPr>
      <w:spacing w:after="180"/>
      <w:ind w:leftChars="200" w:left="425"/>
      <w:contextualSpacing/>
    </w:pPr>
  </w:style>
  <w:style w:type="paragraph" w:styleId="24">
    <w:name w:val="List Continue 2"/>
    <w:basedOn w:val="a2"/>
    <w:uiPriority w:val="99"/>
    <w:semiHidden/>
    <w:unhideWhenUsed/>
    <w:rsid w:val="008D1DD8"/>
    <w:pPr>
      <w:spacing w:after="180"/>
      <w:ind w:leftChars="400" w:left="850"/>
      <w:contextualSpacing/>
    </w:pPr>
  </w:style>
  <w:style w:type="paragraph" w:styleId="33">
    <w:name w:val="List Continue 3"/>
    <w:basedOn w:val="a2"/>
    <w:uiPriority w:val="99"/>
    <w:semiHidden/>
    <w:unhideWhenUsed/>
    <w:rsid w:val="008D1DD8"/>
    <w:pPr>
      <w:spacing w:after="180"/>
      <w:ind w:leftChars="600" w:left="1275"/>
      <w:contextualSpacing/>
    </w:pPr>
  </w:style>
  <w:style w:type="paragraph" w:styleId="43">
    <w:name w:val="List Continue 4"/>
    <w:basedOn w:val="a2"/>
    <w:uiPriority w:val="99"/>
    <w:semiHidden/>
    <w:unhideWhenUsed/>
    <w:rsid w:val="008D1DD8"/>
    <w:pPr>
      <w:spacing w:after="180"/>
      <w:ind w:leftChars="800" w:left="1700"/>
      <w:contextualSpacing/>
    </w:pPr>
  </w:style>
  <w:style w:type="paragraph" w:styleId="53">
    <w:name w:val="List Continue 5"/>
    <w:basedOn w:val="a2"/>
    <w:uiPriority w:val="99"/>
    <w:semiHidden/>
    <w:unhideWhenUsed/>
    <w:rsid w:val="008D1DD8"/>
    <w:pPr>
      <w:spacing w:after="180"/>
      <w:ind w:leftChars="1000" w:left="2125"/>
      <w:contextualSpacing/>
    </w:pPr>
  </w:style>
  <w:style w:type="paragraph" w:styleId="13">
    <w:name w:val="toc 1"/>
    <w:basedOn w:val="a2"/>
    <w:next w:val="a2"/>
    <w:autoRedefine/>
    <w:uiPriority w:val="39"/>
    <w:semiHidden/>
    <w:unhideWhenUsed/>
    <w:rsid w:val="008D1DD8"/>
  </w:style>
  <w:style w:type="paragraph" w:styleId="25">
    <w:name w:val="toc 2"/>
    <w:basedOn w:val="a2"/>
    <w:next w:val="a2"/>
    <w:autoRedefine/>
    <w:uiPriority w:val="39"/>
    <w:semiHidden/>
    <w:unhideWhenUsed/>
    <w:rsid w:val="008D1DD8"/>
    <w:pPr>
      <w:ind w:leftChars="200" w:left="425"/>
    </w:pPr>
  </w:style>
  <w:style w:type="paragraph" w:styleId="34">
    <w:name w:val="toc 3"/>
    <w:basedOn w:val="a2"/>
    <w:next w:val="a2"/>
    <w:autoRedefine/>
    <w:uiPriority w:val="39"/>
    <w:semiHidden/>
    <w:unhideWhenUsed/>
    <w:rsid w:val="008D1DD8"/>
    <w:pPr>
      <w:ind w:leftChars="400" w:left="850"/>
    </w:pPr>
  </w:style>
  <w:style w:type="paragraph" w:styleId="44">
    <w:name w:val="toc 4"/>
    <w:basedOn w:val="a2"/>
    <w:next w:val="a2"/>
    <w:autoRedefine/>
    <w:uiPriority w:val="39"/>
    <w:semiHidden/>
    <w:unhideWhenUsed/>
    <w:rsid w:val="008D1DD8"/>
    <w:pPr>
      <w:ind w:leftChars="600" w:left="1275"/>
    </w:pPr>
  </w:style>
  <w:style w:type="paragraph" w:styleId="54">
    <w:name w:val="toc 5"/>
    <w:basedOn w:val="a2"/>
    <w:next w:val="a2"/>
    <w:autoRedefine/>
    <w:uiPriority w:val="39"/>
    <w:semiHidden/>
    <w:unhideWhenUsed/>
    <w:rsid w:val="008D1DD8"/>
    <w:pPr>
      <w:ind w:leftChars="800" w:left="1700"/>
    </w:pPr>
  </w:style>
  <w:style w:type="paragraph" w:styleId="60">
    <w:name w:val="toc 6"/>
    <w:basedOn w:val="a2"/>
    <w:next w:val="a2"/>
    <w:autoRedefine/>
    <w:uiPriority w:val="39"/>
    <w:semiHidden/>
    <w:unhideWhenUsed/>
    <w:rsid w:val="008D1DD8"/>
    <w:pPr>
      <w:ind w:leftChars="1000" w:left="2125"/>
    </w:pPr>
  </w:style>
  <w:style w:type="paragraph" w:styleId="70">
    <w:name w:val="toc 7"/>
    <w:basedOn w:val="a2"/>
    <w:next w:val="a2"/>
    <w:autoRedefine/>
    <w:uiPriority w:val="39"/>
    <w:semiHidden/>
    <w:unhideWhenUsed/>
    <w:rsid w:val="008D1DD8"/>
    <w:pPr>
      <w:ind w:leftChars="1200" w:left="2550"/>
    </w:pPr>
  </w:style>
  <w:style w:type="paragraph" w:styleId="80">
    <w:name w:val="toc 8"/>
    <w:basedOn w:val="a2"/>
    <w:next w:val="a2"/>
    <w:autoRedefine/>
    <w:uiPriority w:val="39"/>
    <w:semiHidden/>
    <w:unhideWhenUsed/>
    <w:rsid w:val="008D1DD8"/>
    <w:pPr>
      <w:ind w:leftChars="1400" w:left="2975"/>
    </w:pPr>
  </w:style>
  <w:style w:type="paragraph" w:styleId="90">
    <w:name w:val="toc 9"/>
    <w:basedOn w:val="a2"/>
    <w:next w:val="a2"/>
    <w:autoRedefine/>
    <w:uiPriority w:val="39"/>
    <w:semiHidden/>
    <w:unhideWhenUsed/>
    <w:rsid w:val="008D1DD8"/>
    <w:pPr>
      <w:ind w:leftChars="1600" w:left="3400"/>
    </w:pPr>
  </w:style>
  <w:style w:type="paragraph" w:styleId="aff0">
    <w:name w:val="Document Map"/>
    <w:basedOn w:val="a2"/>
    <w:link w:val="Charc"/>
    <w:uiPriority w:val="99"/>
    <w:semiHidden/>
    <w:unhideWhenUsed/>
    <w:rsid w:val="008D1DD8"/>
    <w:rPr>
      <w:rFonts w:ascii="맑은 고딕" w:eastAsia="맑은 고딕"/>
      <w:sz w:val="18"/>
      <w:szCs w:val="18"/>
    </w:rPr>
  </w:style>
  <w:style w:type="character" w:customStyle="1" w:styleId="Charc">
    <w:name w:val="문서 구조 Char"/>
    <w:basedOn w:val="a3"/>
    <w:link w:val="aff0"/>
    <w:uiPriority w:val="99"/>
    <w:semiHidden/>
    <w:rsid w:val="008D1DD8"/>
    <w:rPr>
      <w:rFonts w:ascii="맑은 고딕" w:eastAsia="맑은 고딕"/>
      <w:sz w:val="18"/>
      <w:szCs w:val="18"/>
    </w:rPr>
  </w:style>
  <w:style w:type="paragraph" w:styleId="HTML0">
    <w:name w:val="HTML Preformatted"/>
    <w:basedOn w:val="a2"/>
    <w:link w:val="HTMLChar0"/>
    <w:uiPriority w:val="99"/>
    <w:semiHidden/>
    <w:unhideWhenUsed/>
    <w:rsid w:val="008D1DD8"/>
    <w:rPr>
      <w:rFonts w:ascii="Courier New" w:hAnsi="Courier New" w:cs="Courier New"/>
    </w:rPr>
  </w:style>
  <w:style w:type="character" w:customStyle="1" w:styleId="HTMLChar0">
    <w:name w:val="미리 서식이 지정된 HTML Char"/>
    <w:basedOn w:val="a3"/>
    <w:link w:val="HTML0"/>
    <w:uiPriority w:val="99"/>
    <w:semiHidden/>
    <w:rsid w:val="008D1DD8"/>
    <w:rPr>
      <w:rFonts w:ascii="Courier New" w:hAnsi="Courier New" w:cs="Courier New"/>
      <w:szCs w:val="20"/>
    </w:rPr>
  </w:style>
  <w:style w:type="paragraph" w:styleId="aff1">
    <w:name w:val="endnote text"/>
    <w:basedOn w:val="a2"/>
    <w:link w:val="Chard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d">
    <w:name w:val="미주 텍스트 Char"/>
    <w:basedOn w:val="a3"/>
    <w:link w:val="aff1"/>
    <w:uiPriority w:val="99"/>
    <w:semiHidden/>
    <w:rsid w:val="008D1DD8"/>
    <w:rPr>
      <w:rFonts w:ascii="Times New Roman" w:eastAsiaTheme="minorHAnsi" w:hAnsi="Times New Roman"/>
      <w:kern w:val="0"/>
      <w:lang w:eastAsia="en-US"/>
    </w:rPr>
  </w:style>
  <w:style w:type="paragraph" w:styleId="aff2">
    <w:name w:val="envelope return"/>
    <w:basedOn w:val="a2"/>
    <w:uiPriority w:val="99"/>
    <w:semiHidden/>
    <w:unhideWhenUsed/>
    <w:rsid w:val="008D1DD8"/>
    <w:pPr>
      <w:snapToGrid w:val="0"/>
    </w:pPr>
    <w:rPr>
      <w:rFonts w:asciiTheme="majorHAnsi" w:eastAsiaTheme="majorEastAsia" w:hAnsiTheme="majorHAnsi" w:cstheme="majorBidi"/>
    </w:rPr>
  </w:style>
  <w:style w:type="paragraph" w:styleId="a">
    <w:name w:val="List Number"/>
    <w:basedOn w:val="a2"/>
    <w:uiPriority w:val="99"/>
    <w:semiHidden/>
    <w:unhideWhenUsed/>
    <w:rsid w:val="008D1DD8"/>
    <w:pPr>
      <w:numPr>
        <w:numId w:val="15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8D1DD8"/>
    <w:pPr>
      <w:numPr>
        <w:numId w:val="1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8D1DD8"/>
    <w:pPr>
      <w:numPr>
        <w:numId w:val="1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8D1DD8"/>
    <w:pPr>
      <w:numPr>
        <w:numId w:val="1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8D1DD8"/>
    <w:pPr>
      <w:numPr>
        <w:numId w:val="19"/>
      </w:numPr>
      <w:contextualSpacing/>
    </w:pPr>
  </w:style>
  <w:style w:type="paragraph" w:styleId="aff3">
    <w:name w:val="Body Text"/>
    <w:basedOn w:val="a2"/>
    <w:link w:val="Chare"/>
    <w:uiPriority w:val="99"/>
    <w:semiHidden/>
    <w:unhideWhenUsed/>
    <w:rsid w:val="008D1DD8"/>
    <w:pPr>
      <w:spacing w:after="180"/>
    </w:pPr>
  </w:style>
  <w:style w:type="character" w:customStyle="1" w:styleId="Chare">
    <w:name w:val="본문 Char"/>
    <w:basedOn w:val="a3"/>
    <w:link w:val="aff3"/>
    <w:uiPriority w:val="99"/>
    <w:semiHidden/>
    <w:rsid w:val="008D1DD8"/>
  </w:style>
  <w:style w:type="paragraph" w:styleId="26">
    <w:name w:val="Body Text 2"/>
    <w:basedOn w:val="a2"/>
    <w:link w:val="2Char0"/>
    <w:uiPriority w:val="99"/>
    <w:semiHidden/>
    <w:unhideWhenUsed/>
    <w:rsid w:val="008D1DD8"/>
    <w:pPr>
      <w:spacing w:after="180" w:line="480" w:lineRule="auto"/>
    </w:pPr>
  </w:style>
  <w:style w:type="character" w:customStyle="1" w:styleId="2Char0">
    <w:name w:val="본문 2 Char"/>
    <w:basedOn w:val="a3"/>
    <w:link w:val="26"/>
    <w:uiPriority w:val="99"/>
    <w:semiHidden/>
    <w:rsid w:val="008D1DD8"/>
  </w:style>
  <w:style w:type="paragraph" w:styleId="35">
    <w:name w:val="Body Text 3"/>
    <w:basedOn w:val="a2"/>
    <w:link w:val="3Char0"/>
    <w:uiPriority w:val="99"/>
    <w:semiHidden/>
    <w:unhideWhenUsed/>
    <w:rsid w:val="008D1DD8"/>
    <w:pPr>
      <w:spacing w:after="180"/>
    </w:pPr>
    <w:rPr>
      <w:sz w:val="16"/>
      <w:szCs w:val="16"/>
    </w:rPr>
  </w:style>
  <w:style w:type="character" w:customStyle="1" w:styleId="3Char0">
    <w:name w:val="본문 3 Char"/>
    <w:basedOn w:val="a3"/>
    <w:link w:val="35"/>
    <w:uiPriority w:val="99"/>
    <w:semiHidden/>
    <w:rsid w:val="008D1DD8"/>
    <w:rPr>
      <w:sz w:val="16"/>
      <w:szCs w:val="16"/>
    </w:rPr>
  </w:style>
  <w:style w:type="paragraph" w:styleId="aff4">
    <w:name w:val="Body Text Indent"/>
    <w:basedOn w:val="a2"/>
    <w:link w:val="Charf"/>
    <w:uiPriority w:val="99"/>
    <w:semiHidden/>
    <w:unhideWhenUsed/>
    <w:rsid w:val="008D1DD8"/>
    <w:pPr>
      <w:spacing w:after="180"/>
      <w:ind w:leftChars="400" w:left="851"/>
    </w:pPr>
  </w:style>
  <w:style w:type="character" w:customStyle="1" w:styleId="Charf">
    <w:name w:val="본문 들여쓰기 Char"/>
    <w:basedOn w:val="a3"/>
    <w:link w:val="aff4"/>
    <w:uiPriority w:val="99"/>
    <w:semiHidden/>
    <w:rsid w:val="008D1DD8"/>
  </w:style>
  <w:style w:type="paragraph" w:styleId="27">
    <w:name w:val="Body Text Indent 2"/>
    <w:basedOn w:val="a2"/>
    <w:link w:val="2Char1"/>
    <w:uiPriority w:val="99"/>
    <w:semiHidden/>
    <w:unhideWhenUsed/>
    <w:rsid w:val="008D1DD8"/>
    <w:pPr>
      <w:spacing w:after="180" w:line="480" w:lineRule="auto"/>
      <w:ind w:leftChars="400" w:left="851"/>
    </w:pPr>
  </w:style>
  <w:style w:type="character" w:customStyle="1" w:styleId="2Char1">
    <w:name w:val="본문 들여쓰기 2 Char"/>
    <w:basedOn w:val="a3"/>
    <w:link w:val="27"/>
    <w:uiPriority w:val="99"/>
    <w:semiHidden/>
    <w:rsid w:val="008D1DD8"/>
  </w:style>
  <w:style w:type="paragraph" w:styleId="36">
    <w:name w:val="Body Text Indent 3"/>
    <w:basedOn w:val="a2"/>
    <w:link w:val="3Char1"/>
    <w:uiPriority w:val="99"/>
    <w:semiHidden/>
    <w:unhideWhenUsed/>
    <w:rsid w:val="008D1DD8"/>
    <w:pPr>
      <w:spacing w:after="180"/>
      <w:ind w:leftChars="400" w:left="851"/>
    </w:pPr>
    <w:rPr>
      <w:sz w:val="16"/>
      <w:szCs w:val="16"/>
    </w:rPr>
  </w:style>
  <w:style w:type="character" w:customStyle="1" w:styleId="3Char1">
    <w:name w:val="본문 들여쓰기 3 Char"/>
    <w:basedOn w:val="a3"/>
    <w:link w:val="36"/>
    <w:uiPriority w:val="99"/>
    <w:semiHidden/>
    <w:rsid w:val="008D1DD8"/>
    <w:rPr>
      <w:sz w:val="16"/>
      <w:szCs w:val="16"/>
    </w:rPr>
  </w:style>
  <w:style w:type="paragraph" w:styleId="aff5">
    <w:name w:val="Body Text First Indent"/>
    <w:basedOn w:val="aff3"/>
    <w:link w:val="Charf0"/>
    <w:uiPriority w:val="99"/>
    <w:semiHidden/>
    <w:unhideWhenUsed/>
    <w:rsid w:val="008D1DD8"/>
    <w:pPr>
      <w:ind w:firstLineChars="100" w:firstLine="210"/>
    </w:pPr>
  </w:style>
  <w:style w:type="character" w:customStyle="1" w:styleId="Charf0">
    <w:name w:val="본문 첫 줄 들여쓰기 Char"/>
    <w:basedOn w:val="Chare"/>
    <w:link w:val="aff5"/>
    <w:uiPriority w:val="99"/>
    <w:semiHidden/>
    <w:rsid w:val="008D1DD8"/>
  </w:style>
  <w:style w:type="paragraph" w:styleId="28">
    <w:name w:val="Body Text First Indent 2"/>
    <w:basedOn w:val="aff4"/>
    <w:link w:val="2Char2"/>
    <w:uiPriority w:val="99"/>
    <w:semiHidden/>
    <w:unhideWhenUsed/>
    <w:rsid w:val="008D1DD8"/>
    <w:pPr>
      <w:ind w:firstLineChars="100" w:firstLine="210"/>
    </w:pPr>
  </w:style>
  <w:style w:type="character" w:customStyle="1" w:styleId="2Char2">
    <w:name w:val="본문 첫 줄 들여쓰기 2 Char"/>
    <w:basedOn w:val="Charf"/>
    <w:link w:val="28"/>
    <w:uiPriority w:val="99"/>
    <w:semiHidden/>
    <w:rsid w:val="008D1DD8"/>
  </w:style>
  <w:style w:type="paragraph" w:styleId="aff6">
    <w:name w:val="Subtitle"/>
    <w:basedOn w:val="a2"/>
    <w:next w:val="a2"/>
    <w:link w:val="Charf1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f1">
    <w:name w:val="부제 Char"/>
    <w:basedOn w:val="a3"/>
    <w:link w:val="aff6"/>
    <w:uiPriority w:val="99"/>
    <w:rsid w:val="008D1DD8"/>
    <w:rPr>
      <w:rFonts w:ascii="Times New Roman" w:eastAsiaTheme="minorHAnsi" w:hAnsi="Times New Roman" w:cs="Times New Roman"/>
      <w:b/>
      <w:kern w:val="0"/>
      <w:sz w:val="24"/>
      <w:szCs w:val="24"/>
      <w:lang w:eastAsia="en-US"/>
    </w:rPr>
  </w:style>
  <w:style w:type="paragraph" w:styleId="aff7">
    <w:name w:val="Block Text"/>
    <w:basedOn w:val="a2"/>
    <w:uiPriority w:val="99"/>
    <w:semiHidden/>
    <w:unhideWhenUsed/>
    <w:rsid w:val="008D1DD8"/>
    <w:pPr>
      <w:spacing w:after="180"/>
      <w:ind w:leftChars="700" w:left="1440" w:rightChars="700" w:right="1440"/>
    </w:pPr>
  </w:style>
  <w:style w:type="paragraph" w:styleId="14">
    <w:name w:val="index 1"/>
    <w:basedOn w:val="a2"/>
    <w:next w:val="a2"/>
    <w:autoRedefine/>
    <w:uiPriority w:val="99"/>
    <w:semiHidden/>
    <w:unhideWhenUsed/>
    <w:rsid w:val="008D1DD8"/>
    <w:pPr>
      <w:ind w:leftChars="200" w:left="200" w:hangingChars="200" w:hanging="2000"/>
    </w:pPr>
  </w:style>
  <w:style w:type="paragraph" w:styleId="29">
    <w:name w:val="index 2"/>
    <w:basedOn w:val="a2"/>
    <w:next w:val="a2"/>
    <w:autoRedefine/>
    <w:uiPriority w:val="99"/>
    <w:semiHidden/>
    <w:unhideWhenUsed/>
    <w:rsid w:val="008D1DD8"/>
    <w:pPr>
      <w:ind w:leftChars="400" w:left="400" w:hangingChars="200" w:hanging="2000"/>
    </w:pPr>
  </w:style>
  <w:style w:type="paragraph" w:styleId="37">
    <w:name w:val="index 3"/>
    <w:basedOn w:val="a2"/>
    <w:next w:val="a2"/>
    <w:autoRedefine/>
    <w:uiPriority w:val="99"/>
    <w:semiHidden/>
    <w:unhideWhenUsed/>
    <w:rsid w:val="008D1DD8"/>
    <w:pPr>
      <w:ind w:leftChars="600" w:left="600" w:hangingChars="200" w:hanging="2000"/>
    </w:pPr>
  </w:style>
  <w:style w:type="paragraph" w:styleId="45">
    <w:name w:val="index 4"/>
    <w:basedOn w:val="a2"/>
    <w:next w:val="a2"/>
    <w:autoRedefine/>
    <w:uiPriority w:val="99"/>
    <w:semiHidden/>
    <w:unhideWhenUsed/>
    <w:rsid w:val="008D1DD8"/>
    <w:pPr>
      <w:ind w:leftChars="800" w:left="800" w:hangingChars="200" w:hanging="2000"/>
    </w:pPr>
  </w:style>
  <w:style w:type="paragraph" w:styleId="55">
    <w:name w:val="index 5"/>
    <w:basedOn w:val="a2"/>
    <w:next w:val="a2"/>
    <w:autoRedefine/>
    <w:uiPriority w:val="99"/>
    <w:semiHidden/>
    <w:unhideWhenUsed/>
    <w:rsid w:val="008D1DD8"/>
    <w:pPr>
      <w:ind w:leftChars="1000" w:left="1000" w:hangingChars="200" w:hanging="2000"/>
    </w:pPr>
  </w:style>
  <w:style w:type="paragraph" w:styleId="61">
    <w:name w:val="index 6"/>
    <w:basedOn w:val="a2"/>
    <w:next w:val="a2"/>
    <w:autoRedefine/>
    <w:uiPriority w:val="99"/>
    <w:semiHidden/>
    <w:unhideWhenUsed/>
    <w:rsid w:val="008D1DD8"/>
    <w:pPr>
      <w:ind w:leftChars="1200" w:left="1200" w:hangingChars="200" w:hanging="2000"/>
    </w:pPr>
  </w:style>
  <w:style w:type="paragraph" w:styleId="71">
    <w:name w:val="index 7"/>
    <w:basedOn w:val="a2"/>
    <w:next w:val="a2"/>
    <w:autoRedefine/>
    <w:uiPriority w:val="99"/>
    <w:semiHidden/>
    <w:unhideWhenUsed/>
    <w:rsid w:val="008D1DD8"/>
    <w:pPr>
      <w:ind w:leftChars="1400" w:left="1400" w:hangingChars="200" w:hanging="2000"/>
    </w:pPr>
  </w:style>
  <w:style w:type="paragraph" w:styleId="81">
    <w:name w:val="index 8"/>
    <w:basedOn w:val="a2"/>
    <w:next w:val="a2"/>
    <w:autoRedefine/>
    <w:uiPriority w:val="99"/>
    <w:semiHidden/>
    <w:unhideWhenUsed/>
    <w:rsid w:val="008D1DD8"/>
    <w:pPr>
      <w:ind w:leftChars="1600" w:left="1600" w:hangingChars="200" w:hanging="2000"/>
    </w:pPr>
  </w:style>
  <w:style w:type="paragraph" w:styleId="91">
    <w:name w:val="index 9"/>
    <w:basedOn w:val="a2"/>
    <w:next w:val="a2"/>
    <w:autoRedefine/>
    <w:uiPriority w:val="99"/>
    <w:semiHidden/>
    <w:unhideWhenUsed/>
    <w:rsid w:val="008D1DD8"/>
    <w:pPr>
      <w:ind w:leftChars="1800" w:left="1800" w:hangingChars="200" w:hanging="2000"/>
    </w:pPr>
  </w:style>
  <w:style w:type="paragraph" w:styleId="aff8">
    <w:name w:val="index heading"/>
    <w:basedOn w:val="a2"/>
    <w:next w:val="14"/>
    <w:uiPriority w:val="99"/>
    <w:semiHidden/>
    <w:unhideWhenUsed/>
    <w:rsid w:val="008D1DD8"/>
    <w:rPr>
      <w:rFonts w:asciiTheme="majorHAnsi" w:eastAsiaTheme="majorEastAsia" w:hAnsiTheme="majorHAnsi" w:cstheme="majorBidi"/>
      <w:b/>
      <w:bCs/>
    </w:rPr>
  </w:style>
  <w:style w:type="paragraph" w:styleId="aff9">
    <w:name w:val="Signature"/>
    <w:basedOn w:val="a2"/>
    <w:link w:val="Charf2"/>
    <w:uiPriority w:val="99"/>
    <w:semiHidden/>
    <w:unhideWhenUsed/>
    <w:rsid w:val="008D1DD8"/>
    <w:pPr>
      <w:ind w:leftChars="2100" w:left="100"/>
    </w:pPr>
  </w:style>
  <w:style w:type="character" w:customStyle="1" w:styleId="Charf2">
    <w:name w:val="서명 Char"/>
    <w:basedOn w:val="a3"/>
    <w:link w:val="aff9"/>
    <w:uiPriority w:val="99"/>
    <w:semiHidden/>
    <w:rsid w:val="008D1DD8"/>
  </w:style>
  <w:style w:type="paragraph" w:styleId="affa">
    <w:name w:val="Salutation"/>
    <w:basedOn w:val="a2"/>
    <w:next w:val="a2"/>
    <w:link w:val="Charf3"/>
    <w:uiPriority w:val="99"/>
    <w:semiHidden/>
    <w:unhideWhenUsed/>
    <w:rsid w:val="008D1DD8"/>
  </w:style>
  <w:style w:type="character" w:customStyle="1" w:styleId="Charf3">
    <w:name w:val="인사말 Char"/>
    <w:basedOn w:val="a3"/>
    <w:link w:val="affa"/>
    <w:uiPriority w:val="99"/>
    <w:semiHidden/>
    <w:rsid w:val="008D1DD8"/>
  </w:style>
  <w:style w:type="paragraph" w:styleId="affb">
    <w:name w:val="Quote"/>
    <w:basedOn w:val="a2"/>
    <w:next w:val="a2"/>
    <w:link w:val="Charf4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f4">
    <w:name w:val="인용 Char"/>
    <w:basedOn w:val="a3"/>
    <w:link w:val="affb"/>
    <w:uiPriority w:val="29"/>
    <w:rsid w:val="008D1DD8"/>
    <w:rPr>
      <w:rFonts w:ascii="Times New Roman" w:eastAsiaTheme="minorHAnsi" w:hAnsi="Times New Roman"/>
      <w:i/>
      <w:iCs/>
      <w:color w:val="404040" w:themeColor="text1" w:themeTint="BF"/>
      <w:kern w:val="0"/>
      <w:sz w:val="24"/>
      <w:szCs w:val="22"/>
      <w:lang w:eastAsia="en-US"/>
    </w:rPr>
  </w:style>
  <w:style w:type="paragraph" w:styleId="affc">
    <w:name w:val="E-mail Signature"/>
    <w:basedOn w:val="a2"/>
    <w:link w:val="Charf5"/>
    <w:uiPriority w:val="99"/>
    <w:semiHidden/>
    <w:unhideWhenUsed/>
    <w:rsid w:val="008D1DD8"/>
  </w:style>
  <w:style w:type="character" w:customStyle="1" w:styleId="Charf5">
    <w:name w:val="전자 메일 서명 Char"/>
    <w:basedOn w:val="a3"/>
    <w:link w:val="affc"/>
    <w:uiPriority w:val="99"/>
    <w:semiHidden/>
    <w:rsid w:val="008D1DD8"/>
  </w:style>
  <w:style w:type="paragraph" w:styleId="affd">
    <w:name w:val="Title"/>
    <w:basedOn w:val="a2"/>
    <w:next w:val="a2"/>
    <w:link w:val="Charf6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f6">
    <w:name w:val="제목 Char"/>
    <w:basedOn w:val="a3"/>
    <w:link w:val="affd"/>
    <w:rsid w:val="008D1DD8"/>
    <w:rPr>
      <w:rFonts w:ascii="Times New Roman" w:eastAsiaTheme="minorHAnsi" w:hAnsi="Times New Roman" w:cs="Times New Roman"/>
      <w:b/>
      <w:kern w:val="0"/>
      <w:sz w:val="32"/>
      <w:szCs w:val="32"/>
      <w:lang w:eastAsia="en-US"/>
    </w:rPr>
  </w:style>
  <w:style w:type="character" w:customStyle="1" w:styleId="3Char">
    <w:name w:val="제목 3 Char"/>
    <w:basedOn w:val="a3"/>
    <w:link w:val="31"/>
    <w:uiPriority w:val="2"/>
    <w:rsid w:val="008D1DD8"/>
    <w:rPr>
      <w:rFonts w:ascii="Times New Roman" w:eastAsiaTheme="majorEastAsia" w:hAnsi="Times New Roman" w:cstheme="majorBidi"/>
      <w:b/>
      <w:kern w:val="0"/>
      <w:sz w:val="24"/>
      <w:szCs w:val="24"/>
      <w:lang w:eastAsia="en-US"/>
    </w:rPr>
  </w:style>
  <w:style w:type="character" w:customStyle="1" w:styleId="4Char">
    <w:name w:val="제목 4 Char"/>
    <w:basedOn w:val="a3"/>
    <w:link w:val="41"/>
    <w:uiPriority w:val="2"/>
    <w:rsid w:val="008D1DD8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5Char">
    <w:name w:val="제목 5 Char"/>
    <w:basedOn w:val="a3"/>
    <w:link w:val="51"/>
    <w:uiPriority w:val="2"/>
    <w:rsid w:val="008D1DD8"/>
    <w:rPr>
      <w:rFonts w:ascii="Times New Roman" w:eastAsiaTheme="majorEastAsia" w:hAnsi="Times New Roman" w:cstheme="majorBidi"/>
      <w:b/>
      <w:iCs/>
      <w:kern w:val="0"/>
      <w:sz w:val="24"/>
      <w:szCs w:val="24"/>
      <w:lang w:eastAsia="en-US"/>
    </w:rPr>
  </w:style>
  <w:style w:type="character" w:customStyle="1" w:styleId="6Char">
    <w:name w:val="제목 6 Char"/>
    <w:basedOn w:val="a3"/>
    <w:link w:val="6"/>
    <w:uiPriority w:val="9"/>
    <w:semiHidden/>
    <w:rsid w:val="008D1DD8"/>
    <w:rPr>
      <w:b/>
      <w:bCs/>
    </w:rPr>
  </w:style>
  <w:style w:type="character" w:customStyle="1" w:styleId="7Char">
    <w:name w:val="제목 7 Char"/>
    <w:basedOn w:val="a3"/>
    <w:link w:val="7"/>
    <w:uiPriority w:val="9"/>
    <w:semiHidden/>
    <w:rsid w:val="008D1DD8"/>
  </w:style>
  <w:style w:type="character" w:customStyle="1" w:styleId="8Char">
    <w:name w:val="제목 8 Char"/>
    <w:basedOn w:val="a3"/>
    <w:link w:val="8"/>
    <w:uiPriority w:val="9"/>
    <w:semiHidden/>
    <w:rsid w:val="008D1DD8"/>
  </w:style>
  <w:style w:type="character" w:customStyle="1" w:styleId="9Char">
    <w:name w:val="제목 9 Char"/>
    <w:basedOn w:val="a3"/>
    <w:link w:val="9"/>
    <w:uiPriority w:val="9"/>
    <w:semiHidden/>
    <w:rsid w:val="008D1DD8"/>
  </w:style>
  <w:style w:type="paragraph" w:styleId="affe">
    <w:name w:val="envelope address"/>
    <w:basedOn w:val="a2"/>
    <w:uiPriority w:val="99"/>
    <w:semiHidden/>
    <w:unhideWhenUsed/>
    <w:rsid w:val="008D1DD8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Cs w:val="24"/>
    </w:rPr>
  </w:style>
  <w:style w:type="paragraph" w:styleId="afff">
    <w:name w:val="Bibliography"/>
    <w:basedOn w:val="a2"/>
    <w:next w:val="a2"/>
    <w:uiPriority w:val="37"/>
    <w:semiHidden/>
    <w:unhideWhenUsed/>
    <w:rsid w:val="008D1DD8"/>
  </w:style>
  <w:style w:type="paragraph" w:styleId="afff0">
    <w:name w:val="caption"/>
    <w:basedOn w:val="a2"/>
    <w:next w:val="af3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fff1">
    <w:name w:val="Normal Indent"/>
    <w:basedOn w:val="a2"/>
    <w:uiPriority w:val="99"/>
    <w:semiHidden/>
    <w:unhideWhenUsed/>
    <w:rsid w:val="008D1DD8"/>
    <w:pPr>
      <w:ind w:leftChars="400" w:left="800"/>
    </w:pPr>
  </w:style>
  <w:style w:type="paragraph" w:customStyle="1" w:styleId="Default">
    <w:name w:val="Default"/>
    <w:rsid w:val="00621E03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fff2">
    <w:name w:val="FollowedHyperlink"/>
    <w:basedOn w:val="a3"/>
    <w:uiPriority w:val="99"/>
    <w:semiHidden/>
    <w:unhideWhenUsed/>
    <w:rsid w:val="0045479F"/>
    <w:rPr>
      <w:color w:val="954F72" w:themeColor="followedHyperlink"/>
      <w:u w:val="single"/>
    </w:rPr>
  </w:style>
  <w:style w:type="character" w:styleId="afff3">
    <w:name w:val="line number"/>
    <w:basedOn w:val="a3"/>
    <w:uiPriority w:val="99"/>
    <w:semiHidden/>
    <w:unhideWhenUsed/>
    <w:rsid w:val="00C915D8"/>
  </w:style>
  <w:style w:type="character" w:styleId="afff4">
    <w:name w:val="Emphasis"/>
    <w:basedOn w:val="a3"/>
    <w:uiPriority w:val="20"/>
    <w:qFormat/>
    <w:rsid w:val="00FD539F"/>
    <w:rPr>
      <w:i/>
      <w:iCs/>
    </w:rPr>
  </w:style>
  <w:style w:type="character" w:styleId="afff5">
    <w:name w:val="Strong"/>
    <w:basedOn w:val="a3"/>
    <w:uiPriority w:val="22"/>
    <w:qFormat/>
    <w:rsid w:val="00077890"/>
    <w:rPr>
      <w:b/>
      <w:bCs/>
    </w:rPr>
  </w:style>
  <w:style w:type="paragraph" w:customStyle="1" w:styleId="fulltext-references">
    <w:name w:val="fulltext-references"/>
    <w:basedOn w:val="a2"/>
    <w:rsid w:val="0029203A"/>
    <w:pPr>
      <w:spacing w:before="100" w:beforeAutospacing="1" w:after="100" w:afterAutospacing="1"/>
    </w:pPr>
    <w:rPr>
      <w:rFonts w:ascii="굴림" w:eastAsia="굴림" w:hAnsi="굴림" w:cs="굴림"/>
      <w:szCs w:val="24"/>
    </w:rPr>
  </w:style>
  <w:style w:type="character" w:customStyle="1" w:styleId="reference-text">
    <w:name w:val="reference-text"/>
    <w:basedOn w:val="a3"/>
    <w:rsid w:val="0029203A"/>
  </w:style>
  <w:style w:type="character" w:customStyle="1" w:styleId="anchor-text">
    <w:name w:val="anchor-text"/>
    <w:basedOn w:val="a3"/>
    <w:rsid w:val="00622225"/>
  </w:style>
  <w:style w:type="character" w:customStyle="1" w:styleId="muxgbd">
    <w:name w:val="muxgbd"/>
    <w:basedOn w:val="a3"/>
    <w:rsid w:val="00E43557"/>
  </w:style>
  <w:style w:type="character" w:customStyle="1" w:styleId="2a">
    <w:name w:val="확인되지 않은 멘션2"/>
    <w:basedOn w:val="a3"/>
    <w:uiPriority w:val="99"/>
    <w:semiHidden/>
    <w:unhideWhenUsed/>
    <w:rsid w:val="007917AA"/>
    <w:rPr>
      <w:color w:val="605E5C"/>
      <w:shd w:val="clear" w:color="auto" w:fill="E1DFDD"/>
    </w:rPr>
  </w:style>
  <w:style w:type="character" w:customStyle="1" w:styleId="UnresolvedMention1">
    <w:name w:val="Unresolved Mention1"/>
    <w:basedOn w:val="a3"/>
    <w:uiPriority w:val="99"/>
    <w:semiHidden/>
    <w:unhideWhenUsed/>
    <w:rsid w:val="00446EB5"/>
    <w:rPr>
      <w:color w:val="605E5C"/>
      <w:shd w:val="clear" w:color="auto" w:fill="E1DFDD"/>
    </w:rPr>
  </w:style>
  <w:style w:type="character" w:styleId="afff6">
    <w:name w:val="endnote reference"/>
    <w:basedOn w:val="a3"/>
    <w:uiPriority w:val="99"/>
    <w:semiHidden/>
    <w:unhideWhenUsed/>
    <w:rsid w:val="003007AC"/>
    <w:rPr>
      <w:vertAlign w:val="superscript"/>
    </w:rPr>
  </w:style>
  <w:style w:type="paragraph" w:customStyle="1" w:styleId="AuthorList">
    <w:name w:val="Author List"/>
    <w:aliases w:val="Abstract,Keywords"/>
    <w:basedOn w:val="aff6"/>
    <w:next w:val="a2"/>
    <w:uiPriority w:val="1"/>
    <w:qFormat/>
    <w:rsid w:val="00AB6715"/>
  </w:style>
  <w:style w:type="character" w:styleId="afff7">
    <w:name w:val="Book Title"/>
    <w:basedOn w:val="a3"/>
    <w:uiPriority w:val="33"/>
    <w:qFormat/>
    <w:rsid w:val="00570B93"/>
    <w:rPr>
      <w:rFonts w:ascii="Times New Roman" w:hAnsi="Times New Roman"/>
      <w:b/>
      <w:bCs/>
      <w:i/>
      <w:iCs/>
      <w:spacing w:val="5"/>
    </w:rPr>
  </w:style>
  <w:style w:type="character" w:styleId="afff8">
    <w:name w:val="footnote reference"/>
    <w:basedOn w:val="a3"/>
    <w:uiPriority w:val="99"/>
    <w:semiHidden/>
    <w:unhideWhenUsed/>
    <w:rsid w:val="00570B93"/>
    <w:rPr>
      <w:vertAlign w:val="superscript"/>
    </w:rPr>
  </w:style>
  <w:style w:type="numbering" w:customStyle="1" w:styleId="Headings">
    <w:name w:val="Headings"/>
    <w:uiPriority w:val="99"/>
    <w:rsid w:val="00570B93"/>
    <w:pPr>
      <w:numPr>
        <w:numId w:val="44"/>
      </w:numPr>
    </w:pPr>
  </w:style>
  <w:style w:type="character" w:styleId="afff9">
    <w:name w:val="Intense Emphasis"/>
    <w:basedOn w:val="a3"/>
    <w:uiPriority w:val="21"/>
    <w:unhideWhenUsed/>
    <w:rsid w:val="00570B93"/>
    <w:rPr>
      <w:rFonts w:ascii="Times New Roman" w:hAnsi="Times New Roman"/>
      <w:i/>
      <w:iCs/>
      <w:color w:val="auto"/>
    </w:rPr>
  </w:style>
  <w:style w:type="character" w:styleId="afffa">
    <w:name w:val="Intense Reference"/>
    <w:basedOn w:val="a3"/>
    <w:uiPriority w:val="32"/>
    <w:qFormat/>
    <w:rsid w:val="00570B93"/>
    <w:rPr>
      <w:b/>
      <w:bCs/>
      <w:smallCaps/>
      <w:color w:val="auto"/>
      <w:spacing w:val="5"/>
    </w:rPr>
  </w:style>
  <w:style w:type="paragraph" w:customStyle="1" w:styleId="SupplementaryMaterial">
    <w:name w:val="Supplementary Material"/>
    <w:basedOn w:val="affd"/>
    <w:next w:val="affd"/>
    <w:qFormat/>
    <w:rsid w:val="0001436A"/>
    <w:pPr>
      <w:spacing w:after="120"/>
    </w:pPr>
    <w:rPr>
      <w:i/>
    </w:rPr>
  </w:style>
  <w:style w:type="character" w:customStyle="1" w:styleId="38">
    <w:name w:val="확인되지 않은 멘션3"/>
    <w:basedOn w:val="a3"/>
    <w:uiPriority w:val="99"/>
    <w:semiHidden/>
    <w:unhideWhenUsed/>
    <w:rsid w:val="00570B93"/>
    <w:rPr>
      <w:color w:val="605E5C"/>
      <w:shd w:val="clear" w:color="auto" w:fill="E1DFDD"/>
    </w:rPr>
  </w:style>
  <w:style w:type="character" w:styleId="afffb">
    <w:name w:val="Unresolved Mention"/>
    <w:basedOn w:val="a3"/>
    <w:uiPriority w:val="99"/>
    <w:semiHidden/>
    <w:unhideWhenUsed/>
    <w:rsid w:val="007D04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numbering" Target="numbering.xml"/><Relationship Id="rId13" Type="http://schemas.openxmlformats.org/officeDocument/2006/relationships/endnotes" Target="endnotes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footnotes" Target="foot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4" Type="http://schemas.openxmlformats.org/officeDocument/2006/relationships/hyperlink" Target="mailto:bop1004@hanmail.ne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사용자 지정 1">
      <a:majorFont>
        <a:latin typeface="Minion Pro SmBd"/>
        <a:ea typeface="나눔스퀘어라운드 Bold"/>
        <a:cs typeface=""/>
      </a:majorFont>
      <a:minorFont>
        <a:latin typeface="Minion Pro"/>
        <a:ea typeface="나눔스퀘어라운드 Regular"/>
        <a:cs typeface=""/>
      </a:minorFont>
    </a:fontScheme>
    <a:fmtScheme name="절묘한 입체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D0EDAC9-3953-48B9-86E0-E2202A918D8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ADDE251-65E1-42F8-8E38-F62BF595E8F3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7.xml><?xml version="1.0" encoding="utf-8"?>
<ds:datastoreItem xmlns:ds="http://schemas.openxmlformats.org/officeDocument/2006/customXml" ds:itemID="{182A5185-6249-4EF2-B5D8-65E7F6252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2398</Words>
  <Characters>13674</Characters>
  <Application>Microsoft Office Word</Application>
  <DocSecurity>0</DocSecurity>
  <Lines>113</Lines>
  <Paragraphs>32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fileTagC:8a8513269071c9a6659168a463e25bbadc6f2869</cp:keywords>
  <cp:lastModifiedBy/>
  <cp:revision>1</cp:revision>
  <dcterms:created xsi:type="dcterms:W3CDTF">2023-11-23T03:29:00Z</dcterms:created>
  <dcterms:modified xsi:type="dcterms:W3CDTF">2023-11-23T03:29:00Z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0x01010026445AF306EBB441B7A6158762C40D43</vt:lpwstr>
  </property>
  <property fmtid="{D5CDD505-2E9C-101B-9397-08002B2CF9AE}" pid="4" name="CustomProp">
    <vt:lpwstr>0822ef3428bd472898ac47a62f06db32</vt:lpwstr>
  </property>
  <property fmtid="{D5CDD505-2E9C-101B-9397-08002B2CF9AE}" pid="5" name="DotEnagoUniqueKey">
    <vt:lpwstr>|051870c2bba939d-94cb-4705-449c-a1688144058001-fcc4277f</vt:lpwstr>
  </property>
  <property fmtid="{D5CDD505-2E9C-101B-9397-08002B2CF9AE}" pid="6" name="GrammarlyDocumentId">
    <vt:lpwstr>6cd77a503c5bf1c1405acd54654bf5c54dae141b5056f2425ded0220e405708d</vt:lpwstr>
  </property>
  <property fmtid="{D5CDD505-2E9C-101B-9397-08002B2CF9AE}" pid="7" name="MediaServiceImageTags">
    <vt:lpwstr/>
  </property>
  <property fmtid="{D5CDD505-2E9C-101B-9397-08002B2CF9AE}" pid="8" name="Order">
    <vt:r8>1011900</vt:r8>
  </property>
  <property fmtid="{D5CDD505-2E9C-101B-9397-08002B2CF9AE}" pid="9" name="TemplateUrl">
    <vt:lpwstr/>
  </property>
  <property fmtid="{D5CDD505-2E9C-101B-9397-08002B2CF9AE}" pid="10" name="xd_ProgID">
    <vt:lpwstr/>
  </property>
  <property fmtid="{D5CDD505-2E9C-101B-9397-08002B2CF9AE}" pid="11" name="xd_Signature">
    <vt:bool>false</vt:bool>
  </property>
  <property fmtid="{D5CDD505-2E9C-101B-9397-08002B2CF9AE}" pid="12" name="_dlc_DocIdItemGuid">
    <vt:lpwstr>f82bb101-9b00-462e-af01-9a0e7ec06274</vt:lpwstr>
  </property>
</Properties>
</file>