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7D8A" w14:textId="02B2EDD9" w:rsidR="00D02223" w:rsidRPr="00DF2D59" w:rsidRDefault="00D02223" w:rsidP="00D02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D59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>Supplementary Materials</w:t>
      </w:r>
    </w:p>
    <w:p w14:paraId="039F760E" w14:textId="178096B5" w:rsidR="00D02223" w:rsidRDefault="00D02223"/>
    <w:p w14:paraId="3B226A42" w14:textId="3B2E940B" w:rsidR="00D02223" w:rsidRPr="00DF2D59" w:rsidRDefault="00D02223">
      <w:pPr>
        <w:rPr>
          <w:rFonts w:ascii="Times New Roman" w:hAnsi="Times New Roman" w:cs="Times New Roman"/>
          <w:b/>
          <w:bCs/>
          <w:sz w:val="22"/>
        </w:rPr>
      </w:pPr>
      <w:r w:rsidRPr="00DF2D59">
        <w:rPr>
          <w:rFonts w:ascii="Times New Roman" w:hAnsi="Times New Roman" w:cs="Times New Roman"/>
          <w:b/>
          <w:bCs/>
          <w:sz w:val="22"/>
        </w:rPr>
        <w:t>Table S1</w:t>
      </w:r>
      <w:r w:rsidR="00AE1C95" w:rsidRPr="00DF2D59">
        <w:rPr>
          <w:rFonts w:ascii="Times New Roman" w:hAnsi="Times New Roman" w:cs="Times New Roman" w:hint="eastAsia"/>
          <w:b/>
          <w:bCs/>
          <w:sz w:val="22"/>
        </w:rPr>
        <w:t>.</w:t>
      </w:r>
      <w:r w:rsidRPr="00DF2D59">
        <w:rPr>
          <w:rFonts w:ascii="Times New Roman" w:hAnsi="Times New Roman" w:cs="Times New Roman"/>
          <w:b/>
          <w:bCs/>
          <w:sz w:val="22"/>
        </w:rPr>
        <w:t xml:space="preserve"> The detailed search strategy for the database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6196"/>
        <w:gridCol w:w="6153"/>
      </w:tblGrid>
      <w:tr w:rsidR="00D02223" w:rsidRPr="00D02223" w14:paraId="4AE42988" w14:textId="77777777" w:rsidTr="00D02223">
        <w:trPr>
          <w:trHeight w:val="276"/>
        </w:trPr>
        <w:tc>
          <w:tcPr>
            <w:tcW w:w="57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15EB" w14:textId="77777777" w:rsidR="00D02223" w:rsidRPr="00DF2D59" w:rsidRDefault="00D02223" w:rsidP="00D022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Database</w:t>
            </w:r>
          </w:p>
        </w:tc>
        <w:tc>
          <w:tcPr>
            <w:tcW w:w="442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5A553" w14:textId="77777777" w:rsidR="00D02223" w:rsidRPr="00DF2D59" w:rsidRDefault="00D02223" w:rsidP="00D022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Search strategy</w:t>
            </w:r>
          </w:p>
        </w:tc>
      </w:tr>
      <w:tr w:rsidR="00D02223" w:rsidRPr="00D02223" w14:paraId="3EC0A517" w14:textId="77777777" w:rsidTr="00D02223">
        <w:trPr>
          <w:trHeight w:val="276"/>
        </w:trPr>
        <w:tc>
          <w:tcPr>
            <w:tcW w:w="57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1A3214" w14:textId="77777777" w:rsidR="00D02223" w:rsidRPr="00DF2D59" w:rsidRDefault="00D02223" w:rsidP="00D022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03C8" w14:textId="77777777" w:rsidR="00D02223" w:rsidRPr="00DF2D59" w:rsidRDefault="00D02223" w:rsidP="00D022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Part 1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D352" w14:textId="77777777" w:rsidR="00D02223" w:rsidRPr="00DF2D59" w:rsidRDefault="00D02223" w:rsidP="00D022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Part 2</w:t>
            </w:r>
          </w:p>
        </w:tc>
      </w:tr>
      <w:tr w:rsidR="00D02223" w:rsidRPr="00D02223" w14:paraId="311B0759" w14:textId="77777777" w:rsidTr="00D02223">
        <w:trPr>
          <w:trHeight w:val="2484"/>
        </w:trPr>
        <w:tc>
          <w:tcPr>
            <w:tcW w:w="57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34F3" w14:textId="77777777" w:rsidR="00D02223" w:rsidRPr="00DF2D59" w:rsidRDefault="00D02223" w:rsidP="00D022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PubMed</w:t>
            </w:r>
          </w:p>
        </w:tc>
        <w:tc>
          <w:tcPr>
            <w:tcW w:w="222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1E470F" w14:textId="77777777" w:rsidR="00D02223" w:rsidRPr="00DF2D59" w:rsidRDefault="00D02223" w:rsidP="00D022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(((((((((((diabetes mellitus, type 2[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MeSH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Terms]) OR (Diabetes Mellitus, Type 2[Title/Abstract])) OR (Type 2 Diabetes[Title/Abstract])) OR (Diabetes Mellitus, Type II[Title/Abstract])) OR (NIDDM[Title/Abstract])) OR (T2DM[Title/Abstract])) OR (Alzheimer Disease[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MeSH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Terms])) OR (dementia[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MeSH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Terms])) OR (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alzheimer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*[Title/Abstract])) OR (dement*[Title/Abstract])) OR (AD[Title/Abstract])) AND ((((((amplitude of low frequency fluctuation[Title/Abstract]) OR (ALFF[Title/Abstract])) OR (low frequency fluctuation[Title/Abstract])) OR (LFF[Title/Abstract])) OR (amplitude of low frequency oscillation[Title/Abstract])) OR (LFO[Title/Abstract]))</w:t>
            </w:r>
          </w:p>
        </w:tc>
        <w:tc>
          <w:tcPr>
            <w:tcW w:w="22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8990329" w14:textId="77777777" w:rsidR="00D02223" w:rsidRPr="00DF2D59" w:rsidRDefault="00D02223" w:rsidP="00D022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(((((((((((diabetes mellitus, type 2[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MeSH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Terms]) OR (Diabetes Mellitus, Type 2[Title/Abstract])) OR (Type 2 Diabetes[Title/Abstract])) OR (Diabetes Mellitus, Type II[Title/Abstract])) OR (NIDDM[Title/Abstract])) OR (T2DM[Title/Abstract])) OR (Alzheimer Disease[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MeSH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Terms])) OR (dementia[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MeSH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Terms])) OR (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alzheimer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*[Title/Abstract])) OR (dement*[Title/Abstract])) OR (AD[Title/Abstract])) AND (((((Cerebrovascular Circulation[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MeSH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Terms]) OR (arterial spin labeling[Title/Abstract])) OR (ASL[Title/Abstract])) OR (Cerebral Blood Flow[Title/Abstract])) OR (CBF[Title/Abstract]))</w:t>
            </w:r>
          </w:p>
        </w:tc>
      </w:tr>
      <w:tr w:rsidR="00D02223" w:rsidRPr="00D02223" w14:paraId="5A110A34" w14:textId="77777777" w:rsidTr="00D02223">
        <w:trPr>
          <w:trHeight w:val="1656"/>
        </w:trPr>
        <w:tc>
          <w:tcPr>
            <w:tcW w:w="57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B7CC" w14:textId="77777777" w:rsidR="00D02223" w:rsidRPr="00DF2D59" w:rsidRDefault="00D02223" w:rsidP="00D0222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Web of science</w:t>
            </w:r>
          </w:p>
        </w:tc>
        <w:tc>
          <w:tcPr>
            <w:tcW w:w="222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198FE7B" w14:textId="77777777" w:rsidR="00D02223" w:rsidRPr="00DF2D59" w:rsidRDefault="00D02223" w:rsidP="00D022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((((((((((TS=(Diabetes Mellitus, Type 2)) OR TS=(Type 2 Diabetes)) OR TS=(Diabetes Mellitus, Type II)) OR TS=(NIDDM)) OR TS=(T2DM)) OR TS=(Alzheimer Disease)) OR TS=(dementia)) OR TS=(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alzheimer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*)) OR TS=(dement*)) OR TS=(AD)) and ((((((TS=(amplitude of low frequency fluctuation)) OR TS=(ALFF)) OR TS=(low frequency fluctuation)) OR TS=(LFF)) OR TS=(amplitude of low frequency oscillation)) OR TS=(LFO))</w:t>
            </w:r>
          </w:p>
        </w:tc>
        <w:tc>
          <w:tcPr>
            <w:tcW w:w="22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567616B" w14:textId="77777777" w:rsidR="00D02223" w:rsidRPr="00DF2D59" w:rsidRDefault="00D02223" w:rsidP="00D0222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((((((((((TS=(Diabetes Mellitus, Type 2)) OR TS=(Type 2 Diabetes)) OR TS=(Diabetes Mellitus, Type II)) OR TS=(NIDDM)) OR TS=(T2DM)) OR TS=(Alzheimer Disease)) OR TS=(dementia)) OR TS=(</w:t>
            </w:r>
            <w:proofErr w:type="spellStart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alzheimer</w:t>
            </w:r>
            <w:proofErr w:type="spellEnd"/>
            <w:r w:rsidRPr="00DF2D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*)) OR TS=(dement*)) OR TS=(AD)) and (((((TS=(Cerebrovascular Circulation)) OR TS=(arterial spin labeling)) OR TS=(ASL)) OR TS=(Cerebral Blood Flow)) OR TS=(CBF))</w:t>
            </w:r>
          </w:p>
        </w:tc>
      </w:tr>
    </w:tbl>
    <w:p w14:paraId="4F1BF379" w14:textId="77777777" w:rsidR="00D02223" w:rsidRPr="00D02223" w:rsidRDefault="00D02223">
      <w:pPr>
        <w:rPr>
          <w:rFonts w:ascii="Times New Roman" w:hAnsi="Times New Roman" w:cs="Times New Roman"/>
          <w:b/>
          <w:bCs/>
          <w:color w:val="000000"/>
          <w:spacing w:val="15"/>
          <w:sz w:val="15"/>
          <w:szCs w:val="15"/>
        </w:rPr>
      </w:pPr>
    </w:p>
    <w:p w14:paraId="1EAAB3E2" w14:textId="77777777" w:rsidR="00D02223" w:rsidRDefault="00D02223">
      <w:pPr>
        <w:rPr>
          <w:rFonts w:ascii="Times New Roman" w:hAnsi="Times New Roman" w:cs="Times New Roman"/>
          <w:b/>
          <w:bCs/>
          <w:color w:val="000000"/>
          <w:spacing w:val="15"/>
          <w:sz w:val="15"/>
          <w:szCs w:val="15"/>
        </w:rPr>
      </w:pPr>
    </w:p>
    <w:p w14:paraId="2218DBA2" w14:textId="5ED906A0" w:rsidR="008C3EC2" w:rsidRPr="00DF2D59" w:rsidRDefault="001174F5">
      <w:pPr>
        <w:rPr>
          <w:rFonts w:ascii="Times New Roman" w:hAnsi="Times New Roman" w:cs="Times New Roman"/>
          <w:b/>
          <w:bCs/>
          <w:sz w:val="22"/>
        </w:rPr>
      </w:pPr>
      <w:r w:rsidRPr="00DF2D59">
        <w:rPr>
          <w:rFonts w:ascii="Times New Roman" w:hAnsi="Times New Roman" w:cs="Times New Roman"/>
          <w:b/>
          <w:bCs/>
          <w:sz w:val="22"/>
        </w:rPr>
        <w:t>Table S2</w:t>
      </w:r>
      <w:r w:rsidR="00AE1C95" w:rsidRPr="00DF2D59">
        <w:rPr>
          <w:rFonts w:ascii="Times New Roman" w:hAnsi="Times New Roman" w:cs="Times New Roman"/>
          <w:b/>
          <w:bCs/>
          <w:sz w:val="22"/>
        </w:rPr>
        <w:t>.</w:t>
      </w:r>
      <w:r w:rsidRPr="00DF2D59">
        <w:rPr>
          <w:rFonts w:ascii="Times New Roman" w:hAnsi="Times New Roman" w:cs="Times New Roman"/>
          <w:b/>
          <w:bCs/>
          <w:sz w:val="22"/>
        </w:rPr>
        <w:t xml:space="preserve"> </w:t>
      </w:r>
      <w:r w:rsidR="002E7EA1" w:rsidRPr="00DF2D59">
        <w:rPr>
          <w:rFonts w:ascii="Times New Roman" w:hAnsi="Times New Roman" w:cs="Times New Roman"/>
          <w:b/>
          <w:bCs/>
          <w:sz w:val="22"/>
        </w:rPr>
        <w:t>Imaging characteristics of the ALFF studies included in the meta-analysis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6"/>
        <w:gridCol w:w="642"/>
        <w:gridCol w:w="741"/>
        <w:gridCol w:w="1146"/>
        <w:gridCol w:w="1711"/>
        <w:gridCol w:w="1624"/>
        <w:gridCol w:w="1741"/>
        <w:gridCol w:w="2829"/>
        <w:gridCol w:w="1279"/>
        <w:gridCol w:w="1179"/>
      </w:tblGrid>
      <w:tr w:rsidR="007C4B76" w:rsidRPr="00667007" w14:paraId="32FFF91E" w14:textId="77777777" w:rsidTr="00112068">
        <w:trPr>
          <w:trHeight w:val="276"/>
        </w:trPr>
        <w:tc>
          <w:tcPr>
            <w:tcW w:w="38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141CA5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Study</w:t>
            </w:r>
          </w:p>
        </w:tc>
        <w:tc>
          <w:tcPr>
            <w:tcW w:w="23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FC732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Group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A693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Scanner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29A2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Scan Duration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08EBB" w14:textId="18E23C50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Sof</w:t>
            </w:r>
            <w:r w:rsidR="00EF497D" w:rsidRPr="00A646E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</w:t>
            </w: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ware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0572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Frequency range (Hz)</w:t>
            </w:r>
          </w:p>
        </w:tc>
        <w:tc>
          <w:tcPr>
            <w:tcW w:w="62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B5381" w14:textId="37219400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Smoothing kernel</w:t>
            </w:r>
            <w:r w:rsidRPr="00A646E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(mm)</w:t>
            </w:r>
          </w:p>
        </w:tc>
        <w:tc>
          <w:tcPr>
            <w:tcW w:w="102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F1D10" w14:textId="5F4F2E12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Threshold</w:t>
            </w:r>
            <w:r w:rsidRPr="00A646E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(method)</w:t>
            </w:r>
          </w:p>
        </w:tc>
        <w:tc>
          <w:tcPr>
            <w:tcW w:w="45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A8DD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GMV correction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01CDB" w14:textId="1F354045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Quality </w:t>
            </w:r>
            <w:proofErr w:type="spellStart"/>
            <w:r w:rsidRPr="001A15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scores</w:t>
            </w:r>
            <w:r w:rsidR="00112068" w:rsidRPr="001120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a</w:t>
            </w:r>
            <w:proofErr w:type="spellEnd"/>
          </w:p>
        </w:tc>
      </w:tr>
      <w:tr w:rsidR="007C4B76" w:rsidRPr="00667007" w14:paraId="72A9E19F" w14:textId="77777777" w:rsidTr="00CD5117">
        <w:trPr>
          <w:trHeight w:hRule="exact" w:val="227"/>
        </w:trPr>
        <w:tc>
          <w:tcPr>
            <w:tcW w:w="38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04BB8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Xia et al. </w:t>
            </w:r>
          </w:p>
        </w:tc>
        <w:tc>
          <w:tcPr>
            <w:tcW w:w="23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B1CC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B1BD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3,0 T</w:t>
            </w:r>
          </w:p>
        </w:tc>
        <w:tc>
          <w:tcPr>
            <w:tcW w:w="41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7C70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12min20s</w:t>
            </w:r>
          </w:p>
        </w:tc>
        <w:tc>
          <w:tcPr>
            <w:tcW w:w="61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AE256" w14:textId="558309FF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SPM8, DPARSF, REST </w:t>
            </w:r>
          </w:p>
        </w:tc>
        <w:tc>
          <w:tcPr>
            <w:tcW w:w="58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9B6B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34A2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02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13C9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</w:t>
            </w:r>
            <w:proofErr w:type="spellStart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</w:t>
            </w:r>
          </w:p>
        </w:tc>
        <w:tc>
          <w:tcPr>
            <w:tcW w:w="4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E7F7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DCA6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C4B76" w:rsidRPr="00667007" w14:paraId="775F03B3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A4190A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Chen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057A5F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D87F23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363115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6A9E661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9C0695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596CDC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45623A7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 uncorrected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468DC6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5DBABE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C4B76" w:rsidRPr="00667007" w14:paraId="035D988C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31DE61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Cui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D11923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623443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3,0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1FCABC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4555C050" w14:textId="7B2BAC6F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SPM8, DPARSF, REST 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5BF958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1D92FE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2410213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 (</w:t>
            </w:r>
            <w:proofErr w:type="spellStart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9D7027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8864DA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C4B76" w:rsidRPr="00667007" w14:paraId="48500964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8B1F20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Wang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1D9EAEB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BA26B5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0FCCAE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2min54s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0D01327A" w14:textId="7F946676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SPM8, DPARSF,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1FA200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3AB7EB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529FC7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</w:t>
            </w:r>
            <w:proofErr w:type="spellStart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6C7500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756CF0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667007" w14:paraId="4AE116D5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1852BB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Zhou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CEB55B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B440A7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3,0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C52984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7min58s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67A7B659" w14:textId="2D3C5BA4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SPM5, DPARSF,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80B722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A268194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245F4F1" w14:textId="53D213C1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(Multiple Comp</w:t>
            </w:r>
            <w:r w:rsidRPr="007C4B7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rison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D283C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716A5B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667007" w14:paraId="0B31445A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835B4A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Wang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F61661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696ED0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711046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62E3E1B3" w14:textId="1F23563A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SPM8, DPARSF,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B56860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1610AB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22E4191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</w:t>
            </w:r>
            <w:proofErr w:type="spellStart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A2892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D7561A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C4B76" w:rsidRPr="00667007" w14:paraId="4C75205F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C17F8F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Yu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EB859B4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1562D0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3,0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20A28D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＞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7ACD2B32" w14:textId="29AFB9B3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SPM8, DPABI,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BFF29B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6F0BB7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0C5541A4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(GRF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C3F00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0DCAA1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C4B76" w:rsidRPr="00667007" w14:paraId="5661C191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467C05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Liu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B49BB2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69E2EF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D7DC65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0D2E484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SPM8, DPABI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396A0E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0.01–0.1 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4A6CB9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0DDCBF9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(GRF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8ADC62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9709D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C4B76" w:rsidRPr="00667007" w14:paraId="24261473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F4BBBB4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Shi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176CD50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535A2C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3,0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5B32E7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360B956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SPM, DPARSF,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57067E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44E61E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7E0DDCA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0.01 (</w:t>
            </w:r>
            <w:proofErr w:type="spellStart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 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4D73D3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053A67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C4B76" w:rsidRPr="00667007" w14:paraId="60561338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3EB44D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Li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3BDA64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DA0E36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0400E8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047A286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D6D160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CF36BE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61804B5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(GRF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1D67C0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C61005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667007" w14:paraId="3A70106F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12C257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Qi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5A6CD3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B1C195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004EE6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783AD06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SPM8, DPABI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35A5B0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C632AB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436B263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(GRF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0A512F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7D5A6E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C4B76" w:rsidRPr="00667007" w14:paraId="2D71CBEB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8333994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Wang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6034D90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675C71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F6495E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7min58s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60D69341" w14:textId="621996FD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SPM5, DPARS</w:t>
            </w:r>
            <w:r w:rsidR="009C34C3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2DC1F7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1B120C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334363B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</w:t>
            </w:r>
            <w:proofErr w:type="spellStart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B55FD7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CE878D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667007" w14:paraId="5526758D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1A8C62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Xi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2C74A9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28677E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BB38CF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223315A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SPM2,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D182A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C8F01B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05426FCD" w14:textId="1E378ABC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(Multiple Comp</w:t>
            </w:r>
            <w:r w:rsidRPr="007C4B7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rison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0C7D18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CBE21E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C4B76" w:rsidRPr="00667007" w14:paraId="4DA33210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F7880B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Veldsman</w:t>
            </w:r>
            <w:proofErr w:type="spellEnd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CEE7B7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4036AA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21F947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109030A4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6A6C40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6BAC66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0659A44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(FDR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7FEEE6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A0C1C3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C4B76" w:rsidRPr="00667007" w14:paraId="47D8FB2D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8C45F9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Zheng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094CEA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7C95EA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340C8C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0762E57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SPM8, DPARSF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809CD0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B0BC51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7D93B4C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0.05 (FDR corrected) 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8B187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135CBD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C4B76" w:rsidRPr="00667007" w14:paraId="32685E29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A28B68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Li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6F02AD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6A78DD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4F9128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724878F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SPM12, DPARSF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155973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0.01–0.1 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B96D9A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55285F6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(GRF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E1427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4C0C59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667007" w14:paraId="6D17AF06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8F128D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Zeng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6B92AD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8ADF07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3EF0E6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5509357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SPM12, DPABI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D5566E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059A71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7A6C5B9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(GRF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A02DD8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AF9D2C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667007" w14:paraId="4AF0183B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0A262C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Zheng et al.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0B35D6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C1329B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633F72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029E148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SPM12, DPARSF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587163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A6C80F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F9C890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0.001 uncorrected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34154B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C5C45D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667007" w14:paraId="0A5F2957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7DE6214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Yang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965808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6002D7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FDDA63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7min58s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353F7B34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SPM12, GRETNA, REST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F665C3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4EBCFF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15971759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(GRF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0675D5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873B7C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C4B76" w:rsidRPr="00667007" w14:paraId="10E55595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FC1977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Li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0DBA3AA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52293E3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A905137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＞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6D889E71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SPM12, DPABI, 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D3351B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0.01-0.08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4D3565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5AA5090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0.005 (</w:t>
            </w:r>
            <w:proofErr w:type="spellStart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858F458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7A2856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667007" w14:paraId="121EE93C" w14:textId="77777777" w:rsidTr="00CD5117">
        <w:trPr>
          <w:trHeight w:hRule="exact" w:val="227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910E45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Chen et al.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8147B5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4CD09C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8FE031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03C89E3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SPM12, DPARSF, CAT12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26A3AD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0.01–0.08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05FE69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7A1D968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(FDR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C23AB6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F7477A5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667007" w14:paraId="51499979" w14:textId="77777777" w:rsidTr="00CD5117">
        <w:trPr>
          <w:trHeight w:hRule="exact" w:val="250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E652A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Zhan et al. 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CFE9350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D661D1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176913B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8min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6CAE8622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SPM12, DAPRSF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E5CB05F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0.01–0.08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4E72D9D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022" w:type="pct"/>
            <w:shd w:val="clear" w:color="auto" w:fill="auto"/>
            <w:noWrap/>
            <w:vAlign w:val="center"/>
            <w:hideMark/>
          </w:tcPr>
          <w:p w14:paraId="73CDB8AC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(FDR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6329A1E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E4F3FA6" w14:textId="77777777" w:rsidR="001A154D" w:rsidRPr="001A154D" w:rsidRDefault="001A154D" w:rsidP="001A15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1A154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</w:tbl>
    <w:p w14:paraId="61DDEBC0" w14:textId="31D3A387" w:rsidR="00C43281" w:rsidRPr="00112068" w:rsidRDefault="00112068">
      <w:pP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GMV, gray matter volume; SPM, statistical parametric mapping; DPARSF, data processing assistant for resting-state fMRI; REST, the resting-state fMRI data analysis toolkit; DPABI, data processing and analysis for brain imaging; AFNI, analysis of functional neuroimages;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FDR, false discovery rate; GRF, Gaussian random field.</w:t>
      </w:r>
    </w:p>
    <w:p w14:paraId="7E5C29E7" w14:textId="0D03A5B8" w:rsidR="00C43281" w:rsidRPr="00112068" w:rsidRDefault="00112068">
      <w:pP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  <w:vertAlign w:val="superscript"/>
        </w:rPr>
        <w:t>a</w:t>
      </w: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Maximum score of 20 for each study.</w:t>
      </w:r>
    </w:p>
    <w:p w14:paraId="20342613" w14:textId="77777777" w:rsidR="00AE1C95" w:rsidRPr="000C3626" w:rsidRDefault="00AE1C95" w:rsidP="00AE1C95">
      <w:pP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0C3626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/ 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13"/>
          <w:szCs w:val="13"/>
        </w:rPr>
        <w:t>means</w:t>
      </w:r>
      <w:proofErr w:type="gramEnd"/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r w:rsidRPr="000C3626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no relevant information was provided in the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study.</w:t>
      </w:r>
    </w:p>
    <w:p w14:paraId="1BCE5819" w14:textId="56166AA2" w:rsidR="00A646EE" w:rsidRPr="00AE1C95" w:rsidRDefault="00A646EE">
      <w:pPr>
        <w:rPr>
          <w:sz w:val="13"/>
          <w:szCs w:val="13"/>
        </w:rPr>
      </w:pPr>
    </w:p>
    <w:p w14:paraId="3505A17E" w14:textId="3411340B" w:rsidR="00A646EE" w:rsidRDefault="00A646EE">
      <w:pPr>
        <w:rPr>
          <w:sz w:val="13"/>
          <w:szCs w:val="13"/>
        </w:rPr>
      </w:pPr>
    </w:p>
    <w:p w14:paraId="7A6A22C2" w14:textId="78C52C83" w:rsidR="00667007" w:rsidRPr="00DF2D59" w:rsidRDefault="001174F5">
      <w:pPr>
        <w:rPr>
          <w:rFonts w:ascii="Times New Roman" w:hAnsi="Times New Roman" w:cs="Times New Roman"/>
          <w:b/>
          <w:bCs/>
          <w:sz w:val="22"/>
        </w:rPr>
      </w:pPr>
      <w:r w:rsidRPr="00DF2D59">
        <w:rPr>
          <w:rFonts w:ascii="Times New Roman" w:hAnsi="Times New Roman" w:cs="Times New Roman"/>
          <w:b/>
          <w:bCs/>
          <w:sz w:val="22"/>
        </w:rPr>
        <w:lastRenderedPageBreak/>
        <w:t>Table S3</w:t>
      </w:r>
      <w:r w:rsidR="00AE1C95" w:rsidRPr="00DF2D59">
        <w:rPr>
          <w:rFonts w:ascii="Times New Roman" w:hAnsi="Times New Roman" w:cs="Times New Roman"/>
          <w:b/>
          <w:bCs/>
          <w:sz w:val="22"/>
        </w:rPr>
        <w:t>.</w:t>
      </w:r>
      <w:r w:rsidRPr="00DF2D59">
        <w:rPr>
          <w:rFonts w:ascii="Times New Roman" w:hAnsi="Times New Roman" w:cs="Times New Roman"/>
          <w:b/>
          <w:bCs/>
          <w:sz w:val="22"/>
        </w:rPr>
        <w:t xml:space="preserve"> </w:t>
      </w:r>
      <w:r w:rsidR="002E7EA1" w:rsidRPr="00DF2D59">
        <w:rPr>
          <w:rFonts w:ascii="Times New Roman" w:hAnsi="Times New Roman" w:cs="Times New Roman"/>
          <w:b/>
          <w:bCs/>
          <w:sz w:val="22"/>
        </w:rPr>
        <w:t>Imaging characteristics of the CBF studies included in the meta-analysis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66"/>
        <w:gridCol w:w="741"/>
        <w:gridCol w:w="642"/>
        <w:gridCol w:w="850"/>
        <w:gridCol w:w="1412"/>
        <w:gridCol w:w="1383"/>
        <w:gridCol w:w="1255"/>
        <w:gridCol w:w="1467"/>
        <w:gridCol w:w="2584"/>
        <w:gridCol w:w="1279"/>
        <w:gridCol w:w="1179"/>
      </w:tblGrid>
      <w:tr w:rsidR="007C4B76" w:rsidRPr="00D8474C" w14:paraId="175B2185" w14:textId="77777777" w:rsidTr="00947B27">
        <w:trPr>
          <w:trHeight w:val="276"/>
          <w:jc w:val="center"/>
        </w:trPr>
        <w:tc>
          <w:tcPr>
            <w:tcW w:w="41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1FD2225" w14:textId="77777777" w:rsidR="00D8474C" w:rsidRPr="00D8474C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Study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D503" w14:textId="77777777" w:rsidR="00D8474C" w:rsidRPr="00D8474C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Scanner</w:t>
            </w:r>
          </w:p>
        </w:tc>
        <w:tc>
          <w:tcPr>
            <w:tcW w:w="23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F9965" w14:textId="77777777" w:rsidR="00D8474C" w:rsidRPr="00D8474C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Group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68522" w14:textId="77777777" w:rsidR="00D8474C" w:rsidRPr="00A646EE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Scan </w:t>
            </w:r>
          </w:p>
          <w:p w14:paraId="130CB892" w14:textId="70EF26F5" w:rsidR="00D8474C" w:rsidRPr="00D8474C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duration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17CB2" w14:textId="707FD34E" w:rsidR="00D8474C" w:rsidRPr="00D8474C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Sof</w:t>
            </w:r>
            <w:r w:rsidR="00EF497D" w:rsidRPr="00A646E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</w:t>
            </w: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ware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2D321" w14:textId="77777777" w:rsidR="00D8474C" w:rsidRPr="00A646EE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Labeling </w:t>
            </w:r>
          </w:p>
          <w:p w14:paraId="3BE9B9B1" w14:textId="16A1A38C" w:rsidR="00D8474C" w:rsidRPr="00D8474C" w:rsidRDefault="00AE1C95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</w:t>
            </w:r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uration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proofErr w:type="spellStart"/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ms</w:t>
            </w:r>
            <w:proofErr w:type="spellEnd"/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45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8367D" w14:textId="77777777" w:rsidR="00D8474C" w:rsidRPr="00A646EE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Post label </w:t>
            </w:r>
          </w:p>
          <w:p w14:paraId="10858CE7" w14:textId="67CBFB13" w:rsidR="00D8474C" w:rsidRPr="00D8474C" w:rsidRDefault="00AE1C95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</w:t>
            </w:r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elay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proofErr w:type="spellStart"/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ms</w:t>
            </w:r>
            <w:proofErr w:type="spellEnd"/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8EEB6" w14:textId="77777777" w:rsidR="00D8474C" w:rsidRPr="00A646EE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Smoothing </w:t>
            </w:r>
          </w:p>
          <w:p w14:paraId="6E7B25F9" w14:textId="3544F2B1" w:rsidR="00D8474C" w:rsidRPr="00D8474C" w:rsidRDefault="00AE1C95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K</w:t>
            </w:r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ernel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="00D8474C"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(mm)</w:t>
            </w:r>
          </w:p>
        </w:tc>
        <w:tc>
          <w:tcPr>
            <w:tcW w:w="9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CBA2C" w14:textId="3D9D25FD" w:rsidR="00D8474C" w:rsidRPr="00D8474C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Threshold</w:t>
            </w:r>
            <w:r w:rsidRPr="00A646E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(method)</w:t>
            </w:r>
          </w:p>
        </w:tc>
        <w:tc>
          <w:tcPr>
            <w:tcW w:w="45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ECF13" w14:textId="77777777" w:rsidR="00D8474C" w:rsidRPr="00D8474C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GMV correction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AE25F" w14:textId="48AE6C08" w:rsidR="00D8474C" w:rsidRPr="00D8474C" w:rsidRDefault="00D8474C" w:rsidP="00947B27">
            <w:pPr>
              <w:widowControl/>
              <w:spacing w:line="2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Quality </w:t>
            </w:r>
            <w:proofErr w:type="spellStart"/>
            <w:r w:rsidRPr="00D8474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scores</w:t>
            </w:r>
            <w:r w:rsidR="00112068" w:rsidRPr="001120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a</w:t>
            </w:r>
            <w:proofErr w:type="spellEnd"/>
          </w:p>
        </w:tc>
      </w:tr>
      <w:tr w:rsidR="007C4B76" w:rsidRPr="00D8474C" w14:paraId="792939E9" w14:textId="77777777" w:rsidTr="00947B27">
        <w:trPr>
          <w:trHeight w:hRule="exact" w:val="227"/>
          <w:jc w:val="center"/>
        </w:trPr>
        <w:tc>
          <w:tcPr>
            <w:tcW w:w="41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197F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Xia et al. </w:t>
            </w:r>
          </w:p>
        </w:tc>
        <w:tc>
          <w:tcPr>
            <w:tcW w:w="26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00F31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3753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31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46B1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45min</w:t>
            </w:r>
          </w:p>
        </w:tc>
        <w:tc>
          <w:tcPr>
            <w:tcW w:w="50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E10D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SPM8 </w:t>
            </w:r>
          </w:p>
        </w:tc>
        <w:tc>
          <w:tcPr>
            <w:tcW w:w="50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9427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600</w:t>
            </w:r>
          </w:p>
        </w:tc>
        <w:tc>
          <w:tcPr>
            <w:tcW w:w="45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72C0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1000</w:t>
            </w:r>
          </w:p>
        </w:tc>
        <w:tc>
          <w:tcPr>
            <w:tcW w:w="5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0610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9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83A9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0.01 (FWE corrected)</w:t>
            </w:r>
          </w:p>
        </w:tc>
        <w:tc>
          <w:tcPr>
            <w:tcW w:w="4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B967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8C34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C4B76" w:rsidRPr="00D8474C" w14:paraId="0BE27F09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D9F90C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Jansen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D8253A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BCFDEF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70A9BDD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AE5A52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SPM8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6FE536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1650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5D1E4F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1525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049B611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36DA77F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0.05 (FDR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63893F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3908F9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C4B76" w:rsidRPr="00D8474C" w14:paraId="624B4E37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B303FA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Cui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505E8A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EBABDA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3D0ACD51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8min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737CD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SPM8, AFNI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389D50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9BD02A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31B3CC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06F740B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0.05 (</w:t>
            </w:r>
            <w:proofErr w:type="spellStart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67961B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9A6E27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D8474C" w14:paraId="12FFDD6F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E04836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Dai et al.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E31BDB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547F16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54056AD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EE09331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87BBDE1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E303CF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BA00D4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662B0BB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P &lt; 0.05 (FWE corrected) 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C6DC6B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A6D6D1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D8474C" w14:paraId="0109424F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CDEB46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Shen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6BACAE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706B57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676D77B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6min17s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978D1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A0D6A3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FB1F57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92386E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32FAA16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0.001 uncorrected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0FF98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3E4F14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C4B76" w:rsidRPr="00D8474C" w14:paraId="115C1A80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B417A6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Zhang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A02D4D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9ABD2E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FC60A5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8min31s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873DB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SPM8, REST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E5853D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1525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D95A40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1525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0C214C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30A402A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0.01 (</w:t>
            </w:r>
            <w:proofErr w:type="spellStart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 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061A1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823681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D8474C" w14:paraId="7EFCB0EC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57152D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Huang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784516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6A34D9C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08947C7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76D54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SPM8, REST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0E05FD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1525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ACA195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1525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63B1511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13A40DC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(GRF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7B0AA7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F893D2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C4B76" w:rsidRPr="00D8474C" w14:paraId="11BC3CF7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F1C5C5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Yu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E0EA91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37A393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T2DM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2F0D21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＞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6min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B956B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SPM8, </w:t>
            </w:r>
            <w:proofErr w:type="gramStart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DPABI ,</w:t>
            </w:r>
            <w:proofErr w:type="gramEnd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REST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03F619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A90053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2025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226137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39C64E7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(GRF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7BD23F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E189FE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C4B76" w:rsidRPr="00D8474C" w14:paraId="6AD1CDF5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D7B789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Asllani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4CD2C4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E28F60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472B6D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FDD499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SPM99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75C3C5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884527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75D60A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14528978" w14:textId="721E3434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(Multiple Comp</w:t>
            </w:r>
            <w:r w:rsidRPr="007C4B7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rison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70720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DD40BB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C4B76" w:rsidRPr="00D8474C" w14:paraId="0DC6DF1B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DD71A7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Dai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01F988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72A7311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28D23B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7min44s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BA0542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0C98E9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F6F638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F4A593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124D2963" w14:textId="0BC59A5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＜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0.05 (Multiple Comp</w:t>
            </w:r>
            <w:r w:rsidRPr="007C4B7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rison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397A6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1AA20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C4B76" w:rsidRPr="00D8474C" w14:paraId="7223B936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169CC5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Yoshiura</w:t>
            </w:r>
            <w:proofErr w:type="spellEnd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2D06AD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0A06A8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65240A4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5min20s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2AAE69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15DDDF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918364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0E6FF7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18E3182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0.001 uncorrected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B22522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EB7898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C4B76" w:rsidRPr="00D8474C" w14:paraId="712C7267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F853D2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Chao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588212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26C345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C21251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12min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99506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AAF5AB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437CE4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BF19C0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4EFB029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0.001 uncorrected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9F637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3B711A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C4B76" w:rsidRPr="00D8474C" w14:paraId="6700AA4A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12DD19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Dashjamts</w:t>
            </w:r>
            <w:proofErr w:type="spellEnd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5CEE84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DB18B6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F3E2E0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11min12s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F77EE0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6F33A3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C0D285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FD0B18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543826F1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0.001 uncorrected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93AD8A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1961DC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C4B76" w:rsidRPr="00D8474C" w14:paraId="2148689D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F91BAA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Alexopoulos et al.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4B2E72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E5B4D8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FBA76B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7min18s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F68D3D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393FA5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EF85CA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908876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5740695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P &lt; 0.05 (FWE corrected) 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D161B7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428EE3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C4B76" w:rsidRPr="00D8474C" w14:paraId="39820500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1E2095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Mak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78CC17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DE7E0D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03AA027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6min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2E091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D2094F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5FFDC7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3B98A2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1FF53071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0.001 uncorrected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C501CB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86A852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C4B76" w:rsidRPr="00D8474C" w14:paraId="3B306AB3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C06ABD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Kim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6FA2A1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62DCB4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5DB9C7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50D390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75167D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900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909294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F80520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08D8490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0.005 uncorrected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C75C9D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YES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DCCF71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C4B76" w:rsidRPr="00D8474C" w14:paraId="548278B4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B7A2F2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Ding et al.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9704BC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418E6B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5A58D6B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＞</w:t>
            </w: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5min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33416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SPM8, AFNI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2616C2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1000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E7EFC8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1500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8AB3B4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0C0F253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P &lt; 0.05 (</w:t>
            </w:r>
            <w:proofErr w:type="spellStart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AlphaSim</w:t>
            </w:r>
            <w:proofErr w:type="spellEnd"/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C1438F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DAA1E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C4B76" w:rsidRPr="00D8474C" w14:paraId="7BB295FF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C5D846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Roquet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AAD5CA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7C8487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990AFE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B842D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DE95F3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CF5A4E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6C4247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0DB8787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P &lt; 0.05 (FWE corrected) 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8F2821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A76694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C4B76" w:rsidRPr="00D8474C" w14:paraId="32A517FC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D314E7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Zheng et al.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79C551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3794B1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5F42953C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63FD8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SPM12, DAPRSF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F012E7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B60FEBE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319CBF6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1FB28FD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P &lt; 0.05 (FWE corrected) 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44B4B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6D4F41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C4B76" w:rsidRPr="00D8474C" w14:paraId="05C31503" w14:textId="77777777" w:rsidTr="00947B27">
        <w:trPr>
          <w:trHeight w:hRule="exact" w:val="227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295DB2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Duan et al.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A05B21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1.5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78D583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647F557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3FE4AEA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D8CAB94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3700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89F2BE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700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D64F0C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2476A9D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P &lt; 0.05 (FDR corrected) 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75D530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246EB70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C4B76" w:rsidRPr="00D8474C" w14:paraId="791F3765" w14:textId="77777777" w:rsidTr="00947B27">
        <w:trPr>
          <w:trHeight w:hRule="exact" w:val="308"/>
          <w:jc w:val="center"/>
        </w:trPr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2809C818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Soman et al. 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A4DF672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3.0 T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BF42FF5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AD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1E09ADB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0A176A9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SPM12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D520697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1200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ED3967D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2025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64105C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7786E733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p &lt; 0.05 (FDR corrected)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D6075CF" w14:textId="777777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NO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894376D" w14:textId="3F880277" w:rsidR="00D8474C" w:rsidRPr="00D8474C" w:rsidRDefault="00D8474C" w:rsidP="00D8474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8474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 w:rsidR="005D1A8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</w:tr>
    </w:tbl>
    <w:p w14:paraId="0D6AADE5" w14:textId="2086ED30" w:rsidR="00667007" w:rsidRPr="00112068" w:rsidRDefault="00112068">
      <w:pP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SPM, statistical parametric mapping; DPARSF, data processing assistant for resting-state fMRI; REST</w:t>
      </w:r>
      <w:r w:rsidR="00F27A57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the resting-state fMRI data analysis toolkit; DPABI, data processing and analysis for brain imaging; AFNI, analysis of functional neuroimages;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FWE, family-wise error;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FDR, false discovery rate; GRF, Gaussian random field.</w:t>
      </w:r>
    </w:p>
    <w:p w14:paraId="13C889C4" w14:textId="77777777" w:rsidR="00112068" w:rsidRPr="00112068" w:rsidRDefault="00112068" w:rsidP="00112068">
      <w:pP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  <w:vertAlign w:val="superscript"/>
        </w:rPr>
        <w:t>a</w:t>
      </w:r>
      <w:r w:rsidRPr="00112068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Maximum score of 20 for each study.</w:t>
      </w:r>
    </w:p>
    <w:p w14:paraId="11F156FF" w14:textId="77777777" w:rsidR="00AE1C95" w:rsidRPr="000C3626" w:rsidRDefault="00AE1C95" w:rsidP="00AE1C95">
      <w:pP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0C3626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/ </w:t>
      </w:r>
      <w:proofErr w:type="gramStart"/>
      <w:r>
        <w:rPr>
          <w:rFonts w:ascii="Times New Roman" w:eastAsia="等线" w:hAnsi="Times New Roman" w:cs="Times New Roman" w:hint="eastAsia"/>
          <w:color w:val="000000"/>
          <w:kern w:val="0"/>
          <w:sz w:val="13"/>
          <w:szCs w:val="13"/>
        </w:rPr>
        <w:t>means</w:t>
      </w:r>
      <w:proofErr w:type="gramEnd"/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r w:rsidRPr="000C3626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no relevant information was provided in the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study.</w:t>
      </w:r>
    </w:p>
    <w:p w14:paraId="232F502F" w14:textId="6923F210" w:rsidR="00112068" w:rsidRPr="00AE1C95" w:rsidRDefault="00112068">
      <w:pPr>
        <w:rPr>
          <w:sz w:val="13"/>
          <w:szCs w:val="13"/>
        </w:rPr>
      </w:pPr>
    </w:p>
    <w:p w14:paraId="3D5F9B31" w14:textId="77777777" w:rsidR="00112068" w:rsidRDefault="00112068">
      <w:pPr>
        <w:rPr>
          <w:sz w:val="13"/>
          <w:szCs w:val="13"/>
        </w:rPr>
      </w:pPr>
    </w:p>
    <w:p w14:paraId="3BC8B2E1" w14:textId="77777777" w:rsidR="00DF6B34" w:rsidRDefault="00DF6B34">
      <w:pPr>
        <w:rPr>
          <w:sz w:val="13"/>
          <w:szCs w:val="13"/>
        </w:rPr>
        <w:sectPr w:rsidR="00DF6B34" w:rsidSect="006916E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2F78DA4" w14:textId="435A2A78" w:rsidR="006E10EF" w:rsidRDefault="00C94FC7" w:rsidP="00C94FC7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15"/>
          <w:sz w:val="23"/>
          <w:szCs w:val="23"/>
        </w:rPr>
        <w:lastRenderedPageBreak/>
        <w:drawing>
          <wp:inline distT="0" distB="0" distL="0" distR="0" wp14:anchorId="10FF7A8A" wp14:editId="0D986080">
            <wp:extent cx="4942704" cy="7508631"/>
            <wp:effectExtent l="0" t="0" r="0" b="0"/>
            <wp:docPr id="4953273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27353" name="图片 49532735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2" t="6990" r="11709" b="10682"/>
                    <a:stretch/>
                  </pic:blipFill>
                  <pic:spPr bwMode="auto">
                    <a:xfrm>
                      <a:off x="0" y="0"/>
                      <a:ext cx="4953405" cy="752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EBB6C" w14:textId="39BE0902" w:rsidR="00DF6B34" w:rsidRPr="007D1F21" w:rsidRDefault="00DF6B34" w:rsidP="00872273">
      <w:pPr>
        <w:widowControl/>
        <w:jc w:val="left"/>
        <w:rPr>
          <w:rFonts w:ascii="Times New Roman" w:hAnsi="Times New Roman" w:cs="Times New Roman"/>
          <w:szCs w:val="21"/>
        </w:rPr>
        <w:sectPr w:rsidR="00DF6B34" w:rsidRPr="007D1F21" w:rsidSect="00DF6B34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8"/>
        <w:gridCol w:w="924"/>
        <w:gridCol w:w="896"/>
        <w:gridCol w:w="824"/>
        <w:gridCol w:w="743"/>
        <w:gridCol w:w="634"/>
        <w:gridCol w:w="237"/>
        <w:gridCol w:w="910"/>
        <w:gridCol w:w="332"/>
        <w:gridCol w:w="519"/>
        <w:gridCol w:w="849"/>
        <w:gridCol w:w="994"/>
        <w:gridCol w:w="1357"/>
        <w:gridCol w:w="899"/>
        <w:gridCol w:w="913"/>
        <w:gridCol w:w="385"/>
        <w:gridCol w:w="489"/>
        <w:gridCol w:w="307"/>
        <w:gridCol w:w="374"/>
        <w:gridCol w:w="304"/>
      </w:tblGrid>
      <w:tr w:rsidR="006B1493" w:rsidRPr="00DF2D59" w14:paraId="7822FB0C" w14:textId="77777777" w:rsidTr="00947B27">
        <w:trPr>
          <w:gridAfter w:val="4"/>
          <w:wAfter w:w="528" w:type="pct"/>
          <w:trHeight w:val="276"/>
          <w:jc w:val="center"/>
        </w:trPr>
        <w:tc>
          <w:tcPr>
            <w:tcW w:w="4472" w:type="pct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5FA3FD" w14:textId="11091153" w:rsidR="006B1493" w:rsidRPr="00DF2D59" w:rsidRDefault="006B1493" w:rsidP="0049528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0" w:name="OLE_LINK4"/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Table S4</w:t>
            </w:r>
            <w:bookmarkEnd w:id="0"/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t>. Objective assessment of quality of all ALFF studies</w:t>
            </w:r>
          </w:p>
        </w:tc>
      </w:tr>
      <w:tr w:rsidR="007D1F21" w:rsidRPr="00D3446C" w14:paraId="503D7359" w14:textId="77777777" w:rsidTr="00947B27">
        <w:trPr>
          <w:trHeight w:val="276"/>
          <w:jc w:val="center"/>
        </w:trPr>
        <w:tc>
          <w:tcPr>
            <w:tcW w:w="383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2A40D2C0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Study</w:t>
            </w:r>
          </w:p>
        </w:tc>
        <w:tc>
          <w:tcPr>
            <w:tcW w:w="144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1E984" w14:textId="0E58C3A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 xml:space="preserve">Sample </w:t>
            </w: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characteristic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s</w:t>
            </w: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 xml:space="preserve"> (10)</w:t>
            </w:r>
          </w:p>
        </w:tc>
        <w:tc>
          <w:tcPr>
            <w:tcW w:w="85" w:type="pct"/>
            <w:tcBorders>
              <w:top w:val="single" w:sz="12" w:space="0" w:color="auto"/>
              <w:bottom w:val="nil"/>
            </w:tcBorders>
            <w:vAlign w:val="center"/>
          </w:tcPr>
          <w:p w14:paraId="1E46F5F5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45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429E2C3" w14:textId="6F2CA1C5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404" w:type="pct"/>
            <w:gridSpan w:val="9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C837A8" w14:textId="3FF13924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Methodology and reporting</w:t>
            </w: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 xml:space="preserve"> (10)</w:t>
            </w:r>
          </w:p>
        </w:tc>
        <w:tc>
          <w:tcPr>
            <w:tcW w:w="243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0C058C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7D1F21" w:rsidRPr="00D3446C" w14:paraId="4191AF38" w14:textId="77777777" w:rsidTr="00947B27">
        <w:trPr>
          <w:gridAfter w:val="1"/>
          <w:wAfter w:w="109" w:type="pct"/>
          <w:trHeight w:val="1117"/>
          <w:jc w:val="center"/>
        </w:trPr>
        <w:tc>
          <w:tcPr>
            <w:tcW w:w="383" w:type="pct"/>
            <w:vMerge/>
            <w:tcBorders>
              <w:top w:val="nil"/>
              <w:bottom w:val="single" w:sz="6" w:space="0" w:color="auto"/>
            </w:tcBorders>
            <w:vAlign w:val="center"/>
            <w:hideMark/>
          </w:tcPr>
          <w:p w14:paraId="607EEC9B" w14:textId="77777777" w:rsidR="007D1F21" w:rsidRPr="00D60E9E" w:rsidRDefault="007D1F21" w:rsidP="00D60E9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047D6E5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standardised</w:t>
            </w:r>
            <w:proofErr w:type="spellEnd"/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diagnostic criteria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F0BC7D6" w14:textId="21DE902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Important demographic data (age and gender) 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1FE42DF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Healthy comparison subjects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2583CFA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Important clinical variables</w:t>
            </w:r>
          </w:p>
        </w:tc>
        <w:tc>
          <w:tcPr>
            <w:tcW w:w="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E28261A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Sample size per group &gt; 10</w:t>
            </w:r>
          </w:p>
        </w:tc>
        <w:tc>
          <w:tcPr>
            <w:tcW w:w="85" w:type="pct"/>
            <w:tcBorders>
              <w:top w:val="nil"/>
              <w:bottom w:val="single" w:sz="6" w:space="0" w:color="auto"/>
            </w:tcBorders>
            <w:vAlign w:val="center"/>
          </w:tcPr>
          <w:p w14:paraId="49936F3F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54A80D9" w14:textId="2356875B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Whole brain analysis was automated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63DD0A9" w14:textId="75ED0DA8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Magnet strength at least 1.5T</w:t>
            </w:r>
          </w:p>
        </w:tc>
        <w:tc>
          <w:tcPr>
            <w:tcW w:w="3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C7AB656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At least 5 minutes of resting state acquisition</w:t>
            </w:r>
          </w:p>
        </w:tc>
        <w:tc>
          <w:tcPr>
            <w:tcW w:w="3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AB2045F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Whole brain coverage of resting scans</w:t>
            </w: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A5E5F31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The acquisition and preprocessing techniques were clearly described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176BADC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Coordinates reported in a standard space</w:t>
            </w: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2EB5E85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FDR, FWE or permutation-based methods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95CA91" w14:textId="77777777" w:rsidR="007D1F21" w:rsidRPr="00D60E9E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Conclusions were consistent with the results</w:t>
            </w:r>
          </w:p>
        </w:tc>
        <w:tc>
          <w:tcPr>
            <w:tcW w:w="244" w:type="pct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F88E3A2" w14:textId="77777777" w:rsidR="007D1F21" w:rsidRPr="007D1F21" w:rsidRDefault="007D1F21" w:rsidP="00D60E9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F2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Quality scores</w:t>
            </w:r>
          </w:p>
        </w:tc>
      </w:tr>
      <w:tr w:rsidR="007D1F21" w:rsidRPr="00D3446C" w14:paraId="39E1C28C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BCA71" w14:textId="4F24756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Xia et al.</w:t>
            </w:r>
          </w:p>
        </w:tc>
        <w:tc>
          <w:tcPr>
            <w:tcW w:w="3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21563" w14:textId="18659F3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4B439E" w14:textId="357BAC4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DD745" w14:textId="1B6968E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E847DC" w14:textId="6178D26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●●●●</w:t>
            </w:r>
          </w:p>
        </w:tc>
        <w:tc>
          <w:tcPr>
            <w:tcW w:w="2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199BEF" w14:textId="453E80E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tcBorders>
              <w:top w:val="single" w:sz="6" w:space="0" w:color="auto"/>
            </w:tcBorders>
            <w:vAlign w:val="center"/>
          </w:tcPr>
          <w:p w14:paraId="301AF86F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8017EF" w14:textId="381F9EC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30C41" w14:textId="6CFBD8C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A110C" w14:textId="00F17E7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CE7BB" w14:textId="7170A62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2B9C4" w14:textId="16BC7C4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D5CF5" w14:textId="007BA04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40B27" w14:textId="7E18B04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CC371" w14:textId="30313E1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28B95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D1F21" w:rsidRPr="00D3446C" w14:paraId="0BDFC0ED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4F15299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Chen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8FA73F9" w14:textId="0A1AB47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B4000BC" w14:textId="648D475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168E7A5" w14:textId="35EB46F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8B5306" w14:textId="732CF6C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BFCDBDA" w14:textId="09E3BBA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087F0313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E8B3B42" w14:textId="15B9806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1E6D3B5B" w14:textId="5893802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F8AC682" w14:textId="4B8E008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9EE48C2" w14:textId="4DBFB8F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56A2B04" w14:textId="57F837E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50131EA" w14:textId="6D06024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9E4A26C" w14:textId="1430D35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7337B67D" w14:textId="5CA3F97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3B60CE86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D1F21" w:rsidRPr="00D3446C" w14:paraId="3418EBFC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1F8FA33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Cui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7A32F8C" w14:textId="3D88FE6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A63F076" w14:textId="1AF6676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70CE091" w14:textId="1E0EE0D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41004B2" w14:textId="1F0370E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59121B1" w14:textId="00A346D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6E793AE3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BC6550C" w14:textId="0BA5B0B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12B98DB8" w14:textId="13ADD91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37E95F2" w14:textId="21B6748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A4B5767" w14:textId="6262182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1764F93D" w14:textId="6884CA9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7BA6571" w14:textId="5D5BC45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4D25014" w14:textId="3028883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7356F9A9" w14:textId="200BA1C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6AB4C5E6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D1F21" w:rsidRPr="00D3446C" w14:paraId="57B8F241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B21FDCF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Wang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212D12F" w14:textId="4B95C8A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6EFA987" w14:textId="79EA17A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3477562" w14:textId="3BD3F01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6F2C89" w14:textId="620F34A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F0C4808" w14:textId="12E291E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780FF8A9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5342097" w14:textId="3BD5119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2BD317D9" w14:textId="776ABC4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C46B540" w14:textId="6FA193F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FA434CA" w14:textId="370F5A9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989E95E" w14:textId="495DF05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ACABFFF" w14:textId="2B6D13E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F34756D" w14:textId="1DFDCCF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6A899DA1" w14:textId="027EF9B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3C710AD2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69BFB8E4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D328AE4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Zhou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7074084" w14:textId="4C40ABA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C42F32C" w14:textId="249B8E0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F77DC6A" w14:textId="4CAEA2B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4FAB0C" w14:textId="7C6378E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F61AB5A" w14:textId="19035FC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3BFE6131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0F753D2" w14:textId="17C3577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2B5754A4" w14:textId="56C3581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056D7A4" w14:textId="24B76A8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2E9B9F89" w14:textId="561B579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3440A9C" w14:textId="33DAAE8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457D339" w14:textId="73D7386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84EEF4D" w14:textId="2CAD01A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473F1C49" w14:textId="42CBF7F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5B2D0904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7D44223E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B24E5E1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Wang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193EDE3" w14:textId="6806FE5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319EEC3" w14:textId="7EA4B3A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4E98BC1" w14:textId="62A4D95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EA32795" w14:textId="0F22236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4324903" w14:textId="317DF7A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39856AD4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827AF50" w14:textId="28E3782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657D64E1" w14:textId="06C3A77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1693FD42" w14:textId="2B7E0B8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6678792" w14:textId="54F1A9B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0CC8C788" w14:textId="6767026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D9B5791" w14:textId="4C85591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B7B2122" w14:textId="042599B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5DB2C574" w14:textId="3C3BE6B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2E4DE482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D1F21" w:rsidRPr="00D3446C" w14:paraId="54D738B4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9E2AE9E" w14:textId="44B93FD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Yu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851B43F" w14:textId="6F58180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17CAE5B" w14:textId="0F8DEDD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73987E4" w14:textId="693395E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51EFD75" w14:textId="2BB4755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0EE6FB8" w14:textId="48926CC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55164E8E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640D1E5" w14:textId="4E6007C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7FC0EEF7" w14:textId="50F22DA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279C8373" w14:textId="1D8C9E5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A6BA739" w14:textId="020ED42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EFB0462" w14:textId="75D3350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EE3F2CE" w14:textId="56405C1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9E67C16" w14:textId="3187F6B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7A333B1E" w14:textId="38EA733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1A6FFA04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D1F21" w:rsidRPr="00D3446C" w14:paraId="4BC101F4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FA735A5" w14:textId="11D22CB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Liu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CC1D621" w14:textId="219FEA1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3408C01" w14:textId="52E9D32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E47B7EF" w14:textId="7B0BC0C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0684729" w14:textId="4506656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B7EA2C5" w14:textId="34645C8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7F5D03F2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4374638" w14:textId="53D0767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●●○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778DA656" w14:textId="023C308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103322D6" w14:textId="36A281B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4CC2D4F" w14:textId="066621D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7F2E0B3" w14:textId="42A7308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BA32B4A" w14:textId="687B047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DC07DE3" w14:textId="4810015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5CAA5CA8" w14:textId="02DC72D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0EB18827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D1F21" w:rsidRPr="00D3446C" w14:paraId="2CEB5395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674D9E9" w14:textId="470B132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Shi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BD8AB8B" w14:textId="0EE44AE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239BC8E" w14:textId="6F556F2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C034AE2" w14:textId="0CF03D2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5C9BE4" w14:textId="216D996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CD540DC" w14:textId="093EB92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3683A618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C261941" w14:textId="2E6D69E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3CA3AA94" w14:textId="499B641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6DD3D30B" w14:textId="135604D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25440AF" w14:textId="36E5489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54264CC" w14:textId="22FE82B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F21BD3F" w14:textId="64BA3C7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C66239B" w14:textId="2910A8B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0570C5C2" w14:textId="436AE4F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525F4BCA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D1F21" w:rsidRPr="00D3446C" w14:paraId="1F06442E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AF254BE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Li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DA9E028" w14:textId="671A2B8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9091DEC" w14:textId="3B96270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DCDB3D7" w14:textId="7767FD4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778EF10" w14:textId="04A2F4F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577F5E1" w14:textId="4651EEA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38F32B22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209400" w14:textId="7387B9E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6ADAA6FA" w14:textId="0979EA6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6144C2FF" w14:textId="6605A0D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25F9AC58" w14:textId="730CCAF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6558189" w14:textId="18EA6D9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9574F3E" w14:textId="659001A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587DBB6" w14:textId="7F26731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380494F5" w14:textId="390C67C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22D34B8E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3FEC2419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E725806" w14:textId="0EEA4D0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Qi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3A7CAAE" w14:textId="7204A8F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717294A" w14:textId="0A63F4C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E97B893" w14:textId="6B6C786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D90BE2F" w14:textId="7A9C547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●●○○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4DD08AA" w14:textId="503D3C3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6A9BB437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EA21155" w14:textId="63CA7FF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2A7FF732" w14:textId="55991FE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0A3B02D2" w14:textId="00F97E4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4E7FAF9" w14:textId="04B8860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293DD47" w14:textId="747C21E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D9CB6D3" w14:textId="744CC4F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01E81D0" w14:textId="0119183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4D66D524" w14:textId="78B44EB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7D0B91FA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D1F21" w:rsidRPr="00D3446C" w14:paraId="639AE4F4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131ABB8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Wang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995AD7A" w14:textId="37D209A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E2CEFEC" w14:textId="37B19FA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CFCF8F6" w14:textId="3B5367E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FE7F977" w14:textId="5A611D9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15A2D10" w14:textId="583B984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0B634AED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B7F88B1" w14:textId="725D967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26ABCBE3" w14:textId="7BB840A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27B99849" w14:textId="7E6D450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613F3AD" w14:textId="7E34724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1677EE72" w14:textId="592CD2F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203408B" w14:textId="333A949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1CFBFA8" w14:textId="3AC1A82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39F85B7C" w14:textId="65AA961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07DA7A85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4DBF523E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84E5E06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Xi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179EFEA" w14:textId="0FC93F4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DF58E6B" w14:textId="34478A9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065715F" w14:textId="09C4C43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EBB07EE" w14:textId="5AB8105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82BF4B4" w14:textId="014E435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16F7FEA1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9575C8F" w14:textId="7B3E0FF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47869225" w14:textId="6337901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10A17820" w14:textId="40FDE6F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D8A1F92" w14:textId="41E55E8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6E9E381" w14:textId="27A6FF5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5C99FEE" w14:textId="2C44504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3096606" w14:textId="325CBB4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1A9BB1A0" w14:textId="329B322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61F9F881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D1F21" w:rsidRPr="00D3446C" w14:paraId="3D2ED7FB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FC2E526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Veldsman</w:t>
            </w:r>
            <w:proofErr w:type="spellEnd"/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2DDA75D" w14:textId="368D916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C6A7C57" w14:textId="379C750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C31027B" w14:textId="5CA8ECB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F38D950" w14:textId="6257396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●●○○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2F5A77B" w14:textId="327984F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14653943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526F639" w14:textId="42F0367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42C0A8B2" w14:textId="49548B3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4149325" w14:textId="6792C42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45DF484" w14:textId="7E8060E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37A5262" w14:textId="4C9F694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6B738B0" w14:textId="33213D3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E06B5E4" w14:textId="2A8999A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127CD2B5" w14:textId="69803EA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59AC2C5D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D1F21" w:rsidRPr="00D3446C" w14:paraId="74CD3430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9209D1D" w14:textId="4D99F68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Zheng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3382EB7" w14:textId="7010445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D64D968" w14:textId="08438EC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0F523BB" w14:textId="578D134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7688937" w14:textId="474160C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064B303" w14:textId="7AEEF25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1902C27A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2343E20" w14:textId="0A52794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394028C4" w14:textId="615DAFA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6D68CA8E" w14:textId="047B38D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82FA43E" w14:textId="6E56D1F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06BCC5B4" w14:textId="1A95AD9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2F94271" w14:textId="70A4F7A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F76976E" w14:textId="7BD8E6C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039C4183" w14:textId="4683394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1C89FD75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D1F21" w:rsidRPr="00D3446C" w14:paraId="2775A197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F580899" w14:textId="2693BC5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Li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F4EDCD3" w14:textId="3B1A4CE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F7A859C" w14:textId="22C82E7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A648E5B" w14:textId="5A2A320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B62D59" w14:textId="3229CB7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DF68594" w14:textId="3BD2D2B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7D62B31E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56F34DD" w14:textId="19EB929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564BE1AB" w14:textId="3123D76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381D3FBA" w14:textId="0640B74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5229DE8" w14:textId="7F92C9F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C10B73B" w14:textId="7B32596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8522622" w14:textId="3389AD1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28D95B5" w14:textId="4B1B0A5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2CB512CD" w14:textId="3BC16D2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399F1857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5651DA18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6C4EB7B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Zeng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8AAE6B" w14:textId="7B04A2C3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2520575" w14:textId="74AB9FC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FA81107" w14:textId="1FCD6A0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A203E1" w14:textId="0870728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B7B7A0D" w14:textId="21E9E0F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656A3685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B05F7BF" w14:textId="4E7E7C0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5EFE4EF9" w14:textId="7DFFF87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D289892" w14:textId="7BC3B51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9720B60" w14:textId="6F65DA9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72B691F" w14:textId="559D419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76C9EDB" w14:textId="289601B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D17142C" w14:textId="676934C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696DA2F0" w14:textId="5A1E8E9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2E10D1EA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0B292CDC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D28ADA0" w14:textId="0CAC1B0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Zheng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C99A3F9" w14:textId="7BE50E2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D3460EB" w14:textId="771ECFD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D7712EE" w14:textId="2669F06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1DFC2B" w14:textId="5CE638A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55FD0F2" w14:textId="24691A1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2B2C98D4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7DF86CB" w14:textId="36BA7BD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7542DA08" w14:textId="7F58A3E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20B35F44" w14:textId="1E08450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C5A7F02" w14:textId="0EFEE1B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6C73842" w14:textId="0CEA81C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3C60F39" w14:textId="50939C1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5042CFFA" w14:textId="4A1A89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○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2E319498" w14:textId="7E3F4B3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3F1E5ED7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560805E3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5AAA3BA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Yang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E57EC10" w14:textId="1D5D873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E080551" w14:textId="74177C6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4C0D6A9" w14:textId="49377E8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4F7C9E5" w14:textId="07190EF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●●●●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1090806" w14:textId="6F1A7F1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53BF04FB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28579A3" w14:textId="68EFD4A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6598498A" w14:textId="3531997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1E4A2AF2" w14:textId="3E4DAEA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E5E4A67" w14:textId="3FB707D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25905A5" w14:textId="1B82223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C3A5592" w14:textId="79ECAF4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4F19894" w14:textId="7718658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73775E19" w14:textId="7BAB240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4561DA7F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D1F21" w:rsidRPr="00D3446C" w14:paraId="0F400B43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CD6C7CF" w14:textId="4195F72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Li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6BC0AB8" w14:textId="28197C6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6F4095E" w14:textId="440DA3B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B180A6E" w14:textId="70FE9B5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454E90A" w14:textId="675F72C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87CFE9F" w14:textId="668B02B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3D936FFF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E40F95F" w14:textId="622EEEF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2DAB82A9" w14:textId="23D4C6B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27C05C5F" w14:textId="45323FF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9A46D39" w14:textId="3AFBF87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3FEECD6" w14:textId="6A6746CF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5D0B25E" w14:textId="7C9696B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6257BE2D" w14:textId="7DFC014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5B27B244" w14:textId="4083D170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1CEEC674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364428C8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6FCC8E2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Chen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AB33AC7" w14:textId="74C7894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8E2B25E" w14:textId="5A4F556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BE1A455" w14:textId="729B758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A69FEBC" w14:textId="53C2B80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F5E526D" w14:textId="7DF4843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15731D78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08D2186" w14:textId="5C3C6EC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214BEA52" w14:textId="3BEA3CC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869210E" w14:textId="33CBE36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4260B0C" w14:textId="58C22F6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282BA07" w14:textId="1714613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C278353" w14:textId="76B7BCFA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32E5C678" w14:textId="47CABA38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33FBAFBA" w14:textId="44D9676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59914D02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39B92B51" w14:textId="77777777" w:rsidTr="00947B27">
        <w:trPr>
          <w:gridAfter w:val="1"/>
          <w:wAfter w:w="109" w:type="pct"/>
          <w:trHeight w:val="276"/>
          <w:jc w:val="center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FDD5F70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Zhan et al.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AA34347" w14:textId="25EAA2FE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458AA60" w14:textId="308C8F7D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88CE576" w14:textId="50F8E382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4BCFBD" w14:textId="701A8A74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●●●○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76D4067" w14:textId="288037D9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78A3CB99" w14:textId="77777777" w:rsidR="007D1F21" w:rsidRPr="00A83263" w:rsidRDefault="007D1F21" w:rsidP="00AF6F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54C98D7" w14:textId="7C3E2F26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46905FC0" w14:textId="3193F4C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2BB614F4" w14:textId="2FDEF07B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034EA412" w14:textId="6D1CD7D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AF8E854" w14:textId="03E1878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9F5DBA6" w14:textId="181EC5E5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27F846E6" w14:textId="4756C8B1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  <w:hideMark/>
          </w:tcPr>
          <w:p w14:paraId="7AC4A5FD" w14:textId="0EBF675C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4" w:type="pct"/>
            <w:gridSpan w:val="2"/>
            <w:shd w:val="clear" w:color="auto" w:fill="auto"/>
            <w:noWrap/>
            <w:vAlign w:val="center"/>
            <w:hideMark/>
          </w:tcPr>
          <w:p w14:paraId="6520E334" w14:textId="77777777" w:rsidR="007D1F21" w:rsidRPr="00D60E9E" w:rsidRDefault="007D1F21" w:rsidP="00AF6F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60E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</w:tbl>
    <w:p w14:paraId="4CCD095F" w14:textId="1A2886B5" w:rsidR="00DF6B34" w:rsidRDefault="00DF6B34">
      <w:pPr>
        <w:rPr>
          <w:rFonts w:asciiTheme="minorEastAsia" w:hAnsiTheme="minorEastAsia"/>
          <w:sz w:val="13"/>
          <w:szCs w:val="13"/>
        </w:rPr>
      </w:pPr>
    </w:p>
    <w:p w14:paraId="1FC4983C" w14:textId="5410FE67" w:rsidR="009C34C3" w:rsidRDefault="009C34C3">
      <w:pPr>
        <w:rPr>
          <w:rFonts w:asciiTheme="minorEastAsia" w:hAnsiTheme="minorEastAsia"/>
          <w:sz w:val="13"/>
          <w:szCs w:val="13"/>
        </w:rPr>
      </w:pPr>
    </w:p>
    <w:p w14:paraId="5F82D325" w14:textId="4C528095" w:rsidR="009C34C3" w:rsidRPr="00DF2D59" w:rsidRDefault="00F27A57">
      <w:pPr>
        <w:rPr>
          <w:rFonts w:ascii="Times New Roman" w:hAnsi="Times New Roman" w:cs="Times New Roman"/>
          <w:b/>
          <w:bCs/>
          <w:sz w:val="22"/>
        </w:rPr>
      </w:pPr>
      <w:r w:rsidRPr="00DF2D59">
        <w:rPr>
          <w:rFonts w:ascii="Times New Roman" w:hAnsi="Times New Roman" w:cs="Times New Roman"/>
          <w:b/>
          <w:bCs/>
          <w:sz w:val="22"/>
        </w:rPr>
        <w:lastRenderedPageBreak/>
        <w:t>Table S5</w:t>
      </w:r>
      <w:r w:rsidR="00AE1C95" w:rsidRPr="00DF2D59">
        <w:rPr>
          <w:rFonts w:ascii="Times New Roman" w:hAnsi="Times New Roman" w:cs="Times New Roman"/>
          <w:b/>
          <w:bCs/>
          <w:sz w:val="22"/>
        </w:rPr>
        <w:t>.</w:t>
      </w:r>
      <w:r w:rsidRPr="00DF2D59">
        <w:rPr>
          <w:rFonts w:ascii="Times New Roman" w:hAnsi="Times New Roman" w:cs="Times New Roman"/>
          <w:b/>
          <w:bCs/>
          <w:sz w:val="22"/>
        </w:rPr>
        <w:t xml:space="preserve"> </w:t>
      </w:r>
      <w:r w:rsidR="00495281" w:rsidRPr="00DF2D59">
        <w:rPr>
          <w:rFonts w:ascii="Times New Roman" w:hAnsi="Times New Roman" w:cs="Times New Roman"/>
          <w:b/>
          <w:bCs/>
          <w:sz w:val="22"/>
        </w:rPr>
        <w:t>Objective assessment of quality of all CBF studies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80"/>
        <w:gridCol w:w="916"/>
        <w:gridCol w:w="896"/>
        <w:gridCol w:w="824"/>
        <w:gridCol w:w="729"/>
        <w:gridCol w:w="628"/>
        <w:gridCol w:w="237"/>
        <w:gridCol w:w="969"/>
        <w:gridCol w:w="262"/>
        <w:gridCol w:w="589"/>
        <w:gridCol w:w="849"/>
        <w:gridCol w:w="991"/>
        <w:gridCol w:w="1290"/>
        <w:gridCol w:w="893"/>
        <w:gridCol w:w="902"/>
        <w:gridCol w:w="868"/>
        <w:gridCol w:w="271"/>
        <w:gridCol w:w="399"/>
        <w:gridCol w:w="265"/>
      </w:tblGrid>
      <w:tr w:rsidR="007D1F21" w:rsidRPr="00D3446C" w14:paraId="161E4851" w14:textId="77777777" w:rsidTr="00947B27">
        <w:trPr>
          <w:trHeight w:val="276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252E9EE3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Study</w:t>
            </w:r>
          </w:p>
        </w:tc>
        <w:tc>
          <w:tcPr>
            <w:tcW w:w="143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2237D" w14:textId="0BDEF946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Sample characterist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i</w:t>
            </w: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c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s</w:t>
            </w:r>
          </w:p>
        </w:tc>
        <w:tc>
          <w:tcPr>
            <w:tcW w:w="85" w:type="pct"/>
            <w:tcBorders>
              <w:top w:val="single" w:sz="12" w:space="0" w:color="auto"/>
              <w:bottom w:val="nil"/>
            </w:tcBorders>
            <w:vAlign w:val="center"/>
          </w:tcPr>
          <w:p w14:paraId="3541C8F1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41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74574C6" w14:textId="34DD9FA2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383" w:type="pct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682EA6" w14:textId="5B0EF121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Methodology and reporting</w:t>
            </w:r>
          </w:p>
        </w:tc>
        <w:tc>
          <w:tcPr>
            <w:tcW w:w="238" w:type="pct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D29801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7D1F21" w:rsidRPr="00D3446C" w14:paraId="43B18010" w14:textId="77777777" w:rsidTr="00947B27">
        <w:trPr>
          <w:gridAfter w:val="1"/>
          <w:wAfter w:w="94" w:type="pct"/>
          <w:trHeight w:val="1117"/>
          <w:jc w:val="center"/>
        </w:trPr>
        <w:tc>
          <w:tcPr>
            <w:tcW w:w="423" w:type="pct"/>
            <w:vMerge/>
            <w:tcBorders>
              <w:top w:val="nil"/>
              <w:bottom w:val="single" w:sz="6" w:space="0" w:color="auto"/>
            </w:tcBorders>
            <w:vAlign w:val="center"/>
            <w:hideMark/>
          </w:tcPr>
          <w:p w14:paraId="22C8F8C2" w14:textId="77777777" w:rsidR="007D1F21" w:rsidRPr="00D3446C" w:rsidRDefault="007D1F21" w:rsidP="00D3446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2FC0033" w14:textId="5EAC3E51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proofErr w:type="spellStart"/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standardise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</w:t>
            </w:r>
            <w:proofErr w:type="spellEnd"/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diagnostic criteria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8A05035" w14:textId="724CFB7C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Important demographic data (age and gender) 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931FD7C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Healthy comparison subjects</w:t>
            </w:r>
          </w:p>
        </w:tc>
        <w:tc>
          <w:tcPr>
            <w:tcW w:w="2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DD65E08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Important clinical variables</w:t>
            </w:r>
          </w:p>
        </w:tc>
        <w:tc>
          <w:tcPr>
            <w:tcW w:w="2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3E22688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Sample size per group &gt; 10</w:t>
            </w:r>
          </w:p>
        </w:tc>
        <w:tc>
          <w:tcPr>
            <w:tcW w:w="85" w:type="pct"/>
            <w:tcBorders>
              <w:top w:val="nil"/>
              <w:bottom w:val="single" w:sz="6" w:space="0" w:color="auto"/>
            </w:tcBorders>
            <w:vAlign w:val="center"/>
          </w:tcPr>
          <w:p w14:paraId="598754E1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ED1023" w14:textId="37C69D25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Whole brain analysis was automated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90FBAA" w14:textId="6E9DBE72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Magnet strength at least 1.5T</w:t>
            </w:r>
          </w:p>
        </w:tc>
        <w:tc>
          <w:tcPr>
            <w:tcW w:w="30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F13606E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At least 5 minutes of resting state acquisition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567343B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Whole brain coverage of resting scans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34B6DDD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The acquisition and preprocessing techniques were clearly described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C27420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Coordinates reported in a standard space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EDDC59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FDR, FWE or permutation-based methods</w:t>
            </w:r>
          </w:p>
        </w:tc>
        <w:tc>
          <w:tcPr>
            <w:tcW w:w="31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2B0B62" w14:textId="77777777" w:rsidR="007D1F21" w:rsidRPr="00D3446C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Conclusions were consistent with the results</w:t>
            </w:r>
          </w:p>
        </w:tc>
        <w:tc>
          <w:tcPr>
            <w:tcW w:w="240" w:type="pct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760B2A1" w14:textId="77777777" w:rsidR="007D1F21" w:rsidRPr="007D1F21" w:rsidRDefault="007D1F21" w:rsidP="00D344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7D1F2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Quality scores</w:t>
            </w:r>
          </w:p>
        </w:tc>
      </w:tr>
      <w:tr w:rsidR="007D1F21" w:rsidRPr="00D3446C" w14:paraId="178928C6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ABAC9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Xia et al.</w:t>
            </w:r>
          </w:p>
        </w:tc>
        <w:tc>
          <w:tcPr>
            <w:tcW w:w="3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C63BE" w14:textId="5982B2D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FB6F1B" w14:textId="37F3D18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214AE" w14:textId="62442F18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0480E" w14:textId="0D930A8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●●●○</w:t>
            </w:r>
          </w:p>
        </w:tc>
        <w:tc>
          <w:tcPr>
            <w:tcW w:w="22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909B1" w14:textId="6B853F3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tcBorders>
              <w:top w:val="single" w:sz="6" w:space="0" w:color="auto"/>
            </w:tcBorders>
            <w:vAlign w:val="center"/>
          </w:tcPr>
          <w:p w14:paraId="460F1278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5A583" w14:textId="37D01DA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●●○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B871B" w14:textId="7CDA738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ADBAA" w14:textId="24F14E1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A0630" w14:textId="13E5DCD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6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C3BF9" w14:textId="66F0E48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5A5D0" w14:textId="35BD860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6D4D6" w14:textId="1DF7571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FD908" w14:textId="7465E1A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5BFBA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D1F21" w:rsidRPr="00D3446C" w14:paraId="4CE97501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3EE047B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Jansen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D2EA046" w14:textId="2FFDE74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0C7831B" w14:textId="4713918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0FD8F4E" w14:textId="746E00A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A6F7DC5" w14:textId="5D077DC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238F7FD" w14:textId="72F63A7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1B471D64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E8E5D7A" w14:textId="4B446E4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36A516D8" w14:textId="736F314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66A2A51" w14:textId="081EC8C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1E65B10" w14:textId="42276C1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5D40558B" w14:textId="43666C7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81EA272" w14:textId="022E557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A4AA6F0" w14:textId="34D4207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CF30F84" w14:textId="6F659BC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53A71BFC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D1F21" w:rsidRPr="00D3446C" w14:paraId="17640C2F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33A74C4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Cui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649E4F07" w14:textId="6AD8D83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84AB8DB" w14:textId="26E935A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5A25FF5" w14:textId="270AAA9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1480EE6" w14:textId="0371705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●●●●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4705FAD" w14:textId="7C95DD2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2294D8EB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6134CAE" w14:textId="123F546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●●○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5D71B16F" w14:textId="5EAF59C8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6DB0E3D6" w14:textId="756D75C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62173E4" w14:textId="59C6B61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3C67C214" w14:textId="7C89FF8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738D4158" w14:textId="2847E8F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D10C322" w14:textId="48EF11C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71AB40F" w14:textId="56F805E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367A92F2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4C47FE43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4341860" w14:textId="100E5BDE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Dai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0D9808A6" w14:textId="659DE3D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C907FD4" w14:textId="068AB8A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E84B258" w14:textId="73874EC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3BABB00" w14:textId="31EECDA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●●●●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DA4D187" w14:textId="1F2E9FA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4D47923E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70722DA" w14:textId="4352746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07D0D3E0" w14:textId="0B0D845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15CE135" w14:textId="075954A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338AE3C" w14:textId="07B69CF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0080F091" w14:textId="241E1C9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6D99AA10" w14:textId="470F6EC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3B1E1B47" w14:textId="168B071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D0954BA" w14:textId="17145DB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3A04268F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45B3ED04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0F220AB" w14:textId="11E70CE6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Shen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63DBE8CE" w14:textId="377326A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67F18E2" w14:textId="5A5E0EC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4EA4036" w14:textId="166BF80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9AE349B" w14:textId="3153A38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B24E1BE" w14:textId="29722D0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2C9F014A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0F52226" w14:textId="4DC228A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572BC37A" w14:textId="7AECDBF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4F6F796" w14:textId="65CA71A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18519BF" w14:textId="02C8D44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7A398F92" w14:textId="4F1F04D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D45D66B" w14:textId="023C677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B3F7C72" w14:textId="6E9BF5D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D95F662" w14:textId="7AC510F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5D19E6B1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D1F21" w:rsidRPr="00D3446C" w14:paraId="7B31089C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2988EB1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Zhang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1A6E6C7" w14:textId="18C7B30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AF04F44" w14:textId="2369599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01D978E" w14:textId="605F08B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A4BF0BC" w14:textId="5707158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E5F4771" w14:textId="0672E77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272FFC02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844B084" w14:textId="6B012D3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4E347219" w14:textId="389B633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D0A011F" w14:textId="76CDC52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3D9EC83" w14:textId="768094A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2A5326CC" w14:textId="18706C6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3042558" w14:textId="5C91F5F8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1197483" w14:textId="703315F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897B3BC" w14:textId="5AEFF23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5ED70D95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40D6DA6E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3242FB3" w14:textId="67E67E56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Huang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E46B693" w14:textId="5B61CA8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9D7095B" w14:textId="6426446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98ECDBD" w14:textId="5E0BC7B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67791CB" w14:textId="76E61B5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●○○○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420F32F" w14:textId="597FFB6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16075037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F1E3521" w14:textId="76E3A39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34E911EC" w14:textId="4735DB2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6C6169E4" w14:textId="09CB054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02843E4" w14:textId="593E29D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53C1699A" w14:textId="64C210E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3DFD28D0" w14:textId="25CC250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341394AC" w14:textId="72DD9A7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E3B4D8B" w14:textId="2A7A478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741ABD23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D1F21" w:rsidRPr="00D3446C" w14:paraId="01E33C4A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D868B66" w14:textId="10899E95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Yu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D9E8EEF" w14:textId="386555C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6DE6095" w14:textId="453C011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C2C1469" w14:textId="15127A58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217E9A5" w14:textId="45D18E9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●●●●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A6B2F31" w14:textId="061384D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720B179E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CFE32E2" w14:textId="319D13B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4EF2D7E6" w14:textId="692D7FF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5517D8D" w14:textId="2D088A2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24A72C0" w14:textId="5DA1A40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6D20F222" w14:textId="3A7C918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23F60002" w14:textId="0D3157A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F6B17BB" w14:textId="3A7C827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A7A33F4" w14:textId="1B6C619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7D27FB5E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D1F21" w:rsidRPr="00D3446C" w14:paraId="3E47D207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58C8F2B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Asllani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C5D2582" w14:textId="4CC5189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C74E89A" w14:textId="5A4BCA0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C0C145E" w14:textId="0016103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6762B60" w14:textId="6041769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E6AB173" w14:textId="7B2CAD5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4B8D1C6F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E269617" w14:textId="2E96000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0958E060" w14:textId="42F6438E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31A48B8F" w14:textId="7886BE8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08AA7C5" w14:textId="328992F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3252FA99" w14:textId="4AA4C6C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346484BE" w14:textId="393D52A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F45399A" w14:textId="55A57C4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DBF94D8" w14:textId="3B81FFF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69BE22BE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D1F21" w:rsidRPr="00D3446C" w14:paraId="4CDE6504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4512BCF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Dai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190A992A" w14:textId="4706D95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6A2A87D" w14:textId="1C99EBE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926A125" w14:textId="79B9A58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A00EB33" w14:textId="4A702EC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04BC670" w14:textId="7BB15D3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3B0C6962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6089865" w14:textId="7F88B81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22CB2F23" w14:textId="68F56B5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67DC2063" w14:textId="5EC07FB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2D36B88" w14:textId="061F6DD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03D0F3A9" w14:textId="798BBFF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220572B" w14:textId="638886A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DBCBCA4" w14:textId="489D64FE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C9DBAB9" w14:textId="03ADE90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0A111850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</w:p>
        </w:tc>
      </w:tr>
      <w:tr w:rsidR="007D1F21" w:rsidRPr="00D3446C" w14:paraId="00013DC2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AD62DE3" w14:textId="0A957ED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Yoshiura</w:t>
            </w:r>
            <w:proofErr w:type="spellEnd"/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5AB125D" w14:textId="65F7623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EEC5CC5" w14:textId="58247C48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CAFA304" w14:textId="3FB2A2B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90DCC29" w14:textId="4CBEE4D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●○○○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15E168A" w14:textId="2C2434A8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6858EF7A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1937736" w14:textId="6633B2A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71512C9A" w14:textId="4CB5FCF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522915EB" w14:textId="55AF7F4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D3AA986" w14:textId="7B3131A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1E86224B" w14:textId="758F1D1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1ADE5BF5" w14:textId="61BA850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5F7A8F22" w14:textId="59383CC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BD1EFFA" w14:textId="05D8A06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3FF047DA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D1F21" w:rsidRPr="00D3446C" w14:paraId="1FA23F52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AAADA7F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Chao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178D1B9F" w14:textId="63A7990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B69702A" w14:textId="1CB100D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700C716" w14:textId="65257C2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3E269F0" w14:textId="525E5C4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006F8F4" w14:textId="4AF2A75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014C772B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689572B" w14:textId="36E81A7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0DE2051C" w14:textId="6E97BD8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32EAB9A5" w14:textId="7FD8F3F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1E0CACD" w14:textId="3236D73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57D10ED6" w14:textId="76C37D3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A330508" w14:textId="1E53420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254BCDA" w14:textId="5D7FF28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7DDD2D5" w14:textId="19C580C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43EE14D6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D1F21" w:rsidRPr="00D3446C" w14:paraId="6B62C4D8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E63DDA5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proofErr w:type="spellStart"/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Dashjamts</w:t>
            </w:r>
            <w:proofErr w:type="spellEnd"/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483AC6E7" w14:textId="24E8C17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1ED5C18" w14:textId="0ACB6AD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9F2C5D5" w14:textId="61D1110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19C504C" w14:textId="09061A6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74C15E3B" w14:textId="6E980C5E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077C1262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948E97B" w14:textId="6D844C9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3D31EAD3" w14:textId="1F63B79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3F0A8402" w14:textId="30ED6F8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1771506" w14:textId="7C98502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206E47EC" w14:textId="5DF0A99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41C9D9D0" w14:textId="56C2EED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7B5D96D" w14:textId="1088489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66314C6" w14:textId="3353AB2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7220B23D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D1F21" w:rsidRPr="00D3446C" w14:paraId="50BC85E6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72687E2" w14:textId="242FC73D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Alexopoulos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C37B4DB" w14:textId="48819DE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0220189" w14:textId="0822EB1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3A1C5A6" w14:textId="4F370AE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0286C43" w14:textId="4A2EE33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○○○○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9CE22F4" w14:textId="0233A6B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6DAADB73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41FB199" w14:textId="3DD9F578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3EED14F2" w14:textId="792A450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28496401" w14:textId="12EFAFE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28E36E8" w14:textId="2373910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44DD3321" w14:textId="57F3979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74FF5273" w14:textId="5A48B53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20B0157" w14:textId="5756768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B3F07F2" w14:textId="08B6E1C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3C20C89A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D1F21" w:rsidRPr="00D3446C" w14:paraId="410332B0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B69AD1B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Mak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022DBDE" w14:textId="5C4EC2D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459C59D" w14:textId="6CEC42A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2FEFC70" w14:textId="2B35D41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B273DCF" w14:textId="03D0798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●○○○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5B7B2855" w14:textId="343800D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158593C7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EC721B8" w14:textId="4EB1C95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58654557" w14:textId="2C9BC45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40220EF8" w14:textId="742076C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5A51D4D" w14:textId="3540E26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5A6211AD" w14:textId="2D835AA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7F4CF9AD" w14:textId="2BFA245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7136E43" w14:textId="2B0D8AB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F79E977" w14:textId="7FF8004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12FE4E01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D1F21" w:rsidRPr="00D3446C" w14:paraId="2CB57DCB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2BC57DD" w14:textId="57FB2D6D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Kim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7E838F86" w14:textId="29D6109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8260A82" w14:textId="26FD53B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66DD667" w14:textId="318845E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EC6D13C" w14:textId="6FD1CAE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6C55BDE4" w14:textId="16BA600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7CD2CFEE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062BE87" w14:textId="4083013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57340DB2" w14:textId="030357A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02FE388A" w14:textId="1D50C02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DCBB58F" w14:textId="19419BA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3B012E55" w14:textId="554B29B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375B3557" w14:textId="7B2C31C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11A28DE" w14:textId="41900D89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39E9375" w14:textId="353B277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158BBBEF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D1F21" w:rsidRPr="00D3446C" w14:paraId="0C90FE13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9A7908A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Ding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C60D606" w14:textId="292FE7A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9FF807D" w14:textId="2F7AD79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9F13339" w14:textId="1277230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546D632" w14:textId="5E623B5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●●●●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993F065" w14:textId="7286889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48764AF4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B79F6F6" w14:textId="3E7FD0B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6103EB8B" w14:textId="4766D86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6E702BD4" w14:textId="6B303CD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04E5947" w14:textId="581B2C4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38C3DCF9" w14:textId="18E3D4E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4D0110AD" w14:textId="2305626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3CE99CFB" w14:textId="4E64264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93824BE" w14:textId="080059B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29E68BE1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</w:t>
            </w:r>
          </w:p>
        </w:tc>
      </w:tr>
      <w:tr w:rsidR="007D1F21" w:rsidRPr="00D3446C" w14:paraId="2023BDFE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16FCF62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Roquet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973AA16" w14:textId="7D704B5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550CC68" w14:textId="75B73C1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7BE9763" w14:textId="2D1EA2B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5C27022" w14:textId="798A50D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●○○○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F54808D" w14:textId="59112E3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40F200A0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7D45D8A" w14:textId="7D264A0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69155970" w14:textId="32F0981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3150383" w14:textId="2A2932D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834B307" w14:textId="1F27674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68C4BF86" w14:textId="6107507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EF4696B" w14:textId="1D7380F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17D23BB" w14:textId="731E102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8D0B26D" w14:textId="0233EFBE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1959ABE2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16</w:t>
            </w:r>
          </w:p>
        </w:tc>
      </w:tr>
      <w:tr w:rsidR="007D1F21" w:rsidRPr="00D3446C" w14:paraId="1AFC751E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63C784A" w14:textId="5A0A8643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Zheng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8DF7F82" w14:textId="4B16C7A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12B62CA" w14:textId="5010CEE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8799A94" w14:textId="38A64FFE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C2BE647" w14:textId="4A4C2DB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●●●●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0B2DE25A" w14:textId="70F22F6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143A5B2F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A513EC7" w14:textId="1F0EC222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19E25F51" w14:textId="60D7B5C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1C6F6631" w14:textId="0C10FB0B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8B02F61" w14:textId="68EDFD6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1A168451" w14:textId="60774D4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6CDED670" w14:textId="5AF5442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3BD57DAD" w14:textId="635F244D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8431A69" w14:textId="78C843D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1158E957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</w:p>
        </w:tc>
      </w:tr>
      <w:tr w:rsidR="007D1F21" w:rsidRPr="00D3446C" w14:paraId="36E4FA03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225B073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Duan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5AEF2097" w14:textId="472BF5F6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2C22184" w14:textId="0DCA4B5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C8C8492" w14:textId="3F38F2F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5C690B0" w14:textId="67825E48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2DA95388" w14:textId="5486173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3EB2C72B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3F64699" w14:textId="1DC8E2D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●●○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29FF2C48" w14:textId="57605464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3D5291AF" w14:textId="5918312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3ABC403" w14:textId="25617AD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0F8B6DFA" w14:textId="386BC0B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7306BCD9" w14:textId="4853415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487D767" w14:textId="5400805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A5F6CF3" w14:textId="3AC3207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49E37AA5" w14:textId="7777777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17</w:t>
            </w:r>
          </w:p>
        </w:tc>
      </w:tr>
      <w:tr w:rsidR="007D1F21" w:rsidRPr="00D3446C" w14:paraId="6EBAA47D" w14:textId="77777777" w:rsidTr="00947B27">
        <w:trPr>
          <w:gridAfter w:val="1"/>
          <w:wAfter w:w="94" w:type="pct"/>
          <w:trHeight w:val="276"/>
          <w:jc w:val="center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958186A" w14:textId="77777777" w:rsidR="007D1F21" w:rsidRPr="00D3446C" w:rsidRDefault="007D1F21" w:rsidP="002E7E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Soman et al.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13AD4D63" w14:textId="7F1FAA7F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A7E8F40" w14:textId="580D1731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44A849B" w14:textId="07219593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9CE1FFA" w14:textId="0F67CEB8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●○○○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13AD825B" w14:textId="0B56EBA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</w:t>
            </w:r>
          </w:p>
        </w:tc>
        <w:tc>
          <w:tcPr>
            <w:tcW w:w="85" w:type="pct"/>
            <w:vAlign w:val="center"/>
          </w:tcPr>
          <w:p w14:paraId="7B8F60F0" w14:textId="77777777" w:rsidR="007D1F21" w:rsidRPr="00A83263" w:rsidRDefault="007D1F21" w:rsidP="00A8326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26E89F2" w14:textId="6B8F8287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●●●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center"/>
            <w:hideMark/>
          </w:tcPr>
          <w:p w14:paraId="65AEB4D2" w14:textId="7CDBBB4C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○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14:paraId="7A5BC710" w14:textId="1815E565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DF09B70" w14:textId="67763AB0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0287DD73" w14:textId="3884865E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31473C60" w14:textId="01F2CA6A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4E4002D" w14:textId="3248E97E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9E78BE7" w14:textId="0B35C81E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83263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14:paraId="12EED052" w14:textId="2199854E" w:rsidR="007D1F21" w:rsidRPr="00D3446C" w:rsidRDefault="007D1F21" w:rsidP="00A8326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D3446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6</w:t>
            </w:r>
          </w:p>
        </w:tc>
      </w:tr>
    </w:tbl>
    <w:p w14:paraId="308D066D" w14:textId="6D8785E9" w:rsidR="009C34C3" w:rsidRDefault="009C34C3">
      <w:pPr>
        <w:rPr>
          <w:sz w:val="13"/>
          <w:szCs w:val="13"/>
        </w:rPr>
      </w:pPr>
    </w:p>
    <w:p w14:paraId="032921B3" w14:textId="5BFE92C9" w:rsidR="004D528D" w:rsidRDefault="004D528D">
      <w:pPr>
        <w:rPr>
          <w:sz w:val="13"/>
          <w:szCs w:val="13"/>
        </w:rPr>
      </w:pPr>
    </w:p>
    <w:p w14:paraId="50522328" w14:textId="7A1B82DB" w:rsidR="004D528D" w:rsidRDefault="004D528D">
      <w:pPr>
        <w:rPr>
          <w:sz w:val="13"/>
          <w:szCs w:val="13"/>
        </w:rPr>
      </w:pPr>
    </w:p>
    <w:p w14:paraId="276EFE14" w14:textId="60658573" w:rsidR="00370B60" w:rsidRPr="00C95317" w:rsidRDefault="00C94FC7" w:rsidP="00370B60">
      <w:r>
        <w:rPr>
          <w:noProof/>
        </w:rPr>
        <w:lastRenderedPageBreak/>
        <w:drawing>
          <wp:inline distT="0" distB="0" distL="0" distR="0" wp14:anchorId="31BD6605" wp14:editId="0A7D8D0A">
            <wp:extent cx="8798169" cy="3010517"/>
            <wp:effectExtent l="0" t="0" r="3175" b="0"/>
            <wp:docPr id="10731675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67582" name="图片 107316758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5" t="13327" r="6376" b="44909"/>
                    <a:stretch/>
                  </pic:blipFill>
                  <pic:spPr bwMode="auto">
                    <a:xfrm>
                      <a:off x="0" y="0"/>
                      <a:ext cx="8822372" cy="301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F7A4E" w14:textId="612A2069" w:rsidR="006E10EF" w:rsidRPr="00370B60" w:rsidRDefault="006E10EF">
      <w:pPr>
        <w:rPr>
          <w:sz w:val="13"/>
          <w:szCs w:val="13"/>
        </w:rPr>
      </w:pPr>
    </w:p>
    <w:p w14:paraId="4457D3DB" w14:textId="156842EF" w:rsidR="005900ED" w:rsidRDefault="005900ED">
      <w:pPr>
        <w:widowControl/>
        <w:jc w:val="left"/>
        <w:rPr>
          <w:sz w:val="13"/>
          <w:szCs w:val="13"/>
        </w:rPr>
        <w:sectPr w:rsidR="005900ED" w:rsidSect="00D60E9E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2127"/>
        <w:gridCol w:w="992"/>
        <w:gridCol w:w="1158"/>
        <w:gridCol w:w="222"/>
        <w:gridCol w:w="2305"/>
        <w:gridCol w:w="1134"/>
        <w:gridCol w:w="1102"/>
      </w:tblGrid>
      <w:tr w:rsidR="005900ED" w:rsidRPr="00DF2D59" w14:paraId="78945C4F" w14:textId="77777777" w:rsidTr="006B1493">
        <w:trPr>
          <w:trHeight w:val="276"/>
          <w:jc w:val="center"/>
        </w:trPr>
        <w:tc>
          <w:tcPr>
            <w:tcW w:w="904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5B6091" w14:textId="069461C2" w:rsidR="005900ED" w:rsidRPr="00DF2D59" w:rsidRDefault="005900ED" w:rsidP="005900ED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Table S6</w:t>
            </w:r>
            <w:r w:rsidR="00AE1C95" w:rsidRPr="00DF2D59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t xml:space="preserve"> Results of JBI scoring</w:t>
            </w:r>
          </w:p>
        </w:tc>
      </w:tr>
      <w:tr w:rsidR="005900ED" w:rsidRPr="005900ED" w14:paraId="673C5096" w14:textId="77777777" w:rsidTr="006B1493">
        <w:trPr>
          <w:trHeight w:val="276"/>
          <w:jc w:val="center"/>
        </w:trPr>
        <w:tc>
          <w:tcPr>
            <w:tcW w:w="427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020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90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Analysis of ALFF</w:t>
            </w:r>
          </w:p>
        </w:tc>
        <w:tc>
          <w:tcPr>
            <w:tcW w:w="22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B4B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4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C45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90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Analysis of CBF</w:t>
            </w:r>
          </w:p>
        </w:tc>
      </w:tr>
      <w:tr w:rsidR="005900ED" w:rsidRPr="005900ED" w14:paraId="779FCBFA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C670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90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Study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5DE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90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F8A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90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JBI score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E0A2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943F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90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Study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163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90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3A4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900E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JBI score</w:t>
            </w:r>
          </w:p>
        </w:tc>
      </w:tr>
      <w:tr w:rsidR="005900ED" w:rsidRPr="005900ED" w14:paraId="118014D2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299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Xia et al. (2013)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2B6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9B9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61F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7C8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Xia et al. (2015)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D57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D81A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</w:tr>
      <w:tr w:rsidR="005900ED" w:rsidRPr="005900ED" w14:paraId="1D73E322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78A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Chen et al. (2014)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947C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3AD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B26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F08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Jansen et al. (2016)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C79A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3C0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</w:tr>
      <w:tr w:rsidR="005900ED" w:rsidRPr="005900ED" w14:paraId="042B058C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50F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Cui et al. (2014)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D83F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B6A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771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A2D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Cui et al. (2017)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E50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DA6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5900ED" w:rsidRPr="005900ED" w14:paraId="095F7C01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8FD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Wang et al. (2014)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3B77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055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E05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F4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Dai et al. (2017)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C85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68A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</w:tr>
      <w:tr w:rsidR="005900ED" w:rsidRPr="005900ED" w14:paraId="55063A45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E1B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Zhou et al. (2014)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21E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FDB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75A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2EE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Shen et al. (2017)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413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E1C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</w:tr>
      <w:tr w:rsidR="005900ED" w:rsidRPr="005900ED" w14:paraId="777AEB09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59C2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Wang et al. (2017)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488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85C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37D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47B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Zhang et al. (2019)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0C3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AB4F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</w:tr>
      <w:tr w:rsidR="005900ED" w:rsidRPr="005900ED" w14:paraId="769FEA2B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A35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Yu et al. (2019)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302C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F39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6EA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AAA2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Huang et al. (2021)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BCC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F36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5900ED" w:rsidRPr="005900ED" w14:paraId="2F599638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6A7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Liu et al. (2020)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E7A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500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E10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A42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Yu et al. (2019)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770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319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</w:tr>
      <w:tr w:rsidR="005900ED" w:rsidRPr="005900ED" w14:paraId="0BED746C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C1E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Shi et al. (2020)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9EE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7077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6FE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CA1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Asllani et al. (2008)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8D6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A492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</w:tr>
      <w:tr w:rsidR="005900ED" w:rsidRPr="005900ED" w14:paraId="0BCB1837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FE9F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 et al. (2021)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D3C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839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B75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076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Dai et al. (2009)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E35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396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</w:tr>
      <w:tr w:rsidR="005900ED" w:rsidRPr="005900ED" w14:paraId="77BA5067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B50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Qi et al. (2020)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6B4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ADE7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321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490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Yoshiura</w:t>
            </w:r>
            <w:proofErr w:type="spellEnd"/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et al. (2009)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18E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58B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5900ED" w:rsidRPr="005900ED" w14:paraId="4B524D0F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886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Wang et al. (2011)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194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88EC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999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A66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Chao et al. (2010)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470A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215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</w:tr>
      <w:tr w:rsidR="005900ED" w:rsidRPr="005900ED" w14:paraId="601BABF0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257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Xi et al. (2012)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517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6EF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9AF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619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Dashjamts</w:t>
            </w:r>
            <w:proofErr w:type="spellEnd"/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et al. (2011)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239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248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</w:tr>
      <w:tr w:rsidR="005900ED" w:rsidRPr="005900ED" w14:paraId="202E805E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FF6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Veldsman</w:t>
            </w:r>
            <w:proofErr w:type="spellEnd"/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et al. (2017)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53B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F8F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9D4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8C0F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Alexopoulos et al. (2012)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E34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089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5900ED" w:rsidRPr="005900ED" w14:paraId="5F648E41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652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Zheng et al. (2018)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415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495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A62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8AD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Mak et al. (2012)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8A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1B9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5900ED" w:rsidRPr="005900ED" w14:paraId="4F0305C6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4402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 et al. (2019)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C5E2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620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0BE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507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Kim et al. (2013)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E43C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A71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5900ED" w:rsidRPr="005900ED" w14:paraId="554C1223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6B8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Zeng et al. (2019)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D16A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B24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9D9C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71B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Ding et al. (2014)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5A7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7C57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</w:tr>
      <w:tr w:rsidR="005900ED" w:rsidRPr="005900ED" w14:paraId="5799815C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9E5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Zheng et al. (2019)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FA8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DA7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CD0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09F7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Roquet et al. (2016)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17B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3F7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</w:tr>
      <w:tr w:rsidR="005900ED" w:rsidRPr="005900ED" w14:paraId="5634A4D4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8B0D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Yang et al. (2020)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4964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48BC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321C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1F8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Zheng et al. (2019)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899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1507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5900ED" w:rsidRPr="005900ED" w14:paraId="41818DDA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397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 et al. (2021)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C1DB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903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E3BA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0FF7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Duan et al. (2020)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55D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F9A8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5900ED" w:rsidRPr="005900ED" w14:paraId="14ABF014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CCB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Chen et al. (2022)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9799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7982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618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F75E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Soman et al. (2021)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B901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056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5900ED" w:rsidRPr="005900ED" w14:paraId="7AEB0A80" w14:textId="77777777" w:rsidTr="006B1493">
        <w:trPr>
          <w:trHeight w:val="276"/>
          <w:jc w:val="center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5DBF6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Zhan et al. (2022)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4406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6AF3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5900E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BF12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0ABA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5EB5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1720" w14:textId="77777777" w:rsidR="005900ED" w:rsidRPr="005900ED" w:rsidRDefault="005900ED" w:rsidP="005900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</w:tbl>
    <w:p w14:paraId="7867565E" w14:textId="12A22BF2" w:rsidR="008D1014" w:rsidRPr="005900ED" w:rsidRDefault="005900ED" w:rsidP="002935C2">
      <w:pPr>
        <w:widowControl/>
        <w:jc w:val="left"/>
        <w:rPr>
          <w:rFonts w:ascii="Times New Roman" w:hAnsi="Times New Roman" w:cs="Times New Roman"/>
          <w:sz w:val="18"/>
          <w:szCs w:val="18"/>
        </w:rPr>
        <w:sectPr w:rsidR="008D1014" w:rsidRPr="005900ED" w:rsidSect="008D1014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5900ED">
        <w:rPr>
          <w:rFonts w:ascii="Times New Roman" w:hAnsi="Times New Roman" w:cs="Times New Roman"/>
          <w:sz w:val="18"/>
          <w:szCs w:val="18"/>
        </w:rPr>
        <w:t>JBI score greater than 70% of the total score was considered as low risk</w:t>
      </w:r>
    </w:p>
    <w:p w14:paraId="4CE3FB3D" w14:textId="77777777" w:rsidR="006E10EF" w:rsidRDefault="006E10EF">
      <w:pPr>
        <w:rPr>
          <w:sz w:val="13"/>
          <w:szCs w:val="13"/>
        </w:r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08"/>
        <w:gridCol w:w="1404"/>
        <w:gridCol w:w="696"/>
        <w:gridCol w:w="697"/>
        <w:gridCol w:w="1170"/>
        <w:gridCol w:w="3233"/>
        <w:gridCol w:w="1192"/>
        <w:gridCol w:w="1440"/>
        <w:gridCol w:w="1318"/>
      </w:tblGrid>
      <w:tr w:rsidR="005D3D45" w:rsidRPr="00DF2D59" w14:paraId="171F1538" w14:textId="0D3F58EB" w:rsidTr="006B1493">
        <w:trPr>
          <w:trHeight w:val="276"/>
          <w:jc w:val="center"/>
        </w:trPr>
        <w:tc>
          <w:tcPr>
            <w:tcW w:w="3585" w:type="pct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3C3736" w14:textId="42DB6F40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t>Table S7</w:t>
            </w:r>
            <w:r w:rsidR="00AE1C95" w:rsidRPr="00DF2D59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t xml:space="preserve"> Meta-analyses results regarding ALFF difference between T2DM and HCs</w:t>
            </w:r>
          </w:p>
        </w:tc>
        <w:tc>
          <w:tcPr>
            <w:tcW w:w="427" w:type="pct"/>
            <w:tcBorders>
              <w:top w:val="nil"/>
              <w:bottom w:val="single" w:sz="12" w:space="0" w:color="auto"/>
            </w:tcBorders>
          </w:tcPr>
          <w:p w14:paraId="4962B498" w14:textId="77777777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16" w:type="pct"/>
            <w:tcBorders>
              <w:top w:val="nil"/>
              <w:bottom w:val="single" w:sz="12" w:space="0" w:color="auto"/>
            </w:tcBorders>
          </w:tcPr>
          <w:p w14:paraId="2FC1002E" w14:textId="77777777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472" w:type="pct"/>
            <w:tcBorders>
              <w:top w:val="nil"/>
              <w:bottom w:val="single" w:sz="12" w:space="0" w:color="auto"/>
            </w:tcBorders>
          </w:tcPr>
          <w:p w14:paraId="5242DE93" w14:textId="77777777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D3D45" w:rsidRPr="004D528D" w14:paraId="5F1455BF" w14:textId="6A6197E0" w:rsidTr="006B1493">
        <w:trPr>
          <w:trHeight w:val="276"/>
          <w:jc w:val="center"/>
        </w:trPr>
        <w:tc>
          <w:tcPr>
            <w:tcW w:w="10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9D594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Local maximum region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A5764" w14:textId="77777777" w:rsidR="005D3D45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Peak MNI </w:t>
            </w:r>
          </w:p>
          <w:p w14:paraId="70134F93" w14:textId="38D7EFE1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coordinate (x, y, z)</w:t>
            </w:r>
          </w:p>
        </w:tc>
        <w:tc>
          <w:tcPr>
            <w:tcW w:w="24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9EAB4" w14:textId="77777777" w:rsidR="005D3D45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SDM </w:t>
            </w:r>
          </w:p>
          <w:p w14:paraId="2FE0BF2D" w14:textId="017DDD92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Z value</w:t>
            </w:r>
          </w:p>
        </w:tc>
        <w:tc>
          <w:tcPr>
            <w:tcW w:w="2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2F617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 value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5AB9BA" w14:textId="77777777" w:rsidR="005D3D45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Cluster </w:t>
            </w:r>
          </w:p>
          <w:p w14:paraId="5E77BAE7" w14:textId="53AE28A9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(NO. of voxels)</w:t>
            </w:r>
          </w:p>
        </w:tc>
        <w:tc>
          <w:tcPr>
            <w:tcW w:w="115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A14FF" w14:textId="5F863376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Breakdown (No. of voxels)</w:t>
            </w:r>
          </w:p>
        </w:tc>
        <w:tc>
          <w:tcPr>
            <w:tcW w:w="42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609F6E" w14:textId="77777777" w:rsidR="005D3D45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Egger’s test</w:t>
            </w:r>
          </w:p>
          <w:p w14:paraId="091EEF93" w14:textId="0DD12D8F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(p value)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900C7F" w14:textId="2CCD7E53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Heterogeneity (I</w:t>
            </w:r>
            <w:r w:rsidRPr="005520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47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0C4A7C" w14:textId="214D5C1B" w:rsidR="005D3D45" w:rsidRPr="00243D5F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B5038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Jackknife sensitivity</w:t>
            </w:r>
          </w:p>
        </w:tc>
      </w:tr>
      <w:tr w:rsidR="005D3D45" w:rsidRPr="004D528D" w14:paraId="3ADBFACE" w14:textId="1B925649" w:rsidTr="006B1493">
        <w:trPr>
          <w:trHeight w:val="276"/>
          <w:jc w:val="center"/>
        </w:trPr>
        <w:tc>
          <w:tcPr>
            <w:tcW w:w="3585" w:type="pct"/>
            <w:gridSpan w:val="6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A7BCC" w14:textId="77777777" w:rsidR="005D3D45" w:rsidRPr="004D528D" w:rsidRDefault="005D3D45" w:rsidP="007049F7">
            <w:pPr>
              <w:widowControl/>
              <w:ind w:firstLineChars="700" w:firstLine="91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T2DM vs HCs (T2DM</w:t>
            </w: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＞</w:t>
            </w: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HCs)</w:t>
            </w:r>
          </w:p>
        </w:tc>
        <w:tc>
          <w:tcPr>
            <w:tcW w:w="427" w:type="pct"/>
            <w:tcBorders>
              <w:top w:val="single" w:sz="6" w:space="0" w:color="auto"/>
            </w:tcBorders>
            <w:vAlign w:val="center"/>
          </w:tcPr>
          <w:p w14:paraId="701077CE" w14:textId="77777777" w:rsidR="005D3D45" w:rsidRPr="004D528D" w:rsidRDefault="005D3D45" w:rsidP="005E3E40">
            <w:pPr>
              <w:widowControl/>
              <w:ind w:firstLineChars="700" w:firstLine="91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tcBorders>
              <w:top w:val="single" w:sz="6" w:space="0" w:color="auto"/>
            </w:tcBorders>
            <w:vAlign w:val="center"/>
          </w:tcPr>
          <w:p w14:paraId="74451B73" w14:textId="77777777" w:rsidR="005D3D45" w:rsidRPr="004D528D" w:rsidRDefault="005D3D45" w:rsidP="005E3E40">
            <w:pPr>
              <w:widowControl/>
              <w:ind w:firstLineChars="700" w:firstLine="91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tcBorders>
              <w:top w:val="single" w:sz="6" w:space="0" w:color="auto"/>
            </w:tcBorders>
          </w:tcPr>
          <w:p w14:paraId="5804DCD3" w14:textId="77777777" w:rsidR="005D3D45" w:rsidRPr="004D528D" w:rsidRDefault="005D3D45" w:rsidP="005E3E40">
            <w:pPr>
              <w:widowControl/>
              <w:ind w:firstLineChars="700" w:firstLine="91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358A9854" w14:textId="4D986E3B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2431856F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cerebellum, crus II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AD8A993" w14:textId="0C4C2A93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-74,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-42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4EE335D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1.975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1352AC9" w14:textId="4B8F8233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3.61E-05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FB73D1C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1885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23B017B7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cerebellum, hemispheric lobule VIII (957)</w:t>
            </w:r>
          </w:p>
        </w:tc>
        <w:tc>
          <w:tcPr>
            <w:tcW w:w="427" w:type="pct"/>
            <w:vAlign w:val="center"/>
          </w:tcPr>
          <w:p w14:paraId="6629909F" w14:textId="738F79A2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.998</w:t>
            </w:r>
          </w:p>
        </w:tc>
        <w:tc>
          <w:tcPr>
            <w:tcW w:w="516" w:type="pct"/>
            <w:vAlign w:val="center"/>
          </w:tcPr>
          <w:p w14:paraId="61E281D0" w14:textId="68B385A5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3E40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472" w:type="pct"/>
            <w:vAlign w:val="center"/>
          </w:tcPr>
          <w:p w14:paraId="6BC9B6A1" w14:textId="45472DA2" w:rsidR="005D3D45" w:rsidRPr="005E3E40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</w:tr>
      <w:tr w:rsidR="005D3D45" w:rsidRPr="004D528D" w14:paraId="10051241" w14:textId="34703F97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2102A7FB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DF31D60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72BAD9DE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5450C5E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4F82939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7F523696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cerebellum, crus II (318)</w:t>
            </w:r>
          </w:p>
        </w:tc>
        <w:tc>
          <w:tcPr>
            <w:tcW w:w="427" w:type="pct"/>
            <w:vAlign w:val="center"/>
          </w:tcPr>
          <w:p w14:paraId="4415F511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5A6187BF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51445C7F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5BCACAC6" w14:textId="469D4968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2D9A0189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839A7E9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6EB3F88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9F10C7D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F78E736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7C4AC740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cerebellum, hemispheric lobule VIIB (231)</w:t>
            </w:r>
          </w:p>
        </w:tc>
        <w:tc>
          <w:tcPr>
            <w:tcW w:w="427" w:type="pct"/>
            <w:vAlign w:val="center"/>
          </w:tcPr>
          <w:p w14:paraId="2FF8E9D7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5351801C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1B15E962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1F34B940" w14:textId="32A71CD5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0DD1F6C2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AF4285F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3BDB1AF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F565300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DBB0B54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6BAE77BF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cerebellum, hemispheric lobule IX (50)</w:t>
            </w:r>
          </w:p>
        </w:tc>
        <w:tc>
          <w:tcPr>
            <w:tcW w:w="427" w:type="pct"/>
            <w:vAlign w:val="center"/>
          </w:tcPr>
          <w:p w14:paraId="6F4B21F0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0F9AF438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5009F51D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2F249E52" w14:textId="290D3C4B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44B37E3A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cerebellum, hemispheric lobule VIII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4FE56D4" w14:textId="59679C31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-46,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-50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C55E21A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1.798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5CFC62E" w14:textId="43D5FE11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1.60E-04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EF2982C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559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2BC49213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cerebellum, hemispheric lobule VIII (383)</w:t>
            </w:r>
          </w:p>
        </w:tc>
        <w:tc>
          <w:tcPr>
            <w:tcW w:w="427" w:type="pct"/>
            <w:vAlign w:val="center"/>
          </w:tcPr>
          <w:p w14:paraId="386AF7C4" w14:textId="53DC2904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.926</w:t>
            </w:r>
          </w:p>
        </w:tc>
        <w:tc>
          <w:tcPr>
            <w:tcW w:w="516" w:type="pct"/>
            <w:vAlign w:val="center"/>
          </w:tcPr>
          <w:p w14:paraId="49549333" w14:textId="108ABD83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3E40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472" w:type="pct"/>
            <w:vAlign w:val="center"/>
          </w:tcPr>
          <w:p w14:paraId="7BCECC27" w14:textId="7735D740" w:rsidR="005D3D45" w:rsidRPr="005E3E40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1/11</w:t>
            </w:r>
          </w:p>
        </w:tc>
      </w:tr>
      <w:tr w:rsidR="005D3D45" w:rsidRPr="004D528D" w14:paraId="50560C36" w14:textId="477AFC3D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2ADA8B34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D1B1472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2EC28FD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8ED4801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1F01CE4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63911817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cerebellum, hemispheric lobule VIIB (106)</w:t>
            </w:r>
          </w:p>
        </w:tc>
        <w:tc>
          <w:tcPr>
            <w:tcW w:w="427" w:type="pct"/>
            <w:vAlign w:val="center"/>
          </w:tcPr>
          <w:p w14:paraId="4A99C286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2B0171E9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542B849A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76D73A47" w14:textId="248AFCFC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101F5600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inferior temporal gyrus, BA 20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D33046F" w14:textId="05830B8A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-52,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93DE646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1.717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6B7DE00" w14:textId="7A0C0A5B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2.79E-04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6CC8649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419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5F4861A7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inferior temporal gyrus, BA 20 (221)</w:t>
            </w:r>
          </w:p>
        </w:tc>
        <w:tc>
          <w:tcPr>
            <w:tcW w:w="427" w:type="pct"/>
            <w:vAlign w:val="center"/>
          </w:tcPr>
          <w:p w14:paraId="2C8CDCF1" w14:textId="4EDFF188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.805</w:t>
            </w:r>
          </w:p>
        </w:tc>
        <w:tc>
          <w:tcPr>
            <w:tcW w:w="516" w:type="pct"/>
            <w:vAlign w:val="center"/>
          </w:tcPr>
          <w:p w14:paraId="35235F1A" w14:textId="4CF8D503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3E40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472" w:type="pct"/>
            <w:vAlign w:val="center"/>
          </w:tcPr>
          <w:p w14:paraId="03181EC0" w14:textId="6344B006" w:rsidR="005D3D45" w:rsidRPr="005E3E40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0/11</w:t>
            </w:r>
          </w:p>
        </w:tc>
      </w:tr>
      <w:tr w:rsidR="005D3D45" w:rsidRPr="004D528D" w14:paraId="3D993FC3" w14:textId="4F605F00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39E3A43D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D20881B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14126CBF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1E29575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C8C7A94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044747C7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inferior network, inferior longitudinal fasciculus (77)</w:t>
            </w:r>
          </w:p>
        </w:tc>
        <w:tc>
          <w:tcPr>
            <w:tcW w:w="427" w:type="pct"/>
            <w:vAlign w:val="center"/>
          </w:tcPr>
          <w:p w14:paraId="5A136D59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203F60EC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3F296622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180A4306" w14:textId="323FFCBF" w:rsidTr="006B1493">
        <w:trPr>
          <w:trHeight w:val="276"/>
          <w:jc w:val="center"/>
        </w:trPr>
        <w:tc>
          <w:tcPr>
            <w:tcW w:w="3585" w:type="pct"/>
            <w:gridSpan w:val="6"/>
            <w:shd w:val="clear" w:color="auto" w:fill="auto"/>
            <w:noWrap/>
            <w:vAlign w:val="center"/>
            <w:hideMark/>
          </w:tcPr>
          <w:p w14:paraId="105E986D" w14:textId="6F97B896" w:rsidR="005D3D45" w:rsidRPr="004D528D" w:rsidRDefault="005D3D45" w:rsidP="007049F7">
            <w:pPr>
              <w:widowControl/>
              <w:ind w:firstLineChars="700" w:firstLine="910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T2DM vs HCs (T2DM</w:t>
            </w: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＜</w:t>
            </w:r>
            <w:r w:rsidRPr="004D52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HCs)</w:t>
            </w:r>
          </w:p>
        </w:tc>
        <w:tc>
          <w:tcPr>
            <w:tcW w:w="427" w:type="pct"/>
            <w:vAlign w:val="center"/>
          </w:tcPr>
          <w:p w14:paraId="3D560D4A" w14:textId="77777777" w:rsidR="005D3D45" w:rsidRPr="005E3E40" w:rsidRDefault="005D3D45" w:rsidP="005E3E40">
            <w:pPr>
              <w:widowControl/>
              <w:ind w:firstLineChars="700" w:firstLine="91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5C8D9570" w14:textId="77777777" w:rsidR="005D3D45" w:rsidRPr="005E3E40" w:rsidRDefault="005D3D45" w:rsidP="005E3E40">
            <w:pPr>
              <w:widowControl/>
              <w:ind w:firstLineChars="700" w:firstLine="91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5BCFEF6C" w14:textId="77777777" w:rsidR="005D3D45" w:rsidRPr="005E3E40" w:rsidRDefault="005D3D45" w:rsidP="005D3D45">
            <w:pPr>
              <w:widowControl/>
              <w:ind w:firstLineChars="700" w:firstLine="91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30F3FC78" w14:textId="5320D960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5CBA0436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calcarine fissure / surrounding cortex, BA 17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7406CF2" w14:textId="312623EF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-100,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DA07E3F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-1.613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117F3CF" w14:textId="7ADB5329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7.69E-04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EF0F32A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733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4CAD571E" w14:textId="6522C673" w:rsidR="005D3D45" w:rsidRPr="007049F7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middle occipital gyrus, BA 18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4D528D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256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427" w:type="pct"/>
            <w:vAlign w:val="center"/>
          </w:tcPr>
          <w:p w14:paraId="65365DC5" w14:textId="7CFF3EB3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.734</w:t>
            </w:r>
          </w:p>
        </w:tc>
        <w:tc>
          <w:tcPr>
            <w:tcW w:w="516" w:type="pct"/>
            <w:vAlign w:val="center"/>
          </w:tcPr>
          <w:p w14:paraId="3C26B528" w14:textId="6974E4DB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3E40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472" w:type="pct"/>
            <w:vAlign w:val="center"/>
          </w:tcPr>
          <w:p w14:paraId="2E401B3B" w14:textId="29D18F3F" w:rsidR="005D3D45" w:rsidRPr="005E3E40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0/11</w:t>
            </w:r>
          </w:p>
        </w:tc>
      </w:tr>
      <w:tr w:rsidR="005D3D45" w:rsidRPr="004D528D" w14:paraId="74C25072" w14:textId="6C617ABA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1B294C3B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A5E3599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2B3AF0F8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F3B3163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CE26DE4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459EB63E" w14:textId="1A1CF6CB" w:rsidR="005D3D45" w:rsidRPr="007049F7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middle occipital gyrus, BA 17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27" w:type="pct"/>
            <w:vAlign w:val="center"/>
          </w:tcPr>
          <w:p w14:paraId="4667F09A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17DA4E3C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72AE18AB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2429D565" w14:textId="1BF555EE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5D952324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D72147D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C88D547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86AE4C8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7D773EC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6F86DF1A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inferior network, inferior longitudinal fasciculus (69)</w:t>
            </w:r>
          </w:p>
        </w:tc>
        <w:tc>
          <w:tcPr>
            <w:tcW w:w="427" w:type="pct"/>
            <w:vAlign w:val="center"/>
          </w:tcPr>
          <w:p w14:paraId="5EEF882D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459A334E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2DEE3E0A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51DA12D5" w14:textId="27CED06A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73EC3B5C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8AE370D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E82C6A9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0C3289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0FB9640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6EBFDEFA" w14:textId="49DAB694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optic radiations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27" w:type="pct"/>
            <w:vAlign w:val="center"/>
          </w:tcPr>
          <w:p w14:paraId="3358C1D1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20D40CCD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441E30A0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738A4B82" w14:textId="553C33DA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36115284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1976353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37CA4B08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6AD509D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1FA87A8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2332EBBC" w14:textId="2C24D4B3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inferior occipital gyrus, BA 18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27" w:type="pct"/>
            <w:vAlign w:val="center"/>
          </w:tcPr>
          <w:p w14:paraId="5E45DE90" w14:textId="77777777" w:rsidR="005D3D45" w:rsidRPr="007049F7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33BC80BE" w14:textId="77777777" w:rsidR="005D3D45" w:rsidRPr="007049F7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019E2836" w14:textId="77777777" w:rsidR="005D3D45" w:rsidRPr="007049F7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6F0F4293" w14:textId="2B795651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1B7FAD9E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C3455C0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4ECA67F0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6023D13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EEDE867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67F9A3D6" w14:textId="5D4E63FD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Corpus callosum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27" w:type="pct"/>
            <w:vAlign w:val="center"/>
          </w:tcPr>
          <w:p w14:paraId="52CBBE3F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63E61C15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68F12BD4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44EB6F71" w14:textId="072B5785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3779E894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inferior occipital gyrus, BA 18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ADC5440" w14:textId="0E886313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-90,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198F6F6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-1.935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44721CB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1.03E-05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7E84E32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302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560CD244" w14:textId="36CCB414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lingual gyrus, BA 18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4D528D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427" w:type="pct"/>
            <w:vAlign w:val="center"/>
          </w:tcPr>
          <w:p w14:paraId="731C62FA" w14:textId="5211C12F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.601</w:t>
            </w:r>
          </w:p>
        </w:tc>
        <w:tc>
          <w:tcPr>
            <w:tcW w:w="516" w:type="pct"/>
            <w:vAlign w:val="center"/>
          </w:tcPr>
          <w:p w14:paraId="06120CEB" w14:textId="0E2CF6E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3E40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472" w:type="pct"/>
            <w:vAlign w:val="center"/>
          </w:tcPr>
          <w:p w14:paraId="24C94FE7" w14:textId="035F5DA3" w:rsidR="005D3D45" w:rsidRPr="005E3E40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1/11</w:t>
            </w:r>
          </w:p>
        </w:tc>
      </w:tr>
      <w:tr w:rsidR="005D3D45" w:rsidRPr="004D528D" w14:paraId="6BD08133" w14:textId="5A0B0870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171F1BBE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F780BC3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5B67F31B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DE646A6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631211A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65CFB145" w14:textId="3D5257C8" w:rsidR="005D3D45" w:rsidRPr="007049F7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inferior occipital gyrus, BA 18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27" w:type="pct"/>
            <w:vAlign w:val="center"/>
          </w:tcPr>
          <w:p w14:paraId="6CD56EC1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209E43EF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744FA160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1C6357DE" w14:textId="2DEEE746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38F97943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5ADE35E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AF879CC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965491E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DB30513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17D68970" w14:textId="12FBAA8D" w:rsidR="005D3D45" w:rsidRPr="007049F7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inferior occipital gyrus, BA 19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427" w:type="pct"/>
            <w:vAlign w:val="center"/>
          </w:tcPr>
          <w:p w14:paraId="4650DB59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pct"/>
            <w:vAlign w:val="center"/>
          </w:tcPr>
          <w:p w14:paraId="2093E470" w14:textId="77777777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2" w:type="pct"/>
            <w:vAlign w:val="center"/>
          </w:tcPr>
          <w:p w14:paraId="412B2499" w14:textId="77777777" w:rsidR="005D3D45" w:rsidRPr="004D528D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4D528D" w14:paraId="75BE278C" w14:textId="2F27D5F4" w:rsidTr="006B1493">
        <w:trPr>
          <w:trHeight w:val="276"/>
          <w:jc w:val="center"/>
        </w:trPr>
        <w:tc>
          <w:tcPr>
            <w:tcW w:w="1006" w:type="pct"/>
            <w:shd w:val="clear" w:color="auto" w:fill="auto"/>
            <w:noWrap/>
            <w:vAlign w:val="center"/>
            <w:hideMark/>
          </w:tcPr>
          <w:p w14:paraId="2A2EB2BF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precentral gyrus, BA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C8C0DB8" w14:textId="36626A2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14:paraId="03F73EDD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-1.496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F3350CB" w14:textId="4917AB49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1.76E-03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EAF518A" w14:textId="77777777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189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16D7F427" w14:textId="50FA3271" w:rsidR="005D3D45" w:rsidRPr="004D528D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4D528D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precentral gyrus, BA 6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4D528D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427" w:type="pct"/>
            <w:vAlign w:val="center"/>
          </w:tcPr>
          <w:p w14:paraId="22C7EDD2" w14:textId="346AA788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＜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.05</w:t>
            </w:r>
          </w:p>
        </w:tc>
        <w:tc>
          <w:tcPr>
            <w:tcW w:w="516" w:type="pct"/>
            <w:vAlign w:val="center"/>
          </w:tcPr>
          <w:p w14:paraId="39717594" w14:textId="6E08B2B0" w:rsidR="005D3D45" w:rsidRPr="004D528D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3E40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3E40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472" w:type="pct"/>
            <w:vAlign w:val="center"/>
          </w:tcPr>
          <w:p w14:paraId="2647B959" w14:textId="7B145673" w:rsidR="005D3D45" w:rsidRPr="005E3E40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/11</w:t>
            </w:r>
          </w:p>
        </w:tc>
      </w:tr>
    </w:tbl>
    <w:p w14:paraId="3940CE77" w14:textId="00454997" w:rsidR="004D528D" w:rsidRDefault="005368EB" w:rsidP="005368EB">
      <w:pPr>
        <w:rPr>
          <w:sz w:val="13"/>
          <w:szCs w:val="13"/>
        </w:rPr>
      </w:pPr>
      <w:r w:rsidRPr="000C5649">
        <w:rPr>
          <w:rFonts w:ascii="Times New Roman" w:eastAsia="等线" w:hAnsi="Times New Roman" w:cs="Times New Roman" w:hint="eastAsia"/>
          <w:color w:val="000000"/>
          <w:kern w:val="0"/>
          <w:sz w:val="13"/>
          <w:szCs w:val="13"/>
        </w:rPr>
        <w:t>T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2DM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type 2 diabetes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mellitus, HCs, health controls, ALFF, 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amplitude of low frequency fluctuation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.</w:t>
      </w:r>
    </w:p>
    <w:p w14:paraId="4D9E49BB" w14:textId="4C7F63DF" w:rsidR="004D528D" w:rsidRDefault="004D528D" w:rsidP="004D528D">
      <w:pPr>
        <w:jc w:val="center"/>
        <w:rPr>
          <w:sz w:val="13"/>
          <w:szCs w:val="13"/>
        </w:rPr>
      </w:pPr>
    </w:p>
    <w:p w14:paraId="4E275327" w14:textId="55ADE3A5" w:rsidR="004D528D" w:rsidRDefault="004D528D" w:rsidP="004D528D">
      <w:pPr>
        <w:jc w:val="center"/>
        <w:rPr>
          <w:sz w:val="13"/>
          <w:szCs w:val="13"/>
        </w:rPr>
      </w:pPr>
    </w:p>
    <w:p w14:paraId="0B03210A" w14:textId="121725EC" w:rsidR="004D528D" w:rsidRDefault="004D528D" w:rsidP="004D528D">
      <w:pPr>
        <w:jc w:val="center"/>
        <w:rPr>
          <w:sz w:val="13"/>
          <w:szCs w:val="13"/>
        </w:rPr>
      </w:pPr>
    </w:p>
    <w:p w14:paraId="1D16856F" w14:textId="0409BDBB" w:rsidR="004D528D" w:rsidRDefault="004D528D" w:rsidP="004D528D">
      <w:pPr>
        <w:jc w:val="center"/>
        <w:rPr>
          <w:sz w:val="13"/>
          <w:szCs w:val="13"/>
        </w:rPr>
      </w:pPr>
    </w:p>
    <w:p w14:paraId="04C07093" w14:textId="65AB6F5F" w:rsidR="004D528D" w:rsidRDefault="004D528D" w:rsidP="004D528D">
      <w:pPr>
        <w:jc w:val="center"/>
        <w:rPr>
          <w:sz w:val="13"/>
          <w:szCs w:val="13"/>
        </w:rPr>
      </w:pPr>
    </w:p>
    <w:p w14:paraId="7CDC83A6" w14:textId="32B365FA" w:rsidR="004D528D" w:rsidRDefault="004D528D" w:rsidP="004D528D">
      <w:pPr>
        <w:jc w:val="center"/>
        <w:rPr>
          <w:sz w:val="13"/>
          <w:szCs w:val="13"/>
        </w:rPr>
      </w:pPr>
    </w:p>
    <w:p w14:paraId="275BE63D" w14:textId="0B9C7167" w:rsidR="004D528D" w:rsidRDefault="004D528D" w:rsidP="004D528D">
      <w:pPr>
        <w:jc w:val="center"/>
        <w:rPr>
          <w:sz w:val="13"/>
          <w:szCs w:val="13"/>
        </w:rPr>
      </w:pPr>
    </w:p>
    <w:p w14:paraId="0BB73B96" w14:textId="0F75A1B1" w:rsidR="004D528D" w:rsidRDefault="004D528D" w:rsidP="004D528D">
      <w:pPr>
        <w:jc w:val="center"/>
        <w:rPr>
          <w:sz w:val="13"/>
          <w:szCs w:val="13"/>
        </w:rPr>
      </w:pPr>
    </w:p>
    <w:p w14:paraId="16E223E8" w14:textId="7C8849A7" w:rsidR="004D528D" w:rsidRPr="006F298B" w:rsidRDefault="004D528D" w:rsidP="005900ED">
      <w:pPr>
        <w:rPr>
          <w:sz w:val="15"/>
          <w:szCs w:val="15"/>
        </w:r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1594"/>
        <w:gridCol w:w="708"/>
        <w:gridCol w:w="709"/>
        <w:gridCol w:w="1182"/>
        <w:gridCol w:w="3213"/>
        <w:gridCol w:w="1452"/>
        <w:gridCol w:w="1651"/>
        <w:gridCol w:w="1215"/>
      </w:tblGrid>
      <w:tr w:rsidR="005D3D45" w:rsidRPr="00DF2D59" w14:paraId="26ECE48A" w14:textId="429C5676" w:rsidTr="006B1493">
        <w:trPr>
          <w:trHeight w:val="276"/>
          <w:jc w:val="center"/>
        </w:trPr>
        <w:tc>
          <w:tcPr>
            <w:tcW w:w="9640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80F884E" w14:textId="18068ED9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Table S8</w:t>
            </w:r>
            <w:r w:rsidR="00AE1C95" w:rsidRPr="00DF2D59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t xml:space="preserve"> Meta-analyses results regarding ALFF difference between AD and HCs</w:t>
            </w:r>
          </w:p>
        </w:tc>
        <w:tc>
          <w:tcPr>
            <w:tcW w:w="1452" w:type="dxa"/>
            <w:tcBorders>
              <w:top w:val="nil"/>
              <w:bottom w:val="single" w:sz="12" w:space="0" w:color="auto"/>
            </w:tcBorders>
          </w:tcPr>
          <w:p w14:paraId="4A40AF03" w14:textId="77777777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651" w:type="dxa"/>
            <w:tcBorders>
              <w:top w:val="nil"/>
              <w:bottom w:val="single" w:sz="12" w:space="0" w:color="auto"/>
            </w:tcBorders>
          </w:tcPr>
          <w:p w14:paraId="6E5CB3DA" w14:textId="77777777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15" w:type="dxa"/>
            <w:tcBorders>
              <w:top w:val="nil"/>
              <w:bottom w:val="single" w:sz="12" w:space="0" w:color="auto"/>
            </w:tcBorders>
          </w:tcPr>
          <w:p w14:paraId="02ADC211" w14:textId="77777777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D3D45" w:rsidRPr="00AF4A8C" w14:paraId="2F314797" w14:textId="5EFAA771" w:rsidTr="006B1493">
        <w:trPr>
          <w:trHeight w:val="276"/>
          <w:jc w:val="center"/>
        </w:trPr>
        <w:tc>
          <w:tcPr>
            <w:tcW w:w="22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BA9A5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bookmarkStart w:id="1" w:name="_Hlk130416063"/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Local maximum region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0F6A7" w14:textId="77777777" w:rsidR="005D3D45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Peak MNI </w:t>
            </w:r>
          </w:p>
          <w:p w14:paraId="37A7D065" w14:textId="5705AED5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coordinate (x, y, z)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C7FC41" w14:textId="77777777" w:rsidR="005D3D45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SDM </w:t>
            </w:r>
          </w:p>
          <w:p w14:paraId="3BF28809" w14:textId="5E9AC6C2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Z value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996D6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 value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864ABA" w14:textId="77777777" w:rsidR="005D3D45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Cluster </w:t>
            </w:r>
          </w:p>
          <w:p w14:paraId="21FC7A38" w14:textId="6C85CFEB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(NO. of voxels)</w:t>
            </w:r>
          </w:p>
        </w:tc>
        <w:tc>
          <w:tcPr>
            <w:tcW w:w="32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96E1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Breakdown (No. of voxels)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D0288B" w14:textId="77777777" w:rsidR="005D3D45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Egger’s test</w:t>
            </w:r>
          </w:p>
          <w:p w14:paraId="07FE96FD" w14:textId="30B02EB2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(p value)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5820F9" w14:textId="71FC201A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Heterogeneity (I</w:t>
            </w:r>
            <w:r w:rsidRPr="005520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F68CC5" w14:textId="63FAB616" w:rsidR="005D3D45" w:rsidRPr="00243D5F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B5038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Jackknife sensitivity</w:t>
            </w:r>
          </w:p>
        </w:tc>
      </w:tr>
      <w:bookmarkEnd w:id="1"/>
      <w:tr w:rsidR="00FB51B5" w:rsidRPr="00AF4A8C" w14:paraId="227F1822" w14:textId="1D832F92" w:rsidTr="006B1493">
        <w:trPr>
          <w:trHeight w:val="276"/>
          <w:jc w:val="center"/>
        </w:trPr>
        <w:tc>
          <w:tcPr>
            <w:tcW w:w="13958" w:type="dxa"/>
            <w:gridSpan w:val="9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4AAE3" w14:textId="507923C8" w:rsidR="00FB51B5" w:rsidRPr="00AF4A8C" w:rsidRDefault="00FB51B5" w:rsidP="00FB51B5">
            <w:pPr>
              <w:widowControl/>
              <w:ind w:firstLineChars="500" w:firstLine="65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AD vs HCs (AD</w:t>
            </w: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＞</w:t>
            </w: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HCs)</w:t>
            </w:r>
          </w:p>
        </w:tc>
      </w:tr>
      <w:tr w:rsidR="005D3D45" w:rsidRPr="00AF4A8C" w14:paraId="3EEF6DE2" w14:textId="2FDC9ECE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00CD8F12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cerebellum, hemispheric lobule VIIB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68F65A49" w14:textId="3CA2E883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-46,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F29DED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1.666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A1789E" w14:textId="06B8ED1C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3.56E-04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209D385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506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4A872DA8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cerebellum, crus I (136)</w:t>
            </w:r>
          </w:p>
        </w:tc>
        <w:tc>
          <w:tcPr>
            <w:tcW w:w="1452" w:type="dxa"/>
            <w:vAlign w:val="center"/>
          </w:tcPr>
          <w:p w14:paraId="6F9A8372" w14:textId="5A053DAE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.348</w:t>
            </w:r>
          </w:p>
        </w:tc>
        <w:tc>
          <w:tcPr>
            <w:tcW w:w="1651" w:type="dxa"/>
            <w:vAlign w:val="center"/>
          </w:tcPr>
          <w:p w14:paraId="4435E9ED" w14:textId="161C18AD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1215" w:type="dxa"/>
            <w:vAlign w:val="center"/>
          </w:tcPr>
          <w:p w14:paraId="3DC52498" w14:textId="60E9CA05" w:rsidR="005D3D45" w:rsidRPr="005E4B18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1/11</w:t>
            </w:r>
          </w:p>
        </w:tc>
      </w:tr>
      <w:tr w:rsidR="005D3D45" w:rsidRPr="00AF4A8C" w14:paraId="3FE9A455" w14:textId="4F19BA4D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02574781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695ECF84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4BE8DF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1B5C2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A16D255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788FCE48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cerebellum, crus II (85)</w:t>
            </w:r>
          </w:p>
        </w:tc>
        <w:tc>
          <w:tcPr>
            <w:tcW w:w="1452" w:type="dxa"/>
            <w:vAlign w:val="center"/>
          </w:tcPr>
          <w:p w14:paraId="57F68C15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59152373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290D0912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1D7174FA" w14:textId="7421BCFF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0152143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44DF4D50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A5D825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61DFD5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3D4A06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3F1B82B0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cerebellum, hemispheric lobule VIII (54)</w:t>
            </w:r>
          </w:p>
        </w:tc>
        <w:tc>
          <w:tcPr>
            <w:tcW w:w="1452" w:type="dxa"/>
            <w:vAlign w:val="center"/>
          </w:tcPr>
          <w:p w14:paraId="5DC04DD6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15F5D732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4D5C6B16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3C2BB0B7" w14:textId="6D850CEC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24A168E6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(undefined)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5F41FD5E" w14:textId="41F19DE8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A1F9BC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F65B11" w14:textId="13DC5332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2.12E-03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2F1076B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368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25A8149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striatum (86)</w:t>
            </w:r>
          </w:p>
        </w:tc>
        <w:tc>
          <w:tcPr>
            <w:tcW w:w="1452" w:type="dxa"/>
            <w:vAlign w:val="center"/>
          </w:tcPr>
          <w:p w14:paraId="2F9BBDBD" w14:textId="314A88CB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.333</w:t>
            </w:r>
          </w:p>
        </w:tc>
        <w:tc>
          <w:tcPr>
            <w:tcW w:w="1651" w:type="dxa"/>
            <w:vAlign w:val="center"/>
          </w:tcPr>
          <w:p w14:paraId="162910C6" w14:textId="5639E2D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1215" w:type="dxa"/>
            <w:vAlign w:val="center"/>
          </w:tcPr>
          <w:p w14:paraId="244DA316" w14:textId="511F2A7E" w:rsidR="005D3D45" w:rsidRPr="005E4B18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0/11</w:t>
            </w:r>
          </w:p>
        </w:tc>
      </w:tr>
      <w:tr w:rsidR="005D3D45" w:rsidRPr="00AF4A8C" w14:paraId="6BB644DE" w14:textId="51764574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7327229C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hippocampus, BA 34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3F67BB79" w14:textId="59BF474B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8FF41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1.496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93D5BE" w14:textId="1F1C5C38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1.15E-03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2C7BCD7D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316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24870AC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cortico-spinal projections (57)</w:t>
            </w:r>
          </w:p>
        </w:tc>
        <w:tc>
          <w:tcPr>
            <w:tcW w:w="1452" w:type="dxa"/>
            <w:vAlign w:val="center"/>
          </w:tcPr>
          <w:p w14:paraId="72931682" w14:textId="530EFA75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.705</w:t>
            </w:r>
          </w:p>
        </w:tc>
        <w:tc>
          <w:tcPr>
            <w:tcW w:w="1651" w:type="dxa"/>
            <w:vAlign w:val="center"/>
          </w:tcPr>
          <w:p w14:paraId="69F64278" w14:textId="05C0340A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1215" w:type="dxa"/>
            <w:vAlign w:val="center"/>
          </w:tcPr>
          <w:p w14:paraId="41535167" w14:textId="0E4DB47C" w:rsidR="005D3D45" w:rsidRPr="005E4B18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0/11</w:t>
            </w:r>
          </w:p>
        </w:tc>
      </w:tr>
      <w:tr w:rsidR="005D3D45" w:rsidRPr="00AF4A8C" w14:paraId="78AD7F17" w14:textId="3466A33A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4A7CF62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36FC1999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6EDDD9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418A73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5693598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7039E906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amygdala, BA 34 (50)</w:t>
            </w:r>
          </w:p>
        </w:tc>
        <w:tc>
          <w:tcPr>
            <w:tcW w:w="1452" w:type="dxa"/>
            <w:vAlign w:val="center"/>
          </w:tcPr>
          <w:p w14:paraId="3D3FB5A5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4BBCFC0F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6090B47F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FB51B5" w:rsidRPr="00AF4A8C" w14:paraId="653E7643" w14:textId="2A695078" w:rsidTr="006B1493">
        <w:trPr>
          <w:trHeight w:val="276"/>
          <w:jc w:val="center"/>
        </w:trPr>
        <w:tc>
          <w:tcPr>
            <w:tcW w:w="13958" w:type="dxa"/>
            <w:gridSpan w:val="9"/>
            <w:shd w:val="clear" w:color="auto" w:fill="auto"/>
            <w:noWrap/>
            <w:vAlign w:val="center"/>
            <w:hideMark/>
          </w:tcPr>
          <w:p w14:paraId="2540C763" w14:textId="6BCCE630" w:rsidR="00FB51B5" w:rsidRPr="005E4B18" w:rsidRDefault="00FB51B5" w:rsidP="00FB51B5">
            <w:pPr>
              <w:widowControl/>
              <w:ind w:firstLineChars="500" w:firstLine="65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AD vs HCs (AD</w:t>
            </w: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＜</w:t>
            </w: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HCs)</w:t>
            </w:r>
          </w:p>
        </w:tc>
      </w:tr>
      <w:tr w:rsidR="005D3D45" w:rsidRPr="00AF4A8C" w14:paraId="51269106" w14:textId="412DF8DB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284BD5D0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precuneus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00564E81" w14:textId="2D0540FA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-68,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0E5859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-2.101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00B9F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~0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6AAD14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2202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122C863D" w14:textId="3733AB38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precuneus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287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355BBC98" w14:textId="5FFDC958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.918</w:t>
            </w:r>
          </w:p>
        </w:tc>
        <w:tc>
          <w:tcPr>
            <w:tcW w:w="1651" w:type="dxa"/>
            <w:vAlign w:val="center"/>
          </w:tcPr>
          <w:p w14:paraId="7B6247B4" w14:textId="3999269F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1215" w:type="dxa"/>
            <w:vAlign w:val="center"/>
          </w:tcPr>
          <w:p w14:paraId="1BB0C5DF" w14:textId="4858B0A2" w:rsidR="005D3D45" w:rsidRPr="005E4B18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1/11</w:t>
            </w:r>
          </w:p>
        </w:tc>
      </w:tr>
      <w:tr w:rsidR="005D3D45" w:rsidRPr="00AF4A8C" w14:paraId="63251D29" w14:textId="67A3CD75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4F967C3B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5B28B03C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FDCE9B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EBDDDD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CAB1AAF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4B2B9CA4" w14:textId="72166B81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precuneus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261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23C1C9BC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4BB8B50E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120DEC5B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70630E69" w14:textId="3B311349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21DCA914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294F2F6C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DAFCD4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222C81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B122262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01BDFB6C" w14:textId="59589A1C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median network, cingulum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297D8581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06E61D9B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64BDA225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5B965E44" w14:textId="5A026258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232CCA7C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0860B6AA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4C5368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8605F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0060110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3163C557" w14:textId="743B27CC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precuneus, BA 23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181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32B9389D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3E0E6819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2883C24E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7C16F784" w14:textId="61C1F93C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32AB315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6C91B4B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CFD5CF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A388C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06681E3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635CD9A8" w14:textId="733C0F03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precuneus, BA 7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171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33904768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580D8FDE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698356E6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3CC6EB74" w14:textId="6EA9A92B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18227BF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7DFA73B1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3539A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F161F4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747C6DF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17A55552" w14:textId="36258C40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precuneus, BA 7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25B1626E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2944DD51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7DCBBADF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559E4773" w14:textId="0BCCFEB7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3643919D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59361105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37D69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313129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937A97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776E1811" w14:textId="36B898AE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cuneus cortex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7600F778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481365F9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52547624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7954BA69" w14:textId="0D451DBF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3427E99C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7A39CF8C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DC31D0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6FA719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0E6A15D8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16D4B5F2" w14:textId="2743AE42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Corpus callosum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318CC74F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31EE6911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2F92D39F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5BD7A970" w14:textId="2ECD4D2F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42804282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4D845283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5E4AE6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6C3532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6417842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58AF658D" w14:textId="28D07408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precuneus, BA 23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693476C4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47484C95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1516D66C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52D74526" w14:textId="282CB89D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7B8C1802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4881FB43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9120F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A859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3FD3ADE0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36C230CF" w14:textId="28E6EB72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cuneus cortex, BA 19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84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1E35321B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3BB21ED4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56B32E88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01E89561" w14:textId="330D0CE5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27849561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24636429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063C09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39CF2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ACCF99D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4490CBD5" w14:textId="58CA7EA6" w:rsidR="005D3D45" w:rsidRPr="007049F7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posterior cingulate gyrus, BA 23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78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3CBEB2F2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5741A07C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16B47FD7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6EB843BF" w14:textId="25991BFF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52B76C66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61C66DC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6F6622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ADE837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AB252DB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26218356" w14:textId="0A5E1986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median cingulate / paracingulate gyri, BA 23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0D1D23B0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770CFB31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7DD3C4A6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3B6EB6C9" w14:textId="402C0B4B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2E0BD77F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superior temporal gyrus, BA 42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1756E633" w14:textId="6C14476E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60,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-30,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C9FBCE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-1.436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CE0068" w14:textId="2C44CEBE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8.83E-04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0FF23EEC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416</w:t>
            </w: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5B648C7E" w14:textId="0FD921A9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superior temporal gyrus, BA 42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160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32C67FF0" w14:textId="3A6BD793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.969</w:t>
            </w:r>
          </w:p>
        </w:tc>
        <w:tc>
          <w:tcPr>
            <w:tcW w:w="1651" w:type="dxa"/>
            <w:vAlign w:val="center"/>
          </w:tcPr>
          <w:p w14:paraId="49856899" w14:textId="436B6413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0%</w:t>
            </w:r>
          </w:p>
        </w:tc>
        <w:tc>
          <w:tcPr>
            <w:tcW w:w="1215" w:type="dxa"/>
            <w:vAlign w:val="center"/>
          </w:tcPr>
          <w:p w14:paraId="74BA00CD" w14:textId="7E93CBF9" w:rsidR="005D3D45" w:rsidRPr="005E4B18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1/11</w:t>
            </w:r>
          </w:p>
        </w:tc>
      </w:tr>
      <w:tr w:rsidR="005D3D45" w:rsidRPr="00AF4A8C" w14:paraId="47C5104C" w14:textId="1EBDC065" w:rsidTr="006B1493">
        <w:trPr>
          <w:trHeight w:val="276"/>
          <w:jc w:val="center"/>
        </w:trPr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2166FDE9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072792AA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322E05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1C3A60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29F8566F" w14:textId="77777777" w:rsidR="005D3D45" w:rsidRPr="00AF4A8C" w:rsidRDefault="005D3D45" w:rsidP="007049F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213" w:type="dxa"/>
            <w:shd w:val="clear" w:color="auto" w:fill="auto"/>
            <w:noWrap/>
            <w:vAlign w:val="center"/>
            <w:hideMark/>
          </w:tcPr>
          <w:p w14:paraId="3718A6D5" w14:textId="1ACA3613" w:rsidR="005D3D45" w:rsidRPr="007049F7" w:rsidRDefault="005D3D45" w:rsidP="007049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Right superior temporal gyrus, BA 22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452" w:type="dxa"/>
            <w:vAlign w:val="center"/>
          </w:tcPr>
          <w:p w14:paraId="629DE28B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51" w:type="dxa"/>
            <w:vAlign w:val="center"/>
          </w:tcPr>
          <w:p w14:paraId="13EB2DE7" w14:textId="77777777" w:rsidR="005D3D45" w:rsidRPr="00AF4A8C" w:rsidRDefault="005D3D45" w:rsidP="005E3E4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15" w:type="dxa"/>
            <w:vAlign w:val="center"/>
          </w:tcPr>
          <w:p w14:paraId="708AA959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</w:tr>
    </w:tbl>
    <w:p w14:paraId="137E8BB9" w14:textId="54F29216" w:rsidR="004D528D" w:rsidRDefault="005368EB" w:rsidP="005368EB">
      <w:pPr>
        <w:rPr>
          <w:sz w:val="13"/>
          <w:szCs w:val="13"/>
        </w:rPr>
      </w:pP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AD, 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Alzheimer's disease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, HCs, health controls, ALFF 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amplitude of low frequency fluctuation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.</w:t>
      </w:r>
    </w:p>
    <w:p w14:paraId="63BFB524" w14:textId="4C9523BC" w:rsidR="00AF4A8C" w:rsidRPr="005368EB" w:rsidRDefault="00AF4A8C" w:rsidP="004D528D">
      <w:pPr>
        <w:jc w:val="center"/>
        <w:rPr>
          <w:sz w:val="13"/>
          <w:szCs w:val="13"/>
        </w:rPr>
      </w:pPr>
    </w:p>
    <w:p w14:paraId="1088AE3A" w14:textId="6690B31F" w:rsidR="00AF4A8C" w:rsidRDefault="00AF4A8C" w:rsidP="004D528D">
      <w:pPr>
        <w:jc w:val="center"/>
        <w:rPr>
          <w:sz w:val="13"/>
          <w:szCs w:val="13"/>
        </w:rPr>
      </w:pPr>
    </w:p>
    <w:p w14:paraId="5834941C" w14:textId="7422ECEE" w:rsidR="00AF4A8C" w:rsidRDefault="00AF4A8C" w:rsidP="004D528D">
      <w:pPr>
        <w:jc w:val="center"/>
        <w:rPr>
          <w:sz w:val="13"/>
          <w:szCs w:val="13"/>
        </w:rPr>
      </w:pPr>
    </w:p>
    <w:p w14:paraId="7AE862D7" w14:textId="4024C007" w:rsidR="00AF4A8C" w:rsidRDefault="00AF4A8C" w:rsidP="004D528D">
      <w:pPr>
        <w:jc w:val="center"/>
        <w:rPr>
          <w:sz w:val="13"/>
          <w:szCs w:val="13"/>
        </w:rPr>
      </w:pPr>
    </w:p>
    <w:p w14:paraId="5CE79200" w14:textId="3AD8F273" w:rsidR="00AF4A8C" w:rsidRDefault="00AF4A8C" w:rsidP="004D528D">
      <w:pPr>
        <w:jc w:val="center"/>
        <w:rPr>
          <w:sz w:val="13"/>
          <w:szCs w:val="13"/>
        </w:rPr>
      </w:pPr>
    </w:p>
    <w:p w14:paraId="237AEF0D" w14:textId="443054D6" w:rsidR="00AF4A8C" w:rsidRDefault="00AF4A8C" w:rsidP="006F298B">
      <w:pPr>
        <w:rPr>
          <w:sz w:val="13"/>
          <w:szCs w:val="13"/>
        </w:rPr>
      </w:pPr>
    </w:p>
    <w:p w14:paraId="0D33694A" w14:textId="77777777" w:rsidR="005368EB" w:rsidRDefault="005368EB" w:rsidP="006F298B">
      <w:pPr>
        <w:rPr>
          <w:sz w:val="13"/>
          <w:szCs w:val="13"/>
        </w:r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370"/>
        <w:gridCol w:w="1475"/>
        <w:gridCol w:w="833"/>
        <w:gridCol w:w="851"/>
        <w:gridCol w:w="1275"/>
        <w:gridCol w:w="3380"/>
        <w:gridCol w:w="1156"/>
        <w:gridCol w:w="1418"/>
        <w:gridCol w:w="1200"/>
      </w:tblGrid>
      <w:tr w:rsidR="005D3D45" w:rsidRPr="00DF2D59" w14:paraId="6E8E49AF" w14:textId="0006DEB9" w:rsidTr="006B1493">
        <w:trPr>
          <w:trHeight w:val="276"/>
          <w:jc w:val="center"/>
        </w:trPr>
        <w:tc>
          <w:tcPr>
            <w:tcW w:w="10184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250719" w14:textId="58E82651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Table S9</w:t>
            </w:r>
            <w:r w:rsidR="00AE1C95" w:rsidRPr="00DF2D59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t xml:space="preserve"> Meta-analyses results regarding CBF difference between T2DM and HCs</w:t>
            </w:r>
          </w:p>
        </w:tc>
        <w:tc>
          <w:tcPr>
            <w:tcW w:w="1156" w:type="dxa"/>
            <w:tcBorders>
              <w:top w:val="nil"/>
              <w:bottom w:val="single" w:sz="12" w:space="0" w:color="auto"/>
            </w:tcBorders>
          </w:tcPr>
          <w:p w14:paraId="24BD9656" w14:textId="77777777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14:paraId="30D03375" w14:textId="77777777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00" w:type="dxa"/>
            <w:tcBorders>
              <w:top w:val="nil"/>
              <w:bottom w:val="single" w:sz="12" w:space="0" w:color="auto"/>
            </w:tcBorders>
          </w:tcPr>
          <w:p w14:paraId="229B1FDF" w14:textId="77777777" w:rsidR="005D3D45" w:rsidRPr="00DF2D59" w:rsidRDefault="005D3D45" w:rsidP="006F298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D3D45" w:rsidRPr="00AF4A8C" w14:paraId="01DB93AF" w14:textId="34227E7D" w:rsidTr="006B1493">
        <w:trPr>
          <w:trHeight w:val="276"/>
          <w:jc w:val="center"/>
        </w:trPr>
        <w:tc>
          <w:tcPr>
            <w:tcW w:w="23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5CA3E" w14:textId="77777777" w:rsidR="005D3D45" w:rsidRPr="00AF4A8C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bookmarkStart w:id="2" w:name="_Hlk130415877"/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Local maximum region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AE00C" w14:textId="478F0B95" w:rsidR="005D3D45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Peak MNI</w:t>
            </w:r>
          </w:p>
          <w:p w14:paraId="23EC81CB" w14:textId="36EC941D" w:rsidR="005D3D45" w:rsidRPr="00AF4A8C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coordinate (x, y, z)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668BC" w14:textId="55BC3549" w:rsidR="005D3D45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SDM</w:t>
            </w:r>
          </w:p>
          <w:p w14:paraId="433C1759" w14:textId="3C3B8E14" w:rsidR="005D3D45" w:rsidRPr="00AF4A8C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Z value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8798F" w14:textId="77777777" w:rsidR="005D3D45" w:rsidRPr="00AF4A8C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 value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D9AD5" w14:textId="30550969" w:rsidR="005D3D45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Cluster</w:t>
            </w:r>
          </w:p>
          <w:p w14:paraId="243C670D" w14:textId="2F71F916" w:rsidR="005D3D45" w:rsidRPr="00AF4A8C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(NO. of voxels)</w:t>
            </w:r>
          </w:p>
        </w:tc>
        <w:tc>
          <w:tcPr>
            <w:tcW w:w="33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D5F1D" w14:textId="247AA2F4" w:rsidR="005D3D45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Breakdown</w:t>
            </w:r>
          </w:p>
          <w:p w14:paraId="3C4A1A31" w14:textId="01D9AF0E" w:rsidR="005D3D45" w:rsidRPr="00AF4A8C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(No. of voxels)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764595A" w14:textId="77777777" w:rsidR="005D3D45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Egger’s test</w:t>
            </w:r>
          </w:p>
          <w:p w14:paraId="7D9802C0" w14:textId="7FC49341" w:rsidR="005D3D45" w:rsidRPr="00AF4A8C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(p value)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816128" w14:textId="124DB702" w:rsidR="005D3D45" w:rsidRPr="00AF4A8C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Heterogeneity (I</w:t>
            </w:r>
            <w:r w:rsidRPr="005520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5B45AC" w14:textId="6DD94D4C" w:rsidR="005D3D45" w:rsidRPr="00243D5F" w:rsidRDefault="005D3D45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B5038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Jackknife sensitivity</w:t>
            </w:r>
          </w:p>
        </w:tc>
      </w:tr>
      <w:bookmarkEnd w:id="2"/>
      <w:tr w:rsidR="00FB51B5" w:rsidRPr="00AF4A8C" w14:paraId="7DDE01ED" w14:textId="0A8C9D2C" w:rsidTr="006B1493">
        <w:trPr>
          <w:trHeight w:val="276"/>
          <w:jc w:val="center"/>
        </w:trPr>
        <w:tc>
          <w:tcPr>
            <w:tcW w:w="12758" w:type="dxa"/>
            <w:gridSpan w:val="8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450C1" w14:textId="08A498BC" w:rsidR="00FB51B5" w:rsidRPr="00AF4A8C" w:rsidRDefault="00FB51B5" w:rsidP="00AE1C95">
            <w:pPr>
              <w:widowControl/>
              <w:ind w:firstLineChars="800" w:firstLine="104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T2DM vs HCs (T2DM</w:t>
            </w: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＞</w:t>
            </w: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HCs)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</w:tcPr>
          <w:p w14:paraId="4F76519D" w14:textId="77777777" w:rsidR="00FB51B5" w:rsidRPr="00AF4A8C" w:rsidRDefault="00FB51B5" w:rsidP="00AE1C95">
            <w:pPr>
              <w:widowControl/>
              <w:ind w:firstLineChars="800" w:firstLine="104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1B606FBA" w14:textId="0925C975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8FCE99E" w14:textId="18B2404C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Right supplementary motor area, BA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299B2A71" w14:textId="1E2C9A2F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-12,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68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0B7F4F0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1.243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3C6464" w14:textId="76B660DF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7.48E-04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E43BEC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299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45DBC6A5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Right supplementary motor area, BA 6 (172)</w:t>
            </w:r>
          </w:p>
        </w:tc>
        <w:tc>
          <w:tcPr>
            <w:tcW w:w="1156" w:type="dxa"/>
            <w:vAlign w:val="center"/>
          </w:tcPr>
          <w:p w14:paraId="7919FDEB" w14:textId="72ABBD2E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.335</w:t>
            </w:r>
          </w:p>
        </w:tc>
        <w:tc>
          <w:tcPr>
            <w:tcW w:w="1418" w:type="dxa"/>
            <w:vAlign w:val="center"/>
          </w:tcPr>
          <w:p w14:paraId="6B69E785" w14:textId="72CECA7C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0%</w:t>
            </w:r>
          </w:p>
        </w:tc>
        <w:tc>
          <w:tcPr>
            <w:tcW w:w="1200" w:type="dxa"/>
            <w:vAlign w:val="center"/>
          </w:tcPr>
          <w:p w14:paraId="09AE43AE" w14:textId="3BC4E279" w:rsidR="005D3D45" w:rsidRPr="005E4B18" w:rsidRDefault="00561100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7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/8</w:t>
            </w:r>
          </w:p>
        </w:tc>
      </w:tr>
      <w:tr w:rsidR="005D3D45" w:rsidRPr="00AF4A8C" w14:paraId="00596B42" w14:textId="7D672A32" w:rsidTr="006B1493">
        <w:trPr>
          <w:trHeight w:val="276"/>
          <w:jc w:val="center"/>
        </w:trPr>
        <w:tc>
          <w:tcPr>
            <w:tcW w:w="12758" w:type="dxa"/>
            <w:gridSpan w:val="8"/>
            <w:shd w:val="clear" w:color="auto" w:fill="auto"/>
            <w:noWrap/>
            <w:vAlign w:val="center"/>
            <w:hideMark/>
          </w:tcPr>
          <w:p w14:paraId="387E50AB" w14:textId="5955FAE2" w:rsidR="005D3D45" w:rsidRPr="00AF4A8C" w:rsidRDefault="005D3D45" w:rsidP="00AE1C95">
            <w:pPr>
              <w:widowControl/>
              <w:ind w:firstLineChars="800" w:firstLine="104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T2DM vs HCs (T2DM</w:t>
            </w: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＜</w:t>
            </w:r>
            <w:r w:rsidRPr="00AF4A8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HCs)</w:t>
            </w:r>
          </w:p>
        </w:tc>
        <w:tc>
          <w:tcPr>
            <w:tcW w:w="1200" w:type="dxa"/>
            <w:vAlign w:val="center"/>
          </w:tcPr>
          <w:p w14:paraId="79CAC502" w14:textId="77777777" w:rsidR="005D3D45" w:rsidRPr="00AF4A8C" w:rsidRDefault="005D3D45" w:rsidP="005D3D45">
            <w:pPr>
              <w:widowControl/>
              <w:ind w:firstLineChars="800" w:firstLine="104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5D3D45" w:rsidRPr="00AF4A8C" w14:paraId="45B5F58A" w14:textId="72F4DFE0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17483A5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Left optic radiations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6DEAFB0D" w14:textId="691B4AA3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-18,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-86,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AAE0D14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-2.016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38B852" w14:textId="55913AF1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3.61E-05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03E586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995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41892750" w14:textId="5A3B2507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middle occipital gyrus, BA 18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196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6C806125" w14:textId="7577B59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.833</w:t>
            </w:r>
          </w:p>
        </w:tc>
        <w:tc>
          <w:tcPr>
            <w:tcW w:w="1418" w:type="dxa"/>
            <w:vAlign w:val="center"/>
          </w:tcPr>
          <w:p w14:paraId="779873FB" w14:textId="618EB3B8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0%</w:t>
            </w:r>
          </w:p>
        </w:tc>
        <w:tc>
          <w:tcPr>
            <w:tcW w:w="1200" w:type="dxa"/>
            <w:vAlign w:val="center"/>
          </w:tcPr>
          <w:p w14:paraId="373D81D9" w14:textId="3AAA6C5B" w:rsidR="005D3D45" w:rsidRPr="005E4B18" w:rsidRDefault="00561100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8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/8</w:t>
            </w:r>
          </w:p>
        </w:tc>
      </w:tr>
      <w:tr w:rsidR="005D3D45" w:rsidRPr="00AF4A8C" w14:paraId="4DDA2A0B" w14:textId="4DAB23D8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709981ED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4C1A5649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96D0BA8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64FD67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5A3C4C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18C80E52" w14:textId="6ABC6AA2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Corpus callosum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177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05219F67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3DA5BB79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398AF048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316316AF" w14:textId="2230D9B1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58BC20F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1DA0A007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627F992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9E2564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0D2E83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50BE58D7" w14:textId="41CFFFAD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inferior network, inferior longitudinal fasciculus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124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1EFC942E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53F79BA3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471C257B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0A8A8130" w14:textId="1DD6B2C8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16A049A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1B3F574C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804BFC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3ED000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BE5024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35153B23" w14:textId="74C02450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optic radiations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103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173342A0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60CD3F51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509566FD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0FEDB399" w14:textId="0E9CEAEE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7E8ACF3F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2E3DA8A9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E7C3024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4F9943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B7846C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785FD7FB" w14:textId="2BC8F4A0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middle occipital gyrus, BA 17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36514E4A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3339F8AD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34ED58F8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66CE0EDD" w14:textId="107AF7E4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2D0F9EE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4B5068E6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6D51CFD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C60329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73E8EC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1CBBAC4F" w14:textId="35DD3FFA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calcarine fissure / surrounding cortex, BA 17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93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5F377542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45D83C23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5884987A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199F5712" w14:textId="71DA786D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A1D2F05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1CA19A86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EB1D9FF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050B3E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8D09E3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71C1246D" w14:textId="144A9CD1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inferior occipital gyrus, BA 18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514BEAE4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5DE51DF0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654AF451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0EEFFF9B" w14:textId="078BB80C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10DC0F8E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Left calcarine fissure / surrounding cortex, BA 18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654D6F09" w14:textId="63B11E8E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4,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-88,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6A98BCD" w14:textId="6B6C8F5D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-1.6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652805" w14:textId="6EE0A20E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5.47E-04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BCF48C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1079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1BFE898F" w14:textId="6A90D460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inferior network, inferior longitudinal fasciculus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276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6C8B9BA7" w14:textId="792699CD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.673</w:t>
            </w:r>
          </w:p>
        </w:tc>
        <w:tc>
          <w:tcPr>
            <w:tcW w:w="1418" w:type="dxa"/>
            <w:vAlign w:val="center"/>
          </w:tcPr>
          <w:p w14:paraId="41F93838" w14:textId="52CCA0FE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0%</w:t>
            </w:r>
          </w:p>
        </w:tc>
        <w:tc>
          <w:tcPr>
            <w:tcW w:w="1200" w:type="dxa"/>
            <w:vAlign w:val="center"/>
          </w:tcPr>
          <w:p w14:paraId="16205810" w14:textId="7A1EEC2D" w:rsidR="005D3D45" w:rsidRPr="005E4B18" w:rsidRDefault="00561100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8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/8</w:t>
            </w:r>
          </w:p>
        </w:tc>
      </w:tr>
      <w:tr w:rsidR="005D3D45" w:rsidRPr="00AF4A8C" w14:paraId="4BCCAD82" w14:textId="71DF1E06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282D89D1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760CECB7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8E227D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FF4A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FA247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2A564CCA" w14:textId="124585E3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middle occipital gyrus, BA 39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170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0A58FB82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28FF1D89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178FBF92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5819DED2" w14:textId="00B51364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629430D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77FDEFA2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3DF169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7322C9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0A30C4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0DFDAE71" w14:textId="28CCC56F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calcarine fissure / surrounding cortex, BA 17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109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52237C36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15B79BFA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3DB5A484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1B727E98" w14:textId="7C7536D7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7385F9D9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75CEF8AF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0273F59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B5F0D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E5CBE4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2CCBA480" w14:textId="46044207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calcarine fissure / surrounding cortex, BA 18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108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4080F357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300534AF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37C5C812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2BC6AF12" w14:textId="39993F05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126F5A9F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54F45197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BEAE0CD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BEF53C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D2D3B2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270FFF6D" w14:textId="2891AA4F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Corpus callosum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98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73416D89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1CE24BF3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47136C8C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088553D3" w14:textId="4F380682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0372168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5E093A6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312F816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C4245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B39205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57F5B749" w14:textId="743BBE86" w:rsidR="005D3D45" w:rsidRPr="00144CEF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middle occipital gyrus, BA 19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94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0FDFDB2B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14:paraId="7C18B5BC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 w14:paraId="335E864A" w14:textId="77777777" w:rsidR="005D3D45" w:rsidRPr="00AF4A8C" w:rsidRDefault="005D3D45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D3D45" w:rsidRPr="00AF4A8C" w14:paraId="3B594EDA" w14:textId="4C528F49" w:rsidTr="006B1493">
        <w:trPr>
          <w:trHeight w:val="276"/>
          <w:jc w:val="center"/>
        </w:trPr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7DED7321" w14:textId="5B29E906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inferior parietal gyri, BA 40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1966C302" w14:textId="76A7A3D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40,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-42,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48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653EDAF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-1.521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D210C4" w14:textId="70C7951D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DB122F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1.18E-03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D9FFE7" w14:textId="77777777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161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14:paraId="733B0C71" w14:textId="1D266C76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AF4A8C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inferior parietal gyri, BA 40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AF4A8C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156" w:type="dxa"/>
            <w:vAlign w:val="center"/>
          </w:tcPr>
          <w:p w14:paraId="6B817765" w14:textId="4B5ABB43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.934</w:t>
            </w:r>
          </w:p>
        </w:tc>
        <w:tc>
          <w:tcPr>
            <w:tcW w:w="1418" w:type="dxa"/>
            <w:vAlign w:val="center"/>
          </w:tcPr>
          <w:p w14:paraId="4F9562CC" w14:textId="43AE84E5" w:rsidR="005D3D45" w:rsidRPr="00AF4A8C" w:rsidRDefault="005D3D45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0%</w:t>
            </w:r>
          </w:p>
        </w:tc>
        <w:tc>
          <w:tcPr>
            <w:tcW w:w="1200" w:type="dxa"/>
            <w:vAlign w:val="center"/>
          </w:tcPr>
          <w:p w14:paraId="164FCB86" w14:textId="5EC2D65B" w:rsidR="005D3D45" w:rsidRPr="005E4B18" w:rsidRDefault="00561100" w:rsidP="005D3D45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8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/8</w:t>
            </w:r>
          </w:p>
        </w:tc>
      </w:tr>
    </w:tbl>
    <w:p w14:paraId="0C36FD5D" w14:textId="78EBDFAF" w:rsidR="00AF4A8C" w:rsidRDefault="005368EB" w:rsidP="005368EB">
      <w:pPr>
        <w:rPr>
          <w:sz w:val="13"/>
          <w:szCs w:val="13"/>
        </w:rPr>
      </w:pPr>
      <w:r w:rsidRPr="000C5649">
        <w:rPr>
          <w:rFonts w:ascii="Times New Roman" w:eastAsia="等线" w:hAnsi="Times New Roman" w:cs="Times New Roman" w:hint="eastAsia"/>
          <w:color w:val="000000"/>
          <w:kern w:val="0"/>
          <w:sz w:val="13"/>
          <w:szCs w:val="13"/>
        </w:rPr>
        <w:t>T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2DM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type 2 diabetes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mellitus, HCs, health controls, 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CBF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c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erebral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b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lood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f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low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.</w:t>
      </w:r>
    </w:p>
    <w:p w14:paraId="5C074C5B" w14:textId="1F091381" w:rsidR="005A2E46" w:rsidRDefault="005A2E46" w:rsidP="004D528D">
      <w:pPr>
        <w:jc w:val="center"/>
        <w:rPr>
          <w:sz w:val="13"/>
          <w:szCs w:val="13"/>
        </w:rPr>
      </w:pPr>
    </w:p>
    <w:p w14:paraId="3A3E0A8A" w14:textId="79271F54" w:rsidR="005A2E46" w:rsidRDefault="005A2E46" w:rsidP="004D528D">
      <w:pPr>
        <w:jc w:val="center"/>
        <w:rPr>
          <w:sz w:val="13"/>
          <w:szCs w:val="13"/>
        </w:rPr>
      </w:pPr>
    </w:p>
    <w:p w14:paraId="6CE9D97E" w14:textId="624999E7" w:rsidR="005A2E46" w:rsidRDefault="005A2E46" w:rsidP="004D528D">
      <w:pPr>
        <w:jc w:val="center"/>
        <w:rPr>
          <w:sz w:val="13"/>
          <w:szCs w:val="13"/>
        </w:rPr>
      </w:pPr>
    </w:p>
    <w:p w14:paraId="3CA218BF" w14:textId="319C2B75" w:rsidR="005A2E46" w:rsidRDefault="005A2E46" w:rsidP="004D528D">
      <w:pPr>
        <w:jc w:val="center"/>
        <w:rPr>
          <w:sz w:val="13"/>
          <w:szCs w:val="13"/>
        </w:rPr>
      </w:pPr>
    </w:p>
    <w:p w14:paraId="4F3BF9B3" w14:textId="4AE72BD5" w:rsidR="005A2E46" w:rsidRDefault="005A2E46" w:rsidP="004D528D">
      <w:pPr>
        <w:jc w:val="center"/>
        <w:rPr>
          <w:sz w:val="13"/>
          <w:szCs w:val="13"/>
        </w:rPr>
      </w:pPr>
    </w:p>
    <w:p w14:paraId="2189621F" w14:textId="2E860DA3" w:rsidR="005A2E46" w:rsidRDefault="005A2E46" w:rsidP="004D528D">
      <w:pPr>
        <w:jc w:val="center"/>
        <w:rPr>
          <w:sz w:val="13"/>
          <w:szCs w:val="13"/>
        </w:rPr>
      </w:pPr>
    </w:p>
    <w:p w14:paraId="67C5FFE7" w14:textId="31F72B05" w:rsidR="005A2E46" w:rsidRDefault="005A2E46" w:rsidP="004D528D">
      <w:pPr>
        <w:jc w:val="center"/>
        <w:rPr>
          <w:sz w:val="13"/>
          <w:szCs w:val="13"/>
        </w:rPr>
      </w:pPr>
    </w:p>
    <w:p w14:paraId="723A1A15" w14:textId="3A078B78" w:rsidR="005A2E46" w:rsidRDefault="005A2E46" w:rsidP="004D528D">
      <w:pPr>
        <w:jc w:val="center"/>
        <w:rPr>
          <w:sz w:val="13"/>
          <w:szCs w:val="13"/>
        </w:rPr>
      </w:pPr>
    </w:p>
    <w:p w14:paraId="4E7E4D8A" w14:textId="5E7183E4" w:rsidR="005A2E46" w:rsidRDefault="005A2E46" w:rsidP="004D528D">
      <w:pPr>
        <w:jc w:val="center"/>
        <w:rPr>
          <w:sz w:val="13"/>
          <w:szCs w:val="13"/>
        </w:rPr>
      </w:pPr>
    </w:p>
    <w:p w14:paraId="43DDBD16" w14:textId="2CABC71D" w:rsidR="005A2E46" w:rsidRDefault="005A2E46" w:rsidP="004D528D">
      <w:pPr>
        <w:jc w:val="center"/>
        <w:rPr>
          <w:sz w:val="13"/>
          <w:szCs w:val="13"/>
        </w:rPr>
      </w:pPr>
    </w:p>
    <w:p w14:paraId="5502805F" w14:textId="5C03985F" w:rsidR="005A2E46" w:rsidRDefault="005A2E46" w:rsidP="004D528D">
      <w:pPr>
        <w:jc w:val="center"/>
        <w:rPr>
          <w:sz w:val="13"/>
          <w:szCs w:val="13"/>
        </w:rPr>
      </w:pPr>
    </w:p>
    <w:p w14:paraId="10F968E1" w14:textId="4B393696" w:rsidR="005A2E46" w:rsidRDefault="005A2E46" w:rsidP="004D528D">
      <w:pPr>
        <w:jc w:val="center"/>
        <w:rPr>
          <w:sz w:val="13"/>
          <w:szCs w:val="13"/>
        </w:rPr>
      </w:pPr>
    </w:p>
    <w:p w14:paraId="6CEFF0D5" w14:textId="4BF6FB23" w:rsidR="005A2E46" w:rsidRDefault="005A2E46" w:rsidP="004D528D">
      <w:pPr>
        <w:jc w:val="center"/>
        <w:rPr>
          <w:sz w:val="13"/>
          <w:szCs w:val="13"/>
        </w:rPr>
      </w:pPr>
    </w:p>
    <w:p w14:paraId="55F26E32" w14:textId="507A4CBB" w:rsidR="005A2E46" w:rsidRDefault="005A2E46" w:rsidP="006F298B">
      <w:pPr>
        <w:rPr>
          <w:sz w:val="13"/>
          <w:szCs w:val="13"/>
        </w:r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60"/>
        <w:gridCol w:w="1566"/>
        <w:gridCol w:w="700"/>
        <w:gridCol w:w="838"/>
        <w:gridCol w:w="1535"/>
        <w:gridCol w:w="3484"/>
        <w:gridCol w:w="1016"/>
        <w:gridCol w:w="1417"/>
        <w:gridCol w:w="1342"/>
      </w:tblGrid>
      <w:tr w:rsidR="00561100" w:rsidRPr="00DF2D59" w14:paraId="5757BA28" w14:textId="0CDF54C5" w:rsidTr="006B1493">
        <w:trPr>
          <w:trHeight w:val="276"/>
          <w:jc w:val="center"/>
        </w:trPr>
        <w:tc>
          <w:tcPr>
            <w:tcW w:w="10183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313F57" w14:textId="351840DC" w:rsidR="00561100" w:rsidRPr="00DF2D59" w:rsidRDefault="00561100" w:rsidP="006F298B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Table S10</w:t>
            </w:r>
            <w:r w:rsidR="00AE1C95" w:rsidRPr="00DF2D59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t xml:space="preserve"> Meta-analyses results regarding CBF difference between AD and HCs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</w:tcPr>
          <w:p w14:paraId="41475DAF" w14:textId="77777777" w:rsidR="00561100" w:rsidRPr="00DF2D59" w:rsidRDefault="00561100" w:rsidP="006F298B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5D8D1DE5" w14:textId="77777777" w:rsidR="00561100" w:rsidRPr="00DF2D59" w:rsidRDefault="00561100" w:rsidP="006F298B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342" w:type="dxa"/>
            <w:tcBorders>
              <w:top w:val="nil"/>
              <w:bottom w:val="single" w:sz="12" w:space="0" w:color="auto"/>
            </w:tcBorders>
          </w:tcPr>
          <w:p w14:paraId="6EC3B373" w14:textId="77777777" w:rsidR="00561100" w:rsidRPr="00DF2D59" w:rsidRDefault="00561100" w:rsidP="006F298B">
            <w:pPr>
              <w:widowControl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61100" w:rsidRPr="005A2E46" w14:paraId="6E339B5F" w14:textId="64C83138" w:rsidTr="006B1493">
        <w:trPr>
          <w:trHeight w:hRule="exact" w:val="466"/>
          <w:jc w:val="center"/>
        </w:trPr>
        <w:tc>
          <w:tcPr>
            <w:tcW w:w="20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CE7B89" w14:textId="77777777" w:rsidR="00561100" w:rsidRPr="005A2E46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Local maximum region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EC43A" w14:textId="4E877BD9" w:rsidR="00561100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Peak MNI</w:t>
            </w:r>
          </w:p>
          <w:p w14:paraId="7365E3CC" w14:textId="068D003C" w:rsidR="00561100" w:rsidRPr="005A2E46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coordinate (x, y, z)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C9CA2" w14:textId="3EA7263F" w:rsidR="00561100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SDM</w:t>
            </w:r>
          </w:p>
          <w:p w14:paraId="26E10FAF" w14:textId="7C7920CF" w:rsidR="00561100" w:rsidRPr="005A2E46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Z value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368BE" w14:textId="77777777" w:rsidR="00561100" w:rsidRPr="005A2E46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 value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CA605" w14:textId="2D7326BD" w:rsidR="00561100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Cluster</w:t>
            </w:r>
          </w:p>
          <w:p w14:paraId="20761565" w14:textId="39444F22" w:rsidR="00561100" w:rsidRPr="005A2E46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(NO. of voxels)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F8B65" w14:textId="35A1F10F" w:rsidR="00561100" w:rsidRPr="005A2E46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Breakdown (No. of voxels)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6AE7A8" w14:textId="43CDA912" w:rsidR="00561100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bookmarkStart w:id="3" w:name="OLE_LINK67"/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Egger’s test</w:t>
            </w:r>
          </w:p>
          <w:p w14:paraId="1830A76D" w14:textId="3645D446" w:rsidR="00561100" w:rsidRPr="005A2E46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(p value)</w:t>
            </w:r>
            <w:bookmarkEnd w:id="3"/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CF2EA4" w14:textId="22730674" w:rsidR="00561100" w:rsidRPr="005A2E46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bookmarkStart w:id="4" w:name="OLE_LINK68"/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Heterogeneity (I</w:t>
            </w:r>
            <w:r w:rsidRPr="0055203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  <w:r w:rsidRPr="00243D5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  <w:bookmarkEnd w:id="4"/>
          </w:p>
        </w:tc>
        <w:tc>
          <w:tcPr>
            <w:tcW w:w="13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1527A7" w14:textId="75E2E9A9" w:rsidR="00561100" w:rsidRPr="00243D5F" w:rsidRDefault="00561100" w:rsidP="00144CE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B5038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Jackknife sensitivity</w:t>
            </w:r>
          </w:p>
        </w:tc>
      </w:tr>
      <w:tr w:rsidR="00561100" w:rsidRPr="005A2E46" w14:paraId="43D1BE43" w14:textId="199F2A9B" w:rsidTr="006B1493">
        <w:trPr>
          <w:trHeight w:hRule="exact" w:val="255"/>
          <w:jc w:val="center"/>
        </w:trPr>
        <w:tc>
          <w:tcPr>
            <w:tcW w:w="12616" w:type="dxa"/>
            <w:gridSpan w:val="8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B5A99" w14:textId="0D94BA91" w:rsidR="00561100" w:rsidRDefault="00561100" w:rsidP="005A2E46">
            <w:pPr>
              <w:widowControl/>
              <w:ind w:firstLineChars="800" w:firstLine="104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AD</w:t>
            </w: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 xml:space="preserve"> vs HCs (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AD</w:t>
            </w: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＜</w:t>
            </w:r>
            <w:r w:rsidRPr="005A2E4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HCs)</w:t>
            </w:r>
          </w:p>
        </w:tc>
        <w:tc>
          <w:tcPr>
            <w:tcW w:w="1342" w:type="dxa"/>
            <w:tcBorders>
              <w:top w:val="single" w:sz="6" w:space="0" w:color="auto"/>
            </w:tcBorders>
          </w:tcPr>
          <w:p w14:paraId="0A323662" w14:textId="77777777" w:rsidR="00561100" w:rsidRDefault="00561100" w:rsidP="005A2E46">
            <w:pPr>
              <w:widowControl/>
              <w:ind w:firstLineChars="800" w:firstLine="104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561100" w:rsidRPr="005A2E46" w14:paraId="1E68890F" w14:textId="435CF850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07CEB4D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precuneus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35BD672" w14:textId="377C0186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0,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-62,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34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3E9559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-4.925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F4718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~0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8B49ECA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5318</w:t>
            </w: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043C7531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Left precuneus (591)</w:t>
            </w:r>
          </w:p>
        </w:tc>
        <w:tc>
          <w:tcPr>
            <w:tcW w:w="1016" w:type="dxa"/>
            <w:vAlign w:val="center"/>
          </w:tcPr>
          <w:p w14:paraId="25003861" w14:textId="782F77FD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.955</w:t>
            </w:r>
          </w:p>
        </w:tc>
        <w:tc>
          <w:tcPr>
            <w:tcW w:w="1417" w:type="dxa"/>
            <w:vAlign w:val="center"/>
          </w:tcPr>
          <w:p w14:paraId="015D9680" w14:textId="501B2F8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0%</w:t>
            </w:r>
          </w:p>
        </w:tc>
        <w:tc>
          <w:tcPr>
            <w:tcW w:w="1342" w:type="dxa"/>
            <w:vAlign w:val="center"/>
          </w:tcPr>
          <w:p w14:paraId="60AEDD11" w14:textId="3F72D10F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3/13</w:t>
            </w:r>
          </w:p>
        </w:tc>
      </w:tr>
      <w:tr w:rsidR="00561100" w:rsidRPr="005A2E46" w14:paraId="07AFA8F5" w14:textId="2F63C45F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B5EB70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BA05252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82F84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7B38D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14199A2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4CAF99E4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precuneus (512)</w:t>
            </w:r>
          </w:p>
        </w:tc>
        <w:tc>
          <w:tcPr>
            <w:tcW w:w="1016" w:type="dxa"/>
            <w:vAlign w:val="center"/>
          </w:tcPr>
          <w:p w14:paraId="000E2469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45C1C75B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21713945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5169E01E" w14:textId="0FAECDDB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8F177D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290A10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7F06B9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31DE5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12BA87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12EAB68C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median network, cingulum (474)</w:t>
            </w:r>
          </w:p>
        </w:tc>
        <w:tc>
          <w:tcPr>
            <w:tcW w:w="1016" w:type="dxa"/>
            <w:vAlign w:val="center"/>
          </w:tcPr>
          <w:p w14:paraId="063F29D1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2F6C1E0E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401C1078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751D380C" w14:textId="0FB09121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5C7AEC5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888AD8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761EC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88D453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04647F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3344E54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median cingulate / paracingulate gyri (415)</w:t>
            </w:r>
          </w:p>
        </w:tc>
        <w:tc>
          <w:tcPr>
            <w:tcW w:w="1016" w:type="dxa"/>
            <w:vAlign w:val="center"/>
          </w:tcPr>
          <w:p w14:paraId="21FC4B5E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187403AF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03BC680C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5A687B3D" w14:textId="6DF04BA7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CFC215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F97DF8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67C8B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8BD9A4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829352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6FE90B6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median network, cingulum (383)</w:t>
            </w:r>
          </w:p>
        </w:tc>
        <w:tc>
          <w:tcPr>
            <w:tcW w:w="1016" w:type="dxa"/>
            <w:vAlign w:val="center"/>
          </w:tcPr>
          <w:p w14:paraId="5A223AA2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592F100B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369347D2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29D59984" w14:textId="4B370A65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54CABCC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1967ACB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5AC3C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15591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007E993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5A988FE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median cingulate / paracingulate gyri (352)</w:t>
            </w:r>
          </w:p>
        </w:tc>
        <w:tc>
          <w:tcPr>
            <w:tcW w:w="1016" w:type="dxa"/>
            <w:vAlign w:val="center"/>
          </w:tcPr>
          <w:p w14:paraId="4D00E059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4DC6371E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1996ACFF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08DC4417" w14:textId="4477601E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26F1574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7A96B4F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A95FEC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D1926A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0EAB06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667DF2E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Corpus callosum (344)</w:t>
            </w:r>
          </w:p>
        </w:tc>
        <w:tc>
          <w:tcPr>
            <w:tcW w:w="1016" w:type="dxa"/>
            <w:vAlign w:val="center"/>
          </w:tcPr>
          <w:p w14:paraId="1222B585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73B6CBD9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32AF428E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6CEF92C5" w14:textId="08990B65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52CD45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3DBBB7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B4A41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0805F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ED96EA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1676F70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median cingulate / paracingulate gyri, BA 23 (326)</w:t>
            </w:r>
          </w:p>
        </w:tc>
        <w:tc>
          <w:tcPr>
            <w:tcW w:w="1016" w:type="dxa"/>
            <w:vAlign w:val="center"/>
          </w:tcPr>
          <w:p w14:paraId="38F772F3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7C61458D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7256D1F1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3ADB3359" w14:textId="07C109DC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DDE777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1A9AF43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97BAD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E7DAA4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1BBAE2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3815E411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median cingulate / paracingulate gyri, BA 23 (298)</w:t>
            </w:r>
          </w:p>
        </w:tc>
        <w:tc>
          <w:tcPr>
            <w:tcW w:w="1016" w:type="dxa"/>
            <w:vAlign w:val="center"/>
          </w:tcPr>
          <w:p w14:paraId="41C11ABF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7BC4A53D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13A3E16A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65AC5DC7" w14:textId="110B6498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64DA8A4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C4B3DB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8C9BA2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3B6833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01937E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02828EC9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precuneus, BA 7 (255)</w:t>
            </w:r>
          </w:p>
        </w:tc>
        <w:tc>
          <w:tcPr>
            <w:tcW w:w="1016" w:type="dxa"/>
            <w:vAlign w:val="center"/>
          </w:tcPr>
          <w:p w14:paraId="3676328E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31B182BD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7D1EE0D3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60B49518" w14:textId="24A3F50B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96944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BC44C3A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AD2962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19660C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36CC535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5ED65CD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precuneus, BA 7 (163)</w:t>
            </w:r>
          </w:p>
        </w:tc>
        <w:tc>
          <w:tcPr>
            <w:tcW w:w="1016" w:type="dxa"/>
            <w:vAlign w:val="center"/>
          </w:tcPr>
          <w:p w14:paraId="5ADB695F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21D9D1FF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40FC5A2C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5087E97F" w14:textId="2C1C2626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AC8B6A1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112EA19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AB8FF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BF744A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0DD0822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1A8DE49C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posterior cingulate gyrus, BA 23 (135)</w:t>
            </w:r>
          </w:p>
        </w:tc>
        <w:tc>
          <w:tcPr>
            <w:tcW w:w="1016" w:type="dxa"/>
            <w:vAlign w:val="center"/>
          </w:tcPr>
          <w:p w14:paraId="2647179B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61E58AEF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4EF04351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441A8508" w14:textId="72534726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915892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1A3B52B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E217FD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BF445D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0AE7C93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00EDF69D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Right precuneus, BA 23 (131)</w:t>
            </w:r>
          </w:p>
        </w:tc>
        <w:tc>
          <w:tcPr>
            <w:tcW w:w="1016" w:type="dxa"/>
            <w:vAlign w:val="center"/>
          </w:tcPr>
          <w:p w14:paraId="02C42F92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03E870DC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7FDD7D01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6AE179D4" w14:textId="6F118779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86E4CE3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A88829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07E5A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0213F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EC555A1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0372EC5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precuneus, BA 23 (130)</w:t>
            </w:r>
          </w:p>
        </w:tc>
        <w:tc>
          <w:tcPr>
            <w:tcW w:w="1016" w:type="dxa"/>
            <w:vAlign w:val="center"/>
          </w:tcPr>
          <w:p w14:paraId="2B675002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7C4B407C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0E870D65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772FCDB6" w14:textId="6E198679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70BAB01" w14:textId="0679A3D8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Left inferior parietal gyri, BA 40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5AC4245" w14:textId="33AAB454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-46,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-56,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772309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-4.121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880589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~0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A49169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2233</w:t>
            </w: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40F44CB7" w14:textId="5ABBD018" w:rsidR="00561100" w:rsidRPr="00144CEF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inferior parietal gyri, BA 40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866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6CF787A1" w14:textId="37CD704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.777</w:t>
            </w:r>
          </w:p>
        </w:tc>
        <w:tc>
          <w:tcPr>
            <w:tcW w:w="1417" w:type="dxa"/>
            <w:vAlign w:val="center"/>
          </w:tcPr>
          <w:p w14:paraId="0A6790FC" w14:textId="283DBA5D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0%</w:t>
            </w:r>
          </w:p>
        </w:tc>
        <w:tc>
          <w:tcPr>
            <w:tcW w:w="1342" w:type="dxa"/>
            <w:vAlign w:val="center"/>
          </w:tcPr>
          <w:p w14:paraId="6448C54B" w14:textId="4ECFB083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3/13</w:t>
            </w:r>
          </w:p>
        </w:tc>
      </w:tr>
      <w:tr w:rsidR="00561100" w:rsidRPr="005A2E46" w14:paraId="5FE5648E" w14:textId="56C5B978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FF3B90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40E096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8B6F62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3D00E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0598DB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769F7F59" w14:textId="7CEFC0B9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angular gyrus, BA 39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426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7EDE28D6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0A84C4AA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7A6907A8" w14:textId="77777777" w:rsidR="00561100" w:rsidRPr="005A2E46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2CF5B912" w14:textId="2A57BAC8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E4F72B9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8F12CED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55548A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99272C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180922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7C74EEAF" w14:textId="67119B55" w:rsidR="00561100" w:rsidRPr="00144CEF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inferior parietal gyri, BA 7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200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23732602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28686BE1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02A56327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77CED48D" w14:textId="1DD97024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9C9A700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7818A56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8F6585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368332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253F3E1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69BFA2A0" w14:textId="0FBBDBDE" w:rsidR="00561100" w:rsidRPr="00144CEF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Left superior parietal gyrus, BA 7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183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1101FE85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0A15F4DF" w14:textId="77777777" w:rsidR="00561100" w:rsidRPr="005E4B18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39AFC58F" w14:textId="7777777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0F5E04C9" w14:textId="273ADD70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4BD22CD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76ECFCC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AAEE4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8427C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CF7059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4B9E34D7" w14:textId="4D57530A" w:rsidR="00561100" w:rsidRPr="00144CEF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inferior parietal gyri, BA 39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24F3720C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0294E5FB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184DC70A" w14:textId="77777777" w:rsidR="00561100" w:rsidRPr="005A2E46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64AAD288" w14:textId="7AD98AB1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4EA3CF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932383C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A4217A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A50A55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38A1D85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549B4B76" w14:textId="3BB13EB8" w:rsidR="00561100" w:rsidRPr="00144CEF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superior longitudinal fasciculus II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76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64EC8DA4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4054E3F4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06AAB41F" w14:textId="77777777" w:rsidR="00561100" w:rsidRPr="005A2E46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07E22592" w14:textId="5DCCBAA3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85B99B4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D245041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279A7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5E952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68E1BD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14CFEDCA" w14:textId="397BD40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Left angular gyrus, BA 7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65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1F09D6C1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5B822F12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1220F3F5" w14:textId="77777777" w:rsidR="00561100" w:rsidRPr="005A2E46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0A192F3C" w14:textId="153BB155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9C7F496" w14:textId="7F613E1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Right inferior parietal gyri, BA 39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6FEC7DA" w14:textId="1C3CEBBE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50,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-56,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 </w:t>
            </w: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45DA3A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-2.871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D1A95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3.1E-05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F5ACA13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1357</w:t>
            </w: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2906EF5B" w14:textId="63069759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angular gyrus, BA 39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397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7633B1C1" w14:textId="69CA3762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0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.960</w:t>
            </w:r>
          </w:p>
        </w:tc>
        <w:tc>
          <w:tcPr>
            <w:tcW w:w="1417" w:type="dxa"/>
            <w:vAlign w:val="center"/>
          </w:tcPr>
          <w:p w14:paraId="4980CF39" w14:textId="0DBB9C45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＞</w:t>
            </w:r>
            <w:r w:rsidRPr="005E4B18"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5</w:t>
            </w:r>
            <w:r w:rsidRPr="005E4B18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0%</w:t>
            </w:r>
          </w:p>
        </w:tc>
        <w:tc>
          <w:tcPr>
            <w:tcW w:w="1342" w:type="dxa"/>
            <w:vAlign w:val="center"/>
          </w:tcPr>
          <w:p w14:paraId="2E0ECD9E" w14:textId="7929FC37" w:rsidR="00561100" w:rsidRPr="005E4B18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1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>3/13</w:t>
            </w:r>
          </w:p>
        </w:tc>
      </w:tr>
      <w:tr w:rsidR="00561100" w:rsidRPr="005A2E46" w14:paraId="647D610C" w14:textId="08F2E1AC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335B49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3E5EBE22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B0E2B0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F55D9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7145A06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22CE6ECD" w14:textId="6042D9F2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inferior parietal gyri, BA 40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354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358B390B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5FE839B1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68C82A98" w14:textId="77777777" w:rsidR="00561100" w:rsidRPr="005A2E46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29371844" w14:textId="62170260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900FA80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7596E4FA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DB3AEA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6FF2A8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ABCF417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1DED0720" w14:textId="017C094D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supramarginal gyrus, BA 40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157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7095E893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19E3F6E7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27C31211" w14:textId="77777777" w:rsidR="00561100" w:rsidRPr="005A2E46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5924B201" w14:textId="0198CCF4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1AAA0AD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9E2DA9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E9F46F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5304AB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BE6CC64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403C01FA" w14:textId="5D1AE0EF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angular gyrus, BA 7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110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53A0A1F4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2FF758CF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5DFB57A6" w14:textId="77777777" w:rsidR="00561100" w:rsidRPr="005A2E46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  <w:tr w:rsidR="00561100" w:rsidRPr="005A2E46" w14:paraId="6937982D" w14:textId="0E5E5F30" w:rsidTr="006B1493">
        <w:trPr>
          <w:trHeight w:hRule="exact" w:val="255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CDB690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1E1A939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25D3BD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38BFF2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B2868EE" w14:textId="77777777" w:rsidR="00561100" w:rsidRPr="005A2E46" w:rsidRDefault="00561100" w:rsidP="005A2E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784E26E8" w14:textId="130E1B36" w:rsidR="00561100" w:rsidRPr="00144CEF" w:rsidRDefault="00561100" w:rsidP="005A2E46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  <w:r w:rsidRPr="005A2E46"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  <w:t xml:space="preserve">Right middle occipital gyrus, BA 39 </w:t>
            </w:r>
            <w:r>
              <w:rPr>
                <w:rFonts w:ascii="Times New Roman" w:eastAsia="等线" w:hAnsi="Times New Roman" w:cs="Times New Roman" w:hint="eastAsia"/>
                <w:color w:val="333333"/>
                <w:kern w:val="0"/>
                <w:sz w:val="13"/>
                <w:szCs w:val="13"/>
              </w:rPr>
              <w:t>(</w:t>
            </w:r>
            <w:r w:rsidRPr="005A2E4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85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1016" w:type="dxa"/>
            <w:vAlign w:val="center"/>
          </w:tcPr>
          <w:p w14:paraId="336DACF7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66565991" w14:textId="77777777" w:rsidR="00561100" w:rsidRPr="005A2E46" w:rsidRDefault="00561100" w:rsidP="005E4B18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342" w:type="dxa"/>
            <w:vAlign w:val="center"/>
          </w:tcPr>
          <w:p w14:paraId="5576783F" w14:textId="77777777" w:rsidR="00561100" w:rsidRPr="005A2E46" w:rsidRDefault="00561100" w:rsidP="00561100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3"/>
                <w:szCs w:val="13"/>
              </w:rPr>
            </w:pPr>
          </w:p>
        </w:tc>
      </w:tr>
    </w:tbl>
    <w:p w14:paraId="0001D740" w14:textId="0330D630" w:rsidR="00A97D0A" w:rsidRDefault="005368EB" w:rsidP="00A97D0A">
      <w:pPr>
        <w:rPr>
          <w:sz w:val="13"/>
          <w:szCs w:val="13"/>
        </w:rPr>
      </w:pP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AD, 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Alzheimer's disease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, HCs, health controls, 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CBF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c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erebral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b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lood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f</w:t>
      </w:r>
      <w:r w:rsidRPr="000C5649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low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.</w:t>
      </w:r>
    </w:p>
    <w:p w14:paraId="2CA9CEA7" w14:textId="0969AAD3" w:rsidR="00A97D0A" w:rsidRDefault="00A97D0A" w:rsidP="00A97D0A">
      <w:pPr>
        <w:rPr>
          <w:sz w:val="13"/>
          <w:szCs w:val="13"/>
        </w:rPr>
      </w:pPr>
    </w:p>
    <w:p w14:paraId="574DA91B" w14:textId="31A12AA4" w:rsidR="00734996" w:rsidRDefault="00734996">
      <w:pPr>
        <w:widowControl/>
        <w:jc w:val="left"/>
        <w:rPr>
          <w:sz w:val="13"/>
          <w:szCs w:val="13"/>
        </w:rPr>
      </w:pPr>
      <w:bookmarkStart w:id="5" w:name="OLE_LINK1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443"/>
        <w:gridCol w:w="1753"/>
        <w:gridCol w:w="1753"/>
        <w:gridCol w:w="1753"/>
        <w:gridCol w:w="1753"/>
        <w:gridCol w:w="1753"/>
        <w:gridCol w:w="1750"/>
      </w:tblGrid>
      <w:tr w:rsidR="00734996" w:rsidRPr="00DF2D59" w14:paraId="701689B3" w14:textId="77777777" w:rsidTr="00734996">
        <w:trPr>
          <w:trHeight w:val="276"/>
          <w:jc w:val="center"/>
        </w:trPr>
        <w:tc>
          <w:tcPr>
            <w:tcW w:w="5000" w:type="pct"/>
            <w:gridSpan w:val="7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bookmarkEnd w:id="5"/>
          <w:p w14:paraId="52CF26F6" w14:textId="1C9594BE" w:rsidR="00734996" w:rsidRPr="00DF2D59" w:rsidRDefault="00816C71" w:rsidP="0073499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Table S1</w:t>
            </w:r>
            <w:r w:rsidR="00E726D1" w:rsidRPr="00DF2D59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  <w:r w:rsidR="00AE1C95" w:rsidRPr="00DF2D59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  <w:r w:rsidRPr="00DF2D59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734996" w:rsidRPr="00DF2D59">
              <w:rPr>
                <w:rFonts w:ascii="Times New Roman" w:hAnsi="Times New Roman" w:cs="Times New Roman"/>
                <w:b/>
                <w:bCs/>
                <w:sz w:val="22"/>
              </w:rPr>
              <w:t>Sensitivity analysis of ALFF in T2DM</w:t>
            </w:r>
          </w:p>
        </w:tc>
      </w:tr>
      <w:tr w:rsidR="00734996" w:rsidRPr="00734996" w14:paraId="66A4AD10" w14:textId="77777777" w:rsidTr="00734996">
        <w:trPr>
          <w:trHeight w:val="276"/>
          <w:jc w:val="center"/>
        </w:trPr>
        <w:tc>
          <w:tcPr>
            <w:tcW w:w="123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1A080" w14:textId="0AD709C0" w:rsidR="00734996" w:rsidRPr="00816C71" w:rsidRDefault="00816C71" w:rsidP="007349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Study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72A70" w14:textId="7E0EF24B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CER</w:t>
            </w:r>
            <w:r w:rsidR="00FC78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3DFA9" w14:textId="678F2F7E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6" w:name="OLE_LINK9"/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CER</w:t>
            </w:r>
            <w:bookmarkEnd w:id="6"/>
            <w:r w:rsidR="00FC78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.L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8091E" w14:textId="4AE57A6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ITG</w:t>
            </w:r>
            <w:r w:rsidR="00FC78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.L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2C2FB" w14:textId="317B99ED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MOG</w:t>
            </w:r>
            <w:r w:rsidR="00FC78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.L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ECD0E" w14:textId="4FF8439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IOG</w:t>
            </w:r>
            <w:r w:rsidR="00FC782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4D82EF" w14:textId="41116586" w:rsidR="00734996" w:rsidRPr="00734996" w:rsidRDefault="00FA50A7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preC</w:t>
            </w:r>
            <w:r w:rsidR="00734996"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.L</w:t>
            </w:r>
            <w:proofErr w:type="spellEnd"/>
          </w:p>
        </w:tc>
      </w:tr>
      <w:tr w:rsidR="00734996" w:rsidRPr="00734996" w14:paraId="21C7A417" w14:textId="77777777" w:rsidTr="00734996">
        <w:trPr>
          <w:trHeight w:val="276"/>
          <w:jc w:val="center"/>
        </w:trPr>
        <w:tc>
          <w:tcPr>
            <w:tcW w:w="123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03F63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Xia et al. (2013)</w:t>
            </w:r>
          </w:p>
        </w:tc>
        <w:tc>
          <w:tcPr>
            <w:tcW w:w="6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CAD7A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80C7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327D7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C518D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15E06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0D0D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166FD8DC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02EEC8BF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Chen et al. (2014)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D97F85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A1E065B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CE6B41E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9989B5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E8B6A03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556ECB08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7C2B2629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5BDF396D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Cui et al. (2014)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DAAEBB5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12141D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3E6B835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5359575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3B378ED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7330A9D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60C53533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1E640049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Wang et al. (2014)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D6BC11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9DA8D22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06510D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0042F60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3E409D6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E5A142E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1A7BD35C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0896D58D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Zhou </w:t>
            </w:r>
            <w:bookmarkStart w:id="7" w:name="OLE_LINK11"/>
            <w:bookmarkStart w:id="8" w:name="_Hlk121580043"/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et al</w:t>
            </w:r>
            <w:bookmarkEnd w:id="7"/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bookmarkEnd w:id="8"/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(2014)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D8B248B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E05A35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9572475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F1E61A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B958356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21DC4626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</w:p>
        </w:tc>
      </w:tr>
      <w:tr w:rsidR="00734996" w:rsidRPr="00734996" w14:paraId="549A0A52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1B6822B4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Wang et al. (2017)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0508024D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F4CEC36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50E9BD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C7DB19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D11EA6E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335B6763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7D5BF474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348ABEF6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 et al. (2019)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9CCAEAB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C55C504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173FDB4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9D88E4D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3D7E46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3C61573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13F191E8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4BBE02AC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Liu et al. (2020)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379562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0E9FB1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B51952A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3D44BF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27234AA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525B4EF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5725F09A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357736E4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Shi et al. (2020)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98198DA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BD1BCBC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8425475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3AEF66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0A2EB40B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3CBDC471" w14:textId="74EA45AD" w:rsidR="00734996" w:rsidRPr="00734996" w:rsidRDefault="000C3C8F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</w:p>
        </w:tc>
      </w:tr>
      <w:tr w:rsidR="00734996" w:rsidRPr="00734996" w14:paraId="360FF8F9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658C1DB5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 et al. (2021)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B5C99D2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A85EACD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E8D8853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6B3A76D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52AE12E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190D80B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731C7D53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1DCF320A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Qi et al. (2020)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0BF6B5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A85F446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FF8EB16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B5F73AC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7E56EAB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27D36027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6BF7A3C4" w14:textId="77777777" w:rsidTr="00734996">
        <w:trPr>
          <w:trHeight w:val="276"/>
          <w:jc w:val="center"/>
        </w:trPr>
        <w:tc>
          <w:tcPr>
            <w:tcW w:w="1233" w:type="pct"/>
            <w:shd w:val="clear" w:color="auto" w:fill="auto"/>
            <w:noWrap/>
            <w:vAlign w:val="center"/>
          </w:tcPr>
          <w:p w14:paraId="2EE3419A" w14:textId="2E27712F" w:rsidR="00734996" w:rsidRPr="00200838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otal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14:paraId="5F586AB7" w14:textId="1DC7DE7D" w:rsidR="00734996" w:rsidRPr="00200838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 out of 11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14:paraId="5E02CA0B" w14:textId="32B59AA8" w:rsidR="00734996" w:rsidRPr="00200838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 out of 11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14:paraId="2C0DE07D" w14:textId="0E8081CD" w:rsidR="00734996" w:rsidRPr="00200838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 out of 11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14:paraId="2B69E2BE" w14:textId="3E941DB0" w:rsidR="00734996" w:rsidRPr="00200838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 out of 11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14:paraId="182C69DE" w14:textId="5343D0DD" w:rsidR="00734996" w:rsidRPr="00200838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 out of 11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7AE63120" w14:textId="2A687065" w:rsidR="00734996" w:rsidRPr="00200838" w:rsidRDefault="00CA0E8A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="00734996"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out of 11</w:t>
            </w:r>
          </w:p>
        </w:tc>
      </w:tr>
    </w:tbl>
    <w:p w14:paraId="5833CD45" w14:textId="2511AAD8" w:rsidR="00A97D0A" w:rsidRPr="000B70FF" w:rsidRDefault="000B70FF" w:rsidP="00A97D0A">
      <w:pP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0B70FF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CER.R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, 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</w:t>
      </w:r>
      <w:r w:rsidRPr="004D528D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ight cerebellum</w:t>
      </w:r>
      <w:r w:rsidR="0096453B" w:rsidRPr="0096453B">
        <w:rPr>
          <w:rFonts w:ascii="Times New Roman" w:eastAsia="等线" w:hAnsi="Times New Roman" w:cs="Times New Roman" w:hint="eastAsia"/>
          <w:color w:val="000000"/>
          <w:kern w:val="0"/>
          <w:sz w:val="13"/>
          <w:szCs w:val="13"/>
        </w:rPr>
        <w:t>,</w:t>
      </w:r>
      <w:r w:rsidR="0096453B"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r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CER.L, 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l</w:t>
      </w:r>
      <w:r w:rsidR="0096453B" w:rsidRPr="004D528D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eft cerebellum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="0096453B"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r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ITG.L, 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l</w:t>
      </w:r>
      <w:r w:rsidR="0096453B" w:rsidRPr="004D528D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eft inferior temporal gyrus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="0096453B"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r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MOG.L, 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lef</w:t>
      </w:r>
      <w:r w:rsidR="0096453B" w:rsidRPr="004D528D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t 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middle</w:t>
      </w:r>
      <w:r w:rsidR="0096453B" w:rsidRPr="004D528D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occipital gyrus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="0096453B"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r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IOG.R, 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</w:t>
      </w:r>
      <w:r w:rsidR="0096453B" w:rsidRPr="004D528D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ight inferior occipital gyrus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="0096453B"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proofErr w:type="spellStart"/>
      <w:r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preCG.L</w:t>
      </w:r>
      <w:proofErr w:type="spellEnd"/>
      <w:r w:rsidR="0096453B" w:rsidRP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, 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l</w:t>
      </w:r>
      <w:r w:rsidR="0096453B" w:rsidRPr="004D528D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eft precentral gyrus</w:t>
      </w:r>
      <w:r w:rsidR="0096453B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.</w:t>
      </w:r>
    </w:p>
    <w:p w14:paraId="68AE1733" w14:textId="19326DA0" w:rsidR="00734996" w:rsidRPr="0096453B" w:rsidRDefault="00F42156" w:rsidP="00F42156">
      <w:pPr>
        <w:tabs>
          <w:tab w:val="left" w:pos="2537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14:paraId="29522127" w14:textId="4ECEAC4F" w:rsidR="00734996" w:rsidRDefault="00734996" w:rsidP="00A97D0A">
      <w:pPr>
        <w:rPr>
          <w:sz w:val="13"/>
          <w:szCs w:val="13"/>
        </w:rPr>
      </w:pPr>
    </w:p>
    <w:p w14:paraId="62340939" w14:textId="19D5659B" w:rsidR="00734996" w:rsidRDefault="00734996" w:rsidP="00A97D0A">
      <w:pPr>
        <w:rPr>
          <w:sz w:val="13"/>
          <w:szCs w:val="13"/>
        </w:rPr>
      </w:pPr>
    </w:p>
    <w:p w14:paraId="2AA7AC0C" w14:textId="7D801FCC" w:rsidR="00314ED2" w:rsidRDefault="00314ED2" w:rsidP="00A97D0A">
      <w:pPr>
        <w:rPr>
          <w:sz w:val="13"/>
          <w:szCs w:val="13"/>
        </w:rPr>
      </w:pPr>
    </w:p>
    <w:p w14:paraId="3750D457" w14:textId="32EED191" w:rsidR="00314ED2" w:rsidRDefault="00314ED2" w:rsidP="00A97D0A">
      <w:pPr>
        <w:rPr>
          <w:sz w:val="13"/>
          <w:szCs w:val="13"/>
        </w:rPr>
      </w:pPr>
    </w:p>
    <w:p w14:paraId="0EEA77DA" w14:textId="5404A74F" w:rsidR="00314ED2" w:rsidRDefault="00314ED2" w:rsidP="00A97D0A">
      <w:pPr>
        <w:rPr>
          <w:sz w:val="13"/>
          <w:szCs w:val="13"/>
        </w:rPr>
      </w:pPr>
    </w:p>
    <w:p w14:paraId="5193559E" w14:textId="1C487906" w:rsidR="00314ED2" w:rsidRDefault="00314ED2" w:rsidP="00A97D0A">
      <w:pPr>
        <w:rPr>
          <w:sz w:val="13"/>
          <w:szCs w:val="13"/>
        </w:rPr>
      </w:pPr>
    </w:p>
    <w:p w14:paraId="2357A0DD" w14:textId="73C31546" w:rsidR="00314ED2" w:rsidRDefault="00314ED2" w:rsidP="00A97D0A">
      <w:pPr>
        <w:rPr>
          <w:sz w:val="13"/>
          <w:szCs w:val="13"/>
        </w:rPr>
      </w:pPr>
    </w:p>
    <w:p w14:paraId="1E141A37" w14:textId="043E6628" w:rsidR="00314ED2" w:rsidRDefault="00314ED2" w:rsidP="00A97D0A">
      <w:pPr>
        <w:rPr>
          <w:sz w:val="13"/>
          <w:szCs w:val="13"/>
        </w:rPr>
      </w:pPr>
    </w:p>
    <w:p w14:paraId="68E1CC85" w14:textId="396FE8CD" w:rsidR="00314ED2" w:rsidRDefault="00314ED2" w:rsidP="00A97D0A">
      <w:pPr>
        <w:rPr>
          <w:sz w:val="13"/>
          <w:szCs w:val="13"/>
        </w:rPr>
      </w:pPr>
    </w:p>
    <w:p w14:paraId="1542DC30" w14:textId="4105DD80" w:rsidR="00314ED2" w:rsidRDefault="00314ED2" w:rsidP="00A97D0A">
      <w:pPr>
        <w:rPr>
          <w:sz w:val="13"/>
          <w:szCs w:val="13"/>
        </w:rPr>
      </w:pPr>
    </w:p>
    <w:p w14:paraId="190F5CF5" w14:textId="7D6DD43A" w:rsidR="00314ED2" w:rsidRDefault="00314ED2" w:rsidP="00A97D0A">
      <w:pPr>
        <w:rPr>
          <w:sz w:val="13"/>
          <w:szCs w:val="13"/>
        </w:rPr>
      </w:pPr>
    </w:p>
    <w:p w14:paraId="7973C23B" w14:textId="68EF59BA" w:rsidR="00314ED2" w:rsidRDefault="00314ED2" w:rsidP="00A97D0A">
      <w:pPr>
        <w:rPr>
          <w:sz w:val="13"/>
          <w:szCs w:val="13"/>
        </w:rPr>
      </w:pPr>
    </w:p>
    <w:p w14:paraId="41521DFF" w14:textId="065588EC" w:rsidR="00314ED2" w:rsidRDefault="00314ED2" w:rsidP="00A97D0A">
      <w:pPr>
        <w:rPr>
          <w:sz w:val="13"/>
          <w:szCs w:val="13"/>
        </w:rPr>
      </w:pPr>
    </w:p>
    <w:p w14:paraId="1A726B93" w14:textId="3295B5D4" w:rsidR="00314ED2" w:rsidRDefault="00314ED2" w:rsidP="00A97D0A">
      <w:pPr>
        <w:rPr>
          <w:sz w:val="13"/>
          <w:szCs w:val="13"/>
        </w:rPr>
      </w:pPr>
    </w:p>
    <w:p w14:paraId="346D4E2C" w14:textId="605CC4C0" w:rsidR="00314ED2" w:rsidRDefault="00314ED2" w:rsidP="00A97D0A">
      <w:pPr>
        <w:rPr>
          <w:sz w:val="13"/>
          <w:szCs w:val="13"/>
        </w:rPr>
      </w:pPr>
    </w:p>
    <w:p w14:paraId="61F4E0A0" w14:textId="0A5A4307" w:rsidR="00314ED2" w:rsidRDefault="00314ED2" w:rsidP="00A97D0A">
      <w:pPr>
        <w:rPr>
          <w:sz w:val="13"/>
          <w:szCs w:val="13"/>
        </w:rPr>
      </w:pPr>
    </w:p>
    <w:p w14:paraId="43CA2268" w14:textId="3C96D8D5" w:rsidR="00314ED2" w:rsidRDefault="00314ED2" w:rsidP="00A97D0A">
      <w:pPr>
        <w:rPr>
          <w:sz w:val="13"/>
          <w:szCs w:val="13"/>
        </w:rPr>
      </w:pPr>
    </w:p>
    <w:p w14:paraId="0209302F" w14:textId="358A3585" w:rsidR="00314ED2" w:rsidRDefault="00314ED2" w:rsidP="00A97D0A">
      <w:pPr>
        <w:rPr>
          <w:sz w:val="13"/>
          <w:szCs w:val="13"/>
        </w:rPr>
      </w:pPr>
    </w:p>
    <w:p w14:paraId="1233FCDF" w14:textId="6F78C16A" w:rsidR="00314ED2" w:rsidRDefault="00314ED2" w:rsidP="00A97D0A">
      <w:pPr>
        <w:rPr>
          <w:sz w:val="13"/>
          <w:szCs w:val="13"/>
        </w:rPr>
      </w:pPr>
    </w:p>
    <w:p w14:paraId="06A0E783" w14:textId="65DE448F" w:rsidR="00314ED2" w:rsidRDefault="00314ED2" w:rsidP="00A97D0A">
      <w:pPr>
        <w:rPr>
          <w:sz w:val="13"/>
          <w:szCs w:val="13"/>
        </w:rPr>
      </w:pPr>
    </w:p>
    <w:p w14:paraId="37AF6F21" w14:textId="58F1C5D8" w:rsidR="00314ED2" w:rsidRDefault="00314ED2" w:rsidP="00A97D0A">
      <w:pPr>
        <w:rPr>
          <w:sz w:val="13"/>
          <w:szCs w:val="13"/>
        </w:rPr>
      </w:pPr>
    </w:p>
    <w:p w14:paraId="4E3FCB41" w14:textId="77777777" w:rsidR="00E726D1" w:rsidRDefault="00E726D1" w:rsidP="00A97D0A">
      <w:pPr>
        <w:rPr>
          <w:sz w:val="13"/>
          <w:szCs w:val="1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58"/>
        <w:gridCol w:w="2021"/>
        <w:gridCol w:w="1820"/>
        <w:gridCol w:w="1820"/>
        <w:gridCol w:w="1821"/>
        <w:gridCol w:w="1818"/>
      </w:tblGrid>
      <w:tr w:rsidR="00734996" w:rsidRPr="00DF2D59" w14:paraId="24F4A61B" w14:textId="77777777" w:rsidTr="00964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1634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1195CA11" w14:textId="62D91E95" w:rsidR="00734996" w:rsidRPr="00DF2D59" w:rsidRDefault="00816C71" w:rsidP="00734996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DF2D59">
              <w:rPr>
                <w:rFonts w:cs="Times New Roman"/>
                <w:b/>
                <w:bCs/>
                <w:sz w:val="22"/>
              </w:rPr>
              <w:lastRenderedPageBreak/>
              <w:t>Table S12</w:t>
            </w:r>
            <w:r w:rsidR="00AE1C95" w:rsidRPr="00DF2D59">
              <w:rPr>
                <w:rFonts w:cs="Times New Roman"/>
                <w:b/>
                <w:bCs/>
                <w:sz w:val="22"/>
              </w:rPr>
              <w:t>.</w:t>
            </w:r>
            <w:r w:rsidRPr="00DF2D59">
              <w:rPr>
                <w:rFonts w:cs="Times New Roman"/>
                <w:b/>
                <w:bCs/>
                <w:sz w:val="22"/>
              </w:rPr>
              <w:t xml:space="preserve"> </w:t>
            </w:r>
            <w:r w:rsidR="00734996" w:rsidRPr="00DF2D59">
              <w:rPr>
                <w:rFonts w:cs="Times New Roman"/>
                <w:b/>
                <w:bCs/>
                <w:sz w:val="22"/>
              </w:rPr>
              <w:t>Sensitivity analysis of CBF in T2DM</w:t>
            </w:r>
          </w:p>
        </w:tc>
        <w:tc>
          <w:tcPr>
            <w:tcW w:w="731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3A75A3FA" w14:textId="77777777" w:rsidR="00734996" w:rsidRPr="00DF2D59" w:rsidRDefault="00734996" w:rsidP="00734996">
            <w:pPr>
              <w:widowControl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59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4E207CD5" w14:textId="77777777" w:rsidR="00734996" w:rsidRPr="00DF2D59" w:rsidRDefault="00734996" w:rsidP="00734996">
            <w:pPr>
              <w:widowControl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59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4F61D2CA" w14:textId="77777777" w:rsidR="00734996" w:rsidRPr="00DF2D59" w:rsidRDefault="00734996" w:rsidP="00734996">
            <w:pPr>
              <w:widowControl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59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76E0804C" w14:textId="77777777" w:rsidR="00734996" w:rsidRPr="00DF2D59" w:rsidRDefault="00734996" w:rsidP="00734996">
            <w:pPr>
              <w:widowControl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59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14:paraId="1DA6D98D" w14:textId="77777777" w:rsidR="00734996" w:rsidRPr="00DF2D59" w:rsidRDefault="00734996" w:rsidP="00734996">
            <w:pPr>
              <w:widowControl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734996" w:rsidRPr="00734996" w14:paraId="27754366" w14:textId="77777777" w:rsidTr="0096453B">
        <w:trPr>
          <w:trHeight w:val="276"/>
        </w:trPr>
        <w:tc>
          <w:tcPr>
            <w:tcW w:w="1634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55E4C8AC" w14:textId="4BFB3223" w:rsidR="00734996" w:rsidRPr="00734996" w:rsidRDefault="00816C71" w:rsidP="00816C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tudy</w:t>
            </w:r>
          </w:p>
        </w:tc>
        <w:tc>
          <w:tcPr>
            <w:tcW w:w="731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44F34FE4" w14:textId="19E4180D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SMA</w:t>
            </w:r>
            <w:r w:rsidR="00FA50A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  <w:tc>
          <w:tcPr>
            <w:tcW w:w="659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454CBCC3" w14:textId="698E6405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MOG</w:t>
            </w:r>
            <w:r w:rsidR="00FA50A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.L</w:t>
            </w:r>
          </w:p>
        </w:tc>
        <w:tc>
          <w:tcPr>
            <w:tcW w:w="659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2BF26400" w14:textId="143EA338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MOG</w:t>
            </w:r>
            <w:r w:rsidR="00FA50A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  <w:tc>
          <w:tcPr>
            <w:tcW w:w="659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0CF321B4" w14:textId="0312741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IPG</w:t>
            </w:r>
            <w:r w:rsidR="00FA50A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.L</w:t>
            </w:r>
          </w:p>
        </w:tc>
        <w:tc>
          <w:tcPr>
            <w:tcW w:w="659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6660B7BA" w14:textId="164E9630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IPG</w:t>
            </w:r>
            <w:r w:rsidR="00FA50A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</w:tr>
      <w:tr w:rsidR="00734996" w:rsidRPr="00734996" w14:paraId="6B78F9A3" w14:textId="77777777" w:rsidTr="0096453B">
        <w:trPr>
          <w:trHeight w:val="276"/>
        </w:trPr>
        <w:tc>
          <w:tcPr>
            <w:tcW w:w="1634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58A757F3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Xia et al. (2015)</w:t>
            </w:r>
          </w:p>
        </w:tc>
        <w:tc>
          <w:tcPr>
            <w:tcW w:w="731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26E5F273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5E92F234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46629938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4F9CDB8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</w:p>
        </w:tc>
        <w:tc>
          <w:tcPr>
            <w:tcW w:w="659" w:type="pct"/>
            <w:tcBorders>
              <w:top w:val="single" w:sz="6" w:space="0" w:color="auto"/>
            </w:tcBorders>
            <w:noWrap/>
            <w:vAlign w:val="center"/>
            <w:hideMark/>
          </w:tcPr>
          <w:p w14:paraId="4F9D9564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73A6E6C8" w14:textId="77777777" w:rsidTr="0096453B">
        <w:trPr>
          <w:trHeight w:val="276"/>
        </w:trPr>
        <w:tc>
          <w:tcPr>
            <w:tcW w:w="1634" w:type="pct"/>
            <w:noWrap/>
            <w:vAlign w:val="center"/>
            <w:hideMark/>
          </w:tcPr>
          <w:p w14:paraId="1B0DDA07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Jansen et al. (2016)</w:t>
            </w:r>
          </w:p>
        </w:tc>
        <w:tc>
          <w:tcPr>
            <w:tcW w:w="731" w:type="pct"/>
            <w:noWrap/>
            <w:vAlign w:val="center"/>
            <w:hideMark/>
          </w:tcPr>
          <w:p w14:paraId="7D72031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19EDDE0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556A9305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74970BAB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61A78BB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1A541DEC" w14:textId="77777777" w:rsidTr="0096453B">
        <w:trPr>
          <w:trHeight w:val="276"/>
        </w:trPr>
        <w:tc>
          <w:tcPr>
            <w:tcW w:w="1634" w:type="pct"/>
            <w:noWrap/>
            <w:vAlign w:val="center"/>
            <w:hideMark/>
          </w:tcPr>
          <w:p w14:paraId="64F06C8F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Cui et al. (2017)</w:t>
            </w:r>
          </w:p>
        </w:tc>
        <w:tc>
          <w:tcPr>
            <w:tcW w:w="731" w:type="pct"/>
            <w:noWrap/>
            <w:vAlign w:val="center"/>
            <w:hideMark/>
          </w:tcPr>
          <w:p w14:paraId="768184FC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61D7ABFC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29EDC6E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21F3618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10F1764D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48D4354D" w14:textId="77777777" w:rsidTr="0096453B">
        <w:trPr>
          <w:trHeight w:val="276"/>
        </w:trPr>
        <w:tc>
          <w:tcPr>
            <w:tcW w:w="1634" w:type="pct"/>
            <w:noWrap/>
            <w:vAlign w:val="center"/>
            <w:hideMark/>
          </w:tcPr>
          <w:p w14:paraId="280CB82F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Dai et al. (2017)</w:t>
            </w:r>
          </w:p>
        </w:tc>
        <w:tc>
          <w:tcPr>
            <w:tcW w:w="731" w:type="pct"/>
            <w:noWrap/>
            <w:vAlign w:val="center"/>
            <w:hideMark/>
          </w:tcPr>
          <w:p w14:paraId="0B02A79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7FE2F38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40A5BFC3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31BA7262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58C2EB92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17D49621" w14:textId="77777777" w:rsidTr="0096453B">
        <w:trPr>
          <w:trHeight w:val="276"/>
        </w:trPr>
        <w:tc>
          <w:tcPr>
            <w:tcW w:w="1634" w:type="pct"/>
            <w:noWrap/>
            <w:vAlign w:val="center"/>
            <w:hideMark/>
          </w:tcPr>
          <w:p w14:paraId="100DAF15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Shen et al. (2017)</w:t>
            </w:r>
          </w:p>
        </w:tc>
        <w:tc>
          <w:tcPr>
            <w:tcW w:w="731" w:type="pct"/>
            <w:noWrap/>
            <w:vAlign w:val="center"/>
            <w:hideMark/>
          </w:tcPr>
          <w:p w14:paraId="78025F83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0E172F36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2A7ADF98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46E08DCE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2FACEB88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001C35CF" w14:textId="77777777" w:rsidTr="0096453B">
        <w:trPr>
          <w:trHeight w:val="276"/>
        </w:trPr>
        <w:tc>
          <w:tcPr>
            <w:tcW w:w="1634" w:type="pct"/>
            <w:noWrap/>
            <w:vAlign w:val="center"/>
            <w:hideMark/>
          </w:tcPr>
          <w:p w14:paraId="51901BAC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Zhang et al. (2019)</w:t>
            </w:r>
          </w:p>
        </w:tc>
        <w:tc>
          <w:tcPr>
            <w:tcW w:w="731" w:type="pct"/>
            <w:noWrap/>
            <w:vAlign w:val="center"/>
            <w:hideMark/>
          </w:tcPr>
          <w:p w14:paraId="20826B5B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</w:p>
        </w:tc>
        <w:tc>
          <w:tcPr>
            <w:tcW w:w="659" w:type="pct"/>
            <w:noWrap/>
            <w:vAlign w:val="center"/>
            <w:hideMark/>
          </w:tcPr>
          <w:p w14:paraId="465D3BAE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01C74FD7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564EA57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222EFFE8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5088ED9C" w14:textId="77777777" w:rsidTr="0096453B">
        <w:trPr>
          <w:trHeight w:val="276"/>
        </w:trPr>
        <w:tc>
          <w:tcPr>
            <w:tcW w:w="1634" w:type="pct"/>
            <w:noWrap/>
            <w:vAlign w:val="center"/>
            <w:hideMark/>
          </w:tcPr>
          <w:p w14:paraId="55490776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Huang et al. (2021)</w:t>
            </w:r>
          </w:p>
        </w:tc>
        <w:tc>
          <w:tcPr>
            <w:tcW w:w="731" w:type="pct"/>
            <w:noWrap/>
            <w:vAlign w:val="center"/>
            <w:hideMark/>
          </w:tcPr>
          <w:p w14:paraId="6DB01BB9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182478FA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4A41D088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59E9D6B5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7ADECDC5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7FBBFFC2" w14:textId="77777777" w:rsidTr="0096453B">
        <w:trPr>
          <w:trHeight w:val="276"/>
        </w:trPr>
        <w:tc>
          <w:tcPr>
            <w:tcW w:w="1634" w:type="pct"/>
            <w:noWrap/>
            <w:vAlign w:val="center"/>
            <w:hideMark/>
          </w:tcPr>
          <w:p w14:paraId="30105B01" w14:textId="77777777" w:rsidR="00734996" w:rsidRPr="00816C71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Yu et al. (2019)</w:t>
            </w:r>
          </w:p>
        </w:tc>
        <w:tc>
          <w:tcPr>
            <w:tcW w:w="731" w:type="pct"/>
            <w:noWrap/>
            <w:vAlign w:val="center"/>
            <w:hideMark/>
          </w:tcPr>
          <w:p w14:paraId="7E800D53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118C32CC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4A858983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7FF9326A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9" w:type="pct"/>
            <w:noWrap/>
            <w:vAlign w:val="center"/>
            <w:hideMark/>
          </w:tcPr>
          <w:p w14:paraId="161005D2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34996" w:rsidRPr="00734996" w14:paraId="689BF038" w14:textId="77777777" w:rsidTr="0096453B">
        <w:trPr>
          <w:trHeight w:val="276"/>
        </w:trPr>
        <w:tc>
          <w:tcPr>
            <w:tcW w:w="1634" w:type="pct"/>
            <w:noWrap/>
            <w:vAlign w:val="center"/>
            <w:hideMark/>
          </w:tcPr>
          <w:p w14:paraId="6A4FB7B3" w14:textId="7EBF3D3B" w:rsidR="00734996" w:rsidRPr="00734996" w:rsidRDefault="00734996" w:rsidP="00816C7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731" w:type="pct"/>
            <w:noWrap/>
            <w:vAlign w:val="center"/>
            <w:hideMark/>
          </w:tcPr>
          <w:p w14:paraId="0F47428B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 out of 8</w:t>
            </w:r>
          </w:p>
        </w:tc>
        <w:tc>
          <w:tcPr>
            <w:tcW w:w="659" w:type="pct"/>
            <w:noWrap/>
            <w:vAlign w:val="center"/>
            <w:hideMark/>
          </w:tcPr>
          <w:p w14:paraId="3BD09348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 out of 8</w:t>
            </w:r>
          </w:p>
        </w:tc>
        <w:tc>
          <w:tcPr>
            <w:tcW w:w="659" w:type="pct"/>
            <w:noWrap/>
            <w:vAlign w:val="center"/>
            <w:hideMark/>
          </w:tcPr>
          <w:p w14:paraId="4BAF0141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 out of 8</w:t>
            </w:r>
          </w:p>
        </w:tc>
        <w:tc>
          <w:tcPr>
            <w:tcW w:w="659" w:type="pct"/>
            <w:noWrap/>
            <w:vAlign w:val="center"/>
            <w:hideMark/>
          </w:tcPr>
          <w:p w14:paraId="13CFFB20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 out of 8</w:t>
            </w:r>
          </w:p>
        </w:tc>
        <w:tc>
          <w:tcPr>
            <w:tcW w:w="659" w:type="pct"/>
            <w:noWrap/>
            <w:vAlign w:val="center"/>
            <w:hideMark/>
          </w:tcPr>
          <w:p w14:paraId="2CE1AC4E" w14:textId="77777777" w:rsidR="00734996" w:rsidRPr="00734996" w:rsidRDefault="00734996" w:rsidP="0073499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73499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 out of 8</w:t>
            </w:r>
          </w:p>
        </w:tc>
      </w:tr>
    </w:tbl>
    <w:p w14:paraId="5E392DD1" w14:textId="79A8CAB6" w:rsidR="00314ED2" w:rsidRPr="0096453B" w:rsidRDefault="0096453B" w:rsidP="00A97D0A">
      <w:pPr>
        <w:rPr>
          <w:rFonts w:ascii="Times New Roman" w:eastAsia="等线" w:hAnsi="Times New Roman" w:cs="Times New Roman"/>
          <w:color w:val="333333"/>
          <w:kern w:val="0"/>
          <w:sz w:val="13"/>
          <w:szCs w:val="13"/>
        </w:rPr>
      </w:pPr>
      <w:r w:rsidRPr="0096453B">
        <w:rPr>
          <w:rFonts w:ascii="Times New Roman" w:eastAsia="等线" w:hAnsi="Times New Roman" w:cs="Times New Roman"/>
          <w:color w:val="333333"/>
          <w:kern w:val="0"/>
          <w:sz w:val="13"/>
          <w:szCs w:val="13"/>
        </w:rPr>
        <w:t xml:space="preserve">SMA.R, </w:t>
      </w:r>
      <w:r>
        <w:rPr>
          <w:rFonts w:ascii="Times New Roman" w:eastAsia="等线" w:hAnsi="Times New Roman" w:cs="Times New Roman"/>
          <w:color w:val="333333"/>
          <w:kern w:val="0"/>
          <w:sz w:val="13"/>
          <w:szCs w:val="13"/>
        </w:rPr>
        <w:t>r</w:t>
      </w:r>
      <w:r w:rsidRPr="00AF4A8C">
        <w:rPr>
          <w:rFonts w:ascii="Times New Roman" w:eastAsia="等线" w:hAnsi="Times New Roman" w:cs="Times New Roman"/>
          <w:color w:val="333333"/>
          <w:kern w:val="0"/>
          <w:sz w:val="13"/>
          <w:szCs w:val="13"/>
        </w:rPr>
        <w:t>ight supplementary motor area,</w:t>
      </w:r>
      <w:r>
        <w:rPr>
          <w:rFonts w:ascii="Times New Roman" w:eastAsia="等线" w:hAnsi="Times New Roman" w:cs="Times New Roman"/>
          <w:color w:val="333333"/>
          <w:kern w:val="0"/>
          <w:sz w:val="13"/>
          <w:szCs w:val="13"/>
        </w:rPr>
        <w:t xml:space="preserve"> </w:t>
      </w:r>
      <w:r w:rsidRPr="0096453B">
        <w:rPr>
          <w:rFonts w:ascii="Times New Roman" w:eastAsia="等线" w:hAnsi="Times New Roman" w:cs="Times New Roman"/>
          <w:color w:val="333333"/>
          <w:kern w:val="0"/>
          <w:sz w:val="13"/>
          <w:szCs w:val="13"/>
        </w:rPr>
        <w:t>MOG.L, left middle occipital gyrus, MOG.R, right middle occipital gyrus, IPG.L, left inferior parietal gyri, IPG.R, right inferior parietal gyri.</w:t>
      </w:r>
    </w:p>
    <w:p w14:paraId="5FACA180" w14:textId="77777777" w:rsidR="00314ED2" w:rsidRDefault="00314ED2">
      <w:pPr>
        <w:widowControl/>
        <w:jc w:val="left"/>
        <w:rPr>
          <w:b/>
          <w:bCs/>
          <w:sz w:val="13"/>
          <w:szCs w:val="13"/>
        </w:rPr>
      </w:pPr>
      <w:r>
        <w:rPr>
          <w:b/>
          <w:bCs/>
          <w:sz w:val="13"/>
          <w:szCs w:val="13"/>
        </w:rPr>
        <w:br w:type="page"/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03"/>
        <w:gridCol w:w="1792"/>
        <w:gridCol w:w="1792"/>
        <w:gridCol w:w="1792"/>
        <w:gridCol w:w="1792"/>
        <w:gridCol w:w="1792"/>
        <w:gridCol w:w="1795"/>
      </w:tblGrid>
      <w:tr w:rsidR="00314ED2" w:rsidRPr="00DF2D59" w14:paraId="65FC345C" w14:textId="77777777" w:rsidTr="00314ED2">
        <w:trPr>
          <w:trHeight w:val="276"/>
        </w:trPr>
        <w:tc>
          <w:tcPr>
            <w:tcW w:w="5000" w:type="pct"/>
            <w:gridSpan w:val="7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760720" w14:textId="7B7389AC" w:rsidR="00314ED2" w:rsidRPr="00DF2D59" w:rsidRDefault="00816C71" w:rsidP="00314ED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DF2D59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lastRenderedPageBreak/>
              <w:t>Table S13</w:t>
            </w:r>
            <w:r w:rsidR="00AE1C95" w:rsidRPr="00DF2D59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.</w:t>
            </w:r>
            <w:r w:rsidRPr="00DF2D59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  <w:r w:rsidR="00314ED2" w:rsidRPr="00DF2D59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Sensitivity analysis of ALFF in AD</w:t>
            </w:r>
          </w:p>
        </w:tc>
      </w:tr>
      <w:tr w:rsidR="00314ED2" w:rsidRPr="00314ED2" w14:paraId="09B019F2" w14:textId="77777777" w:rsidTr="0096453B">
        <w:trPr>
          <w:trHeight w:val="276"/>
        </w:trPr>
        <w:tc>
          <w:tcPr>
            <w:tcW w:w="11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15A11" w14:textId="743F6325" w:rsidR="00314ED2" w:rsidRPr="00314ED2" w:rsidRDefault="00816C71" w:rsidP="00816C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tudy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933D0" w14:textId="5F4292E3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CER</w:t>
            </w:r>
            <w:r w:rsidR="00E039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59324" w14:textId="01A3973B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HIP</w:t>
            </w:r>
            <w:r w:rsidR="00E039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0AD174" w14:textId="6600D3F9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striatum</w:t>
            </w:r>
            <w:r w:rsidR="0096453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  <w:proofErr w:type="spellEnd"/>
            <w:proofErr w:type="gramEnd"/>
          </w:p>
        </w:tc>
        <w:tc>
          <w:tcPr>
            <w:tcW w:w="64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20EE7" w14:textId="621993F3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STG</w:t>
            </w:r>
            <w:r w:rsidR="00E039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2A3DD" w14:textId="0CBD5DCC" w:rsidR="00314ED2" w:rsidRPr="00314ED2" w:rsidRDefault="0096453B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reCG.L</w:t>
            </w:r>
            <w:proofErr w:type="spellEnd"/>
          </w:p>
        </w:tc>
        <w:tc>
          <w:tcPr>
            <w:tcW w:w="6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516FF" w14:textId="4D36FD66" w:rsidR="00314ED2" w:rsidRPr="00314ED2" w:rsidRDefault="0096453B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preC</w:t>
            </w:r>
            <w:r w:rsidR="00314ED2"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  <w:proofErr w:type="spellEnd"/>
          </w:p>
        </w:tc>
      </w:tr>
      <w:tr w:rsidR="00314ED2" w:rsidRPr="00314ED2" w14:paraId="646E5477" w14:textId="77777777" w:rsidTr="0096453B">
        <w:trPr>
          <w:trHeight w:val="276"/>
        </w:trPr>
        <w:tc>
          <w:tcPr>
            <w:tcW w:w="114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FFC35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Wang et al. (2011)</w:t>
            </w:r>
          </w:p>
        </w:tc>
        <w:tc>
          <w:tcPr>
            <w:tcW w:w="64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B45F0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16C302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EDC2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507A4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2E216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85915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5155950C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77AB5143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 et al. (2012)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2597719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3D3AA205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D666C8B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D5EC8FE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8519077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C1FF70D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71981998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5B43D9B4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Veldsman</w:t>
            </w:r>
            <w:proofErr w:type="spellEnd"/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et al. (2017)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503C141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C19C5EA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3CA59AE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4DF407B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3B9611C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9CF5261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5CF25DC8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731ACB8F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Zheng et al. (2018)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6002A27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F5E0817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45691FBD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CF37724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32E85FB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AD6C939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20405737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5904A5D6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 et al. (2019)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25AD6F7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1F57B81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18FB911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1BB734D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F433EAC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1C7FCF6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3699C6A0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5F5E978B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Zeng et al. (2019)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4AE8A309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9C36D8E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394EBFE5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D248FD5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EAE977A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AF5E688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49C3121F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4465AC16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Zheng et al. (2019)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B87982B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BE56ABB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B3C8237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3B5C629B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23F99FD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D037C44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68F1ADCF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5B9B0BCC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Yang et al. (2020)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6207776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693C85B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E7A0068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96E7C35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E9FE2C7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6CBF137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77A2543B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1AA5CE72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 et al. (2021)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5EDA2A2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8851C08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591506C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42C72031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C2AD349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1F88F68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69252755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29865844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Chen et al. (2022)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1F4F3DC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4D3BF984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0E01872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×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0167894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91C6ADA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23C2A07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7B794909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5162CB15" w14:textId="77777777" w:rsidR="00314ED2" w:rsidRPr="00816C71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Zhan et al. (2022)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615D159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1E0D32AE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B5DED89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5D6EA70A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90B17A6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9974686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14ED2" w:rsidRPr="00314ED2" w14:paraId="3565BA40" w14:textId="77777777" w:rsidTr="0096453B">
        <w:trPr>
          <w:trHeight w:val="276"/>
        </w:trPr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76F3CD9C" w14:textId="77777777" w:rsidR="00314ED2" w:rsidRPr="00314ED2" w:rsidRDefault="00314ED2" w:rsidP="00816C7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0223D6E2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 out of 11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33F73D4C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 out of 11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2EF751FF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 out of 11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611175C2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 out of 11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75DF704F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 out of 11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7E488ED" w14:textId="77777777" w:rsidR="00314ED2" w:rsidRPr="00314ED2" w:rsidRDefault="00314ED2" w:rsidP="00314ED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14ED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 out of 11</w:t>
            </w:r>
          </w:p>
        </w:tc>
      </w:tr>
    </w:tbl>
    <w:p w14:paraId="241D3530" w14:textId="3715883A" w:rsidR="00734996" w:rsidRPr="00C53EEC" w:rsidRDefault="0096453B" w:rsidP="00A97D0A">
      <w:pP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CER.R,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</w:t>
      </w:r>
      <w:r w:rsidRPr="00AF4A8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ight cerebellum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HIP.R,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</w:t>
      </w:r>
      <w:r w:rsidRPr="00AF4A8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ight hippocampus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proofErr w:type="spellStart"/>
      <w:proofErr w:type="gramStart"/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striatum.R</w:t>
      </w:r>
      <w:proofErr w:type="spellEnd"/>
      <w:proofErr w:type="gramEnd"/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,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</w:t>
      </w:r>
      <w:r w:rsidRPr="00AF4A8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ight striatum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STG.R,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</w:t>
      </w:r>
      <w:r w:rsidRPr="00AF4A8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ight superior temporal gyrus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Pr="00C53EEC">
        <w:rPr>
          <w:rFonts w:ascii="Times New Roman" w:eastAsia="等线" w:hAnsi="Times New Roman" w:cs="Times New Roman" w:hint="eastAsia"/>
          <w:color w:val="000000"/>
          <w:kern w:val="0"/>
          <w:sz w:val="13"/>
          <w:szCs w:val="13"/>
        </w:rPr>
        <w:t xml:space="preserve"> </w:t>
      </w:r>
      <w:proofErr w:type="spellStart"/>
      <w:r w:rsidRPr="00C53EEC">
        <w:rPr>
          <w:rFonts w:ascii="Times New Roman" w:eastAsia="等线" w:hAnsi="Times New Roman" w:cs="Times New Roman" w:hint="eastAsia"/>
          <w:color w:val="000000"/>
          <w:kern w:val="0"/>
          <w:sz w:val="13"/>
          <w:szCs w:val="13"/>
        </w:rPr>
        <w:t>p</w:t>
      </w:r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reCG.L</w:t>
      </w:r>
      <w:proofErr w:type="spellEnd"/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, </w:t>
      </w:r>
      <w:r w:rsid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l</w:t>
      </w:r>
      <w:r w:rsidR="00C53EEC" w:rsidRPr="00AF4A8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eft precuneus</w:t>
      </w:r>
      <w:r w:rsid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="00C53EEC"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</w:t>
      </w:r>
      <w:proofErr w:type="spellStart"/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preCG.R</w:t>
      </w:r>
      <w:proofErr w:type="spellEnd"/>
      <w:r w:rsidRP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, </w:t>
      </w:r>
      <w:r w:rsid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</w:t>
      </w:r>
      <w:r w:rsidR="00C53EEC" w:rsidRPr="00AF4A8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ight precuneus</w:t>
      </w:r>
      <w:r w:rsidR="00C53EEC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.</w:t>
      </w:r>
    </w:p>
    <w:p w14:paraId="7850AF52" w14:textId="4A62CC95" w:rsidR="00200838" w:rsidRDefault="00200838" w:rsidP="00A97D0A">
      <w:pPr>
        <w:rPr>
          <w:b/>
          <w:bCs/>
          <w:sz w:val="13"/>
          <w:szCs w:val="13"/>
        </w:rPr>
      </w:pPr>
    </w:p>
    <w:p w14:paraId="4B4F4A44" w14:textId="3BE10040" w:rsidR="00200838" w:rsidRDefault="00200838" w:rsidP="00A97D0A">
      <w:pPr>
        <w:rPr>
          <w:b/>
          <w:bCs/>
          <w:sz w:val="13"/>
          <w:szCs w:val="13"/>
        </w:rPr>
      </w:pPr>
    </w:p>
    <w:p w14:paraId="41D36028" w14:textId="651CAE41" w:rsidR="00200838" w:rsidRDefault="00200838" w:rsidP="00A97D0A">
      <w:pPr>
        <w:rPr>
          <w:b/>
          <w:bCs/>
          <w:sz w:val="13"/>
          <w:szCs w:val="13"/>
        </w:rPr>
      </w:pPr>
    </w:p>
    <w:p w14:paraId="1855D7A5" w14:textId="303E9B3A" w:rsidR="00200838" w:rsidRDefault="00200838" w:rsidP="00A97D0A">
      <w:pPr>
        <w:rPr>
          <w:b/>
          <w:bCs/>
          <w:sz w:val="13"/>
          <w:szCs w:val="13"/>
        </w:rPr>
      </w:pPr>
    </w:p>
    <w:p w14:paraId="6CD5C214" w14:textId="5F837A71" w:rsidR="00200838" w:rsidRDefault="00200838" w:rsidP="00A97D0A">
      <w:pPr>
        <w:rPr>
          <w:b/>
          <w:bCs/>
          <w:sz w:val="13"/>
          <w:szCs w:val="13"/>
        </w:rPr>
      </w:pPr>
    </w:p>
    <w:p w14:paraId="51FD2095" w14:textId="01B4B18B" w:rsidR="00200838" w:rsidRDefault="00200838" w:rsidP="00A97D0A">
      <w:pPr>
        <w:rPr>
          <w:b/>
          <w:bCs/>
          <w:sz w:val="13"/>
          <w:szCs w:val="13"/>
        </w:rPr>
      </w:pPr>
    </w:p>
    <w:p w14:paraId="0C0BCEC2" w14:textId="77777777" w:rsidR="00200838" w:rsidRDefault="00200838">
      <w:pPr>
        <w:widowControl/>
        <w:jc w:val="left"/>
        <w:rPr>
          <w:b/>
          <w:bCs/>
          <w:sz w:val="13"/>
          <w:szCs w:val="13"/>
        </w:rPr>
      </w:pPr>
      <w:r>
        <w:rPr>
          <w:b/>
          <w:bCs/>
          <w:sz w:val="13"/>
          <w:szCs w:val="13"/>
        </w:rPr>
        <w:br w:type="page"/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526"/>
        <w:gridCol w:w="2108"/>
        <w:gridCol w:w="2108"/>
        <w:gridCol w:w="2108"/>
        <w:gridCol w:w="2108"/>
      </w:tblGrid>
      <w:tr w:rsidR="00200838" w:rsidRPr="00DF2D59" w14:paraId="1B614904" w14:textId="77777777" w:rsidTr="00200838">
        <w:trPr>
          <w:trHeight w:val="276"/>
        </w:trPr>
        <w:tc>
          <w:tcPr>
            <w:tcW w:w="5000" w:type="pct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0030E9" w14:textId="2B5726DB" w:rsidR="00200838" w:rsidRPr="00DF2D59" w:rsidRDefault="00816C71" w:rsidP="00200838">
            <w:pPr>
              <w:widowControl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DF2D59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lastRenderedPageBreak/>
              <w:t>Table S14</w:t>
            </w:r>
            <w:r w:rsidR="00AE1C95" w:rsidRPr="00DF2D59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.</w:t>
            </w:r>
            <w:r w:rsidRPr="00DF2D59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  <w:r w:rsidR="00200838" w:rsidRPr="00DF2D59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Sensitivity analysis of CBF in AD</w:t>
            </w:r>
          </w:p>
        </w:tc>
      </w:tr>
      <w:tr w:rsidR="00200838" w:rsidRPr="00200838" w14:paraId="26723FF9" w14:textId="77777777" w:rsidTr="00200838">
        <w:trPr>
          <w:trHeight w:val="276"/>
        </w:trPr>
        <w:tc>
          <w:tcPr>
            <w:tcW w:w="198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5E8A1" w14:textId="022B730E" w:rsidR="00200838" w:rsidRPr="00200838" w:rsidRDefault="00816C71" w:rsidP="00816C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tudy</w:t>
            </w:r>
          </w:p>
        </w:tc>
        <w:tc>
          <w:tcPr>
            <w:tcW w:w="7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A1FDC" w14:textId="6E10A759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IPG</w:t>
            </w:r>
            <w:r w:rsidR="006B65B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686BA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7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51DAF" w14:textId="096F7C0E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IPG</w:t>
            </w:r>
            <w:r w:rsidR="006B65B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  <w:tc>
          <w:tcPr>
            <w:tcW w:w="7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07621" w14:textId="456D0B3F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PCUN</w:t>
            </w:r>
            <w:r w:rsidR="006B65B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.L</w:t>
            </w:r>
          </w:p>
        </w:tc>
        <w:tc>
          <w:tcPr>
            <w:tcW w:w="7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08245" w14:textId="2CFC7C28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PCUN</w:t>
            </w:r>
            <w:r w:rsidR="006B65B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.R</w:t>
            </w:r>
          </w:p>
        </w:tc>
      </w:tr>
      <w:tr w:rsidR="00200838" w:rsidRPr="00200838" w14:paraId="3F384A4A" w14:textId="77777777" w:rsidTr="00200838">
        <w:trPr>
          <w:trHeight w:val="276"/>
        </w:trPr>
        <w:tc>
          <w:tcPr>
            <w:tcW w:w="198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D0210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Asllani et al. (2008)</w:t>
            </w:r>
          </w:p>
        </w:tc>
        <w:tc>
          <w:tcPr>
            <w:tcW w:w="7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4C1AD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70DF3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EDFBF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A6C45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7C081AFF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6D86CDB3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Dai et al. (2009)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78E4901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893AAAA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4072CE7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2525809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49657424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5E009EA6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Yoshiura</w:t>
            </w:r>
            <w:proofErr w:type="spellEnd"/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et al. (2009)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8D32370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703776C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B094E1E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F068D3E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7889E548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54256324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Chao et al. (2010)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95942A8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05EF40F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5C5B2CC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C6923A9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19099445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5D2DE1A8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Dashjamts</w:t>
            </w:r>
            <w:proofErr w:type="spellEnd"/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et al. (2011)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436D674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6CDF39D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6078EDA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AFFF93F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022C87D4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1F89DF41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Alexopoulos et al. (2012)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7467F55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68F94A1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D45B988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6EB7677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1F05D04E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01638645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Mak et al. (2012)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222A5A9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63A35C1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22D1363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764DBAD7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35B14939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3D15001A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Kim et al. (2013)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9B1AF06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0946141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763DFEB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D920407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76EE9871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6D52F0E3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Ding et al. (2014)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1F024DC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4C2D115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0DBDF35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E0EC028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03FDB10D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3A5B260E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Roquet et al. (2016)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5CFBC6E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D7C9D88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0B42E84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B695C11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0AA986AE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367DEE07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Zheng et al. (2019)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8216620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54579C76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01A359B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488753E0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3D4667D5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24A06D92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Duan et al. (2020)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99841E5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124CF73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1C373FC7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E967656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7830D3A5" w14:textId="77777777" w:rsidTr="00200838">
        <w:trPr>
          <w:trHeight w:val="276"/>
        </w:trPr>
        <w:tc>
          <w:tcPr>
            <w:tcW w:w="1980" w:type="pct"/>
            <w:shd w:val="clear" w:color="auto" w:fill="auto"/>
            <w:noWrap/>
            <w:vAlign w:val="center"/>
            <w:hideMark/>
          </w:tcPr>
          <w:p w14:paraId="510A1EC2" w14:textId="77777777" w:rsidR="00200838" w:rsidRPr="00816C71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C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Soman et al. (2021)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C4AE427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01F6052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EBEED73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3DA82F71" w14:textId="77777777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083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00838" w:rsidRPr="00200838" w14:paraId="249EA35F" w14:textId="77777777" w:rsidTr="00200838">
        <w:trPr>
          <w:trHeight w:val="276"/>
        </w:trPr>
        <w:tc>
          <w:tcPr>
            <w:tcW w:w="198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7E3289" w14:textId="060B962A" w:rsidR="00200838" w:rsidRPr="00200838" w:rsidRDefault="00200838" w:rsidP="00816C7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otal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658ADD" w14:textId="2C5471EB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 out of 13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8CF2A3" w14:textId="0E5E423F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 out of 13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453375" w14:textId="51202A5A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 out of 13</w:t>
            </w:r>
          </w:p>
        </w:tc>
        <w:tc>
          <w:tcPr>
            <w:tcW w:w="7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D3B39F" w14:textId="5A0592C3" w:rsidR="00200838" w:rsidRPr="00200838" w:rsidRDefault="00200838" w:rsidP="0020083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 out of 13</w:t>
            </w:r>
          </w:p>
        </w:tc>
      </w:tr>
    </w:tbl>
    <w:p w14:paraId="536C6D94" w14:textId="5C3720D7" w:rsidR="004B1F01" w:rsidRPr="00686BA7" w:rsidRDefault="00686BA7" w:rsidP="00A97D0A">
      <w:pP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</w:pPr>
      <w:r w:rsidRPr="00686BA7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IPG.L,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l</w:t>
      </w:r>
      <w:r w:rsidRPr="005A2E46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eft inferior parietal gyri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,</w:t>
      </w:r>
      <w:r w:rsidRPr="00686BA7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 IPG.R,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</w:t>
      </w:r>
      <w:r w:rsidRPr="00686BA7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 xml:space="preserve">ight inferior parietal gyri, PCUN.L, left precuneus, PCUN.R, 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r</w:t>
      </w:r>
      <w:r w:rsidRPr="005A2E46"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ight precuneus</w:t>
      </w:r>
      <w:r>
        <w:rPr>
          <w:rFonts w:ascii="Times New Roman" w:eastAsia="等线" w:hAnsi="Times New Roman" w:cs="Times New Roman"/>
          <w:color w:val="000000"/>
          <w:kern w:val="0"/>
          <w:sz w:val="13"/>
          <w:szCs w:val="13"/>
        </w:rPr>
        <w:t>.</w:t>
      </w:r>
    </w:p>
    <w:p w14:paraId="3E134CC1" w14:textId="77777777" w:rsidR="004B1F01" w:rsidRDefault="004B1F01">
      <w:pPr>
        <w:widowControl/>
        <w:jc w:val="left"/>
        <w:rPr>
          <w:b/>
          <w:bCs/>
          <w:sz w:val="13"/>
          <w:szCs w:val="13"/>
        </w:rPr>
      </w:pPr>
      <w:r>
        <w:rPr>
          <w:b/>
          <w:bCs/>
          <w:sz w:val="13"/>
          <w:szCs w:val="13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59"/>
        <w:gridCol w:w="1225"/>
        <w:gridCol w:w="1226"/>
        <w:gridCol w:w="1226"/>
        <w:gridCol w:w="1226"/>
        <w:gridCol w:w="1583"/>
        <w:gridCol w:w="1689"/>
        <w:gridCol w:w="1524"/>
      </w:tblGrid>
      <w:tr w:rsidR="00DF2D59" w:rsidRPr="004B1F01" w14:paraId="4A9EC838" w14:textId="77777777" w:rsidTr="00A777F4">
        <w:trPr>
          <w:trHeight w:val="396"/>
          <w:jc w:val="center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auto"/>
            <w:noWrap/>
            <w:vAlign w:val="center"/>
          </w:tcPr>
          <w:p w14:paraId="16580AB0" w14:textId="7A98F0A7" w:rsidR="00DF2D59" w:rsidRPr="00DF2D59" w:rsidRDefault="00DF2D59" w:rsidP="00DF2D59">
            <w:pP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</w:pPr>
            <w:r w:rsidRPr="00DF2D59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lastRenderedPageBreak/>
              <w:t>Table S15. Analyses of heterogeneity and publication bia</w:t>
            </w:r>
            <w:r w:rsidRPr="00DF2D59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s</w:t>
            </w:r>
          </w:p>
        </w:tc>
      </w:tr>
      <w:tr w:rsidR="00DF2D59" w:rsidRPr="004B1F01" w14:paraId="6B678302" w14:textId="77777777" w:rsidTr="00DF2D59">
        <w:trPr>
          <w:trHeight w:hRule="exact" w:val="198"/>
          <w:jc w:val="center"/>
        </w:trPr>
        <w:tc>
          <w:tcPr>
            <w:tcW w:w="152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3F4B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Peak MNI coordinate (x, y, z)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011A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Bias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2399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z value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739D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df</w:t>
            </w:r>
            <w:proofErr w:type="spellEnd"/>
          </w:p>
        </w:tc>
        <w:tc>
          <w:tcPr>
            <w:tcW w:w="43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359A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 value</w:t>
            </w:r>
          </w:p>
        </w:tc>
        <w:tc>
          <w:tcPr>
            <w:tcW w:w="56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35D5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TES value</w:t>
            </w:r>
          </w:p>
        </w:tc>
        <w:tc>
          <w:tcPr>
            <w:tcW w:w="60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C1C919" w14:textId="77777777" w:rsidR="00DF2D59" w:rsidRPr="00C03606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0360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Heterogeneity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(I</w:t>
            </w:r>
            <w:r w:rsidRPr="00C0360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5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C97C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Subgroup</w:t>
            </w:r>
          </w:p>
        </w:tc>
      </w:tr>
      <w:tr w:rsidR="00DF2D59" w:rsidRPr="004B1F01" w14:paraId="1E3353ED" w14:textId="77777777" w:rsidTr="00DF2D59">
        <w:trPr>
          <w:trHeight w:hRule="exact" w:val="198"/>
          <w:jc w:val="center"/>
        </w:trPr>
        <w:tc>
          <w:tcPr>
            <w:tcW w:w="3849" w:type="pct"/>
            <w:gridSpan w:val="6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9DC22" w14:textId="77777777" w:rsidR="00DF2D59" w:rsidRPr="004B1F01" w:rsidRDefault="00DF2D59" w:rsidP="00DF2D59">
            <w:pPr>
              <w:widowControl/>
              <w:ind w:firstLineChars="800" w:firstLine="120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ALFF abnormalities in T2DM</w:t>
            </w:r>
          </w:p>
        </w:tc>
        <w:tc>
          <w:tcPr>
            <w:tcW w:w="605" w:type="pct"/>
            <w:tcBorders>
              <w:top w:val="single" w:sz="6" w:space="0" w:color="auto"/>
            </w:tcBorders>
            <w:vAlign w:val="center"/>
          </w:tcPr>
          <w:p w14:paraId="641F00A8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91410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613E4A95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322761B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-74,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-42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BDCB9A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DCAB4B3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48314F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3C8FF3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0.998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0F3713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0.691</w:t>
            </w:r>
          </w:p>
        </w:tc>
        <w:tc>
          <w:tcPr>
            <w:tcW w:w="605" w:type="pct"/>
            <w:vAlign w:val="center"/>
          </w:tcPr>
          <w:p w14:paraId="064C1AF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30B31520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36F35314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DC02DC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-34,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-46,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-50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0A97B4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-0.27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0EBCF1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173FC2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99CF50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0.926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570E25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0.407</w:t>
            </w:r>
          </w:p>
        </w:tc>
        <w:tc>
          <w:tcPr>
            <w:tcW w:w="605" w:type="pct"/>
            <w:vAlign w:val="center"/>
          </w:tcPr>
          <w:p w14:paraId="76A8D4E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5FDDC2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04774855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FC705B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-52,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-10,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-30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13373C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DED96E0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EC1D35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CD565E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0.805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1B3B82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0.298</w:t>
            </w:r>
          </w:p>
        </w:tc>
        <w:tc>
          <w:tcPr>
            <w:tcW w:w="605" w:type="pct"/>
            <w:vAlign w:val="center"/>
          </w:tcPr>
          <w:p w14:paraId="46ABC4B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6A6B4E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50BAAF95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6F1E97C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-14,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-100,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3B0ADC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C070C5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5718B80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00166D3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0.734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0D25E6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0.962</w:t>
            </w:r>
          </w:p>
        </w:tc>
        <w:tc>
          <w:tcPr>
            <w:tcW w:w="605" w:type="pct"/>
            <w:vAlign w:val="center"/>
          </w:tcPr>
          <w:p w14:paraId="417C86A3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145E04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591F260F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4EEB72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-90,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4F52CB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CC0F7E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1F3B60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D9B2BA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0.601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4E6318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605" w:type="pct"/>
            <w:vAlign w:val="center"/>
          </w:tcPr>
          <w:p w14:paraId="1E06168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A9B0BC3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391782FD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1B03EEB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-30,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0E966C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-6.99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517BB2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-2.56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A73941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F063D2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＜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D64885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605" w:type="pct"/>
            <w:vAlign w:val="center"/>
          </w:tcPr>
          <w:p w14:paraId="54D01C0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ED0BE0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6D41B462" w14:textId="77777777" w:rsidTr="00DF2D59">
        <w:trPr>
          <w:trHeight w:hRule="exact" w:val="198"/>
          <w:jc w:val="center"/>
        </w:trPr>
        <w:tc>
          <w:tcPr>
            <w:tcW w:w="3849" w:type="pct"/>
            <w:gridSpan w:val="6"/>
            <w:shd w:val="clear" w:color="auto" w:fill="auto"/>
            <w:noWrap/>
            <w:vAlign w:val="center"/>
            <w:hideMark/>
          </w:tcPr>
          <w:p w14:paraId="5608F954" w14:textId="77777777" w:rsidR="00DF2D59" w:rsidRPr="004B1F01" w:rsidRDefault="00DF2D59" w:rsidP="00DF2D59">
            <w:pPr>
              <w:widowControl/>
              <w:ind w:firstLineChars="800" w:firstLine="120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ALFF abnormalities in AD</w:t>
            </w:r>
          </w:p>
        </w:tc>
        <w:tc>
          <w:tcPr>
            <w:tcW w:w="605" w:type="pct"/>
            <w:vAlign w:val="center"/>
          </w:tcPr>
          <w:p w14:paraId="3151E80E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E402113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1EE0765C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0CB215A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-46,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-42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6F6744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-1.55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7D786E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-0.94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25E63B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A23641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0.348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AC41B6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605" w:type="pct"/>
            <w:vAlign w:val="center"/>
          </w:tcPr>
          <w:p w14:paraId="105B323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15A2BAA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71E26EE0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429766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-14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5AFEBC3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8F4875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7F8AC8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9FECEE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F53EE9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0.970</w:t>
            </w:r>
          </w:p>
        </w:tc>
        <w:tc>
          <w:tcPr>
            <w:tcW w:w="605" w:type="pct"/>
            <w:vAlign w:val="center"/>
          </w:tcPr>
          <w:p w14:paraId="41F5416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8DA830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5A65865E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16C4699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-6,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-14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8143E3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BA4AFB0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7F49A4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DCF572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0.705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64E75D0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0.298</w:t>
            </w:r>
          </w:p>
        </w:tc>
        <w:tc>
          <w:tcPr>
            <w:tcW w:w="605" w:type="pct"/>
            <w:vAlign w:val="center"/>
          </w:tcPr>
          <w:p w14:paraId="6B0A8AD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E7C877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20237F2D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03E0AF73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-68,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DB78673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4ADC20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-0.10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8F9F8C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8CA1A3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0.918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C5CE96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605" w:type="pct"/>
            <w:vAlign w:val="center"/>
          </w:tcPr>
          <w:p w14:paraId="4373E9F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0E2996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68A42258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0CD29FC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-30,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747E17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BA0919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9FDB95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5BB87F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0.969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65C986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0.970</w:t>
            </w:r>
          </w:p>
        </w:tc>
        <w:tc>
          <w:tcPr>
            <w:tcW w:w="605" w:type="pct"/>
            <w:vAlign w:val="center"/>
          </w:tcPr>
          <w:p w14:paraId="09506B30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D2CBEE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7347B9D9" w14:textId="77777777" w:rsidTr="00DF2D59">
        <w:trPr>
          <w:trHeight w:hRule="exact" w:val="198"/>
          <w:jc w:val="center"/>
        </w:trPr>
        <w:tc>
          <w:tcPr>
            <w:tcW w:w="3849" w:type="pct"/>
            <w:gridSpan w:val="6"/>
            <w:shd w:val="clear" w:color="auto" w:fill="auto"/>
            <w:noWrap/>
            <w:vAlign w:val="center"/>
            <w:hideMark/>
          </w:tcPr>
          <w:p w14:paraId="7BC66AFF" w14:textId="77777777" w:rsidR="00DF2D59" w:rsidRPr="004B1F01" w:rsidRDefault="00DF2D59" w:rsidP="00DF2D59">
            <w:pPr>
              <w:widowControl/>
              <w:ind w:firstLineChars="800" w:firstLine="120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CBF abnormalities in T2DM</w:t>
            </w:r>
          </w:p>
        </w:tc>
        <w:tc>
          <w:tcPr>
            <w:tcW w:w="605" w:type="pct"/>
            <w:vAlign w:val="center"/>
          </w:tcPr>
          <w:p w14:paraId="0603C176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921730E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7398DD6A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1B1AAE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-12,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68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7F6172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6E294E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D7706B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A492EC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0.335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494B78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0.885</w:t>
            </w:r>
          </w:p>
        </w:tc>
        <w:tc>
          <w:tcPr>
            <w:tcW w:w="605" w:type="pct"/>
            <w:vAlign w:val="center"/>
          </w:tcPr>
          <w:p w14:paraId="4852709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1DB63EE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200FBA52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4A732B1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-18,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-86,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F49B7E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A20CD8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7792E6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EF6CD8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0.833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D37D49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0.690</w:t>
            </w:r>
          </w:p>
        </w:tc>
        <w:tc>
          <w:tcPr>
            <w:tcW w:w="605" w:type="pct"/>
            <w:vAlign w:val="center"/>
          </w:tcPr>
          <w:p w14:paraId="31E46EC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37A25F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16F15F80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166B8EB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4,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-88,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74FD64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3.02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CDC580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C29F68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0E2BDA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0.673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591B29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0.850</w:t>
            </w:r>
          </w:p>
        </w:tc>
        <w:tc>
          <w:tcPr>
            <w:tcW w:w="605" w:type="pct"/>
            <w:vAlign w:val="center"/>
          </w:tcPr>
          <w:p w14:paraId="017E04E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A8E0F6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0ADAF36A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44E96D3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40,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-42,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48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A0FCE4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-0.60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B68E72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277FAC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FDCDF6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0.934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772C82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605" w:type="pct"/>
            <w:vAlign w:val="center"/>
          </w:tcPr>
          <w:p w14:paraId="197595A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EFAE97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10F9ED64" w14:textId="77777777" w:rsidTr="00DF2D59">
        <w:trPr>
          <w:trHeight w:hRule="exact" w:val="198"/>
          <w:jc w:val="center"/>
        </w:trPr>
        <w:tc>
          <w:tcPr>
            <w:tcW w:w="3849" w:type="pct"/>
            <w:gridSpan w:val="6"/>
            <w:shd w:val="clear" w:color="auto" w:fill="auto"/>
            <w:noWrap/>
            <w:vAlign w:val="center"/>
            <w:hideMark/>
          </w:tcPr>
          <w:p w14:paraId="0CB8EF0B" w14:textId="77777777" w:rsidR="00DF2D59" w:rsidRPr="004B1F01" w:rsidRDefault="00DF2D59" w:rsidP="00DF2D59">
            <w:pPr>
              <w:widowControl/>
              <w:ind w:firstLineChars="800" w:firstLine="120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CBF abnormalities in AD</w:t>
            </w:r>
          </w:p>
        </w:tc>
        <w:tc>
          <w:tcPr>
            <w:tcW w:w="605" w:type="pct"/>
            <w:vAlign w:val="center"/>
          </w:tcPr>
          <w:p w14:paraId="2DB7420D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A6DCA61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5BDF2736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5F14DC5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0,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-62,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34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E5696C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AE2421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50DDC8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FD2B430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0.955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1575A4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0.998</w:t>
            </w:r>
          </w:p>
        </w:tc>
        <w:tc>
          <w:tcPr>
            <w:tcW w:w="605" w:type="pct"/>
            <w:vAlign w:val="center"/>
          </w:tcPr>
          <w:p w14:paraId="4F2FECA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C97853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41B39B04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1AF0295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-46,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-56,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42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A6EEFE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CF76AE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ACE14C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EFF50A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0.777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3C72D3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605" w:type="pct"/>
            <w:vAlign w:val="center"/>
          </w:tcPr>
          <w:p w14:paraId="1B1EFA6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E788C8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6945CA34" w14:textId="77777777" w:rsidTr="00DF2D59">
        <w:trPr>
          <w:trHeight w:hRule="exact" w:val="198"/>
          <w:jc w:val="center"/>
        </w:trPr>
        <w:tc>
          <w:tcPr>
            <w:tcW w:w="1526" w:type="pct"/>
            <w:shd w:val="clear" w:color="auto" w:fill="auto"/>
            <w:noWrap/>
            <w:vAlign w:val="center"/>
            <w:hideMark/>
          </w:tcPr>
          <w:p w14:paraId="224EB3F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50,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-56,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42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05B819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118877A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-0.05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B62C85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7AC6B73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0.960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CA2FD50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605" w:type="pct"/>
            <w:vAlign w:val="center"/>
          </w:tcPr>
          <w:p w14:paraId="63DC941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0293E3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4CE55B85" w14:textId="77777777" w:rsidTr="00DF2D59">
        <w:trPr>
          <w:trHeight w:hRule="exact" w:val="198"/>
          <w:jc w:val="center"/>
        </w:trPr>
        <w:tc>
          <w:tcPr>
            <w:tcW w:w="3849" w:type="pct"/>
            <w:gridSpan w:val="6"/>
            <w:shd w:val="clear" w:color="auto" w:fill="auto"/>
            <w:noWrap/>
            <w:vAlign w:val="center"/>
            <w:hideMark/>
          </w:tcPr>
          <w:p w14:paraId="356B2C7F" w14:textId="77777777" w:rsidR="00DF2D59" w:rsidRPr="004B1F01" w:rsidRDefault="00DF2D59" w:rsidP="00DF2D59">
            <w:pPr>
              <w:widowControl/>
              <w:ind w:firstLineChars="500" w:firstLine="75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Both ALFF and CBF abnormalities in AD</w:t>
            </w:r>
          </w:p>
        </w:tc>
        <w:tc>
          <w:tcPr>
            <w:tcW w:w="605" w:type="pct"/>
            <w:vAlign w:val="center"/>
          </w:tcPr>
          <w:p w14:paraId="6B96C46C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11FA5D98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463C9795" w14:textId="77777777" w:rsidTr="00DF2D59">
        <w:trPr>
          <w:trHeight w:hRule="exact" w:val="198"/>
          <w:jc w:val="center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15F4EC3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6,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-64,</w:t>
            </w:r>
            <w:r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  <w:t>30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016A6D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-1.48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00C3E8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-0.96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0C8B88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F5B34C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0.339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904C98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0.651</w:t>
            </w:r>
          </w:p>
        </w:tc>
        <w:tc>
          <w:tcPr>
            <w:tcW w:w="605" w:type="pct"/>
            <w:vAlign w:val="center"/>
          </w:tcPr>
          <w:p w14:paraId="07B416F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2E1A9D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ALFF</w:t>
            </w:r>
          </w:p>
        </w:tc>
      </w:tr>
      <w:tr w:rsidR="00DF2D59" w:rsidRPr="004B1F01" w14:paraId="1E3313A5" w14:textId="77777777" w:rsidTr="00DF2D59">
        <w:trPr>
          <w:trHeight w:hRule="exact" w:val="198"/>
          <w:jc w:val="center"/>
        </w:trPr>
        <w:tc>
          <w:tcPr>
            <w:tcW w:w="1526" w:type="pct"/>
            <w:vMerge/>
            <w:vAlign w:val="center"/>
            <w:hideMark/>
          </w:tcPr>
          <w:p w14:paraId="1D90151C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B868ED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421B1E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BB1E94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34FB2F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0.640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390B971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0.595</w:t>
            </w:r>
          </w:p>
        </w:tc>
        <w:tc>
          <w:tcPr>
            <w:tcW w:w="605" w:type="pct"/>
            <w:vAlign w:val="center"/>
          </w:tcPr>
          <w:p w14:paraId="4227017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D70DF4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CBF</w:t>
            </w:r>
          </w:p>
        </w:tc>
      </w:tr>
      <w:tr w:rsidR="00DF2D59" w:rsidRPr="004B1F01" w14:paraId="7E8F6B20" w14:textId="77777777" w:rsidTr="00DF2D59">
        <w:trPr>
          <w:trHeight w:hRule="exact" w:val="198"/>
          <w:jc w:val="center"/>
        </w:trPr>
        <w:tc>
          <w:tcPr>
            <w:tcW w:w="3849" w:type="pct"/>
            <w:gridSpan w:val="6"/>
            <w:shd w:val="clear" w:color="auto" w:fill="auto"/>
            <w:noWrap/>
            <w:vAlign w:val="center"/>
            <w:hideMark/>
          </w:tcPr>
          <w:p w14:paraId="28855ADD" w14:textId="77777777" w:rsidR="00DF2D59" w:rsidRPr="004B1F01" w:rsidRDefault="00DF2D59" w:rsidP="00DF2D59">
            <w:pPr>
              <w:widowControl/>
              <w:ind w:firstLineChars="500" w:firstLine="75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Both ALFF and CBF abnormalities in T2DM</w:t>
            </w:r>
          </w:p>
        </w:tc>
        <w:tc>
          <w:tcPr>
            <w:tcW w:w="605" w:type="pct"/>
            <w:vAlign w:val="center"/>
          </w:tcPr>
          <w:p w14:paraId="1EFB936C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3453667C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5E8D2F01" w14:textId="77777777" w:rsidTr="00DF2D59">
        <w:trPr>
          <w:trHeight w:hRule="exact" w:val="198"/>
          <w:jc w:val="center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5F0DA0C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-92,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8DE2A1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E01A3D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FF7A07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9D3A69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0.545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77AB7D0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605" w:type="pct"/>
            <w:vAlign w:val="center"/>
          </w:tcPr>
          <w:p w14:paraId="08E90F0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FF3298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ALFF</w:t>
            </w:r>
          </w:p>
        </w:tc>
      </w:tr>
      <w:tr w:rsidR="00DF2D59" w:rsidRPr="004B1F01" w14:paraId="49CA0358" w14:textId="77777777" w:rsidTr="00DF2D59">
        <w:trPr>
          <w:trHeight w:hRule="exact" w:val="198"/>
          <w:jc w:val="center"/>
        </w:trPr>
        <w:tc>
          <w:tcPr>
            <w:tcW w:w="1526" w:type="pct"/>
            <w:vMerge/>
            <w:vAlign w:val="center"/>
            <w:hideMark/>
          </w:tcPr>
          <w:p w14:paraId="69512914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9A1DDC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3.52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1C6CCC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0.50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2AAB6D3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A348FE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0.614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D8153D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0.839</w:t>
            </w:r>
          </w:p>
        </w:tc>
        <w:tc>
          <w:tcPr>
            <w:tcW w:w="605" w:type="pct"/>
            <w:vAlign w:val="center"/>
          </w:tcPr>
          <w:p w14:paraId="2579CDB9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CD606A7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CBF</w:t>
            </w:r>
          </w:p>
        </w:tc>
      </w:tr>
      <w:tr w:rsidR="00DF2D59" w:rsidRPr="004B1F01" w14:paraId="428C9751" w14:textId="77777777" w:rsidTr="00DF2D59">
        <w:trPr>
          <w:trHeight w:hRule="exact" w:val="198"/>
          <w:jc w:val="center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65EF162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-20,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-88,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2032493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43065ED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FC31AD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AE9EA4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0.887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ACE3BE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0.999</w:t>
            </w:r>
          </w:p>
        </w:tc>
        <w:tc>
          <w:tcPr>
            <w:tcW w:w="605" w:type="pct"/>
            <w:vAlign w:val="center"/>
          </w:tcPr>
          <w:p w14:paraId="24DDD68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D7BD44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ALFF</w:t>
            </w:r>
          </w:p>
        </w:tc>
      </w:tr>
      <w:tr w:rsidR="00DF2D59" w:rsidRPr="004B1F01" w14:paraId="12F5D073" w14:textId="77777777" w:rsidTr="00DF2D59">
        <w:trPr>
          <w:trHeight w:hRule="exact" w:val="198"/>
          <w:jc w:val="center"/>
        </w:trPr>
        <w:tc>
          <w:tcPr>
            <w:tcW w:w="1526" w:type="pct"/>
            <w:vMerge/>
            <w:vAlign w:val="center"/>
            <w:hideMark/>
          </w:tcPr>
          <w:p w14:paraId="2695D652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D4BBDB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1.84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DBACD1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25B6FA8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48D75A9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0.833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8BC506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0.700</w:t>
            </w:r>
          </w:p>
        </w:tc>
        <w:tc>
          <w:tcPr>
            <w:tcW w:w="605" w:type="pct"/>
            <w:vAlign w:val="center"/>
          </w:tcPr>
          <w:p w14:paraId="3B64E2DF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86056FC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CBF</w:t>
            </w:r>
          </w:p>
        </w:tc>
      </w:tr>
      <w:tr w:rsidR="00DF2D59" w:rsidRPr="004B1F01" w14:paraId="24794B99" w14:textId="77777777" w:rsidTr="00DF2D59">
        <w:trPr>
          <w:trHeight w:hRule="exact" w:val="198"/>
          <w:jc w:val="center"/>
        </w:trPr>
        <w:tc>
          <w:tcPr>
            <w:tcW w:w="3849" w:type="pct"/>
            <w:gridSpan w:val="6"/>
            <w:shd w:val="clear" w:color="auto" w:fill="auto"/>
            <w:noWrap/>
            <w:vAlign w:val="center"/>
            <w:hideMark/>
          </w:tcPr>
          <w:p w14:paraId="7B4A8984" w14:textId="77777777" w:rsidR="00DF2D59" w:rsidRPr="004B1F01" w:rsidRDefault="00DF2D59" w:rsidP="00DF2D59">
            <w:pPr>
              <w:widowControl/>
              <w:ind w:firstLineChars="500" w:firstLine="75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CBF abnormalities in both T2DM and AD</w:t>
            </w:r>
          </w:p>
        </w:tc>
        <w:tc>
          <w:tcPr>
            <w:tcW w:w="605" w:type="pct"/>
            <w:vAlign w:val="center"/>
          </w:tcPr>
          <w:p w14:paraId="758A8091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D731F01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DF2D59" w:rsidRPr="004B1F01" w14:paraId="123EDA76" w14:textId="77777777" w:rsidTr="00DF2D59">
        <w:trPr>
          <w:trHeight w:hRule="exact" w:val="198"/>
          <w:jc w:val="center"/>
        </w:trPr>
        <w:tc>
          <w:tcPr>
            <w:tcW w:w="1526" w:type="pct"/>
            <w:vMerge w:val="restart"/>
            <w:shd w:val="clear" w:color="auto" w:fill="auto"/>
            <w:noWrap/>
            <w:vAlign w:val="center"/>
            <w:hideMark/>
          </w:tcPr>
          <w:p w14:paraId="5C55E51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-74,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642087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2.31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E4B4254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783C517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3D0EA1AB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0.754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755CE9C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0.824</w:t>
            </w:r>
          </w:p>
        </w:tc>
        <w:tc>
          <w:tcPr>
            <w:tcW w:w="605" w:type="pct"/>
            <w:vAlign w:val="center"/>
          </w:tcPr>
          <w:p w14:paraId="088123C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D47456A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T2DM</w:t>
            </w:r>
          </w:p>
        </w:tc>
      </w:tr>
      <w:tr w:rsidR="00DF2D59" w:rsidRPr="004B1F01" w14:paraId="48720250" w14:textId="77777777" w:rsidTr="00DF2D59">
        <w:trPr>
          <w:trHeight w:hRule="exact" w:val="198"/>
          <w:jc w:val="center"/>
        </w:trPr>
        <w:tc>
          <w:tcPr>
            <w:tcW w:w="1526" w:type="pct"/>
            <w:vMerge/>
            <w:vAlign w:val="center"/>
            <w:hideMark/>
          </w:tcPr>
          <w:p w14:paraId="104FAA60" w14:textId="77777777" w:rsidR="00DF2D59" w:rsidRPr="004B1F01" w:rsidRDefault="00DF2D59" w:rsidP="00DF2D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5B47DF9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-0.67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6F5A99D2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-0.33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1CBFCF0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14:paraId="09B3292E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0.745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93F80B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605" w:type="pct"/>
            <w:vAlign w:val="center"/>
          </w:tcPr>
          <w:p w14:paraId="54399D06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＞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0%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149D4B5" w14:textId="77777777" w:rsidR="00DF2D59" w:rsidRPr="004B1F01" w:rsidRDefault="00DF2D59" w:rsidP="00DF2D5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4B1F01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AD</w:t>
            </w:r>
          </w:p>
        </w:tc>
      </w:tr>
    </w:tbl>
    <w:p w14:paraId="3AE00E40" w14:textId="37CDDDBE" w:rsidR="00C03606" w:rsidRPr="00DF2D59" w:rsidRDefault="00DF2D59" w:rsidP="00DF2D59">
      <w:pPr>
        <w:tabs>
          <w:tab w:val="left" w:pos="7740"/>
        </w:tabs>
        <w:rPr>
          <w:rFonts w:ascii="Times New Roman" w:eastAsia="等线" w:hAnsi="Times New Roman" w:cs="Times New Roman" w:hint="eastAsia"/>
          <w:sz w:val="15"/>
          <w:szCs w:val="15"/>
        </w:rPr>
      </w:pPr>
      <w:r>
        <w:rPr>
          <w:rFonts w:ascii="Times New Roman" w:eastAsia="等线" w:hAnsi="Times New Roman" w:cs="Times New Roman"/>
          <w:sz w:val="15"/>
          <w:szCs w:val="15"/>
        </w:rPr>
        <w:t>TES</w:t>
      </w:r>
      <w:r>
        <w:rPr>
          <w:rFonts w:ascii="Times New Roman" w:eastAsia="等线" w:hAnsi="Times New Roman" w:cs="Times New Roman" w:hint="eastAsia"/>
          <w:sz w:val="15"/>
          <w:szCs w:val="15"/>
        </w:rPr>
        <w:t>,</w:t>
      </w:r>
      <w:r>
        <w:rPr>
          <w:rFonts w:ascii="Times New Roman" w:eastAsia="等线" w:hAnsi="Times New Roman" w:cs="Times New Roman"/>
          <w:sz w:val="15"/>
          <w:szCs w:val="15"/>
        </w:rPr>
        <w:t xml:space="preserve"> test of excess significance</w:t>
      </w:r>
    </w:p>
    <w:sectPr w:rsidR="00C03606" w:rsidRPr="00DF2D59" w:rsidSect="008D101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3CD8" w14:textId="77777777" w:rsidR="00436789" w:rsidRDefault="00436789" w:rsidP="006E10EF">
      <w:r>
        <w:separator/>
      </w:r>
    </w:p>
  </w:endnote>
  <w:endnote w:type="continuationSeparator" w:id="0">
    <w:p w14:paraId="36E9FF78" w14:textId="77777777" w:rsidR="00436789" w:rsidRDefault="00436789" w:rsidP="006E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4758" w14:textId="77777777" w:rsidR="00436789" w:rsidRDefault="00436789" w:rsidP="006E10EF">
      <w:r>
        <w:separator/>
      </w:r>
    </w:p>
  </w:footnote>
  <w:footnote w:type="continuationSeparator" w:id="0">
    <w:p w14:paraId="7E97044F" w14:textId="77777777" w:rsidR="00436789" w:rsidRDefault="00436789" w:rsidP="006E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7B"/>
    <w:rsid w:val="000404A3"/>
    <w:rsid w:val="000705C2"/>
    <w:rsid w:val="000738FD"/>
    <w:rsid w:val="00094625"/>
    <w:rsid w:val="000B70FF"/>
    <w:rsid w:val="000C3C8F"/>
    <w:rsid w:val="00112068"/>
    <w:rsid w:val="001174F5"/>
    <w:rsid w:val="00144CEF"/>
    <w:rsid w:val="001A11FC"/>
    <w:rsid w:val="001A154D"/>
    <w:rsid w:val="001D3211"/>
    <w:rsid w:val="001D596F"/>
    <w:rsid w:val="001E3193"/>
    <w:rsid w:val="00200838"/>
    <w:rsid w:val="0024521E"/>
    <w:rsid w:val="00247BC4"/>
    <w:rsid w:val="00256FBC"/>
    <w:rsid w:val="00271938"/>
    <w:rsid w:val="00287DF9"/>
    <w:rsid w:val="002935C2"/>
    <w:rsid w:val="002B3923"/>
    <w:rsid w:val="002C2CC8"/>
    <w:rsid w:val="002C4B9E"/>
    <w:rsid w:val="002E7EA1"/>
    <w:rsid w:val="002F09A9"/>
    <w:rsid w:val="002F3B0D"/>
    <w:rsid w:val="00314ED2"/>
    <w:rsid w:val="00370B60"/>
    <w:rsid w:val="003E513F"/>
    <w:rsid w:val="004159E0"/>
    <w:rsid w:val="00425909"/>
    <w:rsid w:val="00436789"/>
    <w:rsid w:val="004518B0"/>
    <w:rsid w:val="00455292"/>
    <w:rsid w:val="004711FD"/>
    <w:rsid w:val="00495281"/>
    <w:rsid w:val="004955CC"/>
    <w:rsid w:val="004B1F01"/>
    <w:rsid w:val="004D528D"/>
    <w:rsid w:val="004D54BE"/>
    <w:rsid w:val="005368EB"/>
    <w:rsid w:val="00561100"/>
    <w:rsid w:val="00582A01"/>
    <w:rsid w:val="005900ED"/>
    <w:rsid w:val="005A2E46"/>
    <w:rsid w:val="005A6B14"/>
    <w:rsid w:val="005D1A89"/>
    <w:rsid w:val="005D3D45"/>
    <w:rsid w:val="005E3E40"/>
    <w:rsid w:val="005E4B18"/>
    <w:rsid w:val="00606922"/>
    <w:rsid w:val="00614111"/>
    <w:rsid w:val="00667007"/>
    <w:rsid w:val="00686BA7"/>
    <w:rsid w:val="006916EB"/>
    <w:rsid w:val="00696FF5"/>
    <w:rsid w:val="006B1493"/>
    <w:rsid w:val="006B58B2"/>
    <w:rsid w:val="006B65BC"/>
    <w:rsid w:val="006E10EF"/>
    <w:rsid w:val="006F298B"/>
    <w:rsid w:val="007049F7"/>
    <w:rsid w:val="00734996"/>
    <w:rsid w:val="0074173B"/>
    <w:rsid w:val="00756BC1"/>
    <w:rsid w:val="007C4B76"/>
    <w:rsid w:val="007D1F21"/>
    <w:rsid w:val="007E20EF"/>
    <w:rsid w:val="007F23BC"/>
    <w:rsid w:val="0080375D"/>
    <w:rsid w:val="00816C71"/>
    <w:rsid w:val="00854990"/>
    <w:rsid w:val="00872273"/>
    <w:rsid w:val="00873A37"/>
    <w:rsid w:val="008C3EC2"/>
    <w:rsid w:val="008D1014"/>
    <w:rsid w:val="00947B27"/>
    <w:rsid w:val="00954FB9"/>
    <w:rsid w:val="0096453B"/>
    <w:rsid w:val="009B51B7"/>
    <w:rsid w:val="009B5F7B"/>
    <w:rsid w:val="009C34C3"/>
    <w:rsid w:val="00A07B5D"/>
    <w:rsid w:val="00A646EE"/>
    <w:rsid w:val="00A83263"/>
    <w:rsid w:val="00A97D0A"/>
    <w:rsid w:val="00AE1C95"/>
    <w:rsid w:val="00AE5A2D"/>
    <w:rsid w:val="00AF4A8C"/>
    <w:rsid w:val="00AF6940"/>
    <w:rsid w:val="00AF6FBF"/>
    <w:rsid w:val="00B044AC"/>
    <w:rsid w:val="00B053D8"/>
    <w:rsid w:val="00BC7E8A"/>
    <w:rsid w:val="00BE48B7"/>
    <w:rsid w:val="00BE4D82"/>
    <w:rsid w:val="00BF5D26"/>
    <w:rsid w:val="00C03606"/>
    <w:rsid w:val="00C43281"/>
    <w:rsid w:val="00C466B1"/>
    <w:rsid w:val="00C53EEC"/>
    <w:rsid w:val="00C94FC7"/>
    <w:rsid w:val="00C9733E"/>
    <w:rsid w:val="00CA0E8A"/>
    <w:rsid w:val="00CB2A13"/>
    <w:rsid w:val="00CD5117"/>
    <w:rsid w:val="00D02223"/>
    <w:rsid w:val="00D238DA"/>
    <w:rsid w:val="00D3446C"/>
    <w:rsid w:val="00D60E9E"/>
    <w:rsid w:val="00D8474C"/>
    <w:rsid w:val="00D95E8C"/>
    <w:rsid w:val="00DB122F"/>
    <w:rsid w:val="00DF2D59"/>
    <w:rsid w:val="00DF6B34"/>
    <w:rsid w:val="00E03901"/>
    <w:rsid w:val="00E07A5A"/>
    <w:rsid w:val="00E340E5"/>
    <w:rsid w:val="00E726D1"/>
    <w:rsid w:val="00ED596F"/>
    <w:rsid w:val="00EE4177"/>
    <w:rsid w:val="00EF0B3B"/>
    <w:rsid w:val="00EF497D"/>
    <w:rsid w:val="00EF4FD5"/>
    <w:rsid w:val="00F02618"/>
    <w:rsid w:val="00F27A57"/>
    <w:rsid w:val="00F42156"/>
    <w:rsid w:val="00F45DE2"/>
    <w:rsid w:val="00F4664F"/>
    <w:rsid w:val="00F53E18"/>
    <w:rsid w:val="00F730C4"/>
    <w:rsid w:val="00FA50A7"/>
    <w:rsid w:val="00FB51B5"/>
    <w:rsid w:val="00FC3ACD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CB486"/>
  <w15:chartTrackingRefBased/>
  <w15:docId w15:val="{839CCD2A-8942-4C83-A3D9-608F1FD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三线表"/>
    <w:basedOn w:val="a1"/>
    <w:uiPriority w:val="59"/>
    <w:rsid w:val="006916EB"/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Grid Table Light"/>
    <w:basedOn w:val="a1"/>
    <w:uiPriority w:val="40"/>
    <w:rsid w:val="00DF6B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样式1"/>
    <w:basedOn w:val="a1"/>
    <w:uiPriority w:val="99"/>
    <w:rsid w:val="00DF6B34"/>
    <w:tblPr/>
  </w:style>
  <w:style w:type="table" w:styleId="10">
    <w:name w:val="Plain Table 1"/>
    <w:basedOn w:val="a1"/>
    <w:uiPriority w:val="41"/>
    <w:rsid w:val="00DF6B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样式2"/>
    <w:basedOn w:val="a1"/>
    <w:uiPriority w:val="99"/>
    <w:rsid w:val="00DF6B34"/>
    <w:tblPr>
      <w:tblBorders>
        <w:top w:val="single" w:sz="8" w:space="0" w:color="auto"/>
        <w:bottom w:val="single" w:sz="8" w:space="0" w:color="auto"/>
        <w:insideH w:val="single" w:sz="8" w:space="0" w:color="auto"/>
      </w:tblBorders>
    </w:tblPr>
  </w:style>
  <w:style w:type="table" w:customStyle="1" w:styleId="3">
    <w:name w:val="样式3"/>
    <w:basedOn w:val="a1"/>
    <w:uiPriority w:val="99"/>
    <w:rsid w:val="00DF6B34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10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10EF"/>
    <w:rPr>
      <w:sz w:val="18"/>
      <w:szCs w:val="18"/>
    </w:rPr>
  </w:style>
  <w:style w:type="paragraph" w:styleId="a9">
    <w:name w:val="List Paragraph"/>
    <w:basedOn w:val="a"/>
    <w:uiPriority w:val="34"/>
    <w:qFormat/>
    <w:rsid w:val="005E4B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271C-BD99-4654-B6C7-F4BB5249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17</Pages>
  <Words>3397</Words>
  <Characters>19363</Characters>
  <Application>Microsoft Office Word</Application>
  <DocSecurity>0</DocSecurity>
  <Lines>161</Lines>
  <Paragraphs>45</Paragraphs>
  <ScaleCrop>false</ScaleCrop>
  <Company/>
  <LinksUpToDate>false</LinksUpToDate>
  <CharactersWithSpaces>22715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Xiehao</cp:lastModifiedBy>
  <cp:revision>33</cp:revision>
  <cp:lastPrinted>2023-09-16T13:06:00Z</cp:lastPrinted>
  <dcterms:created xsi:type="dcterms:W3CDTF">2023-03-22T14:11:00Z</dcterms:created>
  <dcterms:modified xsi:type="dcterms:W3CDTF">2023-09-19T14:27:00Z</dcterms:modified>
</cp:coreProperties>
</file>