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3916F4AA" w:rsidR="00817DD6" w:rsidRPr="001549D3" w:rsidRDefault="009B57BF" w:rsidP="0001436A">
      <w:pPr>
        <w:pStyle w:val="Title"/>
      </w:pPr>
      <w:r>
        <w:t>Ultrasonic Therapies for Drug-Resistant Epilepsy</w:t>
      </w:r>
    </w:p>
    <w:p w14:paraId="2D83DD71" w14:textId="496876F9" w:rsidR="008D2C8B" w:rsidRPr="00A42909" w:rsidRDefault="008D2C8B" w:rsidP="008D2C8B">
      <w:pPr>
        <w:pStyle w:val="AuthorList"/>
      </w:pPr>
      <w:proofErr w:type="spellStart"/>
      <w:r w:rsidRPr="004870CC">
        <w:t>Carena</w:t>
      </w:r>
      <w:proofErr w:type="spellEnd"/>
      <w:r w:rsidRPr="004870CC">
        <w:t xml:space="preserve"> Cornelssen</w:t>
      </w:r>
      <w:r w:rsidRPr="00A545C6">
        <w:rPr>
          <w:vertAlign w:val="superscript"/>
        </w:rPr>
        <w:t>1</w:t>
      </w:r>
      <w:r>
        <w:rPr>
          <w:vertAlign w:val="superscript"/>
        </w:rPr>
        <w:t>,</w:t>
      </w:r>
      <w:r w:rsidRPr="004870CC">
        <w:rPr>
          <w:vertAlign w:val="superscript"/>
        </w:rPr>
        <w:t xml:space="preserve"> </w:t>
      </w:r>
      <w:r w:rsidRPr="00A545C6">
        <w:rPr>
          <w:vertAlign w:val="superscript"/>
        </w:rPr>
        <w:t>2</w:t>
      </w:r>
      <w:r w:rsidRPr="00376CC5">
        <w:t xml:space="preserve">, </w:t>
      </w:r>
      <w:r w:rsidRPr="004870CC">
        <w:t>Eli Finlinson</w:t>
      </w:r>
      <w:r>
        <w:rPr>
          <w:vertAlign w:val="superscript"/>
        </w:rPr>
        <w:t>1,2</w:t>
      </w:r>
      <w:r>
        <w:t>, John D. Rolston</w:t>
      </w:r>
      <w:r>
        <w:rPr>
          <w:vertAlign w:val="superscript"/>
        </w:rPr>
        <w:t>1,3</w:t>
      </w:r>
      <w:r>
        <w:t>, Karen S. Wilcox</w:t>
      </w:r>
      <w:r>
        <w:rPr>
          <w:vertAlign w:val="superscript"/>
        </w:rPr>
        <w:t>1,2</w:t>
      </w:r>
      <w:r w:rsidR="00A404B2">
        <w:rPr>
          <w:vertAlign w:val="superscript"/>
        </w:rPr>
        <w:t>,4</w:t>
      </w:r>
      <w:r w:rsidRPr="00A545C6">
        <w:rPr>
          <w:vertAlign w:val="superscript"/>
        </w:rPr>
        <w:t>*</w:t>
      </w:r>
    </w:p>
    <w:p w14:paraId="217F3AE0" w14:textId="282B2787" w:rsidR="002868E2" w:rsidRPr="008D2C8B" w:rsidRDefault="002868E2" w:rsidP="00994A3D">
      <w:pPr>
        <w:spacing w:before="240" w:after="0"/>
        <w:rPr>
          <w:rFonts w:cs="Times New Roman"/>
          <w:b/>
          <w:szCs w:val="24"/>
        </w:rPr>
      </w:pPr>
      <w:r w:rsidRPr="00994A3D">
        <w:rPr>
          <w:rFonts w:cs="Times New Roman"/>
          <w:b/>
        </w:rPr>
        <w:t xml:space="preserve">* Correspondence: </w:t>
      </w:r>
      <w:r w:rsidR="008D2C8B">
        <w:rPr>
          <w:rFonts w:cs="Times New Roman"/>
          <w:szCs w:val="24"/>
        </w:rPr>
        <w:t>Karen S. Wilcox</w:t>
      </w:r>
      <w:r w:rsidR="00994A3D" w:rsidRPr="00994A3D">
        <w:rPr>
          <w:rFonts w:cs="Times New Roman"/>
        </w:rPr>
        <w:t xml:space="preserve">: </w:t>
      </w:r>
      <w:r w:rsidR="008D2C8B">
        <w:rPr>
          <w:rFonts w:cs="Times New Roman"/>
          <w:szCs w:val="24"/>
        </w:rPr>
        <w:t>karen.wilcox@hsc.utah.edu</w:t>
      </w:r>
    </w:p>
    <w:p w14:paraId="5E584EE8" w14:textId="35FD468F" w:rsidR="00994A3D" w:rsidRPr="00994A3D" w:rsidRDefault="00654E8F" w:rsidP="0001436A">
      <w:pPr>
        <w:pStyle w:val="Heading1"/>
      </w:pPr>
      <w:r w:rsidRPr="00994A3D">
        <w:t>Supplementary Tables</w:t>
      </w:r>
    </w:p>
    <w:p w14:paraId="7CD80DD1" w14:textId="407FFB11" w:rsidR="00994A3D" w:rsidRDefault="008D2C8B" w:rsidP="002B4A57">
      <w:r w:rsidRPr="008D2C8B">
        <w:rPr>
          <w:b/>
          <w:bCs/>
        </w:rPr>
        <w:t>Table S1</w:t>
      </w:r>
      <w:r>
        <w:t xml:space="preserve">: </w:t>
      </w:r>
      <w:r w:rsidR="00FC433A">
        <w:t>Summary</w:t>
      </w:r>
      <w:r>
        <w:t xml:space="preserve"> of HIFU and LIFU </w:t>
      </w:r>
      <w:r w:rsidR="00FC433A">
        <w:t xml:space="preserve">clinical </w:t>
      </w:r>
      <w:r>
        <w:t>trials</w:t>
      </w:r>
      <w:r w:rsidR="00FC433A">
        <w:t xml:space="preserve"> for </w:t>
      </w:r>
      <w:r w:rsidR="005D65D8">
        <w:t>drug-resistant epilepsy (</w:t>
      </w:r>
      <w:r w:rsidR="00FC433A">
        <w:t>DRE</w:t>
      </w:r>
      <w:r w:rsidR="005D65D8">
        <w:t>)</w:t>
      </w:r>
      <w:r>
        <w:t>. This table summarizes current trials sorted by FUS therapy type. Information on the trial includes clinical trial identifier number, patient condition as it relates to DRE, age of participants in the study, study time frame, brain target location, FUS therapy type, current recruitment status of the study, location of the study, and FUS device type.</w:t>
      </w:r>
      <w:r w:rsidR="005D65D8">
        <w:t xml:space="preserve"> Items unable to be located were indicated with the abbreviation “NF” for not found.</w:t>
      </w:r>
    </w:p>
    <w:p w14:paraId="58F1AED1" w14:textId="7E9D7689" w:rsidR="00DE23E8" w:rsidRPr="009B57BF" w:rsidRDefault="008D2C8B" w:rsidP="009B57BF">
      <w:pPr>
        <w:spacing w:before="0" w:after="0"/>
        <w:rPr>
          <w:rFonts w:eastAsia="Times New Roman" w:cs="Times New Roman"/>
          <w:color w:val="000000"/>
          <w:szCs w:val="24"/>
        </w:rPr>
      </w:pPr>
      <w:r w:rsidRPr="008D2C8B">
        <w:rPr>
          <w:b/>
          <w:bCs/>
        </w:rPr>
        <w:t>Table S</w:t>
      </w:r>
      <w:r>
        <w:rPr>
          <w:b/>
          <w:bCs/>
        </w:rPr>
        <w:t>2</w:t>
      </w:r>
      <w:r>
        <w:t xml:space="preserve">: </w:t>
      </w:r>
      <w:r w:rsidR="00FC433A">
        <w:t>Summary of HFU, LIFU, and targeted-drug delivery mediated by FUS studies for DRE. This table summarizes current published work sorted by FUS therapy type. Information on the study includes the species used, model of epilepsy or seizure used, brain area targeted, ultrasound transducer used, FUS parameters used if available in the publication, and major findings from the publication. Abbreviations used in table S2 include</w:t>
      </w:r>
      <w:r w:rsidR="00BB10A8">
        <w:t>,</w:t>
      </w:r>
      <w:r w:rsidR="00FC433A">
        <w:t xml:space="preserve"> </w:t>
      </w:r>
      <w:r w:rsidR="00FC433A" w:rsidRPr="00FC433A">
        <w:rPr>
          <w:rFonts w:eastAsia="Times New Roman" w:cs="Times New Roman"/>
          <w:color w:val="000000"/>
          <w:szCs w:val="24"/>
        </w:rPr>
        <w:t>pentylenetetrazol</w:t>
      </w:r>
      <w:r w:rsidR="00FC433A">
        <w:rPr>
          <w:rFonts w:eastAsia="Times New Roman" w:cs="Times New Roman"/>
          <w:color w:val="000000"/>
          <w:szCs w:val="24"/>
        </w:rPr>
        <w:t xml:space="preserve"> (PTZ)</w:t>
      </w:r>
      <w:r w:rsidR="00BB10A8">
        <w:rPr>
          <w:rFonts w:eastAsia="Times New Roman" w:cs="Times New Roman"/>
          <w:color w:val="000000"/>
          <w:szCs w:val="24"/>
        </w:rPr>
        <w:t>,</w:t>
      </w:r>
      <w:r w:rsidR="00FC433A" w:rsidRPr="00FC433A">
        <w:rPr>
          <w:rFonts w:eastAsia="Times New Roman" w:cs="Times New Roman"/>
          <w:color w:val="000000"/>
          <w:szCs w:val="24"/>
        </w:rPr>
        <w:t xml:space="preserve"> </w:t>
      </w:r>
      <w:r w:rsidR="00FC433A">
        <w:rPr>
          <w:rFonts w:eastAsia="Times New Roman" w:cs="Times New Roman"/>
          <w:color w:val="000000"/>
          <w:szCs w:val="24"/>
        </w:rPr>
        <w:t>k</w:t>
      </w:r>
      <w:r w:rsidR="00FC433A" w:rsidRPr="00FC433A">
        <w:rPr>
          <w:rFonts w:eastAsia="Times New Roman" w:cs="Times New Roman"/>
          <w:color w:val="000000"/>
          <w:szCs w:val="24"/>
        </w:rPr>
        <w:t xml:space="preserve">ainic </w:t>
      </w:r>
      <w:r w:rsidR="00FC433A">
        <w:rPr>
          <w:rFonts w:eastAsia="Times New Roman" w:cs="Times New Roman"/>
          <w:color w:val="000000"/>
          <w:szCs w:val="24"/>
        </w:rPr>
        <w:t>a</w:t>
      </w:r>
      <w:r w:rsidR="00FC433A" w:rsidRPr="00FC433A">
        <w:rPr>
          <w:rFonts w:eastAsia="Times New Roman" w:cs="Times New Roman"/>
          <w:color w:val="000000"/>
          <w:szCs w:val="24"/>
        </w:rPr>
        <w:t xml:space="preserve">cid </w:t>
      </w:r>
      <w:r w:rsidR="00FC433A">
        <w:rPr>
          <w:rFonts w:eastAsia="Times New Roman" w:cs="Times New Roman"/>
          <w:color w:val="000000"/>
          <w:szCs w:val="24"/>
        </w:rPr>
        <w:t>(KA)</w:t>
      </w:r>
      <w:r w:rsidR="00BB10A8">
        <w:rPr>
          <w:rFonts w:eastAsia="Times New Roman" w:cs="Times New Roman"/>
          <w:color w:val="000000"/>
          <w:szCs w:val="24"/>
        </w:rPr>
        <w:t xml:space="preserve">, </w:t>
      </w:r>
      <w:r w:rsidR="00FC433A" w:rsidRPr="00FC433A">
        <w:rPr>
          <w:rFonts w:eastAsia="Times New Roman" w:cs="Times New Roman"/>
          <w:color w:val="000000"/>
          <w:szCs w:val="24"/>
        </w:rPr>
        <w:t>Mechanical Index</w:t>
      </w:r>
      <w:r w:rsidR="00803AE1">
        <w:rPr>
          <w:rFonts w:eastAsia="Times New Roman" w:cs="Times New Roman"/>
          <w:color w:val="000000"/>
          <w:szCs w:val="24"/>
        </w:rPr>
        <w:t xml:space="preserve"> (</w:t>
      </w:r>
      <w:r w:rsidR="00803AE1" w:rsidRPr="00FC433A">
        <w:rPr>
          <w:rFonts w:eastAsia="Times New Roman" w:cs="Times New Roman"/>
          <w:color w:val="000000"/>
          <w:szCs w:val="24"/>
        </w:rPr>
        <w:t>M.I.</w:t>
      </w:r>
      <w:r w:rsidR="00803AE1">
        <w:rPr>
          <w:rFonts w:eastAsia="Times New Roman" w:cs="Times New Roman"/>
          <w:color w:val="000000"/>
          <w:szCs w:val="24"/>
        </w:rPr>
        <w:t>)</w:t>
      </w:r>
      <w:r w:rsidR="00BB10A8">
        <w:rPr>
          <w:rFonts w:eastAsia="Times New Roman" w:cs="Times New Roman"/>
          <w:color w:val="000000"/>
          <w:szCs w:val="24"/>
        </w:rPr>
        <w:t>,</w:t>
      </w:r>
      <w:r w:rsidR="00FC433A" w:rsidRPr="00FC433A">
        <w:rPr>
          <w:rFonts w:eastAsia="Times New Roman" w:cs="Times New Roman"/>
          <w:color w:val="000000"/>
          <w:szCs w:val="24"/>
        </w:rPr>
        <w:t xml:space="preserve"> Thermal Index</w:t>
      </w:r>
      <w:r w:rsidR="00803AE1">
        <w:rPr>
          <w:rFonts w:eastAsia="Times New Roman" w:cs="Times New Roman"/>
          <w:color w:val="000000"/>
          <w:szCs w:val="24"/>
        </w:rPr>
        <w:t xml:space="preserve"> (</w:t>
      </w:r>
      <w:r w:rsidR="00803AE1" w:rsidRPr="00FC433A">
        <w:rPr>
          <w:rFonts w:eastAsia="Times New Roman" w:cs="Times New Roman"/>
          <w:color w:val="000000"/>
          <w:szCs w:val="24"/>
        </w:rPr>
        <w:t>T.I.</w:t>
      </w:r>
      <w:r w:rsidR="00803AE1">
        <w:rPr>
          <w:rFonts w:eastAsia="Times New Roman" w:cs="Times New Roman"/>
          <w:color w:val="000000"/>
          <w:szCs w:val="24"/>
        </w:rPr>
        <w:t>)</w:t>
      </w:r>
      <w:r w:rsidR="00BB10A8">
        <w:rPr>
          <w:rFonts w:eastAsia="Times New Roman" w:cs="Times New Roman"/>
          <w:color w:val="000000"/>
          <w:szCs w:val="24"/>
        </w:rPr>
        <w:t>,</w:t>
      </w:r>
      <w:r w:rsidR="00FC433A" w:rsidRPr="00FC433A">
        <w:rPr>
          <w:rFonts w:eastAsia="Times New Roman" w:cs="Times New Roman"/>
          <w:color w:val="000000"/>
          <w:szCs w:val="24"/>
        </w:rPr>
        <w:t xml:space="preserve"> Spatial-peak temporal-average Intensity</w:t>
      </w:r>
      <w:r w:rsidR="00803AE1">
        <w:rPr>
          <w:rFonts w:eastAsia="Times New Roman" w:cs="Times New Roman"/>
          <w:color w:val="000000"/>
          <w:szCs w:val="24"/>
        </w:rPr>
        <w:t xml:space="preserve"> (</w:t>
      </w:r>
      <w:r w:rsidR="00803AE1" w:rsidRPr="00FC433A">
        <w:rPr>
          <w:rFonts w:eastAsia="Times New Roman" w:cs="Times New Roman"/>
          <w:color w:val="000000"/>
          <w:szCs w:val="24"/>
        </w:rPr>
        <w:t>I</w:t>
      </w:r>
      <w:r w:rsidR="00803AE1">
        <w:rPr>
          <w:rFonts w:eastAsia="Times New Roman" w:cs="Times New Roman"/>
          <w:color w:val="000000"/>
          <w:szCs w:val="24"/>
          <w:vertAlign w:val="subscript"/>
        </w:rPr>
        <w:t>SPTA</w:t>
      </w:r>
      <w:r w:rsidR="00803AE1">
        <w:rPr>
          <w:rFonts w:eastAsia="Times New Roman" w:cs="Times New Roman"/>
          <w:color w:val="000000"/>
          <w:szCs w:val="24"/>
        </w:rPr>
        <w:t>)</w:t>
      </w:r>
      <w:r w:rsidR="00BB10A8">
        <w:rPr>
          <w:rFonts w:eastAsia="Times New Roman" w:cs="Times New Roman"/>
          <w:color w:val="000000"/>
          <w:szCs w:val="24"/>
        </w:rPr>
        <w:t>,</w:t>
      </w:r>
      <w:r w:rsidR="00FC433A" w:rsidRPr="00FC433A">
        <w:rPr>
          <w:rFonts w:eastAsia="Times New Roman" w:cs="Times New Roman"/>
          <w:color w:val="000000"/>
          <w:szCs w:val="24"/>
        </w:rPr>
        <w:t xml:space="preserve"> Spatial-peak pulsed-average Intensity</w:t>
      </w:r>
      <w:r w:rsidR="00803AE1" w:rsidRPr="00803AE1">
        <w:rPr>
          <w:rFonts w:eastAsia="Times New Roman" w:cs="Times New Roman"/>
          <w:color w:val="000000"/>
          <w:szCs w:val="24"/>
        </w:rPr>
        <w:t xml:space="preserve"> </w:t>
      </w:r>
      <w:r w:rsidR="00803AE1">
        <w:rPr>
          <w:rFonts w:eastAsia="Times New Roman" w:cs="Times New Roman"/>
          <w:color w:val="000000"/>
          <w:szCs w:val="24"/>
        </w:rPr>
        <w:t>(</w:t>
      </w:r>
      <w:r w:rsidR="00803AE1" w:rsidRPr="00FC433A">
        <w:rPr>
          <w:rFonts w:eastAsia="Times New Roman" w:cs="Times New Roman"/>
          <w:color w:val="000000"/>
          <w:szCs w:val="24"/>
        </w:rPr>
        <w:t>I</w:t>
      </w:r>
      <w:r w:rsidR="00803AE1">
        <w:rPr>
          <w:rFonts w:eastAsia="Times New Roman" w:cs="Times New Roman"/>
          <w:color w:val="000000"/>
          <w:szCs w:val="24"/>
          <w:vertAlign w:val="subscript"/>
        </w:rPr>
        <w:t>SPPA</w:t>
      </w:r>
      <w:r w:rsidR="00803AE1">
        <w:rPr>
          <w:rFonts w:eastAsia="Times New Roman" w:cs="Times New Roman"/>
          <w:color w:val="000000"/>
          <w:szCs w:val="24"/>
        </w:rPr>
        <w:t>)</w:t>
      </w:r>
      <w:r w:rsidR="00BB10A8">
        <w:rPr>
          <w:rFonts w:eastAsia="Times New Roman" w:cs="Times New Roman"/>
          <w:color w:val="000000"/>
          <w:szCs w:val="24"/>
        </w:rPr>
        <w:t>,</w:t>
      </w:r>
      <w:r w:rsidR="00FC433A" w:rsidRPr="00FC433A">
        <w:rPr>
          <w:rFonts w:eastAsia="Times New Roman" w:cs="Times New Roman"/>
          <w:color w:val="000000"/>
          <w:szCs w:val="24"/>
        </w:rPr>
        <w:t xml:space="preserve"> Fundamental Frequency</w:t>
      </w:r>
      <w:r w:rsidR="00BB10A8">
        <w:rPr>
          <w:rFonts w:eastAsia="Times New Roman" w:cs="Times New Roman"/>
          <w:color w:val="000000"/>
          <w:szCs w:val="24"/>
        </w:rPr>
        <w:t xml:space="preserve"> (</w:t>
      </w:r>
      <w:r w:rsidR="00BB10A8" w:rsidRPr="00FC433A">
        <w:rPr>
          <w:rFonts w:eastAsia="Times New Roman" w:cs="Times New Roman"/>
          <w:color w:val="000000"/>
          <w:szCs w:val="24"/>
        </w:rPr>
        <w:t>FF</w:t>
      </w:r>
      <w:r w:rsidR="00BB10A8">
        <w:rPr>
          <w:rFonts w:eastAsia="Times New Roman" w:cs="Times New Roman"/>
          <w:color w:val="000000"/>
          <w:szCs w:val="24"/>
        </w:rPr>
        <w:t>),</w:t>
      </w:r>
      <w:r w:rsidR="00FC433A" w:rsidRPr="00FC433A">
        <w:rPr>
          <w:rFonts w:eastAsia="Times New Roman" w:cs="Times New Roman"/>
          <w:color w:val="000000"/>
          <w:szCs w:val="24"/>
        </w:rPr>
        <w:t xml:space="preserve"> Tone Burst Duration</w:t>
      </w:r>
      <w:r w:rsidR="00BB10A8">
        <w:rPr>
          <w:rFonts w:eastAsia="Times New Roman" w:cs="Times New Roman"/>
          <w:color w:val="000000"/>
          <w:szCs w:val="24"/>
        </w:rPr>
        <w:t xml:space="preserve"> (</w:t>
      </w:r>
      <w:r w:rsidR="00BB10A8" w:rsidRPr="00FC433A">
        <w:rPr>
          <w:rFonts w:eastAsia="Times New Roman" w:cs="Times New Roman"/>
          <w:color w:val="000000"/>
          <w:szCs w:val="24"/>
        </w:rPr>
        <w:t>TBD</w:t>
      </w:r>
      <w:r w:rsidR="00BB10A8">
        <w:rPr>
          <w:rFonts w:eastAsia="Times New Roman" w:cs="Times New Roman"/>
          <w:color w:val="000000"/>
          <w:szCs w:val="24"/>
        </w:rPr>
        <w:t xml:space="preserve">), </w:t>
      </w:r>
      <w:r w:rsidR="00FC433A" w:rsidRPr="00FC433A">
        <w:rPr>
          <w:rFonts w:eastAsia="Times New Roman" w:cs="Times New Roman"/>
          <w:color w:val="000000"/>
          <w:szCs w:val="24"/>
        </w:rPr>
        <w:t>Pulse Repetition Frequency</w:t>
      </w:r>
      <w:r w:rsidR="00BB10A8">
        <w:rPr>
          <w:rFonts w:eastAsia="Times New Roman" w:cs="Times New Roman"/>
          <w:color w:val="000000"/>
          <w:szCs w:val="24"/>
        </w:rPr>
        <w:t xml:space="preserve"> (</w:t>
      </w:r>
      <w:r w:rsidR="00BB10A8" w:rsidRPr="00FC433A">
        <w:rPr>
          <w:rFonts w:eastAsia="Times New Roman" w:cs="Times New Roman"/>
          <w:color w:val="000000"/>
          <w:szCs w:val="24"/>
        </w:rPr>
        <w:t>PRF</w:t>
      </w:r>
      <w:r w:rsidR="00BB10A8">
        <w:rPr>
          <w:rFonts w:eastAsia="Times New Roman" w:cs="Times New Roman"/>
          <w:color w:val="000000"/>
          <w:szCs w:val="24"/>
        </w:rPr>
        <w:t>)</w:t>
      </w:r>
      <w:r w:rsidR="00280686">
        <w:rPr>
          <w:rFonts w:eastAsia="Times New Roman" w:cs="Times New Roman"/>
          <w:color w:val="000000"/>
          <w:szCs w:val="24"/>
        </w:rPr>
        <w:t>, Not Found (NF).</w:t>
      </w:r>
    </w:p>
    <w:sectPr w:rsidR="00DE23E8" w:rsidRPr="009B57BF"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078B" w14:textId="77777777" w:rsidR="00F06F61" w:rsidRDefault="00F06F61" w:rsidP="00117666">
      <w:pPr>
        <w:spacing w:after="0"/>
      </w:pPr>
      <w:r>
        <w:separator/>
      </w:r>
    </w:p>
  </w:endnote>
  <w:endnote w:type="continuationSeparator" w:id="0">
    <w:p w14:paraId="7048CB77" w14:textId="77777777" w:rsidR="00F06F61" w:rsidRDefault="00F06F6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6A763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A763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6A763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A763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39B" w14:textId="77777777" w:rsidR="00F06F61" w:rsidRDefault="00F06F61" w:rsidP="00117666">
      <w:pPr>
        <w:spacing w:after="0"/>
      </w:pPr>
      <w:r>
        <w:separator/>
      </w:r>
    </w:p>
  </w:footnote>
  <w:footnote w:type="continuationSeparator" w:id="0">
    <w:p w14:paraId="64D5AE69" w14:textId="77777777" w:rsidR="00F06F61" w:rsidRDefault="00F06F6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6A763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1E77AC9E" w:rsidR="006A7632" w:rsidRDefault="006A7632" w:rsidP="00934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8FA"/>
    <w:rsid w:val="00052A14"/>
    <w:rsid w:val="00077D53"/>
    <w:rsid w:val="00105FD9"/>
    <w:rsid w:val="00117666"/>
    <w:rsid w:val="001549D3"/>
    <w:rsid w:val="00160065"/>
    <w:rsid w:val="00174612"/>
    <w:rsid w:val="00177D84"/>
    <w:rsid w:val="00267D18"/>
    <w:rsid w:val="00280686"/>
    <w:rsid w:val="002868E2"/>
    <w:rsid w:val="002869C3"/>
    <w:rsid w:val="002936E4"/>
    <w:rsid w:val="002B4A57"/>
    <w:rsid w:val="002C74CA"/>
    <w:rsid w:val="00353F26"/>
    <w:rsid w:val="003544FB"/>
    <w:rsid w:val="003D2F2D"/>
    <w:rsid w:val="00401590"/>
    <w:rsid w:val="00447801"/>
    <w:rsid w:val="00452E9C"/>
    <w:rsid w:val="004735C8"/>
    <w:rsid w:val="004961FF"/>
    <w:rsid w:val="00517A89"/>
    <w:rsid w:val="005250F2"/>
    <w:rsid w:val="00593EEA"/>
    <w:rsid w:val="005A5EEE"/>
    <w:rsid w:val="005D65D8"/>
    <w:rsid w:val="006375C7"/>
    <w:rsid w:val="00654E8F"/>
    <w:rsid w:val="00660D05"/>
    <w:rsid w:val="006820B1"/>
    <w:rsid w:val="006A7632"/>
    <w:rsid w:val="006B7D14"/>
    <w:rsid w:val="00701727"/>
    <w:rsid w:val="0070566C"/>
    <w:rsid w:val="00714C50"/>
    <w:rsid w:val="00725A7D"/>
    <w:rsid w:val="007501BE"/>
    <w:rsid w:val="00790BB3"/>
    <w:rsid w:val="007C206C"/>
    <w:rsid w:val="00803AE1"/>
    <w:rsid w:val="00803D24"/>
    <w:rsid w:val="00817DD6"/>
    <w:rsid w:val="00885156"/>
    <w:rsid w:val="008D2C8B"/>
    <w:rsid w:val="009151AA"/>
    <w:rsid w:val="0093429D"/>
    <w:rsid w:val="00943573"/>
    <w:rsid w:val="00970F7D"/>
    <w:rsid w:val="00994A3D"/>
    <w:rsid w:val="009B57BF"/>
    <w:rsid w:val="009C2B12"/>
    <w:rsid w:val="009C70F3"/>
    <w:rsid w:val="00A174D9"/>
    <w:rsid w:val="00A404B2"/>
    <w:rsid w:val="00A569CD"/>
    <w:rsid w:val="00AB6715"/>
    <w:rsid w:val="00B1671E"/>
    <w:rsid w:val="00B25EB8"/>
    <w:rsid w:val="00B354E1"/>
    <w:rsid w:val="00B37F4D"/>
    <w:rsid w:val="00BB10A8"/>
    <w:rsid w:val="00C52A7B"/>
    <w:rsid w:val="00C56BAF"/>
    <w:rsid w:val="00C679AA"/>
    <w:rsid w:val="00C75972"/>
    <w:rsid w:val="00CC0A3A"/>
    <w:rsid w:val="00CD066B"/>
    <w:rsid w:val="00CE4FEE"/>
    <w:rsid w:val="00DB14D8"/>
    <w:rsid w:val="00DB59C3"/>
    <w:rsid w:val="00DC259A"/>
    <w:rsid w:val="00DE23E8"/>
    <w:rsid w:val="00E52377"/>
    <w:rsid w:val="00E64E17"/>
    <w:rsid w:val="00E866C9"/>
    <w:rsid w:val="00EA3D3C"/>
    <w:rsid w:val="00F06F61"/>
    <w:rsid w:val="00F46900"/>
    <w:rsid w:val="00F61D89"/>
    <w:rsid w:val="00FC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1005563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Carena Cornelssen</cp:lastModifiedBy>
  <cp:revision>10</cp:revision>
  <cp:lastPrinted>2013-10-03T12:51:00Z</cp:lastPrinted>
  <dcterms:created xsi:type="dcterms:W3CDTF">2022-11-17T16:58:00Z</dcterms:created>
  <dcterms:modified xsi:type="dcterms:W3CDTF">2023-11-27T16:08:00Z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