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4E414F18" w:rsidR="00654E8F" w:rsidRDefault="00654E8F" w:rsidP="0001436A">
      <w:pPr>
        <w:pStyle w:val="SupplementaryMaterial"/>
      </w:pPr>
      <w:r w:rsidRPr="001549D3">
        <w:t>Supplementary Material</w:t>
      </w:r>
    </w:p>
    <w:p w14:paraId="3A842350" w14:textId="77777777" w:rsidR="003C32AE" w:rsidRPr="003C32AE" w:rsidRDefault="003C32AE" w:rsidP="003C32AE">
      <w:pPr>
        <w:pStyle w:val="Ttulo"/>
      </w:pPr>
    </w:p>
    <w:p w14:paraId="29026311" w14:textId="2C943910" w:rsidR="00EA3D3C" w:rsidRDefault="00654E8F" w:rsidP="0001436A">
      <w:pPr>
        <w:pStyle w:val="Ttulo1"/>
      </w:pPr>
      <w:r w:rsidRPr="00994A3D">
        <w:t>Supplementary Data</w:t>
      </w:r>
      <w:r w:rsidR="00BF298E">
        <w:t xml:space="preserve"> </w:t>
      </w:r>
    </w:p>
    <w:p w14:paraId="7EEB3A4E" w14:textId="77777777" w:rsidR="00BF298E" w:rsidRDefault="00BF298E" w:rsidP="00BF298E"/>
    <w:p w14:paraId="4D5DDF85" w14:textId="54B334D0" w:rsidR="00BF298E" w:rsidRPr="00BF298E" w:rsidRDefault="00BF298E" w:rsidP="00BF298E">
      <w:r w:rsidRPr="00BF298E">
        <w:rPr>
          <w:b/>
        </w:rPr>
        <w:t>Supplementary data 1.</w:t>
      </w:r>
      <w:r>
        <w:t xml:space="preserve"> R PACKAGE</w:t>
      </w:r>
    </w:p>
    <w:p w14:paraId="4F8684CF" w14:textId="77777777" w:rsidR="00BF298E" w:rsidRDefault="00BF298E" w:rsidP="003C32AE">
      <w:pPr>
        <w:jc w:val="both"/>
        <w:rPr>
          <w:rFonts w:cs="Times New Roman"/>
          <w:b/>
          <w:bCs/>
          <w:szCs w:val="20"/>
        </w:rPr>
      </w:pPr>
    </w:p>
    <w:p w14:paraId="5C9E5A43" w14:textId="40F9F05A" w:rsidR="003C32AE" w:rsidRPr="003C32AE" w:rsidRDefault="003C32AE" w:rsidP="003C32AE">
      <w:pPr>
        <w:jc w:val="both"/>
        <w:rPr>
          <w:rFonts w:cs="Times New Roman"/>
          <w:bCs/>
          <w:szCs w:val="20"/>
        </w:rPr>
      </w:pPr>
      <w:r w:rsidRPr="003C32AE">
        <w:rPr>
          <w:rFonts w:cs="Times New Roman"/>
          <w:bCs/>
          <w:szCs w:val="20"/>
        </w:rPr>
        <w:t xml:space="preserve">TABLES, STATISTICAL TESTS AND UNIVARIATE REGRESSION -&gt; </w:t>
      </w:r>
      <w:proofErr w:type="spellStart"/>
      <w:r w:rsidRPr="003C32AE">
        <w:rPr>
          <w:rFonts w:cs="Times New Roman"/>
          <w:bCs/>
          <w:szCs w:val="20"/>
        </w:rPr>
        <w:t>gtsummary</w:t>
      </w:r>
      <w:proofErr w:type="spellEnd"/>
      <w:r w:rsidRPr="003C32AE">
        <w:rPr>
          <w:rFonts w:cs="Times New Roman"/>
          <w:bCs/>
          <w:szCs w:val="20"/>
        </w:rPr>
        <w:t xml:space="preserve"> (https://www.danieldsjoberg.com/gtsummary/)</w:t>
      </w:r>
    </w:p>
    <w:p w14:paraId="41F9B713" w14:textId="77777777" w:rsidR="003C32AE" w:rsidRPr="003C32AE" w:rsidRDefault="003C32AE" w:rsidP="003C32AE">
      <w:pPr>
        <w:jc w:val="both"/>
        <w:rPr>
          <w:rFonts w:cs="Times New Roman"/>
          <w:bCs/>
          <w:szCs w:val="20"/>
        </w:rPr>
      </w:pPr>
      <w:r w:rsidRPr="003C32AE">
        <w:rPr>
          <w:rFonts w:cs="Times New Roman"/>
          <w:bCs/>
          <w:szCs w:val="20"/>
        </w:rPr>
        <w:t xml:space="preserve">DATA IMPORTING, TRANSFORMATION, MANIPULATION AND VISUALIZATION -&gt; </w:t>
      </w:r>
      <w:proofErr w:type="spellStart"/>
      <w:r w:rsidRPr="003C32AE">
        <w:rPr>
          <w:rFonts w:cs="Times New Roman"/>
          <w:bCs/>
          <w:szCs w:val="20"/>
        </w:rPr>
        <w:t>tidyverse</w:t>
      </w:r>
      <w:proofErr w:type="spellEnd"/>
      <w:r w:rsidRPr="003C32AE">
        <w:rPr>
          <w:rFonts w:cs="Times New Roman"/>
          <w:bCs/>
          <w:szCs w:val="20"/>
        </w:rPr>
        <w:t xml:space="preserve"> (https://www.tidyverse.org/)</w:t>
      </w:r>
    </w:p>
    <w:p w14:paraId="23F11B9C" w14:textId="77777777" w:rsidR="003C32AE" w:rsidRPr="003C32AE" w:rsidRDefault="003C32AE" w:rsidP="003C32AE">
      <w:pPr>
        <w:jc w:val="both"/>
        <w:rPr>
          <w:rFonts w:cs="Times New Roman"/>
          <w:b/>
          <w:bCs/>
          <w:szCs w:val="20"/>
        </w:rPr>
      </w:pPr>
      <w:r w:rsidRPr="003C32AE">
        <w:rPr>
          <w:rFonts w:cs="Times New Roman"/>
          <w:bCs/>
          <w:szCs w:val="20"/>
        </w:rPr>
        <w:t xml:space="preserve">MULTIVARIATE </w:t>
      </w:r>
    </w:p>
    <w:p w14:paraId="73BD02FD" w14:textId="77777777" w:rsidR="003C32AE" w:rsidRPr="003C32AE" w:rsidRDefault="003C32AE" w:rsidP="003C32AE">
      <w:pPr>
        <w:jc w:val="both"/>
        <w:rPr>
          <w:rFonts w:cs="Times New Roman"/>
          <w:bCs/>
          <w:szCs w:val="20"/>
        </w:rPr>
      </w:pPr>
      <w:r w:rsidRPr="003C32AE">
        <w:rPr>
          <w:rFonts w:cs="Times New Roman"/>
          <w:bCs/>
          <w:szCs w:val="20"/>
        </w:rPr>
        <w:t>REGRESSION -&gt; stats (https://www.rdocumentation.org/packages/stats/versions/3.6.2/topics/glm)</w:t>
      </w:r>
    </w:p>
    <w:p w14:paraId="3528A384" w14:textId="77777777" w:rsidR="003C32AE" w:rsidRPr="003C32AE" w:rsidRDefault="003C32AE" w:rsidP="003C32AE">
      <w:pPr>
        <w:jc w:val="both"/>
        <w:rPr>
          <w:rFonts w:cs="Times New Roman"/>
          <w:bCs/>
          <w:szCs w:val="20"/>
        </w:rPr>
      </w:pPr>
      <w:r w:rsidRPr="003C32AE">
        <w:rPr>
          <w:rFonts w:cs="Times New Roman"/>
          <w:bCs/>
          <w:szCs w:val="20"/>
        </w:rPr>
        <w:t>VIF EVALUATION -&gt; car (https://rdrr.io/cran/car/man/vif.html)</w:t>
      </w:r>
    </w:p>
    <w:p w14:paraId="7315BF50" w14:textId="77777777" w:rsidR="003C32AE" w:rsidRPr="003C32AE" w:rsidRDefault="003C32AE" w:rsidP="003C32AE">
      <w:pPr>
        <w:jc w:val="both"/>
        <w:rPr>
          <w:rFonts w:cs="Times New Roman"/>
          <w:bCs/>
          <w:szCs w:val="20"/>
        </w:rPr>
      </w:pPr>
      <w:r w:rsidRPr="003C32AE">
        <w:rPr>
          <w:rFonts w:cs="Times New Roman"/>
          <w:bCs/>
          <w:szCs w:val="20"/>
        </w:rPr>
        <w:t xml:space="preserve">NORMALITY TEST -&gt; </w:t>
      </w:r>
      <w:proofErr w:type="spellStart"/>
      <w:r w:rsidRPr="003C32AE">
        <w:rPr>
          <w:rFonts w:cs="Times New Roman"/>
          <w:bCs/>
          <w:szCs w:val="20"/>
        </w:rPr>
        <w:t>nortest</w:t>
      </w:r>
      <w:proofErr w:type="spellEnd"/>
      <w:r w:rsidRPr="003C32AE">
        <w:rPr>
          <w:rFonts w:cs="Times New Roman"/>
          <w:bCs/>
          <w:szCs w:val="20"/>
        </w:rPr>
        <w:t xml:space="preserve"> (</w:t>
      </w:r>
      <w:hyperlink r:id="rId12" w:history="1">
        <w:r w:rsidRPr="003C32AE">
          <w:rPr>
            <w:rStyle w:val="Hyperlink"/>
            <w:rFonts w:cs="Times New Roman"/>
            <w:bCs/>
            <w:szCs w:val="20"/>
          </w:rPr>
          <w:t>https://cran.r-project.org/web/packages/nortest/index.html</w:t>
        </w:r>
      </w:hyperlink>
      <w:r w:rsidRPr="003C32AE">
        <w:rPr>
          <w:rFonts w:cs="Times New Roman"/>
          <w:bCs/>
          <w:szCs w:val="20"/>
        </w:rPr>
        <w:t>)</w:t>
      </w:r>
    </w:p>
    <w:p w14:paraId="37327BD6" w14:textId="7E054962" w:rsidR="003C32AE" w:rsidRDefault="003C32AE" w:rsidP="003C32AE"/>
    <w:p w14:paraId="2BDD243F" w14:textId="5DC4513D" w:rsidR="003C32AE" w:rsidRDefault="003C32AE" w:rsidP="003C32AE"/>
    <w:p w14:paraId="4F6D6E85" w14:textId="3435CA98" w:rsidR="003C32AE" w:rsidRDefault="003C32AE" w:rsidP="003C32AE"/>
    <w:p w14:paraId="0EAA00BD" w14:textId="2AEB0C22" w:rsidR="003C32AE" w:rsidRDefault="003C32AE" w:rsidP="003C32AE"/>
    <w:p w14:paraId="68D0BD5D" w14:textId="4704B658" w:rsidR="003C32AE" w:rsidRDefault="003C32AE" w:rsidP="007A0180">
      <w:pPr>
        <w:spacing w:before="0" w:after="200" w:line="276" w:lineRule="auto"/>
      </w:pPr>
    </w:p>
    <w:p w14:paraId="1AD42B1B" w14:textId="77777777" w:rsidR="007A0180" w:rsidRPr="003C32AE" w:rsidRDefault="007A0180" w:rsidP="007A0180">
      <w:pPr>
        <w:spacing w:before="0" w:after="200" w:line="276" w:lineRule="auto"/>
      </w:pPr>
    </w:p>
    <w:p w14:paraId="5E584EE8" w14:textId="77777777" w:rsidR="00994A3D" w:rsidRPr="00994A3D" w:rsidRDefault="00654E8F" w:rsidP="0001436A">
      <w:pPr>
        <w:pStyle w:val="Ttulo1"/>
      </w:pPr>
      <w:r w:rsidRPr="00994A3D">
        <w:t>Supplementary Figures and Tables</w:t>
      </w:r>
    </w:p>
    <w:p w14:paraId="33C79CAF" w14:textId="640F8715" w:rsidR="000D1733" w:rsidRDefault="000D1733" w:rsidP="000D1733">
      <w:pPr>
        <w:pStyle w:val="Ttulo2"/>
      </w:pPr>
      <w:r w:rsidRPr="0001436A">
        <w:t>Supplementary</w:t>
      </w:r>
      <w:r w:rsidRPr="001549D3">
        <w:t xml:space="preserve"> </w:t>
      </w:r>
      <w:r>
        <w:t>Tables</w:t>
      </w:r>
    </w:p>
    <w:tbl>
      <w:tblPr>
        <w:tblStyle w:val="SimplesTabela2"/>
        <w:tblpPr w:leftFromText="141" w:rightFromText="141" w:vertAnchor="page" w:horzAnchor="margin" w:tblpY="4231"/>
        <w:tblW w:w="13148" w:type="dxa"/>
        <w:tblLook w:val="04A0" w:firstRow="1" w:lastRow="0" w:firstColumn="1" w:lastColumn="0" w:noHBand="0" w:noVBand="1"/>
      </w:tblPr>
      <w:tblGrid>
        <w:gridCol w:w="4916"/>
        <w:gridCol w:w="1796"/>
        <w:gridCol w:w="1969"/>
        <w:gridCol w:w="1654"/>
        <w:gridCol w:w="1650"/>
        <w:gridCol w:w="1163"/>
      </w:tblGrid>
      <w:tr w:rsidR="000D1733" w:rsidRPr="00FE04C2" w14:paraId="0252A3E0" w14:textId="77777777" w:rsidTr="000D17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  <w:hideMark/>
          </w:tcPr>
          <w:p w14:paraId="319E6D35" w14:textId="77777777" w:rsidR="000D1733" w:rsidRPr="00FE04C2" w:rsidRDefault="000D1733" w:rsidP="000D1733">
            <w:pPr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</w:pPr>
            <w:proofErr w:type="spellStart"/>
            <w:r w:rsidRPr="00FE04C2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Characteristic</w:t>
            </w:r>
            <w:proofErr w:type="spellEnd"/>
          </w:p>
        </w:tc>
        <w:tc>
          <w:tcPr>
            <w:tcW w:w="1796" w:type="dxa"/>
            <w:hideMark/>
          </w:tcPr>
          <w:p w14:paraId="25D04D51" w14:textId="77777777" w:rsidR="000D1733" w:rsidRDefault="000D1733" w:rsidP="000D17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Overall</w:t>
            </w:r>
          </w:p>
          <w:p w14:paraId="4332E5B5" w14:textId="77777777" w:rsidR="000D1733" w:rsidRPr="00FE04C2" w:rsidRDefault="000D1733" w:rsidP="000D17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</w:pPr>
            <w:r w:rsidRPr="00FE04C2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 xml:space="preserve"> N = 291</w:t>
            </w:r>
          </w:p>
        </w:tc>
        <w:tc>
          <w:tcPr>
            <w:tcW w:w="1969" w:type="dxa"/>
            <w:hideMark/>
          </w:tcPr>
          <w:p w14:paraId="12A31CF6" w14:textId="77777777" w:rsidR="000D1733" w:rsidRDefault="000D1733" w:rsidP="000D17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Alpha/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Gamma</w:t>
            </w:r>
            <w:proofErr w:type="spellEnd"/>
            <w:r w:rsidRPr="00FE04C2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 xml:space="preserve"> </w:t>
            </w:r>
          </w:p>
          <w:p w14:paraId="169AB26E" w14:textId="77777777" w:rsidR="000D1733" w:rsidRPr="00FE04C2" w:rsidRDefault="000D1733" w:rsidP="000D17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</w:pPr>
            <w:r w:rsidRPr="00FE04C2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N = 151</w:t>
            </w:r>
          </w:p>
        </w:tc>
        <w:tc>
          <w:tcPr>
            <w:tcW w:w="1654" w:type="dxa"/>
            <w:hideMark/>
          </w:tcPr>
          <w:p w14:paraId="47BBEE1E" w14:textId="77777777" w:rsidR="000D1733" w:rsidRDefault="000D1733" w:rsidP="000D17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Delta</w:t>
            </w:r>
          </w:p>
          <w:p w14:paraId="0FAACBAB" w14:textId="77777777" w:rsidR="000D1733" w:rsidRPr="00FE04C2" w:rsidRDefault="000D1733" w:rsidP="000D17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</w:pPr>
            <w:r w:rsidRPr="00FE04C2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N = 15</w:t>
            </w:r>
          </w:p>
        </w:tc>
        <w:tc>
          <w:tcPr>
            <w:tcW w:w="1650" w:type="dxa"/>
            <w:hideMark/>
          </w:tcPr>
          <w:p w14:paraId="26541FA3" w14:textId="77777777" w:rsidR="000D1733" w:rsidRDefault="000D1733" w:rsidP="000D17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Omicron</w:t>
            </w:r>
            <w:proofErr w:type="spellEnd"/>
            <w:r w:rsidRPr="00FE04C2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 xml:space="preserve"> </w:t>
            </w:r>
          </w:p>
          <w:p w14:paraId="044E72C1" w14:textId="77777777" w:rsidR="000D1733" w:rsidRPr="00FE04C2" w:rsidRDefault="000D1733" w:rsidP="000D17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</w:pPr>
            <w:r w:rsidRPr="00FE04C2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N = 125</w:t>
            </w:r>
          </w:p>
        </w:tc>
        <w:tc>
          <w:tcPr>
            <w:tcW w:w="1163" w:type="dxa"/>
            <w:hideMark/>
          </w:tcPr>
          <w:p w14:paraId="509514FA" w14:textId="77777777" w:rsidR="000D1733" w:rsidRPr="00FE04C2" w:rsidRDefault="000D1733" w:rsidP="000D17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</w:pPr>
            <w:r w:rsidRPr="00FE04C2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p-</w:t>
            </w:r>
            <w:proofErr w:type="spellStart"/>
            <w:r w:rsidRPr="00FE04C2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value</w:t>
            </w:r>
            <w:proofErr w:type="spellEnd"/>
            <w:r w:rsidRPr="00FE04C2">
              <w:rPr>
                <w:rFonts w:ascii="Arial" w:eastAsia="Times New Roman" w:hAnsi="Arial" w:cs="Arial"/>
                <w:i/>
                <w:iCs/>
                <w:color w:val="333333"/>
                <w:sz w:val="18"/>
                <w:vertAlign w:val="superscript"/>
                <w:lang w:eastAsia="pt-BR"/>
              </w:rPr>
              <w:t>*</w:t>
            </w:r>
          </w:p>
        </w:tc>
      </w:tr>
      <w:tr w:rsidR="000D1733" w:rsidRPr="00FE04C2" w14:paraId="52AD55D5" w14:textId="77777777" w:rsidTr="000D1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  <w:hideMark/>
          </w:tcPr>
          <w:p w14:paraId="37656ED0" w14:textId="77777777" w:rsidR="000D1733" w:rsidRPr="00FE04C2" w:rsidRDefault="000D1733" w:rsidP="000D1733">
            <w:pPr>
              <w:spacing w:before="150" w:after="150"/>
              <w:ind w:left="150" w:right="150"/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</w:pPr>
            <w:r w:rsidRPr="00FE04C2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 xml:space="preserve">ICU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a</w:t>
            </w:r>
            <w:r w:rsidRPr="00FE04C2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dmission</w:t>
            </w:r>
            <w:proofErr w:type="spellEnd"/>
            <w:r w:rsidRPr="00FE04C2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, n(%)</w:t>
            </w:r>
            <w:r w:rsidRPr="00FE04C2">
              <w:rPr>
                <w:rFonts w:ascii="Arial" w:eastAsia="Times New Roman" w:hAnsi="Arial" w:cs="Arial"/>
                <w:i/>
                <w:iCs/>
                <w:color w:val="333333"/>
                <w:sz w:val="18"/>
                <w:vertAlign w:val="superscript"/>
                <w:lang w:eastAsia="pt-BR"/>
              </w:rPr>
              <w:t>†</w:t>
            </w:r>
          </w:p>
        </w:tc>
        <w:tc>
          <w:tcPr>
            <w:tcW w:w="1796" w:type="dxa"/>
            <w:hideMark/>
          </w:tcPr>
          <w:p w14:paraId="4959025F" w14:textId="77777777" w:rsidR="000D1733" w:rsidRPr="00FE04C2" w:rsidRDefault="000D1733" w:rsidP="000D1733">
            <w:pPr>
              <w:spacing w:before="150" w:after="150"/>
              <w:ind w:left="150" w:right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</w:pPr>
            <w:r w:rsidRPr="00FE04C2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123(42.27%)</w:t>
            </w:r>
          </w:p>
        </w:tc>
        <w:tc>
          <w:tcPr>
            <w:tcW w:w="1969" w:type="dxa"/>
            <w:hideMark/>
          </w:tcPr>
          <w:p w14:paraId="76BCDB10" w14:textId="77777777" w:rsidR="000D1733" w:rsidRPr="00FE04C2" w:rsidRDefault="000D1733" w:rsidP="000D1733">
            <w:pPr>
              <w:spacing w:before="150" w:after="150"/>
              <w:ind w:left="150" w:right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</w:pPr>
            <w:r w:rsidRPr="00FE04C2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63(41.72%)</w:t>
            </w:r>
          </w:p>
        </w:tc>
        <w:tc>
          <w:tcPr>
            <w:tcW w:w="1654" w:type="dxa"/>
            <w:hideMark/>
          </w:tcPr>
          <w:p w14:paraId="462CEBE0" w14:textId="77777777" w:rsidR="000D1733" w:rsidRPr="00FE04C2" w:rsidRDefault="000D1733" w:rsidP="000D1733">
            <w:pPr>
              <w:spacing w:before="150" w:after="150"/>
              <w:ind w:left="150" w:right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</w:pPr>
            <w:r w:rsidRPr="00FE04C2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13(86.67%)</w:t>
            </w:r>
          </w:p>
        </w:tc>
        <w:tc>
          <w:tcPr>
            <w:tcW w:w="1650" w:type="dxa"/>
            <w:hideMark/>
          </w:tcPr>
          <w:p w14:paraId="4461BBFA" w14:textId="77777777" w:rsidR="000D1733" w:rsidRPr="00FE04C2" w:rsidRDefault="000D1733" w:rsidP="000D1733">
            <w:pPr>
              <w:spacing w:before="150" w:after="150"/>
              <w:ind w:left="150" w:right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</w:pPr>
            <w:r w:rsidRPr="00FE04C2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47(37.60%)</w:t>
            </w:r>
          </w:p>
        </w:tc>
        <w:tc>
          <w:tcPr>
            <w:tcW w:w="1163" w:type="dxa"/>
            <w:hideMark/>
          </w:tcPr>
          <w:p w14:paraId="74754A39" w14:textId="77777777" w:rsidR="000D1733" w:rsidRPr="00FE04C2" w:rsidRDefault="000D1733" w:rsidP="000D1733">
            <w:pPr>
              <w:spacing w:before="150" w:after="150"/>
              <w:ind w:left="150" w:right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pt-BR"/>
              </w:rPr>
            </w:pPr>
            <w:r w:rsidRPr="00FE04C2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pt-BR"/>
              </w:rPr>
              <w:t>&lt;0.01</w:t>
            </w:r>
          </w:p>
        </w:tc>
      </w:tr>
      <w:tr w:rsidR="000D1733" w:rsidRPr="00FE04C2" w14:paraId="1BCB0790" w14:textId="77777777" w:rsidTr="000D1733">
        <w:trPr>
          <w:cantSplit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  <w:hideMark/>
          </w:tcPr>
          <w:p w14:paraId="5EC2A039" w14:textId="77777777" w:rsidR="000D1733" w:rsidRPr="00FE04C2" w:rsidRDefault="000D1733" w:rsidP="000D1733">
            <w:pPr>
              <w:spacing w:before="150" w:after="150"/>
              <w:ind w:left="150" w:right="150"/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</w:pPr>
            <w:proofErr w:type="spellStart"/>
            <w:r w:rsidRPr="00FE04C2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Mechanical</w:t>
            </w:r>
            <w:proofErr w:type="spellEnd"/>
            <w:r w:rsidRPr="00FE04C2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v</w:t>
            </w:r>
            <w:r w:rsidRPr="00FE04C2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entilation</w:t>
            </w:r>
            <w:proofErr w:type="spellEnd"/>
            <w:r w:rsidRPr="00FE04C2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, n(%)</w:t>
            </w:r>
          </w:p>
        </w:tc>
        <w:tc>
          <w:tcPr>
            <w:tcW w:w="1796" w:type="dxa"/>
            <w:hideMark/>
          </w:tcPr>
          <w:p w14:paraId="6B898E5C" w14:textId="77777777" w:rsidR="000D1733" w:rsidRPr="00FE04C2" w:rsidRDefault="000D1733" w:rsidP="000D1733">
            <w:pPr>
              <w:spacing w:before="150" w:after="150"/>
              <w:ind w:left="150" w:right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</w:pPr>
            <w:r w:rsidRPr="00FE04C2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28(9.62%)</w:t>
            </w:r>
          </w:p>
        </w:tc>
        <w:tc>
          <w:tcPr>
            <w:tcW w:w="1969" w:type="dxa"/>
            <w:hideMark/>
          </w:tcPr>
          <w:p w14:paraId="17274F98" w14:textId="77777777" w:rsidR="000D1733" w:rsidRPr="00FE04C2" w:rsidRDefault="000D1733" w:rsidP="000D1733">
            <w:pPr>
              <w:spacing w:before="150" w:after="150"/>
              <w:ind w:left="150" w:right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</w:pPr>
            <w:r w:rsidRPr="00FE04C2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22(14.57%)</w:t>
            </w:r>
          </w:p>
        </w:tc>
        <w:tc>
          <w:tcPr>
            <w:tcW w:w="1654" w:type="dxa"/>
            <w:hideMark/>
          </w:tcPr>
          <w:p w14:paraId="5A252A8C" w14:textId="77777777" w:rsidR="000D1733" w:rsidRPr="00FE04C2" w:rsidRDefault="000D1733" w:rsidP="000D1733">
            <w:pPr>
              <w:spacing w:before="150" w:after="150"/>
              <w:ind w:left="150" w:right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</w:pPr>
            <w:r w:rsidRPr="00FE04C2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0(0.00%)</w:t>
            </w:r>
          </w:p>
        </w:tc>
        <w:tc>
          <w:tcPr>
            <w:tcW w:w="1650" w:type="dxa"/>
            <w:hideMark/>
          </w:tcPr>
          <w:p w14:paraId="5EDE1CC4" w14:textId="77777777" w:rsidR="000D1733" w:rsidRPr="00FE04C2" w:rsidRDefault="000D1733" w:rsidP="000D1733">
            <w:pPr>
              <w:spacing w:before="150" w:after="150"/>
              <w:ind w:left="150" w:right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</w:pPr>
            <w:r w:rsidRPr="00FE04C2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6(4.80%)</w:t>
            </w:r>
          </w:p>
        </w:tc>
        <w:tc>
          <w:tcPr>
            <w:tcW w:w="1163" w:type="dxa"/>
            <w:hideMark/>
          </w:tcPr>
          <w:p w14:paraId="0A02783A" w14:textId="77777777" w:rsidR="000D1733" w:rsidRPr="00FE04C2" w:rsidRDefault="000D1733" w:rsidP="000D1733">
            <w:pPr>
              <w:spacing w:before="150" w:after="150"/>
              <w:ind w:left="150" w:right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pt-BR"/>
              </w:rPr>
            </w:pPr>
            <w:r w:rsidRPr="00FE04C2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pt-BR"/>
              </w:rPr>
              <w:t>0.01</w:t>
            </w:r>
          </w:p>
        </w:tc>
      </w:tr>
      <w:tr w:rsidR="000D1733" w:rsidRPr="00FE04C2" w14:paraId="14D2B4DE" w14:textId="77777777" w:rsidTr="000D1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  <w:hideMark/>
          </w:tcPr>
          <w:p w14:paraId="56EDE585" w14:textId="77777777" w:rsidR="000D1733" w:rsidRPr="00FE04C2" w:rsidRDefault="000D1733" w:rsidP="000D1733">
            <w:pPr>
              <w:spacing w:before="150" w:after="150"/>
              <w:ind w:left="150" w:right="150"/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</w:pPr>
            <w:proofErr w:type="spellStart"/>
            <w:r w:rsidRPr="00FE04C2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Antibiotics</w:t>
            </w:r>
            <w:proofErr w:type="spellEnd"/>
            <w:r w:rsidRPr="00FE04C2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, n(%)</w:t>
            </w:r>
          </w:p>
        </w:tc>
        <w:tc>
          <w:tcPr>
            <w:tcW w:w="1796" w:type="dxa"/>
            <w:hideMark/>
          </w:tcPr>
          <w:p w14:paraId="7F8B00B8" w14:textId="77777777" w:rsidR="000D1733" w:rsidRPr="00FE04C2" w:rsidRDefault="000D1733" w:rsidP="000D1733">
            <w:pPr>
              <w:spacing w:before="150" w:after="150"/>
              <w:ind w:left="150" w:right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</w:pPr>
            <w:r w:rsidRPr="00FE04C2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173(59.45%)</w:t>
            </w:r>
          </w:p>
        </w:tc>
        <w:tc>
          <w:tcPr>
            <w:tcW w:w="1969" w:type="dxa"/>
            <w:hideMark/>
          </w:tcPr>
          <w:p w14:paraId="12A79825" w14:textId="77777777" w:rsidR="000D1733" w:rsidRPr="00FE04C2" w:rsidRDefault="000D1733" w:rsidP="000D1733">
            <w:pPr>
              <w:spacing w:before="150" w:after="150"/>
              <w:ind w:left="150" w:right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</w:pPr>
            <w:r w:rsidRPr="00FE04C2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98(64.90%)</w:t>
            </w:r>
          </w:p>
        </w:tc>
        <w:tc>
          <w:tcPr>
            <w:tcW w:w="1654" w:type="dxa"/>
            <w:hideMark/>
          </w:tcPr>
          <w:p w14:paraId="42847C50" w14:textId="77777777" w:rsidR="000D1733" w:rsidRPr="00FE04C2" w:rsidRDefault="000D1733" w:rsidP="000D1733">
            <w:pPr>
              <w:spacing w:before="150" w:after="150"/>
              <w:ind w:left="150" w:right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</w:pPr>
            <w:r w:rsidRPr="00FE04C2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12(80.00%)</w:t>
            </w:r>
          </w:p>
        </w:tc>
        <w:tc>
          <w:tcPr>
            <w:tcW w:w="1650" w:type="dxa"/>
            <w:hideMark/>
          </w:tcPr>
          <w:p w14:paraId="6FA1DDBB" w14:textId="77777777" w:rsidR="000D1733" w:rsidRPr="00FE04C2" w:rsidRDefault="000D1733" w:rsidP="000D1733">
            <w:pPr>
              <w:spacing w:before="150" w:after="150"/>
              <w:ind w:left="150" w:right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</w:pPr>
            <w:r w:rsidRPr="00FE04C2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63(50.40%)</w:t>
            </w:r>
          </w:p>
        </w:tc>
        <w:tc>
          <w:tcPr>
            <w:tcW w:w="1163" w:type="dxa"/>
            <w:hideMark/>
          </w:tcPr>
          <w:p w14:paraId="2FC43284" w14:textId="77777777" w:rsidR="000D1733" w:rsidRPr="00FE04C2" w:rsidRDefault="000D1733" w:rsidP="000D1733">
            <w:pPr>
              <w:spacing w:before="150" w:after="150"/>
              <w:ind w:left="150" w:right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pt-BR"/>
              </w:rPr>
            </w:pPr>
            <w:r w:rsidRPr="00FE04C2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pt-BR"/>
              </w:rPr>
              <w:t>0.01</w:t>
            </w:r>
          </w:p>
        </w:tc>
      </w:tr>
      <w:tr w:rsidR="000D1733" w:rsidRPr="00FE04C2" w14:paraId="7F3CF526" w14:textId="77777777" w:rsidTr="000D1733">
        <w:trPr>
          <w:cantSplit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  <w:hideMark/>
          </w:tcPr>
          <w:p w14:paraId="727163FD" w14:textId="77777777" w:rsidR="000D1733" w:rsidRPr="00FE04C2" w:rsidRDefault="000D1733" w:rsidP="000D1733">
            <w:pPr>
              <w:spacing w:before="150" w:after="150"/>
              <w:ind w:left="150" w:right="150"/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</w:pPr>
            <w:proofErr w:type="spellStart"/>
            <w:r w:rsidRPr="00FE04C2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Corticosteroids</w:t>
            </w:r>
            <w:proofErr w:type="spellEnd"/>
            <w:r w:rsidRPr="00FE04C2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, n(%)</w:t>
            </w:r>
          </w:p>
        </w:tc>
        <w:tc>
          <w:tcPr>
            <w:tcW w:w="1796" w:type="dxa"/>
            <w:hideMark/>
          </w:tcPr>
          <w:p w14:paraId="0315DBB9" w14:textId="77777777" w:rsidR="000D1733" w:rsidRPr="00FE04C2" w:rsidRDefault="000D1733" w:rsidP="000D1733">
            <w:pPr>
              <w:spacing w:before="150" w:after="150"/>
              <w:ind w:left="150" w:right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</w:pPr>
            <w:r w:rsidRPr="00FE04C2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203(69.76%)</w:t>
            </w:r>
          </w:p>
        </w:tc>
        <w:tc>
          <w:tcPr>
            <w:tcW w:w="1969" w:type="dxa"/>
            <w:hideMark/>
          </w:tcPr>
          <w:p w14:paraId="789AF097" w14:textId="77777777" w:rsidR="000D1733" w:rsidRPr="00FE04C2" w:rsidRDefault="000D1733" w:rsidP="000D1733">
            <w:pPr>
              <w:spacing w:before="150" w:after="150"/>
              <w:ind w:left="150" w:right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</w:pPr>
            <w:r w:rsidRPr="00FE04C2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141(93.38%)</w:t>
            </w:r>
          </w:p>
        </w:tc>
        <w:tc>
          <w:tcPr>
            <w:tcW w:w="1654" w:type="dxa"/>
            <w:hideMark/>
          </w:tcPr>
          <w:p w14:paraId="6B0CCD63" w14:textId="77777777" w:rsidR="000D1733" w:rsidRPr="00FE04C2" w:rsidRDefault="000D1733" w:rsidP="000D1733">
            <w:pPr>
              <w:spacing w:before="150" w:after="150"/>
              <w:ind w:left="150" w:right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</w:pPr>
            <w:r w:rsidRPr="00FE04C2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6(40.00%)</w:t>
            </w:r>
          </w:p>
        </w:tc>
        <w:tc>
          <w:tcPr>
            <w:tcW w:w="1650" w:type="dxa"/>
            <w:hideMark/>
          </w:tcPr>
          <w:p w14:paraId="65303B89" w14:textId="77777777" w:rsidR="000D1733" w:rsidRPr="00FE04C2" w:rsidRDefault="000D1733" w:rsidP="000D1733">
            <w:pPr>
              <w:spacing w:before="150" w:after="150"/>
              <w:ind w:left="150" w:right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</w:pPr>
            <w:r w:rsidRPr="00FE04C2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56(44.80%)</w:t>
            </w:r>
          </w:p>
        </w:tc>
        <w:tc>
          <w:tcPr>
            <w:tcW w:w="1163" w:type="dxa"/>
            <w:hideMark/>
          </w:tcPr>
          <w:p w14:paraId="0668D841" w14:textId="77777777" w:rsidR="000D1733" w:rsidRPr="00FE04C2" w:rsidRDefault="000D1733" w:rsidP="000D1733">
            <w:pPr>
              <w:spacing w:before="150" w:after="150"/>
              <w:ind w:left="150" w:right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pt-BR"/>
              </w:rPr>
            </w:pPr>
            <w:r w:rsidRPr="00FE04C2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pt-BR"/>
              </w:rPr>
              <w:t>&lt;0.01</w:t>
            </w:r>
          </w:p>
        </w:tc>
      </w:tr>
      <w:tr w:rsidR="000D1733" w:rsidRPr="00FE04C2" w14:paraId="4D9F68D1" w14:textId="77777777" w:rsidTr="000D1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  <w:hideMark/>
          </w:tcPr>
          <w:p w14:paraId="6095B434" w14:textId="77777777" w:rsidR="000D1733" w:rsidRPr="00FE04C2" w:rsidRDefault="000D1733" w:rsidP="000D1733">
            <w:pPr>
              <w:spacing w:before="150" w:after="150"/>
              <w:ind w:left="150" w:right="150"/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</w:pPr>
            <w:r w:rsidRPr="00FE04C2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Remdesivir, n(%)</w:t>
            </w:r>
          </w:p>
        </w:tc>
        <w:tc>
          <w:tcPr>
            <w:tcW w:w="1796" w:type="dxa"/>
            <w:hideMark/>
          </w:tcPr>
          <w:p w14:paraId="6A2F2367" w14:textId="77777777" w:rsidR="000D1733" w:rsidRPr="00FE04C2" w:rsidRDefault="000D1733" w:rsidP="000D1733">
            <w:pPr>
              <w:spacing w:before="150" w:after="150"/>
              <w:ind w:left="150" w:right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</w:pPr>
            <w:r w:rsidRPr="00FE04C2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36(12.37%)</w:t>
            </w:r>
          </w:p>
        </w:tc>
        <w:tc>
          <w:tcPr>
            <w:tcW w:w="1969" w:type="dxa"/>
            <w:hideMark/>
          </w:tcPr>
          <w:p w14:paraId="2D6E1191" w14:textId="77777777" w:rsidR="000D1733" w:rsidRPr="00FE04C2" w:rsidRDefault="000D1733" w:rsidP="000D1733">
            <w:pPr>
              <w:spacing w:before="150" w:after="150"/>
              <w:ind w:left="150" w:right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</w:pPr>
            <w:r w:rsidRPr="00FE04C2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13(8.61%)</w:t>
            </w:r>
          </w:p>
        </w:tc>
        <w:tc>
          <w:tcPr>
            <w:tcW w:w="1654" w:type="dxa"/>
            <w:hideMark/>
          </w:tcPr>
          <w:p w14:paraId="72A4B7C5" w14:textId="77777777" w:rsidR="000D1733" w:rsidRPr="00FE04C2" w:rsidRDefault="000D1733" w:rsidP="000D1733">
            <w:pPr>
              <w:spacing w:before="150" w:after="150"/>
              <w:ind w:left="150" w:right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</w:pPr>
            <w:r w:rsidRPr="00FE04C2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2(13.33%)</w:t>
            </w:r>
          </w:p>
        </w:tc>
        <w:tc>
          <w:tcPr>
            <w:tcW w:w="1650" w:type="dxa"/>
            <w:hideMark/>
          </w:tcPr>
          <w:p w14:paraId="342B0770" w14:textId="77777777" w:rsidR="000D1733" w:rsidRPr="00FE04C2" w:rsidRDefault="000D1733" w:rsidP="000D1733">
            <w:pPr>
              <w:spacing w:before="150" w:after="150"/>
              <w:ind w:left="150" w:right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</w:pPr>
            <w:r w:rsidRPr="00FE04C2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21(16.80%)</w:t>
            </w:r>
          </w:p>
        </w:tc>
        <w:tc>
          <w:tcPr>
            <w:tcW w:w="1163" w:type="dxa"/>
            <w:hideMark/>
          </w:tcPr>
          <w:p w14:paraId="71C92BBA" w14:textId="77777777" w:rsidR="000D1733" w:rsidRPr="00FE04C2" w:rsidRDefault="000D1733" w:rsidP="000D1733">
            <w:pPr>
              <w:spacing w:before="150" w:after="150"/>
              <w:ind w:left="150" w:right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</w:pPr>
            <w:r w:rsidRPr="00FE04C2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0.10</w:t>
            </w:r>
          </w:p>
        </w:tc>
      </w:tr>
      <w:tr w:rsidR="000D1733" w:rsidRPr="00FE04C2" w14:paraId="45CFD21D" w14:textId="77777777" w:rsidTr="000D1733">
        <w:trPr>
          <w:cantSplit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8" w:type="dxa"/>
            <w:gridSpan w:val="6"/>
            <w:hideMark/>
          </w:tcPr>
          <w:p w14:paraId="778509A4" w14:textId="77777777" w:rsidR="000D1733" w:rsidRPr="006F7185" w:rsidRDefault="000D1733" w:rsidP="000D1733">
            <w:pPr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</w:pPr>
            <w:r w:rsidRPr="006F7185">
              <w:rPr>
                <w:rFonts w:ascii="Arial" w:eastAsia="Times New Roman" w:hAnsi="Arial" w:cs="Arial"/>
                <w:i/>
                <w:iCs/>
                <w:color w:val="333333"/>
                <w:sz w:val="18"/>
                <w:vertAlign w:val="superscript"/>
                <w:lang w:eastAsia="pt-BR"/>
              </w:rPr>
              <w:t>*</w:t>
            </w:r>
            <w:r w:rsidRPr="006F7185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 </w:t>
            </w:r>
            <w:proofErr w:type="spellStart"/>
            <w:r w:rsidRPr="006F7185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Pearson’s</w:t>
            </w:r>
            <w:proofErr w:type="spellEnd"/>
            <w:r w:rsidRPr="006F7185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 xml:space="preserve"> Chi-</w:t>
            </w:r>
            <w:proofErr w:type="spellStart"/>
            <w:r w:rsidRPr="006F7185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squared</w:t>
            </w:r>
            <w:proofErr w:type="spellEnd"/>
            <w:r w:rsidRPr="006F7185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 xml:space="preserve"> </w:t>
            </w:r>
            <w:proofErr w:type="spellStart"/>
            <w:r w:rsidRPr="006F7185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test</w:t>
            </w:r>
            <w:proofErr w:type="spellEnd"/>
            <w:r w:rsidRPr="006F7185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 xml:space="preserve">; </w:t>
            </w:r>
            <w:proofErr w:type="spellStart"/>
            <w:r w:rsidRPr="006F7185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Fisher’s</w:t>
            </w:r>
            <w:proofErr w:type="spellEnd"/>
            <w:r w:rsidRPr="006F7185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 xml:space="preserve"> </w:t>
            </w:r>
            <w:proofErr w:type="spellStart"/>
            <w:r w:rsidRPr="006F7185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exact</w:t>
            </w:r>
            <w:proofErr w:type="spellEnd"/>
            <w:r w:rsidRPr="006F7185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 xml:space="preserve"> </w:t>
            </w:r>
            <w:proofErr w:type="spellStart"/>
            <w:r w:rsidRPr="006F7185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test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 xml:space="preserve"> </w:t>
            </w:r>
            <w:r w:rsidRPr="00FE04C2">
              <w:rPr>
                <w:rFonts w:ascii="Arial" w:eastAsia="Times New Roman" w:hAnsi="Arial" w:cs="Arial"/>
                <w:i/>
                <w:iCs/>
                <w:color w:val="333333"/>
                <w:sz w:val="18"/>
                <w:vertAlign w:val="superscript"/>
                <w:lang w:eastAsia="pt-BR"/>
              </w:rPr>
              <w:t>†</w:t>
            </w:r>
            <w:r w:rsidRPr="00FE04C2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 xml:space="preserve"> ICU = </w:t>
            </w:r>
            <w:proofErr w:type="spellStart"/>
            <w:r w:rsidRPr="00FE04C2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Intensive</w:t>
            </w:r>
            <w:proofErr w:type="spellEnd"/>
            <w:r w:rsidRPr="00FE04C2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 xml:space="preserve"> </w:t>
            </w:r>
            <w:proofErr w:type="spellStart"/>
            <w:r w:rsidRPr="00FE04C2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>Care</w:t>
            </w:r>
            <w:proofErr w:type="spellEnd"/>
            <w:r w:rsidRPr="00FE04C2">
              <w:rPr>
                <w:rFonts w:ascii="Arial" w:eastAsia="Times New Roman" w:hAnsi="Arial" w:cs="Arial"/>
                <w:color w:val="333333"/>
                <w:sz w:val="18"/>
                <w:lang w:eastAsia="pt-BR"/>
              </w:rPr>
              <w:t xml:space="preserve"> Unit</w:t>
            </w:r>
          </w:p>
        </w:tc>
      </w:tr>
    </w:tbl>
    <w:p w14:paraId="4630786D" w14:textId="7836793E" w:rsidR="007A0180" w:rsidRDefault="007A0180" w:rsidP="00BF298E">
      <w:r w:rsidRPr="007A0180">
        <w:rPr>
          <w:b/>
        </w:rPr>
        <w:t>Supplementary Table 1.</w:t>
      </w:r>
      <w:r w:rsidRPr="007A0180">
        <w:t xml:space="preserve"> COVID-19 management for hospitalized patients</w:t>
      </w:r>
    </w:p>
    <w:p w14:paraId="5CD63995" w14:textId="77777777" w:rsidR="000D1733" w:rsidRDefault="000D1733" w:rsidP="00BF298E"/>
    <w:p w14:paraId="54552585" w14:textId="6FC28F01" w:rsidR="000D1733" w:rsidRDefault="000D1733" w:rsidP="000D1733">
      <w:pPr>
        <w:pStyle w:val="Ttulo2"/>
        <w:numPr>
          <w:ilvl w:val="0"/>
          <w:numId w:val="0"/>
        </w:numPr>
        <w:ind w:left="567"/>
      </w:pPr>
    </w:p>
    <w:p w14:paraId="37781413" w14:textId="77777777" w:rsidR="000D1733" w:rsidRDefault="000D1733" w:rsidP="000D1733">
      <w:pPr>
        <w:rPr>
          <w:b/>
        </w:rPr>
      </w:pPr>
    </w:p>
    <w:p w14:paraId="7BE45535" w14:textId="77777777" w:rsidR="000D1733" w:rsidRDefault="000D1733" w:rsidP="000D1733">
      <w:pPr>
        <w:rPr>
          <w:b/>
        </w:rPr>
      </w:pPr>
    </w:p>
    <w:p w14:paraId="15F516DF" w14:textId="229F0C81" w:rsidR="000D1733" w:rsidRPr="000D1733" w:rsidRDefault="000D1733" w:rsidP="000D1733"/>
    <w:p w14:paraId="7AA8FA91" w14:textId="029AACDC" w:rsidR="00C22D89" w:rsidRPr="00C22D89" w:rsidRDefault="003C32AE" w:rsidP="00C22D89">
      <w:pPr>
        <w:pStyle w:val="Ttulo2"/>
      </w:pPr>
      <w:r w:rsidRPr="0001436A">
        <w:t>Supplementary</w:t>
      </w:r>
      <w:r w:rsidR="007A0180">
        <w:t xml:space="preserve"> Figure</w:t>
      </w:r>
      <w:r w:rsidR="007A0180">
        <w:rPr>
          <w:noProof/>
          <w:lang w:val="pt-BR" w:eastAsia="pt-BR"/>
        </w:rPr>
        <w:drawing>
          <wp:inline distT="0" distB="0" distL="0" distR="0" wp14:anchorId="6995E69E" wp14:editId="24EF20FB">
            <wp:extent cx="8888730" cy="4145915"/>
            <wp:effectExtent l="0" t="0" r="762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0" cy="414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94A3D" w:rsidRPr="00C22D89">
        <w:t xml:space="preserve">Supplementary Figure </w:t>
      </w:r>
      <w:fldSimple w:instr=" SEQ Figure \* ARABIC ">
        <w:r w:rsidR="00803D24" w:rsidRPr="00C22D89">
          <w:rPr>
            <w:noProof/>
          </w:rPr>
          <w:t>1</w:t>
        </w:r>
      </w:fldSimple>
      <w:r w:rsidR="00994A3D" w:rsidRPr="00C22D89">
        <w:t xml:space="preserve">. </w:t>
      </w:r>
      <w:r w:rsidR="007A0180" w:rsidRPr="00C22D89">
        <w:rPr>
          <w:b w:val="0"/>
        </w:rPr>
        <w:t>Distribution of 90 day-symptom of Long COVID patients by studied groups (hospitalized and non-hospitalized)</w:t>
      </w:r>
    </w:p>
    <w:p w14:paraId="67381882" w14:textId="61ECE52E" w:rsidR="00C22D89" w:rsidRDefault="00C22D89" w:rsidP="000D1733">
      <w:pPr>
        <w:keepNext/>
        <w:rPr>
          <w:rFonts w:cs="Times New Roman"/>
          <w:b/>
          <w:szCs w:val="24"/>
        </w:rPr>
      </w:pPr>
    </w:p>
    <w:p w14:paraId="58210055" w14:textId="315604DC" w:rsidR="00C22D89" w:rsidRPr="007A0180" w:rsidRDefault="00C22D89" w:rsidP="000D1733">
      <w:pPr>
        <w:keepNext/>
        <w:rPr>
          <w:rFonts w:cs="Times New Roman"/>
          <w:szCs w:val="24"/>
        </w:rPr>
      </w:pPr>
      <w:r>
        <w:rPr>
          <w:rFonts w:cs="Times New Roman"/>
          <w:noProof/>
          <w:szCs w:val="24"/>
          <w:lang w:val="pt-BR" w:eastAsia="pt-BR"/>
        </w:rPr>
        <w:drawing>
          <wp:inline distT="0" distB="0" distL="0" distR="0" wp14:anchorId="4C053AF9" wp14:editId="705E6464">
            <wp:extent cx="8613140" cy="516763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icrosoftTeams-image (3)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3140" cy="516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EFA29" w14:textId="79FB7D35" w:rsidR="00C22D89" w:rsidRDefault="00C22D89" w:rsidP="00C22D89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="00F60222"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 w:rsidR="00F60222">
        <w:rPr>
          <w:rFonts w:cs="Times New Roman"/>
          <w:b/>
          <w:szCs w:val="24"/>
        </w:rPr>
        <w:t xml:space="preserve"> </w:t>
      </w:r>
      <w:r w:rsidR="00F60222" w:rsidRPr="00F60222">
        <w:rPr>
          <w:rFonts w:cs="Times New Roman"/>
          <w:szCs w:val="24"/>
        </w:rPr>
        <w:t>Mean EQ-VAS by long COVID presence in hospitalized patients in T30 and T90 times</w:t>
      </w:r>
    </w:p>
    <w:p w14:paraId="3850A0ED" w14:textId="77777777" w:rsidR="00AE2AB0" w:rsidRDefault="00AE2AB0" w:rsidP="00AE2AB0">
      <w:pPr>
        <w:keepNext/>
        <w:rPr>
          <w:rFonts w:cs="Times New Roman"/>
          <w:b/>
          <w:szCs w:val="24"/>
        </w:rPr>
      </w:pPr>
    </w:p>
    <w:p w14:paraId="47CA48AD" w14:textId="7C42FAB3" w:rsidR="00AE2AB0" w:rsidRDefault="00AE2AB0" w:rsidP="00AE2AB0">
      <w:pPr>
        <w:keepNext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</w:rPr>
        <w:drawing>
          <wp:inline distT="0" distB="0" distL="0" distR="0" wp14:anchorId="3098A84E" wp14:editId="0B9AE044">
            <wp:extent cx="5740841" cy="4100601"/>
            <wp:effectExtent l="0" t="0" r="0" b="0"/>
            <wp:docPr id="3" name="Imagem 3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Gráfico&#10;&#10;Descrição gerada automaticamen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7644" cy="411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1796E" w14:textId="55E0D28F" w:rsidR="00AE2AB0" w:rsidRDefault="00AE2AB0" w:rsidP="00AE2AB0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3</w:t>
      </w:r>
      <w:r w:rsidRPr="0001436A"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</w:rPr>
        <w:t xml:space="preserve"> </w:t>
      </w:r>
      <w:r w:rsidRPr="00AE2AB0">
        <w:rPr>
          <w:rFonts w:cs="Times New Roman"/>
          <w:szCs w:val="24"/>
        </w:rPr>
        <w:t xml:space="preserve">Receiver operating characteristic </w:t>
      </w:r>
      <w:r>
        <w:rPr>
          <w:rFonts w:cs="Times New Roman"/>
          <w:szCs w:val="24"/>
        </w:rPr>
        <w:t>(ROC)</w:t>
      </w:r>
      <w:r w:rsidRPr="00AE2AB0">
        <w:rPr>
          <w:rFonts w:cs="Times New Roman"/>
          <w:szCs w:val="24"/>
        </w:rPr>
        <w:t xml:space="preserve"> analysis</w:t>
      </w:r>
      <w:r>
        <w:rPr>
          <w:rFonts w:cs="Times New Roman"/>
          <w:szCs w:val="24"/>
        </w:rPr>
        <w:t>– Hospitalized Group</w:t>
      </w:r>
    </w:p>
    <w:p w14:paraId="22B22FD3" w14:textId="6E556217" w:rsidR="00AE2AB0" w:rsidRDefault="00AE2AB0" w:rsidP="00AE2AB0">
      <w:pPr>
        <w:keepNext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lastRenderedPageBreak/>
        <w:drawing>
          <wp:inline distT="0" distB="0" distL="0" distR="0" wp14:anchorId="5CA10C08" wp14:editId="41581761">
            <wp:extent cx="5877607" cy="4198289"/>
            <wp:effectExtent l="0" t="0" r="8890" b="0"/>
            <wp:docPr id="4" name="Imagem 4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Gráfico&#10;&#10;Descrição gerada automaticament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2723" cy="4223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6FC1D" w14:textId="40E7B631" w:rsidR="00AE2AB0" w:rsidRDefault="00AE2AB0" w:rsidP="00AE2AB0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4</w:t>
      </w:r>
      <w:r w:rsidRPr="0001436A"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</w:rPr>
        <w:t xml:space="preserve"> </w:t>
      </w:r>
      <w:r w:rsidRPr="00AE2AB0">
        <w:rPr>
          <w:rFonts w:cs="Times New Roman"/>
          <w:szCs w:val="24"/>
        </w:rPr>
        <w:t>Receiver operating characteristic (ROC) analysis–</w:t>
      </w:r>
      <w:r>
        <w:rPr>
          <w:rFonts w:cs="Times New Roman"/>
          <w:szCs w:val="24"/>
        </w:rPr>
        <w:t>Non-</w:t>
      </w:r>
      <w:r w:rsidRPr="00AE2AB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h</w:t>
      </w:r>
      <w:r w:rsidRPr="00AE2AB0">
        <w:rPr>
          <w:rFonts w:cs="Times New Roman"/>
          <w:szCs w:val="24"/>
        </w:rPr>
        <w:t>ospitalized Group</w:t>
      </w:r>
    </w:p>
    <w:p w14:paraId="1089DDD7" w14:textId="77777777" w:rsidR="00AE2AB0" w:rsidRDefault="00AE2AB0" w:rsidP="00AE2AB0">
      <w:pPr>
        <w:keepNext/>
        <w:rPr>
          <w:rFonts w:cs="Times New Roman"/>
          <w:szCs w:val="24"/>
        </w:rPr>
      </w:pPr>
    </w:p>
    <w:p w14:paraId="3FFF543D" w14:textId="77777777" w:rsidR="00AE2AB0" w:rsidRPr="007A0180" w:rsidRDefault="00AE2AB0" w:rsidP="00C22D89">
      <w:pPr>
        <w:keepNext/>
        <w:rPr>
          <w:rFonts w:cs="Times New Roman"/>
          <w:szCs w:val="24"/>
        </w:rPr>
      </w:pPr>
    </w:p>
    <w:sectPr w:rsidR="00AE2AB0" w:rsidRPr="007A0180" w:rsidSect="007A0180">
      <w:headerReference w:type="even" r:id="rId17"/>
      <w:footerReference w:type="even" r:id="rId18"/>
      <w:footerReference w:type="default" r:id="rId19"/>
      <w:headerReference w:type="first" r:id="rId20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32528" w14:textId="77777777" w:rsidR="00BA5A45" w:rsidRDefault="00BA5A45" w:rsidP="00117666">
      <w:pPr>
        <w:spacing w:after="0"/>
      </w:pPr>
      <w:r>
        <w:separator/>
      </w:r>
    </w:p>
  </w:endnote>
  <w:endnote w:type="continuationSeparator" w:id="0">
    <w:p w14:paraId="14E3607E" w14:textId="77777777" w:rsidR="00BA5A45" w:rsidRDefault="00BA5A4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193904" w:rsidRPr="00577C4C" w:rsidRDefault="00193904">
    <w:pPr>
      <w:rPr>
        <w:color w:val="C00000"/>
        <w:szCs w:val="24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66CE4EF2" w:rsidR="00193904" w:rsidRPr="00577C4C" w:rsidRDefault="00193904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F60222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66CE4EF2" w:rsidR="00193904" w:rsidRPr="00577C4C" w:rsidRDefault="00193904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F60222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193904" w:rsidRPr="00577C4C" w:rsidRDefault="00193904">
    <w:pPr>
      <w:rPr>
        <w:b/>
        <w:sz w:val="20"/>
        <w:szCs w:val="24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6F63FE8E" w:rsidR="00193904" w:rsidRPr="00577C4C" w:rsidRDefault="00193904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F60222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6F63FE8E" w:rsidR="00193904" w:rsidRPr="00577C4C" w:rsidRDefault="00193904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F60222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54E64" w14:textId="77777777" w:rsidR="00BA5A45" w:rsidRDefault="00BA5A45" w:rsidP="00117666">
      <w:pPr>
        <w:spacing w:after="0"/>
      </w:pPr>
      <w:r>
        <w:separator/>
      </w:r>
    </w:p>
  </w:footnote>
  <w:footnote w:type="continuationSeparator" w:id="0">
    <w:p w14:paraId="351F9DAB" w14:textId="77777777" w:rsidR="00BA5A45" w:rsidRDefault="00BA5A4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193904" w:rsidRPr="009151AA" w:rsidRDefault="00193904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193904" w:rsidRDefault="00193904" w:rsidP="0093429D">
    <w:r w:rsidRPr="005A1D84">
      <w:rPr>
        <w:b/>
        <w:noProof/>
        <w:color w:val="A6A6A6" w:themeColor="background1" w:themeShade="A6"/>
        <w:lang w:val="pt-BR" w:eastAsia="pt-BR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grafoda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D8686E"/>
    <w:multiLevelType w:val="hybridMultilevel"/>
    <w:tmpl w:val="2C6C97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0D1733"/>
    <w:rsid w:val="00105FD9"/>
    <w:rsid w:val="00117666"/>
    <w:rsid w:val="001549D3"/>
    <w:rsid w:val="00160065"/>
    <w:rsid w:val="00177D84"/>
    <w:rsid w:val="001844F1"/>
    <w:rsid w:val="00193904"/>
    <w:rsid w:val="00267D18"/>
    <w:rsid w:val="002868E2"/>
    <w:rsid w:val="002869C3"/>
    <w:rsid w:val="002936E4"/>
    <w:rsid w:val="002B4A57"/>
    <w:rsid w:val="002C74CA"/>
    <w:rsid w:val="003544FB"/>
    <w:rsid w:val="003C32AE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A0180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AE2AB0"/>
    <w:rsid w:val="00B1671E"/>
    <w:rsid w:val="00B25EB8"/>
    <w:rsid w:val="00B354E1"/>
    <w:rsid w:val="00B37F4D"/>
    <w:rsid w:val="00B4659E"/>
    <w:rsid w:val="00BA5A45"/>
    <w:rsid w:val="00BF298E"/>
    <w:rsid w:val="00C22D89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0222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argrafodaLista"/>
    <w:next w:val="Normal"/>
    <w:link w:val="Ttulo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har"/>
    <w:uiPriority w:val="2"/>
    <w:qFormat/>
    <w:rsid w:val="00AB6715"/>
    <w:pPr>
      <w:numPr>
        <w:ilvl w:val="4"/>
      </w:numPr>
      <w:outlineLvl w:val="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har">
    <w:name w:val="Subtítulo Char"/>
    <w:basedOn w:val="Fontepargpadro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balo">
    <w:name w:val="Balloon Text"/>
    <w:basedOn w:val="Normal"/>
    <w:link w:val="Textodebalo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oLivro">
    <w:name w:val="Book Title"/>
    <w:basedOn w:val="Fontepargpadr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egenda">
    <w:name w:val="caption"/>
    <w:basedOn w:val="Normal"/>
    <w:next w:val="SemEspaament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emEspaament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AB67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671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67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AB6715"/>
    <w:rPr>
      <w:rFonts w:ascii="Times New Roman" w:hAnsi="Times New Roman"/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AB6715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6715"/>
    <w:rPr>
      <w:rFonts w:ascii="Times New Roman" w:hAnsi="Times New Roman"/>
      <w:sz w:val="24"/>
    </w:rPr>
  </w:style>
  <w:style w:type="character" w:styleId="Refdenotaderodap">
    <w:name w:val="footnote reference"/>
    <w:basedOn w:val="Fontepargpadro"/>
    <w:uiPriority w:val="99"/>
    <w:semiHidden/>
    <w:unhideWhenUsed/>
    <w:rsid w:val="00AB6715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abealhoChar">
    <w:name w:val="Cabeçalho Char"/>
    <w:basedOn w:val="Fontepargpadro"/>
    <w:link w:val="Cabealho"/>
    <w:uiPriority w:val="99"/>
    <w:rsid w:val="00AB6715"/>
    <w:rPr>
      <w:rFonts w:ascii="Times New Roman" w:hAnsi="Times New Roman"/>
      <w:b/>
      <w:sz w:val="24"/>
    </w:rPr>
  </w:style>
  <w:style w:type="paragraph" w:styleId="Pargrafoda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Fontepargpadro"/>
    <w:uiPriority w:val="99"/>
    <w:unhideWhenUsed/>
    <w:rsid w:val="00AB6715"/>
    <w:rPr>
      <w:color w:val="0000FF"/>
      <w:u w:val="single"/>
    </w:rPr>
  </w:style>
  <w:style w:type="character" w:styleId="nfaseIntensa">
    <w:name w:val="Intense Emphasis"/>
    <w:basedOn w:val="Fontepargpadr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nciaIntensa">
    <w:name w:val="Intense Reference"/>
    <w:basedOn w:val="Fontepargpadro"/>
    <w:uiPriority w:val="32"/>
    <w:qFormat/>
    <w:rsid w:val="00AB6715"/>
    <w:rPr>
      <w:b/>
      <w:bCs/>
      <w:smallCaps/>
      <w:color w:val="auto"/>
      <w:spacing w:val="5"/>
    </w:rPr>
  </w:style>
  <w:style w:type="character" w:styleId="Nmerodelinha">
    <w:name w:val="line number"/>
    <w:basedOn w:val="Fontepargpadro"/>
    <w:uiPriority w:val="99"/>
    <w:semiHidden/>
    <w:unhideWhenUsed/>
    <w:rsid w:val="00AB6715"/>
  </w:style>
  <w:style w:type="character" w:customStyle="1" w:styleId="Ttulo3Char">
    <w:name w:val="Título 3 Char"/>
    <w:basedOn w:val="Fontepargpadro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orte">
    <w:name w:val="Strong"/>
    <w:basedOn w:val="Fontepargpadro"/>
    <w:uiPriority w:val="22"/>
    <w:qFormat/>
    <w:rsid w:val="00AB6715"/>
    <w:rPr>
      <w:rFonts w:ascii="Times New Roman" w:hAnsi="Times New Roman"/>
      <w:b/>
      <w:bCs/>
    </w:rPr>
  </w:style>
  <w:style w:type="character" w:styleId="nfaseSutil">
    <w:name w:val="Subtle Emphasis"/>
    <w:basedOn w:val="Fontepargpadr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acomgrade">
    <w:name w:val="Table Grid"/>
    <w:basedOn w:val="Tabe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har">
    <w:name w:val="Título Char"/>
    <w:basedOn w:val="Fontepargpadro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paragraph" w:styleId="Reviso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styleId="SimplesTabela2">
    <w:name w:val="Plain Table 2"/>
    <w:basedOn w:val="Tabelanormal"/>
    <w:uiPriority w:val="99"/>
    <w:rsid w:val="007A0180"/>
    <w:pPr>
      <w:spacing w:after="0" w:line="240" w:lineRule="auto"/>
    </w:pPr>
    <w:rPr>
      <w:lang w:val="pt-B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cran.r-project.org/web/packages/nortest/index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69962D-6EFA-4634-B704-0813AEEF8C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7</TotalTime>
  <Pages>6</Pages>
  <Words>276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Sabrina Bernardez Pereira</cp:lastModifiedBy>
  <cp:revision>2</cp:revision>
  <cp:lastPrinted>2013-10-03T12:51:00Z</cp:lastPrinted>
  <dcterms:created xsi:type="dcterms:W3CDTF">2023-12-14T17:52:00Z</dcterms:created>
  <dcterms:modified xsi:type="dcterms:W3CDTF">2023-12-14T17:52:00Z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