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1E54AB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29026311" w14:textId="77777777" w:rsidR="00EA3D3C" w:rsidRPr="00994A3D" w:rsidRDefault="00654E8F" w:rsidP="0001436A">
      <w:pPr>
        <w:pStyle w:val="Titre1"/>
      </w:pPr>
      <w:r w:rsidRPr="00994A3D">
        <w:t>Supplementary Data</w:t>
      </w:r>
    </w:p>
    <w:p w14:paraId="54D9E989" w14:textId="651D3601" w:rsidR="006B5ADF" w:rsidRPr="006B5ADF" w:rsidRDefault="006B5ADF" w:rsidP="006B5ADF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6B5ADF">
        <w:rPr>
          <w:rFonts w:cs="Times New Roman"/>
          <w:szCs w:val="24"/>
        </w:rPr>
        <w:t>Additional</w:t>
      </w:r>
      <w:r>
        <w:rPr>
          <w:rFonts w:cs="Times New Roman"/>
          <w:szCs w:val="24"/>
        </w:rPr>
        <w:t>_</w:t>
      </w:r>
      <w:r w:rsidRPr="006B5ADF">
        <w:rPr>
          <w:rFonts w:cs="Times New Roman"/>
          <w:szCs w:val="24"/>
        </w:rPr>
        <w:t>file2. Life tables by deprivation quintile (QEDI) for males and females in the EDP sample for the period 2016-2018 (mx – mortality rate at age x; qx – probability of dying between ages x and x+1; lx – number surviving to age x; ex – life expectancy at age x).</w:t>
      </w:r>
    </w:p>
    <w:p w14:paraId="08451C38" w14:textId="7B38F7F8" w:rsidR="00994A3D" w:rsidRPr="00994A3D" w:rsidRDefault="006B5ADF" w:rsidP="006B5ADF">
      <w:pPr>
        <w:spacing w:before="100" w:beforeAutospacing="1" w:after="100" w:afterAutospacing="1"/>
        <w:jc w:val="both"/>
        <w:rPr>
          <w:rFonts w:eastAsia="Times New Roman" w:cs="Times New Roman"/>
          <w:szCs w:val="24"/>
          <w:lang w:val="en-GB" w:eastAsia="en-GB"/>
        </w:rPr>
      </w:pPr>
      <w:r w:rsidRPr="006B5ADF">
        <w:rPr>
          <w:rFonts w:cs="Times New Roman"/>
          <w:szCs w:val="24"/>
        </w:rPr>
        <w:t>Additional</w:t>
      </w:r>
      <w:r>
        <w:rPr>
          <w:rFonts w:cs="Times New Roman"/>
          <w:szCs w:val="24"/>
        </w:rPr>
        <w:t>_</w:t>
      </w:r>
      <w:r w:rsidRPr="006B5ADF">
        <w:rPr>
          <w:rFonts w:cs="Times New Roman"/>
          <w:szCs w:val="24"/>
        </w:rPr>
        <w:t>file3. Mortality rate ratios (d.mx) by deprivation quintile, using quintile 1 (Q1) as reference, for males and females in the EDP sample for the period 2016-2018.</w:t>
      </w:r>
      <w:r w:rsidR="00994A3D" w:rsidRPr="00994A3D">
        <w:rPr>
          <w:rFonts w:eastAsia="Times New Roman" w:cs="Times New Roman"/>
          <w:szCs w:val="24"/>
          <w:lang w:val="en-GB" w:eastAsia="en-GB"/>
        </w:rPr>
        <w:t xml:space="preserve">. </w:t>
      </w:r>
    </w:p>
    <w:p w14:paraId="5E584EE8" w14:textId="77777777" w:rsidR="00994A3D" w:rsidRPr="00994A3D" w:rsidRDefault="00654E8F" w:rsidP="0001436A">
      <w:pPr>
        <w:pStyle w:val="Titre1"/>
      </w:pPr>
      <w:r w:rsidRPr="00994A3D">
        <w:t>Supplementary Figures and Tables</w:t>
      </w:r>
    </w:p>
    <w:p w14:paraId="7CD80DD1" w14:textId="212DBDB1" w:rsidR="00994A3D" w:rsidRPr="002B4A57" w:rsidRDefault="006B5ADF" w:rsidP="002B4A57">
      <w:pPr>
        <w:rPr>
          <w:rFonts w:cs="Times New Roman"/>
          <w:szCs w:val="24"/>
          <w:u w:val="single"/>
        </w:rPr>
      </w:pPr>
      <w:r w:rsidRPr="006B5ADF">
        <w:t>Additional</w:t>
      </w:r>
      <w:r>
        <w:t>_</w:t>
      </w:r>
      <w:r w:rsidRPr="006B5ADF">
        <w:t>file1. Predicted mortality rates from EDP data, without recalibration, and published INSEE mortality rates for the period 2016-2018 in males and females in Metropolitan France (log scale).</w:t>
      </w:r>
    </w:p>
    <w:p w14:paraId="4916FCC9" w14:textId="77777777" w:rsidR="00994A3D" w:rsidRPr="001549D3" w:rsidRDefault="00994A3D" w:rsidP="00994A3D">
      <w:pPr>
        <w:keepNext/>
        <w:rPr>
          <w:rFonts w:cs="Times New Roman"/>
          <w:szCs w:val="24"/>
        </w:rPr>
      </w:pPr>
    </w:p>
    <w:p w14:paraId="11EC8DA1" w14:textId="77777777" w:rsidR="00994A3D" w:rsidRPr="001549D3" w:rsidRDefault="00994A3D" w:rsidP="00994A3D">
      <w:pPr>
        <w:keepNext/>
        <w:jc w:val="center"/>
        <w:rPr>
          <w:rFonts w:cs="Times New Roman"/>
          <w:szCs w:val="24"/>
        </w:rPr>
      </w:pPr>
      <w:r w:rsidRPr="001549D3">
        <w:rPr>
          <w:b/>
          <w:noProof/>
          <w:lang w:val="en-GB" w:eastAsia="en-GB"/>
        </w:rPr>
        <w:drawing>
          <wp:inline distT="0" distB="0" distL="0" distR="0" wp14:anchorId="4ACC5B9F" wp14:editId="1CE3B87B">
            <wp:extent cx="4051121" cy="1456582"/>
            <wp:effectExtent l="0" t="0" r="6985" b="0"/>
            <wp:docPr id="6" name="Picture 6" descr="C:\Users\Elaine.Scott\Documents\LaTex\____TEST____Frontiers_LaTeX_Templates_V2.5\Frontiers LaTeX (Science, Health and Engineering) V2.5 - with Supplementary material (V1.2)\logo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aine.Scott\Documents\LaTex\____TEST____Frontiers_LaTeX_Templates_V2.5\Frontiers LaTeX (Science, Health and Engineering) V2.5 - with Supplementary material (V1.2)\logo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2491" cy="1733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F1AED1" w14:textId="77777777" w:rsidR="00DE23E8" w:rsidRPr="001549D3" w:rsidRDefault="00DE23E8" w:rsidP="00654E8F">
      <w:pPr>
        <w:spacing w:before="240"/>
      </w:pPr>
    </w:p>
    <w:sectPr w:rsidR="00DE23E8" w:rsidRPr="001549D3" w:rsidSect="0093429D">
      <w:headerReference w:type="even" r:id="rId13"/>
      <w:footerReference w:type="even" r:id="rId14"/>
      <w:footerReference w:type="default" r:id="rId15"/>
      <w:headerReference w:type="first" r:id="rId16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6AD8FC" w14:textId="77777777" w:rsidR="003D2D47" w:rsidRDefault="003D2D47" w:rsidP="00117666">
      <w:pPr>
        <w:spacing w:after="0"/>
      </w:pPr>
      <w:r>
        <w:separator/>
      </w:r>
    </w:p>
  </w:endnote>
  <w:endnote w:type="continuationSeparator" w:id="0">
    <w:p w14:paraId="68A94BCB" w14:textId="77777777" w:rsidR="003D2D47" w:rsidRDefault="003D2D47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4AB28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A152CD" wp14:editId="47F23114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00A152C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 filled="f" stroked="f" strokeweight=".5pt">
              <v:textbox style="mso-fit-shape-to-text:t">
                <w:txbxContent>
                  <w:p w14:paraId="4D054D26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2FF27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3151A55C" wp14:editId="2441783D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3151A55C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 filled="f" stroked="f" strokeweight=".5pt">
              <v:textbox style="mso-fit-shape-to-text:t">
                <w:txbxContent>
                  <w:p w14:paraId="085E15EB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BB35AC" w14:textId="77777777" w:rsidR="003D2D47" w:rsidRDefault="003D2D47" w:rsidP="00117666">
      <w:pPr>
        <w:spacing w:after="0"/>
      </w:pPr>
      <w:r>
        <w:separator/>
      </w:r>
    </w:p>
  </w:footnote>
  <w:footnote w:type="continuationSeparator" w:id="0">
    <w:p w14:paraId="6A0AA9D1" w14:textId="77777777" w:rsidR="003D2D47" w:rsidRDefault="003D2D47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1EDBA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11A5B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7EAE9060" wp14:editId="09E5B96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Titre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Titre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Titre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Titre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Titre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Paragraphedeliste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attachedTemplate r:id="rId1"/>
  <w:defaultTabStop w:val="720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D24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267D18"/>
    <w:rsid w:val="002868E2"/>
    <w:rsid w:val="002869C3"/>
    <w:rsid w:val="002936E4"/>
    <w:rsid w:val="002B4A57"/>
    <w:rsid w:val="002C74CA"/>
    <w:rsid w:val="003544FB"/>
    <w:rsid w:val="003D2D47"/>
    <w:rsid w:val="003D2F2D"/>
    <w:rsid w:val="00401590"/>
    <w:rsid w:val="00447801"/>
    <w:rsid w:val="00452E9C"/>
    <w:rsid w:val="004735C8"/>
    <w:rsid w:val="004961FF"/>
    <w:rsid w:val="00517A89"/>
    <w:rsid w:val="005250F2"/>
    <w:rsid w:val="00593EEA"/>
    <w:rsid w:val="005A5EEE"/>
    <w:rsid w:val="006375C7"/>
    <w:rsid w:val="00654E8F"/>
    <w:rsid w:val="00660D05"/>
    <w:rsid w:val="006820B1"/>
    <w:rsid w:val="006B5ADF"/>
    <w:rsid w:val="006B7D14"/>
    <w:rsid w:val="00701727"/>
    <w:rsid w:val="0070566C"/>
    <w:rsid w:val="00714C50"/>
    <w:rsid w:val="00725A7D"/>
    <w:rsid w:val="007501BE"/>
    <w:rsid w:val="00790BB3"/>
    <w:rsid w:val="007C206C"/>
    <w:rsid w:val="00803D24"/>
    <w:rsid w:val="00817DD6"/>
    <w:rsid w:val="00885156"/>
    <w:rsid w:val="009151AA"/>
    <w:rsid w:val="0093429D"/>
    <w:rsid w:val="00943573"/>
    <w:rsid w:val="00970F7D"/>
    <w:rsid w:val="00994A3D"/>
    <w:rsid w:val="009C2B12"/>
    <w:rsid w:val="009C70F3"/>
    <w:rsid w:val="00A174D9"/>
    <w:rsid w:val="00A569CD"/>
    <w:rsid w:val="00AB5EE2"/>
    <w:rsid w:val="00AB6715"/>
    <w:rsid w:val="00B1671E"/>
    <w:rsid w:val="00B25EB8"/>
    <w:rsid w:val="00B354E1"/>
    <w:rsid w:val="00B37F4D"/>
    <w:rsid w:val="00C52A7B"/>
    <w:rsid w:val="00C56BAF"/>
    <w:rsid w:val="00C679AA"/>
    <w:rsid w:val="00C75972"/>
    <w:rsid w:val="00CC0A3A"/>
    <w:rsid w:val="00CD066B"/>
    <w:rsid w:val="00CE4FEE"/>
    <w:rsid w:val="00DB59C3"/>
    <w:rsid w:val="00DC259A"/>
    <w:rsid w:val="00DE23E8"/>
    <w:rsid w:val="00E52377"/>
    <w:rsid w:val="00E64E17"/>
    <w:rsid w:val="00E866C9"/>
    <w:rsid w:val="00EA3D3C"/>
    <w:rsid w:val="00F46900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4487BD"/>
  <w15:docId w15:val="{133E554D-C33E-435D-A5BC-605DF70AE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Titre1">
    <w:name w:val="heading 1"/>
    <w:basedOn w:val="Paragraphedeliste"/>
    <w:next w:val="Normal"/>
    <w:link w:val="Titre1C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Titre2">
    <w:name w:val="heading 2"/>
    <w:basedOn w:val="Titre1"/>
    <w:next w:val="Normal"/>
    <w:link w:val="Titre2C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Titre3">
    <w:name w:val="heading 3"/>
    <w:basedOn w:val="Normal"/>
    <w:next w:val="Normal"/>
    <w:link w:val="Titre3C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Titre4">
    <w:name w:val="heading 4"/>
    <w:basedOn w:val="Titre3"/>
    <w:next w:val="Normal"/>
    <w:link w:val="Titre4C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Titre5">
    <w:name w:val="heading 5"/>
    <w:basedOn w:val="Titre4"/>
    <w:next w:val="Normal"/>
    <w:link w:val="Titre5Car"/>
    <w:uiPriority w:val="2"/>
    <w:qFormat/>
    <w:rsid w:val="00AB6715"/>
    <w:pPr>
      <w:numPr>
        <w:ilvl w:val="4"/>
      </w:numPr>
      <w:outlineLvl w:val="4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Titre2Car">
    <w:name w:val="Titre 2 Car"/>
    <w:basedOn w:val="Policepardfaut"/>
    <w:link w:val="Titre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ous-titre">
    <w:name w:val="Subtitle"/>
    <w:basedOn w:val="Normal"/>
    <w:next w:val="Normal"/>
    <w:link w:val="Sous-titreC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ous-titreCar">
    <w:name w:val="Sous-titre Car"/>
    <w:basedOn w:val="Policepardfaut"/>
    <w:link w:val="Sous-titr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ous-titre"/>
    <w:next w:val="Normal"/>
    <w:uiPriority w:val="1"/>
    <w:qFormat/>
    <w:rsid w:val="00AB6715"/>
  </w:style>
  <w:style w:type="paragraph" w:styleId="Textedebulles">
    <w:name w:val="Balloon Text"/>
    <w:basedOn w:val="Normal"/>
    <w:link w:val="TextedebullesC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Titredulivre">
    <w:name w:val="Book Title"/>
    <w:basedOn w:val="Policepardfau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Lgende">
    <w:name w:val="caption"/>
    <w:basedOn w:val="Normal"/>
    <w:next w:val="Sansinterligne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Sansinterligne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Marquedecommentaire">
    <w:name w:val="annotation reference"/>
    <w:basedOn w:val="Policepardfaut"/>
    <w:uiPriority w:val="99"/>
    <w:semiHidden/>
    <w:unhideWhenUsed/>
    <w:rsid w:val="00AB6715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AB6715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B6715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ccentuation">
    <w:name w:val="Emphasis"/>
    <w:basedOn w:val="Policepardfaut"/>
    <w:uiPriority w:val="20"/>
    <w:qFormat/>
    <w:rsid w:val="00AB6715"/>
    <w:rPr>
      <w:rFonts w:ascii="Times New Roman" w:hAnsi="Times New Roman"/>
      <w:i/>
      <w:iCs/>
    </w:rPr>
  </w:style>
  <w:style w:type="character" w:styleId="Appeldenotedefin">
    <w:name w:val="endnote reference"/>
    <w:basedOn w:val="Policepardfaut"/>
    <w:uiPriority w:val="99"/>
    <w:semiHidden/>
    <w:unhideWhenUsed/>
    <w:rsid w:val="00AB6715"/>
    <w:rPr>
      <w:vertAlign w:val="superscript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Lienhypertextesuivivisit">
    <w:name w:val="FollowedHyperlink"/>
    <w:basedOn w:val="Policepardfau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Pieddepage">
    <w:name w:val="footer"/>
    <w:basedOn w:val="Normal"/>
    <w:link w:val="PieddepageC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AB6715"/>
    <w:rPr>
      <w:rFonts w:ascii="Times New Roman" w:hAnsi="Times New Roman"/>
      <w:sz w:val="24"/>
    </w:rPr>
  </w:style>
  <w:style w:type="character" w:styleId="Appelnotedebasdep">
    <w:name w:val="footnote reference"/>
    <w:basedOn w:val="Policepardfaut"/>
    <w:uiPriority w:val="99"/>
    <w:semiHidden/>
    <w:unhideWhenUsed/>
    <w:rsid w:val="00AB6715"/>
    <w:rPr>
      <w:vertAlign w:val="superscript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En-tte">
    <w:name w:val="header"/>
    <w:basedOn w:val="Normal"/>
    <w:link w:val="En-tteC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En-tteCar">
    <w:name w:val="En-tête Car"/>
    <w:basedOn w:val="Policepardfaut"/>
    <w:link w:val="En-tte"/>
    <w:uiPriority w:val="99"/>
    <w:rsid w:val="00AB6715"/>
    <w:rPr>
      <w:rFonts w:ascii="Times New Roman" w:hAnsi="Times New Roman"/>
      <w:b/>
      <w:sz w:val="24"/>
    </w:rPr>
  </w:style>
  <w:style w:type="paragraph" w:styleId="Paragraphedeliste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Lienhypertexte">
    <w:name w:val="Hyperlink"/>
    <w:basedOn w:val="Policepardfaut"/>
    <w:uiPriority w:val="99"/>
    <w:unhideWhenUsed/>
    <w:rsid w:val="00AB6715"/>
    <w:rPr>
      <w:color w:val="0000FF"/>
      <w:u w:val="single"/>
    </w:rPr>
  </w:style>
  <w:style w:type="character" w:styleId="Accentuationintense">
    <w:name w:val="Intense Emphasis"/>
    <w:basedOn w:val="Policepardfau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Rfrenceintense">
    <w:name w:val="Intense Reference"/>
    <w:basedOn w:val="Policepardfaut"/>
    <w:uiPriority w:val="32"/>
    <w:qFormat/>
    <w:rsid w:val="00AB6715"/>
    <w:rPr>
      <w:b/>
      <w:bCs/>
      <w:smallCaps/>
      <w:color w:val="auto"/>
      <w:spacing w:val="5"/>
    </w:rPr>
  </w:style>
  <w:style w:type="character" w:styleId="Numrodeligne">
    <w:name w:val="line number"/>
    <w:basedOn w:val="Policepardfaut"/>
    <w:uiPriority w:val="99"/>
    <w:semiHidden/>
    <w:unhideWhenUsed/>
    <w:rsid w:val="00AB6715"/>
  </w:style>
  <w:style w:type="character" w:customStyle="1" w:styleId="Titre3Car">
    <w:name w:val="Titre 3 Car"/>
    <w:basedOn w:val="Policepardfaut"/>
    <w:link w:val="Titre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Titre5Car">
    <w:name w:val="Titre 5 Car"/>
    <w:basedOn w:val="Policepardfaut"/>
    <w:link w:val="Titre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Citation">
    <w:name w:val="Quote"/>
    <w:basedOn w:val="Normal"/>
    <w:next w:val="Normal"/>
    <w:link w:val="CitationC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lev">
    <w:name w:val="Strong"/>
    <w:basedOn w:val="Policepardfaut"/>
    <w:uiPriority w:val="22"/>
    <w:qFormat/>
    <w:rsid w:val="00AB6715"/>
    <w:rPr>
      <w:rFonts w:ascii="Times New Roman" w:hAnsi="Times New Roman"/>
      <w:b/>
      <w:bCs/>
    </w:rPr>
  </w:style>
  <w:style w:type="character" w:styleId="Accentuationlgre">
    <w:name w:val="Subtle Emphasis"/>
    <w:basedOn w:val="Policepardfau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Grilledutableau">
    <w:name w:val="Table Grid"/>
    <w:basedOn w:val="Tableau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re">
    <w:name w:val="Title"/>
    <w:basedOn w:val="Normal"/>
    <w:next w:val="Normal"/>
    <w:link w:val="TitreC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reCar">
    <w:name w:val="Titre Car"/>
    <w:basedOn w:val="Policepardfaut"/>
    <w:link w:val="Titr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re"/>
    <w:next w:val="Titre"/>
    <w:qFormat/>
    <w:rsid w:val="0001436A"/>
    <w:pPr>
      <w:spacing w:after="120"/>
    </w:pPr>
    <w:rPr>
      <w:i/>
    </w:rPr>
  </w:style>
  <w:style w:type="paragraph" w:styleId="Rvision">
    <w:name w:val="Revision"/>
    <w:hidden/>
    <w:uiPriority w:val="99"/>
    <w:semiHidden/>
    <w:rsid w:val="00803D24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DFF441E3-103C-4487-877D-08CD22337C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005759-6815-4540-b8ea-913958d74f23"/>
    <ds:schemaRef ds:uri="970c08f3-bdc0-46be-888b-e62464d9f7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3D4929F-83D0-432F-8F82-6D4423C25F5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2E0E22-D442-4EBE-AAA2-EDC8871E7B41}">
  <ds:schemaRefs>
    <ds:schemaRef ds:uri="http://schemas.microsoft.com/office/2006/metadata/properties"/>
    <ds:schemaRef ds:uri="http://schemas.microsoft.com/office/infopath/2007/PartnerControls"/>
    <ds:schemaRef ds:uri="26005759-6815-4540-b8ea-913958d74f23"/>
    <ds:schemaRef ds:uri="970c08f3-bdc0-46be-888b-e62464d9f78c"/>
  </ds:schemaRefs>
</ds:datastoreItem>
</file>

<file path=customXml/itemProps4.xml><?xml version="1.0" encoding="utf-8"?>
<ds:datastoreItem xmlns:ds="http://schemas.openxmlformats.org/officeDocument/2006/customXml" ds:itemID="{2558679B-78FB-42CD-A1EA-A99096AF5568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114314AF-3C36-4C2C-B599-40A76C6FFF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1</TotalTime>
  <Pages>1</Pages>
  <Words>111</Words>
  <Characters>615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</dc:creator>
  <cp:lastModifiedBy>Ophelie Merville</cp:lastModifiedBy>
  <cp:revision>2</cp:revision>
  <cp:lastPrinted>2013-10-03T12:51:00Z</cp:lastPrinted>
  <dcterms:created xsi:type="dcterms:W3CDTF">2023-10-06T16:30:00Z</dcterms:created>
  <dcterms:modified xsi:type="dcterms:W3CDTF">2023-10-06T16:30:00Z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</Properties>
</file>