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77777777" w:rsidR="00654E8F" w:rsidRPr="001549D3" w:rsidRDefault="00654E8F" w:rsidP="0001436A">
      <w:pPr>
        <w:pStyle w:val="SupplementaryMaterial"/>
        <w:rPr>
          <w:b w:val="0"/>
        </w:rPr>
      </w:pPr>
      <w:r w:rsidRPr="001549D3">
        <w:t>Supplementary Material</w:t>
      </w:r>
    </w:p>
    <w:p w14:paraId="3B020E77" w14:textId="24D429DF" w:rsidR="00994A3D" w:rsidRPr="00C9581F" w:rsidRDefault="00DC09BD" w:rsidP="00C9581F">
      <w:pPr>
        <w:pStyle w:val="berschrift1"/>
      </w:pPr>
      <w:r>
        <w:t>Drop-out analyses</w:t>
      </w:r>
    </w:p>
    <w:p w14:paraId="7820334A" w14:textId="51449598" w:rsidR="00C9581F" w:rsidRPr="00EF0681" w:rsidRDefault="00C9581F" w:rsidP="00C9581F">
      <w:pPr>
        <w:rPr>
          <w:lang w:val="en-GB"/>
        </w:rPr>
      </w:pPr>
      <w:r w:rsidRPr="00EF0681">
        <w:rPr>
          <w:lang w:val="en-GB"/>
        </w:rPr>
        <w:t xml:space="preserve">Table </w:t>
      </w:r>
      <w:r w:rsidR="00DC09BD">
        <w:rPr>
          <w:lang w:val="en-GB"/>
        </w:rPr>
        <w:t>S</w:t>
      </w:r>
      <w:r w:rsidRPr="00EF0681">
        <w:rPr>
          <w:lang w:val="en-GB"/>
        </w:rPr>
        <w:t xml:space="preserve">1. Drop-out analyses.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1910"/>
        <w:gridCol w:w="1355"/>
        <w:gridCol w:w="1312"/>
        <w:gridCol w:w="636"/>
      </w:tblGrid>
      <w:tr w:rsidR="00C9581F" w:rsidRPr="00BB24BA" w14:paraId="2EF6F86C" w14:textId="77777777" w:rsidTr="00D92469">
        <w:tc>
          <w:tcPr>
            <w:tcW w:w="0" w:type="auto"/>
            <w:tcBorders>
              <w:top w:val="single" w:sz="4" w:space="0" w:color="auto"/>
              <w:bottom w:val="single" w:sz="4" w:space="0" w:color="auto"/>
            </w:tcBorders>
          </w:tcPr>
          <w:p w14:paraId="065C8E94"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Outcome</w:t>
            </w:r>
          </w:p>
        </w:tc>
        <w:tc>
          <w:tcPr>
            <w:tcW w:w="0" w:type="auto"/>
            <w:tcBorders>
              <w:top w:val="single" w:sz="4" w:space="0" w:color="auto"/>
              <w:bottom w:val="single" w:sz="4" w:space="0" w:color="auto"/>
            </w:tcBorders>
          </w:tcPr>
          <w:p w14:paraId="27D67E70" w14:textId="77777777" w:rsidR="00C9581F" w:rsidRPr="00EF0681" w:rsidRDefault="00C9581F" w:rsidP="00D92469">
            <w:pPr>
              <w:autoSpaceDE w:val="0"/>
              <w:autoSpaceDN w:val="0"/>
              <w:adjustRightInd w:val="0"/>
              <w:rPr>
                <w:rFonts w:cstheme="minorHAnsi"/>
                <w:noProof/>
                <w:lang w:val="en-GB" w:eastAsia="de-DE"/>
              </w:rPr>
            </w:pPr>
            <w:r w:rsidRPr="000B65D9">
              <w:rPr>
                <w:rFonts w:cstheme="minorHAnsi"/>
                <w:noProof/>
                <w:lang w:val="en-GB" w:eastAsia="de-DE"/>
              </w:rPr>
              <w:t>Study retention</w:t>
            </w:r>
            <w:r>
              <w:rPr>
                <w:rFonts w:cstheme="minorHAnsi"/>
                <w:i/>
                <w:noProof/>
                <w:lang w:val="en-GB" w:eastAsia="de-DE"/>
              </w:rPr>
              <w:t xml:space="preserve"> </w:t>
            </w:r>
            <w:r w:rsidRPr="00EF0681">
              <w:rPr>
                <w:rFonts w:cstheme="minorHAnsi"/>
                <w:i/>
                <w:noProof/>
                <w:lang w:val="en-GB" w:eastAsia="de-DE"/>
              </w:rPr>
              <w:t>Mean (SD)</w:t>
            </w:r>
          </w:p>
        </w:tc>
        <w:tc>
          <w:tcPr>
            <w:tcW w:w="0" w:type="auto"/>
            <w:tcBorders>
              <w:top w:val="single" w:sz="4" w:space="0" w:color="auto"/>
              <w:bottom w:val="single" w:sz="4" w:space="0" w:color="auto"/>
            </w:tcBorders>
          </w:tcPr>
          <w:p w14:paraId="6ABD4AC7" w14:textId="77777777" w:rsidR="00C9581F" w:rsidRPr="000B65D9" w:rsidRDefault="00C9581F" w:rsidP="00D92469">
            <w:pPr>
              <w:autoSpaceDE w:val="0"/>
              <w:autoSpaceDN w:val="0"/>
              <w:adjustRightInd w:val="0"/>
              <w:rPr>
                <w:rFonts w:cstheme="minorHAnsi"/>
                <w:noProof/>
                <w:lang w:val="en-GB" w:eastAsia="de-DE"/>
              </w:rPr>
            </w:pPr>
            <w:r w:rsidRPr="000B65D9">
              <w:rPr>
                <w:rFonts w:cstheme="minorHAnsi"/>
                <w:noProof/>
                <w:lang w:val="en-GB" w:eastAsia="de-DE"/>
              </w:rPr>
              <w:t>Drop-out</w:t>
            </w:r>
          </w:p>
          <w:p w14:paraId="7AEAA80E"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i/>
                <w:noProof/>
                <w:lang w:val="en-GB" w:eastAsia="de-DE"/>
              </w:rPr>
              <w:t>Mean (SD)</w:t>
            </w:r>
          </w:p>
        </w:tc>
        <w:tc>
          <w:tcPr>
            <w:tcW w:w="0" w:type="auto"/>
            <w:tcBorders>
              <w:top w:val="single" w:sz="4" w:space="0" w:color="auto"/>
              <w:bottom w:val="single" w:sz="4" w:space="0" w:color="auto"/>
            </w:tcBorders>
          </w:tcPr>
          <w:p w14:paraId="173E1348"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Statistics</w:t>
            </w:r>
          </w:p>
        </w:tc>
        <w:tc>
          <w:tcPr>
            <w:tcW w:w="0" w:type="auto"/>
            <w:tcBorders>
              <w:top w:val="single" w:sz="4" w:space="0" w:color="auto"/>
              <w:bottom w:val="single" w:sz="4" w:space="0" w:color="auto"/>
            </w:tcBorders>
          </w:tcPr>
          <w:p w14:paraId="43765DBD" w14:textId="77777777" w:rsidR="00C9581F" w:rsidRPr="00EF0681" w:rsidRDefault="00C9581F" w:rsidP="00D92469">
            <w:pPr>
              <w:autoSpaceDE w:val="0"/>
              <w:autoSpaceDN w:val="0"/>
              <w:adjustRightInd w:val="0"/>
              <w:rPr>
                <w:rFonts w:cstheme="minorHAnsi"/>
                <w:i/>
                <w:noProof/>
                <w:lang w:val="en-GB" w:eastAsia="de-DE"/>
              </w:rPr>
            </w:pPr>
            <w:r w:rsidRPr="00EF0681">
              <w:rPr>
                <w:rFonts w:cstheme="minorHAnsi"/>
                <w:i/>
                <w:noProof/>
                <w:lang w:val="en-GB" w:eastAsia="de-DE"/>
              </w:rPr>
              <w:t>p</w:t>
            </w:r>
          </w:p>
        </w:tc>
      </w:tr>
      <w:tr w:rsidR="00C9581F" w:rsidRPr="000B65D9" w14:paraId="3739D2EE" w14:textId="77777777" w:rsidTr="00D92469">
        <w:tc>
          <w:tcPr>
            <w:tcW w:w="0" w:type="auto"/>
            <w:tcBorders>
              <w:top w:val="single" w:sz="4" w:space="0" w:color="auto"/>
              <w:bottom w:val="single" w:sz="4" w:space="0" w:color="auto"/>
            </w:tcBorders>
          </w:tcPr>
          <w:p w14:paraId="53A51C21"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Age</w:t>
            </w:r>
          </w:p>
        </w:tc>
        <w:tc>
          <w:tcPr>
            <w:tcW w:w="0" w:type="auto"/>
            <w:tcBorders>
              <w:top w:val="single" w:sz="4" w:space="0" w:color="auto"/>
              <w:bottom w:val="single" w:sz="4" w:space="0" w:color="auto"/>
            </w:tcBorders>
          </w:tcPr>
          <w:p w14:paraId="0034F01D" w14:textId="77777777" w:rsidR="00C9581F" w:rsidRPr="00EF0681" w:rsidRDefault="00C9581F" w:rsidP="00D92469">
            <w:pPr>
              <w:autoSpaceDE w:val="0"/>
              <w:autoSpaceDN w:val="0"/>
              <w:adjustRightInd w:val="0"/>
              <w:rPr>
                <w:rFonts w:cstheme="minorHAnsi"/>
                <w:noProof/>
                <w:lang w:val="en-GB" w:eastAsia="de-DE"/>
              </w:rPr>
            </w:pPr>
            <w:r>
              <w:rPr>
                <w:rFonts w:cstheme="minorHAnsi"/>
                <w:noProof/>
                <w:lang w:val="en-GB" w:eastAsia="de-DE"/>
              </w:rPr>
              <w:t>35</w:t>
            </w:r>
            <w:r w:rsidRPr="00EF0681">
              <w:rPr>
                <w:rFonts w:cstheme="minorHAnsi"/>
                <w:noProof/>
                <w:lang w:val="en-GB" w:eastAsia="de-DE"/>
              </w:rPr>
              <w:t xml:space="preserve"> (8.75)</w:t>
            </w:r>
          </w:p>
        </w:tc>
        <w:tc>
          <w:tcPr>
            <w:tcW w:w="0" w:type="auto"/>
            <w:tcBorders>
              <w:top w:val="single" w:sz="4" w:space="0" w:color="auto"/>
              <w:bottom w:val="single" w:sz="4" w:space="0" w:color="auto"/>
            </w:tcBorders>
          </w:tcPr>
          <w:p w14:paraId="09EC3F03" w14:textId="77777777" w:rsidR="00C9581F" w:rsidRPr="00EF0681" w:rsidRDefault="00C9581F" w:rsidP="00D92469">
            <w:pPr>
              <w:autoSpaceDE w:val="0"/>
              <w:autoSpaceDN w:val="0"/>
              <w:adjustRightInd w:val="0"/>
              <w:rPr>
                <w:rFonts w:cstheme="minorHAnsi"/>
                <w:noProof/>
                <w:lang w:val="en-GB" w:eastAsia="de-DE"/>
              </w:rPr>
            </w:pPr>
            <w:r>
              <w:rPr>
                <w:rFonts w:cstheme="minorHAnsi"/>
                <w:noProof/>
                <w:lang w:val="en-GB" w:eastAsia="de-DE"/>
              </w:rPr>
              <w:t>33</w:t>
            </w:r>
            <w:r w:rsidRPr="00EF0681">
              <w:rPr>
                <w:rFonts w:cstheme="minorHAnsi"/>
                <w:noProof/>
                <w:lang w:val="en-GB" w:eastAsia="de-DE"/>
              </w:rPr>
              <w:t xml:space="preserve"> (8.89)</w:t>
            </w:r>
          </w:p>
        </w:tc>
        <w:tc>
          <w:tcPr>
            <w:tcW w:w="0" w:type="auto"/>
            <w:tcBorders>
              <w:top w:val="single" w:sz="4" w:space="0" w:color="auto"/>
              <w:bottom w:val="single" w:sz="4" w:space="0" w:color="auto"/>
            </w:tcBorders>
          </w:tcPr>
          <w:p w14:paraId="473A0B97"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z = -2.65</w:t>
            </w:r>
          </w:p>
        </w:tc>
        <w:tc>
          <w:tcPr>
            <w:tcW w:w="0" w:type="auto"/>
            <w:tcBorders>
              <w:top w:val="single" w:sz="4" w:space="0" w:color="auto"/>
              <w:bottom w:val="single" w:sz="4" w:space="0" w:color="auto"/>
            </w:tcBorders>
          </w:tcPr>
          <w:p w14:paraId="18DB7C3C"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.008</w:t>
            </w:r>
          </w:p>
        </w:tc>
      </w:tr>
      <w:tr w:rsidR="00C9581F" w:rsidRPr="000B65D9" w14:paraId="0A0A50B9" w14:textId="77777777" w:rsidTr="00D92469">
        <w:tc>
          <w:tcPr>
            <w:tcW w:w="0" w:type="auto"/>
            <w:tcBorders>
              <w:top w:val="single" w:sz="4" w:space="0" w:color="auto"/>
              <w:bottom w:val="single" w:sz="4" w:space="0" w:color="auto"/>
            </w:tcBorders>
          </w:tcPr>
          <w:p w14:paraId="405DB2BA"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Gender</w:t>
            </w:r>
            <w:r>
              <w:rPr>
                <w:rFonts w:cstheme="minorHAnsi"/>
                <w:noProof/>
                <w:lang w:val="en-GB" w:eastAsia="de-DE"/>
              </w:rPr>
              <w:t xml:space="preserve"> (male)</w:t>
            </w:r>
          </w:p>
        </w:tc>
        <w:tc>
          <w:tcPr>
            <w:tcW w:w="0" w:type="auto"/>
            <w:tcBorders>
              <w:top w:val="single" w:sz="4" w:space="0" w:color="auto"/>
              <w:bottom w:val="single" w:sz="4" w:space="0" w:color="auto"/>
            </w:tcBorders>
          </w:tcPr>
          <w:p w14:paraId="659E613C" w14:textId="77777777" w:rsidR="00C9581F" w:rsidRPr="00EF0681" w:rsidRDefault="00C9581F" w:rsidP="00D92469">
            <w:pPr>
              <w:autoSpaceDE w:val="0"/>
              <w:autoSpaceDN w:val="0"/>
              <w:adjustRightInd w:val="0"/>
              <w:rPr>
                <w:rFonts w:cstheme="minorHAnsi"/>
                <w:noProof/>
                <w:lang w:val="en-GB" w:eastAsia="de-DE"/>
              </w:rPr>
            </w:pPr>
            <w:r w:rsidRPr="00163BE6">
              <w:rPr>
                <w:rFonts w:cstheme="minorHAnsi"/>
                <w:i/>
                <w:noProof/>
                <w:lang w:val="en-GB" w:eastAsia="de-DE"/>
              </w:rPr>
              <w:t>n</w:t>
            </w:r>
            <w:r>
              <w:rPr>
                <w:rFonts w:cstheme="minorHAnsi"/>
                <w:noProof/>
                <w:lang w:val="en-GB" w:eastAsia="de-DE"/>
              </w:rPr>
              <w:t xml:space="preserve"> = 304 (94%)</w:t>
            </w:r>
          </w:p>
        </w:tc>
        <w:tc>
          <w:tcPr>
            <w:tcW w:w="0" w:type="auto"/>
            <w:tcBorders>
              <w:top w:val="single" w:sz="4" w:space="0" w:color="auto"/>
              <w:bottom w:val="single" w:sz="4" w:space="0" w:color="auto"/>
            </w:tcBorders>
          </w:tcPr>
          <w:p w14:paraId="08052892" w14:textId="77777777" w:rsidR="00C9581F" w:rsidRPr="00EF0681" w:rsidRDefault="00C9581F" w:rsidP="00D92469">
            <w:pPr>
              <w:autoSpaceDE w:val="0"/>
              <w:autoSpaceDN w:val="0"/>
              <w:adjustRightInd w:val="0"/>
              <w:rPr>
                <w:rFonts w:cstheme="minorHAnsi"/>
                <w:noProof/>
                <w:lang w:val="en-GB" w:eastAsia="de-DE"/>
              </w:rPr>
            </w:pPr>
            <w:r w:rsidRPr="003379AD">
              <w:rPr>
                <w:rFonts w:cstheme="minorHAnsi"/>
                <w:i/>
                <w:noProof/>
                <w:lang w:val="en-GB" w:eastAsia="de-DE"/>
              </w:rPr>
              <w:t>n</w:t>
            </w:r>
            <w:r>
              <w:rPr>
                <w:rFonts w:cstheme="minorHAnsi"/>
                <w:noProof/>
                <w:lang w:val="en-GB" w:eastAsia="de-DE"/>
              </w:rPr>
              <w:t xml:space="preserve"> = 253 (90%)</w:t>
            </w:r>
          </w:p>
        </w:tc>
        <w:tc>
          <w:tcPr>
            <w:tcW w:w="0" w:type="auto"/>
            <w:tcBorders>
              <w:top w:val="single" w:sz="4" w:space="0" w:color="auto"/>
              <w:bottom w:val="single" w:sz="4" w:space="0" w:color="auto"/>
            </w:tcBorders>
          </w:tcPr>
          <w:p w14:paraId="48F2207C"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Χ</w:t>
            </w:r>
            <w:r w:rsidRPr="00EF0681">
              <w:rPr>
                <w:rFonts w:cstheme="minorHAnsi"/>
                <w:noProof/>
                <w:vertAlign w:val="superscript"/>
                <w:lang w:val="en-GB" w:eastAsia="de-DE"/>
              </w:rPr>
              <w:t>2</w:t>
            </w:r>
            <w:r w:rsidRPr="00EF0681">
              <w:rPr>
                <w:rFonts w:cstheme="minorHAnsi"/>
                <w:noProof/>
                <w:lang w:val="en-GB" w:eastAsia="de-DE"/>
              </w:rPr>
              <w:t xml:space="preserve"> = 2.92</w:t>
            </w:r>
          </w:p>
        </w:tc>
        <w:tc>
          <w:tcPr>
            <w:tcW w:w="0" w:type="auto"/>
            <w:tcBorders>
              <w:top w:val="single" w:sz="4" w:space="0" w:color="auto"/>
              <w:bottom w:val="single" w:sz="4" w:space="0" w:color="auto"/>
            </w:tcBorders>
          </w:tcPr>
          <w:p w14:paraId="0BD51EC6"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.088</w:t>
            </w:r>
          </w:p>
        </w:tc>
      </w:tr>
      <w:tr w:rsidR="00C9581F" w:rsidRPr="000B65D9" w14:paraId="077DA6CE" w14:textId="77777777" w:rsidTr="00D92469">
        <w:tc>
          <w:tcPr>
            <w:tcW w:w="0" w:type="auto"/>
            <w:tcBorders>
              <w:top w:val="single" w:sz="4" w:space="0" w:color="auto"/>
            </w:tcBorders>
          </w:tcPr>
          <w:p w14:paraId="48C784ED"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Education</w:t>
            </w:r>
          </w:p>
        </w:tc>
        <w:tc>
          <w:tcPr>
            <w:tcW w:w="0" w:type="auto"/>
            <w:tcBorders>
              <w:top w:val="single" w:sz="4" w:space="0" w:color="auto"/>
            </w:tcBorders>
          </w:tcPr>
          <w:p w14:paraId="29434906"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15552541"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7E82D952"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Χ</w:t>
            </w:r>
            <w:r w:rsidRPr="00EF0681">
              <w:rPr>
                <w:rFonts w:cstheme="minorHAnsi"/>
                <w:noProof/>
                <w:vertAlign w:val="superscript"/>
                <w:lang w:val="en-GB" w:eastAsia="de-DE"/>
              </w:rPr>
              <w:t>2</w:t>
            </w:r>
            <w:r w:rsidRPr="00EF0681">
              <w:rPr>
                <w:rFonts w:cstheme="minorHAnsi"/>
                <w:noProof/>
                <w:lang w:val="en-GB" w:eastAsia="de-DE"/>
              </w:rPr>
              <w:t xml:space="preserve"> = 7.17</w:t>
            </w:r>
          </w:p>
        </w:tc>
        <w:tc>
          <w:tcPr>
            <w:tcW w:w="0" w:type="auto"/>
            <w:tcBorders>
              <w:top w:val="single" w:sz="4" w:space="0" w:color="auto"/>
            </w:tcBorders>
          </w:tcPr>
          <w:p w14:paraId="7CD80D28"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.411</w:t>
            </w:r>
          </w:p>
        </w:tc>
      </w:tr>
      <w:tr w:rsidR="00C9581F" w:rsidRPr="000B65D9" w14:paraId="5F6CA370" w14:textId="77777777" w:rsidTr="00D92469">
        <w:tc>
          <w:tcPr>
            <w:tcW w:w="0" w:type="auto"/>
          </w:tcPr>
          <w:p w14:paraId="7A74D645" w14:textId="77777777" w:rsidR="00C9581F" w:rsidRPr="00EF0681" w:rsidRDefault="00C9581F" w:rsidP="00D92469">
            <w:pPr>
              <w:autoSpaceDE w:val="0"/>
              <w:autoSpaceDN w:val="0"/>
              <w:adjustRightInd w:val="0"/>
              <w:ind w:left="708"/>
              <w:rPr>
                <w:rFonts w:cstheme="minorHAnsi"/>
                <w:noProof/>
                <w:lang w:val="en-GB" w:eastAsia="de-DE"/>
              </w:rPr>
            </w:pPr>
            <w:r>
              <w:rPr>
                <w:rFonts w:cstheme="minorHAnsi"/>
                <w:noProof/>
                <w:lang w:val="en-GB" w:eastAsia="de-DE"/>
              </w:rPr>
              <w:t>low</w:t>
            </w:r>
          </w:p>
        </w:tc>
        <w:tc>
          <w:tcPr>
            <w:tcW w:w="0" w:type="auto"/>
          </w:tcPr>
          <w:p w14:paraId="6F4D0010" w14:textId="77777777" w:rsidR="00C9581F" w:rsidRPr="00EF0681" w:rsidRDefault="00C9581F" w:rsidP="00D92469">
            <w:pPr>
              <w:autoSpaceDE w:val="0"/>
              <w:autoSpaceDN w:val="0"/>
              <w:adjustRightInd w:val="0"/>
              <w:rPr>
                <w:rFonts w:cstheme="minorHAnsi"/>
                <w:noProof/>
                <w:lang w:val="en-GB" w:eastAsia="de-DE"/>
              </w:rPr>
            </w:pPr>
            <w:r w:rsidRPr="00163BE6">
              <w:rPr>
                <w:rFonts w:cstheme="minorHAnsi"/>
                <w:i/>
                <w:noProof/>
                <w:lang w:val="en-GB" w:eastAsia="de-DE"/>
              </w:rPr>
              <w:t>n</w:t>
            </w:r>
            <w:r>
              <w:rPr>
                <w:rFonts w:cstheme="minorHAnsi"/>
                <w:noProof/>
                <w:lang w:val="en-GB" w:eastAsia="de-DE"/>
              </w:rPr>
              <w:t xml:space="preserve"> = 26 (8%)</w:t>
            </w:r>
          </w:p>
        </w:tc>
        <w:tc>
          <w:tcPr>
            <w:tcW w:w="0" w:type="auto"/>
          </w:tcPr>
          <w:p w14:paraId="78084E56" w14:textId="77777777" w:rsidR="00C9581F" w:rsidRPr="00EF0681" w:rsidRDefault="00C9581F" w:rsidP="00D92469">
            <w:pPr>
              <w:autoSpaceDE w:val="0"/>
              <w:autoSpaceDN w:val="0"/>
              <w:adjustRightInd w:val="0"/>
              <w:rPr>
                <w:rFonts w:cstheme="minorHAnsi"/>
                <w:noProof/>
                <w:lang w:val="en-GB" w:eastAsia="de-DE"/>
              </w:rPr>
            </w:pPr>
            <w:r w:rsidRPr="00163BE6">
              <w:rPr>
                <w:rFonts w:cstheme="minorHAnsi"/>
                <w:i/>
                <w:noProof/>
                <w:lang w:val="en-GB" w:eastAsia="de-DE"/>
              </w:rPr>
              <w:t>n</w:t>
            </w:r>
            <w:r>
              <w:rPr>
                <w:rFonts w:cstheme="minorHAnsi"/>
                <w:noProof/>
                <w:lang w:val="en-GB" w:eastAsia="de-DE"/>
              </w:rPr>
              <w:t xml:space="preserve"> = 32 (11%)</w:t>
            </w:r>
          </w:p>
        </w:tc>
        <w:tc>
          <w:tcPr>
            <w:tcW w:w="0" w:type="auto"/>
          </w:tcPr>
          <w:p w14:paraId="71B22210" w14:textId="77777777" w:rsidR="00C9581F" w:rsidRPr="00EF0681" w:rsidRDefault="00C9581F" w:rsidP="00D92469">
            <w:pPr>
              <w:autoSpaceDE w:val="0"/>
              <w:autoSpaceDN w:val="0"/>
              <w:adjustRightInd w:val="0"/>
              <w:rPr>
                <w:rFonts w:cstheme="minorHAnsi"/>
                <w:noProof/>
                <w:lang w:val="en-GB" w:eastAsia="de-DE"/>
              </w:rPr>
            </w:pPr>
          </w:p>
        </w:tc>
        <w:tc>
          <w:tcPr>
            <w:tcW w:w="0" w:type="auto"/>
          </w:tcPr>
          <w:p w14:paraId="59D1C482" w14:textId="77777777" w:rsidR="00C9581F" w:rsidRPr="00EF0681" w:rsidRDefault="00C9581F" w:rsidP="00D92469">
            <w:pPr>
              <w:autoSpaceDE w:val="0"/>
              <w:autoSpaceDN w:val="0"/>
              <w:adjustRightInd w:val="0"/>
              <w:rPr>
                <w:rFonts w:cstheme="minorHAnsi"/>
                <w:noProof/>
                <w:lang w:val="en-GB" w:eastAsia="de-DE"/>
              </w:rPr>
            </w:pPr>
          </w:p>
        </w:tc>
      </w:tr>
      <w:tr w:rsidR="00C9581F" w:rsidRPr="000B65D9" w14:paraId="2B277147" w14:textId="77777777" w:rsidTr="00D92469">
        <w:tc>
          <w:tcPr>
            <w:tcW w:w="0" w:type="auto"/>
          </w:tcPr>
          <w:p w14:paraId="65C6F553" w14:textId="77777777" w:rsidR="00C9581F" w:rsidRPr="00EF0681" w:rsidRDefault="00C9581F" w:rsidP="00D92469">
            <w:pPr>
              <w:autoSpaceDE w:val="0"/>
              <w:autoSpaceDN w:val="0"/>
              <w:adjustRightInd w:val="0"/>
              <w:ind w:left="708"/>
              <w:rPr>
                <w:rFonts w:cstheme="minorHAnsi"/>
                <w:noProof/>
                <w:lang w:val="en-GB" w:eastAsia="de-DE"/>
              </w:rPr>
            </w:pPr>
            <w:r>
              <w:rPr>
                <w:rFonts w:cstheme="minorHAnsi"/>
                <w:noProof/>
                <w:lang w:val="en-GB" w:eastAsia="de-DE"/>
              </w:rPr>
              <w:t>middle</w:t>
            </w:r>
          </w:p>
        </w:tc>
        <w:tc>
          <w:tcPr>
            <w:tcW w:w="0" w:type="auto"/>
          </w:tcPr>
          <w:p w14:paraId="1CBE51BD" w14:textId="77777777" w:rsidR="00C9581F" w:rsidRPr="00EF0681" w:rsidRDefault="00C9581F" w:rsidP="00D92469">
            <w:pPr>
              <w:autoSpaceDE w:val="0"/>
              <w:autoSpaceDN w:val="0"/>
              <w:adjustRightInd w:val="0"/>
              <w:rPr>
                <w:rFonts w:cstheme="minorHAnsi"/>
                <w:noProof/>
                <w:lang w:val="en-GB" w:eastAsia="de-DE"/>
              </w:rPr>
            </w:pPr>
            <w:r w:rsidRPr="00163BE6">
              <w:rPr>
                <w:rFonts w:cstheme="minorHAnsi"/>
                <w:i/>
                <w:noProof/>
                <w:lang w:val="en-GB" w:eastAsia="de-DE"/>
              </w:rPr>
              <w:t>n</w:t>
            </w:r>
            <w:r>
              <w:rPr>
                <w:rFonts w:cstheme="minorHAnsi"/>
                <w:noProof/>
                <w:lang w:val="en-GB" w:eastAsia="de-DE"/>
              </w:rPr>
              <w:t xml:space="preserve"> = 106 (33%)</w:t>
            </w:r>
          </w:p>
        </w:tc>
        <w:tc>
          <w:tcPr>
            <w:tcW w:w="0" w:type="auto"/>
          </w:tcPr>
          <w:p w14:paraId="4C52784E" w14:textId="77777777" w:rsidR="00C9581F" w:rsidRPr="00EF0681" w:rsidRDefault="00C9581F" w:rsidP="00D92469">
            <w:pPr>
              <w:autoSpaceDE w:val="0"/>
              <w:autoSpaceDN w:val="0"/>
              <w:adjustRightInd w:val="0"/>
              <w:rPr>
                <w:rFonts w:cstheme="minorHAnsi"/>
                <w:noProof/>
                <w:lang w:val="en-GB" w:eastAsia="de-DE"/>
              </w:rPr>
            </w:pPr>
            <w:r w:rsidRPr="00163BE6">
              <w:rPr>
                <w:rFonts w:cstheme="minorHAnsi"/>
                <w:i/>
                <w:noProof/>
                <w:lang w:val="en-GB" w:eastAsia="de-DE"/>
              </w:rPr>
              <w:t>n</w:t>
            </w:r>
            <w:r>
              <w:rPr>
                <w:rFonts w:cstheme="minorHAnsi"/>
                <w:noProof/>
                <w:lang w:val="en-GB" w:eastAsia="de-DE"/>
              </w:rPr>
              <w:t xml:space="preserve"> = 98 (35%)</w:t>
            </w:r>
          </w:p>
        </w:tc>
        <w:tc>
          <w:tcPr>
            <w:tcW w:w="0" w:type="auto"/>
          </w:tcPr>
          <w:p w14:paraId="12DE2E77" w14:textId="77777777" w:rsidR="00C9581F" w:rsidRPr="00EF0681" w:rsidRDefault="00C9581F" w:rsidP="00D92469">
            <w:pPr>
              <w:autoSpaceDE w:val="0"/>
              <w:autoSpaceDN w:val="0"/>
              <w:adjustRightInd w:val="0"/>
              <w:rPr>
                <w:rFonts w:cstheme="minorHAnsi"/>
                <w:noProof/>
                <w:lang w:val="en-GB" w:eastAsia="de-DE"/>
              </w:rPr>
            </w:pPr>
          </w:p>
        </w:tc>
        <w:tc>
          <w:tcPr>
            <w:tcW w:w="0" w:type="auto"/>
          </w:tcPr>
          <w:p w14:paraId="70A954CF" w14:textId="77777777" w:rsidR="00C9581F" w:rsidRPr="00EF0681" w:rsidRDefault="00C9581F" w:rsidP="00D92469">
            <w:pPr>
              <w:autoSpaceDE w:val="0"/>
              <w:autoSpaceDN w:val="0"/>
              <w:adjustRightInd w:val="0"/>
              <w:rPr>
                <w:rFonts w:cstheme="minorHAnsi"/>
                <w:noProof/>
                <w:lang w:val="en-GB" w:eastAsia="de-DE"/>
              </w:rPr>
            </w:pPr>
          </w:p>
        </w:tc>
      </w:tr>
      <w:tr w:rsidR="00C9581F" w:rsidRPr="000B65D9" w14:paraId="7128744A" w14:textId="77777777" w:rsidTr="00D92469">
        <w:tc>
          <w:tcPr>
            <w:tcW w:w="0" w:type="auto"/>
          </w:tcPr>
          <w:p w14:paraId="23316FCF" w14:textId="77777777" w:rsidR="00C9581F" w:rsidRPr="00EF0681" w:rsidRDefault="00C9581F" w:rsidP="00D92469">
            <w:pPr>
              <w:autoSpaceDE w:val="0"/>
              <w:autoSpaceDN w:val="0"/>
              <w:adjustRightInd w:val="0"/>
              <w:ind w:left="708"/>
              <w:rPr>
                <w:rFonts w:cstheme="minorHAnsi"/>
                <w:noProof/>
                <w:lang w:val="en-GB" w:eastAsia="de-DE"/>
              </w:rPr>
            </w:pPr>
            <w:r>
              <w:rPr>
                <w:rFonts w:cstheme="minorHAnsi"/>
                <w:noProof/>
                <w:lang w:val="en-GB" w:eastAsia="de-DE"/>
              </w:rPr>
              <w:t>high</w:t>
            </w:r>
          </w:p>
        </w:tc>
        <w:tc>
          <w:tcPr>
            <w:tcW w:w="0" w:type="auto"/>
          </w:tcPr>
          <w:p w14:paraId="3A9B28D3" w14:textId="77777777" w:rsidR="00C9581F" w:rsidRPr="00EF0681" w:rsidRDefault="00C9581F" w:rsidP="00D92469">
            <w:pPr>
              <w:autoSpaceDE w:val="0"/>
              <w:autoSpaceDN w:val="0"/>
              <w:adjustRightInd w:val="0"/>
              <w:rPr>
                <w:rFonts w:cstheme="minorHAnsi"/>
                <w:noProof/>
                <w:lang w:val="en-GB" w:eastAsia="de-DE"/>
              </w:rPr>
            </w:pPr>
            <w:r w:rsidRPr="00163BE6">
              <w:rPr>
                <w:rFonts w:cstheme="minorHAnsi"/>
                <w:i/>
                <w:noProof/>
                <w:lang w:val="en-GB" w:eastAsia="de-DE"/>
              </w:rPr>
              <w:t>n</w:t>
            </w:r>
            <w:r>
              <w:rPr>
                <w:rFonts w:cstheme="minorHAnsi"/>
                <w:noProof/>
                <w:lang w:val="en-GB" w:eastAsia="de-DE"/>
              </w:rPr>
              <w:t xml:space="preserve"> = 188 (58%)</w:t>
            </w:r>
          </w:p>
        </w:tc>
        <w:tc>
          <w:tcPr>
            <w:tcW w:w="0" w:type="auto"/>
          </w:tcPr>
          <w:p w14:paraId="6D79EB36" w14:textId="77777777" w:rsidR="00C9581F" w:rsidRPr="00EF0681" w:rsidRDefault="00C9581F" w:rsidP="00D92469">
            <w:pPr>
              <w:autoSpaceDE w:val="0"/>
              <w:autoSpaceDN w:val="0"/>
              <w:adjustRightInd w:val="0"/>
              <w:rPr>
                <w:rFonts w:cstheme="minorHAnsi"/>
                <w:noProof/>
                <w:lang w:val="en-GB" w:eastAsia="de-DE"/>
              </w:rPr>
            </w:pPr>
            <w:r w:rsidRPr="00163BE6">
              <w:rPr>
                <w:rFonts w:cstheme="minorHAnsi"/>
                <w:i/>
                <w:noProof/>
                <w:lang w:val="en-GB" w:eastAsia="de-DE"/>
              </w:rPr>
              <w:t>n</w:t>
            </w:r>
            <w:r>
              <w:rPr>
                <w:rFonts w:cstheme="minorHAnsi"/>
                <w:noProof/>
                <w:lang w:val="en-GB" w:eastAsia="de-DE"/>
              </w:rPr>
              <w:t xml:space="preserve"> = 146 (52%)</w:t>
            </w:r>
          </w:p>
        </w:tc>
        <w:tc>
          <w:tcPr>
            <w:tcW w:w="0" w:type="auto"/>
          </w:tcPr>
          <w:p w14:paraId="7941582C" w14:textId="77777777" w:rsidR="00C9581F" w:rsidRPr="00EF0681" w:rsidRDefault="00C9581F" w:rsidP="00D92469">
            <w:pPr>
              <w:autoSpaceDE w:val="0"/>
              <w:autoSpaceDN w:val="0"/>
              <w:adjustRightInd w:val="0"/>
              <w:rPr>
                <w:rFonts w:cstheme="minorHAnsi"/>
                <w:noProof/>
                <w:lang w:val="en-GB" w:eastAsia="de-DE"/>
              </w:rPr>
            </w:pPr>
          </w:p>
        </w:tc>
        <w:tc>
          <w:tcPr>
            <w:tcW w:w="0" w:type="auto"/>
          </w:tcPr>
          <w:p w14:paraId="5AE07D01" w14:textId="77777777" w:rsidR="00C9581F" w:rsidRPr="00EF0681" w:rsidRDefault="00C9581F" w:rsidP="00D92469">
            <w:pPr>
              <w:autoSpaceDE w:val="0"/>
              <w:autoSpaceDN w:val="0"/>
              <w:adjustRightInd w:val="0"/>
              <w:rPr>
                <w:rFonts w:cstheme="minorHAnsi"/>
                <w:noProof/>
                <w:lang w:val="en-GB" w:eastAsia="de-DE"/>
              </w:rPr>
            </w:pPr>
          </w:p>
        </w:tc>
      </w:tr>
      <w:tr w:rsidR="00C9581F" w:rsidRPr="000B65D9" w14:paraId="5B8453EC" w14:textId="77777777" w:rsidTr="00D92469">
        <w:tc>
          <w:tcPr>
            <w:tcW w:w="0" w:type="auto"/>
            <w:tcBorders>
              <w:bottom w:val="single" w:sz="4" w:space="0" w:color="auto"/>
            </w:tcBorders>
          </w:tcPr>
          <w:p w14:paraId="38022E6C" w14:textId="77777777" w:rsidR="00C9581F" w:rsidRPr="00EF0681" w:rsidRDefault="00C9581F" w:rsidP="00D92469">
            <w:pPr>
              <w:autoSpaceDE w:val="0"/>
              <w:autoSpaceDN w:val="0"/>
              <w:adjustRightInd w:val="0"/>
              <w:ind w:left="708"/>
              <w:rPr>
                <w:rFonts w:cstheme="minorHAnsi"/>
                <w:noProof/>
                <w:lang w:val="en-GB" w:eastAsia="de-DE"/>
              </w:rPr>
            </w:pPr>
            <w:r>
              <w:rPr>
                <w:rFonts w:cstheme="minorHAnsi"/>
                <w:noProof/>
                <w:lang w:val="en-GB" w:eastAsia="de-DE"/>
              </w:rPr>
              <w:t>other</w:t>
            </w:r>
          </w:p>
        </w:tc>
        <w:tc>
          <w:tcPr>
            <w:tcW w:w="0" w:type="auto"/>
            <w:tcBorders>
              <w:bottom w:val="single" w:sz="4" w:space="0" w:color="auto"/>
            </w:tcBorders>
          </w:tcPr>
          <w:p w14:paraId="46BBC2AB" w14:textId="77777777" w:rsidR="00C9581F" w:rsidRPr="00EF0681" w:rsidRDefault="00C9581F" w:rsidP="00D92469">
            <w:pPr>
              <w:autoSpaceDE w:val="0"/>
              <w:autoSpaceDN w:val="0"/>
              <w:adjustRightInd w:val="0"/>
              <w:rPr>
                <w:rFonts w:cstheme="minorHAnsi"/>
                <w:noProof/>
                <w:lang w:val="en-GB" w:eastAsia="de-DE"/>
              </w:rPr>
            </w:pPr>
            <w:r w:rsidRPr="00163BE6">
              <w:rPr>
                <w:rFonts w:cstheme="minorHAnsi"/>
                <w:i/>
                <w:noProof/>
                <w:lang w:val="en-GB" w:eastAsia="de-DE"/>
              </w:rPr>
              <w:t>n</w:t>
            </w:r>
            <w:r>
              <w:rPr>
                <w:rFonts w:cstheme="minorHAnsi"/>
                <w:noProof/>
                <w:lang w:val="en-GB" w:eastAsia="de-DE"/>
              </w:rPr>
              <w:t xml:space="preserve"> = 5 (2%)</w:t>
            </w:r>
          </w:p>
        </w:tc>
        <w:tc>
          <w:tcPr>
            <w:tcW w:w="0" w:type="auto"/>
            <w:tcBorders>
              <w:bottom w:val="single" w:sz="4" w:space="0" w:color="auto"/>
            </w:tcBorders>
          </w:tcPr>
          <w:p w14:paraId="2C28075E" w14:textId="77777777" w:rsidR="00C9581F" w:rsidRPr="00EF0681" w:rsidRDefault="00C9581F" w:rsidP="00D92469">
            <w:pPr>
              <w:autoSpaceDE w:val="0"/>
              <w:autoSpaceDN w:val="0"/>
              <w:adjustRightInd w:val="0"/>
              <w:rPr>
                <w:rFonts w:cstheme="minorHAnsi"/>
                <w:noProof/>
                <w:lang w:val="en-GB" w:eastAsia="de-DE"/>
              </w:rPr>
            </w:pPr>
            <w:r w:rsidRPr="00163BE6">
              <w:rPr>
                <w:rFonts w:cstheme="minorHAnsi"/>
                <w:i/>
                <w:noProof/>
                <w:lang w:val="en-GB" w:eastAsia="de-DE"/>
              </w:rPr>
              <w:t>n</w:t>
            </w:r>
            <w:r>
              <w:rPr>
                <w:rFonts w:cstheme="minorHAnsi"/>
                <w:noProof/>
                <w:lang w:val="en-GB" w:eastAsia="de-DE"/>
              </w:rPr>
              <w:t xml:space="preserve"> = 6 (2%)</w:t>
            </w:r>
          </w:p>
        </w:tc>
        <w:tc>
          <w:tcPr>
            <w:tcW w:w="0" w:type="auto"/>
            <w:tcBorders>
              <w:bottom w:val="single" w:sz="4" w:space="0" w:color="auto"/>
            </w:tcBorders>
          </w:tcPr>
          <w:p w14:paraId="16AF748C"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bottom w:val="single" w:sz="4" w:space="0" w:color="auto"/>
            </w:tcBorders>
          </w:tcPr>
          <w:p w14:paraId="6416D8B4" w14:textId="77777777" w:rsidR="00C9581F" w:rsidRPr="00EF0681" w:rsidRDefault="00C9581F" w:rsidP="00D92469">
            <w:pPr>
              <w:autoSpaceDE w:val="0"/>
              <w:autoSpaceDN w:val="0"/>
              <w:adjustRightInd w:val="0"/>
              <w:rPr>
                <w:rFonts w:cstheme="minorHAnsi"/>
                <w:noProof/>
                <w:lang w:val="en-GB" w:eastAsia="de-DE"/>
              </w:rPr>
            </w:pPr>
          </w:p>
        </w:tc>
      </w:tr>
      <w:tr w:rsidR="00C9581F" w:rsidRPr="00EF0681" w14:paraId="7B38B320" w14:textId="77777777" w:rsidTr="00D92469">
        <w:tc>
          <w:tcPr>
            <w:tcW w:w="0" w:type="auto"/>
            <w:tcBorders>
              <w:top w:val="single" w:sz="4" w:space="0" w:color="auto"/>
              <w:bottom w:val="single" w:sz="4" w:space="0" w:color="auto"/>
            </w:tcBorders>
          </w:tcPr>
          <w:p w14:paraId="7E94591A"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Age of account in years</w:t>
            </w:r>
          </w:p>
        </w:tc>
        <w:tc>
          <w:tcPr>
            <w:tcW w:w="0" w:type="auto"/>
            <w:tcBorders>
              <w:top w:val="single" w:sz="4" w:space="0" w:color="auto"/>
              <w:bottom w:val="single" w:sz="4" w:space="0" w:color="auto"/>
            </w:tcBorders>
          </w:tcPr>
          <w:p w14:paraId="1C2B2884"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5.47 (2.96)</w:t>
            </w:r>
          </w:p>
        </w:tc>
        <w:tc>
          <w:tcPr>
            <w:tcW w:w="0" w:type="auto"/>
            <w:tcBorders>
              <w:top w:val="single" w:sz="4" w:space="0" w:color="auto"/>
              <w:bottom w:val="single" w:sz="4" w:space="0" w:color="auto"/>
            </w:tcBorders>
          </w:tcPr>
          <w:p w14:paraId="3EBE2359"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5.43 (3)</w:t>
            </w:r>
          </w:p>
        </w:tc>
        <w:tc>
          <w:tcPr>
            <w:tcW w:w="0" w:type="auto"/>
            <w:tcBorders>
              <w:top w:val="single" w:sz="4" w:space="0" w:color="auto"/>
              <w:bottom w:val="single" w:sz="4" w:space="0" w:color="auto"/>
            </w:tcBorders>
          </w:tcPr>
          <w:p w14:paraId="1F5EED8B"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i/>
                <w:noProof/>
                <w:lang w:val="en-GB" w:eastAsia="de-DE"/>
              </w:rPr>
              <w:t>t</w:t>
            </w:r>
            <w:r w:rsidRPr="00EF0681">
              <w:rPr>
                <w:rFonts w:cstheme="minorHAnsi"/>
                <w:noProof/>
                <w:lang w:val="en-GB" w:eastAsia="de-DE"/>
              </w:rPr>
              <w:t>(605) = -.16</w:t>
            </w:r>
          </w:p>
        </w:tc>
        <w:tc>
          <w:tcPr>
            <w:tcW w:w="0" w:type="auto"/>
            <w:tcBorders>
              <w:top w:val="single" w:sz="4" w:space="0" w:color="auto"/>
              <w:bottom w:val="single" w:sz="4" w:space="0" w:color="auto"/>
            </w:tcBorders>
          </w:tcPr>
          <w:p w14:paraId="17CBA9AB"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.875</w:t>
            </w:r>
          </w:p>
        </w:tc>
      </w:tr>
      <w:tr w:rsidR="00C9581F" w:rsidRPr="00EF0681" w14:paraId="0B8F4B28" w14:textId="77777777" w:rsidTr="00D92469">
        <w:tc>
          <w:tcPr>
            <w:tcW w:w="0" w:type="auto"/>
            <w:tcBorders>
              <w:top w:val="single" w:sz="4" w:space="0" w:color="auto"/>
              <w:bottom w:val="single" w:sz="4" w:space="0" w:color="auto"/>
            </w:tcBorders>
          </w:tcPr>
          <w:p w14:paraId="493CC0B2"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Sum of DSM-5 Stinchfield criteria</w:t>
            </w:r>
          </w:p>
        </w:tc>
        <w:tc>
          <w:tcPr>
            <w:tcW w:w="0" w:type="auto"/>
            <w:tcBorders>
              <w:top w:val="single" w:sz="4" w:space="0" w:color="auto"/>
              <w:bottom w:val="single" w:sz="4" w:space="0" w:color="auto"/>
            </w:tcBorders>
          </w:tcPr>
          <w:p w14:paraId="3AB9400F"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2.22 (2.41)</w:t>
            </w:r>
          </w:p>
        </w:tc>
        <w:tc>
          <w:tcPr>
            <w:tcW w:w="0" w:type="auto"/>
            <w:tcBorders>
              <w:top w:val="single" w:sz="4" w:space="0" w:color="auto"/>
              <w:bottom w:val="single" w:sz="4" w:space="0" w:color="auto"/>
            </w:tcBorders>
          </w:tcPr>
          <w:p w14:paraId="6FDB5FA8"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1.95 (2.31)</w:t>
            </w:r>
          </w:p>
        </w:tc>
        <w:tc>
          <w:tcPr>
            <w:tcW w:w="0" w:type="auto"/>
            <w:tcBorders>
              <w:top w:val="single" w:sz="4" w:space="0" w:color="auto"/>
              <w:bottom w:val="single" w:sz="4" w:space="0" w:color="auto"/>
            </w:tcBorders>
          </w:tcPr>
          <w:p w14:paraId="4DF19290"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i/>
                <w:noProof/>
                <w:lang w:val="en-GB" w:eastAsia="de-DE"/>
              </w:rPr>
              <w:t>t</w:t>
            </w:r>
            <w:r w:rsidRPr="00EF0681">
              <w:rPr>
                <w:rFonts w:cstheme="minorHAnsi"/>
                <w:noProof/>
                <w:lang w:val="en-GB" w:eastAsia="de-DE"/>
              </w:rPr>
              <w:t>(605) = -1.36</w:t>
            </w:r>
          </w:p>
        </w:tc>
        <w:tc>
          <w:tcPr>
            <w:tcW w:w="0" w:type="auto"/>
            <w:tcBorders>
              <w:top w:val="single" w:sz="4" w:space="0" w:color="auto"/>
              <w:bottom w:val="single" w:sz="4" w:space="0" w:color="auto"/>
            </w:tcBorders>
          </w:tcPr>
          <w:p w14:paraId="479072C2"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.175</w:t>
            </w:r>
          </w:p>
        </w:tc>
      </w:tr>
      <w:tr w:rsidR="00C9581F" w:rsidRPr="00EF0681" w14:paraId="03F56F38" w14:textId="77777777" w:rsidTr="00D92469">
        <w:tc>
          <w:tcPr>
            <w:tcW w:w="0" w:type="auto"/>
            <w:tcBorders>
              <w:top w:val="single" w:sz="4" w:space="0" w:color="auto"/>
            </w:tcBorders>
          </w:tcPr>
          <w:p w14:paraId="1342E65F"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Substance use</w:t>
            </w:r>
          </w:p>
        </w:tc>
        <w:tc>
          <w:tcPr>
            <w:tcW w:w="0" w:type="auto"/>
            <w:tcBorders>
              <w:top w:val="single" w:sz="4" w:space="0" w:color="auto"/>
            </w:tcBorders>
          </w:tcPr>
          <w:p w14:paraId="088C7DC4"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10C184F9"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6B1703D8"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6CFB68EE" w14:textId="77777777" w:rsidR="00C9581F" w:rsidRPr="00EF0681" w:rsidRDefault="00C9581F" w:rsidP="00D92469">
            <w:pPr>
              <w:autoSpaceDE w:val="0"/>
              <w:autoSpaceDN w:val="0"/>
              <w:adjustRightInd w:val="0"/>
              <w:rPr>
                <w:rFonts w:cstheme="minorHAnsi"/>
                <w:noProof/>
                <w:lang w:val="en-GB" w:eastAsia="de-DE"/>
              </w:rPr>
            </w:pPr>
          </w:p>
        </w:tc>
      </w:tr>
      <w:tr w:rsidR="00C9581F" w:rsidRPr="005A2496" w14:paraId="683853F7" w14:textId="77777777" w:rsidTr="00D92469">
        <w:tc>
          <w:tcPr>
            <w:tcW w:w="0" w:type="auto"/>
          </w:tcPr>
          <w:p w14:paraId="79B87B73" w14:textId="4A624A81" w:rsidR="00C9581F" w:rsidRPr="003E55F0" w:rsidRDefault="00C9581F" w:rsidP="00D92469">
            <w:pPr>
              <w:autoSpaceDE w:val="0"/>
              <w:autoSpaceDN w:val="0"/>
              <w:adjustRightInd w:val="0"/>
              <w:ind w:left="708"/>
              <w:rPr>
                <w:rFonts w:cstheme="minorHAnsi"/>
                <w:noProof/>
                <w:lang w:val="en-GB" w:eastAsia="de-DE"/>
              </w:rPr>
            </w:pPr>
            <w:r w:rsidRPr="003E55F0">
              <w:rPr>
                <w:rFonts w:cstheme="minorHAnsi"/>
                <w:noProof/>
                <w:lang w:val="en-GB" w:eastAsia="de-DE"/>
              </w:rPr>
              <w:t>QFI alcohol</w:t>
            </w:r>
          </w:p>
        </w:tc>
        <w:tc>
          <w:tcPr>
            <w:tcW w:w="0" w:type="auto"/>
          </w:tcPr>
          <w:p w14:paraId="3564EF40" w14:textId="77777777" w:rsidR="00C9581F" w:rsidRPr="003E55F0" w:rsidRDefault="00C9581F" w:rsidP="00D92469">
            <w:pPr>
              <w:autoSpaceDE w:val="0"/>
              <w:autoSpaceDN w:val="0"/>
              <w:adjustRightInd w:val="0"/>
              <w:rPr>
                <w:rFonts w:cstheme="minorHAnsi"/>
                <w:noProof/>
                <w:lang w:val="en-GB" w:eastAsia="de-DE"/>
              </w:rPr>
            </w:pPr>
            <w:r>
              <w:rPr>
                <w:rFonts w:cstheme="minorHAnsi"/>
                <w:noProof/>
                <w:lang w:val="en-GB" w:eastAsia="de-DE"/>
              </w:rPr>
              <w:t>53.51</w:t>
            </w:r>
            <w:r w:rsidRPr="003E55F0">
              <w:rPr>
                <w:rFonts w:cstheme="minorHAnsi"/>
                <w:noProof/>
                <w:lang w:val="en-GB" w:eastAsia="de-DE"/>
              </w:rPr>
              <w:t xml:space="preserve"> (</w:t>
            </w:r>
            <w:r>
              <w:rPr>
                <w:rFonts w:cstheme="minorHAnsi"/>
                <w:noProof/>
                <w:lang w:val="en-GB" w:eastAsia="de-DE"/>
              </w:rPr>
              <w:t>94.5</w:t>
            </w:r>
            <w:r w:rsidRPr="003E55F0">
              <w:rPr>
                <w:rFonts w:cstheme="minorHAnsi"/>
                <w:noProof/>
                <w:lang w:val="en-GB" w:eastAsia="de-DE"/>
              </w:rPr>
              <w:t>)</w:t>
            </w:r>
          </w:p>
          <w:p w14:paraId="7C3B497B" w14:textId="77777777" w:rsidR="00C9581F" w:rsidRPr="003E55F0" w:rsidRDefault="00C9581F" w:rsidP="00D92469">
            <w:pPr>
              <w:autoSpaceDE w:val="0"/>
              <w:autoSpaceDN w:val="0"/>
              <w:adjustRightInd w:val="0"/>
              <w:rPr>
                <w:rFonts w:cstheme="minorHAnsi"/>
                <w:noProof/>
                <w:lang w:val="en-GB" w:eastAsia="de-DE"/>
              </w:rPr>
            </w:pPr>
          </w:p>
        </w:tc>
        <w:tc>
          <w:tcPr>
            <w:tcW w:w="0" w:type="auto"/>
          </w:tcPr>
          <w:p w14:paraId="097EEEB8" w14:textId="77777777" w:rsidR="00C9581F" w:rsidRPr="003E55F0" w:rsidRDefault="00C9581F" w:rsidP="00D92469">
            <w:pPr>
              <w:autoSpaceDE w:val="0"/>
              <w:autoSpaceDN w:val="0"/>
              <w:adjustRightInd w:val="0"/>
              <w:rPr>
                <w:rFonts w:cstheme="minorHAnsi"/>
                <w:noProof/>
                <w:lang w:val="en-GB" w:eastAsia="de-DE"/>
              </w:rPr>
            </w:pPr>
            <w:r w:rsidRPr="003E55F0">
              <w:rPr>
                <w:rFonts w:cstheme="minorHAnsi"/>
                <w:noProof/>
                <w:lang w:val="en-GB" w:eastAsia="de-DE"/>
              </w:rPr>
              <w:t xml:space="preserve"> </w:t>
            </w:r>
            <w:r>
              <w:rPr>
                <w:rFonts w:cstheme="minorHAnsi"/>
                <w:noProof/>
                <w:lang w:val="en-GB" w:eastAsia="de-DE"/>
              </w:rPr>
              <w:t>53.75</w:t>
            </w:r>
            <w:r w:rsidRPr="003E55F0">
              <w:rPr>
                <w:rFonts w:cstheme="minorHAnsi"/>
                <w:noProof/>
                <w:lang w:val="en-GB" w:eastAsia="de-DE"/>
              </w:rPr>
              <w:t xml:space="preserve"> (</w:t>
            </w:r>
            <w:r>
              <w:rPr>
                <w:rFonts w:cstheme="minorHAnsi"/>
                <w:noProof/>
                <w:lang w:val="en-GB" w:eastAsia="de-DE"/>
              </w:rPr>
              <w:t>107.47</w:t>
            </w:r>
            <w:r w:rsidRPr="003E55F0">
              <w:rPr>
                <w:rFonts w:cstheme="minorHAnsi"/>
                <w:noProof/>
                <w:lang w:val="en-GB" w:eastAsia="de-DE"/>
              </w:rPr>
              <w:t>)</w:t>
            </w:r>
          </w:p>
          <w:p w14:paraId="6598C635" w14:textId="77777777" w:rsidR="00C9581F" w:rsidRPr="003E55F0" w:rsidRDefault="00C9581F" w:rsidP="00D92469">
            <w:pPr>
              <w:autoSpaceDE w:val="0"/>
              <w:autoSpaceDN w:val="0"/>
              <w:adjustRightInd w:val="0"/>
              <w:rPr>
                <w:rFonts w:cstheme="minorHAnsi"/>
                <w:noProof/>
                <w:lang w:val="en-GB" w:eastAsia="de-DE"/>
              </w:rPr>
            </w:pPr>
          </w:p>
        </w:tc>
        <w:tc>
          <w:tcPr>
            <w:tcW w:w="0" w:type="auto"/>
          </w:tcPr>
          <w:p w14:paraId="30F8D664" w14:textId="77777777" w:rsidR="00C9581F" w:rsidRPr="003E55F0" w:rsidRDefault="00C9581F" w:rsidP="00D92469">
            <w:pPr>
              <w:autoSpaceDE w:val="0"/>
              <w:autoSpaceDN w:val="0"/>
              <w:adjustRightInd w:val="0"/>
              <w:rPr>
                <w:rFonts w:cstheme="minorHAnsi"/>
                <w:noProof/>
                <w:lang w:val="en-GB" w:eastAsia="de-DE"/>
              </w:rPr>
            </w:pPr>
            <w:r w:rsidRPr="003E55F0">
              <w:rPr>
                <w:rFonts w:cstheme="minorHAnsi"/>
                <w:i/>
                <w:noProof/>
                <w:lang w:val="en-GB" w:eastAsia="de-DE"/>
              </w:rPr>
              <w:t>t</w:t>
            </w:r>
            <w:r w:rsidRPr="003E55F0">
              <w:rPr>
                <w:rFonts w:cstheme="minorHAnsi"/>
                <w:noProof/>
                <w:lang w:val="en-GB" w:eastAsia="de-DE"/>
              </w:rPr>
              <w:t>(</w:t>
            </w:r>
            <w:r>
              <w:rPr>
                <w:rFonts w:cstheme="minorHAnsi"/>
                <w:noProof/>
                <w:lang w:val="en-GB" w:eastAsia="de-DE"/>
              </w:rPr>
              <w:t>605</w:t>
            </w:r>
            <w:r w:rsidRPr="003E55F0">
              <w:rPr>
                <w:rFonts w:cstheme="minorHAnsi"/>
                <w:noProof/>
                <w:lang w:val="en-GB" w:eastAsia="de-DE"/>
              </w:rPr>
              <w:t>) = .</w:t>
            </w:r>
            <w:r>
              <w:rPr>
                <w:rFonts w:cstheme="minorHAnsi"/>
                <w:noProof/>
                <w:lang w:val="en-GB" w:eastAsia="de-DE"/>
              </w:rPr>
              <w:t>0</w:t>
            </w:r>
            <w:r w:rsidRPr="003E55F0">
              <w:rPr>
                <w:rFonts w:cstheme="minorHAnsi"/>
                <w:noProof/>
                <w:lang w:val="en-GB" w:eastAsia="de-DE"/>
              </w:rPr>
              <w:t>3</w:t>
            </w:r>
          </w:p>
        </w:tc>
        <w:tc>
          <w:tcPr>
            <w:tcW w:w="0" w:type="auto"/>
          </w:tcPr>
          <w:p w14:paraId="55458CD3"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w:t>
            </w:r>
            <w:r>
              <w:rPr>
                <w:rFonts w:cstheme="minorHAnsi"/>
                <w:noProof/>
                <w:lang w:val="en-GB" w:eastAsia="de-DE"/>
              </w:rPr>
              <w:t>976</w:t>
            </w:r>
          </w:p>
        </w:tc>
      </w:tr>
      <w:tr w:rsidR="00C9581F" w:rsidRPr="005A2496" w14:paraId="7805EF14" w14:textId="77777777" w:rsidTr="00D92469">
        <w:trPr>
          <w:trHeight w:val="584"/>
        </w:trPr>
        <w:tc>
          <w:tcPr>
            <w:tcW w:w="0" w:type="auto"/>
            <w:tcBorders>
              <w:bottom w:val="single" w:sz="4" w:space="0" w:color="auto"/>
            </w:tcBorders>
          </w:tcPr>
          <w:p w14:paraId="53FA185A" w14:textId="14566ED5" w:rsidR="00C9581F" w:rsidRPr="003E55F0" w:rsidRDefault="00C9581F" w:rsidP="00D92469">
            <w:pPr>
              <w:autoSpaceDE w:val="0"/>
              <w:autoSpaceDN w:val="0"/>
              <w:adjustRightInd w:val="0"/>
              <w:ind w:left="708"/>
              <w:rPr>
                <w:rFonts w:cstheme="minorHAnsi"/>
                <w:noProof/>
                <w:lang w:val="en-GB" w:eastAsia="de-DE"/>
              </w:rPr>
            </w:pPr>
            <w:r w:rsidRPr="003E55F0">
              <w:rPr>
                <w:rFonts w:cstheme="minorHAnsi"/>
                <w:noProof/>
                <w:lang w:val="en-GB" w:eastAsia="de-DE"/>
              </w:rPr>
              <w:lastRenderedPageBreak/>
              <w:t xml:space="preserve">QFI tobacco </w:t>
            </w:r>
          </w:p>
        </w:tc>
        <w:tc>
          <w:tcPr>
            <w:tcW w:w="0" w:type="auto"/>
            <w:tcBorders>
              <w:bottom w:val="single" w:sz="4" w:space="0" w:color="auto"/>
            </w:tcBorders>
          </w:tcPr>
          <w:p w14:paraId="3C850492" w14:textId="77777777" w:rsidR="00C9581F" w:rsidRPr="003E55F0" w:rsidRDefault="00C9581F" w:rsidP="00D92469">
            <w:pPr>
              <w:autoSpaceDE w:val="0"/>
              <w:autoSpaceDN w:val="0"/>
              <w:adjustRightInd w:val="0"/>
              <w:rPr>
                <w:rFonts w:cstheme="minorHAnsi"/>
                <w:noProof/>
                <w:lang w:val="en-GB" w:eastAsia="de-DE"/>
              </w:rPr>
            </w:pPr>
            <w:r>
              <w:rPr>
                <w:rFonts w:cstheme="minorHAnsi"/>
                <w:noProof/>
                <w:lang w:val="en-GB" w:eastAsia="de-DE"/>
              </w:rPr>
              <w:t>31.62</w:t>
            </w:r>
            <w:r w:rsidRPr="003E55F0">
              <w:rPr>
                <w:rFonts w:cstheme="minorHAnsi"/>
                <w:noProof/>
                <w:lang w:val="en-GB" w:eastAsia="de-DE"/>
              </w:rPr>
              <w:t xml:space="preserve"> (</w:t>
            </w:r>
            <w:r>
              <w:rPr>
                <w:rFonts w:cstheme="minorHAnsi"/>
                <w:noProof/>
                <w:lang w:val="en-GB" w:eastAsia="de-DE"/>
              </w:rPr>
              <w:t>52.94</w:t>
            </w:r>
            <w:r w:rsidRPr="003E55F0">
              <w:rPr>
                <w:rFonts w:cstheme="minorHAnsi"/>
                <w:noProof/>
                <w:lang w:val="en-GB" w:eastAsia="de-DE"/>
              </w:rPr>
              <w:t>)</w:t>
            </w:r>
          </w:p>
          <w:p w14:paraId="560D20A4" w14:textId="77777777" w:rsidR="00C9581F" w:rsidRPr="003E55F0" w:rsidRDefault="00C9581F" w:rsidP="00D92469">
            <w:pPr>
              <w:autoSpaceDE w:val="0"/>
              <w:autoSpaceDN w:val="0"/>
              <w:adjustRightInd w:val="0"/>
              <w:rPr>
                <w:rFonts w:cstheme="minorHAnsi"/>
                <w:noProof/>
                <w:lang w:val="en-GB" w:eastAsia="de-DE"/>
              </w:rPr>
            </w:pPr>
          </w:p>
        </w:tc>
        <w:tc>
          <w:tcPr>
            <w:tcW w:w="0" w:type="auto"/>
            <w:tcBorders>
              <w:bottom w:val="single" w:sz="4" w:space="0" w:color="auto"/>
            </w:tcBorders>
          </w:tcPr>
          <w:p w14:paraId="50AA17FB" w14:textId="77777777" w:rsidR="00C9581F" w:rsidRPr="003E55F0" w:rsidRDefault="00C9581F" w:rsidP="00D92469">
            <w:pPr>
              <w:autoSpaceDE w:val="0"/>
              <w:autoSpaceDN w:val="0"/>
              <w:adjustRightInd w:val="0"/>
              <w:rPr>
                <w:rFonts w:cstheme="minorHAnsi"/>
                <w:noProof/>
                <w:lang w:val="en-GB" w:eastAsia="de-DE"/>
              </w:rPr>
            </w:pPr>
            <w:r>
              <w:rPr>
                <w:rFonts w:cstheme="minorHAnsi"/>
                <w:noProof/>
                <w:lang w:val="en-GB" w:eastAsia="de-DE"/>
              </w:rPr>
              <w:t>40.43</w:t>
            </w:r>
            <w:r w:rsidRPr="003E55F0">
              <w:rPr>
                <w:rFonts w:cstheme="minorHAnsi"/>
                <w:noProof/>
                <w:lang w:val="en-GB" w:eastAsia="de-DE"/>
              </w:rPr>
              <w:t xml:space="preserve"> (</w:t>
            </w:r>
            <w:r>
              <w:rPr>
                <w:rFonts w:cstheme="minorHAnsi"/>
                <w:noProof/>
                <w:lang w:val="en-GB" w:eastAsia="de-DE"/>
              </w:rPr>
              <w:t>58.31</w:t>
            </w:r>
            <w:r w:rsidRPr="003E55F0">
              <w:rPr>
                <w:rFonts w:cstheme="minorHAnsi"/>
                <w:noProof/>
                <w:lang w:val="en-GB" w:eastAsia="de-DE"/>
              </w:rPr>
              <w:t>)</w:t>
            </w:r>
          </w:p>
          <w:p w14:paraId="2866E14F" w14:textId="77777777" w:rsidR="00C9581F" w:rsidRPr="003E55F0" w:rsidRDefault="00C9581F" w:rsidP="00D92469">
            <w:pPr>
              <w:autoSpaceDE w:val="0"/>
              <w:autoSpaceDN w:val="0"/>
              <w:adjustRightInd w:val="0"/>
              <w:jc w:val="both"/>
              <w:rPr>
                <w:rFonts w:cstheme="minorHAnsi"/>
                <w:noProof/>
                <w:lang w:val="en-GB" w:eastAsia="de-DE"/>
              </w:rPr>
            </w:pPr>
            <w:r w:rsidRPr="003E55F0">
              <w:rPr>
                <w:rFonts w:cstheme="minorHAnsi"/>
                <w:i/>
                <w:noProof/>
                <w:lang w:val="en-GB" w:eastAsia="de-DE"/>
              </w:rPr>
              <w:t>n</w:t>
            </w:r>
            <w:r w:rsidRPr="003E55F0">
              <w:rPr>
                <w:rFonts w:cstheme="minorHAnsi"/>
                <w:noProof/>
                <w:lang w:val="en-GB" w:eastAsia="de-DE"/>
              </w:rPr>
              <w:t xml:space="preserve"> = </w:t>
            </w:r>
            <w:r>
              <w:rPr>
                <w:rFonts w:cstheme="minorHAnsi"/>
                <w:noProof/>
                <w:lang w:val="en-GB" w:eastAsia="de-DE"/>
              </w:rPr>
              <w:t>280</w:t>
            </w:r>
          </w:p>
        </w:tc>
        <w:tc>
          <w:tcPr>
            <w:tcW w:w="0" w:type="auto"/>
            <w:tcBorders>
              <w:bottom w:val="single" w:sz="4" w:space="0" w:color="auto"/>
            </w:tcBorders>
          </w:tcPr>
          <w:p w14:paraId="0DDE6779" w14:textId="77777777" w:rsidR="00C9581F" w:rsidRPr="003E55F0" w:rsidRDefault="00C9581F" w:rsidP="00D92469">
            <w:pPr>
              <w:autoSpaceDE w:val="0"/>
              <w:autoSpaceDN w:val="0"/>
              <w:adjustRightInd w:val="0"/>
              <w:rPr>
                <w:rFonts w:cstheme="minorHAnsi"/>
                <w:noProof/>
                <w:lang w:val="en-GB" w:eastAsia="de-DE"/>
              </w:rPr>
            </w:pPr>
            <w:r w:rsidRPr="002964FE">
              <w:rPr>
                <w:rFonts w:cstheme="minorHAnsi"/>
                <w:i/>
                <w:noProof/>
                <w:lang w:val="en-GB" w:eastAsia="de-DE"/>
              </w:rPr>
              <w:t>t</w:t>
            </w:r>
            <w:r>
              <w:rPr>
                <w:rFonts w:cstheme="minorHAnsi"/>
                <w:i/>
                <w:noProof/>
                <w:lang w:val="en-GB" w:eastAsia="de-DE"/>
              </w:rPr>
              <w:t>(603) = 1.95</w:t>
            </w:r>
          </w:p>
        </w:tc>
        <w:tc>
          <w:tcPr>
            <w:tcW w:w="0" w:type="auto"/>
            <w:tcBorders>
              <w:bottom w:val="single" w:sz="4" w:space="0" w:color="auto"/>
            </w:tcBorders>
          </w:tcPr>
          <w:p w14:paraId="28344348"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.0</w:t>
            </w:r>
            <w:r>
              <w:rPr>
                <w:rFonts w:cstheme="minorHAnsi"/>
                <w:noProof/>
                <w:lang w:val="en-GB" w:eastAsia="de-DE"/>
              </w:rPr>
              <w:t>52</w:t>
            </w:r>
          </w:p>
        </w:tc>
      </w:tr>
      <w:tr w:rsidR="00C9581F" w:rsidRPr="005A2496" w14:paraId="6F9039F5" w14:textId="77777777" w:rsidTr="00D92469">
        <w:tc>
          <w:tcPr>
            <w:tcW w:w="0" w:type="auto"/>
            <w:tcBorders>
              <w:top w:val="single" w:sz="4" w:space="0" w:color="auto"/>
            </w:tcBorders>
          </w:tcPr>
          <w:p w14:paraId="16B1CEE0"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Impulsivity</w:t>
            </w:r>
          </w:p>
        </w:tc>
        <w:tc>
          <w:tcPr>
            <w:tcW w:w="0" w:type="auto"/>
            <w:tcBorders>
              <w:top w:val="single" w:sz="4" w:space="0" w:color="auto"/>
            </w:tcBorders>
          </w:tcPr>
          <w:p w14:paraId="3E5A1D8C"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222C6A37"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1CF3781B"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43535928" w14:textId="77777777" w:rsidR="00C9581F" w:rsidRPr="00EF0681" w:rsidRDefault="00C9581F" w:rsidP="00D92469">
            <w:pPr>
              <w:autoSpaceDE w:val="0"/>
              <w:autoSpaceDN w:val="0"/>
              <w:adjustRightInd w:val="0"/>
              <w:rPr>
                <w:rFonts w:cstheme="minorHAnsi"/>
                <w:noProof/>
                <w:lang w:val="en-GB" w:eastAsia="de-DE"/>
              </w:rPr>
            </w:pPr>
          </w:p>
        </w:tc>
      </w:tr>
      <w:tr w:rsidR="00C9581F" w:rsidRPr="005A2496" w14:paraId="2B8C42FE" w14:textId="77777777" w:rsidTr="00D92469">
        <w:trPr>
          <w:trHeight w:val="584"/>
        </w:trPr>
        <w:tc>
          <w:tcPr>
            <w:tcW w:w="0" w:type="auto"/>
          </w:tcPr>
          <w:p w14:paraId="0B0C5176" w14:textId="77777777" w:rsidR="00C9581F" w:rsidRPr="00EF0681" w:rsidRDefault="00C9581F" w:rsidP="00D92469">
            <w:pPr>
              <w:autoSpaceDE w:val="0"/>
              <w:autoSpaceDN w:val="0"/>
              <w:adjustRightInd w:val="0"/>
              <w:ind w:left="708"/>
              <w:rPr>
                <w:rFonts w:cstheme="minorHAnsi"/>
                <w:noProof/>
                <w:lang w:val="en-GB" w:eastAsia="de-DE"/>
              </w:rPr>
            </w:pPr>
            <w:r w:rsidRPr="00EF0681">
              <w:rPr>
                <w:rFonts w:cstheme="minorHAnsi"/>
                <w:noProof/>
                <w:lang w:val="en-GB" w:eastAsia="de-DE"/>
              </w:rPr>
              <w:t>Sensation seeking</w:t>
            </w:r>
          </w:p>
        </w:tc>
        <w:tc>
          <w:tcPr>
            <w:tcW w:w="0" w:type="auto"/>
          </w:tcPr>
          <w:p w14:paraId="729DCD3E"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9.22 (3.49)</w:t>
            </w:r>
          </w:p>
        </w:tc>
        <w:tc>
          <w:tcPr>
            <w:tcW w:w="0" w:type="auto"/>
          </w:tcPr>
          <w:p w14:paraId="2AD7B843"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9.2 (3.65)</w:t>
            </w:r>
          </w:p>
        </w:tc>
        <w:tc>
          <w:tcPr>
            <w:tcW w:w="0" w:type="auto"/>
          </w:tcPr>
          <w:p w14:paraId="30C4BC2E"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i/>
                <w:noProof/>
                <w:lang w:val="en-GB" w:eastAsia="de-DE"/>
              </w:rPr>
              <w:t>t</w:t>
            </w:r>
            <w:r w:rsidRPr="00EF0681">
              <w:rPr>
                <w:rFonts w:cstheme="minorHAnsi"/>
                <w:noProof/>
                <w:lang w:val="en-GB" w:eastAsia="de-DE"/>
              </w:rPr>
              <w:t>(605) = -.08</w:t>
            </w:r>
          </w:p>
        </w:tc>
        <w:tc>
          <w:tcPr>
            <w:tcW w:w="0" w:type="auto"/>
          </w:tcPr>
          <w:p w14:paraId="06740263"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.938</w:t>
            </w:r>
          </w:p>
        </w:tc>
      </w:tr>
      <w:tr w:rsidR="00C9581F" w:rsidRPr="00EF0681" w14:paraId="1689ED5B" w14:textId="77777777" w:rsidTr="00D92469">
        <w:tc>
          <w:tcPr>
            <w:tcW w:w="0" w:type="auto"/>
          </w:tcPr>
          <w:p w14:paraId="3EF2D880" w14:textId="77777777" w:rsidR="00C9581F" w:rsidRPr="00EF0681" w:rsidRDefault="00C9581F" w:rsidP="00D92469">
            <w:pPr>
              <w:autoSpaceDE w:val="0"/>
              <w:autoSpaceDN w:val="0"/>
              <w:adjustRightInd w:val="0"/>
              <w:ind w:left="708"/>
              <w:rPr>
                <w:rFonts w:cstheme="minorHAnsi"/>
                <w:noProof/>
                <w:lang w:val="en-GB" w:eastAsia="de-DE"/>
              </w:rPr>
            </w:pPr>
            <w:r w:rsidRPr="00EF0681">
              <w:rPr>
                <w:rFonts w:cstheme="minorHAnsi"/>
                <w:noProof/>
                <w:lang w:val="en-GB" w:eastAsia="de-DE"/>
              </w:rPr>
              <w:t>Lack of premeditation</w:t>
            </w:r>
          </w:p>
        </w:tc>
        <w:tc>
          <w:tcPr>
            <w:tcW w:w="0" w:type="auto"/>
          </w:tcPr>
          <w:p w14:paraId="05687242"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8 (2.59)</w:t>
            </w:r>
          </w:p>
        </w:tc>
        <w:tc>
          <w:tcPr>
            <w:tcW w:w="0" w:type="auto"/>
          </w:tcPr>
          <w:p w14:paraId="12F3F398"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8.01 (2.56)</w:t>
            </w:r>
          </w:p>
        </w:tc>
        <w:tc>
          <w:tcPr>
            <w:tcW w:w="0" w:type="auto"/>
          </w:tcPr>
          <w:p w14:paraId="33D4C8BD"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i/>
                <w:noProof/>
                <w:lang w:val="en-GB" w:eastAsia="de-DE"/>
              </w:rPr>
              <w:t>t</w:t>
            </w:r>
            <w:r w:rsidRPr="00EF0681">
              <w:rPr>
                <w:rFonts w:cstheme="minorHAnsi"/>
                <w:noProof/>
                <w:lang w:val="en-GB" w:eastAsia="de-DE"/>
              </w:rPr>
              <w:t>(605) = .05</w:t>
            </w:r>
          </w:p>
        </w:tc>
        <w:tc>
          <w:tcPr>
            <w:tcW w:w="0" w:type="auto"/>
          </w:tcPr>
          <w:p w14:paraId="0525CF2F"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.96</w:t>
            </w:r>
          </w:p>
        </w:tc>
      </w:tr>
      <w:tr w:rsidR="00C9581F" w:rsidRPr="00EF0681" w14:paraId="6145265D" w14:textId="77777777" w:rsidTr="00D92469">
        <w:tc>
          <w:tcPr>
            <w:tcW w:w="0" w:type="auto"/>
          </w:tcPr>
          <w:p w14:paraId="44638723" w14:textId="77777777" w:rsidR="00C9581F" w:rsidRPr="00EF0681" w:rsidRDefault="00C9581F" w:rsidP="00D92469">
            <w:pPr>
              <w:autoSpaceDE w:val="0"/>
              <w:autoSpaceDN w:val="0"/>
              <w:adjustRightInd w:val="0"/>
              <w:ind w:left="708"/>
              <w:rPr>
                <w:rFonts w:cstheme="minorHAnsi"/>
                <w:noProof/>
                <w:lang w:val="en-GB" w:eastAsia="de-DE"/>
              </w:rPr>
            </w:pPr>
            <w:r w:rsidRPr="00EF0681">
              <w:rPr>
                <w:rFonts w:cstheme="minorHAnsi"/>
                <w:noProof/>
                <w:lang w:val="en-GB" w:eastAsia="de-DE"/>
              </w:rPr>
              <w:t>Lack of perseverance</w:t>
            </w:r>
          </w:p>
        </w:tc>
        <w:tc>
          <w:tcPr>
            <w:tcW w:w="0" w:type="auto"/>
          </w:tcPr>
          <w:p w14:paraId="394423B4"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7.33 (2.53)</w:t>
            </w:r>
          </w:p>
        </w:tc>
        <w:tc>
          <w:tcPr>
            <w:tcW w:w="0" w:type="auto"/>
          </w:tcPr>
          <w:p w14:paraId="061A9001"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7.2 (2.58)</w:t>
            </w:r>
          </w:p>
        </w:tc>
        <w:tc>
          <w:tcPr>
            <w:tcW w:w="0" w:type="auto"/>
          </w:tcPr>
          <w:p w14:paraId="44132126"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i/>
                <w:noProof/>
                <w:lang w:val="en-GB" w:eastAsia="de-DE"/>
              </w:rPr>
              <w:t>t</w:t>
            </w:r>
            <w:r w:rsidRPr="00EF0681">
              <w:rPr>
                <w:rFonts w:cstheme="minorHAnsi"/>
                <w:noProof/>
                <w:lang w:val="en-GB" w:eastAsia="de-DE"/>
              </w:rPr>
              <w:t>(605) = -.63</w:t>
            </w:r>
          </w:p>
        </w:tc>
        <w:tc>
          <w:tcPr>
            <w:tcW w:w="0" w:type="auto"/>
          </w:tcPr>
          <w:p w14:paraId="2CEB7DC8"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.531</w:t>
            </w:r>
          </w:p>
        </w:tc>
      </w:tr>
      <w:tr w:rsidR="00C9581F" w:rsidRPr="00EF0681" w14:paraId="740C5C17" w14:textId="77777777" w:rsidTr="00D92469">
        <w:tc>
          <w:tcPr>
            <w:tcW w:w="0" w:type="auto"/>
          </w:tcPr>
          <w:p w14:paraId="34DDAD48" w14:textId="77777777" w:rsidR="00C9581F" w:rsidRPr="00EF0681" w:rsidRDefault="00C9581F" w:rsidP="00D92469">
            <w:pPr>
              <w:autoSpaceDE w:val="0"/>
              <w:autoSpaceDN w:val="0"/>
              <w:adjustRightInd w:val="0"/>
              <w:ind w:left="708"/>
              <w:rPr>
                <w:rFonts w:cstheme="minorHAnsi"/>
                <w:noProof/>
                <w:lang w:val="en-GB" w:eastAsia="de-DE"/>
              </w:rPr>
            </w:pPr>
            <w:r w:rsidRPr="00EF0681">
              <w:rPr>
                <w:rFonts w:cstheme="minorHAnsi"/>
                <w:noProof/>
                <w:lang w:val="en-GB" w:eastAsia="de-DE"/>
              </w:rPr>
              <w:t>Positive urgency</w:t>
            </w:r>
          </w:p>
        </w:tc>
        <w:tc>
          <w:tcPr>
            <w:tcW w:w="0" w:type="auto"/>
          </w:tcPr>
          <w:p w14:paraId="374D616C"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7.12 (2.73)</w:t>
            </w:r>
          </w:p>
        </w:tc>
        <w:tc>
          <w:tcPr>
            <w:tcW w:w="0" w:type="auto"/>
          </w:tcPr>
          <w:p w14:paraId="2E9F43E7"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7.36 (2.97)</w:t>
            </w:r>
          </w:p>
        </w:tc>
        <w:tc>
          <w:tcPr>
            <w:tcW w:w="0" w:type="auto"/>
          </w:tcPr>
          <w:p w14:paraId="2EFCBC53"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i/>
                <w:noProof/>
                <w:lang w:val="en-GB" w:eastAsia="de-DE"/>
              </w:rPr>
              <w:t>t</w:t>
            </w:r>
            <w:r w:rsidRPr="00EF0681">
              <w:rPr>
                <w:rFonts w:cstheme="minorHAnsi"/>
                <w:noProof/>
                <w:lang w:val="en-GB" w:eastAsia="de-DE"/>
              </w:rPr>
              <w:t>(605) = 1.03</w:t>
            </w:r>
          </w:p>
        </w:tc>
        <w:tc>
          <w:tcPr>
            <w:tcW w:w="0" w:type="auto"/>
          </w:tcPr>
          <w:p w14:paraId="30D199F7"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.303</w:t>
            </w:r>
          </w:p>
        </w:tc>
      </w:tr>
      <w:tr w:rsidR="00C9581F" w:rsidRPr="00EF0681" w14:paraId="4CEB58E7" w14:textId="77777777" w:rsidTr="00D92469">
        <w:tc>
          <w:tcPr>
            <w:tcW w:w="0" w:type="auto"/>
            <w:tcBorders>
              <w:bottom w:val="single" w:sz="4" w:space="0" w:color="auto"/>
            </w:tcBorders>
          </w:tcPr>
          <w:p w14:paraId="1935C383" w14:textId="77777777" w:rsidR="00C9581F" w:rsidRPr="00EF0681" w:rsidRDefault="00C9581F" w:rsidP="00D92469">
            <w:pPr>
              <w:autoSpaceDE w:val="0"/>
              <w:autoSpaceDN w:val="0"/>
              <w:adjustRightInd w:val="0"/>
              <w:ind w:left="708"/>
              <w:rPr>
                <w:rFonts w:cstheme="minorHAnsi"/>
                <w:noProof/>
                <w:lang w:val="en-GB" w:eastAsia="de-DE"/>
              </w:rPr>
            </w:pPr>
            <w:r w:rsidRPr="00EF0681">
              <w:rPr>
                <w:rFonts w:cstheme="minorHAnsi"/>
                <w:noProof/>
                <w:lang w:val="en-GB" w:eastAsia="de-DE"/>
              </w:rPr>
              <w:t xml:space="preserve">Negative urgency </w:t>
            </w:r>
          </w:p>
        </w:tc>
        <w:tc>
          <w:tcPr>
            <w:tcW w:w="0" w:type="auto"/>
            <w:tcBorders>
              <w:bottom w:val="single" w:sz="4" w:space="0" w:color="auto"/>
            </w:tcBorders>
          </w:tcPr>
          <w:p w14:paraId="3E9A3475"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8.7 (2.84)</w:t>
            </w:r>
          </w:p>
        </w:tc>
        <w:tc>
          <w:tcPr>
            <w:tcW w:w="0" w:type="auto"/>
            <w:tcBorders>
              <w:bottom w:val="single" w:sz="4" w:space="0" w:color="auto"/>
            </w:tcBorders>
          </w:tcPr>
          <w:p w14:paraId="3CDB4B5D"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8.49 (2.98)</w:t>
            </w:r>
          </w:p>
        </w:tc>
        <w:tc>
          <w:tcPr>
            <w:tcW w:w="0" w:type="auto"/>
            <w:tcBorders>
              <w:bottom w:val="single" w:sz="4" w:space="0" w:color="auto"/>
            </w:tcBorders>
          </w:tcPr>
          <w:p w14:paraId="43E706FA"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i/>
                <w:noProof/>
                <w:lang w:val="en-GB" w:eastAsia="de-DE"/>
              </w:rPr>
              <w:t>t</w:t>
            </w:r>
            <w:r w:rsidRPr="00EF0681">
              <w:rPr>
                <w:rFonts w:cstheme="minorHAnsi"/>
                <w:noProof/>
                <w:lang w:val="en-GB" w:eastAsia="de-DE"/>
              </w:rPr>
              <w:t>(605) = -.86</w:t>
            </w:r>
          </w:p>
        </w:tc>
        <w:tc>
          <w:tcPr>
            <w:tcW w:w="0" w:type="auto"/>
            <w:tcBorders>
              <w:bottom w:val="single" w:sz="4" w:space="0" w:color="auto"/>
            </w:tcBorders>
          </w:tcPr>
          <w:p w14:paraId="110376A5"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.392</w:t>
            </w:r>
          </w:p>
        </w:tc>
      </w:tr>
      <w:tr w:rsidR="00C9581F" w:rsidRPr="003C051A" w14:paraId="5C8EC1C6" w14:textId="77777777" w:rsidTr="00D92469">
        <w:tc>
          <w:tcPr>
            <w:tcW w:w="0" w:type="auto"/>
            <w:tcBorders>
              <w:top w:val="single" w:sz="4" w:space="0" w:color="auto"/>
            </w:tcBorders>
          </w:tcPr>
          <w:p w14:paraId="7BBE8243"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 xml:space="preserve">Difficulties in emotion identification and </w:t>
            </w:r>
            <w:r>
              <w:rPr>
                <w:rFonts w:cstheme="minorHAnsi"/>
                <w:noProof/>
                <w:lang w:val="en-GB" w:eastAsia="de-DE"/>
              </w:rPr>
              <w:t xml:space="preserve">Emotion </w:t>
            </w:r>
            <w:r w:rsidRPr="00EF0681">
              <w:rPr>
                <w:rFonts w:cstheme="minorHAnsi"/>
                <w:noProof/>
                <w:lang w:val="en-GB" w:eastAsia="de-DE"/>
              </w:rPr>
              <w:t>regulation</w:t>
            </w:r>
            <w:r>
              <w:rPr>
                <w:rFonts w:cstheme="minorHAnsi"/>
                <w:noProof/>
                <w:lang w:val="en-GB" w:eastAsia="de-DE"/>
              </w:rPr>
              <w:t xml:space="preserve"> strategies</w:t>
            </w:r>
          </w:p>
        </w:tc>
        <w:tc>
          <w:tcPr>
            <w:tcW w:w="0" w:type="auto"/>
            <w:tcBorders>
              <w:top w:val="single" w:sz="4" w:space="0" w:color="auto"/>
            </w:tcBorders>
          </w:tcPr>
          <w:p w14:paraId="56983734"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288AB144"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6BBF3C57"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227AD01E" w14:textId="77777777" w:rsidR="00C9581F" w:rsidRPr="00EF0681" w:rsidRDefault="00C9581F" w:rsidP="00D92469">
            <w:pPr>
              <w:autoSpaceDE w:val="0"/>
              <w:autoSpaceDN w:val="0"/>
              <w:adjustRightInd w:val="0"/>
              <w:rPr>
                <w:rFonts w:cstheme="minorHAnsi"/>
                <w:noProof/>
                <w:lang w:val="en-GB" w:eastAsia="de-DE"/>
              </w:rPr>
            </w:pPr>
          </w:p>
        </w:tc>
      </w:tr>
      <w:tr w:rsidR="00C9581F" w:rsidRPr="00EF0681" w14:paraId="5A385296" w14:textId="77777777" w:rsidTr="00D92469">
        <w:tc>
          <w:tcPr>
            <w:tcW w:w="0" w:type="auto"/>
          </w:tcPr>
          <w:p w14:paraId="6BACAF94" w14:textId="77777777" w:rsidR="00C9581F" w:rsidRPr="00EF0681" w:rsidRDefault="00C9581F" w:rsidP="00D92469">
            <w:pPr>
              <w:autoSpaceDE w:val="0"/>
              <w:autoSpaceDN w:val="0"/>
              <w:adjustRightInd w:val="0"/>
              <w:rPr>
                <w:rFonts w:cstheme="minorHAnsi"/>
                <w:noProof/>
                <w:lang w:val="en-GB" w:eastAsia="de-DE"/>
              </w:rPr>
            </w:pPr>
            <w:r>
              <w:rPr>
                <w:rFonts w:cstheme="minorHAnsi"/>
                <w:lang w:val="en-GB"/>
              </w:rPr>
              <w:t>D</w:t>
            </w:r>
            <w:r w:rsidRPr="00EF0681">
              <w:rPr>
                <w:rFonts w:cstheme="minorHAnsi"/>
                <w:lang w:val="en-GB"/>
              </w:rPr>
              <w:t>iff. emot. ident.</w:t>
            </w:r>
          </w:p>
        </w:tc>
        <w:tc>
          <w:tcPr>
            <w:tcW w:w="0" w:type="auto"/>
          </w:tcPr>
          <w:p w14:paraId="5AD8BB1F"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12.52 (6.4)</w:t>
            </w:r>
          </w:p>
        </w:tc>
        <w:tc>
          <w:tcPr>
            <w:tcW w:w="0" w:type="auto"/>
          </w:tcPr>
          <w:p w14:paraId="478F85EE"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12.11 (6.13)</w:t>
            </w:r>
          </w:p>
        </w:tc>
        <w:tc>
          <w:tcPr>
            <w:tcW w:w="0" w:type="auto"/>
          </w:tcPr>
          <w:p w14:paraId="6811C3FD"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i/>
                <w:noProof/>
                <w:lang w:val="en-GB" w:eastAsia="de-DE"/>
              </w:rPr>
              <w:t>t</w:t>
            </w:r>
            <w:r w:rsidRPr="00EF0681">
              <w:rPr>
                <w:rFonts w:cstheme="minorHAnsi"/>
                <w:noProof/>
                <w:lang w:val="en-GB" w:eastAsia="de-DE"/>
              </w:rPr>
              <w:t>(605) = -.81</w:t>
            </w:r>
          </w:p>
        </w:tc>
        <w:tc>
          <w:tcPr>
            <w:tcW w:w="0" w:type="auto"/>
          </w:tcPr>
          <w:p w14:paraId="0C98BA86"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.418</w:t>
            </w:r>
          </w:p>
        </w:tc>
      </w:tr>
      <w:tr w:rsidR="00C9581F" w:rsidRPr="00EF0681" w14:paraId="6C2C922A" w14:textId="77777777" w:rsidTr="00D92469">
        <w:tc>
          <w:tcPr>
            <w:tcW w:w="0" w:type="auto"/>
          </w:tcPr>
          <w:p w14:paraId="3DC52F44" w14:textId="77777777" w:rsidR="00C9581F" w:rsidRPr="00EF0681" w:rsidRDefault="00C9581F" w:rsidP="00D92469">
            <w:pPr>
              <w:spacing w:after="160"/>
              <w:rPr>
                <w:rFonts w:cstheme="minorHAnsi"/>
                <w:lang w:val="en-GB"/>
              </w:rPr>
            </w:pPr>
            <w:r>
              <w:rPr>
                <w:rFonts w:cstheme="minorHAnsi"/>
                <w:lang w:val="en-GB"/>
              </w:rPr>
              <w:t>E</w:t>
            </w:r>
            <w:r w:rsidRPr="00EF0681">
              <w:rPr>
                <w:rFonts w:cstheme="minorHAnsi"/>
                <w:lang w:val="en-GB"/>
              </w:rPr>
              <w:t xml:space="preserve">mot. reg. </w:t>
            </w:r>
            <w:r>
              <w:rPr>
                <w:rFonts w:cstheme="minorHAnsi"/>
                <w:lang w:val="en-GB"/>
              </w:rPr>
              <w:t>strateg.</w:t>
            </w:r>
          </w:p>
        </w:tc>
        <w:tc>
          <w:tcPr>
            <w:tcW w:w="0" w:type="auto"/>
          </w:tcPr>
          <w:p w14:paraId="50B31753" w14:textId="77777777" w:rsidR="00C9581F" w:rsidRPr="00EF0681" w:rsidRDefault="00C9581F" w:rsidP="00D92469">
            <w:pPr>
              <w:autoSpaceDE w:val="0"/>
              <w:autoSpaceDN w:val="0"/>
              <w:adjustRightInd w:val="0"/>
              <w:rPr>
                <w:rFonts w:cstheme="minorHAnsi"/>
                <w:noProof/>
                <w:lang w:val="en-GB" w:eastAsia="de-DE"/>
              </w:rPr>
            </w:pPr>
          </w:p>
        </w:tc>
        <w:tc>
          <w:tcPr>
            <w:tcW w:w="0" w:type="auto"/>
          </w:tcPr>
          <w:p w14:paraId="019299E8" w14:textId="77777777" w:rsidR="00C9581F" w:rsidRPr="00EF0681" w:rsidRDefault="00C9581F" w:rsidP="00D92469">
            <w:pPr>
              <w:autoSpaceDE w:val="0"/>
              <w:autoSpaceDN w:val="0"/>
              <w:adjustRightInd w:val="0"/>
              <w:rPr>
                <w:rFonts w:cstheme="minorHAnsi"/>
                <w:noProof/>
                <w:lang w:val="en-GB" w:eastAsia="de-DE"/>
              </w:rPr>
            </w:pPr>
          </w:p>
        </w:tc>
        <w:tc>
          <w:tcPr>
            <w:tcW w:w="0" w:type="auto"/>
          </w:tcPr>
          <w:p w14:paraId="70270915" w14:textId="77777777" w:rsidR="00C9581F" w:rsidRPr="00EF0681" w:rsidRDefault="00C9581F" w:rsidP="00D92469">
            <w:pPr>
              <w:autoSpaceDE w:val="0"/>
              <w:autoSpaceDN w:val="0"/>
              <w:adjustRightInd w:val="0"/>
              <w:rPr>
                <w:rFonts w:cstheme="minorHAnsi"/>
                <w:noProof/>
                <w:lang w:val="en-GB" w:eastAsia="de-DE"/>
              </w:rPr>
            </w:pPr>
          </w:p>
        </w:tc>
        <w:tc>
          <w:tcPr>
            <w:tcW w:w="0" w:type="auto"/>
          </w:tcPr>
          <w:p w14:paraId="2494667D" w14:textId="77777777" w:rsidR="00C9581F" w:rsidRPr="00EF0681" w:rsidRDefault="00C9581F" w:rsidP="00D92469">
            <w:pPr>
              <w:autoSpaceDE w:val="0"/>
              <w:autoSpaceDN w:val="0"/>
              <w:adjustRightInd w:val="0"/>
              <w:rPr>
                <w:rFonts w:cstheme="minorHAnsi"/>
                <w:noProof/>
                <w:lang w:val="en-GB" w:eastAsia="de-DE"/>
              </w:rPr>
            </w:pPr>
          </w:p>
        </w:tc>
      </w:tr>
      <w:tr w:rsidR="00C9581F" w:rsidRPr="00EF0681" w14:paraId="3FDC64E3" w14:textId="77777777" w:rsidTr="00D92469">
        <w:tc>
          <w:tcPr>
            <w:tcW w:w="0" w:type="auto"/>
          </w:tcPr>
          <w:p w14:paraId="04F03D69" w14:textId="77777777" w:rsidR="00C9581F" w:rsidRPr="00EF0681" w:rsidRDefault="00C9581F" w:rsidP="00D92469">
            <w:pPr>
              <w:spacing w:after="160"/>
              <w:ind w:left="708"/>
              <w:rPr>
                <w:rFonts w:cstheme="minorHAnsi"/>
                <w:lang w:val="en-GB"/>
              </w:rPr>
            </w:pPr>
            <w:r w:rsidRPr="00EF0681">
              <w:rPr>
                <w:rFonts w:cstheme="minorHAnsi"/>
                <w:lang w:val="en-GB"/>
              </w:rPr>
              <w:t>suppression</w:t>
            </w:r>
          </w:p>
        </w:tc>
        <w:tc>
          <w:tcPr>
            <w:tcW w:w="0" w:type="auto"/>
          </w:tcPr>
          <w:p w14:paraId="0F70AB35"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3.8 (1.23)</w:t>
            </w:r>
          </w:p>
        </w:tc>
        <w:tc>
          <w:tcPr>
            <w:tcW w:w="0" w:type="auto"/>
          </w:tcPr>
          <w:p w14:paraId="7064BD5C"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3.76 (1.28)</w:t>
            </w:r>
          </w:p>
        </w:tc>
        <w:tc>
          <w:tcPr>
            <w:tcW w:w="0" w:type="auto"/>
          </w:tcPr>
          <w:p w14:paraId="63C15999" w14:textId="77777777" w:rsidR="00C9581F" w:rsidRPr="00EF0681" w:rsidRDefault="00C9581F" w:rsidP="00D92469">
            <w:pPr>
              <w:spacing w:after="160"/>
              <w:rPr>
                <w:rFonts w:cstheme="minorHAnsi"/>
                <w:lang w:val="en-GB"/>
              </w:rPr>
            </w:pPr>
            <w:r w:rsidRPr="00EF0681">
              <w:rPr>
                <w:rFonts w:cstheme="minorHAnsi"/>
                <w:i/>
                <w:noProof/>
                <w:lang w:val="en-GB" w:eastAsia="de-DE"/>
              </w:rPr>
              <w:t>t</w:t>
            </w:r>
            <w:r w:rsidRPr="00EF0681">
              <w:rPr>
                <w:rFonts w:cstheme="minorHAnsi"/>
                <w:noProof/>
                <w:lang w:val="en-GB" w:eastAsia="de-DE"/>
              </w:rPr>
              <w:t>(605) = -.37</w:t>
            </w:r>
          </w:p>
        </w:tc>
        <w:tc>
          <w:tcPr>
            <w:tcW w:w="0" w:type="auto"/>
          </w:tcPr>
          <w:p w14:paraId="0B972112" w14:textId="77777777" w:rsidR="00C9581F" w:rsidRPr="00EF0681" w:rsidRDefault="00C9581F" w:rsidP="00D92469">
            <w:pPr>
              <w:spacing w:after="160"/>
              <w:rPr>
                <w:rFonts w:cstheme="minorHAnsi"/>
                <w:lang w:val="en-GB"/>
              </w:rPr>
            </w:pPr>
            <w:r w:rsidRPr="00EF0681">
              <w:rPr>
                <w:rFonts w:cstheme="minorHAnsi"/>
                <w:lang w:val="en-GB"/>
              </w:rPr>
              <w:t>.71</w:t>
            </w:r>
          </w:p>
        </w:tc>
      </w:tr>
      <w:tr w:rsidR="00C9581F" w:rsidRPr="00EF0681" w14:paraId="1EE6B780" w14:textId="77777777" w:rsidTr="00D92469">
        <w:tc>
          <w:tcPr>
            <w:tcW w:w="0" w:type="auto"/>
            <w:tcBorders>
              <w:bottom w:val="single" w:sz="4" w:space="0" w:color="auto"/>
            </w:tcBorders>
          </w:tcPr>
          <w:p w14:paraId="05173EE5" w14:textId="77777777" w:rsidR="00C9581F" w:rsidRPr="00EF0681" w:rsidRDefault="00C9581F" w:rsidP="00D92469">
            <w:pPr>
              <w:spacing w:after="160"/>
              <w:ind w:left="708"/>
              <w:rPr>
                <w:rFonts w:cstheme="minorHAnsi"/>
                <w:lang w:val="en-GB"/>
              </w:rPr>
            </w:pPr>
            <w:r w:rsidRPr="00EF0681">
              <w:rPr>
                <w:rFonts w:cstheme="minorHAnsi"/>
                <w:lang w:val="en-GB"/>
              </w:rPr>
              <w:t>reappraisal</w:t>
            </w:r>
          </w:p>
        </w:tc>
        <w:tc>
          <w:tcPr>
            <w:tcW w:w="0" w:type="auto"/>
            <w:tcBorders>
              <w:bottom w:val="single" w:sz="4" w:space="0" w:color="auto"/>
            </w:tcBorders>
          </w:tcPr>
          <w:p w14:paraId="67D49647"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4 (1.11)</w:t>
            </w:r>
          </w:p>
        </w:tc>
        <w:tc>
          <w:tcPr>
            <w:tcW w:w="0" w:type="auto"/>
            <w:tcBorders>
              <w:bottom w:val="single" w:sz="4" w:space="0" w:color="auto"/>
            </w:tcBorders>
          </w:tcPr>
          <w:p w14:paraId="61961FBF"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3.9 (1.09)</w:t>
            </w:r>
          </w:p>
        </w:tc>
        <w:tc>
          <w:tcPr>
            <w:tcW w:w="0" w:type="auto"/>
            <w:tcBorders>
              <w:bottom w:val="single" w:sz="4" w:space="0" w:color="auto"/>
            </w:tcBorders>
          </w:tcPr>
          <w:p w14:paraId="574CC930" w14:textId="77777777" w:rsidR="00C9581F" w:rsidRPr="00EF0681" w:rsidRDefault="00C9581F" w:rsidP="00D92469">
            <w:pPr>
              <w:spacing w:after="160"/>
              <w:rPr>
                <w:rFonts w:cstheme="minorHAnsi"/>
                <w:lang w:val="en-GB"/>
              </w:rPr>
            </w:pPr>
            <w:r w:rsidRPr="00EF0681">
              <w:rPr>
                <w:rFonts w:cstheme="minorHAnsi"/>
                <w:i/>
                <w:noProof/>
                <w:lang w:val="en-GB" w:eastAsia="de-DE"/>
              </w:rPr>
              <w:t>t</w:t>
            </w:r>
            <w:r w:rsidRPr="00EF0681">
              <w:rPr>
                <w:rFonts w:cstheme="minorHAnsi"/>
                <w:noProof/>
                <w:lang w:val="en-GB" w:eastAsia="de-DE"/>
              </w:rPr>
              <w:t>(605) = -1.19</w:t>
            </w:r>
          </w:p>
        </w:tc>
        <w:tc>
          <w:tcPr>
            <w:tcW w:w="0" w:type="auto"/>
            <w:tcBorders>
              <w:bottom w:val="single" w:sz="4" w:space="0" w:color="auto"/>
            </w:tcBorders>
          </w:tcPr>
          <w:p w14:paraId="37CF185F" w14:textId="77777777" w:rsidR="00C9581F" w:rsidRPr="00EF0681" w:rsidRDefault="00C9581F" w:rsidP="00D92469">
            <w:pPr>
              <w:spacing w:after="160"/>
              <w:rPr>
                <w:rFonts w:cstheme="minorHAnsi"/>
                <w:lang w:val="en-GB"/>
              </w:rPr>
            </w:pPr>
            <w:r w:rsidRPr="00EF0681">
              <w:rPr>
                <w:rFonts w:cstheme="minorHAnsi"/>
                <w:lang w:val="en-GB"/>
              </w:rPr>
              <w:t>.236</w:t>
            </w:r>
          </w:p>
        </w:tc>
      </w:tr>
      <w:tr w:rsidR="00C9581F" w:rsidRPr="00EF0681" w14:paraId="010F5FEE" w14:textId="77777777" w:rsidTr="00D92469">
        <w:tc>
          <w:tcPr>
            <w:tcW w:w="0" w:type="auto"/>
            <w:tcBorders>
              <w:top w:val="single" w:sz="4" w:space="0" w:color="auto"/>
            </w:tcBorders>
          </w:tcPr>
          <w:p w14:paraId="141A6BD1" w14:textId="77777777" w:rsidR="00C9581F" w:rsidRPr="00EF0681" w:rsidRDefault="00C9581F" w:rsidP="00D92469">
            <w:pPr>
              <w:spacing w:after="160"/>
              <w:rPr>
                <w:rFonts w:cstheme="minorHAnsi"/>
                <w:lang w:val="en-GB"/>
              </w:rPr>
            </w:pPr>
            <w:r w:rsidRPr="00EF0681">
              <w:rPr>
                <w:rFonts w:cstheme="minorHAnsi"/>
                <w:lang w:val="en-GB"/>
              </w:rPr>
              <w:t>Comorbidities</w:t>
            </w:r>
          </w:p>
        </w:tc>
        <w:tc>
          <w:tcPr>
            <w:tcW w:w="0" w:type="auto"/>
            <w:tcBorders>
              <w:top w:val="single" w:sz="4" w:space="0" w:color="auto"/>
            </w:tcBorders>
          </w:tcPr>
          <w:p w14:paraId="54A6DAE2"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20280584"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3A6864A2" w14:textId="77777777" w:rsidR="00C9581F" w:rsidRPr="00EF0681" w:rsidRDefault="00C9581F" w:rsidP="00D92469">
            <w:pPr>
              <w:spacing w:after="160"/>
              <w:rPr>
                <w:rFonts w:cstheme="minorHAnsi"/>
                <w:lang w:val="en-GB"/>
              </w:rPr>
            </w:pPr>
          </w:p>
        </w:tc>
        <w:tc>
          <w:tcPr>
            <w:tcW w:w="0" w:type="auto"/>
            <w:tcBorders>
              <w:top w:val="single" w:sz="4" w:space="0" w:color="auto"/>
            </w:tcBorders>
          </w:tcPr>
          <w:p w14:paraId="51E95FDC" w14:textId="77777777" w:rsidR="00C9581F" w:rsidRPr="00EF0681" w:rsidRDefault="00C9581F" w:rsidP="00D92469">
            <w:pPr>
              <w:spacing w:after="160"/>
              <w:rPr>
                <w:rFonts w:cstheme="minorHAnsi"/>
                <w:lang w:val="en-GB"/>
              </w:rPr>
            </w:pPr>
          </w:p>
        </w:tc>
      </w:tr>
      <w:tr w:rsidR="00C9581F" w:rsidRPr="00EF0681" w14:paraId="442F8553" w14:textId="77777777" w:rsidTr="00D92469">
        <w:tc>
          <w:tcPr>
            <w:tcW w:w="0" w:type="auto"/>
          </w:tcPr>
          <w:p w14:paraId="45DFDB3E" w14:textId="77777777" w:rsidR="00C9581F" w:rsidRPr="00EF0681" w:rsidRDefault="00C9581F" w:rsidP="00D92469">
            <w:pPr>
              <w:autoSpaceDE w:val="0"/>
              <w:autoSpaceDN w:val="0"/>
              <w:adjustRightInd w:val="0"/>
              <w:ind w:left="708"/>
              <w:rPr>
                <w:rFonts w:cstheme="minorHAnsi"/>
                <w:noProof/>
                <w:lang w:val="en-GB" w:eastAsia="de-DE"/>
              </w:rPr>
            </w:pPr>
            <w:r w:rsidRPr="00EF0681">
              <w:rPr>
                <w:rFonts w:cstheme="minorHAnsi"/>
                <w:lang w:val="en-GB"/>
              </w:rPr>
              <w:t>General Severity Index</w:t>
            </w:r>
          </w:p>
        </w:tc>
        <w:tc>
          <w:tcPr>
            <w:tcW w:w="0" w:type="auto"/>
          </w:tcPr>
          <w:p w14:paraId="37EAB2B1"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7.24 (9.81)</w:t>
            </w:r>
          </w:p>
        </w:tc>
        <w:tc>
          <w:tcPr>
            <w:tcW w:w="0" w:type="auto"/>
          </w:tcPr>
          <w:p w14:paraId="41D5F516"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6.48 (8.54)</w:t>
            </w:r>
          </w:p>
        </w:tc>
        <w:tc>
          <w:tcPr>
            <w:tcW w:w="0" w:type="auto"/>
          </w:tcPr>
          <w:p w14:paraId="48281D17"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i/>
                <w:noProof/>
                <w:lang w:val="en-GB" w:eastAsia="de-DE"/>
              </w:rPr>
              <w:t>t</w:t>
            </w:r>
            <w:r w:rsidRPr="00EF0681">
              <w:rPr>
                <w:rFonts w:cstheme="minorHAnsi"/>
                <w:noProof/>
                <w:lang w:val="en-GB" w:eastAsia="de-DE"/>
              </w:rPr>
              <w:t>(605) = -1.02</w:t>
            </w:r>
          </w:p>
        </w:tc>
        <w:tc>
          <w:tcPr>
            <w:tcW w:w="0" w:type="auto"/>
          </w:tcPr>
          <w:p w14:paraId="45F0DBDD"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.308</w:t>
            </w:r>
          </w:p>
        </w:tc>
      </w:tr>
      <w:tr w:rsidR="00C9581F" w:rsidRPr="00EF0681" w14:paraId="1F3B86DE" w14:textId="77777777" w:rsidTr="00D92469">
        <w:tc>
          <w:tcPr>
            <w:tcW w:w="0" w:type="auto"/>
          </w:tcPr>
          <w:p w14:paraId="6E1AAB66" w14:textId="77777777" w:rsidR="00C9581F" w:rsidRPr="00EF0681" w:rsidRDefault="00C9581F" w:rsidP="00D92469">
            <w:pPr>
              <w:spacing w:after="160"/>
              <w:ind w:left="708"/>
              <w:rPr>
                <w:rFonts w:cstheme="minorHAnsi"/>
                <w:lang w:val="en-GB"/>
              </w:rPr>
            </w:pPr>
            <w:r w:rsidRPr="00EF0681">
              <w:rPr>
                <w:rFonts w:cstheme="minorHAnsi"/>
                <w:lang w:val="en-GB"/>
              </w:rPr>
              <w:t>Depression</w:t>
            </w:r>
          </w:p>
        </w:tc>
        <w:tc>
          <w:tcPr>
            <w:tcW w:w="0" w:type="auto"/>
          </w:tcPr>
          <w:p w14:paraId="102E57A0"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2.86 (4.38)</w:t>
            </w:r>
          </w:p>
        </w:tc>
        <w:tc>
          <w:tcPr>
            <w:tcW w:w="0" w:type="auto"/>
          </w:tcPr>
          <w:p w14:paraId="5CE45A6F"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2.59 (3.91)</w:t>
            </w:r>
          </w:p>
        </w:tc>
        <w:tc>
          <w:tcPr>
            <w:tcW w:w="0" w:type="auto"/>
          </w:tcPr>
          <w:p w14:paraId="3F6E2ED7" w14:textId="77777777" w:rsidR="00C9581F" w:rsidRPr="00EF0681" w:rsidRDefault="00C9581F" w:rsidP="00D92469">
            <w:pPr>
              <w:spacing w:after="160"/>
              <w:rPr>
                <w:rFonts w:cstheme="minorHAnsi"/>
                <w:lang w:val="en-GB"/>
              </w:rPr>
            </w:pPr>
            <w:r w:rsidRPr="00EF0681">
              <w:rPr>
                <w:rFonts w:cstheme="minorHAnsi"/>
                <w:i/>
                <w:noProof/>
                <w:lang w:val="en-GB" w:eastAsia="de-DE"/>
              </w:rPr>
              <w:t>t</w:t>
            </w:r>
            <w:r w:rsidRPr="00EF0681">
              <w:rPr>
                <w:rFonts w:cstheme="minorHAnsi"/>
                <w:noProof/>
                <w:lang w:val="en-GB" w:eastAsia="de-DE"/>
              </w:rPr>
              <w:t>(605) = -.81</w:t>
            </w:r>
          </w:p>
        </w:tc>
        <w:tc>
          <w:tcPr>
            <w:tcW w:w="0" w:type="auto"/>
          </w:tcPr>
          <w:p w14:paraId="0107B1C5" w14:textId="77777777" w:rsidR="00C9581F" w:rsidRPr="00EF0681" w:rsidRDefault="00C9581F" w:rsidP="00D92469">
            <w:pPr>
              <w:spacing w:after="160"/>
              <w:rPr>
                <w:rFonts w:cstheme="minorHAnsi"/>
                <w:lang w:val="en-GB"/>
              </w:rPr>
            </w:pPr>
            <w:r w:rsidRPr="00EF0681">
              <w:rPr>
                <w:rFonts w:cstheme="minorHAnsi"/>
                <w:lang w:val="en-GB"/>
              </w:rPr>
              <w:t>.416</w:t>
            </w:r>
          </w:p>
        </w:tc>
      </w:tr>
      <w:tr w:rsidR="00C9581F" w:rsidRPr="00EF0681" w14:paraId="7EF24C0E" w14:textId="77777777" w:rsidTr="00D92469">
        <w:tc>
          <w:tcPr>
            <w:tcW w:w="0" w:type="auto"/>
          </w:tcPr>
          <w:p w14:paraId="49B1C43F" w14:textId="77777777" w:rsidR="00C9581F" w:rsidRPr="00EF0681" w:rsidRDefault="00C9581F" w:rsidP="00D92469">
            <w:pPr>
              <w:spacing w:after="160"/>
              <w:ind w:left="708"/>
              <w:rPr>
                <w:rFonts w:cstheme="minorHAnsi"/>
                <w:lang w:val="en-GB"/>
              </w:rPr>
            </w:pPr>
            <w:r w:rsidRPr="00EF0681">
              <w:rPr>
                <w:rFonts w:cstheme="minorHAnsi"/>
                <w:lang w:val="en-GB"/>
              </w:rPr>
              <w:t>Anxiety</w:t>
            </w:r>
          </w:p>
        </w:tc>
        <w:tc>
          <w:tcPr>
            <w:tcW w:w="0" w:type="auto"/>
          </w:tcPr>
          <w:p w14:paraId="43C282CF"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2.65 (3.5)</w:t>
            </w:r>
          </w:p>
        </w:tc>
        <w:tc>
          <w:tcPr>
            <w:tcW w:w="0" w:type="auto"/>
          </w:tcPr>
          <w:p w14:paraId="18212029"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2.23 (2.9)</w:t>
            </w:r>
          </w:p>
        </w:tc>
        <w:tc>
          <w:tcPr>
            <w:tcW w:w="0" w:type="auto"/>
          </w:tcPr>
          <w:p w14:paraId="49DB7A05" w14:textId="77777777" w:rsidR="00C9581F" w:rsidRPr="00EF0681" w:rsidRDefault="00C9581F" w:rsidP="00D92469">
            <w:pPr>
              <w:spacing w:after="160"/>
              <w:rPr>
                <w:rFonts w:cstheme="minorHAnsi"/>
                <w:lang w:val="en-GB"/>
              </w:rPr>
            </w:pPr>
            <w:r w:rsidRPr="00EF0681">
              <w:rPr>
                <w:rFonts w:cstheme="minorHAnsi"/>
                <w:i/>
                <w:noProof/>
                <w:lang w:val="en-GB" w:eastAsia="de-DE"/>
              </w:rPr>
              <w:t>t</w:t>
            </w:r>
            <w:r w:rsidRPr="00EF0681">
              <w:rPr>
                <w:rFonts w:cstheme="minorHAnsi"/>
                <w:noProof/>
                <w:lang w:val="en-GB" w:eastAsia="de-DE"/>
              </w:rPr>
              <w:t>(605) = -1.6</w:t>
            </w:r>
          </w:p>
        </w:tc>
        <w:tc>
          <w:tcPr>
            <w:tcW w:w="0" w:type="auto"/>
          </w:tcPr>
          <w:p w14:paraId="03E4E358" w14:textId="77777777" w:rsidR="00C9581F" w:rsidRPr="00EF0681" w:rsidRDefault="00C9581F" w:rsidP="00D92469">
            <w:pPr>
              <w:spacing w:after="160"/>
              <w:rPr>
                <w:rFonts w:cstheme="minorHAnsi"/>
                <w:lang w:val="en-GB"/>
              </w:rPr>
            </w:pPr>
            <w:r w:rsidRPr="00EF0681">
              <w:rPr>
                <w:rFonts w:cstheme="minorHAnsi"/>
                <w:lang w:val="en-GB"/>
              </w:rPr>
              <w:t>.11</w:t>
            </w:r>
          </w:p>
        </w:tc>
      </w:tr>
      <w:tr w:rsidR="00C9581F" w:rsidRPr="00EF0681" w14:paraId="6A72E23D" w14:textId="77777777" w:rsidTr="00D92469">
        <w:tc>
          <w:tcPr>
            <w:tcW w:w="0" w:type="auto"/>
            <w:tcBorders>
              <w:bottom w:val="single" w:sz="4" w:space="0" w:color="auto"/>
            </w:tcBorders>
          </w:tcPr>
          <w:p w14:paraId="305CB1EB" w14:textId="77777777" w:rsidR="00C9581F" w:rsidRPr="00EF0681" w:rsidRDefault="00C9581F" w:rsidP="00D92469">
            <w:pPr>
              <w:autoSpaceDE w:val="0"/>
              <w:autoSpaceDN w:val="0"/>
              <w:adjustRightInd w:val="0"/>
              <w:ind w:left="708"/>
              <w:rPr>
                <w:rFonts w:cstheme="minorHAnsi"/>
                <w:noProof/>
                <w:lang w:val="en-GB" w:eastAsia="de-DE"/>
              </w:rPr>
            </w:pPr>
            <w:r w:rsidRPr="00EF0681">
              <w:rPr>
                <w:rFonts w:cstheme="minorHAnsi"/>
                <w:lang w:val="en-GB"/>
              </w:rPr>
              <w:t>Somatization</w:t>
            </w:r>
          </w:p>
        </w:tc>
        <w:tc>
          <w:tcPr>
            <w:tcW w:w="0" w:type="auto"/>
            <w:tcBorders>
              <w:bottom w:val="single" w:sz="4" w:space="0" w:color="auto"/>
            </w:tcBorders>
          </w:tcPr>
          <w:p w14:paraId="6F224F86"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1.73 (3.1)</w:t>
            </w:r>
          </w:p>
        </w:tc>
        <w:tc>
          <w:tcPr>
            <w:tcW w:w="0" w:type="auto"/>
            <w:tcBorders>
              <w:bottom w:val="single" w:sz="4" w:space="0" w:color="auto"/>
            </w:tcBorders>
          </w:tcPr>
          <w:p w14:paraId="1251A8A4"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1.66 (2.93)</w:t>
            </w:r>
          </w:p>
        </w:tc>
        <w:tc>
          <w:tcPr>
            <w:tcW w:w="0" w:type="auto"/>
            <w:tcBorders>
              <w:bottom w:val="single" w:sz="4" w:space="0" w:color="auto"/>
            </w:tcBorders>
          </w:tcPr>
          <w:p w14:paraId="61BF50DA"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i/>
                <w:noProof/>
                <w:lang w:val="en-GB" w:eastAsia="de-DE"/>
              </w:rPr>
              <w:t>t</w:t>
            </w:r>
            <w:r w:rsidRPr="00EF0681">
              <w:rPr>
                <w:rFonts w:cstheme="minorHAnsi"/>
                <w:noProof/>
                <w:lang w:val="en-GB" w:eastAsia="de-DE"/>
              </w:rPr>
              <w:t>(605) = -.29</w:t>
            </w:r>
          </w:p>
        </w:tc>
        <w:tc>
          <w:tcPr>
            <w:tcW w:w="0" w:type="auto"/>
            <w:tcBorders>
              <w:bottom w:val="single" w:sz="4" w:space="0" w:color="auto"/>
            </w:tcBorders>
          </w:tcPr>
          <w:p w14:paraId="038D9AA8"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.776</w:t>
            </w:r>
          </w:p>
        </w:tc>
      </w:tr>
      <w:tr w:rsidR="00C9581F" w:rsidRPr="00EF0681" w14:paraId="48A5B752" w14:textId="77777777" w:rsidTr="00D92469">
        <w:tc>
          <w:tcPr>
            <w:tcW w:w="0" w:type="auto"/>
            <w:tcBorders>
              <w:top w:val="single" w:sz="4" w:space="0" w:color="auto"/>
            </w:tcBorders>
          </w:tcPr>
          <w:p w14:paraId="545E3BBD" w14:textId="77777777" w:rsidR="00C9581F" w:rsidRPr="00EF0681" w:rsidRDefault="00C9581F" w:rsidP="00D92469">
            <w:pPr>
              <w:spacing w:after="160"/>
              <w:rPr>
                <w:rFonts w:cstheme="minorHAnsi"/>
                <w:lang w:val="en-GB"/>
              </w:rPr>
            </w:pPr>
            <w:r w:rsidRPr="00EF0681">
              <w:rPr>
                <w:rFonts w:cstheme="minorHAnsi"/>
                <w:lang w:val="en-GB"/>
              </w:rPr>
              <w:t>Stress</w:t>
            </w:r>
          </w:p>
        </w:tc>
        <w:tc>
          <w:tcPr>
            <w:tcW w:w="0" w:type="auto"/>
            <w:tcBorders>
              <w:top w:val="single" w:sz="4" w:space="0" w:color="auto"/>
            </w:tcBorders>
          </w:tcPr>
          <w:p w14:paraId="3E26ABFC"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6CA0B2B8" w14:textId="77777777" w:rsidR="00C9581F" w:rsidRPr="00EF0681" w:rsidRDefault="00C9581F" w:rsidP="00D92469">
            <w:pPr>
              <w:autoSpaceDE w:val="0"/>
              <w:autoSpaceDN w:val="0"/>
              <w:adjustRightInd w:val="0"/>
              <w:rPr>
                <w:rFonts w:cstheme="minorHAnsi"/>
                <w:noProof/>
                <w:lang w:val="en-GB" w:eastAsia="de-DE"/>
              </w:rPr>
            </w:pPr>
          </w:p>
        </w:tc>
        <w:tc>
          <w:tcPr>
            <w:tcW w:w="0" w:type="auto"/>
            <w:tcBorders>
              <w:top w:val="single" w:sz="4" w:space="0" w:color="auto"/>
            </w:tcBorders>
          </w:tcPr>
          <w:p w14:paraId="6BF52451" w14:textId="77777777" w:rsidR="00C9581F" w:rsidRPr="00EF0681" w:rsidRDefault="00C9581F" w:rsidP="00D92469">
            <w:pPr>
              <w:spacing w:after="160"/>
              <w:rPr>
                <w:rFonts w:cstheme="minorHAnsi"/>
                <w:lang w:val="en-GB"/>
              </w:rPr>
            </w:pPr>
          </w:p>
        </w:tc>
        <w:tc>
          <w:tcPr>
            <w:tcW w:w="0" w:type="auto"/>
            <w:tcBorders>
              <w:top w:val="single" w:sz="4" w:space="0" w:color="auto"/>
            </w:tcBorders>
          </w:tcPr>
          <w:p w14:paraId="367F31C9" w14:textId="77777777" w:rsidR="00C9581F" w:rsidRPr="00EF0681" w:rsidRDefault="00C9581F" w:rsidP="00D92469">
            <w:pPr>
              <w:spacing w:after="160"/>
              <w:rPr>
                <w:rFonts w:cstheme="minorHAnsi"/>
                <w:lang w:val="en-GB"/>
              </w:rPr>
            </w:pPr>
          </w:p>
        </w:tc>
      </w:tr>
      <w:tr w:rsidR="00C9581F" w:rsidRPr="00EF0681" w14:paraId="4A587CC4" w14:textId="77777777" w:rsidTr="00D92469">
        <w:tc>
          <w:tcPr>
            <w:tcW w:w="0" w:type="auto"/>
          </w:tcPr>
          <w:p w14:paraId="1876B3B0" w14:textId="77777777" w:rsidR="00C9581F" w:rsidRPr="00EF0681" w:rsidRDefault="00C9581F" w:rsidP="00D92469">
            <w:pPr>
              <w:autoSpaceDE w:val="0"/>
              <w:autoSpaceDN w:val="0"/>
              <w:adjustRightInd w:val="0"/>
              <w:ind w:left="708"/>
              <w:rPr>
                <w:rFonts w:cstheme="minorHAnsi"/>
                <w:noProof/>
                <w:lang w:val="en-GB" w:eastAsia="de-DE"/>
              </w:rPr>
            </w:pPr>
            <w:r w:rsidRPr="00EF0681">
              <w:rPr>
                <w:rFonts w:cstheme="minorHAnsi"/>
                <w:lang w:val="en-GB"/>
              </w:rPr>
              <w:t>PSS-10 Sum score</w:t>
            </w:r>
          </w:p>
        </w:tc>
        <w:tc>
          <w:tcPr>
            <w:tcW w:w="0" w:type="auto"/>
          </w:tcPr>
          <w:p w14:paraId="1CD813D2"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24.61 (6.32)</w:t>
            </w:r>
          </w:p>
        </w:tc>
        <w:tc>
          <w:tcPr>
            <w:tcW w:w="0" w:type="auto"/>
          </w:tcPr>
          <w:p w14:paraId="287D3190"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24.58 (5.96)</w:t>
            </w:r>
          </w:p>
        </w:tc>
        <w:tc>
          <w:tcPr>
            <w:tcW w:w="0" w:type="auto"/>
          </w:tcPr>
          <w:p w14:paraId="65E325B8"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i/>
                <w:noProof/>
                <w:lang w:val="en-GB" w:eastAsia="de-DE"/>
              </w:rPr>
              <w:t>t</w:t>
            </w:r>
            <w:r w:rsidRPr="00EF0681">
              <w:rPr>
                <w:rFonts w:cstheme="minorHAnsi"/>
                <w:noProof/>
                <w:lang w:val="en-GB" w:eastAsia="de-DE"/>
              </w:rPr>
              <w:t>(605) =-.06</w:t>
            </w:r>
          </w:p>
        </w:tc>
        <w:tc>
          <w:tcPr>
            <w:tcW w:w="0" w:type="auto"/>
          </w:tcPr>
          <w:p w14:paraId="562AFDD3"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.956</w:t>
            </w:r>
          </w:p>
        </w:tc>
      </w:tr>
      <w:tr w:rsidR="00C9581F" w:rsidRPr="00EF0681" w14:paraId="4DA225C6" w14:textId="77777777" w:rsidTr="00D92469">
        <w:tc>
          <w:tcPr>
            <w:tcW w:w="0" w:type="auto"/>
          </w:tcPr>
          <w:p w14:paraId="3FB7415F" w14:textId="77777777" w:rsidR="00C9581F" w:rsidRPr="00EF0681" w:rsidRDefault="00C9581F" w:rsidP="00D92469">
            <w:pPr>
              <w:spacing w:after="160"/>
              <w:ind w:left="708"/>
              <w:rPr>
                <w:rFonts w:cstheme="minorHAnsi"/>
                <w:noProof/>
                <w:lang w:val="en-GB" w:eastAsia="de-DE"/>
              </w:rPr>
            </w:pPr>
            <w:r w:rsidRPr="00EF0681">
              <w:rPr>
                <w:rFonts w:cstheme="minorHAnsi"/>
                <w:lang w:val="en-GB"/>
              </w:rPr>
              <w:t>Perceived helplessness</w:t>
            </w:r>
          </w:p>
        </w:tc>
        <w:tc>
          <w:tcPr>
            <w:tcW w:w="0" w:type="auto"/>
          </w:tcPr>
          <w:p w14:paraId="7453AF01"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14.4 (4.87)</w:t>
            </w:r>
          </w:p>
        </w:tc>
        <w:tc>
          <w:tcPr>
            <w:tcW w:w="0" w:type="auto"/>
          </w:tcPr>
          <w:p w14:paraId="496D9CDE"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13.67 (4.79)</w:t>
            </w:r>
          </w:p>
        </w:tc>
        <w:tc>
          <w:tcPr>
            <w:tcW w:w="0" w:type="auto"/>
          </w:tcPr>
          <w:p w14:paraId="0D27D2E2" w14:textId="77777777" w:rsidR="00C9581F" w:rsidRPr="00EF0681" w:rsidRDefault="00C9581F" w:rsidP="00D92469">
            <w:pPr>
              <w:spacing w:after="160"/>
              <w:rPr>
                <w:rFonts w:cstheme="minorHAnsi"/>
                <w:noProof/>
                <w:lang w:val="en-GB" w:eastAsia="de-DE"/>
              </w:rPr>
            </w:pPr>
            <w:r w:rsidRPr="00EF0681">
              <w:rPr>
                <w:rFonts w:cstheme="minorHAnsi"/>
                <w:i/>
                <w:noProof/>
                <w:lang w:val="en-GB" w:eastAsia="de-DE"/>
              </w:rPr>
              <w:t>t</w:t>
            </w:r>
            <w:r w:rsidRPr="00EF0681">
              <w:rPr>
                <w:rFonts w:cstheme="minorHAnsi"/>
                <w:noProof/>
                <w:lang w:val="en-GB" w:eastAsia="de-DE"/>
              </w:rPr>
              <w:t>(605) = -1.85</w:t>
            </w:r>
          </w:p>
        </w:tc>
        <w:tc>
          <w:tcPr>
            <w:tcW w:w="0" w:type="auto"/>
          </w:tcPr>
          <w:p w14:paraId="4BD1E099" w14:textId="77777777" w:rsidR="00C9581F" w:rsidRPr="00EF0681" w:rsidRDefault="00C9581F" w:rsidP="00D92469">
            <w:pPr>
              <w:spacing w:after="160"/>
              <w:rPr>
                <w:rFonts w:cstheme="minorHAnsi"/>
                <w:lang w:val="en-GB"/>
              </w:rPr>
            </w:pPr>
            <w:r w:rsidRPr="00EF0681">
              <w:rPr>
                <w:rFonts w:cstheme="minorHAnsi"/>
                <w:lang w:val="en-GB"/>
              </w:rPr>
              <w:t>.065</w:t>
            </w:r>
          </w:p>
        </w:tc>
      </w:tr>
      <w:tr w:rsidR="00C9581F" w:rsidRPr="00EF0681" w14:paraId="78041E64" w14:textId="77777777" w:rsidTr="00D92469">
        <w:tc>
          <w:tcPr>
            <w:tcW w:w="0" w:type="auto"/>
            <w:tcBorders>
              <w:bottom w:val="single" w:sz="4" w:space="0" w:color="auto"/>
            </w:tcBorders>
          </w:tcPr>
          <w:p w14:paraId="608FEEC0" w14:textId="77777777" w:rsidR="00C9581F" w:rsidRPr="00EF0681" w:rsidRDefault="00C9581F" w:rsidP="00D92469">
            <w:pPr>
              <w:spacing w:after="160"/>
              <w:ind w:left="708"/>
              <w:rPr>
                <w:rFonts w:cstheme="minorHAnsi"/>
                <w:lang w:val="en-GB"/>
              </w:rPr>
            </w:pPr>
            <w:r w:rsidRPr="00EF0681">
              <w:rPr>
                <w:rFonts w:cstheme="minorHAnsi"/>
                <w:lang w:val="en-GB"/>
              </w:rPr>
              <w:t>Perceived self-efficacy</w:t>
            </w:r>
          </w:p>
        </w:tc>
        <w:tc>
          <w:tcPr>
            <w:tcW w:w="0" w:type="auto"/>
            <w:tcBorders>
              <w:bottom w:val="single" w:sz="4" w:space="0" w:color="auto"/>
            </w:tcBorders>
          </w:tcPr>
          <w:p w14:paraId="0CC72314"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10.21 (2.84)</w:t>
            </w:r>
          </w:p>
        </w:tc>
        <w:tc>
          <w:tcPr>
            <w:tcW w:w="0" w:type="auto"/>
            <w:tcBorders>
              <w:bottom w:val="single" w:sz="4" w:space="0" w:color="auto"/>
            </w:tcBorders>
          </w:tcPr>
          <w:p w14:paraId="4E997C40" w14:textId="77777777" w:rsidR="00C9581F" w:rsidRPr="00EF0681" w:rsidRDefault="00C9581F" w:rsidP="00D92469">
            <w:pPr>
              <w:autoSpaceDE w:val="0"/>
              <w:autoSpaceDN w:val="0"/>
              <w:adjustRightInd w:val="0"/>
              <w:rPr>
                <w:rFonts w:cstheme="minorHAnsi"/>
                <w:noProof/>
                <w:lang w:val="en-GB" w:eastAsia="de-DE"/>
              </w:rPr>
            </w:pPr>
            <w:r w:rsidRPr="00EF0681">
              <w:rPr>
                <w:rFonts w:cstheme="minorHAnsi"/>
                <w:noProof/>
                <w:lang w:val="en-GB" w:eastAsia="de-DE"/>
              </w:rPr>
              <w:t>10.91 (3.35)</w:t>
            </w:r>
          </w:p>
        </w:tc>
        <w:tc>
          <w:tcPr>
            <w:tcW w:w="0" w:type="auto"/>
            <w:tcBorders>
              <w:bottom w:val="single" w:sz="4" w:space="0" w:color="auto"/>
            </w:tcBorders>
          </w:tcPr>
          <w:p w14:paraId="71406FC0" w14:textId="77777777" w:rsidR="00C9581F" w:rsidRPr="00EF0681" w:rsidRDefault="00C9581F" w:rsidP="00D92469">
            <w:pPr>
              <w:spacing w:after="160"/>
              <w:rPr>
                <w:rFonts w:cstheme="minorHAnsi"/>
                <w:lang w:val="en-GB"/>
              </w:rPr>
            </w:pPr>
            <w:r w:rsidRPr="00EF0681">
              <w:rPr>
                <w:rFonts w:cstheme="minorHAnsi"/>
                <w:lang w:val="en-GB"/>
              </w:rPr>
              <w:t>z = 2.2</w:t>
            </w:r>
          </w:p>
        </w:tc>
        <w:tc>
          <w:tcPr>
            <w:tcW w:w="0" w:type="auto"/>
            <w:tcBorders>
              <w:bottom w:val="single" w:sz="4" w:space="0" w:color="auto"/>
            </w:tcBorders>
          </w:tcPr>
          <w:p w14:paraId="500C040C" w14:textId="77777777" w:rsidR="00C9581F" w:rsidRPr="00EF0681" w:rsidRDefault="00C9581F" w:rsidP="00D92469">
            <w:pPr>
              <w:spacing w:after="160"/>
              <w:rPr>
                <w:rFonts w:cstheme="minorHAnsi"/>
                <w:lang w:val="en-GB"/>
              </w:rPr>
            </w:pPr>
            <w:r w:rsidRPr="00EF0681">
              <w:rPr>
                <w:rFonts w:cstheme="minorHAnsi"/>
                <w:lang w:val="en-GB"/>
              </w:rPr>
              <w:t>.028</w:t>
            </w:r>
          </w:p>
        </w:tc>
      </w:tr>
    </w:tbl>
    <w:p w14:paraId="510EE0F5" w14:textId="0307A0BD" w:rsidR="00C9581F" w:rsidRPr="00EF0681" w:rsidRDefault="00C9581F" w:rsidP="00C9581F">
      <w:pPr>
        <w:autoSpaceDE w:val="0"/>
        <w:autoSpaceDN w:val="0"/>
        <w:adjustRightInd w:val="0"/>
        <w:rPr>
          <w:rFonts w:cstheme="minorHAnsi"/>
          <w:noProof/>
          <w:lang w:val="en-GB" w:eastAsia="de-DE"/>
        </w:rPr>
      </w:pPr>
      <w:r w:rsidRPr="00EF0681">
        <w:rPr>
          <w:rFonts w:cstheme="minorHAnsi"/>
          <w:i/>
          <w:noProof/>
          <w:lang w:val="en-GB" w:eastAsia="de-DE"/>
        </w:rPr>
        <w:t>Note.</w:t>
      </w:r>
      <w:r w:rsidRPr="00EF0681">
        <w:rPr>
          <w:rFonts w:cstheme="minorHAnsi"/>
          <w:noProof/>
          <w:lang w:val="en-GB" w:eastAsia="de-DE"/>
        </w:rPr>
        <w:t xml:space="preserve"> If not otherwise indicated </w:t>
      </w:r>
      <w:r w:rsidRPr="00EF0681">
        <w:rPr>
          <w:rFonts w:cstheme="minorHAnsi"/>
          <w:i/>
          <w:noProof/>
          <w:lang w:val="en-GB" w:eastAsia="de-DE"/>
        </w:rPr>
        <w:t>n</w:t>
      </w:r>
      <w:r>
        <w:rPr>
          <w:rFonts w:cstheme="minorHAnsi"/>
          <w:i/>
          <w:noProof/>
          <w:vertAlign w:val="subscript"/>
          <w:lang w:val="en-GB" w:eastAsia="de-DE"/>
        </w:rPr>
        <w:t>study retention</w:t>
      </w:r>
      <w:r w:rsidRPr="00EF0681">
        <w:rPr>
          <w:rFonts w:cstheme="minorHAnsi"/>
          <w:noProof/>
          <w:lang w:val="en-GB" w:eastAsia="de-DE"/>
        </w:rPr>
        <w:t xml:space="preserve"> = 325, </w:t>
      </w:r>
      <w:r w:rsidRPr="00EF0681">
        <w:rPr>
          <w:rFonts w:cstheme="minorHAnsi"/>
          <w:i/>
          <w:noProof/>
          <w:lang w:val="en-GB" w:eastAsia="de-DE"/>
        </w:rPr>
        <w:t>n</w:t>
      </w:r>
      <w:r w:rsidRPr="00EF0681">
        <w:rPr>
          <w:rFonts w:cstheme="minorHAnsi"/>
          <w:i/>
          <w:noProof/>
          <w:vertAlign w:val="subscript"/>
          <w:lang w:val="en-GB" w:eastAsia="de-DE"/>
        </w:rPr>
        <w:t>dropout</w:t>
      </w:r>
      <w:r w:rsidRPr="00EF0681">
        <w:rPr>
          <w:rFonts w:cstheme="minorHAnsi"/>
          <w:noProof/>
          <w:lang w:val="en-GB" w:eastAsia="de-DE"/>
        </w:rPr>
        <w:t xml:space="preserve"> = 282. </w:t>
      </w:r>
      <w:r w:rsidRPr="0056341C">
        <w:rPr>
          <w:rFonts w:cstheme="minorHAnsi"/>
          <w:i/>
          <w:noProof/>
          <w:lang w:val="en-GB" w:eastAsia="de-DE"/>
          <w:rPrChange w:id="0" w:author="s8773537" w:date="2023-07-31T13:40:00Z">
            <w:rPr>
              <w:rFonts w:cstheme="minorHAnsi"/>
              <w:noProof/>
              <w:lang w:val="en-GB" w:eastAsia="de-DE"/>
            </w:rPr>
          </w:rPrChange>
        </w:rPr>
        <w:t>SD</w:t>
      </w:r>
      <w:r w:rsidRPr="00EF0681">
        <w:rPr>
          <w:rFonts w:cstheme="minorHAnsi"/>
          <w:noProof/>
          <w:lang w:val="en-GB" w:eastAsia="de-DE"/>
        </w:rPr>
        <w:t xml:space="preserve"> = Standarddeviation</w:t>
      </w:r>
      <w:r>
        <w:rPr>
          <w:rFonts w:cstheme="minorHAnsi"/>
          <w:noProof/>
          <w:lang w:val="en-GB" w:eastAsia="de-DE"/>
        </w:rPr>
        <w:t>, QFI = quantity-frequency-index, PSS = Perceived Stress Scale</w:t>
      </w:r>
      <w:r w:rsidRPr="00EF0681">
        <w:rPr>
          <w:rFonts w:cstheme="minorHAnsi"/>
          <w:noProof/>
          <w:lang w:val="en-GB" w:eastAsia="de-DE"/>
        </w:rPr>
        <w:t>.</w:t>
      </w:r>
    </w:p>
    <w:p w14:paraId="0CA38489" w14:textId="77777777" w:rsidR="00C9581F" w:rsidRPr="002B4A57" w:rsidRDefault="00C9581F" w:rsidP="00C9581F">
      <w:pPr>
        <w:jc w:val="both"/>
        <w:rPr>
          <w:rFonts w:cs="Times New Roman"/>
          <w:b/>
          <w:szCs w:val="24"/>
        </w:rPr>
      </w:pPr>
    </w:p>
    <w:p w14:paraId="58F1AED1" w14:textId="63B97AB3" w:rsidR="00DE23E8" w:rsidRDefault="009E0B36" w:rsidP="00D9112C">
      <w:pPr>
        <w:pStyle w:val="berschrift1"/>
      </w:pPr>
      <w:r>
        <w:t xml:space="preserve">Differences in individual risk factors depending on the course </w:t>
      </w:r>
      <w:r w:rsidR="00DC09BD">
        <w:t xml:space="preserve">of </w:t>
      </w:r>
      <w:r w:rsidR="001520AB">
        <w:t>gambling disorder</w:t>
      </w:r>
      <w:r w:rsidR="00DC09BD">
        <w:t xml:space="preserve"> </w:t>
      </w:r>
    </w:p>
    <w:p w14:paraId="518A03F5" w14:textId="08335B69" w:rsidR="00C56376" w:rsidRDefault="00C56376" w:rsidP="00D9112C">
      <w:r>
        <w:t>2.1 Short introduction</w:t>
      </w:r>
    </w:p>
    <w:p w14:paraId="16FD263D" w14:textId="1CD76889" w:rsidR="002824C6" w:rsidRPr="00D9112C" w:rsidRDefault="007D7645" w:rsidP="00D9112C">
      <w:r w:rsidRPr="00D9112C">
        <w:t>In the following</w:t>
      </w:r>
      <w:r w:rsidR="00825B37" w:rsidRPr="00D9112C">
        <w:t>,</w:t>
      </w:r>
      <w:r w:rsidRPr="00D9112C">
        <w:t xml:space="preserve"> we present </w:t>
      </w:r>
      <w:r w:rsidR="00825B37" w:rsidRPr="00D9112C">
        <w:t xml:space="preserve">explorative </w:t>
      </w:r>
      <w:r w:rsidRPr="00D9112C">
        <w:t xml:space="preserve">results </w:t>
      </w:r>
      <w:r w:rsidR="000755B8" w:rsidRPr="00D9112C">
        <w:rPr>
          <w:rPrChange w:id="1" w:author="s8773537" w:date="2024-01-18T13:46:00Z">
            <w:rPr>
              <w:color w:val="F79646" w:themeColor="accent6"/>
            </w:rPr>
          </w:rPrChange>
        </w:rPr>
        <w:t xml:space="preserve">testing whether participants differ in the individual risk factors examined here depending on the course of </w:t>
      </w:r>
      <w:r w:rsidR="001520AB" w:rsidRPr="00D9112C">
        <w:rPr>
          <w:rPrChange w:id="2" w:author="s8773537" w:date="2024-01-18T13:46:00Z">
            <w:rPr>
              <w:color w:val="F79646" w:themeColor="accent6"/>
            </w:rPr>
          </w:rPrChange>
        </w:rPr>
        <w:t xml:space="preserve">gambling disorder (GD) </w:t>
      </w:r>
      <w:r w:rsidR="000755B8" w:rsidRPr="00D9112C">
        <w:rPr>
          <w:rPrChange w:id="3" w:author="s8773537" w:date="2024-01-18T13:46:00Z">
            <w:rPr>
              <w:color w:val="F79646" w:themeColor="accent6"/>
            </w:rPr>
          </w:rPrChange>
        </w:rPr>
        <w:t xml:space="preserve">over one year. </w:t>
      </w:r>
      <w:r w:rsidR="00825B37" w:rsidRPr="00D9112C">
        <w:rPr>
          <w:rPrChange w:id="4" w:author="s8773537" w:date="2024-01-18T13:46:00Z">
            <w:rPr>
              <w:color w:val="F79646" w:themeColor="accent6"/>
            </w:rPr>
          </w:rPrChange>
        </w:rPr>
        <w:t>In other words,</w:t>
      </w:r>
      <w:r w:rsidR="000755B8" w:rsidRPr="00D9112C">
        <w:t xml:space="preserve"> depending on</w:t>
      </w:r>
      <w:r w:rsidR="002824C6" w:rsidRPr="00D9112C">
        <w:t xml:space="preserve"> </w:t>
      </w:r>
      <w:r w:rsidR="001520AB" w:rsidRPr="00D9112C">
        <w:t>the</w:t>
      </w:r>
      <w:r w:rsidR="002824C6" w:rsidRPr="00D9112C">
        <w:t xml:space="preserve"> possible onset, maintenance or remission</w:t>
      </w:r>
      <w:r w:rsidR="001520AB" w:rsidRPr="00D9112C">
        <w:t xml:space="preserve"> of GD</w:t>
      </w:r>
      <w:r w:rsidRPr="00D9112C">
        <w:t xml:space="preserve">. </w:t>
      </w:r>
    </w:p>
    <w:p w14:paraId="47EA8FD6" w14:textId="1C08C7C4" w:rsidR="00511880" w:rsidRPr="00D9112C" w:rsidRDefault="00511880" w:rsidP="00511880">
      <w:pPr>
        <w:rPr>
          <w:rPrChange w:id="5" w:author="s8773537" w:date="2024-01-18T13:46:00Z">
            <w:rPr>
              <w:color w:val="0D0D0D"/>
            </w:rPr>
          </w:rPrChange>
        </w:rPr>
      </w:pPr>
      <w:r w:rsidRPr="00D9112C">
        <w:t xml:space="preserve">To examine whether putative risk factors play different roles during </w:t>
      </w:r>
      <w:r w:rsidR="00825B37" w:rsidRPr="00D9112C">
        <w:t xml:space="preserve">the </w:t>
      </w:r>
      <w:r w:rsidR="00027D0C" w:rsidRPr="00D9112C">
        <w:t xml:space="preserve">onset, </w:t>
      </w:r>
      <w:r w:rsidRPr="00D9112C">
        <w:t xml:space="preserve">maintenance or remission of GD, we compared </w:t>
      </w:r>
      <w:r w:rsidR="00825B37" w:rsidRPr="00D9112C">
        <w:rPr>
          <w:rPrChange w:id="6" w:author="s8773537" w:date="2024-01-18T13:46:00Z">
            <w:rPr>
              <w:color w:val="0D0D0D"/>
            </w:rPr>
          </w:rPrChange>
        </w:rPr>
        <w:t xml:space="preserve">the following </w:t>
      </w:r>
      <w:r w:rsidRPr="00D9112C">
        <w:rPr>
          <w:rPrChange w:id="7" w:author="s8773537" w:date="2024-01-18T13:46:00Z">
            <w:rPr>
              <w:color w:val="0D0D0D"/>
            </w:rPr>
          </w:rPrChange>
        </w:rPr>
        <w:t xml:space="preserve">four groups: </w:t>
      </w:r>
    </w:p>
    <w:p w14:paraId="531B7099" w14:textId="67514F67" w:rsidR="00025D32" w:rsidRPr="00D9112C" w:rsidRDefault="00025D32" w:rsidP="00D9112C">
      <w:pPr>
        <w:pStyle w:val="Listenabsatz"/>
        <w:numPr>
          <w:ilvl w:val="0"/>
          <w:numId w:val="23"/>
        </w:numPr>
        <w:autoSpaceDE w:val="0"/>
        <w:autoSpaceDN w:val="0"/>
        <w:adjustRightInd w:val="0"/>
        <w:rPr>
          <w:rPrChange w:id="8" w:author="s8773537" w:date="2024-01-18T13:46:00Z">
            <w:rPr>
              <w:color w:val="F79646" w:themeColor="accent6"/>
            </w:rPr>
          </w:rPrChange>
        </w:rPr>
      </w:pPr>
      <w:r w:rsidRPr="00D9112C">
        <w:rPr>
          <w:rPrChange w:id="9" w:author="s8773537" w:date="2024-01-18T13:46:00Z">
            <w:rPr>
              <w:color w:val="F79646" w:themeColor="accent6"/>
            </w:rPr>
          </w:rPrChange>
        </w:rPr>
        <w:t>GD diagnosis at the time of the initial online survey and one year later (stable GD</w:t>
      </w:r>
      <w:r w:rsidR="005207BE" w:rsidRPr="00D9112C">
        <w:rPr>
          <w:rPrChange w:id="10" w:author="s8773537" w:date="2024-01-18T13:46:00Z">
            <w:rPr>
              <w:color w:val="F79646" w:themeColor="accent6"/>
            </w:rPr>
          </w:rPrChange>
        </w:rPr>
        <w:t xml:space="preserve"> </w:t>
      </w:r>
      <w:r w:rsidR="00825B37" w:rsidRPr="00D9112C">
        <w:rPr>
          <w:rPrChange w:id="11" w:author="s8773537" w:date="2024-01-18T13:46:00Z">
            <w:rPr>
              <w:color w:val="F79646" w:themeColor="accent6"/>
            </w:rPr>
          </w:rPrChange>
        </w:rPr>
        <w:t>=</w:t>
      </w:r>
      <w:r w:rsidR="005207BE" w:rsidRPr="00D9112C">
        <w:rPr>
          <w:rPrChange w:id="12" w:author="s8773537" w:date="2024-01-18T13:46:00Z">
            <w:rPr>
              <w:color w:val="F79646" w:themeColor="accent6"/>
            </w:rPr>
          </w:rPrChange>
        </w:rPr>
        <w:t xml:space="preserve"> </w:t>
      </w:r>
      <w:r w:rsidR="00825B37" w:rsidRPr="00D9112C">
        <w:rPr>
          <w:rPrChange w:id="13" w:author="s8773537" w:date="2024-01-18T13:46:00Z">
            <w:rPr>
              <w:color w:val="F79646" w:themeColor="accent6"/>
            </w:rPr>
          </w:rPrChange>
        </w:rPr>
        <w:t>maintenance</w:t>
      </w:r>
      <w:r w:rsidRPr="00D9112C">
        <w:rPr>
          <w:rPrChange w:id="14" w:author="s8773537" w:date="2024-01-18T13:46:00Z">
            <w:rPr>
              <w:color w:val="F79646" w:themeColor="accent6"/>
            </w:rPr>
          </w:rPrChange>
        </w:rPr>
        <w:t xml:space="preserve">), </w:t>
      </w:r>
    </w:p>
    <w:p w14:paraId="4C80E678" w14:textId="45EE00F8" w:rsidR="00025D32" w:rsidRPr="00D9112C" w:rsidRDefault="00025D32" w:rsidP="00D9112C">
      <w:pPr>
        <w:pStyle w:val="Listenabsatz"/>
        <w:numPr>
          <w:ilvl w:val="0"/>
          <w:numId w:val="23"/>
        </w:numPr>
        <w:autoSpaceDE w:val="0"/>
        <w:autoSpaceDN w:val="0"/>
        <w:adjustRightInd w:val="0"/>
        <w:rPr>
          <w:rPrChange w:id="15" w:author="s8773537" w:date="2024-01-18T13:46:00Z">
            <w:rPr>
              <w:color w:val="F79646" w:themeColor="accent6"/>
            </w:rPr>
          </w:rPrChange>
        </w:rPr>
      </w:pPr>
      <w:r w:rsidRPr="00D9112C">
        <w:rPr>
          <w:rPrChange w:id="16" w:author="s8773537" w:date="2024-01-18T13:46:00Z">
            <w:rPr>
              <w:color w:val="F79646" w:themeColor="accent6"/>
            </w:rPr>
          </w:rPrChange>
        </w:rPr>
        <w:t xml:space="preserve">no GD at the time of the initial online survey, GD at the time of the follow-up (onset), </w:t>
      </w:r>
    </w:p>
    <w:p w14:paraId="2FEBD2EF" w14:textId="6D9DD46E" w:rsidR="00025D32" w:rsidRPr="00D9112C" w:rsidRDefault="00025D32" w:rsidP="00D9112C">
      <w:pPr>
        <w:pStyle w:val="Listenabsatz"/>
        <w:numPr>
          <w:ilvl w:val="0"/>
          <w:numId w:val="23"/>
        </w:numPr>
        <w:autoSpaceDE w:val="0"/>
        <w:autoSpaceDN w:val="0"/>
        <w:adjustRightInd w:val="0"/>
        <w:rPr>
          <w:rPrChange w:id="17" w:author="s8773537" w:date="2024-01-18T13:46:00Z">
            <w:rPr>
              <w:color w:val="F79646" w:themeColor="accent6"/>
            </w:rPr>
          </w:rPrChange>
        </w:rPr>
      </w:pPr>
      <w:r w:rsidRPr="00D9112C">
        <w:rPr>
          <w:rPrChange w:id="18" w:author="s8773537" w:date="2024-01-18T13:46:00Z">
            <w:rPr>
              <w:color w:val="F79646" w:themeColor="accent6"/>
            </w:rPr>
          </w:rPrChange>
        </w:rPr>
        <w:t xml:space="preserve">GD at the time of the initial online survey, no GD at the time of the follow-up (remission); </w:t>
      </w:r>
    </w:p>
    <w:p w14:paraId="7DD441B4" w14:textId="627438BB" w:rsidR="00025D32" w:rsidRPr="00D9112C" w:rsidRDefault="00025D32" w:rsidP="00D9112C">
      <w:pPr>
        <w:pStyle w:val="Listenabsatz"/>
        <w:numPr>
          <w:ilvl w:val="0"/>
          <w:numId w:val="23"/>
        </w:numPr>
        <w:autoSpaceDE w:val="0"/>
        <w:autoSpaceDN w:val="0"/>
        <w:adjustRightInd w:val="0"/>
        <w:rPr>
          <w:rFonts w:cstheme="minorHAnsi"/>
          <w:i/>
        </w:rPr>
      </w:pPr>
      <w:r w:rsidRPr="00D9112C">
        <w:rPr>
          <w:rPrChange w:id="19" w:author="s8773537" w:date="2024-01-18T13:46:00Z">
            <w:rPr>
              <w:color w:val="F79646" w:themeColor="accent6"/>
            </w:rPr>
          </w:rPrChange>
        </w:rPr>
        <w:t>no GD at the time of both surveys (stable no</w:t>
      </w:r>
      <w:r w:rsidR="005207BE" w:rsidRPr="00D9112C">
        <w:rPr>
          <w:rPrChange w:id="20" w:author="s8773537" w:date="2024-01-18T13:46:00Z">
            <w:rPr>
              <w:color w:val="F79646" w:themeColor="accent6"/>
            </w:rPr>
          </w:rPrChange>
        </w:rPr>
        <w:t>n-</w:t>
      </w:r>
      <w:r w:rsidRPr="00D9112C">
        <w:rPr>
          <w:rPrChange w:id="21" w:author="s8773537" w:date="2024-01-18T13:46:00Z">
            <w:rPr>
              <w:color w:val="F79646" w:themeColor="accent6"/>
            </w:rPr>
          </w:rPrChange>
        </w:rPr>
        <w:t xml:space="preserve">GD). </w:t>
      </w:r>
    </w:p>
    <w:p w14:paraId="21BA7B0A" w14:textId="65DA4CB1" w:rsidR="00025D32" w:rsidRDefault="00825B37" w:rsidP="00D9112C">
      <w:pPr>
        <w:autoSpaceDE w:val="0"/>
        <w:autoSpaceDN w:val="0"/>
        <w:adjustRightInd w:val="0"/>
        <w:rPr>
          <w:rFonts w:cstheme="minorHAnsi"/>
        </w:rPr>
      </w:pPr>
      <w:r w:rsidRPr="00D9112C">
        <w:t>All risk factors in our study were compared between the reference group 4 (stable no</w:t>
      </w:r>
      <w:r w:rsidR="005207BE" w:rsidRPr="00D9112C">
        <w:t>n-</w:t>
      </w:r>
      <w:r w:rsidRPr="00D9112C">
        <w:t>GD) and the other groups</w:t>
      </w:r>
      <w:r w:rsidRPr="00D9112C">
        <w:rPr>
          <w:rPrChange w:id="22" w:author="s8773537" w:date="2024-01-18T13:46:00Z">
            <w:rPr>
              <w:color w:val="0D0D0D"/>
            </w:rPr>
          </w:rPrChange>
        </w:rPr>
        <w:t>.</w:t>
      </w:r>
      <w:r w:rsidRPr="00D9112C">
        <w:rPr>
          <w:rFonts w:cstheme="minorHAnsi"/>
        </w:rPr>
        <w:t xml:space="preserve"> </w:t>
      </w:r>
      <w:r w:rsidR="00511880" w:rsidRPr="00D9112C">
        <w:rPr>
          <w:rFonts w:cstheme="minorHAnsi"/>
        </w:rPr>
        <w:t>Corresponding to DS</w:t>
      </w:r>
      <w:r w:rsidR="00511880" w:rsidRPr="00825B37">
        <w:rPr>
          <w:rFonts w:cstheme="minorHAnsi"/>
        </w:rPr>
        <w:t>M-5</w:t>
      </w:r>
      <w:r>
        <w:rPr>
          <w:rFonts w:cstheme="minorHAnsi"/>
        </w:rPr>
        <w:t>,</w:t>
      </w:r>
      <w:r w:rsidR="00511880" w:rsidRPr="00825B37">
        <w:rPr>
          <w:rFonts w:cstheme="minorHAnsi"/>
        </w:rPr>
        <w:t xml:space="preserve"> the clinical cut-off for a diagnosis is four fulfilled criteria. All measures</w:t>
      </w:r>
      <w:r>
        <w:rPr>
          <w:rFonts w:cstheme="minorHAnsi"/>
        </w:rPr>
        <w:t xml:space="preserve"> used</w:t>
      </w:r>
      <w:r w:rsidR="00511880" w:rsidRPr="00825B37">
        <w:rPr>
          <w:rFonts w:cstheme="minorHAnsi"/>
        </w:rPr>
        <w:t xml:space="preserve"> </w:t>
      </w:r>
      <w:r>
        <w:rPr>
          <w:rFonts w:cstheme="minorHAnsi"/>
        </w:rPr>
        <w:t xml:space="preserve">to assess the individual risk factors are the same as in </w:t>
      </w:r>
      <w:r w:rsidR="00511880" w:rsidRPr="00825B37">
        <w:rPr>
          <w:rFonts w:cstheme="minorHAnsi"/>
        </w:rPr>
        <w:t xml:space="preserve">the original manuscript. </w:t>
      </w:r>
    </w:p>
    <w:p w14:paraId="63B8F242" w14:textId="25142A56" w:rsidR="00C56376" w:rsidRDefault="00C56376">
      <w:pPr>
        <w:autoSpaceDE w:val="0"/>
        <w:autoSpaceDN w:val="0"/>
        <w:adjustRightInd w:val="0"/>
        <w:pPrChange w:id="23" w:author="s8773537" w:date="2024-01-10T11:21:00Z">
          <w:pPr>
            <w:spacing w:before="240"/>
          </w:pPr>
        </w:pPrChange>
      </w:pPr>
      <w:r>
        <w:t>2.2 Statistical analysis</w:t>
      </w:r>
    </w:p>
    <w:p w14:paraId="5B61A969" w14:textId="5C5D5267" w:rsidR="00327E44" w:rsidRDefault="00825B37" w:rsidP="00D9112C">
      <w:pPr>
        <w:autoSpaceDE w:val="0"/>
        <w:autoSpaceDN w:val="0"/>
        <w:adjustRightInd w:val="0"/>
      </w:pPr>
      <w:r>
        <w:t>As in the original manuscript, g</w:t>
      </w:r>
      <w:r w:rsidR="00511880">
        <w:t xml:space="preserve">roup differences between the four groups were analyzed using robust regressions, separately for each putative risk factor. </w:t>
      </w:r>
      <w:r>
        <w:t>D</w:t>
      </w:r>
      <w:r w:rsidR="00025D32">
        <w:t xml:space="preserve">ummy-coded group membership was used as </w:t>
      </w:r>
      <w:r w:rsidR="00C56376">
        <w:t xml:space="preserve">the </w:t>
      </w:r>
      <w:r w:rsidR="00025D32">
        <w:t xml:space="preserve">independent variable, </w:t>
      </w:r>
      <w:r w:rsidR="00C56376">
        <w:t>with</w:t>
      </w:r>
      <w:r w:rsidR="00025D32">
        <w:t xml:space="preserve"> g</w:t>
      </w:r>
      <w:r w:rsidR="00511880">
        <w:t xml:space="preserve">roup </w:t>
      </w:r>
      <w:r w:rsidR="00025D32">
        <w:t>4</w:t>
      </w:r>
      <w:r w:rsidR="00511880">
        <w:t xml:space="preserve"> (stable </w:t>
      </w:r>
      <w:r w:rsidR="00025D32">
        <w:t>no</w:t>
      </w:r>
      <w:r w:rsidR="005207BE">
        <w:t>n-</w:t>
      </w:r>
      <w:r w:rsidR="00511880">
        <w:t>GD) as the reference group</w:t>
      </w:r>
      <w:r w:rsidR="00025D32">
        <w:t xml:space="preserve">. The following individual risk factors examined at the initial online survey of the RIGAB study were each used as outcomes / dependent variables: </w:t>
      </w:r>
      <w:r w:rsidR="00025D32" w:rsidRPr="00871925">
        <w:rPr>
          <w:rFonts w:cs="Times New Roman"/>
          <w:szCs w:val="24"/>
        </w:rPr>
        <w:t>impulsivity, tobacco and alcohol use, difficulties in emotion identification, emotion regulation strategies, comorbid mental disorders and stress</w:t>
      </w:r>
      <w:r w:rsidR="00511880">
        <w:t>. All analyses controlled for the influence of age, gender, education, the number of days between t</w:t>
      </w:r>
      <w:r w:rsidR="00025D32">
        <w:t xml:space="preserve">he surveys and the age </w:t>
      </w:r>
      <w:r w:rsidR="001520AB">
        <w:t xml:space="preserve">of </w:t>
      </w:r>
      <w:r w:rsidR="00025D32">
        <w:t>account.</w:t>
      </w:r>
    </w:p>
    <w:p w14:paraId="3BB3721C" w14:textId="67CC8397" w:rsidR="002824C6" w:rsidRDefault="00027D0C" w:rsidP="00D9112C">
      <w:r>
        <w:t>The presented analyses are exploratory and have not been preregistered</w:t>
      </w:r>
      <w:r w:rsidR="00C56376">
        <w:t>. T</w:t>
      </w:r>
      <w:r>
        <w:t xml:space="preserve">he </w:t>
      </w:r>
      <w:r w:rsidR="001520AB">
        <w:t>creation of the groups used for analyse</w:t>
      </w:r>
      <w:r>
        <w:t>s is described in the preregistration of the in-person study of the RIGAB study (</w:t>
      </w:r>
      <w:r w:rsidRPr="00DA689B">
        <w:t>https://osf.io/g3nfv</w:t>
      </w:r>
      <w:r>
        <w:t xml:space="preserve">). The results are partly based on </w:t>
      </w:r>
      <w:r w:rsidR="00C56376">
        <w:t>Leopold Schimmank</w:t>
      </w:r>
      <w:r>
        <w:t xml:space="preserve">’s </w:t>
      </w:r>
      <w:r w:rsidR="00C56376">
        <w:t xml:space="preserve">master’s </w:t>
      </w:r>
      <w:r>
        <w:t xml:space="preserve">thesis. </w:t>
      </w:r>
    </w:p>
    <w:p w14:paraId="705173F2" w14:textId="077CC50D" w:rsidR="00C56376" w:rsidRDefault="00C56376" w:rsidP="00D9112C">
      <w:r>
        <w:t>2.3 Results</w:t>
      </w:r>
    </w:p>
    <w:p w14:paraId="40D7F163" w14:textId="3C2F3E46" w:rsidR="00DD1828" w:rsidRDefault="00D767D5" w:rsidP="00D9112C">
      <w:r w:rsidRPr="00D9112C">
        <w:t xml:space="preserve">There were </w:t>
      </w:r>
      <w:r w:rsidRPr="00D9112C">
        <w:rPr>
          <w:i/>
        </w:rPr>
        <w:t>n</w:t>
      </w:r>
      <w:r w:rsidRPr="00D767D5">
        <w:t xml:space="preserve"> = 59</w:t>
      </w:r>
      <w:r w:rsidRPr="00D9112C">
        <w:t xml:space="preserve"> (</w:t>
      </w:r>
      <w:r w:rsidRPr="00D767D5">
        <w:t>18</w:t>
      </w:r>
      <w:r w:rsidR="009935AC">
        <w:t>.</w:t>
      </w:r>
      <w:r w:rsidRPr="00D767D5">
        <w:t>15%)</w:t>
      </w:r>
      <w:r>
        <w:t xml:space="preserve"> participants</w:t>
      </w:r>
      <w:r w:rsidRPr="00D9112C">
        <w:t xml:space="preserve"> in group 1 </w:t>
      </w:r>
      <w:r w:rsidR="001520AB">
        <w:t>(</w:t>
      </w:r>
      <w:r w:rsidRPr="00D9112C">
        <w:t>stable GD</w:t>
      </w:r>
      <w:r w:rsidR="001520AB">
        <w:t>)</w:t>
      </w:r>
      <w:r w:rsidRPr="00D9112C">
        <w:t>.</w:t>
      </w:r>
      <w:r>
        <w:t xml:space="preserve"> There were </w:t>
      </w:r>
      <w:r w:rsidRPr="00D9112C">
        <w:rPr>
          <w:i/>
        </w:rPr>
        <w:t>n</w:t>
      </w:r>
      <w:r w:rsidRPr="00D767D5">
        <w:t xml:space="preserve"> = 16</w:t>
      </w:r>
      <w:r w:rsidRPr="00D9112C">
        <w:t xml:space="preserve"> (</w:t>
      </w:r>
      <w:r w:rsidRPr="00D767D5">
        <w:t>4</w:t>
      </w:r>
      <w:r w:rsidR="009935AC">
        <w:t>.</w:t>
      </w:r>
      <w:r w:rsidRPr="00D767D5">
        <w:t>92 %)</w:t>
      </w:r>
      <w:r w:rsidRPr="00D9112C">
        <w:t xml:space="preserve"> p</w:t>
      </w:r>
      <w:r>
        <w:t>a</w:t>
      </w:r>
      <w:r w:rsidRPr="00D9112C">
        <w:t xml:space="preserve">rticipants in group 2 (onset). </w:t>
      </w:r>
      <w:r>
        <w:t xml:space="preserve">There were </w:t>
      </w:r>
      <w:r w:rsidRPr="00D9112C">
        <w:rPr>
          <w:i/>
        </w:rPr>
        <w:t>n</w:t>
      </w:r>
      <w:r w:rsidRPr="00D767D5">
        <w:t xml:space="preserve"> = 19</w:t>
      </w:r>
      <w:r w:rsidRPr="00D9112C">
        <w:t xml:space="preserve"> (</w:t>
      </w:r>
      <w:r w:rsidRPr="00D767D5">
        <w:t>5</w:t>
      </w:r>
      <w:r w:rsidR="009935AC">
        <w:t>.</w:t>
      </w:r>
      <w:r w:rsidRPr="00D767D5">
        <w:t>85 %)</w:t>
      </w:r>
      <w:r w:rsidRPr="00D9112C">
        <w:t xml:space="preserve"> participants </w:t>
      </w:r>
      <w:r>
        <w:t>in group</w:t>
      </w:r>
      <w:r w:rsidRPr="00D9112C">
        <w:t xml:space="preserve"> 3 (remission) and </w:t>
      </w:r>
      <w:r w:rsidRPr="00D9112C">
        <w:rPr>
          <w:i/>
        </w:rPr>
        <w:t>n</w:t>
      </w:r>
      <w:r>
        <w:t xml:space="preserve"> = 231 (71</w:t>
      </w:r>
      <w:r w:rsidR="009935AC">
        <w:t>.</w:t>
      </w:r>
      <w:r>
        <w:t>08 %) in the reference group 4 (stable no GD).</w:t>
      </w:r>
      <w:r w:rsidR="004F2D4D">
        <w:t xml:space="preserve"> </w:t>
      </w:r>
      <w:r w:rsidR="00C56376">
        <w:t>The r</w:t>
      </w:r>
      <w:r w:rsidR="004F2D4D">
        <w:t xml:space="preserve">esults of </w:t>
      </w:r>
      <w:r w:rsidR="004F2D4D">
        <w:rPr>
          <w:rFonts w:cstheme="minorHAnsi"/>
        </w:rPr>
        <w:t xml:space="preserve">the robust linear regression analyses for differences in putative individual risk factors between different courses of </w:t>
      </w:r>
      <w:r w:rsidR="001520AB">
        <w:rPr>
          <w:rFonts w:cstheme="minorHAnsi"/>
        </w:rPr>
        <w:t xml:space="preserve">GD </w:t>
      </w:r>
      <w:r w:rsidR="004F2D4D">
        <w:rPr>
          <w:rFonts w:cstheme="minorHAnsi"/>
        </w:rPr>
        <w:t>can be found in Table S2.</w:t>
      </w:r>
    </w:p>
    <w:p w14:paraId="7E3C231F" w14:textId="298628E8" w:rsidR="004F2D4D" w:rsidRDefault="004F2D4D" w:rsidP="00D9112C"/>
    <w:p w14:paraId="1ADC133E" w14:textId="74F8AB2B" w:rsidR="004F2D4D" w:rsidRDefault="004F2D4D" w:rsidP="00D9112C">
      <w:r>
        <w:t xml:space="preserve">Table S2. </w:t>
      </w:r>
      <w:r>
        <w:rPr>
          <w:rFonts w:cstheme="minorHAnsi"/>
        </w:rPr>
        <w:t>Results of the robust linear regression analyses for differences in putative individual risk factors between different courses of gambling disorder.</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0"/>
        <w:gridCol w:w="1305"/>
        <w:gridCol w:w="772"/>
        <w:gridCol w:w="1480"/>
      </w:tblGrid>
      <w:tr w:rsidR="00EE42FD" w14:paraId="30431BC4" w14:textId="77777777" w:rsidTr="00EE42FD">
        <w:tc>
          <w:tcPr>
            <w:tcW w:w="0" w:type="auto"/>
            <w:tcBorders>
              <w:top w:val="single" w:sz="4" w:space="0" w:color="auto"/>
              <w:left w:val="nil"/>
              <w:bottom w:val="single" w:sz="4" w:space="0" w:color="auto"/>
              <w:right w:val="nil"/>
            </w:tcBorders>
            <w:hideMark/>
          </w:tcPr>
          <w:p w14:paraId="32331ADA" w14:textId="77777777" w:rsidR="00EE42FD" w:rsidRDefault="00EE42FD">
            <w:pPr>
              <w:autoSpaceDE w:val="0"/>
              <w:autoSpaceDN w:val="0"/>
              <w:adjustRightInd w:val="0"/>
              <w:rPr>
                <w:rFonts w:cstheme="minorHAnsi"/>
                <w:noProof/>
                <w:lang w:eastAsia="de-DE"/>
              </w:rPr>
            </w:pPr>
            <w:r>
              <w:rPr>
                <w:rFonts w:cstheme="minorHAnsi"/>
                <w:noProof/>
                <w:lang w:eastAsia="de-DE"/>
              </w:rPr>
              <w:t>Outcome</w:t>
            </w:r>
          </w:p>
        </w:tc>
        <w:tc>
          <w:tcPr>
            <w:tcW w:w="1305" w:type="dxa"/>
            <w:tcBorders>
              <w:top w:val="single" w:sz="4" w:space="0" w:color="auto"/>
              <w:left w:val="nil"/>
              <w:bottom w:val="single" w:sz="4" w:space="0" w:color="auto"/>
              <w:right w:val="nil"/>
            </w:tcBorders>
            <w:hideMark/>
          </w:tcPr>
          <w:p w14:paraId="0FDC2A49" w14:textId="77777777" w:rsidR="00EE42FD" w:rsidRDefault="00EE42FD">
            <w:pPr>
              <w:autoSpaceDE w:val="0"/>
              <w:autoSpaceDN w:val="0"/>
              <w:adjustRightInd w:val="0"/>
              <w:rPr>
                <w:rFonts w:cstheme="minorHAnsi"/>
                <w:noProof/>
                <w:lang w:eastAsia="de-DE"/>
              </w:rPr>
            </w:pPr>
            <w:r>
              <w:rPr>
                <w:rFonts w:cstheme="minorHAnsi"/>
                <w:noProof/>
                <w:lang w:eastAsia="de-DE"/>
              </w:rPr>
              <w:t>Regression coefficient</w:t>
            </w:r>
          </w:p>
        </w:tc>
        <w:tc>
          <w:tcPr>
            <w:tcW w:w="0" w:type="auto"/>
            <w:tcBorders>
              <w:top w:val="single" w:sz="4" w:space="0" w:color="auto"/>
              <w:left w:val="nil"/>
              <w:bottom w:val="single" w:sz="4" w:space="0" w:color="auto"/>
              <w:right w:val="nil"/>
            </w:tcBorders>
            <w:hideMark/>
          </w:tcPr>
          <w:p w14:paraId="0C4EEB05" w14:textId="77777777" w:rsidR="00EE42FD" w:rsidRDefault="00EE42FD">
            <w:pPr>
              <w:autoSpaceDE w:val="0"/>
              <w:autoSpaceDN w:val="0"/>
              <w:adjustRightInd w:val="0"/>
              <w:rPr>
                <w:rFonts w:cstheme="minorHAnsi"/>
                <w:i/>
                <w:noProof/>
                <w:lang w:eastAsia="de-DE"/>
              </w:rPr>
            </w:pPr>
            <w:r>
              <w:rPr>
                <w:rFonts w:cstheme="minorHAnsi"/>
                <w:i/>
                <w:noProof/>
                <w:lang w:eastAsia="de-DE"/>
              </w:rPr>
              <w:t>p</w:t>
            </w:r>
          </w:p>
        </w:tc>
        <w:tc>
          <w:tcPr>
            <w:tcW w:w="0" w:type="auto"/>
            <w:tcBorders>
              <w:top w:val="single" w:sz="4" w:space="0" w:color="auto"/>
              <w:left w:val="nil"/>
              <w:bottom w:val="single" w:sz="4" w:space="0" w:color="auto"/>
              <w:right w:val="nil"/>
            </w:tcBorders>
            <w:hideMark/>
          </w:tcPr>
          <w:p w14:paraId="4A9AD0A5" w14:textId="77777777" w:rsidR="00EE42FD" w:rsidRDefault="00EE42FD">
            <w:pPr>
              <w:autoSpaceDE w:val="0"/>
              <w:autoSpaceDN w:val="0"/>
              <w:adjustRightInd w:val="0"/>
              <w:rPr>
                <w:rFonts w:cstheme="minorHAnsi"/>
                <w:noProof/>
                <w:lang w:eastAsia="de-DE"/>
              </w:rPr>
            </w:pPr>
            <w:r>
              <w:rPr>
                <w:rFonts w:cstheme="minorHAnsi"/>
                <w:noProof/>
                <w:lang w:eastAsia="de-DE"/>
              </w:rPr>
              <w:t>95% CI</w:t>
            </w:r>
          </w:p>
        </w:tc>
      </w:tr>
      <w:tr w:rsidR="00EE42FD" w14:paraId="13EF8E0B" w14:textId="77777777" w:rsidTr="00EE42FD">
        <w:tc>
          <w:tcPr>
            <w:tcW w:w="0" w:type="auto"/>
            <w:tcBorders>
              <w:top w:val="single" w:sz="4" w:space="0" w:color="auto"/>
              <w:left w:val="nil"/>
              <w:bottom w:val="nil"/>
              <w:right w:val="nil"/>
            </w:tcBorders>
            <w:hideMark/>
          </w:tcPr>
          <w:p w14:paraId="198CEF2B" w14:textId="77777777" w:rsidR="00EE42FD" w:rsidRPr="00D9112C" w:rsidRDefault="00EE42FD">
            <w:pPr>
              <w:autoSpaceDE w:val="0"/>
              <w:autoSpaceDN w:val="0"/>
              <w:adjustRightInd w:val="0"/>
              <w:rPr>
                <w:rFonts w:cstheme="minorHAnsi"/>
                <w:b/>
                <w:noProof/>
                <w:lang w:eastAsia="de-DE"/>
              </w:rPr>
            </w:pPr>
            <w:r w:rsidRPr="00D9112C">
              <w:rPr>
                <w:rFonts w:cstheme="minorHAnsi"/>
                <w:b/>
                <w:noProof/>
                <w:lang w:eastAsia="de-DE"/>
              </w:rPr>
              <w:t>Substance use</w:t>
            </w:r>
          </w:p>
        </w:tc>
        <w:tc>
          <w:tcPr>
            <w:tcW w:w="1305" w:type="dxa"/>
            <w:tcBorders>
              <w:top w:val="single" w:sz="4" w:space="0" w:color="auto"/>
              <w:left w:val="nil"/>
              <w:bottom w:val="nil"/>
              <w:right w:val="nil"/>
            </w:tcBorders>
          </w:tcPr>
          <w:p w14:paraId="624FF87F" w14:textId="77777777" w:rsidR="00EE42FD" w:rsidRDefault="00EE42FD">
            <w:pPr>
              <w:autoSpaceDE w:val="0"/>
              <w:autoSpaceDN w:val="0"/>
              <w:adjustRightInd w:val="0"/>
              <w:rPr>
                <w:rFonts w:cstheme="minorHAnsi"/>
                <w:noProof/>
                <w:lang w:eastAsia="de-DE"/>
              </w:rPr>
            </w:pPr>
          </w:p>
        </w:tc>
        <w:tc>
          <w:tcPr>
            <w:tcW w:w="0" w:type="auto"/>
            <w:tcBorders>
              <w:top w:val="single" w:sz="4" w:space="0" w:color="auto"/>
              <w:left w:val="nil"/>
              <w:bottom w:val="nil"/>
              <w:right w:val="nil"/>
            </w:tcBorders>
          </w:tcPr>
          <w:p w14:paraId="30FCFE2C" w14:textId="77777777" w:rsidR="00EE42FD" w:rsidRDefault="00EE42FD">
            <w:pPr>
              <w:autoSpaceDE w:val="0"/>
              <w:autoSpaceDN w:val="0"/>
              <w:adjustRightInd w:val="0"/>
              <w:rPr>
                <w:rFonts w:cstheme="minorHAnsi"/>
                <w:noProof/>
                <w:lang w:eastAsia="de-DE"/>
              </w:rPr>
            </w:pPr>
          </w:p>
        </w:tc>
        <w:tc>
          <w:tcPr>
            <w:tcW w:w="0" w:type="auto"/>
            <w:tcBorders>
              <w:top w:val="single" w:sz="4" w:space="0" w:color="auto"/>
              <w:left w:val="nil"/>
              <w:bottom w:val="nil"/>
              <w:right w:val="nil"/>
            </w:tcBorders>
          </w:tcPr>
          <w:p w14:paraId="74AFB63F" w14:textId="77777777" w:rsidR="00EE42FD" w:rsidRDefault="00EE42FD">
            <w:pPr>
              <w:autoSpaceDE w:val="0"/>
              <w:autoSpaceDN w:val="0"/>
              <w:adjustRightInd w:val="0"/>
              <w:rPr>
                <w:rFonts w:cstheme="minorHAnsi"/>
                <w:noProof/>
                <w:lang w:eastAsia="de-DE"/>
              </w:rPr>
            </w:pPr>
          </w:p>
        </w:tc>
      </w:tr>
      <w:tr w:rsidR="00EE42FD" w14:paraId="5FA471EB" w14:textId="77777777" w:rsidTr="00D9112C">
        <w:tc>
          <w:tcPr>
            <w:tcW w:w="0" w:type="auto"/>
            <w:tcBorders>
              <w:top w:val="nil"/>
              <w:left w:val="nil"/>
              <w:bottom w:val="nil"/>
              <w:right w:val="nil"/>
            </w:tcBorders>
            <w:hideMark/>
          </w:tcPr>
          <w:p w14:paraId="6828F8E9" w14:textId="77777777" w:rsidR="00EE42FD" w:rsidRDefault="00EE42FD" w:rsidP="00D9112C">
            <w:pPr>
              <w:autoSpaceDE w:val="0"/>
              <w:autoSpaceDN w:val="0"/>
              <w:adjustRightInd w:val="0"/>
              <w:rPr>
                <w:rFonts w:cstheme="minorHAnsi"/>
                <w:noProof/>
                <w:lang w:eastAsia="de-DE"/>
              </w:rPr>
            </w:pPr>
            <w:r>
              <w:rPr>
                <w:rFonts w:cstheme="minorHAnsi"/>
                <w:noProof/>
                <w:lang w:eastAsia="de-DE"/>
              </w:rPr>
              <w:t>QFI alcohol</w:t>
            </w:r>
          </w:p>
        </w:tc>
        <w:tc>
          <w:tcPr>
            <w:tcW w:w="1305" w:type="dxa"/>
            <w:tcBorders>
              <w:top w:val="nil"/>
              <w:left w:val="nil"/>
              <w:bottom w:val="nil"/>
              <w:right w:val="nil"/>
            </w:tcBorders>
          </w:tcPr>
          <w:p w14:paraId="7AB1723C" w14:textId="59CBD126" w:rsidR="00EE42FD" w:rsidRDefault="00EE42FD">
            <w:pPr>
              <w:autoSpaceDE w:val="0"/>
              <w:autoSpaceDN w:val="0"/>
              <w:adjustRightInd w:val="0"/>
              <w:rPr>
                <w:rFonts w:cstheme="minorHAnsi"/>
                <w:noProof/>
                <w:lang w:eastAsia="de-DE"/>
              </w:rPr>
            </w:pPr>
          </w:p>
        </w:tc>
        <w:tc>
          <w:tcPr>
            <w:tcW w:w="0" w:type="auto"/>
            <w:tcBorders>
              <w:top w:val="nil"/>
              <w:left w:val="nil"/>
              <w:bottom w:val="nil"/>
              <w:right w:val="nil"/>
            </w:tcBorders>
          </w:tcPr>
          <w:p w14:paraId="04784E87" w14:textId="42BF6EBB" w:rsidR="00EE42FD" w:rsidRDefault="00EE42FD">
            <w:pPr>
              <w:autoSpaceDE w:val="0"/>
              <w:autoSpaceDN w:val="0"/>
              <w:adjustRightInd w:val="0"/>
              <w:rPr>
                <w:rFonts w:cstheme="minorHAnsi"/>
                <w:noProof/>
                <w:lang w:eastAsia="de-DE"/>
              </w:rPr>
            </w:pPr>
          </w:p>
        </w:tc>
        <w:tc>
          <w:tcPr>
            <w:tcW w:w="0" w:type="auto"/>
            <w:tcBorders>
              <w:top w:val="nil"/>
              <w:left w:val="nil"/>
              <w:bottom w:val="nil"/>
              <w:right w:val="nil"/>
            </w:tcBorders>
          </w:tcPr>
          <w:p w14:paraId="166945B8" w14:textId="32BAC90B" w:rsidR="00EE42FD" w:rsidRDefault="00EE42FD">
            <w:pPr>
              <w:autoSpaceDE w:val="0"/>
              <w:autoSpaceDN w:val="0"/>
              <w:adjustRightInd w:val="0"/>
              <w:rPr>
                <w:rFonts w:cstheme="minorHAnsi"/>
                <w:noProof/>
                <w:lang w:eastAsia="de-DE"/>
              </w:rPr>
            </w:pPr>
          </w:p>
        </w:tc>
      </w:tr>
      <w:tr w:rsidR="00EE42FD" w14:paraId="0AA05610" w14:textId="77777777" w:rsidTr="00EE42FD">
        <w:tc>
          <w:tcPr>
            <w:tcW w:w="0" w:type="auto"/>
            <w:tcBorders>
              <w:top w:val="nil"/>
              <w:left w:val="nil"/>
              <w:bottom w:val="nil"/>
              <w:right w:val="nil"/>
            </w:tcBorders>
          </w:tcPr>
          <w:p w14:paraId="75E8D607" w14:textId="412E4290" w:rsidR="00EE42FD" w:rsidRDefault="00D92469" w:rsidP="00D9112C">
            <w:pPr>
              <w:autoSpaceDE w:val="0"/>
              <w:autoSpaceDN w:val="0"/>
              <w:adjustRightInd w:val="0"/>
              <w:ind w:left="720"/>
              <w:rPr>
                <w:rFonts w:cstheme="minorHAnsi"/>
                <w:noProof/>
                <w:lang w:eastAsia="de-DE"/>
              </w:rPr>
            </w:pPr>
            <w:r>
              <w:rPr>
                <w:rFonts w:cstheme="minorHAnsi"/>
                <w:noProof/>
                <w:lang w:eastAsia="de-DE"/>
              </w:rPr>
              <w:t xml:space="preserve">Stable </w:t>
            </w:r>
            <w:r w:rsidR="00DF62C3">
              <w:rPr>
                <w:rFonts w:cstheme="minorHAnsi"/>
                <w:noProof/>
                <w:lang w:eastAsia="de-DE"/>
              </w:rPr>
              <w:t>GD</w:t>
            </w:r>
          </w:p>
        </w:tc>
        <w:tc>
          <w:tcPr>
            <w:tcW w:w="1305" w:type="dxa"/>
            <w:tcBorders>
              <w:top w:val="nil"/>
              <w:left w:val="nil"/>
              <w:bottom w:val="nil"/>
              <w:right w:val="nil"/>
            </w:tcBorders>
          </w:tcPr>
          <w:p w14:paraId="0067D491" w14:textId="54B915AA" w:rsidR="00EE42FD" w:rsidRDefault="00D92469">
            <w:pPr>
              <w:autoSpaceDE w:val="0"/>
              <w:autoSpaceDN w:val="0"/>
              <w:adjustRightInd w:val="0"/>
              <w:rPr>
                <w:rFonts w:cstheme="minorHAnsi"/>
                <w:noProof/>
                <w:lang w:eastAsia="de-DE"/>
              </w:rPr>
            </w:pPr>
            <w:r>
              <w:rPr>
                <w:rFonts w:cstheme="minorHAnsi"/>
                <w:noProof/>
                <w:lang w:eastAsia="de-DE"/>
              </w:rPr>
              <w:t>-26.03</w:t>
            </w:r>
          </w:p>
        </w:tc>
        <w:tc>
          <w:tcPr>
            <w:tcW w:w="0" w:type="auto"/>
            <w:tcBorders>
              <w:top w:val="nil"/>
              <w:left w:val="nil"/>
              <w:bottom w:val="nil"/>
              <w:right w:val="nil"/>
            </w:tcBorders>
          </w:tcPr>
          <w:p w14:paraId="2A526245" w14:textId="51D0AAE9" w:rsidR="00EE42FD" w:rsidRDefault="00D92469">
            <w:pPr>
              <w:autoSpaceDE w:val="0"/>
              <w:autoSpaceDN w:val="0"/>
              <w:adjustRightInd w:val="0"/>
              <w:rPr>
                <w:rFonts w:cstheme="minorHAnsi"/>
                <w:noProof/>
                <w:lang w:eastAsia="de-DE"/>
              </w:rPr>
            </w:pPr>
            <w:r>
              <w:rPr>
                <w:rFonts w:cstheme="minorHAnsi"/>
                <w:noProof/>
                <w:lang w:eastAsia="de-DE"/>
              </w:rPr>
              <w:t>&lt;.001</w:t>
            </w:r>
          </w:p>
        </w:tc>
        <w:tc>
          <w:tcPr>
            <w:tcW w:w="0" w:type="auto"/>
            <w:tcBorders>
              <w:top w:val="nil"/>
              <w:left w:val="nil"/>
              <w:bottom w:val="nil"/>
              <w:right w:val="nil"/>
            </w:tcBorders>
          </w:tcPr>
          <w:p w14:paraId="3590AF42" w14:textId="67106ADD" w:rsidR="00EE42FD" w:rsidRDefault="00DF62C3">
            <w:pPr>
              <w:autoSpaceDE w:val="0"/>
              <w:autoSpaceDN w:val="0"/>
              <w:adjustRightInd w:val="0"/>
              <w:rPr>
                <w:rFonts w:cstheme="minorHAnsi"/>
                <w:noProof/>
                <w:lang w:eastAsia="de-DE"/>
              </w:rPr>
            </w:pPr>
            <w:r>
              <w:rPr>
                <w:rFonts w:cs="Times New Roman"/>
                <w:noProof/>
                <w:lang w:eastAsia="de-DE"/>
              </w:rPr>
              <w:t>[</w:t>
            </w:r>
            <w:r w:rsidR="00D92469">
              <w:rPr>
                <w:rFonts w:cstheme="minorHAnsi"/>
                <w:noProof/>
                <w:lang w:eastAsia="de-DE"/>
              </w:rPr>
              <w:t>-40.45, -11.6</w:t>
            </w:r>
            <w:r>
              <w:rPr>
                <w:rFonts w:cs="Times New Roman"/>
                <w:noProof/>
                <w:lang w:eastAsia="de-DE"/>
              </w:rPr>
              <w:t>]</w:t>
            </w:r>
            <w:r>
              <w:rPr>
                <w:rFonts w:cstheme="minorHAnsi"/>
                <w:noProof/>
                <w:lang w:eastAsia="de-DE"/>
              </w:rPr>
              <w:t xml:space="preserve"> </w:t>
            </w:r>
          </w:p>
        </w:tc>
      </w:tr>
      <w:tr w:rsidR="00EE42FD" w:rsidRPr="00DF62C3" w14:paraId="7ACA5FC2" w14:textId="77777777" w:rsidTr="00EE42FD">
        <w:tc>
          <w:tcPr>
            <w:tcW w:w="0" w:type="auto"/>
            <w:tcBorders>
              <w:top w:val="nil"/>
              <w:left w:val="nil"/>
              <w:bottom w:val="nil"/>
              <w:right w:val="nil"/>
            </w:tcBorders>
          </w:tcPr>
          <w:p w14:paraId="322A437A" w14:textId="068832B2" w:rsidR="00EE42FD" w:rsidRDefault="00D92469" w:rsidP="00D9112C">
            <w:pPr>
              <w:autoSpaceDE w:val="0"/>
              <w:autoSpaceDN w:val="0"/>
              <w:adjustRightInd w:val="0"/>
              <w:ind w:left="720"/>
              <w:rPr>
                <w:rFonts w:cstheme="minorHAnsi"/>
                <w:noProof/>
                <w:lang w:eastAsia="de-DE"/>
              </w:rPr>
            </w:pPr>
            <w:r>
              <w:rPr>
                <w:rFonts w:cstheme="minorHAnsi"/>
                <w:noProof/>
                <w:lang w:eastAsia="de-DE"/>
              </w:rPr>
              <w:t>Onset</w:t>
            </w:r>
          </w:p>
        </w:tc>
        <w:tc>
          <w:tcPr>
            <w:tcW w:w="1305" w:type="dxa"/>
            <w:tcBorders>
              <w:top w:val="nil"/>
              <w:left w:val="nil"/>
              <w:bottom w:val="nil"/>
              <w:right w:val="nil"/>
            </w:tcBorders>
          </w:tcPr>
          <w:p w14:paraId="1A6B72A5" w14:textId="205E16DF" w:rsidR="00EE42FD" w:rsidRDefault="00DF62C3">
            <w:pPr>
              <w:autoSpaceDE w:val="0"/>
              <w:autoSpaceDN w:val="0"/>
              <w:adjustRightInd w:val="0"/>
              <w:rPr>
                <w:rFonts w:cstheme="minorHAnsi"/>
                <w:noProof/>
                <w:lang w:eastAsia="de-DE"/>
              </w:rPr>
            </w:pPr>
            <w:r>
              <w:rPr>
                <w:rFonts w:cstheme="minorHAnsi"/>
                <w:noProof/>
                <w:lang w:eastAsia="de-DE"/>
              </w:rPr>
              <w:t>9.41</w:t>
            </w:r>
          </w:p>
        </w:tc>
        <w:tc>
          <w:tcPr>
            <w:tcW w:w="0" w:type="auto"/>
            <w:tcBorders>
              <w:top w:val="nil"/>
              <w:left w:val="nil"/>
              <w:bottom w:val="nil"/>
              <w:right w:val="nil"/>
            </w:tcBorders>
          </w:tcPr>
          <w:p w14:paraId="2719D6D2" w14:textId="7AD3BA7D" w:rsidR="00EE42FD" w:rsidRDefault="00DF62C3">
            <w:pPr>
              <w:autoSpaceDE w:val="0"/>
              <w:autoSpaceDN w:val="0"/>
              <w:adjustRightInd w:val="0"/>
              <w:rPr>
                <w:rFonts w:cstheme="minorHAnsi"/>
                <w:noProof/>
                <w:lang w:eastAsia="de-DE"/>
              </w:rPr>
            </w:pPr>
            <w:r>
              <w:rPr>
                <w:rFonts w:cstheme="minorHAnsi"/>
                <w:noProof/>
                <w:lang w:eastAsia="de-DE"/>
              </w:rPr>
              <w:t>.72</w:t>
            </w:r>
          </w:p>
        </w:tc>
        <w:tc>
          <w:tcPr>
            <w:tcW w:w="0" w:type="auto"/>
            <w:tcBorders>
              <w:top w:val="nil"/>
              <w:left w:val="nil"/>
              <w:bottom w:val="nil"/>
              <w:right w:val="nil"/>
            </w:tcBorders>
          </w:tcPr>
          <w:p w14:paraId="2552F694" w14:textId="4B1FB7A7" w:rsidR="00EE42FD" w:rsidRDefault="00D92469">
            <w:pPr>
              <w:autoSpaceDE w:val="0"/>
              <w:autoSpaceDN w:val="0"/>
              <w:adjustRightInd w:val="0"/>
              <w:rPr>
                <w:rFonts w:cstheme="minorHAnsi"/>
                <w:noProof/>
                <w:lang w:eastAsia="de-DE"/>
              </w:rPr>
            </w:pPr>
            <w:r>
              <w:rPr>
                <w:rFonts w:cstheme="minorHAnsi"/>
                <w:noProof/>
                <w:lang w:eastAsia="de-DE"/>
              </w:rPr>
              <w:t>[</w:t>
            </w:r>
            <w:r w:rsidR="00DF62C3">
              <w:rPr>
                <w:rFonts w:cstheme="minorHAnsi"/>
                <w:noProof/>
                <w:lang w:eastAsia="de-DE"/>
              </w:rPr>
              <w:t>-42.16, 60.99</w:t>
            </w:r>
            <w:r>
              <w:rPr>
                <w:rFonts w:cstheme="minorHAnsi"/>
                <w:noProof/>
                <w:lang w:eastAsia="de-DE"/>
              </w:rPr>
              <w:t>]</w:t>
            </w:r>
          </w:p>
        </w:tc>
      </w:tr>
      <w:tr w:rsidR="00EE42FD" w:rsidRPr="00DF62C3" w14:paraId="408FACA3" w14:textId="77777777" w:rsidTr="00D9112C">
        <w:tc>
          <w:tcPr>
            <w:tcW w:w="0" w:type="auto"/>
            <w:tcBorders>
              <w:top w:val="nil"/>
              <w:left w:val="nil"/>
              <w:bottom w:val="nil"/>
              <w:right w:val="nil"/>
            </w:tcBorders>
          </w:tcPr>
          <w:p w14:paraId="00EE1BC6" w14:textId="71FF8774" w:rsidR="00EE42FD" w:rsidRDefault="00D92469" w:rsidP="00D9112C">
            <w:pPr>
              <w:autoSpaceDE w:val="0"/>
              <w:autoSpaceDN w:val="0"/>
              <w:adjustRightInd w:val="0"/>
              <w:ind w:left="720"/>
              <w:rPr>
                <w:rFonts w:cstheme="minorHAnsi"/>
                <w:noProof/>
                <w:lang w:eastAsia="de-DE"/>
              </w:rPr>
            </w:pPr>
            <w:r>
              <w:rPr>
                <w:rFonts w:cstheme="minorHAnsi"/>
                <w:noProof/>
                <w:lang w:eastAsia="de-DE"/>
              </w:rPr>
              <w:t xml:space="preserve">Remission </w:t>
            </w:r>
          </w:p>
        </w:tc>
        <w:tc>
          <w:tcPr>
            <w:tcW w:w="1305" w:type="dxa"/>
            <w:tcBorders>
              <w:top w:val="nil"/>
              <w:left w:val="nil"/>
              <w:bottom w:val="nil"/>
              <w:right w:val="nil"/>
            </w:tcBorders>
          </w:tcPr>
          <w:p w14:paraId="49AC390C" w14:textId="307CE21D" w:rsidR="00EE42FD" w:rsidRDefault="00DF62C3">
            <w:pPr>
              <w:autoSpaceDE w:val="0"/>
              <w:autoSpaceDN w:val="0"/>
              <w:adjustRightInd w:val="0"/>
              <w:rPr>
                <w:rFonts w:cstheme="minorHAnsi"/>
                <w:noProof/>
                <w:lang w:eastAsia="de-DE"/>
              </w:rPr>
            </w:pPr>
            <w:r>
              <w:rPr>
                <w:rFonts w:cstheme="minorHAnsi"/>
                <w:noProof/>
                <w:lang w:eastAsia="de-DE"/>
              </w:rPr>
              <w:t>10.38</w:t>
            </w:r>
          </w:p>
        </w:tc>
        <w:tc>
          <w:tcPr>
            <w:tcW w:w="0" w:type="auto"/>
            <w:tcBorders>
              <w:top w:val="nil"/>
              <w:left w:val="nil"/>
              <w:bottom w:val="nil"/>
              <w:right w:val="nil"/>
            </w:tcBorders>
          </w:tcPr>
          <w:p w14:paraId="6F154B16" w14:textId="01F021D2" w:rsidR="00EE42FD" w:rsidRDefault="00DF62C3">
            <w:pPr>
              <w:autoSpaceDE w:val="0"/>
              <w:autoSpaceDN w:val="0"/>
              <w:adjustRightInd w:val="0"/>
              <w:rPr>
                <w:rFonts w:cstheme="minorHAnsi"/>
                <w:noProof/>
                <w:lang w:eastAsia="de-DE"/>
              </w:rPr>
            </w:pPr>
            <w:r>
              <w:rPr>
                <w:rFonts w:cstheme="minorHAnsi"/>
                <w:noProof/>
                <w:lang w:eastAsia="de-DE"/>
              </w:rPr>
              <w:t>.571</w:t>
            </w:r>
          </w:p>
        </w:tc>
        <w:tc>
          <w:tcPr>
            <w:tcW w:w="0" w:type="auto"/>
            <w:tcBorders>
              <w:top w:val="nil"/>
              <w:left w:val="nil"/>
              <w:bottom w:val="nil"/>
              <w:right w:val="nil"/>
            </w:tcBorders>
          </w:tcPr>
          <w:p w14:paraId="1EEE8C78" w14:textId="6D012ED7" w:rsidR="00EE42FD" w:rsidRDefault="00D92469">
            <w:pPr>
              <w:autoSpaceDE w:val="0"/>
              <w:autoSpaceDN w:val="0"/>
              <w:adjustRightInd w:val="0"/>
              <w:rPr>
                <w:rFonts w:cstheme="minorHAnsi"/>
                <w:noProof/>
                <w:lang w:eastAsia="de-DE"/>
              </w:rPr>
            </w:pPr>
            <w:r>
              <w:rPr>
                <w:rFonts w:cstheme="minorHAnsi"/>
                <w:noProof/>
                <w:lang w:eastAsia="de-DE"/>
              </w:rPr>
              <w:t>[</w:t>
            </w:r>
            <w:r w:rsidR="00DF62C3">
              <w:rPr>
                <w:rFonts w:cstheme="minorHAnsi"/>
                <w:noProof/>
                <w:lang w:eastAsia="de-DE"/>
              </w:rPr>
              <w:t>-25.63, 46.38</w:t>
            </w:r>
            <w:r>
              <w:rPr>
                <w:rFonts w:cstheme="minorHAnsi"/>
                <w:noProof/>
                <w:lang w:eastAsia="de-DE"/>
              </w:rPr>
              <w:t>]</w:t>
            </w:r>
          </w:p>
        </w:tc>
      </w:tr>
      <w:tr w:rsidR="00EE42FD" w:rsidRPr="00DF62C3" w14:paraId="7E0F4EC2" w14:textId="77777777" w:rsidTr="00D9112C">
        <w:trPr>
          <w:trHeight w:val="584"/>
        </w:trPr>
        <w:tc>
          <w:tcPr>
            <w:tcW w:w="0" w:type="auto"/>
            <w:tcBorders>
              <w:top w:val="nil"/>
              <w:left w:val="nil"/>
              <w:bottom w:val="nil"/>
              <w:right w:val="nil"/>
            </w:tcBorders>
            <w:hideMark/>
          </w:tcPr>
          <w:p w14:paraId="42B3288D" w14:textId="77777777" w:rsidR="00EE42FD" w:rsidRPr="00D03886" w:rsidRDefault="00EE42FD" w:rsidP="00D9112C">
            <w:pPr>
              <w:autoSpaceDE w:val="0"/>
              <w:autoSpaceDN w:val="0"/>
              <w:adjustRightInd w:val="0"/>
              <w:rPr>
                <w:rFonts w:cstheme="minorHAnsi"/>
                <w:noProof/>
                <w:lang w:eastAsia="de-DE"/>
              </w:rPr>
            </w:pPr>
            <w:r w:rsidRPr="00D03886">
              <w:rPr>
                <w:rFonts w:cstheme="minorHAnsi"/>
                <w:noProof/>
                <w:lang w:eastAsia="de-DE"/>
              </w:rPr>
              <w:t>QFI tobacco</w:t>
            </w:r>
          </w:p>
        </w:tc>
        <w:tc>
          <w:tcPr>
            <w:tcW w:w="1305" w:type="dxa"/>
            <w:tcBorders>
              <w:top w:val="nil"/>
              <w:left w:val="nil"/>
              <w:bottom w:val="nil"/>
              <w:right w:val="nil"/>
            </w:tcBorders>
          </w:tcPr>
          <w:p w14:paraId="5B7BEFD8" w14:textId="44394A4C" w:rsidR="00EE42FD" w:rsidRDefault="00EE42FD">
            <w:pPr>
              <w:autoSpaceDE w:val="0"/>
              <w:autoSpaceDN w:val="0"/>
              <w:adjustRightInd w:val="0"/>
              <w:rPr>
                <w:rFonts w:cstheme="minorHAnsi"/>
                <w:noProof/>
                <w:lang w:eastAsia="de-DE"/>
              </w:rPr>
            </w:pPr>
          </w:p>
        </w:tc>
        <w:tc>
          <w:tcPr>
            <w:tcW w:w="0" w:type="auto"/>
            <w:tcBorders>
              <w:top w:val="nil"/>
              <w:left w:val="nil"/>
              <w:bottom w:val="nil"/>
              <w:right w:val="nil"/>
            </w:tcBorders>
          </w:tcPr>
          <w:p w14:paraId="3CAD2AEE" w14:textId="6747B009" w:rsidR="00EE42FD" w:rsidRDefault="00EE42FD">
            <w:pPr>
              <w:autoSpaceDE w:val="0"/>
              <w:autoSpaceDN w:val="0"/>
              <w:adjustRightInd w:val="0"/>
              <w:rPr>
                <w:rFonts w:cstheme="minorHAnsi"/>
                <w:noProof/>
                <w:lang w:eastAsia="de-DE"/>
              </w:rPr>
            </w:pPr>
          </w:p>
        </w:tc>
        <w:tc>
          <w:tcPr>
            <w:tcW w:w="0" w:type="auto"/>
            <w:tcBorders>
              <w:top w:val="nil"/>
              <w:left w:val="nil"/>
              <w:bottom w:val="nil"/>
              <w:right w:val="nil"/>
            </w:tcBorders>
          </w:tcPr>
          <w:p w14:paraId="5A54B0CB" w14:textId="06B4F5D5" w:rsidR="00EE42FD" w:rsidRDefault="00EE42FD">
            <w:pPr>
              <w:spacing w:after="160"/>
              <w:rPr>
                <w:rFonts w:cstheme="minorHAnsi"/>
                <w:noProof/>
                <w:lang w:eastAsia="de-DE"/>
              </w:rPr>
            </w:pPr>
          </w:p>
        </w:tc>
      </w:tr>
      <w:tr w:rsidR="00D92469" w:rsidRPr="00DF62C3" w14:paraId="65AF36CA" w14:textId="77777777" w:rsidTr="00D9112C">
        <w:trPr>
          <w:trHeight w:val="584"/>
        </w:trPr>
        <w:tc>
          <w:tcPr>
            <w:tcW w:w="0" w:type="auto"/>
            <w:tcBorders>
              <w:top w:val="nil"/>
              <w:left w:val="nil"/>
              <w:bottom w:val="nil"/>
              <w:right w:val="nil"/>
            </w:tcBorders>
          </w:tcPr>
          <w:p w14:paraId="47BABF83" w14:textId="7C717EBD" w:rsidR="00D92469" w:rsidRDefault="00D92469" w:rsidP="00D9112C">
            <w:pPr>
              <w:autoSpaceDE w:val="0"/>
              <w:autoSpaceDN w:val="0"/>
              <w:adjustRightInd w:val="0"/>
              <w:ind w:left="720"/>
              <w:rPr>
                <w:rFonts w:cstheme="minorHAnsi"/>
                <w:noProof/>
                <w:lang w:eastAsia="de-DE"/>
              </w:rPr>
            </w:pPr>
            <w:r>
              <w:rPr>
                <w:rFonts w:cstheme="minorHAnsi"/>
                <w:noProof/>
                <w:lang w:eastAsia="de-DE"/>
              </w:rPr>
              <w:t xml:space="preserve">Stable </w:t>
            </w:r>
            <w:r w:rsidR="00DF62C3">
              <w:rPr>
                <w:rFonts w:cstheme="minorHAnsi"/>
                <w:noProof/>
                <w:lang w:eastAsia="de-DE"/>
              </w:rPr>
              <w:t>GD</w:t>
            </w:r>
          </w:p>
        </w:tc>
        <w:tc>
          <w:tcPr>
            <w:tcW w:w="1305" w:type="dxa"/>
            <w:tcBorders>
              <w:top w:val="nil"/>
              <w:left w:val="nil"/>
              <w:bottom w:val="nil"/>
              <w:right w:val="nil"/>
            </w:tcBorders>
          </w:tcPr>
          <w:p w14:paraId="6251DF8D" w14:textId="3E51DE9D" w:rsidR="00D92469" w:rsidRDefault="00DF62C3" w:rsidP="00D92469">
            <w:pPr>
              <w:autoSpaceDE w:val="0"/>
              <w:autoSpaceDN w:val="0"/>
              <w:adjustRightInd w:val="0"/>
              <w:rPr>
                <w:rFonts w:cstheme="minorHAnsi"/>
                <w:noProof/>
                <w:lang w:eastAsia="de-DE"/>
              </w:rPr>
            </w:pPr>
            <w:r>
              <w:rPr>
                <w:rFonts w:cstheme="minorHAnsi"/>
                <w:noProof/>
                <w:lang w:eastAsia="de-DE"/>
              </w:rPr>
              <w:t>11.74</w:t>
            </w:r>
          </w:p>
        </w:tc>
        <w:tc>
          <w:tcPr>
            <w:tcW w:w="0" w:type="auto"/>
            <w:tcBorders>
              <w:top w:val="nil"/>
              <w:left w:val="nil"/>
              <w:bottom w:val="nil"/>
              <w:right w:val="nil"/>
            </w:tcBorders>
          </w:tcPr>
          <w:p w14:paraId="79FA11B1" w14:textId="06D53546" w:rsidR="00D92469" w:rsidRDefault="00DF62C3" w:rsidP="00D92469">
            <w:pPr>
              <w:autoSpaceDE w:val="0"/>
              <w:autoSpaceDN w:val="0"/>
              <w:adjustRightInd w:val="0"/>
              <w:rPr>
                <w:rFonts w:cstheme="minorHAnsi"/>
                <w:noProof/>
                <w:lang w:eastAsia="de-DE"/>
              </w:rPr>
            </w:pPr>
            <w:r>
              <w:rPr>
                <w:rFonts w:cstheme="minorHAnsi"/>
                <w:noProof/>
                <w:lang w:eastAsia="de-DE"/>
              </w:rPr>
              <w:t>.175</w:t>
            </w:r>
          </w:p>
        </w:tc>
        <w:tc>
          <w:tcPr>
            <w:tcW w:w="0" w:type="auto"/>
            <w:tcBorders>
              <w:top w:val="nil"/>
              <w:left w:val="nil"/>
              <w:bottom w:val="nil"/>
              <w:right w:val="nil"/>
            </w:tcBorders>
          </w:tcPr>
          <w:p w14:paraId="09859B9B" w14:textId="1AA4DAFF" w:rsidR="00D92469" w:rsidRDefault="00D92469" w:rsidP="00D92469">
            <w:pPr>
              <w:spacing w:after="160"/>
              <w:rPr>
                <w:rFonts w:cstheme="minorHAnsi"/>
                <w:noProof/>
                <w:lang w:eastAsia="de-DE"/>
              </w:rPr>
            </w:pPr>
            <w:r>
              <w:rPr>
                <w:rFonts w:cstheme="minorHAnsi"/>
                <w:noProof/>
                <w:lang w:eastAsia="de-DE"/>
              </w:rPr>
              <w:t>[</w:t>
            </w:r>
            <w:r w:rsidR="00DF62C3">
              <w:rPr>
                <w:rFonts w:cstheme="minorHAnsi"/>
                <w:noProof/>
                <w:lang w:eastAsia="de-DE"/>
              </w:rPr>
              <w:t>-5.26, 28.73</w:t>
            </w:r>
            <w:r>
              <w:rPr>
                <w:rFonts w:cstheme="minorHAnsi"/>
                <w:noProof/>
                <w:lang w:eastAsia="de-DE"/>
              </w:rPr>
              <w:t>]</w:t>
            </w:r>
          </w:p>
        </w:tc>
      </w:tr>
      <w:tr w:rsidR="00D92469" w:rsidRPr="00DF62C3" w14:paraId="6FCACC75" w14:textId="77777777" w:rsidTr="00D9112C">
        <w:trPr>
          <w:trHeight w:val="584"/>
        </w:trPr>
        <w:tc>
          <w:tcPr>
            <w:tcW w:w="0" w:type="auto"/>
            <w:tcBorders>
              <w:top w:val="nil"/>
              <w:left w:val="nil"/>
              <w:bottom w:val="nil"/>
              <w:right w:val="nil"/>
            </w:tcBorders>
          </w:tcPr>
          <w:p w14:paraId="674550EE" w14:textId="519C49E6" w:rsidR="00D92469" w:rsidRDefault="00D92469" w:rsidP="00D9112C">
            <w:pPr>
              <w:autoSpaceDE w:val="0"/>
              <w:autoSpaceDN w:val="0"/>
              <w:adjustRightInd w:val="0"/>
              <w:ind w:left="720"/>
              <w:rPr>
                <w:rFonts w:cstheme="minorHAnsi"/>
                <w:noProof/>
                <w:lang w:eastAsia="de-DE"/>
              </w:rPr>
            </w:pPr>
            <w:r>
              <w:rPr>
                <w:rFonts w:cstheme="minorHAnsi"/>
                <w:noProof/>
                <w:lang w:eastAsia="de-DE"/>
              </w:rPr>
              <w:t>Onset</w:t>
            </w:r>
          </w:p>
        </w:tc>
        <w:tc>
          <w:tcPr>
            <w:tcW w:w="1305" w:type="dxa"/>
            <w:tcBorders>
              <w:top w:val="nil"/>
              <w:left w:val="nil"/>
              <w:bottom w:val="nil"/>
              <w:right w:val="nil"/>
            </w:tcBorders>
          </w:tcPr>
          <w:p w14:paraId="693EB903" w14:textId="3CAF3845" w:rsidR="00D92469" w:rsidRDefault="00DF62C3" w:rsidP="00D92469">
            <w:pPr>
              <w:autoSpaceDE w:val="0"/>
              <w:autoSpaceDN w:val="0"/>
              <w:adjustRightInd w:val="0"/>
              <w:rPr>
                <w:rFonts w:cstheme="minorHAnsi"/>
                <w:noProof/>
                <w:lang w:eastAsia="de-DE"/>
              </w:rPr>
            </w:pPr>
            <w:r>
              <w:rPr>
                <w:rFonts w:cstheme="minorHAnsi"/>
                <w:noProof/>
                <w:lang w:eastAsia="de-DE"/>
              </w:rPr>
              <w:t>3.08</w:t>
            </w:r>
          </w:p>
        </w:tc>
        <w:tc>
          <w:tcPr>
            <w:tcW w:w="0" w:type="auto"/>
            <w:tcBorders>
              <w:top w:val="nil"/>
              <w:left w:val="nil"/>
              <w:bottom w:val="nil"/>
              <w:right w:val="nil"/>
            </w:tcBorders>
          </w:tcPr>
          <w:p w14:paraId="264CA047" w14:textId="26A8DDC8" w:rsidR="00D92469" w:rsidRDefault="00DF62C3" w:rsidP="00D92469">
            <w:pPr>
              <w:autoSpaceDE w:val="0"/>
              <w:autoSpaceDN w:val="0"/>
              <w:adjustRightInd w:val="0"/>
              <w:rPr>
                <w:rFonts w:cstheme="minorHAnsi"/>
                <w:noProof/>
                <w:lang w:eastAsia="de-DE"/>
              </w:rPr>
            </w:pPr>
            <w:r>
              <w:rPr>
                <w:rFonts w:cstheme="minorHAnsi"/>
                <w:noProof/>
                <w:lang w:eastAsia="de-DE"/>
              </w:rPr>
              <w:t>.803</w:t>
            </w:r>
          </w:p>
        </w:tc>
        <w:tc>
          <w:tcPr>
            <w:tcW w:w="0" w:type="auto"/>
            <w:tcBorders>
              <w:top w:val="nil"/>
              <w:left w:val="nil"/>
              <w:bottom w:val="nil"/>
              <w:right w:val="nil"/>
            </w:tcBorders>
          </w:tcPr>
          <w:p w14:paraId="64AD84C1" w14:textId="2D29FC6B" w:rsidR="00D92469" w:rsidRDefault="00D92469" w:rsidP="00D92469">
            <w:pPr>
              <w:spacing w:after="160"/>
              <w:rPr>
                <w:rFonts w:cstheme="minorHAnsi"/>
                <w:noProof/>
                <w:lang w:eastAsia="de-DE"/>
              </w:rPr>
            </w:pPr>
            <w:r>
              <w:rPr>
                <w:rFonts w:cstheme="minorHAnsi"/>
                <w:noProof/>
                <w:lang w:eastAsia="de-DE"/>
              </w:rPr>
              <w:t>[</w:t>
            </w:r>
            <w:r w:rsidR="00DF62C3">
              <w:rPr>
                <w:rFonts w:cstheme="minorHAnsi"/>
                <w:noProof/>
                <w:lang w:eastAsia="de-DE"/>
              </w:rPr>
              <w:t>-21.16, 27.32</w:t>
            </w:r>
            <w:r>
              <w:rPr>
                <w:rFonts w:cstheme="minorHAnsi"/>
                <w:noProof/>
                <w:lang w:eastAsia="de-DE"/>
              </w:rPr>
              <w:t>]</w:t>
            </w:r>
          </w:p>
        </w:tc>
      </w:tr>
      <w:tr w:rsidR="00D92469" w:rsidRPr="00DF62C3" w14:paraId="7E5F3163" w14:textId="77777777" w:rsidTr="00D9112C">
        <w:trPr>
          <w:trHeight w:val="584"/>
        </w:trPr>
        <w:tc>
          <w:tcPr>
            <w:tcW w:w="0" w:type="auto"/>
            <w:tcBorders>
              <w:top w:val="nil"/>
              <w:left w:val="nil"/>
              <w:bottom w:val="single" w:sz="4" w:space="0" w:color="auto"/>
              <w:right w:val="nil"/>
            </w:tcBorders>
          </w:tcPr>
          <w:p w14:paraId="0F7B3627" w14:textId="73CBCAB4" w:rsidR="00D92469" w:rsidRDefault="00D92469" w:rsidP="00D9112C">
            <w:pPr>
              <w:autoSpaceDE w:val="0"/>
              <w:autoSpaceDN w:val="0"/>
              <w:adjustRightInd w:val="0"/>
              <w:ind w:left="720"/>
              <w:rPr>
                <w:rFonts w:cstheme="minorHAnsi"/>
                <w:noProof/>
                <w:lang w:eastAsia="de-DE"/>
              </w:rPr>
            </w:pPr>
            <w:r>
              <w:rPr>
                <w:rFonts w:cstheme="minorHAnsi"/>
                <w:noProof/>
                <w:lang w:eastAsia="de-DE"/>
              </w:rPr>
              <w:t xml:space="preserve">Remission </w:t>
            </w:r>
          </w:p>
        </w:tc>
        <w:tc>
          <w:tcPr>
            <w:tcW w:w="1305" w:type="dxa"/>
            <w:tcBorders>
              <w:top w:val="nil"/>
              <w:left w:val="nil"/>
              <w:bottom w:val="single" w:sz="4" w:space="0" w:color="auto"/>
              <w:right w:val="nil"/>
            </w:tcBorders>
          </w:tcPr>
          <w:p w14:paraId="04D928C0" w14:textId="0A13DD44" w:rsidR="00D92469" w:rsidRDefault="00DF62C3" w:rsidP="00D92469">
            <w:pPr>
              <w:autoSpaceDE w:val="0"/>
              <w:autoSpaceDN w:val="0"/>
              <w:adjustRightInd w:val="0"/>
              <w:rPr>
                <w:rFonts w:cstheme="minorHAnsi"/>
                <w:noProof/>
                <w:lang w:eastAsia="de-DE"/>
              </w:rPr>
            </w:pPr>
            <w:r>
              <w:rPr>
                <w:rFonts w:cstheme="minorHAnsi"/>
                <w:noProof/>
                <w:lang w:eastAsia="de-DE"/>
              </w:rPr>
              <w:t>7.67</w:t>
            </w:r>
          </w:p>
        </w:tc>
        <w:tc>
          <w:tcPr>
            <w:tcW w:w="0" w:type="auto"/>
            <w:tcBorders>
              <w:top w:val="nil"/>
              <w:left w:val="nil"/>
              <w:bottom w:val="single" w:sz="4" w:space="0" w:color="auto"/>
              <w:right w:val="nil"/>
            </w:tcBorders>
          </w:tcPr>
          <w:p w14:paraId="19FCF22B" w14:textId="31628FEF" w:rsidR="00D92469" w:rsidRDefault="00DF62C3" w:rsidP="00D92469">
            <w:pPr>
              <w:autoSpaceDE w:val="0"/>
              <w:autoSpaceDN w:val="0"/>
              <w:adjustRightInd w:val="0"/>
              <w:rPr>
                <w:rFonts w:cstheme="minorHAnsi"/>
                <w:noProof/>
                <w:lang w:eastAsia="de-DE"/>
              </w:rPr>
            </w:pPr>
            <w:r>
              <w:rPr>
                <w:rFonts w:cstheme="minorHAnsi"/>
                <w:noProof/>
                <w:lang w:eastAsia="de-DE"/>
              </w:rPr>
              <w:t>.585</w:t>
            </w:r>
          </w:p>
        </w:tc>
        <w:tc>
          <w:tcPr>
            <w:tcW w:w="0" w:type="auto"/>
            <w:tcBorders>
              <w:top w:val="nil"/>
              <w:left w:val="nil"/>
              <w:bottom w:val="single" w:sz="4" w:space="0" w:color="auto"/>
              <w:right w:val="nil"/>
            </w:tcBorders>
          </w:tcPr>
          <w:p w14:paraId="17E319BD" w14:textId="656A3D50" w:rsidR="00D92469" w:rsidRDefault="00D92469" w:rsidP="00D92469">
            <w:pPr>
              <w:spacing w:after="160"/>
              <w:rPr>
                <w:rFonts w:cstheme="minorHAnsi"/>
                <w:noProof/>
                <w:lang w:eastAsia="de-DE"/>
              </w:rPr>
            </w:pPr>
            <w:r>
              <w:rPr>
                <w:rFonts w:cstheme="minorHAnsi"/>
                <w:noProof/>
                <w:lang w:eastAsia="de-DE"/>
              </w:rPr>
              <w:t>[</w:t>
            </w:r>
            <w:r w:rsidR="00DF62C3">
              <w:rPr>
                <w:rFonts w:cstheme="minorHAnsi"/>
                <w:noProof/>
                <w:lang w:eastAsia="de-DE"/>
              </w:rPr>
              <w:t>-19.97, 35.32</w:t>
            </w:r>
            <w:r>
              <w:rPr>
                <w:rFonts w:cstheme="minorHAnsi"/>
                <w:noProof/>
                <w:lang w:eastAsia="de-DE"/>
              </w:rPr>
              <w:t>]</w:t>
            </w:r>
          </w:p>
        </w:tc>
      </w:tr>
      <w:tr w:rsidR="00D92469" w:rsidRPr="00DF62C3" w14:paraId="491858B0" w14:textId="77777777" w:rsidTr="00D9112C">
        <w:tc>
          <w:tcPr>
            <w:tcW w:w="0" w:type="auto"/>
            <w:tcBorders>
              <w:top w:val="single" w:sz="4" w:space="0" w:color="auto"/>
              <w:left w:val="nil"/>
              <w:bottom w:val="nil"/>
              <w:right w:val="nil"/>
            </w:tcBorders>
            <w:hideMark/>
          </w:tcPr>
          <w:p w14:paraId="2C4D61B6" w14:textId="77777777" w:rsidR="00D92469" w:rsidRPr="00D9112C" w:rsidRDefault="00D92469" w:rsidP="00D92469">
            <w:pPr>
              <w:autoSpaceDE w:val="0"/>
              <w:autoSpaceDN w:val="0"/>
              <w:adjustRightInd w:val="0"/>
              <w:rPr>
                <w:rFonts w:cstheme="minorHAnsi"/>
                <w:b/>
                <w:noProof/>
                <w:lang w:eastAsia="de-DE"/>
              </w:rPr>
            </w:pPr>
            <w:r w:rsidRPr="00D9112C">
              <w:rPr>
                <w:rFonts w:cstheme="minorHAnsi"/>
                <w:b/>
                <w:noProof/>
                <w:lang w:eastAsia="de-DE"/>
              </w:rPr>
              <w:t>Impulsivity</w:t>
            </w:r>
          </w:p>
        </w:tc>
        <w:tc>
          <w:tcPr>
            <w:tcW w:w="1305" w:type="dxa"/>
            <w:tcBorders>
              <w:top w:val="single" w:sz="4" w:space="0" w:color="auto"/>
              <w:left w:val="nil"/>
              <w:bottom w:val="nil"/>
              <w:right w:val="nil"/>
            </w:tcBorders>
          </w:tcPr>
          <w:p w14:paraId="46B5E7EC" w14:textId="77777777" w:rsidR="00D92469" w:rsidRDefault="00D92469" w:rsidP="00D92469">
            <w:pPr>
              <w:autoSpaceDE w:val="0"/>
              <w:autoSpaceDN w:val="0"/>
              <w:adjustRightInd w:val="0"/>
              <w:rPr>
                <w:rFonts w:cstheme="minorHAnsi"/>
                <w:noProof/>
                <w:lang w:eastAsia="de-DE"/>
              </w:rPr>
            </w:pPr>
          </w:p>
        </w:tc>
        <w:tc>
          <w:tcPr>
            <w:tcW w:w="0" w:type="auto"/>
            <w:tcBorders>
              <w:top w:val="single" w:sz="4" w:space="0" w:color="auto"/>
              <w:left w:val="nil"/>
              <w:bottom w:val="nil"/>
              <w:right w:val="nil"/>
            </w:tcBorders>
          </w:tcPr>
          <w:p w14:paraId="4B8F29D7" w14:textId="77777777" w:rsidR="00D92469" w:rsidRDefault="00D92469" w:rsidP="00D92469">
            <w:pPr>
              <w:autoSpaceDE w:val="0"/>
              <w:autoSpaceDN w:val="0"/>
              <w:adjustRightInd w:val="0"/>
              <w:rPr>
                <w:rFonts w:cstheme="minorHAnsi"/>
                <w:noProof/>
                <w:lang w:eastAsia="de-DE"/>
              </w:rPr>
            </w:pPr>
          </w:p>
        </w:tc>
        <w:tc>
          <w:tcPr>
            <w:tcW w:w="0" w:type="auto"/>
            <w:tcBorders>
              <w:top w:val="single" w:sz="4" w:space="0" w:color="auto"/>
              <w:left w:val="nil"/>
              <w:bottom w:val="nil"/>
              <w:right w:val="nil"/>
            </w:tcBorders>
          </w:tcPr>
          <w:p w14:paraId="4E450687" w14:textId="77777777" w:rsidR="00D92469" w:rsidRDefault="00D92469" w:rsidP="00D92469">
            <w:pPr>
              <w:autoSpaceDE w:val="0"/>
              <w:autoSpaceDN w:val="0"/>
              <w:adjustRightInd w:val="0"/>
              <w:rPr>
                <w:rFonts w:cstheme="minorHAnsi"/>
                <w:noProof/>
                <w:lang w:eastAsia="de-DE"/>
              </w:rPr>
            </w:pPr>
          </w:p>
        </w:tc>
      </w:tr>
      <w:tr w:rsidR="00D92469" w:rsidRPr="00DF62C3" w14:paraId="4B62F891" w14:textId="77777777" w:rsidTr="00D9112C">
        <w:trPr>
          <w:trHeight w:val="584"/>
        </w:trPr>
        <w:tc>
          <w:tcPr>
            <w:tcW w:w="0" w:type="auto"/>
            <w:tcBorders>
              <w:top w:val="nil"/>
              <w:left w:val="nil"/>
              <w:bottom w:val="nil"/>
              <w:right w:val="nil"/>
            </w:tcBorders>
            <w:hideMark/>
          </w:tcPr>
          <w:p w14:paraId="460F2424" w14:textId="77777777" w:rsidR="00D92469" w:rsidRDefault="00D92469" w:rsidP="00D9112C">
            <w:pPr>
              <w:autoSpaceDE w:val="0"/>
              <w:autoSpaceDN w:val="0"/>
              <w:adjustRightInd w:val="0"/>
              <w:rPr>
                <w:rFonts w:cstheme="minorHAnsi"/>
                <w:noProof/>
                <w:lang w:eastAsia="de-DE"/>
              </w:rPr>
            </w:pPr>
            <w:r>
              <w:rPr>
                <w:rFonts w:cstheme="minorHAnsi"/>
                <w:noProof/>
                <w:lang w:eastAsia="de-DE"/>
              </w:rPr>
              <w:t>Sensation seeking</w:t>
            </w:r>
          </w:p>
        </w:tc>
        <w:tc>
          <w:tcPr>
            <w:tcW w:w="1305" w:type="dxa"/>
            <w:tcBorders>
              <w:top w:val="nil"/>
              <w:left w:val="nil"/>
              <w:bottom w:val="nil"/>
              <w:right w:val="nil"/>
            </w:tcBorders>
          </w:tcPr>
          <w:p w14:paraId="1620A796" w14:textId="7C0E4EF1"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7DC9E601" w14:textId="2B47C99D"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45899D43" w14:textId="183451CF" w:rsidR="00D92469" w:rsidRDefault="00D92469" w:rsidP="00D92469">
            <w:pPr>
              <w:spacing w:after="160"/>
              <w:rPr>
                <w:rFonts w:cstheme="minorHAnsi"/>
                <w:noProof/>
                <w:lang w:eastAsia="de-DE"/>
              </w:rPr>
            </w:pPr>
          </w:p>
        </w:tc>
      </w:tr>
      <w:tr w:rsidR="00D92469" w14:paraId="36F0C5AE" w14:textId="77777777" w:rsidTr="00EE42FD">
        <w:trPr>
          <w:trHeight w:val="584"/>
        </w:trPr>
        <w:tc>
          <w:tcPr>
            <w:tcW w:w="0" w:type="auto"/>
            <w:tcBorders>
              <w:top w:val="nil"/>
              <w:left w:val="nil"/>
              <w:bottom w:val="nil"/>
              <w:right w:val="nil"/>
            </w:tcBorders>
          </w:tcPr>
          <w:p w14:paraId="3E874E07" w14:textId="6ABF0914" w:rsidR="00D92469" w:rsidRDefault="00D92469" w:rsidP="00D9112C">
            <w:pPr>
              <w:autoSpaceDE w:val="0"/>
              <w:autoSpaceDN w:val="0"/>
              <w:adjustRightInd w:val="0"/>
              <w:ind w:left="720"/>
              <w:rPr>
                <w:rFonts w:cstheme="minorHAnsi"/>
                <w:noProof/>
                <w:lang w:eastAsia="de-DE"/>
              </w:rPr>
            </w:pPr>
            <w:r>
              <w:rPr>
                <w:rFonts w:cstheme="minorHAnsi"/>
                <w:noProof/>
                <w:lang w:eastAsia="de-DE"/>
              </w:rPr>
              <w:t xml:space="preserve">Stable </w:t>
            </w:r>
            <w:r w:rsidR="00DF62C3">
              <w:rPr>
                <w:rFonts w:cstheme="minorHAnsi"/>
                <w:noProof/>
                <w:lang w:eastAsia="de-DE"/>
              </w:rPr>
              <w:t>GD</w:t>
            </w:r>
          </w:p>
        </w:tc>
        <w:tc>
          <w:tcPr>
            <w:tcW w:w="1305" w:type="dxa"/>
            <w:tcBorders>
              <w:top w:val="nil"/>
              <w:left w:val="nil"/>
              <w:bottom w:val="nil"/>
              <w:right w:val="nil"/>
            </w:tcBorders>
          </w:tcPr>
          <w:p w14:paraId="67C940E0" w14:textId="44D5E9C6" w:rsidR="00D92469" w:rsidRDefault="00DF62C3" w:rsidP="00D92469">
            <w:pPr>
              <w:autoSpaceDE w:val="0"/>
              <w:autoSpaceDN w:val="0"/>
              <w:adjustRightInd w:val="0"/>
              <w:rPr>
                <w:rFonts w:cstheme="minorHAnsi"/>
                <w:noProof/>
                <w:lang w:eastAsia="de-DE"/>
              </w:rPr>
            </w:pPr>
            <w:r>
              <w:rPr>
                <w:rFonts w:cstheme="minorHAnsi"/>
                <w:noProof/>
                <w:lang w:eastAsia="de-DE"/>
              </w:rPr>
              <w:t>-.47</w:t>
            </w:r>
          </w:p>
        </w:tc>
        <w:tc>
          <w:tcPr>
            <w:tcW w:w="0" w:type="auto"/>
            <w:tcBorders>
              <w:top w:val="nil"/>
              <w:left w:val="nil"/>
              <w:bottom w:val="nil"/>
              <w:right w:val="nil"/>
            </w:tcBorders>
          </w:tcPr>
          <w:p w14:paraId="2ECAC584" w14:textId="4A786C59" w:rsidR="00D92469" w:rsidRDefault="00DF62C3" w:rsidP="00D92469">
            <w:pPr>
              <w:autoSpaceDE w:val="0"/>
              <w:autoSpaceDN w:val="0"/>
              <w:adjustRightInd w:val="0"/>
              <w:rPr>
                <w:rFonts w:cstheme="minorHAnsi"/>
                <w:noProof/>
                <w:lang w:eastAsia="de-DE"/>
              </w:rPr>
            </w:pPr>
            <w:r>
              <w:rPr>
                <w:rFonts w:cstheme="minorHAnsi"/>
                <w:noProof/>
                <w:lang w:eastAsia="de-DE"/>
              </w:rPr>
              <w:t>.373</w:t>
            </w:r>
          </w:p>
        </w:tc>
        <w:tc>
          <w:tcPr>
            <w:tcW w:w="0" w:type="auto"/>
            <w:tcBorders>
              <w:top w:val="nil"/>
              <w:left w:val="nil"/>
              <w:bottom w:val="nil"/>
              <w:right w:val="nil"/>
            </w:tcBorders>
          </w:tcPr>
          <w:p w14:paraId="34082143" w14:textId="764D5D8F" w:rsidR="00D92469" w:rsidRDefault="00D92469" w:rsidP="00D92469">
            <w:pPr>
              <w:spacing w:after="160"/>
              <w:rPr>
                <w:rFonts w:cstheme="minorHAnsi"/>
                <w:noProof/>
                <w:lang w:eastAsia="de-DE"/>
              </w:rPr>
            </w:pPr>
            <w:r>
              <w:rPr>
                <w:rFonts w:cstheme="minorHAnsi"/>
                <w:noProof/>
                <w:lang w:eastAsia="de-DE"/>
              </w:rPr>
              <w:t>[</w:t>
            </w:r>
            <w:r w:rsidR="00F33035">
              <w:rPr>
                <w:rFonts w:cstheme="minorHAnsi"/>
                <w:noProof/>
                <w:lang w:eastAsia="de-DE"/>
              </w:rPr>
              <w:t>-1.52, .57</w:t>
            </w:r>
            <w:r>
              <w:rPr>
                <w:rFonts w:cstheme="minorHAnsi"/>
                <w:noProof/>
                <w:lang w:eastAsia="de-DE"/>
              </w:rPr>
              <w:t>]</w:t>
            </w:r>
          </w:p>
        </w:tc>
      </w:tr>
      <w:tr w:rsidR="00D92469" w14:paraId="17C481DA" w14:textId="77777777" w:rsidTr="00EE42FD">
        <w:trPr>
          <w:trHeight w:val="584"/>
        </w:trPr>
        <w:tc>
          <w:tcPr>
            <w:tcW w:w="0" w:type="auto"/>
            <w:tcBorders>
              <w:top w:val="nil"/>
              <w:left w:val="nil"/>
              <w:bottom w:val="nil"/>
              <w:right w:val="nil"/>
            </w:tcBorders>
          </w:tcPr>
          <w:p w14:paraId="23181542" w14:textId="386E4947" w:rsidR="00D92469" w:rsidRDefault="00D92469" w:rsidP="00D9112C">
            <w:pPr>
              <w:autoSpaceDE w:val="0"/>
              <w:autoSpaceDN w:val="0"/>
              <w:adjustRightInd w:val="0"/>
              <w:ind w:left="720"/>
              <w:rPr>
                <w:rFonts w:cstheme="minorHAnsi"/>
                <w:noProof/>
                <w:lang w:eastAsia="de-DE"/>
              </w:rPr>
            </w:pPr>
            <w:r>
              <w:rPr>
                <w:rFonts w:cstheme="minorHAnsi"/>
                <w:noProof/>
                <w:lang w:eastAsia="de-DE"/>
              </w:rPr>
              <w:t>Onset</w:t>
            </w:r>
          </w:p>
        </w:tc>
        <w:tc>
          <w:tcPr>
            <w:tcW w:w="1305" w:type="dxa"/>
            <w:tcBorders>
              <w:top w:val="nil"/>
              <w:left w:val="nil"/>
              <w:bottom w:val="nil"/>
              <w:right w:val="nil"/>
            </w:tcBorders>
          </w:tcPr>
          <w:p w14:paraId="6DF4549F" w14:textId="118E2D1F" w:rsidR="00D92469" w:rsidRDefault="00F33035" w:rsidP="00D92469">
            <w:pPr>
              <w:autoSpaceDE w:val="0"/>
              <w:autoSpaceDN w:val="0"/>
              <w:adjustRightInd w:val="0"/>
              <w:rPr>
                <w:rFonts w:cstheme="minorHAnsi"/>
                <w:noProof/>
                <w:lang w:eastAsia="de-DE"/>
              </w:rPr>
            </w:pPr>
            <w:r>
              <w:rPr>
                <w:rFonts w:cstheme="minorHAnsi"/>
                <w:noProof/>
                <w:lang w:eastAsia="de-DE"/>
              </w:rPr>
              <w:t>-.45</w:t>
            </w:r>
          </w:p>
        </w:tc>
        <w:tc>
          <w:tcPr>
            <w:tcW w:w="0" w:type="auto"/>
            <w:tcBorders>
              <w:top w:val="nil"/>
              <w:left w:val="nil"/>
              <w:bottom w:val="nil"/>
              <w:right w:val="nil"/>
            </w:tcBorders>
          </w:tcPr>
          <w:p w14:paraId="515F5B2F" w14:textId="26CAFEB8" w:rsidR="00D92469" w:rsidRDefault="00F33035" w:rsidP="00D92469">
            <w:pPr>
              <w:autoSpaceDE w:val="0"/>
              <w:autoSpaceDN w:val="0"/>
              <w:adjustRightInd w:val="0"/>
              <w:rPr>
                <w:rFonts w:cstheme="minorHAnsi"/>
                <w:noProof/>
                <w:lang w:eastAsia="de-DE"/>
              </w:rPr>
            </w:pPr>
            <w:r>
              <w:rPr>
                <w:rFonts w:cstheme="minorHAnsi"/>
                <w:noProof/>
                <w:lang w:eastAsia="de-DE"/>
              </w:rPr>
              <w:t>.565</w:t>
            </w:r>
          </w:p>
        </w:tc>
        <w:tc>
          <w:tcPr>
            <w:tcW w:w="0" w:type="auto"/>
            <w:tcBorders>
              <w:top w:val="nil"/>
              <w:left w:val="nil"/>
              <w:bottom w:val="nil"/>
              <w:right w:val="nil"/>
            </w:tcBorders>
          </w:tcPr>
          <w:p w14:paraId="523A0AFE" w14:textId="19BE678C" w:rsidR="00D92469" w:rsidRDefault="00D92469" w:rsidP="00D92469">
            <w:pPr>
              <w:spacing w:after="160"/>
              <w:rPr>
                <w:rFonts w:cstheme="minorHAnsi"/>
                <w:noProof/>
                <w:lang w:eastAsia="de-DE"/>
              </w:rPr>
            </w:pPr>
            <w:r>
              <w:rPr>
                <w:rFonts w:cstheme="minorHAnsi"/>
                <w:noProof/>
                <w:lang w:eastAsia="de-DE"/>
              </w:rPr>
              <w:t>[</w:t>
            </w:r>
            <w:r w:rsidR="00F33035">
              <w:rPr>
                <w:rFonts w:cstheme="minorHAnsi"/>
                <w:noProof/>
                <w:lang w:eastAsia="de-DE"/>
              </w:rPr>
              <w:t>-2.01, 1.1</w:t>
            </w:r>
            <w:r>
              <w:rPr>
                <w:rFonts w:cstheme="minorHAnsi"/>
                <w:noProof/>
                <w:lang w:eastAsia="de-DE"/>
              </w:rPr>
              <w:t>]</w:t>
            </w:r>
          </w:p>
        </w:tc>
      </w:tr>
      <w:tr w:rsidR="00D92469" w14:paraId="57EA4545" w14:textId="77777777" w:rsidTr="00EE42FD">
        <w:trPr>
          <w:trHeight w:val="584"/>
        </w:trPr>
        <w:tc>
          <w:tcPr>
            <w:tcW w:w="0" w:type="auto"/>
            <w:tcBorders>
              <w:top w:val="nil"/>
              <w:left w:val="nil"/>
              <w:bottom w:val="nil"/>
              <w:right w:val="nil"/>
            </w:tcBorders>
          </w:tcPr>
          <w:p w14:paraId="725E761B" w14:textId="79FDF511" w:rsidR="00D92469" w:rsidRDefault="00D92469" w:rsidP="00D9112C">
            <w:pPr>
              <w:autoSpaceDE w:val="0"/>
              <w:autoSpaceDN w:val="0"/>
              <w:adjustRightInd w:val="0"/>
              <w:ind w:left="720"/>
              <w:rPr>
                <w:rFonts w:cstheme="minorHAnsi"/>
                <w:noProof/>
                <w:lang w:eastAsia="de-DE"/>
              </w:rPr>
            </w:pPr>
            <w:r>
              <w:rPr>
                <w:rFonts w:cstheme="minorHAnsi"/>
                <w:noProof/>
                <w:lang w:eastAsia="de-DE"/>
              </w:rPr>
              <w:t xml:space="preserve">Remission </w:t>
            </w:r>
          </w:p>
        </w:tc>
        <w:tc>
          <w:tcPr>
            <w:tcW w:w="1305" w:type="dxa"/>
            <w:tcBorders>
              <w:top w:val="nil"/>
              <w:left w:val="nil"/>
              <w:bottom w:val="nil"/>
              <w:right w:val="nil"/>
            </w:tcBorders>
          </w:tcPr>
          <w:p w14:paraId="2CE5EFC8" w14:textId="3A1DECF1" w:rsidR="00D92469" w:rsidRDefault="00F33035" w:rsidP="00D92469">
            <w:pPr>
              <w:autoSpaceDE w:val="0"/>
              <w:autoSpaceDN w:val="0"/>
              <w:adjustRightInd w:val="0"/>
              <w:rPr>
                <w:rFonts w:cstheme="minorHAnsi"/>
                <w:noProof/>
                <w:lang w:eastAsia="de-DE"/>
              </w:rPr>
            </w:pPr>
            <w:r>
              <w:rPr>
                <w:rFonts w:cstheme="minorHAnsi"/>
                <w:noProof/>
                <w:lang w:eastAsia="de-DE"/>
              </w:rPr>
              <w:t>.78</w:t>
            </w:r>
          </w:p>
        </w:tc>
        <w:tc>
          <w:tcPr>
            <w:tcW w:w="0" w:type="auto"/>
            <w:tcBorders>
              <w:top w:val="nil"/>
              <w:left w:val="nil"/>
              <w:bottom w:val="nil"/>
              <w:right w:val="nil"/>
            </w:tcBorders>
          </w:tcPr>
          <w:p w14:paraId="0C2C9CCF" w14:textId="0AA0E6A2" w:rsidR="00D92469" w:rsidRDefault="00F33035" w:rsidP="00D92469">
            <w:pPr>
              <w:autoSpaceDE w:val="0"/>
              <w:autoSpaceDN w:val="0"/>
              <w:adjustRightInd w:val="0"/>
              <w:rPr>
                <w:rFonts w:cstheme="minorHAnsi"/>
                <w:noProof/>
                <w:lang w:eastAsia="de-DE"/>
              </w:rPr>
            </w:pPr>
            <w:r>
              <w:rPr>
                <w:rFonts w:cstheme="minorHAnsi"/>
                <w:noProof/>
                <w:lang w:eastAsia="de-DE"/>
              </w:rPr>
              <w:t>.357</w:t>
            </w:r>
          </w:p>
        </w:tc>
        <w:tc>
          <w:tcPr>
            <w:tcW w:w="0" w:type="auto"/>
            <w:tcBorders>
              <w:top w:val="nil"/>
              <w:left w:val="nil"/>
              <w:bottom w:val="nil"/>
              <w:right w:val="nil"/>
            </w:tcBorders>
          </w:tcPr>
          <w:p w14:paraId="268859D0" w14:textId="64F13D6A" w:rsidR="00D92469" w:rsidRDefault="00D92469" w:rsidP="00D92469">
            <w:pPr>
              <w:spacing w:after="160"/>
              <w:rPr>
                <w:rFonts w:cstheme="minorHAnsi"/>
                <w:noProof/>
                <w:lang w:eastAsia="de-DE"/>
              </w:rPr>
            </w:pPr>
            <w:r>
              <w:rPr>
                <w:rFonts w:cstheme="minorHAnsi"/>
                <w:noProof/>
                <w:lang w:eastAsia="de-DE"/>
              </w:rPr>
              <w:t>[</w:t>
            </w:r>
            <w:r w:rsidR="00F33035">
              <w:rPr>
                <w:rFonts w:cstheme="minorHAnsi"/>
                <w:noProof/>
                <w:lang w:eastAsia="de-DE"/>
              </w:rPr>
              <w:t>-.89, 2.46</w:t>
            </w:r>
            <w:r>
              <w:rPr>
                <w:rFonts w:cstheme="minorHAnsi"/>
                <w:noProof/>
                <w:lang w:eastAsia="de-DE"/>
              </w:rPr>
              <w:t>]</w:t>
            </w:r>
          </w:p>
        </w:tc>
      </w:tr>
      <w:tr w:rsidR="00D92469" w14:paraId="1693403C" w14:textId="77777777" w:rsidTr="00D9112C">
        <w:tc>
          <w:tcPr>
            <w:tcW w:w="0" w:type="auto"/>
            <w:tcBorders>
              <w:top w:val="nil"/>
              <w:left w:val="nil"/>
              <w:bottom w:val="nil"/>
              <w:right w:val="nil"/>
            </w:tcBorders>
            <w:hideMark/>
          </w:tcPr>
          <w:p w14:paraId="2EE6BBBA" w14:textId="77777777" w:rsidR="00D92469" w:rsidRDefault="00D92469" w:rsidP="00D9112C">
            <w:pPr>
              <w:autoSpaceDE w:val="0"/>
              <w:autoSpaceDN w:val="0"/>
              <w:adjustRightInd w:val="0"/>
              <w:rPr>
                <w:rFonts w:cstheme="minorHAnsi"/>
                <w:noProof/>
                <w:lang w:eastAsia="de-DE"/>
              </w:rPr>
            </w:pPr>
            <w:r>
              <w:rPr>
                <w:rFonts w:cstheme="minorHAnsi"/>
                <w:noProof/>
                <w:lang w:eastAsia="de-DE"/>
              </w:rPr>
              <w:t>Lack of premeditation</w:t>
            </w:r>
          </w:p>
        </w:tc>
        <w:tc>
          <w:tcPr>
            <w:tcW w:w="1305" w:type="dxa"/>
            <w:tcBorders>
              <w:top w:val="nil"/>
              <w:left w:val="nil"/>
              <w:bottom w:val="nil"/>
              <w:right w:val="nil"/>
            </w:tcBorders>
          </w:tcPr>
          <w:p w14:paraId="75C55356" w14:textId="08745AEF"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2E1B0A5F" w14:textId="704E5734"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5E69A95D" w14:textId="4BF77B9F" w:rsidR="00D92469" w:rsidRDefault="00D92469" w:rsidP="00D92469">
            <w:pPr>
              <w:spacing w:after="160"/>
              <w:rPr>
                <w:rFonts w:cstheme="minorHAnsi"/>
                <w:noProof/>
                <w:lang w:eastAsia="de-DE"/>
              </w:rPr>
            </w:pPr>
          </w:p>
        </w:tc>
      </w:tr>
      <w:tr w:rsidR="00D92469" w14:paraId="78358C54" w14:textId="77777777" w:rsidTr="00EE42FD">
        <w:tc>
          <w:tcPr>
            <w:tcW w:w="0" w:type="auto"/>
            <w:tcBorders>
              <w:top w:val="nil"/>
              <w:left w:val="nil"/>
              <w:bottom w:val="nil"/>
              <w:right w:val="nil"/>
            </w:tcBorders>
          </w:tcPr>
          <w:p w14:paraId="030199B4" w14:textId="0FAD8B40" w:rsidR="00D92469" w:rsidRDefault="00D92469" w:rsidP="00D9112C">
            <w:pPr>
              <w:autoSpaceDE w:val="0"/>
              <w:autoSpaceDN w:val="0"/>
              <w:adjustRightInd w:val="0"/>
              <w:ind w:left="720"/>
              <w:rPr>
                <w:rFonts w:cstheme="minorHAnsi"/>
                <w:noProof/>
                <w:lang w:eastAsia="de-DE"/>
              </w:rPr>
            </w:pPr>
            <w:r>
              <w:rPr>
                <w:rFonts w:cstheme="minorHAnsi"/>
                <w:noProof/>
                <w:lang w:eastAsia="de-DE"/>
              </w:rPr>
              <w:t xml:space="preserve">Stable </w:t>
            </w:r>
            <w:r w:rsidR="009C07DA">
              <w:rPr>
                <w:rFonts w:cstheme="minorHAnsi"/>
                <w:noProof/>
                <w:lang w:eastAsia="de-DE"/>
              </w:rPr>
              <w:t>GD</w:t>
            </w:r>
          </w:p>
        </w:tc>
        <w:tc>
          <w:tcPr>
            <w:tcW w:w="1305" w:type="dxa"/>
            <w:tcBorders>
              <w:top w:val="nil"/>
              <w:left w:val="nil"/>
              <w:bottom w:val="nil"/>
              <w:right w:val="nil"/>
            </w:tcBorders>
          </w:tcPr>
          <w:p w14:paraId="6F724D67" w14:textId="48AA7F53" w:rsidR="00D92469" w:rsidRDefault="00F33035" w:rsidP="00D92469">
            <w:pPr>
              <w:autoSpaceDE w:val="0"/>
              <w:autoSpaceDN w:val="0"/>
              <w:adjustRightInd w:val="0"/>
              <w:rPr>
                <w:rFonts w:cstheme="minorHAnsi"/>
                <w:noProof/>
                <w:lang w:eastAsia="de-DE"/>
              </w:rPr>
            </w:pPr>
            <w:r>
              <w:rPr>
                <w:rFonts w:cstheme="minorHAnsi"/>
                <w:noProof/>
                <w:lang w:eastAsia="de-DE"/>
              </w:rPr>
              <w:t>2.07</w:t>
            </w:r>
          </w:p>
        </w:tc>
        <w:tc>
          <w:tcPr>
            <w:tcW w:w="0" w:type="auto"/>
            <w:tcBorders>
              <w:top w:val="nil"/>
              <w:left w:val="nil"/>
              <w:bottom w:val="nil"/>
              <w:right w:val="nil"/>
            </w:tcBorders>
          </w:tcPr>
          <w:p w14:paraId="0F105F69" w14:textId="1B232799" w:rsidR="00D92469" w:rsidRDefault="00F33035" w:rsidP="00D92469">
            <w:pPr>
              <w:autoSpaceDE w:val="0"/>
              <w:autoSpaceDN w:val="0"/>
              <w:adjustRightInd w:val="0"/>
              <w:rPr>
                <w:rFonts w:cstheme="minorHAnsi"/>
                <w:noProof/>
                <w:lang w:eastAsia="de-DE"/>
              </w:rPr>
            </w:pPr>
            <w:r>
              <w:rPr>
                <w:rFonts w:cstheme="minorHAnsi"/>
                <w:noProof/>
                <w:lang w:eastAsia="de-DE"/>
              </w:rPr>
              <w:t>&lt;.001</w:t>
            </w:r>
          </w:p>
        </w:tc>
        <w:tc>
          <w:tcPr>
            <w:tcW w:w="0" w:type="auto"/>
            <w:tcBorders>
              <w:top w:val="nil"/>
              <w:left w:val="nil"/>
              <w:bottom w:val="nil"/>
              <w:right w:val="nil"/>
            </w:tcBorders>
          </w:tcPr>
          <w:p w14:paraId="0228F46C" w14:textId="5B1D1439" w:rsidR="00D92469" w:rsidRDefault="00D92469" w:rsidP="00D92469">
            <w:pPr>
              <w:spacing w:after="160"/>
              <w:rPr>
                <w:rFonts w:cstheme="minorHAnsi"/>
                <w:noProof/>
                <w:lang w:eastAsia="de-DE"/>
              </w:rPr>
            </w:pPr>
            <w:r>
              <w:rPr>
                <w:rFonts w:cstheme="minorHAnsi"/>
                <w:noProof/>
                <w:lang w:eastAsia="de-DE"/>
              </w:rPr>
              <w:t>[</w:t>
            </w:r>
            <w:r w:rsidR="00F33035">
              <w:rPr>
                <w:rFonts w:cstheme="minorHAnsi"/>
                <w:noProof/>
                <w:lang w:eastAsia="de-DE"/>
              </w:rPr>
              <w:t>1.34, 2.79</w:t>
            </w:r>
            <w:r>
              <w:rPr>
                <w:rFonts w:cstheme="minorHAnsi"/>
                <w:noProof/>
                <w:lang w:eastAsia="de-DE"/>
              </w:rPr>
              <w:t>]</w:t>
            </w:r>
          </w:p>
        </w:tc>
      </w:tr>
      <w:tr w:rsidR="00D92469" w14:paraId="44F082AE" w14:textId="77777777" w:rsidTr="00EE42FD">
        <w:tc>
          <w:tcPr>
            <w:tcW w:w="0" w:type="auto"/>
            <w:tcBorders>
              <w:top w:val="nil"/>
              <w:left w:val="nil"/>
              <w:bottom w:val="nil"/>
              <w:right w:val="nil"/>
            </w:tcBorders>
          </w:tcPr>
          <w:p w14:paraId="63578C7B" w14:textId="5A6727FF" w:rsidR="00D92469" w:rsidRDefault="00D92469" w:rsidP="00D9112C">
            <w:pPr>
              <w:autoSpaceDE w:val="0"/>
              <w:autoSpaceDN w:val="0"/>
              <w:adjustRightInd w:val="0"/>
              <w:ind w:left="720"/>
              <w:rPr>
                <w:rFonts w:cstheme="minorHAnsi"/>
                <w:noProof/>
                <w:lang w:eastAsia="de-DE"/>
              </w:rPr>
            </w:pPr>
            <w:r>
              <w:rPr>
                <w:rFonts w:cstheme="minorHAnsi"/>
                <w:noProof/>
                <w:lang w:eastAsia="de-DE"/>
              </w:rPr>
              <w:t>Onset</w:t>
            </w:r>
          </w:p>
        </w:tc>
        <w:tc>
          <w:tcPr>
            <w:tcW w:w="1305" w:type="dxa"/>
            <w:tcBorders>
              <w:top w:val="nil"/>
              <w:left w:val="nil"/>
              <w:bottom w:val="nil"/>
              <w:right w:val="nil"/>
            </w:tcBorders>
          </w:tcPr>
          <w:p w14:paraId="30B5366F" w14:textId="0839059A" w:rsidR="00D92469" w:rsidRDefault="00F33035" w:rsidP="00D92469">
            <w:pPr>
              <w:autoSpaceDE w:val="0"/>
              <w:autoSpaceDN w:val="0"/>
              <w:adjustRightInd w:val="0"/>
              <w:rPr>
                <w:rFonts w:cstheme="minorHAnsi"/>
                <w:noProof/>
                <w:lang w:eastAsia="de-DE"/>
              </w:rPr>
            </w:pPr>
            <w:r>
              <w:rPr>
                <w:rFonts w:cstheme="minorHAnsi"/>
                <w:noProof/>
                <w:lang w:eastAsia="de-DE"/>
              </w:rPr>
              <w:t>1.33</w:t>
            </w:r>
          </w:p>
        </w:tc>
        <w:tc>
          <w:tcPr>
            <w:tcW w:w="0" w:type="auto"/>
            <w:tcBorders>
              <w:top w:val="nil"/>
              <w:left w:val="nil"/>
              <w:bottom w:val="nil"/>
              <w:right w:val="nil"/>
            </w:tcBorders>
          </w:tcPr>
          <w:p w14:paraId="32F5FB72" w14:textId="2940F708" w:rsidR="00D92469" w:rsidRDefault="00F33035" w:rsidP="00D92469">
            <w:pPr>
              <w:autoSpaceDE w:val="0"/>
              <w:autoSpaceDN w:val="0"/>
              <w:adjustRightInd w:val="0"/>
              <w:rPr>
                <w:rFonts w:cstheme="minorHAnsi"/>
                <w:noProof/>
                <w:lang w:eastAsia="de-DE"/>
              </w:rPr>
            </w:pPr>
            <w:r>
              <w:rPr>
                <w:rFonts w:cstheme="minorHAnsi"/>
                <w:noProof/>
                <w:lang w:eastAsia="de-DE"/>
              </w:rPr>
              <w:t>.005</w:t>
            </w:r>
          </w:p>
        </w:tc>
        <w:tc>
          <w:tcPr>
            <w:tcW w:w="0" w:type="auto"/>
            <w:tcBorders>
              <w:top w:val="nil"/>
              <w:left w:val="nil"/>
              <w:bottom w:val="nil"/>
              <w:right w:val="nil"/>
            </w:tcBorders>
          </w:tcPr>
          <w:p w14:paraId="21BC03F5" w14:textId="65FB6DA6" w:rsidR="00D92469" w:rsidRDefault="00D92469" w:rsidP="00D92469">
            <w:pPr>
              <w:spacing w:after="160"/>
              <w:rPr>
                <w:rFonts w:cstheme="minorHAnsi"/>
                <w:noProof/>
                <w:lang w:eastAsia="de-DE"/>
              </w:rPr>
            </w:pPr>
            <w:r>
              <w:rPr>
                <w:rFonts w:cstheme="minorHAnsi"/>
                <w:noProof/>
                <w:lang w:eastAsia="de-DE"/>
              </w:rPr>
              <w:t>[</w:t>
            </w:r>
            <w:r w:rsidR="00F33035">
              <w:rPr>
                <w:rFonts w:cstheme="minorHAnsi"/>
                <w:noProof/>
                <w:lang w:eastAsia="de-DE"/>
              </w:rPr>
              <w:t>.4, 2.27</w:t>
            </w:r>
            <w:r>
              <w:rPr>
                <w:rFonts w:cstheme="minorHAnsi"/>
                <w:noProof/>
                <w:lang w:eastAsia="de-DE"/>
              </w:rPr>
              <w:t>]</w:t>
            </w:r>
          </w:p>
        </w:tc>
      </w:tr>
      <w:tr w:rsidR="00D92469" w14:paraId="6842DE75" w14:textId="77777777" w:rsidTr="00EE42FD">
        <w:tc>
          <w:tcPr>
            <w:tcW w:w="0" w:type="auto"/>
            <w:tcBorders>
              <w:top w:val="nil"/>
              <w:left w:val="nil"/>
              <w:bottom w:val="nil"/>
              <w:right w:val="nil"/>
            </w:tcBorders>
          </w:tcPr>
          <w:p w14:paraId="225F0240" w14:textId="4276424B" w:rsidR="00D92469" w:rsidRDefault="00D92469" w:rsidP="00D9112C">
            <w:pPr>
              <w:autoSpaceDE w:val="0"/>
              <w:autoSpaceDN w:val="0"/>
              <w:adjustRightInd w:val="0"/>
              <w:ind w:left="720"/>
              <w:rPr>
                <w:rFonts w:cstheme="minorHAnsi"/>
                <w:noProof/>
                <w:lang w:eastAsia="de-DE"/>
              </w:rPr>
            </w:pPr>
            <w:r>
              <w:rPr>
                <w:rFonts w:cstheme="minorHAnsi"/>
                <w:noProof/>
                <w:lang w:eastAsia="de-DE"/>
              </w:rPr>
              <w:t xml:space="preserve">Remission </w:t>
            </w:r>
          </w:p>
        </w:tc>
        <w:tc>
          <w:tcPr>
            <w:tcW w:w="1305" w:type="dxa"/>
            <w:tcBorders>
              <w:top w:val="nil"/>
              <w:left w:val="nil"/>
              <w:bottom w:val="nil"/>
              <w:right w:val="nil"/>
            </w:tcBorders>
          </w:tcPr>
          <w:p w14:paraId="31E62086" w14:textId="121AB323" w:rsidR="00D92469" w:rsidRDefault="00F33035" w:rsidP="00D92469">
            <w:pPr>
              <w:autoSpaceDE w:val="0"/>
              <w:autoSpaceDN w:val="0"/>
              <w:adjustRightInd w:val="0"/>
              <w:rPr>
                <w:rFonts w:cstheme="minorHAnsi"/>
                <w:noProof/>
                <w:lang w:eastAsia="de-DE"/>
              </w:rPr>
            </w:pPr>
            <w:r>
              <w:rPr>
                <w:rFonts w:cstheme="minorHAnsi"/>
                <w:noProof/>
                <w:lang w:eastAsia="de-DE"/>
              </w:rPr>
              <w:t>.93</w:t>
            </w:r>
          </w:p>
        </w:tc>
        <w:tc>
          <w:tcPr>
            <w:tcW w:w="0" w:type="auto"/>
            <w:tcBorders>
              <w:top w:val="nil"/>
              <w:left w:val="nil"/>
              <w:bottom w:val="nil"/>
              <w:right w:val="nil"/>
            </w:tcBorders>
          </w:tcPr>
          <w:p w14:paraId="647A9543" w14:textId="31956298" w:rsidR="00D92469" w:rsidRDefault="00F33035" w:rsidP="00D92469">
            <w:pPr>
              <w:autoSpaceDE w:val="0"/>
              <w:autoSpaceDN w:val="0"/>
              <w:adjustRightInd w:val="0"/>
              <w:rPr>
                <w:rFonts w:cstheme="minorHAnsi"/>
                <w:noProof/>
                <w:lang w:eastAsia="de-DE"/>
              </w:rPr>
            </w:pPr>
            <w:r>
              <w:rPr>
                <w:rFonts w:cstheme="minorHAnsi"/>
                <w:noProof/>
                <w:lang w:eastAsia="de-DE"/>
              </w:rPr>
              <w:t>.182</w:t>
            </w:r>
          </w:p>
        </w:tc>
        <w:tc>
          <w:tcPr>
            <w:tcW w:w="0" w:type="auto"/>
            <w:tcBorders>
              <w:top w:val="nil"/>
              <w:left w:val="nil"/>
              <w:bottom w:val="nil"/>
              <w:right w:val="nil"/>
            </w:tcBorders>
          </w:tcPr>
          <w:p w14:paraId="4DBD0A59" w14:textId="2B43B8AB" w:rsidR="00D92469" w:rsidRDefault="00D92469" w:rsidP="00D92469">
            <w:pPr>
              <w:spacing w:after="160"/>
              <w:rPr>
                <w:rFonts w:cstheme="minorHAnsi"/>
                <w:noProof/>
                <w:lang w:eastAsia="de-DE"/>
              </w:rPr>
            </w:pPr>
            <w:r>
              <w:rPr>
                <w:rFonts w:cstheme="minorHAnsi"/>
                <w:noProof/>
                <w:lang w:eastAsia="de-DE"/>
              </w:rPr>
              <w:t>[</w:t>
            </w:r>
            <w:r w:rsidR="00F33035">
              <w:rPr>
                <w:rFonts w:cstheme="minorHAnsi"/>
                <w:noProof/>
                <w:lang w:eastAsia="de-DE"/>
              </w:rPr>
              <w:t xml:space="preserve">-.44, </w:t>
            </w:r>
            <w:r w:rsidR="009C07DA">
              <w:rPr>
                <w:rFonts w:cstheme="minorHAnsi"/>
                <w:noProof/>
                <w:lang w:eastAsia="de-DE"/>
              </w:rPr>
              <w:t>2.29</w:t>
            </w:r>
            <w:r>
              <w:rPr>
                <w:rFonts w:cstheme="minorHAnsi"/>
                <w:noProof/>
                <w:lang w:eastAsia="de-DE"/>
              </w:rPr>
              <w:t>]</w:t>
            </w:r>
          </w:p>
        </w:tc>
      </w:tr>
      <w:tr w:rsidR="00D92469" w14:paraId="76CCFD54" w14:textId="77777777" w:rsidTr="00D9112C">
        <w:tc>
          <w:tcPr>
            <w:tcW w:w="0" w:type="auto"/>
            <w:tcBorders>
              <w:top w:val="nil"/>
              <w:left w:val="nil"/>
              <w:bottom w:val="nil"/>
              <w:right w:val="nil"/>
            </w:tcBorders>
            <w:hideMark/>
          </w:tcPr>
          <w:p w14:paraId="2A140368" w14:textId="77777777" w:rsidR="00D92469" w:rsidRDefault="00D92469" w:rsidP="00D9112C">
            <w:pPr>
              <w:autoSpaceDE w:val="0"/>
              <w:autoSpaceDN w:val="0"/>
              <w:adjustRightInd w:val="0"/>
              <w:rPr>
                <w:rFonts w:cstheme="minorHAnsi"/>
                <w:noProof/>
                <w:lang w:eastAsia="de-DE"/>
              </w:rPr>
            </w:pPr>
            <w:r>
              <w:rPr>
                <w:rFonts w:cstheme="minorHAnsi"/>
                <w:noProof/>
                <w:lang w:eastAsia="de-DE"/>
              </w:rPr>
              <w:t>Lack of perseverance</w:t>
            </w:r>
          </w:p>
        </w:tc>
        <w:tc>
          <w:tcPr>
            <w:tcW w:w="1305" w:type="dxa"/>
            <w:tcBorders>
              <w:top w:val="nil"/>
              <w:left w:val="nil"/>
              <w:bottom w:val="nil"/>
              <w:right w:val="nil"/>
            </w:tcBorders>
          </w:tcPr>
          <w:p w14:paraId="7FE57309" w14:textId="27201FCA"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207B0A25" w14:textId="5D8A8BC0"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2B40FA3F" w14:textId="72D12BCF" w:rsidR="00D92469" w:rsidRDefault="00D92469" w:rsidP="00D92469">
            <w:pPr>
              <w:spacing w:after="160"/>
              <w:rPr>
                <w:rFonts w:cstheme="minorHAnsi"/>
                <w:noProof/>
                <w:lang w:eastAsia="de-DE"/>
              </w:rPr>
            </w:pPr>
          </w:p>
        </w:tc>
      </w:tr>
      <w:tr w:rsidR="00D92469" w14:paraId="53CC81BC" w14:textId="77777777" w:rsidTr="00EE42FD">
        <w:tc>
          <w:tcPr>
            <w:tcW w:w="0" w:type="auto"/>
            <w:tcBorders>
              <w:top w:val="nil"/>
              <w:left w:val="nil"/>
              <w:bottom w:val="nil"/>
              <w:right w:val="nil"/>
            </w:tcBorders>
          </w:tcPr>
          <w:p w14:paraId="458AD82D" w14:textId="6748FCD6" w:rsidR="00D92469" w:rsidRDefault="00D92469" w:rsidP="00D9112C">
            <w:pPr>
              <w:autoSpaceDE w:val="0"/>
              <w:autoSpaceDN w:val="0"/>
              <w:adjustRightInd w:val="0"/>
              <w:ind w:left="720"/>
              <w:rPr>
                <w:rFonts w:cstheme="minorHAnsi"/>
                <w:noProof/>
                <w:lang w:eastAsia="de-DE"/>
              </w:rPr>
            </w:pPr>
            <w:r>
              <w:rPr>
                <w:rFonts w:cstheme="minorHAnsi"/>
                <w:noProof/>
                <w:lang w:eastAsia="de-DE"/>
              </w:rPr>
              <w:t xml:space="preserve">Stable </w:t>
            </w:r>
            <w:r w:rsidR="009C07DA">
              <w:rPr>
                <w:rFonts w:cstheme="minorHAnsi"/>
                <w:noProof/>
                <w:lang w:eastAsia="de-DE"/>
              </w:rPr>
              <w:t>GD</w:t>
            </w:r>
          </w:p>
        </w:tc>
        <w:tc>
          <w:tcPr>
            <w:tcW w:w="1305" w:type="dxa"/>
            <w:tcBorders>
              <w:top w:val="nil"/>
              <w:left w:val="nil"/>
              <w:bottom w:val="nil"/>
              <w:right w:val="nil"/>
            </w:tcBorders>
          </w:tcPr>
          <w:p w14:paraId="7A940C4A" w14:textId="3DA6A1ED" w:rsidR="00D92469" w:rsidRDefault="009C07DA" w:rsidP="00D92469">
            <w:pPr>
              <w:autoSpaceDE w:val="0"/>
              <w:autoSpaceDN w:val="0"/>
              <w:adjustRightInd w:val="0"/>
              <w:rPr>
                <w:rFonts w:cstheme="minorHAnsi"/>
                <w:noProof/>
                <w:lang w:eastAsia="de-DE"/>
              </w:rPr>
            </w:pPr>
            <w:r>
              <w:rPr>
                <w:rFonts w:cstheme="minorHAnsi"/>
                <w:noProof/>
                <w:lang w:eastAsia="de-DE"/>
              </w:rPr>
              <w:t>1.95</w:t>
            </w:r>
          </w:p>
        </w:tc>
        <w:tc>
          <w:tcPr>
            <w:tcW w:w="0" w:type="auto"/>
            <w:tcBorders>
              <w:top w:val="nil"/>
              <w:left w:val="nil"/>
              <w:bottom w:val="nil"/>
              <w:right w:val="nil"/>
            </w:tcBorders>
          </w:tcPr>
          <w:p w14:paraId="1CA859D6" w14:textId="0BE59071" w:rsidR="00D92469" w:rsidRDefault="009C07DA" w:rsidP="00D92469">
            <w:pPr>
              <w:autoSpaceDE w:val="0"/>
              <w:autoSpaceDN w:val="0"/>
              <w:adjustRightInd w:val="0"/>
              <w:rPr>
                <w:rFonts w:cstheme="minorHAnsi"/>
                <w:noProof/>
                <w:lang w:eastAsia="de-DE"/>
              </w:rPr>
            </w:pPr>
            <w:r>
              <w:rPr>
                <w:rFonts w:cstheme="minorHAnsi"/>
                <w:noProof/>
                <w:lang w:eastAsia="de-DE"/>
              </w:rPr>
              <w:t>&lt;.001</w:t>
            </w:r>
          </w:p>
        </w:tc>
        <w:tc>
          <w:tcPr>
            <w:tcW w:w="0" w:type="auto"/>
            <w:tcBorders>
              <w:top w:val="nil"/>
              <w:left w:val="nil"/>
              <w:bottom w:val="nil"/>
              <w:right w:val="nil"/>
            </w:tcBorders>
          </w:tcPr>
          <w:p w14:paraId="018B3067" w14:textId="3AB0DA4D" w:rsidR="00D92469" w:rsidRDefault="00D92469" w:rsidP="00D92469">
            <w:pPr>
              <w:spacing w:after="160"/>
              <w:rPr>
                <w:rFonts w:cstheme="minorHAnsi"/>
                <w:noProof/>
                <w:lang w:eastAsia="de-DE"/>
              </w:rPr>
            </w:pPr>
            <w:r>
              <w:rPr>
                <w:rFonts w:cstheme="minorHAnsi"/>
                <w:noProof/>
                <w:lang w:eastAsia="de-DE"/>
              </w:rPr>
              <w:t>[</w:t>
            </w:r>
            <w:r w:rsidR="009C07DA">
              <w:rPr>
                <w:rFonts w:cstheme="minorHAnsi"/>
                <w:noProof/>
                <w:lang w:eastAsia="de-DE"/>
              </w:rPr>
              <w:t>1.22, 2.69</w:t>
            </w:r>
            <w:r>
              <w:rPr>
                <w:rFonts w:cstheme="minorHAnsi"/>
                <w:noProof/>
                <w:lang w:eastAsia="de-DE"/>
              </w:rPr>
              <w:t>]</w:t>
            </w:r>
          </w:p>
        </w:tc>
      </w:tr>
      <w:tr w:rsidR="00D92469" w14:paraId="42869B3E" w14:textId="77777777" w:rsidTr="00EE42FD">
        <w:tc>
          <w:tcPr>
            <w:tcW w:w="0" w:type="auto"/>
            <w:tcBorders>
              <w:top w:val="nil"/>
              <w:left w:val="nil"/>
              <w:bottom w:val="nil"/>
              <w:right w:val="nil"/>
            </w:tcBorders>
          </w:tcPr>
          <w:p w14:paraId="32A63390" w14:textId="4FF8CCBF" w:rsidR="00D92469" w:rsidRDefault="00D92469" w:rsidP="00D9112C">
            <w:pPr>
              <w:autoSpaceDE w:val="0"/>
              <w:autoSpaceDN w:val="0"/>
              <w:adjustRightInd w:val="0"/>
              <w:ind w:left="720"/>
              <w:rPr>
                <w:rFonts w:cstheme="minorHAnsi"/>
                <w:noProof/>
                <w:lang w:eastAsia="de-DE"/>
              </w:rPr>
            </w:pPr>
            <w:r>
              <w:rPr>
                <w:rFonts w:cstheme="minorHAnsi"/>
                <w:noProof/>
                <w:lang w:eastAsia="de-DE"/>
              </w:rPr>
              <w:t>Onset</w:t>
            </w:r>
          </w:p>
        </w:tc>
        <w:tc>
          <w:tcPr>
            <w:tcW w:w="1305" w:type="dxa"/>
            <w:tcBorders>
              <w:top w:val="nil"/>
              <w:left w:val="nil"/>
              <w:bottom w:val="nil"/>
              <w:right w:val="nil"/>
            </w:tcBorders>
          </w:tcPr>
          <w:p w14:paraId="2D14D6CF" w14:textId="6E105667" w:rsidR="00D92469" w:rsidRDefault="009C07DA" w:rsidP="00D92469">
            <w:pPr>
              <w:autoSpaceDE w:val="0"/>
              <w:autoSpaceDN w:val="0"/>
              <w:adjustRightInd w:val="0"/>
              <w:rPr>
                <w:rFonts w:cstheme="minorHAnsi"/>
                <w:noProof/>
                <w:lang w:eastAsia="de-DE"/>
              </w:rPr>
            </w:pPr>
            <w:r>
              <w:rPr>
                <w:rFonts w:cstheme="minorHAnsi"/>
                <w:noProof/>
                <w:lang w:eastAsia="de-DE"/>
              </w:rPr>
              <w:t>1.54</w:t>
            </w:r>
          </w:p>
        </w:tc>
        <w:tc>
          <w:tcPr>
            <w:tcW w:w="0" w:type="auto"/>
            <w:tcBorders>
              <w:top w:val="nil"/>
              <w:left w:val="nil"/>
              <w:bottom w:val="nil"/>
              <w:right w:val="nil"/>
            </w:tcBorders>
          </w:tcPr>
          <w:p w14:paraId="13817F38" w14:textId="31189C26" w:rsidR="00D92469" w:rsidRDefault="009C07DA" w:rsidP="00D92469">
            <w:pPr>
              <w:autoSpaceDE w:val="0"/>
              <w:autoSpaceDN w:val="0"/>
              <w:adjustRightInd w:val="0"/>
              <w:rPr>
                <w:rFonts w:cstheme="minorHAnsi"/>
                <w:noProof/>
                <w:lang w:eastAsia="de-DE"/>
              </w:rPr>
            </w:pPr>
            <w:r>
              <w:rPr>
                <w:rFonts w:cstheme="minorHAnsi"/>
                <w:noProof/>
                <w:lang w:eastAsia="de-DE"/>
              </w:rPr>
              <w:t>.012</w:t>
            </w:r>
          </w:p>
        </w:tc>
        <w:tc>
          <w:tcPr>
            <w:tcW w:w="0" w:type="auto"/>
            <w:tcBorders>
              <w:top w:val="nil"/>
              <w:left w:val="nil"/>
              <w:bottom w:val="nil"/>
              <w:right w:val="nil"/>
            </w:tcBorders>
          </w:tcPr>
          <w:p w14:paraId="69FA4DC6" w14:textId="7C2C1E69" w:rsidR="00D92469" w:rsidRDefault="00D92469" w:rsidP="00D92469">
            <w:pPr>
              <w:spacing w:after="160"/>
              <w:rPr>
                <w:rFonts w:cstheme="minorHAnsi"/>
                <w:noProof/>
                <w:lang w:eastAsia="de-DE"/>
              </w:rPr>
            </w:pPr>
            <w:r>
              <w:rPr>
                <w:rFonts w:cstheme="minorHAnsi"/>
                <w:noProof/>
                <w:lang w:eastAsia="de-DE"/>
              </w:rPr>
              <w:t>[</w:t>
            </w:r>
            <w:r w:rsidR="009C07DA">
              <w:rPr>
                <w:rFonts w:cstheme="minorHAnsi"/>
                <w:noProof/>
                <w:lang w:eastAsia="de-DE"/>
              </w:rPr>
              <w:t>.34, 2.74</w:t>
            </w:r>
            <w:r>
              <w:rPr>
                <w:rFonts w:cstheme="minorHAnsi"/>
                <w:noProof/>
                <w:lang w:eastAsia="de-DE"/>
              </w:rPr>
              <w:t>]</w:t>
            </w:r>
          </w:p>
        </w:tc>
      </w:tr>
      <w:tr w:rsidR="00D92469" w14:paraId="3825772F" w14:textId="77777777" w:rsidTr="00EE42FD">
        <w:tc>
          <w:tcPr>
            <w:tcW w:w="0" w:type="auto"/>
            <w:tcBorders>
              <w:top w:val="nil"/>
              <w:left w:val="nil"/>
              <w:bottom w:val="nil"/>
              <w:right w:val="nil"/>
            </w:tcBorders>
          </w:tcPr>
          <w:p w14:paraId="0EC93A79" w14:textId="16D3A723" w:rsidR="00D92469" w:rsidRDefault="00D92469" w:rsidP="00D9112C">
            <w:pPr>
              <w:autoSpaceDE w:val="0"/>
              <w:autoSpaceDN w:val="0"/>
              <w:adjustRightInd w:val="0"/>
              <w:ind w:left="720"/>
              <w:rPr>
                <w:rFonts w:cstheme="minorHAnsi"/>
                <w:noProof/>
                <w:lang w:eastAsia="de-DE"/>
              </w:rPr>
            </w:pPr>
            <w:r>
              <w:rPr>
                <w:rFonts w:cstheme="minorHAnsi"/>
                <w:noProof/>
                <w:lang w:eastAsia="de-DE"/>
              </w:rPr>
              <w:t xml:space="preserve">Remission </w:t>
            </w:r>
          </w:p>
        </w:tc>
        <w:tc>
          <w:tcPr>
            <w:tcW w:w="1305" w:type="dxa"/>
            <w:tcBorders>
              <w:top w:val="nil"/>
              <w:left w:val="nil"/>
              <w:bottom w:val="nil"/>
              <w:right w:val="nil"/>
            </w:tcBorders>
          </w:tcPr>
          <w:p w14:paraId="58D4DAFE" w14:textId="023506B8" w:rsidR="00D92469" w:rsidRDefault="009C07DA" w:rsidP="00D92469">
            <w:pPr>
              <w:autoSpaceDE w:val="0"/>
              <w:autoSpaceDN w:val="0"/>
              <w:adjustRightInd w:val="0"/>
              <w:rPr>
                <w:rFonts w:cstheme="minorHAnsi"/>
                <w:noProof/>
                <w:lang w:eastAsia="de-DE"/>
              </w:rPr>
            </w:pPr>
            <w:r>
              <w:rPr>
                <w:rFonts w:cstheme="minorHAnsi"/>
                <w:noProof/>
                <w:lang w:eastAsia="de-DE"/>
              </w:rPr>
              <w:t>1.08</w:t>
            </w:r>
          </w:p>
        </w:tc>
        <w:tc>
          <w:tcPr>
            <w:tcW w:w="0" w:type="auto"/>
            <w:tcBorders>
              <w:top w:val="nil"/>
              <w:left w:val="nil"/>
              <w:bottom w:val="nil"/>
              <w:right w:val="nil"/>
            </w:tcBorders>
          </w:tcPr>
          <w:p w14:paraId="78E23476" w14:textId="402CB597" w:rsidR="00D92469" w:rsidRDefault="009C07DA" w:rsidP="00D92469">
            <w:pPr>
              <w:autoSpaceDE w:val="0"/>
              <w:autoSpaceDN w:val="0"/>
              <w:adjustRightInd w:val="0"/>
              <w:rPr>
                <w:rFonts w:cstheme="minorHAnsi"/>
                <w:noProof/>
                <w:lang w:eastAsia="de-DE"/>
              </w:rPr>
            </w:pPr>
            <w:r>
              <w:rPr>
                <w:rFonts w:cstheme="minorHAnsi"/>
                <w:noProof/>
                <w:lang w:eastAsia="de-DE"/>
              </w:rPr>
              <w:t>.087</w:t>
            </w:r>
          </w:p>
        </w:tc>
        <w:tc>
          <w:tcPr>
            <w:tcW w:w="0" w:type="auto"/>
            <w:tcBorders>
              <w:top w:val="nil"/>
              <w:left w:val="nil"/>
              <w:bottom w:val="nil"/>
              <w:right w:val="nil"/>
            </w:tcBorders>
          </w:tcPr>
          <w:p w14:paraId="19038C2E" w14:textId="77CCA2F2" w:rsidR="00D92469" w:rsidRDefault="00D92469" w:rsidP="00D92469">
            <w:pPr>
              <w:spacing w:after="160"/>
              <w:rPr>
                <w:rFonts w:cstheme="minorHAnsi"/>
                <w:noProof/>
                <w:lang w:eastAsia="de-DE"/>
              </w:rPr>
            </w:pPr>
            <w:r>
              <w:rPr>
                <w:rFonts w:cstheme="minorHAnsi"/>
                <w:noProof/>
                <w:lang w:eastAsia="de-DE"/>
              </w:rPr>
              <w:t>[</w:t>
            </w:r>
            <w:r w:rsidR="009C07DA">
              <w:rPr>
                <w:rFonts w:cstheme="minorHAnsi"/>
                <w:noProof/>
                <w:lang w:eastAsia="de-DE"/>
              </w:rPr>
              <w:t>-.16, 2.33</w:t>
            </w:r>
            <w:r>
              <w:rPr>
                <w:rFonts w:cstheme="minorHAnsi"/>
                <w:noProof/>
                <w:lang w:eastAsia="de-DE"/>
              </w:rPr>
              <w:t>]</w:t>
            </w:r>
          </w:p>
        </w:tc>
      </w:tr>
      <w:tr w:rsidR="00D92469" w14:paraId="795F2AC9" w14:textId="77777777" w:rsidTr="00D9112C">
        <w:tc>
          <w:tcPr>
            <w:tcW w:w="0" w:type="auto"/>
            <w:tcBorders>
              <w:top w:val="nil"/>
              <w:left w:val="nil"/>
              <w:bottom w:val="nil"/>
              <w:right w:val="nil"/>
            </w:tcBorders>
            <w:hideMark/>
          </w:tcPr>
          <w:p w14:paraId="311F736E" w14:textId="77777777" w:rsidR="00D92469" w:rsidRDefault="00D92469" w:rsidP="00D9112C">
            <w:pPr>
              <w:autoSpaceDE w:val="0"/>
              <w:autoSpaceDN w:val="0"/>
              <w:adjustRightInd w:val="0"/>
              <w:rPr>
                <w:rFonts w:cstheme="minorHAnsi"/>
                <w:noProof/>
                <w:lang w:eastAsia="de-DE"/>
              </w:rPr>
            </w:pPr>
            <w:r>
              <w:rPr>
                <w:rFonts w:cstheme="minorHAnsi"/>
                <w:noProof/>
                <w:lang w:eastAsia="de-DE"/>
              </w:rPr>
              <w:t>Positive urgency</w:t>
            </w:r>
          </w:p>
        </w:tc>
        <w:tc>
          <w:tcPr>
            <w:tcW w:w="1305" w:type="dxa"/>
            <w:tcBorders>
              <w:top w:val="nil"/>
              <w:left w:val="nil"/>
              <w:bottom w:val="nil"/>
              <w:right w:val="nil"/>
            </w:tcBorders>
          </w:tcPr>
          <w:p w14:paraId="1D9D82D5" w14:textId="30EDCFCB"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3EB0F39B" w14:textId="6EB1AAAE"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257E4D10" w14:textId="16705676" w:rsidR="00D92469" w:rsidRDefault="00D92469" w:rsidP="00D92469">
            <w:pPr>
              <w:spacing w:after="160"/>
              <w:rPr>
                <w:rFonts w:cstheme="minorHAnsi"/>
                <w:noProof/>
                <w:lang w:eastAsia="de-DE"/>
              </w:rPr>
            </w:pPr>
          </w:p>
        </w:tc>
      </w:tr>
      <w:tr w:rsidR="00D92469" w14:paraId="6053D8F5" w14:textId="77777777" w:rsidTr="00EE42FD">
        <w:tc>
          <w:tcPr>
            <w:tcW w:w="0" w:type="auto"/>
            <w:tcBorders>
              <w:top w:val="nil"/>
              <w:left w:val="nil"/>
              <w:bottom w:val="nil"/>
              <w:right w:val="nil"/>
            </w:tcBorders>
          </w:tcPr>
          <w:p w14:paraId="74EB1F06" w14:textId="60AC235B" w:rsidR="00D92469" w:rsidRDefault="00D92469" w:rsidP="00D9112C">
            <w:pPr>
              <w:autoSpaceDE w:val="0"/>
              <w:autoSpaceDN w:val="0"/>
              <w:adjustRightInd w:val="0"/>
              <w:ind w:left="720"/>
              <w:rPr>
                <w:rFonts w:cstheme="minorHAnsi"/>
                <w:noProof/>
                <w:lang w:eastAsia="de-DE"/>
              </w:rPr>
            </w:pPr>
            <w:r>
              <w:rPr>
                <w:rFonts w:cstheme="minorHAnsi"/>
                <w:noProof/>
                <w:lang w:eastAsia="de-DE"/>
              </w:rPr>
              <w:t xml:space="preserve">Stable </w:t>
            </w:r>
            <w:r w:rsidR="009C07DA">
              <w:rPr>
                <w:rFonts w:cstheme="minorHAnsi"/>
                <w:noProof/>
                <w:lang w:eastAsia="de-DE"/>
              </w:rPr>
              <w:t>GD</w:t>
            </w:r>
          </w:p>
        </w:tc>
        <w:tc>
          <w:tcPr>
            <w:tcW w:w="1305" w:type="dxa"/>
            <w:tcBorders>
              <w:top w:val="nil"/>
              <w:left w:val="nil"/>
              <w:bottom w:val="nil"/>
              <w:right w:val="nil"/>
            </w:tcBorders>
          </w:tcPr>
          <w:p w14:paraId="7B123105" w14:textId="0F209FB6" w:rsidR="00D92469" w:rsidRDefault="009C07DA" w:rsidP="00D92469">
            <w:pPr>
              <w:autoSpaceDE w:val="0"/>
              <w:autoSpaceDN w:val="0"/>
              <w:adjustRightInd w:val="0"/>
              <w:rPr>
                <w:rFonts w:cstheme="minorHAnsi"/>
                <w:noProof/>
                <w:lang w:eastAsia="de-DE"/>
              </w:rPr>
            </w:pPr>
            <w:r>
              <w:rPr>
                <w:rFonts w:cstheme="minorHAnsi"/>
                <w:noProof/>
                <w:lang w:eastAsia="de-DE"/>
              </w:rPr>
              <w:t>1.98</w:t>
            </w:r>
          </w:p>
        </w:tc>
        <w:tc>
          <w:tcPr>
            <w:tcW w:w="0" w:type="auto"/>
            <w:tcBorders>
              <w:top w:val="nil"/>
              <w:left w:val="nil"/>
              <w:bottom w:val="nil"/>
              <w:right w:val="nil"/>
            </w:tcBorders>
          </w:tcPr>
          <w:p w14:paraId="03EF9929" w14:textId="0FBE78A7" w:rsidR="00D92469" w:rsidRDefault="009C07DA" w:rsidP="00D92469">
            <w:pPr>
              <w:autoSpaceDE w:val="0"/>
              <w:autoSpaceDN w:val="0"/>
              <w:adjustRightInd w:val="0"/>
              <w:rPr>
                <w:rFonts w:cstheme="minorHAnsi"/>
                <w:noProof/>
                <w:lang w:eastAsia="de-DE"/>
              </w:rPr>
            </w:pPr>
            <w:r>
              <w:rPr>
                <w:rFonts w:cstheme="minorHAnsi"/>
                <w:noProof/>
                <w:lang w:eastAsia="de-DE"/>
              </w:rPr>
              <w:t>&lt;.001</w:t>
            </w:r>
          </w:p>
        </w:tc>
        <w:tc>
          <w:tcPr>
            <w:tcW w:w="0" w:type="auto"/>
            <w:tcBorders>
              <w:top w:val="nil"/>
              <w:left w:val="nil"/>
              <w:bottom w:val="nil"/>
              <w:right w:val="nil"/>
            </w:tcBorders>
          </w:tcPr>
          <w:p w14:paraId="19D3759D" w14:textId="042BC368" w:rsidR="00D92469" w:rsidRDefault="00D92469" w:rsidP="00D92469">
            <w:pPr>
              <w:spacing w:after="160"/>
              <w:rPr>
                <w:rFonts w:cstheme="minorHAnsi"/>
                <w:noProof/>
                <w:lang w:eastAsia="de-DE"/>
              </w:rPr>
            </w:pPr>
            <w:r>
              <w:rPr>
                <w:rFonts w:cstheme="minorHAnsi"/>
                <w:noProof/>
                <w:lang w:eastAsia="de-DE"/>
              </w:rPr>
              <w:t>[</w:t>
            </w:r>
            <w:r w:rsidR="009C07DA">
              <w:rPr>
                <w:rFonts w:cstheme="minorHAnsi"/>
                <w:noProof/>
                <w:lang w:eastAsia="de-DE"/>
              </w:rPr>
              <w:t>1.24, 2.72</w:t>
            </w:r>
            <w:r>
              <w:rPr>
                <w:rFonts w:cstheme="minorHAnsi"/>
                <w:noProof/>
                <w:lang w:eastAsia="de-DE"/>
              </w:rPr>
              <w:t>]</w:t>
            </w:r>
          </w:p>
        </w:tc>
      </w:tr>
      <w:tr w:rsidR="00D92469" w14:paraId="22A36768" w14:textId="77777777" w:rsidTr="00D9112C">
        <w:tc>
          <w:tcPr>
            <w:tcW w:w="0" w:type="auto"/>
            <w:tcBorders>
              <w:top w:val="nil"/>
              <w:left w:val="nil"/>
              <w:bottom w:val="nil"/>
              <w:right w:val="nil"/>
            </w:tcBorders>
          </w:tcPr>
          <w:p w14:paraId="5B7F1805" w14:textId="0BDB3843" w:rsidR="00D92469" w:rsidRDefault="00D92469" w:rsidP="00D9112C">
            <w:pPr>
              <w:autoSpaceDE w:val="0"/>
              <w:autoSpaceDN w:val="0"/>
              <w:adjustRightInd w:val="0"/>
              <w:ind w:left="720"/>
              <w:rPr>
                <w:rFonts w:cstheme="minorHAnsi"/>
                <w:noProof/>
                <w:lang w:eastAsia="de-DE"/>
              </w:rPr>
            </w:pPr>
            <w:r>
              <w:rPr>
                <w:rFonts w:cstheme="minorHAnsi"/>
                <w:noProof/>
                <w:lang w:eastAsia="de-DE"/>
              </w:rPr>
              <w:t>Onset</w:t>
            </w:r>
          </w:p>
        </w:tc>
        <w:tc>
          <w:tcPr>
            <w:tcW w:w="1305" w:type="dxa"/>
            <w:tcBorders>
              <w:top w:val="nil"/>
              <w:left w:val="nil"/>
              <w:bottom w:val="nil"/>
              <w:right w:val="nil"/>
            </w:tcBorders>
          </w:tcPr>
          <w:p w14:paraId="35C96A9C" w14:textId="7F523AA6" w:rsidR="00D92469" w:rsidRDefault="009C07DA" w:rsidP="00D92469">
            <w:pPr>
              <w:autoSpaceDE w:val="0"/>
              <w:autoSpaceDN w:val="0"/>
              <w:adjustRightInd w:val="0"/>
              <w:rPr>
                <w:rFonts w:cstheme="minorHAnsi"/>
                <w:noProof/>
                <w:lang w:eastAsia="de-DE"/>
              </w:rPr>
            </w:pPr>
            <w:r>
              <w:rPr>
                <w:rFonts w:cstheme="minorHAnsi"/>
                <w:noProof/>
                <w:lang w:eastAsia="de-DE"/>
              </w:rPr>
              <w:t>1.03</w:t>
            </w:r>
          </w:p>
        </w:tc>
        <w:tc>
          <w:tcPr>
            <w:tcW w:w="0" w:type="auto"/>
            <w:tcBorders>
              <w:top w:val="nil"/>
              <w:left w:val="nil"/>
              <w:bottom w:val="nil"/>
              <w:right w:val="nil"/>
            </w:tcBorders>
          </w:tcPr>
          <w:p w14:paraId="0B0BA0A4" w14:textId="7EED3496" w:rsidR="00D92469" w:rsidRDefault="009C07DA" w:rsidP="00D92469">
            <w:pPr>
              <w:autoSpaceDE w:val="0"/>
              <w:autoSpaceDN w:val="0"/>
              <w:adjustRightInd w:val="0"/>
              <w:rPr>
                <w:rFonts w:cstheme="minorHAnsi"/>
                <w:noProof/>
                <w:lang w:eastAsia="de-DE"/>
              </w:rPr>
            </w:pPr>
            <w:r>
              <w:rPr>
                <w:rFonts w:cstheme="minorHAnsi"/>
                <w:noProof/>
                <w:lang w:eastAsia="de-DE"/>
              </w:rPr>
              <w:t>.125</w:t>
            </w:r>
          </w:p>
        </w:tc>
        <w:tc>
          <w:tcPr>
            <w:tcW w:w="0" w:type="auto"/>
            <w:tcBorders>
              <w:top w:val="nil"/>
              <w:left w:val="nil"/>
              <w:bottom w:val="nil"/>
              <w:right w:val="nil"/>
            </w:tcBorders>
          </w:tcPr>
          <w:p w14:paraId="581E6F5F" w14:textId="621B420D" w:rsidR="00D92469" w:rsidRDefault="00D92469" w:rsidP="00D92469">
            <w:pPr>
              <w:spacing w:after="160"/>
              <w:rPr>
                <w:rFonts w:cstheme="minorHAnsi"/>
                <w:noProof/>
                <w:lang w:eastAsia="de-DE"/>
              </w:rPr>
            </w:pPr>
            <w:r>
              <w:rPr>
                <w:rFonts w:cstheme="minorHAnsi"/>
                <w:noProof/>
                <w:lang w:eastAsia="de-DE"/>
              </w:rPr>
              <w:t>[</w:t>
            </w:r>
            <w:r w:rsidR="009C07DA">
              <w:rPr>
                <w:rFonts w:cstheme="minorHAnsi"/>
                <w:noProof/>
                <w:lang w:eastAsia="de-DE"/>
              </w:rPr>
              <w:t>-.29, 2.34</w:t>
            </w:r>
            <w:r>
              <w:rPr>
                <w:rFonts w:cstheme="minorHAnsi"/>
                <w:noProof/>
                <w:lang w:eastAsia="de-DE"/>
              </w:rPr>
              <w:t>]</w:t>
            </w:r>
          </w:p>
        </w:tc>
      </w:tr>
      <w:tr w:rsidR="00D92469" w14:paraId="40B27F21" w14:textId="77777777" w:rsidTr="00EE42FD">
        <w:tc>
          <w:tcPr>
            <w:tcW w:w="0" w:type="auto"/>
            <w:tcBorders>
              <w:top w:val="nil"/>
              <w:left w:val="nil"/>
              <w:bottom w:val="nil"/>
              <w:right w:val="nil"/>
            </w:tcBorders>
          </w:tcPr>
          <w:p w14:paraId="59767DC8" w14:textId="740A27CC" w:rsidR="00D92469" w:rsidRDefault="00D92469" w:rsidP="00D9112C">
            <w:pPr>
              <w:autoSpaceDE w:val="0"/>
              <w:autoSpaceDN w:val="0"/>
              <w:adjustRightInd w:val="0"/>
              <w:ind w:left="720"/>
              <w:rPr>
                <w:rFonts w:cstheme="minorHAnsi"/>
                <w:noProof/>
                <w:lang w:eastAsia="de-DE"/>
              </w:rPr>
            </w:pPr>
            <w:r>
              <w:rPr>
                <w:rFonts w:cstheme="minorHAnsi"/>
                <w:noProof/>
                <w:lang w:eastAsia="de-DE"/>
              </w:rPr>
              <w:t xml:space="preserve">Remission </w:t>
            </w:r>
          </w:p>
        </w:tc>
        <w:tc>
          <w:tcPr>
            <w:tcW w:w="1305" w:type="dxa"/>
            <w:tcBorders>
              <w:top w:val="nil"/>
              <w:left w:val="nil"/>
              <w:bottom w:val="nil"/>
              <w:right w:val="nil"/>
            </w:tcBorders>
          </w:tcPr>
          <w:p w14:paraId="31C4422A" w14:textId="4FEAB6FC" w:rsidR="00D92469" w:rsidRDefault="009C07DA" w:rsidP="00D92469">
            <w:pPr>
              <w:autoSpaceDE w:val="0"/>
              <w:autoSpaceDN w:val="0"/>
              <w:adjustRightInd w:val="0"/>
              <w:rPr>
                <w:rFonts w:cstheme="minorHAnsi"/>
                <w:noProof/>
                <w:lang w:eastAsia="de-DE"/>
              </w:rPr>
            </w:pPr>
            <w:r>
              <w:rPr>
                <w:rFonts w:cstheme="minorHAnsi"/>
                <w:noProof/>
                <w:lang w:eastAsia="de-DE"/>
              </w:rPr>
              <w:t>1.78</w:t>
            </w:r>
          </w:p>
        </w:tc>
        <w:tc>
          <w:tcPr>
            <w:tcW w:w="0" w:type="auto"/>
            <w:tcBorders>
              <w:top w:val="nil"/>
              <w:left w:val="nil"/>
              <w:bottom w:val="nil"/>
              <w:right w:val="nil"/>
            </w:tcBorders>
          </w:tcPr>
          <w:p w14:paraId="512B1D4C" w14:textId="57F77E36" w:rsidR="00D92469" w:rsidRDefault="009C07DA" w:rsidP="00D92469">
            <w:pPr>
              <w:autoSpaceDE w:val="0"/>
              <w:autoSpaceDN w:val="0"/>
              <w:adjustRightInd w:val="0"/>
              <w:rPr>
                <w:rFonts w:cstheme="minorHAnsi"/>
                <w:noProof/>
                <w:lang w:eastAsia="de-DE"/>
              </w:rPr>
            </w:pPr>
            <w:r>
              <w:rPr>
                <w:rFonts w:cstheme="minorHAnsi"/>
                <w:noProof/>
                <w:lang w:eastAsia="de-DE"/>
              </w:rPr>
              <w:t>.029</w:t>
            </w:r>
          </w:p>
        </w:tc>
        <w:tc>
          <w:tcPr>
            <w:tcW w:w="0" w:type="auto"/>
            <w:tcBorders>
              <w:top w:val="nil"/>
              <w:left w:val="nil"/>
              <w:bottom w:val="nil"/>
              <w:right w:val="nil"/>
            </w:tcBorders>
          </w:tcPr>
          <w:p w14:paraId="7E0FD6DB" w14:textId="37924231" w:rsidR="00D92469" w:rsidRDefault="00D92469" w:rsidP="00D92469">
            <w:pPr>
              <w:spacing w:after="160"/>
              <w:rPr>
                <w:rFonts w:cstheme="minorHAnsi"/>
                <w:noProof/>
                <w:lang w:eastAsia="de-DE"/>
              </w:rPr>
            </w:pPr>
            <w:r>
              <w:rPr>
                <w:rFonts w:cstheme="minorHAnsi"/>
                <w:noProof/>
                <w:lang w:eastAsia="de-DE"/>
              </w:rPr>
              <w:t>[</w:t>
            </w:r>
            <w:r w:rsidR="009C07DA">
              <w:rPr>
                <w:rFonts w:cstheme="minorHAnsi"/>
                <w:noProof/>
                <w:lang w:eastAsia="de-DE"/>
              </w:rPr>
              <w:t>.18, 3.83</w:t>
            </w:r>
            <w:r>
              <w:rPr>
                <w:rFonts w:cstheme="minorHAnsi"/>
                <w:noProof/>
                <w:lang w:eastAsia="de-DE"/>
              </w:rPr>
              <w:t>]</w:t>
            </w:r>
          </w:p>
        </w:tc>
      </w:tr>
      <w:tr w:rsidR="00D92469" w14:paraId="4DCDA83D" w14:textId="77777777" w:rsidTr="00D9112C">
        <w:tc>
          <w:tcPr>
            <w:tcW w:w="0" w:type="auto"/>
            <w:tcBorders>
              <w:top w:val="nil"/>
              <w:left w:val="nil"/>
              <w:bottom w:val="nil"/>
              <w:right w:val="nil"/>
            </w:tcBorders>
            <w:hideMark/>
          </w:tcPr>
          <w:p w14:paraId="52F96844" w14:textId="77777777" w:rsidR="00D92469" w:rsidRDefault="00D92469" w:rsidP="00D9112C">
            <w:pPr>
              <w:autoSpaceDE w:val="0"/>
              <w:autoSpaceDN w:val="0"/>
              <w:adjustRightInd w:val="0"/>
              <w:rPr>
                <w:rFonts w:cstheme="minorHAnsi"/>
                <w:noProof/>
                <w:lang w:eastAsia="de-DE"/>
              </w:rPr>
            </w:pPr>
            <w:r>
              <w:rPr>
                <w:rFonts w:cstheme="minorHAnsi"/>
                <w:noProof/>
                <w:lang w:eastAsia="de-DE"/>
              </w:rPr>
              <w:t xml:space="preserve">Negative urgency </w:t>
            </w:r>
          </w:p>
        </w:tc>
        <w:tc>
          <w:tcPr>
            <w:tcW w:w="1305" w:type="dxa"/>
            <w:tcBorders>
              <w:top w:val="nil"/>
              <w:left w:val="nil"/>
              <w:bottom w:val="nil"/>
              <w:right w:val="nil"/>
            </w:tcBorders>
          </w:tcPr>
          <w:p w14:paraId="3B4786AA" w14:textId="008FB778"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4206021F" w14:textId="5495594D"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7B8C3B58" w14:textId="2E497EE1" w:rsidR="00D92469" w:rsidRDefault="00D92469" w:rsidP="00D92469">
            <w:pPr>
              <w:spacing w:after="160"/>
              <w:rPr>
                <w:rFonts w:cstheme="minorHAnsi"/>
                <w:noProof/>
                <w:lang w:eastAsia="de-DE"/>
              </w:rPr>
            </w:pPr>
          </w:p>
        </w:tc>
      </w:tr>
      <w:tr w:rsidR="00D92469" w14:paraId="3C3EE4A2" w14:textId="77777777" w:rsidTr="00D9112C">
        <w:tc>
          <w:tcPr>
            <w:tcW w:w="0" w:type="auto"/>
            <w:tcBorders>
              <w:top w:val="nil"/>
              <w:left w:val="nil"/>
              <w:bottom w:val="nil"/>
              <w:right w:val="nil"/>
            </w:tcBorders>
          </w:tcPr>
          <w:p w14:paraId="24976F4F" w14:textId="296D630A" w:rsidR="00D92469" w:rsidRDefault="00D92469" w:rsidP="00D9112C">
            <w:pPr>
              <w:autoSpaceDE w:val="0"/>
              <w:autoSpaceDN w:val="0"/>
              <w:adjustRightInd w:val="0"/>
              <w:ind w:left="720"/>
              <w:rPr>
                <w:rFonts w:cstheme="minorHAnsi"/>
                <w:noProof/>
                <w:lang w:eastAsia="de-DE"/>
              </w:rPr>
            </w:pPr>
            <w:r>
              <w:rPr>
                <w:rFonts w:cstheme="minorHAnsi"/>
                <w:noProof/>
                <w:lang w:eastAsia="de-DE"/>
              </w:rPr>
              <w:t xml:space="preserve">Stable </w:t>
            </w:r>
            <w:r w:rsidR="009C07DA">
              <w:rPr>
                <w:rFonts w:cstheme="minorHAnsi"/>
                <w:noProof/>
                <w:lang w:eastAsia="de-DE"/>
              </w:rPr>
              <w:t>GD</w:t>
            </w:r>
          </w:p>
        </w:tc>
        <w:tc>
          <w:tcPr>
            <w:tcW w:w="1305" w:type="dxa"/>
            <w:tcBorders>
              <w:top w:val="nil"/>
              <w:left w:val="nil"/>
              <w:bottom w:val="nil"/>
              <w:right w:val="nil"/>
            </w:tcBorders>
          </w:tcPr>
          <w:p w14:paraId="6095FA65" w14:textId="3EA07E56" w:rsidR="00D92469" w:rsidRDefault="009C07DA" w:rsidP="00D92469">
            <w:pPr>
              <w:autoSpaceDE w:val="0"/>
              <w:autoSpaceDN w:val="0"/>
              <w:adjustRightInd w:val="0"/>
              <w:rPr>
                <w:rFonts w:cstheme="minorHAnsi"/>
                <w:noProof/>
                <w:lang w:eastAsia="de-DE"/>
              </w:rPr>
            </w:pPr>
            <w:r>
              <w:rPr>
                <w:rFonts w:cstheme="minorHAnsi"/>
                <w:noProof/>
                <w:lang w:eastAsia="de-DE"/>
              </w:rPr>
              <w:t>1.86</w:t>
            </w:r>
          </w:p>
        </w:tc>
        <w:tc>
          <w:tcPr>
            <w:tcW w:w="0" w:type="auto"/>
            <w:tcBorders>
              <w:top w:val="nil"/>
              <w:left w:val="nil"/>
              <w:bottom w:val="nil"/>
              <w:right w:val="nil"/>
            </w:tcBorders>
          </w:tcPr>
          <w:p w14:paraId="74B3E694" w14:textId="11D9A480" w:rsidR="00D92469" w:rsidRDefault="009C07DA" w:rsidP="00D92469">
            <w:pPr>
              <w:autoSpaceDE w:val="0"/>
              <w:autoSpaceDN w:val="0"/>
              <w:adjustRightInd w:val="0"/>
              <w:rPr>
                <w:rFonts w:cstheme="minorHAnsi"/>
                <w:noProof/>
                <w:lang w:eastAsia="de-DE"/>
              </w:rPr>
            </w:pPr>
            <w:r>
              <w:rPr>
                <w:rFonts w:cstheme="minorHAnsi"/>
                <w:noProof/>
                <w:lang w:eastAsia="de-DE"/>
              </w:rPr>
              <w:t>&lt;.001</w:t>
            </w:r>
          </w:p>
        </w:tc>
        <w:tc>
          <w:tcPr>
            <w:tcW w:w="0" w:type="auto"/>
            <w:tcBorders>
              <w:top w:val="nil"/>
              <w:left w:val="nil"/>
              <w:bottom w:val="nil"/>
              <w:right w:val="nil"/>
            </w:tcBorders>
          </w:tcPr>
          <w:p w14:paraId="34A1BF91" w14:textId="26600300" w:rsidR="00D92469" w:rsidRDefault="00D92469" w:rsidP="00D92469">
            <w:pPr>
              <w:spacing w:after="160"/>
              <w:rPr>
                <w:rFonts w:cstheme="minorHAnsi"/>
                <w:noProof/>
                <w:lang w:eastAsia="de-DE"/>
              </w:rPr>
            </w:pPr>
            <w:r>
              <w:rPr>
                <w:rFonts w:cstheme="minorHAnsi"/>
                <w:noProof/>
                <w:lang w:eastAsia="de-DE"/>
              </w:rPr>
              <w:t>[</w:t>
            </w:r>
            <w:r w:rsidR="009C07DA">
              <w:rPr>
                <w:rFonts w:cstheme="minorHAnsi"/>
                <w:noProof/>
                <w:lang w:eastAsia="de-DE"/>
              </w:rPr>
              <w:t>1.08, 2.64</w:t>
            </w:r>
            <w:r>
              <w:rPr>
                <w:rFonts w:cstheme="minorHAnsi"/>
                <w:noProof/>
                <w:lang w:eastAsia="de-DE"/>
              </w:rPr>
              <w:t>]</w:t>
            </w:r>
          </w:p>
        </w:tc>
      </w:tr>
      <w:tr w:rsidR="00D92469" w14:paraId="39E200CF" w14:textId="77777777" w:rsidTr="00D9112C">
        <w:tc>
          <w:tcPr>
            <w:tcW w:w="0" w:type="auto"/>
            <w:tcBorders>
              <w:top w:val="nil"/>
              <w:left w:val="nil"/>
              <w:bottom w:val="nil"/>
              <w:right w:val="nil"/>
            </w:tcBorders>
          </w:tcPr>
          <w:p w14:paraId="4A0FA75A" w14:textId="337746DE" w:rsidR="00D92469" w:rsidRDefault="00D92469" w:rsidP="00D9112C">
            <w:pPr>
              <w:autoSpaceDE w:val="0"/>
              <w:autoSpaceDN w:val="0"/>
              <w:adjustRightInd w:val="0"/>
              <w:ind w:left="720"/>
              <w:rPr>
                <w:rFonts w:cstheme="minorHAnsi"/>
                <w:noProof/>
                <w:lang w:eastAsia="de-DE"/>
              </w:rPr>
            </w:pPr>
            <w:r>
              <w:rPr>
                <w:rFonts w:cstheme="minorHAnsi"/>
                <w:noProof/>
                <w:lang w:eastAsia="de-DE"/>
              </w:rPr>
              <w:t>Onset</w:t>
            </w:r>
          </w:p>
        </w:tc>
        <w:tc>
          <w:tcPr>
            <w:tcW w:w="1305" w:type="dxa"/>
            <w:tcBorders>
              <w:top w:val="nil"/>
              <w:left w:val="nil"/>
              <w:bottom w:val="nil"/>
              <w:right w:val="nil"/>
            </w:tcBorders>
          </w:tcPr>
          <w:p w14:paraId="55941550" w14:textId="402F1E1C" w:rsidR="00D92469" w:rsidRDefault="009C07DA" w:rsidP="00D92469">
            <w:pPr>
              <w:autoSpaceDE w:val="0"/>
              <w:autoSpaceDN w:val="0"/>
              <w:adjustRightInd w:val="0"/>
              <w:rPr>
                <w:rFonts w:cstheme="minorHAnsi"/>
                <w:noProof/>
                <w:lang w:eastAsia="de-DE"/>
              </w:rPr>
            </w:pPr>
            <w:r>
              <w:rPr>
                <w:rFonts w:cstheme="minorHAnsi"/>
                <w:noProof/>
                <w:lang w:eastAsia="de-DE"/>
              </w:rPr>
              <w:t>1.79</w:t>
            </w:r>
          </w:p>
        </w:tc>
        <w:tc>
          <w:tcPr>
            <w:tcW w:w="0" w:type="auto"/>
            <w:tcBorders>
              <w:top w:val="nil"/>
              <w:left w:val="nil"/>
              <w:bottom w:val="nil"/>
              <w:right w:val="nil"/>
            </w:tcBorders>
          </w:tcPr>
          <w:p w14:paraId="2D02944D" w14:textId="786B1816" w:rsidR="00D92469" w:rsidRDefault="009C07DA" w:rsidP="00D92469">
            <w:pPr>
              <w:autoSpaceDE w:val="0"/>
              <w:autoSpaceDN w:val="0"/>
              <w:adjustRightInd w:val="0"/>
              <w:rPr>
                <w:rFonts w:cstheme="minorHAnsi"/>
                <w:noProof/>
                <w:lang w:eastAsia="de-DE"/>
              </w:rPr>
            </w:pPr>
            <w:r>
              <w:rPr>
                <w:rFonts w:cstheme="minorHAnsi"/>
                <w:noProof/>
                <w:lang w:eastAsia="de-DE"/>
              </w:rPr>
              <w:t>.001</w:t>
            </w:r>
          </w:p>
        </w:tc>
        <w:tc>
          <w:tcPr>
            <w:tcW w:w="0" w:type="auto"/>
            <w:tcBorders>
              <w:top w:val="nil"/>
              <w:left w:val="nil"/>
              <w:bottom w:val="nil"/>
              <w:right w:val="nil"/>
            </w:tcBorders>
          </w:tcPr>
          <w:p w14:paraId="57001993" w14:textId="6B37F988" w:rsidR="00D92469" w:rsidRDefault="00D92469" w:rsidP="00D92469">
            <w:pPr>
              <w:spacing w:after="160"/>
              <w:rPr>
                <w:rFonts w:cstheme="minorHAnsi"/>
                <w:noProof/>
                <w:lang w:eastAsia="de-DE"/>
              </w:rPr>
            </w:pPr>
            <w:r>
              <w:rPr>
                <w:rFonts w:cstheme="minorHAnsi"/>
                <w:noProof/>
                <w:lang w:eastAsia="de-DE"/>
              </w:rPr>
              <w:t>[</w:t>
            </w:r>
            <w:r w:rsidR="009C07DA">
              <w:rPr>
                <w:rFonts w:cstheme="minorHAnsi"/>
                <w:noProof/>
                <w:lang w:eastAsia="de-DE"/>
              </w:rPr>
              <w:t>.76, 2.83</w:t>
            </w:r>
            <w:r>
              <w:rPr>
                <w:rFonts w:cstheme="minorHAnsi"/>
                <w:noProof/>
                <w:lang w:eastAsia="de-DE"/>
              </w:rPr>
              <w:t>]</w:t>
            </w:r>
          </w:p>
        </w:tc>
      </w:tr>
      <w:tr w:rsidR="00D92469" w14:paraId="3F4A9C9C" w14:textId="77777777" w:rsidTr="00D9112C">
        <w:tc>
          <w:tcPr>
            <w:tcW w:w="0" w:type="auto"/>
            <w:tcBorders>
              <w:top w:val="nil"/>
              <w:left w:val="nil"/>
              <w:bottom w:val="single" w:sz="4" w:space="0" w:color="auto"/>
              <w:right w:val="nil"/>
            </w:tcBorders>
          </w:tcPr>
          <w:p w14:paraId="419F15D4" w14:textId="01E693C2" w:rsidR="00D92469" w:rsidRDefault="00D92469" w:rsidP="00D9112C">
            <w:pPr>
              <w:autoSpaceDE w:val="0"/>
              <w:autoSpaceDN w:val="0"/>
              <w:adjustRightInd w:val="0"/>
              <w:ind w:left="720"/>
              <w:rPr>
                <w:rFonts w:cstheme="minorHAnsi"/>
                <w:noProof/>
                <w:lang w:eastAsia="de-DE"/>
              </w:rPr>
            </w:pPr>
            <w:r>
              <w:rPr>
                <w:rFonts w:cstheme="minorHAnsi"/>
                <w:noProof/>
                <w:lang w:eastAsia="de-DE"/>
              </w:rPr>
              <w:t xml:space="preserve">Remission </w:t>
            </w:r>
          </w:p>
        </w:tc>
        <w:tc>
          <w:tcPr>
            <w:tcW w:w="1305" w:type="dxa"/>
            <w:tcBorders>
              <w:top w:val="nil"/>
              <w:left w:val="nil"/>
              <w:bottom w:val="single" w:sz="4" w:space="0" w:color="auto"/>
              <w:right w:val="nil"/>
            </w:tcBorders>
          </w:tcPr>
          <w:p w14:paraId="0F154374" w14:textId="6BA03096" w:rsidR="00D92469" w:rsidRDefault="009C07DA" w:rsidP="00D92469">
            <w:pPr>
              <w:autoSpaceDE w:val="0"/>
              <w:autoSpaceDN w:val="0"/>
              <w:adjustRightInd w:val="0"/>
              <w:rPr>
                <w:rFonts w:cstheme="minorHAnsi"/>
                <w:noProof/>
                <w:lang w:eastAsia="de-DE"/>
              </w:rPr>
            </w:pPr>
            <w:r>
              <w:rPr>
                <w:rFonts w:cstheme="minorHAnsi"/>
                <w:noProof/>
                <w:lang w:eastAsia="de-DE"/>
              </w:rPr>
              <w:t>1.92</w:t>
            </w:r>
          </w:p>
        </w:tc>
        <w:tc>
          <w:tcPr>
            <w:tcW w:w="0" w:type="auto"/>
            <w:tcBorders>
              <w:top w:val="nil"/>
              <w:left w:val="nil"/>
              <w:bottom w:val="single" w:sz="4" w:space="0" w:color="auto"/>
              <w:right w:val="nil"/>
            </w:tcBorders>
          </w:tcPr>
          <w:p w14:paraId="3DC98006" w14:textId="4657751E" w:rsidR="00D92469" w:rsidRDefault="009C07DA" w:rsidP="00D92469">
            <w:pPr>
              <w:autoSpaceDE w:val="0"/>
              <w:autoSpaceDN w:val="0"/>
              <w:adjustRightInd w:val="0"/>
              <w:rPr>
                <w:rFonts w:cstheme="minorHAnsi"/>
                <w:noProof/>
                <w:lang w:eastAsia="de-DE"/>
              </w:rPr>
            </w:pPr>
            <w:r>
              <w:rPr>
                <w:rFonts w:cstheme="minorHAnsi"/>
                <w:noProof/>
                <w:lang w:eastAsia="de-DE"/>
              </w:rPr>
              <w:t>.002</w:t>
            </w:r>
          </w:p>
        </w:tc>
        <w:tc>
          <w:tcPr>
            <w:tcW w:w="0" w:type="auto"/>
            <w:tcBorders>
              <w:top w:val="nil"/>
              <w:left w:val="nil"/>
              <w:bottom w:val="single" w:sz="4" w:space="0" w:color="auto"/>
              <w:right w:val="nil"/>
            </w:tcBorders>
          </w:tcPr>
          <w:p w14:paraId="76413992" w14:textId="5B568FF8" w:rsidR="00D92469" w:rsidRDefault="00D92469" w:rsidP="00D92469">
            <w:pPr>
              <w:spacing w:after="160"/>
              <w:rPr>
                <w:rFonts w:cstheme="minorHAnsi"/>
                <w:noProof/>
                <w:lang w:eastAsia="de-DE"/>
              </w:rPr>
            </w:pPr>
            <w:r>
              <w:rPr>
                <w:rFonts w:cstheme="minorHAnsi"/>
                <w:noProof/>
                <w:lang w:eastAsia="de-DE"/>
              </w:rPr>
              <w:t>[</w:t>
            </w:r>
            <w:r w:rsidR="009C07DA">
              <w:rPr>
                <w:rFonts w:cstheme="minorHAnsi"/>
                <w:noProof/>
                <w:lang w:eastAsia="de-DE"/>
              </w:rPr>
              <w:t>.72, 3.12</w:t>
            </w:r>
            <w:r>
              <w:rPr>
                <w:rFonts w:cstheme="minorHAnsi"/>
                <w:noProof/>
                <w:lang w:eastAsia="de-DE"/>
              </w:rPr>
              <w:t>]</w:t>
            </w:r>
          </w:p>
        </w:tc>
      </w:tr>
      <w:tr w:rsidR="00D92469" w:rsidRPr="00EE42FD" w14:paraId="4FA1DBFD" w14:textId="77777777" w:rsidTr="00D9112C">
        <w:tc>
          <w:tcPr>
            <w:tcW w:w="0" w:type="auto"/>
            <w:tcBorders>
              <w:top w:val="single" w:sz="4" w:space="0" w:color="auto"/>
              <w:left w:val="nil"/>
              <w:bottom w:val="nil"/>
              <w:right w:val="nil"/>
            </w:tcBorders>
            <w:hideMark/>
          </w:tcPr>
          <w:p w14:paraId="65BBFD01" w14:textId="77777777" w:rsidR="00D92469" w:rsidRPr="00D9112C" w:rsidRDefault="00D92469" w:rsidP="00D92469">
            <w:pPr>
              <w:autoSpaceDE w:val="0"/>
              <w:autoSpaceDN w:val="0"/>
              <w:adjustRightInd w:val="0"/>
              <w:rPr>
                <w:rFonts w:cstheme="minorHAnsi"/>
                <w:b/>
                <w:noProof/>
                <w:lang w:eastAsia="de-DE"/>
              </w:rPr>
            </w:pPr>
            <w:r w:rsidRPr="00D9112C">
              <w:rPr>
                <w:rFonts w:cstheme="minorHAnsi"/>
                <w:b/>
                <w:noProof/>
                <w:lang w:eastAsia="de-DE"/>
              </w:rPr>
              <w:t>Difficulties in emotion identification and emotion regulation strategies</w:t>
            </w:r>
          </w:p>
        </w:tc>
        <w:tc>
          <w:tcPr>
            <w:tcW w:w="1305" w:type="dxa"/>
            <w:tcBorders>
              <w:top w:val="single" w:sz="4" w:space="0" w:color="auto"/>
              <w:left w:val="nil"/>
              <w:bottom w:val="nil"/>
              <w:right w:val="nil"/>
            </w:tcBorders>
          </w:tcPr>
          <w:p w14:paraId="1DC3C158" w14:textId="77777777" w:rsidR="00D92469" w:rsidRDefault="00D92469" w:rsidP="00D92469">
            <w:pPr>
              <w:autoSpaceDE w:val="0"/>
              <w:autoSpaceDN w:val="0"/>
              <w:adjustRightInd w:val="0"/>
              <w:rPr>
                <w:rFonts w:cstheme="minorHAnsi"/>
                <w:noProof/>
                <w:lang w:eastAsia="de-DE"/>
              </w:rPr>
            </w:pPr>
          </w:p>
        </w:tc>
        <w:tc>
          <w:tcPr>
            <w:tcW w:w="0" w:type="auto"/>
            <w:tcBorders>
              <w:top w:val="single" w:sz="4" w:space="0" w:color="auto"/>
              <w:left w:val="nil"/>
              <w:bottom w:val="nil"/>
              <w:right w:val="nil"/>
            </w:tcBorders>
          </w:tcPr>
          <w:p w14:paraId="79DD2049" w14:textId="77777777" w:rsidR="00D92469" w:rsidRDefault="00D92469" w:rsidP="00D92469">
            <w:pPr>
              <w:autoSpaceDE w:val="0"/>
              <w:autoSpaceDN w:val="0"/>
              <w:adjustRightInd w:val="0"/>
              <w:rPr>
                <w:rFonts w:cstheme="minorHAnsi"/>
                <w:noProof/>
                <w:lang w:eastAsia="de-DE"/>
              </w:rPr>
            </w:pPr>
          </w:p>
        </w:tc>
        <w:tc>
          <w:tcPr>
            <w:tcW w:w="0" w:type="auto"/>
            <w:tcBorders>
              <w:top w:val="single" w:sz="4" w:space="0" w:color="auto"/>
              <w:left w:val="nil"/>
              <w:bottom w:val="nil"/>
              <w:right w:val="nil"/>
            </w:tcBorders>
          </w:tcPr>
          <w:p w14:paraId="332C9020" w14:textId="77777777" w:rsidR="00D92469" w:rsidRDefault="00D92469" w:rsidP="00D92469">
            <w:pPr>
              <w:spacing w:after="160"/>
              <w:rPr>
                <w:rFonts w:cstheme="minorHAnsi"/>
                <w:noProof/>
                <w:lang w:eastAsia="de-DE"/>
              </w:rPr>
            </w:pPr>
          </w:p>
        </w:tc>
      </w:tr>
      <w:tr w:rsidR="00D92469" w14:paraId="64EDC95A" w14:textId="77777777" w:rsidTr="00D9112C">
        <w:tc>
          <w:tcPr>
            <w:tcW w:w="0" w:type="auto"/>
            <w:tcBorders>
              <w:top w:val="nil"/>
              <w:left w:val="nil"/>
              <w:bottom w:val="nil"/>
              <w:right w:val="nil"/>
            </w:tcBorders>
            <w:hideMark/>
          </w:tcPr>
          <w:p w14:paraId="0F8153E0" w14:textId="77777777" w:rsidR="00D92469" w:rsidRDefault="00D92469" w:rsidP="00D92469">
            <w:pPr>
              <w:autoSpaceDE w:val="0"/>
              <w:autoSpaceDN w:val="0"/>
              <w:adjustRightInd w:val="0"/>
              <w:rPr>
                <w:rFonts w:cstheme="minorHAnsi"/>
                <w:noProof/>
                <w:lang w:eastAsia="de-DE"/>
              </w:rPr>
            </w:pPr>
            <w:r>
              <w:rPr>
                <w:rFonts w:cstheme="minorHAnsi"/>
              </w:rPr>
              <w:t>Diff. emot. ident.</w:t>
            </w:r>
          </w:p>
        </w:tc>
        <w:tc>
          <w:tcPr>
            <w:tcW w:w="1305" w:type="dxa"/>
            <w:tcBorders>
              <w:top w:val="nil"/>
              <w:left w:val="nil"/>
              <w:bottom w:val="nil"/>
              <w:right w:val="nil"/>
            </w:tcBorders>
          </w:tcPr>
          <w:p w14:paraId="12128C65" w14:textId="3E0E2870"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6CA0BC0E" w14:textId="5BB15B73"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6D5B5C38" w14:textId="59A64BA8" w:rsidR="00D92469" w:rsidRDefault="00D92469" w:rsidP="00D92469">
            <w:pPr>
              <w:spacing w:after="160"/>
              <w:rPr>
                <w:rFonts w:cstheme="minorHAnsi"/>
                <w:noProof/>
                <w:lang w:eastAsia="de-DE"/>
              </w:rPr>
            </w:pPr>
          </w:p>
        </w:tc>
      </w:tr>
      <w:tr w:rsidR="00D92469" w14:paraId="712C0387" w14:textId="77777777" w:rsidTr="00EE42FD">
        <w:tc>
          <w:tcPr>
            <w:tcW w:w="0" w:type="auto"/>
            <w:tcBorders>
              <w:top w:val="nil"/>
              <w:left w:val="nil"/>
              <w:bottom w:val="nil"/>
              <w:right w:val="nil"/>
            </w:tcBorders>
          </w:tcPr>
          <w:p w14:paraId="3CB7AA40" w14:textId="3EC234DF" w:rsidR="00D92469" w:rsidRDefault="00D92469" w:rsidP="00D9112C">
            <w:pPr>
              <w:autoSpaceDE w:val="0"/>
              <w:autoSpaceDN w:val="0"/>
              <w:adjustRightInd w:val="0"/>
              <w:ind w:left="720"/>
              <w:rPr>
                <w:rFonts w:cstheme="minorHAnsi"/>
              </w:rPr>
            </w:pPr>
            <w:r>
              <w:rPr>
                <w:rFonts w:cstheme="minorHAnsi"/>
                <w:noProof/>
                <w:lang w:eastAsia="de-DE"/>
              </w:rPr>
              <w:t xml:space="preserve">Stable </w:t>
            </w:r>
            <w:r w:rsidR="009C07DA">
              <w:rPr>
                <w:rFonts w:cstheme="minorHAnsi"/>
                <w:noProof/>
                <w:lang w:eastAsia="de-DE"/>
              </w:rPr>
              <w:t>GD</w:t>
            </w:r>
          </w:p>
        </w:tc>
        <w:tc>
          <w:tcPr>
            <w:tcW w:w="1305" w:type="dxa"/>
            <w:tcBorders>
              <w:top w:val="nil"/>
              <w:left w:val="nil"/>
              <w:bottom w:val="nil"/>
              <w:right w:val="nil"/>
            </w:tcBorders>
          </w:tcPr>
          <w:p w14:paraId="6D0B3350" w14:textId="0CD2BAD4" w:rsidR="00D92469" w:rsidRDefault="009C07DA" w:rsidP="00D92469">
            <w:pPr>
              <w:autoSpaceDE w:val="0"/>
              <w:autoSpaceDN w:val="0"/>
              <w:adjustRightInd w:val="0"/>
              <w:rPr>
                <w:rFonts w:cstheme="minorHAnsi"/>
                <w:noProof/>
                <w:lang w:eastAsia="de-DE"/>
              </w:rPr>
            </w:pPr>
            <w:r>
              <w:rPr>
                <w:rFonts w:cstheme="minorHAnsi"/>
                <w:noProof/>
                <w:lang w:eastAsia="de-DE"/>
              </w:rPr>
              <w:t>5.04</w:t>
            </w:r>
          </w:p>
        </w:tc>
        <w:tc>
          <w:tcPr>
            <w:tcW w:w="0" w:type="auto"/>
            <w:tcBorders>
              <w:top w:val="nil"/>
              <w:left w:val="nil"/>
              <w:bottom w:val="nil"/>
              <w:right w:val="nil"/>
            </w:tcBorders>
          </w:tcPr>
          <w:p w14:paraId="61BC6AA3" w14:textId="6453627C" w:rsidR="00D92469" w:rsidRDefault="009C07DA" w:rsidP="00D92469">
            <w:pPr>
              <w:autoSpaceDE w:val="0"/>
              <w:autoSpaceDN w:val="0"/>
              <w:adjustRightInd w:val="0"/>
              <w:rPr>
                <w:rFonts w:cstheme="minorHAnsi"/>
                <w:noProof/>
                <w:lang w:eastAsia="de-DE"/>
              </w:rPr>
            </w:pPr>
            <w:r>
              <w:rPr>
                <w:rFonts w:cstheme="minorHAnsi"/>
                <w:noProof/>
                <w:lang w:eastAsia="de-DE"/>
              </w:rPr>
              <w:t>&lt;.001</w:t>
            </w:r>
          </w:p>
        </w:tc>
        <w:tc>
          <w:tcPr>
            <w:tcW w:w="0" w:type="auto"/>
            <w:tcBorders>
              <w:top w:val="nil"/>
              <w:left w:val="nil"/>
              <w:bottom w:val="nil"/>
              <w:right w:val="nil"/>
            </w:tcBorders>
          </w:tcPr>
          <w:p w14:paraId="1453E2AF" w14:textId="3678251D" w:rsidR="00D92469" w:rsidRDefault="00D92469" w:rsidP="00D92469">
            <w:pPr>
              <w:spacing w:after="160"/>
              <w:rPr>
                <w:rFonts w:cstheme="minorHAnsi"/>
                <w:noProof/>
                <w:lang w:eastAsia="de-DE"/>
              </w:rPr>
            </w:pPr>
            <w:r>
              <w:rPr>
                <w:rFonts w:cstheme="minorHAnsi"/>
                <w:noProof/>
                <w:lang w:eastAsia="de-DE"/>
              </w:rPr>
              <w:t>[</w:t>
            </w:r>
            <w:r w:rsidR="009C07DA">
              <w:rPr>
                <w:rFonts w:cstheme="minorHAnsi"/>
                <w:noProof/>
                <w:lang w:eastAsia="de-DE"/>
              </w:rPr>
              <w:t>3.04, 7.04</w:t>
            </w:r>
            <w:r>
              <w:rPr>
                <w:rFonts w:cstheme="minorHAnsi"/>
                <w:noProof/>
                <w:lang w:eastAsia="de-DE"/>
              </w:rPr>
              <w:t>]</w:t>
            </w:r>
          </w:p>
        </w:tc>
      </w:tr>
      <w:tr w:rsidR="00D92469" w14:paraId="70196524" w14:textId="77777777" w:rsidTr="00EE42FD">
        <w:tc>
          <w:tcPr>
            <w:tcW w:w="0" w:type="auto"/>
            <w:tcBorders>
              <w:top w:val="nil"/>
              <w:left w:val="nil"/>
              <w:bottom w:val="nil"/>
              <w:right w:val="nil"/>
            </w:tcBorders>
          </w:tcPr>
          <w:p w14:paraId="0995C0C2" w14:textId="3F61D440" w:rsidR="00D92469" w:rsidRDefault="00D92469" w:rsidP="00D9112C">
            <w:pPr>
              <w:autoSpaceDE w:val="0"/>
              <w:autoSpaceDN w:val="0"/>
              <w:adjustRightInd w:val="0"/>
              <w:ind w:left="720"/>
              <w:rPr>
                <w:rFonts w:cstheme="minorHAnsi"/>
              </w:rPr>
            </w:pPr>
            <w:r>
              <w:rPr>
                <w:rFonts w:cstheme="minorHAnsi"/>
                <w:noProof/>
                <w:lang w:eastAsia="de-DE"/>
              </w:rPr>
              <w:t>Onset</w:t>
            </w:r>
          </w:p>
        </w:tc>
        <w:tc>
          <w:tcPr>
            <w:tcW w:w="1305" w:type="dxa"/>
            <w:tcBorders>
              <w:top w:val="nil"/>
              <w:left w:val="nil"/>
              <w:bottom w:val="nil"/>
              <w:right w:val="nil"/>
            </w:tcBorders>
          </w:tcPr>
          <w:p w14:paraId="51109037" w14:textId="7FF015C5" w:rsidR="00D92469" w:rsidRDefault="009C07DA" w:rsidP="00D92469">
            <w:pPr>
              <w:autoSpaceDE w:val="0"/>
              <w:autoSpaceDN w:val="0"/>
              <w:adjustRightInd w:val="0"/>
              <w:rPr>
                <w:rFonts w:cstheme="minorHAnsi"/>
                <w:noProof/>
                <w:lang w:eastAsia="de-DE"/>
              </w:rPr>
            </w:pPr>
            <w:r>
              <w:rPr>
                <w:rFonts w:cstheme="minorHAnsi"/>
                <w:noProof/>
                <w:lang w:eastAsia="de-DE"/>
              </w:rPr>
              <w:t>2.2</w:t>
            </w:r>
          </w:p>
        </w:tc>
        <w:tc>
          <w:tcPr>
            <w:tcW w:w="0" w:type="auto"/>
            <w:tcBorders>
              <w:top w:val="nil"/>
              <w:left w:val="nil"/>
              <w:bottom w:val="nil"/>
              <w:right w:val="nil"/>
            </w:tcBorders>
          </w:tcPr>
          <w:p w14:paraId="03798199" w14:textId="3B1B09FA" w:rsidR="00D92469" w:rsidRDefault="009C07DA" w:rsidP="00D92469">
            <w:pPr>
              <w:autoSpaceDE w:val="0"/>
              <w:autoSpaceDN w:val="0"/>
              <w:adjustRightInd w:val="0"/>
              <w:rPr>
                <w:rFonts w:cstheme="minorHAnsi"/>
                <w:noProof/>
                <w:lang w:eastAsia="de-DE"/>
              </w:rPr>
            </w:pPr>
            <w:r>
              <w:rPr>
                <w:rFonts w:cstheme="minorHAnsi"/>
                <w:noProof/>
                <w:lang w:eastAsia="de-DE"/>
              </w:rPr>
              <w:t>.157</w:t>
            </w:r>
          </w:p>
        </w:tc>
        <w:tc>
          <w:tcPr>
            <w:tcW w:w="0" w:type="auto"/>
            <w:tcBorders>
              <w:top w:val="nil"/>
              <w:left w:val="nil"/>
              <w:bottom w:val="nil"/>
              <w:right w:val="nil"/>
            </w:tcBorders>
          </w:tcPr>
          <w:p w14:paraId="676D8879" w14:textId="2C6361E9" w:rsidR="00D92469" w:rsidRDefault="00D92469" w:rsidP="00D92469">
            <w:pPr>
              <w:spacing w:after="160"/>
              <w:rPr>
                <w:rFonts w:cstheme="minorHAnsi"/>
                <w:noProof/>
                <w:lang w:eastAsia="de-DE"/>
              </w:rPr>
            </w:pPr>
            <w:r>
              <w:rPr>
                <w:rFonts w:cstheme="minorHAnsi"/>
                <w:noProof/>
                <w:lang w:eastAsia="de-DE"/>
              </w:rPr>
              <w:t>[</w:t>
            </w:r>
            <w:r w:rsidR="009C07DA">
              <w:rPr>
                <w:rFonts w:cstheme="minorHAnsi"/>
                <w:noProof/>
                <w:lang w:eastAsia="de-DE"/>
              </w:rPr>
              <w:t>-.85, 5.26</w:t>
            </w:r>
            <w:r>
              <w:rPr>
                <w:rFonts w:cstheme="minorHAnsi"/>
                <w:noProof/>
                <w:lang w:eastAsia="de-DE"/>
              </w:rPr>
              <w:t>]</w:t>
            </w:r>
          </w:p>
        </w:tc>
      </w:tr>
      <w:tr w:rsidR="00D92469" w14:paraId="602F5107" w14:textId="77777777" w:rsidTr="00EE42FD">
        <w:tc>
          <w:tcPr>
            <w:tcW w:w="0" w:type="auto"/>
            <w:tcBorders>
              <w:top w:val="nil"/>
              <w:left w:val="nil"/>
              <w:bottom w:val="nil"/>
              <w:right w:val="nil"/>
            </w:tcBorders>
          </w:tcPr>
          <w:p w14:paraId="7DBE3AA1" w14:textId="27186A27" w:rsidR="00D92469" w:rsidRDefault="00D92469" w:rsidP="00D9112C">
            <w:pPr>
              <w:autoSpaceDE w:val="0"/>
              <w:autoSpaceDN w:val="0"/>
              <w:adjustRightInd w:val="0"/>
              <w:ind w:left="720"/>
              <w:rPr>
                <w:rFonts w:cstheme="minorHAnsi"/>
              </w:rPr>
            </w:pPr>
            <w:r>
              <w:rPr>
                <w:rFonts w:cstheme="minorHAnsi"/>
                <w:noProof/>
                <w:lang w:eastAsia="de-DE"/>
              </w:rPr>
              <w:t xml:space="preserve">Remission </w:t>
            </w:r>
          </w:p>
        </w:tc>
        <w:tc>
          <w:tcPr>
            <w:tcW w:w="1305" w:type="dxa"/>
            <w:tcBorders>
              <w:top w:val="nil"/>
              <w:left w:val="nil"/>
              <w:bottom w:val="nil"/>
              <w:right w:val="nil"/>
            </w:tcBorders>
          </w:tcPr>
          <w:p w14:paraId="05DC34F1" w14:textId="7640BDE8" w:rsidR="00D92469" w:rsidRDefault="009C07DA" w:rsidP="00D92469">
            <w:pPr>
              <w:autoSpaceDE w:val="0"/>
              <w:autoSpaceDN w:val="0"/>
              <w:adjustRightInd w:val="0"/>
              <w:rPr>
                <w:rFonts w:cstheme="minorHAnsi"/>
                <w:noProof/>
                <w:lang w:eastAsia="de-DE"/>
              </w:rPr>
            </w:pPr>
            <w:r>
              <w:rPr>
                <w:rFonts w:cstheme="minorHAnsi"/>
                <w:noProof/>
                <w:lang w:eastAsia="de-DE"/>
              </w:rPr>
              <w:t>3.86</w:t>
            </w:r>
          </w:p>
        </w:tc>
        <w:tc>
          <w:tcPr>
            <w:tcW w:w="0" w:type="auto"/>
            <w:tcBorders>
              <w:top w:val="nil"/>
              <w:left w:val="nil"/>
              <w:bottom w:val="nil"/>
              <w:right w:val="nil"/>
            </w:tcBorders>
          </w:tcPr>
          <w:p w14:paraId="6BE7BE2A" w14:textId="2BD340BC" w:rsidR="00D92469" w:rsidRDefault="009C07DA" w:rsidP="00D92469">
            <w:pPr>
              <w:autoSpaceDE w:val="0"/>
              <w:autoSpaceDN w:val="0"/>
              <w:adjustRightInd w:val="0"/>
              <w:rPr>
                <w:rFonts w:cstheme="minorHAnsi"/>
                <w:noProof/>
                <w:lang w:eastAsia="de-DE"/>
              </w:rPr>
            </w:pPr>
            <w:r>
              <w:rPr>
                <w:rFonts w:cstheme="minorHAnsi"/>
                <w:noProof/>
                <w:lang w:eastAsia="de-DE"/>
              </w:rPr>
              <w:t>.025</w:t>
            </w:r>
          </w:p>
        </w:tc>
        <w:tc>
          <w:tcPr>
            <w:tcW w:w="0" w:type="auto"/>
            <w:tcBorders>
              <w:top w:val="nil"/>
              <w:left w:val="nil"/>
              <w:bottom w:val="nil"/>
              <w:right w:val="nil"/>
            </w:tcBorders>
          </w:tcPr>
          <w:p w14:paraId="34774F70" w14:textId="5F71638E" w:rsidR="00D92469" w:rsidRDefault="00D92469" w:rsidP="00D92469">
            <w:pPr>
              <w:spacing w:after="160"/>
              <w:rPr>
                <w:rFonts w:cstheme="minorHAnsi"/>
                <w:noProof/>
                <w:lang w:eastAsia="de-DE"/>
              </w:rPr>
            </w:pPr>
            <w:r>
              <w:rPr>
                <w:rFonts w:cstheme="minorHAnsi"/>
                <w:noProof/>
                <w:lang w:eastAsia="de-DE"/>
              </w:rPr>
              <w:t>[</w:t>
            </w:r>
            <w:r w:rsidR="009C07DA">
              <w:rPr>
                <w:rFonts w:cstheme="minorHAnsi"/>
                <w:noProof/>
                <w:lang w:eastAsia="de-DE"/>
              </w:rPr>
              <w:t>.5, 7.21</w:t>
            </w:r>
            <w:r>
              <w:rPr>
                <w:rFonts w:cstheme="minorHAnsi"/>
                <w:noProof/>
                <w:lang w:eastAsia="de-DE"/>
              </w:rPr>
              <w:t>]</w:t>
            </w:r>
          </w:p>
        </w:tc>
      </w:tr>
      <w:tr w:rsidR="00D92469" w14:paraId="0C01646E" w14:textId="77777777" w:rsidTr="00EE42FD">
        <w:tc>
          <w:tcPr>
            <w:tcW w:w="0" w:type="auto"/>
            <w:tcBorders>
              <w:top w:val="nil"/>
              <w:left w:val="nil"/>
              <w:bottom w:val="nil"/>
              <w:right w:val="nil"/>
            </w:tcBorders>
            <w:hideMark/>
          </w:tcPr>
          <w:p w14:paraId="11526906" w14:textId="77777777" w:rsidR="00D92469" w:rsidRDefault="00D92469" w:rsidP="00D92469">
            <w:pPr>
              <w:spacing w:after="160"/>
              <w:rPr>
                <w:rFonts w:cstheme="minorHAnsi"/>
              </w:rPr>
            </w:pPr>
            <w:r>
              <w:rPr>
                <w:rFonts w:cstheme="minorHAnsi"/>
              </w:rPr>
              <w:t>Emot. reg. strateg.</w:t>
            </w:r>
          </w:p>
        </w:tc>
        <w:tc>
          <w:tcPr>
            <w:tcW w:w="1305" w:type="dxa"/>
            <w:tcBorders>
              <w:top w:val="nil"/>
              <w:left w:val="nil"/>
              <w:bottom w:val="nil"/>
              <w:right w:val="nil"/>
            </w:tcBorders>
          </w:tcPr>
          <w:p w14:paraId="33DF71C6" w14:textId="77777777"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1E1C96F8" w14:textId="77777777"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49D859FF" w14:textId="77777777" w:rsidR="00D92469" w:rsidRDefault="00D92469" w:rsidP="00D92469">
            <w:pPr>
              <w:spacing w:after="160"/>
              <w:rPr>
                <w:rFonts w:cstheme="minorHAnsi"/>
                <w:noProof/>
                <w:lang w:eastAsia="de-DE"/>
              </w:rPr>
            </w:pPr>
          </w:p>
        </w:tc>
      </w:tr>
      <w:tr w:rsidR="00D92469" w14:paraId="7082B190" w14:textId="77777777" w:rsidTr="00D9112C">
        <w:tc>
          <w:tcPr>
            <w:tcW w:w="0" w:type="auto"/>
            <w:tcBorders>
              <w:top w:val="nil"/>
              <w:left w:val="nil"/>
              <w:bottom w:val="nil"/>
              <w:right w:val="nil"/>
            </w:tcBorders>
            <w:hideMark/>
          </w:tcPr>
          <w:p w14:paraId="2C768CCE" w14:textId="77777777" w:rsidR="00D92469" w:rsidRDefault="00D92469" w:rsidP="00D9112C">
            <w:pPr>
              <w:spacing w:after="160"/>
              <w:rPr>
                <w:rFonts w:cstheme="minorHAnsi"/>
              </w:rPr>
            </w:pPr>
            <w:r>
              <w:rPr>
                <w:rFonts w:cstheme="minorHAnsi"/>
              </w:rPr>
              <w:t>Suppression</w:t>
            </w:r>
          </w:p>
        </w:tc>
        <w:tc>
          <w:tcPr>
            <w:tcW w:w="1305" w:type="dxa"/>
            <w:tcBorders>
              <w:top w:val="nil"/>
              <w:left w:val="nil"/>
              <w:bottom w:val="nil"/>
              <w:right w:val="nil"/>
            </w:tcBorders>
          </w:tcPr>
          <w:p w14:paraId="7CC07621" w14:textId="577D5D07" w:rsidR="00D92469" w:rsidRDefault="00D92469" w:rsidP="00D92469">
            <w:pPr>
              <w:spacing w:after="160"/>
              <w:rPr>
                <w:rFonts w:cstheme="minorHAnsi"/>
              </w:rPr>
            </w:pPr>
          </w:p>
        </w:tc>
        <w:tc>
          <w:tcPr>
            <w:tcW w:w="0" w:type="auto"/>
            <w:tcBorders>
              <w:top w:val="nil"/>
              <w:left w:val="nil"/>
              <w:bottom w:val="nil"/>
              <w:right w:val="nil"/>
            </w:tcBorders>
          </w:tcPr>
          <w:p w14:paraId="7E80D642" w14:textId="5FE10B5A" w:rsidR="00D92469" w:rsidRDefault="00D92469" w:rsidP="00D92469">
            <w:pPr>
              <w:spacing w:after="160"/>
              <w:rPr>
                <w:rFonts w:cstheme="minorHAnsi"/>
              </w:rPr>
            </w:pPr>
          </w:p>
        </w:tc>
        <w:tc>
          <w:tcPr>
            <w:tcW w:w="0" w:type="auto"/>
            <w:tcBorders>
              <w:top w:val="nil"/>
              <w:left w:val="nil"/>
              <w:bottom w:val="nil"/>
              <w:right w:val="nil"/>
            </w:tcBorders>
          </w:tcPr>
          <w:p w14:paraId="2FA88F00" w14:textId="40322C7A" w:rsidR="00D92469" w:rsidRDefault="00D92469" w:rsidP="00D92469">
            <w:pPr>
              <w:spacing w:after="160"/>
              <w:rPr>
                <w:rFonts w:cstheme="minorHAnsi"/>
              </w:rPr>
            </w:pPr>
          </w:p>
        </w:tc>
      </w:tr>
      <w:tr w:rsidR="00D92469" w14:paraId="4DEB39F6" w14:textId="77777777" w:rsidTr="00EE42FD">
        <w:tc>
          <w:tcPr>
            <w:tcW w:w="0" w:type="auto"/>
            <w:tcBorders>
              <w:top w:val="nil"/>
              <w:left w:val="nil"/>
              <w:bottom w:val="nil"/>
              <w:right w:val="nil"/>
            </w:tcBorders>
          </w:tcPr>
          <w:p w14:paraId="4E219A58" w14:textId="238D0F15" w:rsidR="00D92469" w:rsidRDefault="00D92469" w:rsidP="00D9112C">
            <w:pPr>
              <w:spacing w:after="160"/>
              <w:ind w:left="720"/>
              <w:rPr>
                <w:rFonts w:cstheme="minorHAnsi"/>
              </w:rPr>
            </w:pPr>
            <w:r>
              <w:rPr>
                <w:rFonts w:cstheme="minorHAnsi"/>
                <w:noProof/>
                <w:lang w:eastAsia="de-DE"/>
              </w:rPr>
              <w:t xml:space="preserve">Stable </w:t>
            </w:r>
            <w:r w:rsidR="009C07DA">
              <w:rPr>
                <w:rFonts w:cstheme="minorHAnsi"/>
                <w:noProof/>
                <w:lang w:eastAsia="de-DE"/>
              </w:rPr>
              <w:t>GD</w:t>
            </w:r>
          </w:p>
        </w:tc>
        <w:tc>
          <w:tcPr>
            <w:tcW w:w="1305" w:type="dxa"/>
            <w:tcBorders>
              <w:top w:val="nil"/>
              <w:left w:val="nil"/>
              <w:bottom w:val="nil"/>
              <w:right w:val="nil"/>
            </w:tcBorders>
          </w:tcPr>
          <w:p w14:paraId="7A2B05FF" w14:textId="2B99D481" w:rsidR="00D92469" w:rsidRDefault="009C07DA" w:rsidP="00D92469">
            <w:pPr>
              <w:spacing w:after="160"/>
              <w:rPr>
                <w:rFonts w:cstheme="minorHAnsi"/>
              </w:rPr>
            </w:pPr>
            <w:r>
              <w:rPr>
                <w:rFonts w:cstheme="minorHAnsi"/>
              </w:rPr>
              <w:t>.48</w:t>
            </w:r>
          </w:p>
        </w:tc>
        <w:tc>
          <w:tcPr>
            <w:tcW w:w="0" w:type="auto"/>
            <w:tcBorders>
              <w:top w:val="nil"/>
              <w:left w:val="nil"/>
              <w:bottom w:val="nil"/>
              <w:right w:val="nil"/>
            </w:tcBorders>
          </w:tcPr>
          <w:p w14:paraId="5F91F448" w14:textId="306A5F97" w:rsidR="00D92469" w:rsidRDefault="009C07DA" w:rsidP="00D92469">
            <w:pPr>
              <w:spacing w:after="160"/>
              <w:rPr>
                <w:rFonts w:cstheme="minorHAnsi"/>
              </w:rPr>
            </w:pPr>
            <w:r>
              <w:rPr>
                <w:rFonts w:cstheme="minorHAnsi"/>
              </w:rPr>
              <w:t>.007</w:t>
            </w:r>
          </w:p>
        </w:tc>
        <w:tc>
          <w:tcPr>
            <w:tcW w:w="0" w:type="auto"/>
            <w:tcBorders>
              <w:top w:val="nil"/>
              <w:left w:val="nil"/>
              <w:bottom w:val="nil"/>
              <w:right w:val="nil"/>
            </w:tcBorders>
          </w:tcPr>
          <w:p w14:paraId="7D5556AE" w14:textId="2D1CE7A6" w:rsidR="00D92469" w:rsidRDefault="00D92469" w:rsidP="00D92469">
            <w:pPr>
              <w:spacing w:after="160"/>
              <w:rPr>
                <w:rFonts w:cstheme="minorHAnsi"/>
              </w:rPr>
            </w:pPr>
            <w:r>
              <w:rPr>
                <w:rFonts w:cstheme="minorHAnsi"/>
                <w:noProof/>
                <w:lang w:eastAsia="de-DE"/>
              </w:rPr>
              <w:t>[</w:t>
            </w:r>
            <w:r w:rsidR="009C07DA">
              <w:rPr>
                <w:rFonts w:cstheme="minorHAnsi"/>
                <w:noProof/>
                <w:lang w:eastAsia="de-DE"/>
              </w:rPr>
              <w:t xml:space="preserve">.13, </w:t>
            </w:r>
            <w:r w:rsidR="003F0507">
              <w:rPr>
                <w:rFonts w:cstheme="minorHAnsi"/>
                <w:noProof/>
                <w:lang w:eastAsia="de-DE"/>
              </w:rPr>
              <w:t>.83</w:t>
            </w:r>
            <w:r>
              <w:rPr>
                <w:rFonts w:cstheme="minorHAnsi"/>
                <w:noProof/>
                <w:lang w:eastAsia="de-DE"/>
              </w:rPr>
              <w:t>]</w:t>
            </w:r>
          </w:p>
        </w:tc>
      </w:tr>
      <w:tr w:rsidR="00D92469" w14:paraId="7780D4D1" w14:textId="77777777" w:rsidTr="00EE42FD">
        <w:tc>
          <w:tcPr>
            <w:tcW w:w="0" w:type="auto"/>
            <w:tcBorders>
              <w:top w:val="nil"/>
              <w:left w:val="nil"/>
              <w:bottom w:val="nil"/>
              <w:right w:val="nil"/>
            </w:tcBorders>
          </w:tcPr>
          <w:p w14:paraId="246608E5" w14:textId="7B1067ED" w:rsidR="00D92469" w:rsidRDefault="00D92469" w:rsidP="00D9112C">
            <w:pPr>
              <w:spacing w:after="160"/>
              <w:ind w:left="720"/>
              <w:rPr>
                <w:rFonts w:cstheme="minorHAnsi"/>
              </w:rPr>
            </w:pPr>
            <w:r>
              <w:rPr>
                <w:rFonts w:cstheme="minorHAnsi"/>
                <w:noProof/>
                <w:lang w:eastAsia="de-DE"/>
              </w:rPr>
              <w:t>Onset</w:t>
            </w:r>
          </w:p>
        </w:tc>
        <w:tc>
          <w:tcPr>
            <w:tcW w:w="1305" w:type="dxa"/>
            <w:tcBorders>
              <w:top w:val="nil"/>
              <w:left w:val="nil"/>
              <w:bottom w:val="nil"/>
              <w:right w:val="nil"/>
            </w:tcBorders>
          </w:tcPr>
          <w:p w14:paraId="797010EE" w14:textId="3D56F1C0" w:rsidR="00D92469" w:rsidRDefault="003F0507" w:rsidP="00D92469">
            <w:pPr>
              <w:spacing w:after="160"/>
              <w:rPr>
                <w:rFonts w:cstheme="minorHAnsi"/>
              </w:rPr>
            </w:pPr>
            <w:r>
              <w:rPr>
                <w:rFonts w:cstheme="minorHAnsi"/>
              </w:rPr>
              <w:t>-.24</w:t>
            </w:r>
          </w:p>
        </w:tc>
        <w:tc>
          <w:tcPr>
            <w:tcW w:w="0" w:type="auto"/>
            <w:tcBorders>
              <w:top w:val="nil"/>
              <w:left w:val="nil"/>
              <w:bottom w:val="nil"/>
              <w:right w:val="nil"/>
            </w:tcBorders>
          </w:tcPr>
          <w:p w14:paraId="5B466F33" w14:textId="1FAE4F9D" w:rsidR="00D92469" w:rsidRDefault="003F0507" w:rsidP="00D92469">
            <w:pPr>
              <w:spacing w:after="160"/>
              <w:rPr>
                <w:rFonts w:cstheme="minorHAnsi"/>
              </w:rPr>
            </w:pPr>
            <w:r>
              <w:rPr>
                <w:rFonts w:cstheme="minorHAnsi"/>
              </w:rPr>
              <w:t>.455</w:t>
            </w:r>
          </w:p>
        </w:tc>
        <w:tc>
          <w:tcPr>
            <w:tcW w:w="0" w:type="auto"/>
            <w:tcBorders>
              <w:top w:val="nil"/>
              <w:left w:val="nil"/>
              <w:bottom w:val="nil"/>
              <w:right w:val="nil"/>
            </w:tcBorders>
          </w:tcPr>
          <w:p w14:paraId="3824D15E" w14:textId="594473F1" w:rsidR="00D92469" w:rsidRDefault="00D92469" w:rsidP="00D92469">
            <w:pPr>
              <w:spacing w:after="160"/>
              <w:rPr>
                <w:rFonts w:cstheme="minorHAnsi"/>
              </w:rPr>
            </w:pPr>
            <w:r>
              <w:rPr>
                <w:rFonts w:cstheme="minorHAnsi"/>
                <w:noProof/>
                <w:lang w:eastAsia="de-DE"/>
              </w:rPr>
              <w:t>[</w:t>
            </w:r>
            <w:r w:rsidR="003F0507">
              <w:rPr>
                <w:rFonts w:cstheme="minorHAnsi"/>
                <w:noProof/>
                <w:lang w:eastAsia="de-DE"/>
              </w:rPr>
              <w:t>-.87, .39</w:t>
            </w:r>
            <w:r>
              <w:rPr>
                <w:rFonts w:cstheme="minorHAnsi"/>
                <w:noProof/>
                <w:lang w:eastAsia="de-DE"/>
              </w:rPr>
              <w:t>]</w:t>
            </w:r>
          </w:p>
        </w:tc>
      </w:tr>
      <w:tr w:rsidR="00D92469" w14:paraId="5491E935" w14:textId="77777777" w:rsidTr="00EE42FD">
        <w:tc>
          <w:tcPr>
            <w:tcW w:w="0" w:type="auto"/>
            <w:tcBorders>
              <w:top w:val="nil"/>
              <w:left w:val="nil"/>
              <w:bottom w:val="nil"/>
              <w:right w:val="nil"/>
            </w:tcBorders>
          </w:tcPr>
          <w:p w14:paraId="1029B755" w14:textId="3F6FD633" w:rsidR="00D92469" w:rsidRDefault="00D92469" w:rsidP="00D9112C">
            <w:pPr>
              <w:spacing w:after="160"/>
              <w:ind w:left="720"/>
              <w:rPr>
                <w:rFonts w:cstheme="minorHAnsi"/>
              </w:rPr>
            </w:pPr>
            <w:r>
              <w:rPr>
                <w:rFonts w:cstheme="minorHAnsi"/>
                <w:noProof/>
                <w:lang w:eastAsia="de-DE"/>
              </w:rPr>
              <w:t xml:space="preserve">Remission </w:t>
            </w:r>
          </w:p>
        </w:tc>
        <w:tc>
          <w:tcPr>
            <w:tcW w:w="1305" w:type="dxa"/>
            <w:tcBorders>
              <w:top w:val="nil"/>
              <w:left w:val="nil"/>
              <w:bottom w:val="nil"/>
              <w:right w:val="nil"/>
            </w:tcBorders>
          </w:tcPr>
          <w:p w14:paraId="2B6B01D6" w14:textId="09D43458" w:rsidR="00D92469" w:rsidRDefault="003F0507" w:rsidP="00D92469">
            <w:pPr>
              <w:spacing w:after="160"/>
              <w:rPr>
                <w:rFonts w:cstheme="minorHAnsi"/>
              </w:rPr>
            </w:pPr>
            <w:r>
              <w:rPr>
                <w:rFonts w:cstheme="minorHAnsi"/>
              </w:rPr>
              <w:t>.07</w:t>
            </w:r>
          </w:p>
        </w:tc>
        <w:tc>
          <w:tcPr>
            <w:tcW w:w="0" w:type="auto"/>
            <w:tcBorders>
              <w:top w:val="nil"/>
              <w:left w:val="nil"/>
              <w:bottom w:val="nil"/>
              <w:right w:val="nil"/>
            </w:tcBorders>
          </w:tcPr>
          <w:p w14:paraId="43322CEF" w14:textId="5C8E59E7" w:rsidR="00D92469" w:rsidRDefault="003F0507" w:rsidP="00D92469">
            <w:pPr>
              <w:spacing w:after="160"/>
              <w:rPr>
                <w:rFonts w:cstheme="minorHAnsi"/>
              </w:rPr>
            </w:pPr>
            <w:r>
              <w:rPr>
                <w:rFonts w:cstheme="minorHAnsi"/>
              </w:rPr>
              <w:t>.775</w:t>
            </w:r>
          </w:p>
        </w:tc>
        <w:tc>
          <w:tcPr>
            <w:tcW w:w="0" w:type="auto"/>
            <w:tcBorders>
              <w:top w:val="nil"/>
              <w:left w:val="nil"/>
              <w:bottom w:val="nil"/>
              <w:right w:val="nil"/>
            </w:tcBorders>
          </w:tcPr>
          <w:p w14:paraId="76F29D85" w14:textId="79DA3A75" w:rsidR="00D92469" w:rsidRDefault="00D92469" w:rsidP="00D92469">
            <w:pPr>
              <w:spacing w:after="160"/>
              <w:rPr>
                <w:rFonts w:cstheme="minorHAnsi"/>
              </w:rPr>
            </w:pPr>
            <w:r>
              <w:rPr>
                <w:rFonts w:cstheme="minorHAnsi"/>
                <w:noProof/>
                <w:lang w:eastAsia="de-DE"/>
              </w:rPr>
              <w:t>[</w:t>
            </w:r>
            <w:r w:rsidR="003F0507">
              <w:rPr>
                <w:rFonts w:cstheme="minorHAnsi"/>
                <w:noProof/>
                <w:lang w:eastAsia="de-DE"/>
              </w:rPr>
              <w:t>-.42, .56</w:t>
            </w:r>
            <w:r>
              <w:rPr>
                <w:rFonts w:cstheme="minorHAnsi"/>
                <w:noProof/>
                <w:lang w:eastAsia="de-DE"/>
              </w:rPr>
              <w:t>]</w:t>
            </w:r>
          </w:p>
        </w:tc>
      </w:tr>
      <w:tr w:rsidR="00D92469" w14:paraId="17C3044B" w14:textId="77777777" w:rsidTr="00D9112C">
        <w:tc>
          <w:tcPr>
            <w:tcW w:w="0" w:type="auto"/>
            <w:tcBorders>
              <w:top w:val="nil"/>
              <w:left w:val="nil"/>
              <w:bottom w:val="nil"/>
              <w:right w:val="nil"/>
            </w:tcBorders>
            <w:hideMark/>
          </w:tcPr>
          <w:p w14:paraId="60E2D4DA" w14:textId="77777777" w:rsidR="00D92469" w:rsidRDefault="00D92469" w:rsidP="00D9112C">
            <w:pPr>
              <w:spacing w:after="160"/>
              <w:rPr>
                <w:rFonts w:cstheme="minorHAnsi"/>
              </w:rPr>
            </w:pPr>
            <w:r>
              <w:rPr>
                <w:rFonts w:cstheme="minorHAnsi"/>
              </w:rPr>
              <w:t>Reappraisal</w:t>
            </w:r>
          </w:p>
        </w:tc>
        <w:tc>
          <w:tcPr>
            <w:tcW w:w="1305" w:type="dxa"/>
            <w:tcBorders>
              <w:top w:val="nil"/>
              <w:left w:val="nil"/>
              <w:bottom w:val="nil"/>
              <w:right w:val="nil"/>
            </w:tcBorders>
          </w:tcPr>
          <w:p w14:paraId="39C2A4D8" w14:textId="2C2D43A1" w:rsidR="00D92469" w:rsidRDefault="00D92469" w:rsidP="00D92469">
            <w:pPr>
              <w:spacing w:after="160"/>
              <w:rPr>
                <w:rFonts w:cstheme="minorHAnsi"/>
              </w:rPr>
            </w:pPr>
          </w:p>
        </w:tc>
        <w:tc>
          <w:tcPr>
            <w:tcW w:w="0" w:type="auto"/>
            <w:tcBorders>
              <w:top w:val="nil"/>
              <w:left w:val="nil"/>
              <w:bottom w:val="nil"/>
              <w:right w:val="nil"/>
            </w:tcBorders>
          </w:tcPr>
          <w:p w14:paraId="7B3ABA52" w14:textId="211B3782" w:rsidR="00D92469" w:rsidRDefault="00D92469" w:rsidP="00D92469">
            <w:pPr>
              <w:spacing w:after="160"/>
              <w:rPr>
                <w:rFonts w:cstheme="minorHAnsi"/>
              </w:rPr>
            </w:pPr>
          </w:p>
        </w:tc>
        <w:tc>
          <w:tcPr>
            <w:tcW w:w="0" w:type="auto"/>
            <w:tcBorders>
              <w:top w:val="nil"/>
              <w:left w:val="nil"/>
              <w:bottom w:val="nil"/>
              <w:right w:val="nil"/>
            </w:tcBorders>
          </w:tcPr>
          <w:p w14:paraId="170AE369" w14:textId="7F66AD81" w:rsidR="00D92469" w:rsidRDefault="00D92469" w:rsidP="00D92469">
            <w:pPr>
              <w:spacing w:after="160"/>
              <w:rPr>
                <w:rFonts w:cstheme="minorHAnsi"/>
              </w:rPr>
            </w:pPr>
          </w:p>
        </w:tc>
      </w:tr>
      <w:tr w:rsidR="00D92469" w14:paraId="63FB2AAE" w14:textId="77777777" w:rsidTr="00D9112C">
        <w:tc>
          <w:tcPr>
            <w:tcW w:w="0" w:type="auto"/>
            <w:tcBorders>
              <w:top w:val="nil"/>
              <w:left w:val="nil"/>
              <w:bottom w:val="nil"/>
              <w:right w:val="nil"/>
            </w:tcBorders>
          </w:tcPr>
          <w:p w14:paraId="5D436275" w14:textId="47D2EAA9" w:rsidR="00D92469" w:rsidRDefault="00D92469" w:rsidP="00D9112C">
            <w:pPr>
              <w:spacing w:after="160"/>
              <w:ind w:left="720"/>
              <w:rPr>
                <w:rFonts w:cstheme="minorHAnsi"/>
              </w:rPr>
            </w:pPr>
            <w:r>
              <w:rPr>
                <w:rFonts w:cstheme="minorHAnsi"/>
                <w:noProof/>
                <w:lang w:eastAsia="de-DE"/>
              </w:rPr>
              <w:t xml:space="preserve">Stable </w:t>
            </w:r>
            <w:r w:rsidR="003F0507">
              <w:rPr>
                <w:rFonts w:cstheme="minorHAnsi"/>
                <w:noProof/>
                <w:lang w:eastAsia="de-DE"/>
              </w:rPr>
              <w:t>GD</w:t>
            </w:r>
          </w:p>
        </w:tc>
        <w:tc>
          <w:tcPr>
            <w:tcW w:w="1305" w:type="dxa"/>
            <w:tcBorders>
              <w:top w:val="nil"/>
              <w:left w:val="nil"/>
              <w:bottom w:val="nil"/>
              <w:right w:val="nil"/>
            </w:tcBorders>
          </w:tcPr>
          <w:p w14:paraId="7D24FCF0" w14:textId="54971084" w:rsidR="00D92469" w:rsidRDefault="003F0507" w:rsidP="00D92469">
            <w:pPr>
              <w:spacing w:after="160"/>
              <w:rPr>
                <w:rFonts w:cstheme="minorHAnsi"/>
              </w:rPr>
            </w:pPr>
            <w:r>
              <w:rPr>
                <w:rFonts w:cstheme="minorHAnsi"/>
              </w:rPr>
              <w:t>.16</w:t>
            </w:r>
          </w:p>
        </w:tc>
        <w:tc>
          <w:tcPr>
            <w:tcW w:w="0" w:type="auto"/>
            <w:tcBorders>
              <w:top w:val="nil"/>
              <w:left w:val="nil"/>
              <w:bottom w:val="nil"/>
              <w:right w:val="nil"/>
            </w:tcBorders>
          </w:tcPr>
          <w:p w14:paraId="0F088C9C" w14:textId="6369A504" w:rsidR="00D92469" w:rsidRDefault="003F0507" w:rsidP="00D92469">
            <w:pPr>
              <w:spacing w:after="160"/>
              <w:rPr>
                <w:rFonts w:cstheme="minorHAnsi"/>
              </w:rPr>
            </w:pPr>
            <w:r>
              <w:rPr>
                <w:rFonts w:cstheme="minorHAnsi"/>
              </w:rPr>
              <w:t>.342</w:t>
            </w:r>
          </w:p>
        </w:tc>
        <w:tc>
          <w:tcPr>
            <w:tcW w:w="0" w:type="auto"/>
            <w:tcBorders>
              <w:top w:val="nil"/>
              <w:left w:val="nil"/>
              <w:bottom w:val="nil"/>
              <w:right w:val="nil"/>
            </w:tcBorders>
          </w:tcPr>
          <w:p w14:paraId="5606F53E" w14:textId="22058C6C" w:rsidR="00D92469" w:rsidRDefault="00D92469" w:rsidP="00D92469">
            <w:pPr>
              <w:spacing w:after="160"/>
              <w:rPr>
                <w:rFonts w:cstheme="minorHAnsi"/>
              </w:rPr>
            </w:pPr>
            <w:r>
              <w:rPr>
                <w:rFonts w:cstheme="minorHAnsi"/>
                <w:noProof/>
                <w:lang w:eastAsia="de-DE"/>
              </w:rPr>
              <w:t>[</w:t>
            </w:r>
            <w:r w:rsidR="003F0507">
              <w:rPr>
                <w:rFonts w:cstheme="minorHAnsi"/>
                <w:noProof/>
                <w:lang w:eastAsia="de-DE"/>
              </w:rPr>
              <w:t>-.17, .5</w:t>
            </w:r>
            <w:r>
              <w:rPr>
                <w:rFonts w:cstheme="minorHAnsi"/>
                <w:noProof/>
                <w:lang w:eastAsia="de-DE"/>
              </w:rPr>
              <w:t>]</w:t>
            </w:r>
          </w:p>
        </w:tc>
      </w:tr>
      <w:tr w:rsidR="00D92469" w14:paraId="3A0E6BC3" w14:textId="77777777" w:rsidTr="00D9112C">
        <w:tc>
          <w:tcPr>
            <w:tcW w:w="0" w:type="auto"/>
            <w:tcBorders>
              <w:top w:val="nil"/>
              <w:left w:val="nil"/>
              <w:bottom w:val="nil"/>
              <w:right w:val="nil"/>
            </w:tcBorders>
          </w:tcPr>
          <w:p w14:paraId="7C0033D0" w14:textId="77C5676C" w:rsidR="00D92469" w:rsidRDefault="00D92469" w:rsidP="00D9112C">
            <w:pPr>
              <w:spacing w:after="160"/>
              <w:ind w:left="720"/>
              <w:rPr>
                <w:rFonts w:cstheme="minorHAnsi"/>
              </w:rPr>
            </w:pPr>
            <w:r>
              <w:rPr>
                <w:rFonts w:cstheme="minorHAnsi"/>
                <w:noProof/>
                <w:lang w:eastAsia="de-DE"/>
              </w:rPr>
              <w:t>Onset</w:t>
            </w:r>
          </w:p>
        </w:tc>
        <w:tc>
          <w:tcPr>
            <w:tcW w:w="1305" w:type="dxa"/>
            <w:tcBorders>
              <w:top w:val="nil"/>
              <w:left w:val="nil"/>
              <w:bottom w:val="nil"/>
              <w:right w:val="nil"/>
            </w:tcBorders>
          </w:tcPr>
          <w:p w14:paraId="2ED09E3C" w14:textId="7047F523" w:rsidR="00D92469" w:rsidRDefault="003F0507" w:rsidP="00D92469">
            <w:pPr>
              <w:spacing w:after="160"/>
              <w:rPr>
                <w:rFonts w:cstheme="minorHAnsi"/>
              </w:rPr>
            </w:pPr>
            <w:r>
              <w:rPr>
                <w:rFonts w:cstheme="minorHAnsi"/>
              </w:rPr>
              <w:t>-.2</w:t>
            </w:r>
          </w:p>
        </w:tc>
        <w:tc>
          <w:tcPr>
            <w:tcW w:w="0" w:type="auto"/>
            <w:tcBorders>
              <w:top w:val="nil"/>
              <w:left w:val="nil"/>
              <w:bottom w:val="nil"/>
              <w:right w:val="nil"/>
            </w:tcBorders>
          </w:tcPr>
          <w:p w14:paraId="14533E63" w14:textId="1D2B141C" w:rsidR="00D92469" w:rsidRDefault="003F0507">
            <w:pPr>
              <w:spacing w:after="160"/>
              <w:rPr>
                <w:rFonts w:cstheme="minorHAnsi"/>
              </w:rPr>
            </w:pPr>
            <w:r>
              <w:rPr>
                <w:rFonts w:cstheme="minorHAnsi"/>
              </w:rPr>
              <w:t>.297</w:t>
            </w:r>
          </w:p>
        </w:tc>
        <w:tc>
          <w:tcPr>
            <w:tcW w:w="0" w:type="auto"/>
            <w:tcBorders>
              <w:top w:val="nil"/>
              <w:left w:val="nil"/>
              <w:bottom w:val="nil"/>
              <w:right w:val="nil"/>
            </w:tcBorders>
          </w:tcPr>
          <w:p w14:paraId="588D2698" w14:textId="5ACB16B4" w:rsidR="00D92469" w:rsidRDefault="00D92469" w:rsidP="00D92469">
            <w:pPr>
              <w:spacing w:after="160"/>
              <w:rPr>
                <w:rFonts w:cstheme="minorHAnsi"/>
              </w:rPr>
            </w:pPr>
            <w:r>
              <w:rPr>
                <w:rFonts w:cstheme="minorHAnsi"/>
                <w:noProof/>
                <w:lang w:eastAsia="de-DE"/>
              </w:rPr>
              <w:t>[</w:t>
            </w:r>
            <w:r w:rsidR="003F0507">
              <w:rPr>
                <w:rFonts w:cstheme="minorHAnsi"/>
                <w:noProof/>
                <w:lang w:eastAsia="de-DE"/>
              </w:rPr>
              <w:t>-.56, .17</w:t>
            </w:r>
            <w:r>
              <w:rPr>
                <w:rFonts w:cstheme="minorHAnsi"/>
                <w:noProof/>
                <w:lang w:eastAsia="de-DE"/>
              </w:rPr>
              <w:t>]</w:t>
            </w:r>
          </w:p>
        </w:tc>
      </w:tr>
      <w:tr w:rsidR="00D92469" w14:paraId="691A526F" w14:textId="77777777" w:rsidTr="00D9112C">
        <w:tc>
          <w:tcPr>
            <w:tcW w:w="0" w:type="auto"/>
            <w:tcBorders>
              <w:top w:val="nil"/>
              <w:left w:val="nil"/>
              <w:bottom w:val="single" w:sz="4" w:space="0" w:color="auto"/>
              <w:right w:val="nil"/>
            </w:tcBorders>
          </w:tcPr>
          <w:p w14:paraId="731ED9EB" w14:textId="6B1D9DF5" w:rsidR="00D92469" w:rsidRDefault="00D92469" w:rsidP="00D9112C">
            <w:pPr>
              <w:spacing w:after="160"/>
              <w:ind w:left="720"/>
              <w:rPr>
                <w:rFonts w:cstheme="minorHAnsi"/>
              </w:rPr>
            </w:pPr>
            <w:r>
              <w:rPr>
                <w:rFonts w:cstheme="minorHAnsi"/>
                <w:noProof/>
                <w:lang w:eastAsia="de-DE"/>
              </w:rPr>
              <w:t xml:space="preserve">Remission </w:t>
            </w:r>
          </w:p>
        </w:tc>
        <w:tc>
          <w:tcPr>
            <w:tcW w:w="1305" w:type="dxa"/>
            <w:tcBorders>
              <w:top w:val="nil"/>
              <w:left w:val="nil"/>
              <w:bottom w:val="single" w:sz="4" w:space="0" w:color="auto"/>
              <w:right w:val="nil"/>
            </w:tcBorders>
          </w:tcPr>
          <w:p w14:paraId="019AF1C1" w14:textId="77CD9769" w:rsidR="00D92469" w:rsidRDefault="003F0507" w:rsidP="00D92469">
            <w:pPr>
              <w:spacing w:after="160"/>
              <w:rPr>
                <w:rFonts w:cstheme="minorHAnsi"/>
              </w:rPr>
            </w:pPr>
            <w:r>
              <w:rPr>
                <w:rFonts w:cstheme="minorHAnsi"/>
              </w:rPr>
              <w:t>-.03</w:t>
            </w:r>
          </w:p>
        </w:tc>
        <w:tc>
          <w:tcPr>
            <w:tcW w:w="0" w:type="auto"/>
            <w:tcBorders>
              <w:top w:val="nil"/>
              <w:left w:val="nil"/>
              <w:bottom w:val="single" w:sz="4" w:space="0" w:color="auto"/>
              <w:right w:val="nil"/>
            </w:tcBorders>
          </w:tcPr>
          <w:p w14:paraId="30392EFD" w14:textId="2861FDF6" w:rsidR="00D92469" w:rsidRDefault="003F0507" w:rsidP="00D92469">
            <w:pPr>
              <w:spacing w:after="160"/>
              <w:rPr>
                <w:rFonts w:cstheme="minorHAnsi"/>
              </w:rPr>
            </w:pPr>
            <w:r>
              <w:rPr>
                <w:rFonts w:cstheme="minorHAnsi"/>
              </w:rPr>
              <w:t>.925</w:t>
            </w:r>
          </w:p>
        </w:tc>
        <w:tc>
          <w:tcPr>
            <w:tcW w:w="0" w:type="auto"/>
            <w:tcBorders>
              <w:top w:val="nil"/>
              <w:left w:val="nil"/>
              <w:bottom w:val="single" w:sz="4" w:space="0" w:color="auto"/>
              <w:right w:val="nil"/>
            </w:tcBorders>
          </w:tcPr>
          <w:p w14:paraId="1CCC6A64" w14:textId="4893ED22" w:rsidR="00D92469" w:rsidRDefault="00D92469" w:rsidP="00D92469">
            <w:pPr>
              <w:spacing w:after="160"/>
              <w:rPr>
                <w:rFonts w:cstheme="minorHAnsi"/>
              </w:rPr>
            </w:pPr>
            <w:r>
              <w:rPr>
                <w:rFonts w:cstheme="minorHAnsi"/>
                <w:noProof/>
                <w:lang w:eastAsia="de-DE"/>
              </w:rPr>
              <w:t>[</w:t>
            </w:r>
            <w:r w:rsidR="003F0507">
              <w:rPr>
                <w:rFonts w:cstheme="minorHAnsi"/>
                <w:noProof/>
                <w:lang w:eastAsia="de-DE"/>
              </w:rPr>
              <w:t>-.57, .52</w:t>
            </w:r>
            <w:r>
              <w:rPr>
                <w:rFonts w:cstheme="minorHAnsi"/>
                <w:noProof/>
                <w:lang w:eastAsia="de-DE"/>
              </w:rPr>
              <w:t>]</w:t>
            </w:r>
          </w:p>
        </w:tc>
      </w:tr>
      <w:tr w:rsidR="00D92469" w14:paraId="54D7A6FF" w14:textId="77777777" w:rsidTr="00D9112C">
        <w:tc>
          <w:tcPr>
            <w:tcW w:w="0" w:type="auto"/>
            <w:tcBorders>
              <w:top w:val="single" w:sz="4" w:space="0" w:color="auto"/>
              <w:left w:val="nil"/>
              <w:bottom w:val="nil"/>
              <w:right w:val="nil"/>
            </w:tcBorders>
            <w:hideMark/>
          </w:tcPr>
          <w:p w14:paraId="2F888039" w14:textId="77777777" w:rsidR="00D92469" w:rsidRPr="00D9112C" w:rsidRDefault="00D92469" w:rsidP="00D92469">
            <w:pPr>
              <w:spacing w:after="160"/>
              <w:rPr>
                <w:rFonts w:cstheme="minorHAnsi"/>
                <w:b/>
              </w:rPr>
            </w:pPr>
            <w:r w:rsidRPr="00D9112C">
              <w:rPr>
                <w:rFonts w:cstheme="minorHAnsi"/>
                <w:b/>
              </w:rPr>
              <w:t>Comorbidities</w:t>
            </w:r>
          </w:p>
        </w:tc>
        <w:tc>
          <w:tcPr>
            <w:tcW w:w="1305" w:type="dxa"/>
            <w:tcBorders>
              <w:top w:val="single" w:sz="4" w:space="0" w:color="auto"/>
              <w:left w:val="nil"/>
              <w:bottom w:val="nil"/>
              <w:right w:val="nil"/>
            </w:tcBorders>
          </w:tcPr>
          <w:p w14:paraId="3D69B5A1" w14:textId="77777777" w:rsidR="00D92469" w:rsidRDefault="00D92469" w:rsidP="00D92469">
            <w:pPr>
              <w:spacing w:after="160"/>
              <w:rPr>
                <w:rFonts w:cstheme="minorHAnsi"/>
              </w:rPr>
            </w:pPr>
          </w:p>
        </w:tc>
        <w:tc>
          <w:tcPr>
            <w:tcW w:w="0" w:type="auto"/>
            <w:tcBorders>
              <w:top w:val="single" w:sz="4" w:space="0" w:color="auto"/>
              <w:left w:val="nil"/>
              <w:bottom w:val="nil"/>
              <w:right w:val="nil"/>
            </w:tcBorders>
          </w:tcPr>
          <w:p w14:paraId="1B69B928" w14:textId="77777777" w:rsidR="00D92469" w:rsidRDefault="00D92469" w:rsidP="00D92469">
            <w:pPr>
              <w:spacing w:after="160"/>
              <w:rPr>
                <w:rFonts w:cstheme="minorHAnsi"/>
              </w:rPr>
            </w:pPr>
          </w:p>
        </w:tc>
        <w:tc>
          <w:tcPr>
            <w:tcW w:w="0" w:type="auto"/>
            <w:tcBorders>
              <w:top w:val="single" w:sz="4" w:space="0" w:color="auto"/>
              <w:left w:val="nil"/>
              <w:bottom w:val="nil"/>
              <w:right w:val="nil"/>
            </w:tcBorders>
          </w:tcPr>
          <w:p w14:paraId="41F0FAF0" w14:textId="77777777" w:rsidR="00D92469" w:rsidRDefault="00D92469" w:rsidP="00D92469">
            <w:pPr>
              <w:spacing w:after="160"/>
              <w:rPr>
                <w:rFonts w:cstheme="minorHAnsi"/>
              </w:rPr>
            </w:pPr>
          </w:p>
        </w:tc>
      </w:tr>
      <w:tr w:rsidR="00D92469" w14:paraId="14F031A5" w14:textId="77777777" w:rsidTr="00D9112C">
        <w:tc>
          <w:tcPr>
            <w:tcW w:w="0" w:type="auto"/>
            <w:tcBorders>
              <w:top w:val="nil"/>
              <w:left w:val="nil"/>
              <w:bottom w:val="nil"/>
              <w:right w:val="nil"/>
            </w:tcBorders>
            <w:hideMark/>
          </w:tcPr>
          <w:p w14:paraId="702E6E5C" w14:textId="77777777" w:rsidR="00D92469" w:rsidRDefault="00D92469" w:rsidP="00D9112C">
            <w:pPr>
              <w:autoSpaceDE w:val="0"/>
              <w:autoSpaceDN w:val="0"/>
              <w:adjustRightInd w:val="0"/>
              <w:rPr>
                <w:rFonts w:cstheme="minorHAnsi"/>
                <w:noProof/>
                <w:lang w:eastAsia="de-DE"/>
              </w:rPr>
            </w:pPr>
            <w:r>
              <w:rPr>
                <w:rFonts w:cstheme="minorHAnsi"/>
              </w:rPr>
              <w:t>General Severity Index</w:t>
            </w:r>
          </w:p>
        </w:tc>
        <w:tc>
          <w:tcPr>
            <w:tcW w:w="1305" w:type="dxa"/>
            <w:tcBorders>
              <w:top w:val="nil"/>
              <w:left w:val="nil"/>
              <w:bottom w:val="nil"/>
              <w:right w:val="nil"/>
            </w:tcBorders>
          </w:tcPr>
          <w:p w14:paraId="12AA8EB7" w14:textId="40241246"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3431B44F" w14:textId="098B4D60"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71DF0C85" w14:textId="5F884350" w:rsidR="00D92469" w:rsidRDefault="00D92469" w:rsidP="00D92469">
            <w:pPr>
              <w:spacing w:after="160"/>
              <w:rPr>
                <w:rFonts w:cstheme="minorHAnsi"/>
                <w:noProof/>
                <w:lang w:eastAsia="de-DE"/>
              </w:rPr>
            </w:pPr>
          </w:p>
        </w:tc>
      </w:tr>
      <w:tr w:rsidR="00D92469" w14:paraId="080D1A5E" w14:textId="77777777" w:rsidTr="00EE42FD">
        <w:tc>
          <w:tcPr>
            <w:tcW w:w="0" w:type="auto"/>
            <w:tcBorders>
              <w:top w:val="nil"/>
              <w:left w:val="nil"/>
              <w:bottom w:val="nil"/>
              <w:right w:val="nil"/>
            </w:tcBorders>
          </w:tcPr>
          <w:p w14:paraId="4B65937E" w14:textId="2C9483E7" w:rsidR="00D92469" w:rsidRDefault="00D92469" w:rsidP="00D9112C">
            <w:pPr>
              <w:autoSpaceDE w:val="0"/>
              <w:autoSpaceDN w:val="0"/>
              <w:adjustRightInd w:val="0"/>
              <w:ind w:left="720"/>
              <w:rPr>
                <w:rFonts w:cstheme="minorHAnsi"/>
              </w:rPr>
            </w:pPr>
            <w:r>
              <w:rPr>
                <w:rFonts w:cstheme="minorHAnsi"/>
                <w:noProof/>
                <w:lang w:eastAsia="de-DE"/>
              </w:rPr>
              <w:t xml:space="preserve">Stable </w:t>
            </w:r>
            <w:r w:rsidR="003F0507">
              <w:rPr>
                <w:rFonts w:cstheme="minorHAnsi"/>
                <w:noProof/>
                <w:lang w:eastAsia="de-DE"/>
              </w:rPr>
              <w:t>GD</w:t>
            </w:r>
          </w:p>
        </w:tc>
        <w:tc>
          <w:tcPr>
            <w:tcW w:w="1305" w:type="dxa"/>
            <w:tcBorders>
              <w:top w:val="nil"/>
              <w:left w:val="nil"/>
              <w:bottom w:val="nil"/>
              <w:right w:val="nil"/>
            </w:tcBorders>
          </w:tcPr>
          <w:p w14:paraId="12D81A60" w14:textId="6002B6B9" w:rsidR="00D92469" w:rsidRDefault="003F0507" w:rsidP="00D92469">
            <w:pPr>
              <w:autoSpaceDE w:val="0"/>
              <w:autoSpaceDN w:val="0"/>
              <w:adjustRightInd w:val="0"/>
              <w:rPr>
                <w:rFonts w:cstheme="minorHAnsi"/>
                <w:noProof/>
                <w:lang w:eastAsia="de-DE"/>
              </w:rPr>
            </w:pPr>
            <w:r>
              <w:rPr>
                <w:rFonts w:cstheme="minorHAnsi"/>
                <w:noProof/>
                <w:lang w:eastAsia="de-DE"/>
              </w:rPr>
              <w:t>10.17</w:t>
            </w:r>
          </w:p>
        </w:tc>
        <w:tc>
          <w:tcPr>
            <w:tcW w:w="0" w:type="auto"/>
            <w:tcBorders>
              <w:top w:val="nil"/>
              <w:left w:val="nil"/>
              <w:bottom w:val="nil"/>
              <w:right w:val="nil"/>
            </w:tcBorders>
          </w:tcPr>
          <w:p w14:paraId="077880F0" w14:textId="3E3F00CD" w:rsidR="00D92469" w:rsidRDefault="003F0507" w:rsidP="00D92469">
            <w:pPr>
              <w:autoSpaceDE w:val="0"/>
              <w:autoSpaceDN w:val="0"/>
              <w:adjustRightInd w:val="0"/>
              <w:rPr>
                <w:rFonts w:cstheme="minorHAnsi"/>
                <w:noProof/>
                <w:lang w:eastAsia="de-DE"/>
              </w:rPr>
            </w:pPr>
            <w:r>
              <w:rPr>
                <w:rFonts w:cstheme="minorHAnsi"/>
                <w:noProof/>
                <w:lang w:eastAsia="de-DE"/>
              </w:rPr>
              <w:t>&lt;.001</w:t>
            </w:r>
          </w:p>
        </w:tc>
        <w:tc>
          <w:tcPr>
            <w:tcW w:w="0" w:type="auto"/>
            <w:tcBorders>
              <w:top w:val="nil"/>
              <w:left w:val="nil"/>
              <w:bottom w:val="nil"/>
              <w:right w:val="nil"/>
            </w:tcBorders>
          </w:tcPr>
          <w:p w14:paraId="34F7232C" w14:textId="5B198ECB" w:rsidR="00D92469" w:rsidRDefault="00D92469" w:rsidP="00D92469">
            <w:pPr>
              <w:spacing w:after="160"/>
              <w:rPr>
                <w:rFonts w:cstheme="minorHAnsi"/>
                <w:noProof/>
                <w:lang w:eastAsia="de-DE"/>
              </w:rPr>
            </w:pPr>
            <w:r>
              <w:rPr>
                <w:rFonts w:cstheme="minorHAnsi"/>
                <w:noProof/>
                <w:lang w:eastAsia="de-DE"/>
              </w:rPr>
              <w:t>[</w:t>
            </w:r>
            <w:r w:rsidR="003F0507">
              <w:rPr>
                <w:rFonts w:cstheme="minorHAnsi"/>
                <w:noProof/>
                <w:lang w:eastAsia="de-DE"/>
              </w:rPr>
              <w:t>6.41, 13.93</w:t>
            </w:r>
            <w:r>
              <w:rPr>
                <w:rFonts w:cstheme="minorHAnsi"/>
                <w:noProof/>
                <w:lang w:eastAsia="de-DE"/>
              </w:rPr>
              <w:t>]</w:t>
            </w:r>
          </w:p>
        </w:tc>
      </w:tr>
      <w:tr w:rsidR="00D92469" w14:paraId="671F20B5" w14:textId="77777777" w:rsidTr="00EE42FD">
        <w:tc>
          <w:tcPr>
            <w:tcW w:w="0" w:type="auto"/>
            <w:tcBorders>
              <w:top w:val="nil"/>
              <w:left w:val="nil"/>
              <w:bottom w:val="nil"/>
              <w:right w:val="nil"/>
            </w:tcBorders>
          </w:tcPr>
          <w:p w14:paraId="06758354" w14:textId="6EC60562" w:rsidR="00D92469" w:rsidRDefault="00D92469" w:rsidP="00D9112C">
            <w:pPr>
              <w:autoSpaceDE w:val="0"/>
              <w:autoSpaceDN w:val="0"/>
              <w:adjustRightInd w:val="0"/>
              <w:ind w:left="720"/>
              <w:rPr>
                <w:rFonts w:cstheme="minorHAnsi"/>
              </w:rPr>
            </w:pPr>
            <w:r>
              <w:rPr>
                <w:rFonts w:cstheme="minorHAnsi"/>
                <w:noProof/>
                <w:lang w:eastAsia="de-DE"/>
              </w:rPr>
              <w:t>Onset</w:t>
            </w:r>
          </w:p>
        </w:tc>
        <w:tc>
          <w:tcPr>
            <w:tcW w:w="1305" w:type="dxa"/>
            <w:tcBorders>
              <w:top w:val="nil"/>
              <w:left w:val="nil"/>
              <w:bottom w:val="nil"/>
              <w:right w:val="nil"/>
            </w:tcBorders>
          </w:tcPr>
          <w:p w14:paraId="653BCF4E" w14:textId="24EABE91" w:rsidR="00D92469" w:rsidRDefault="003F0507" w:rsidP="00D92469">
            <w:pPr>
              <w:autoSpaceDE w:val="0"/>
              <w:autoSpaceDN w:val="0"/>
              <w:adjustRightInd w:val="0"/>
              <w:rPr>
                <w:rFonts w:cstheme="minorHAnsi"/>
                <w:noProof/>
                <w:lang w:eastAsia="de-DE"/>
              </w:rPr>
            </w:pPr>
            <w:r>
              <w:rPr>
                <w:rFonts w:cstheme="minorHAnsi"/>
                <w:noProof/>
                <w:lang w:eastAsia="de-DE"/>
              </w:rPr>
              <w:t>2.33</w:t>
            </w:r>
          </w:p>
        </w:tc>
        <w:tc>
          <w:tcPr>
            <w:tcW w:w="0" w:type="auto"/>
            <w:tcBorders>
              <w:top w:val="nil"/>
              <w:left w:val="nil"/>
              <w:bottom w:val="nil"/>
              <w:right w:val="nil"/>
            </w:tcBorders>
          </w:tcPr>
          <w:p w14:paraId="428CE077" w14:textId="5EC0DCDA" w:rsidR="00D92469" w:rsidRDefault="003F0507" w:rsidP="00D92469">
            <w:pPr>
              <w:autoSpaceDE w:val="0"/>
              <w:autoSpaceDN w:val="0"/>
              <w:adjustRightInd w:val="0"/>
              <w:rPr>
                <w:rFonts w:cstheme="minorHAnsi"/>
                <w:noProof/>
                <w:lang w:eastAsia="de-DE"/>
              </w:rPr>
            </w:pPr>
            <w:r>
              <w:rPr>
                <w:rFonts w:cstheme="minorHAnsi"/>
                <w:noProof/>
                <w:lang w:eastAsia="de-DE"/>
              </w:rPr>
              <w:t>.264</w:t>
            </w:r>
          </w:p>
        </w:tc>
        <w:tc>
          <w:tcPr>
            <w:tcW w:w="0" w:type="auto"/>
            <w:tcBorders>
              <w:top w:val="nil"/>
              <w:left w:val="nil"/>
              <w:bottom w:val="nil"/>
              <w:right w:val="nil"/>
            </w:tcBorders>
          </w:tcPr>
          <w:p w14:paraId="318C1C1C" w14:textId="7CDF094D" w:rsidR="00D92469" w:rsidRDefault="00D92469" w:rsidP="00D92469">
            <w:pPr>
              <w:spacing w:after="160"/>
              <w:rPr>
                <w:rFonts w:cstheme="minorHAnsi"/>
                <w:noProof/>
                <w:lang w:eastAsia="de-DE"/>
              </w:rPr>
            </w:pPr>
            <w:r>
              <w:rPr>
                <w:rFonts w:cstheme="minorHAnsi"/>
                <w:noProof/>
                <w:lang w:eastAsia="de-DE"/>
              </w:rPr>
              <w:t>[</w:t>
            </w:r>
            <w:r w:rsidR="003F0507">
              <w:rPr>
                <w:rFonts w:cstheme="minorHAnsi"/>
                <w:noProof/>
                <w:lang w:eastAsia="de-DE"/>
              </w:rPr>
              <w:t>-1.77, 6.44</w:t>
            </w:r>
            <w:r>
              <w:rPr>
                <w:rFonts w:cstheme="minorHAnsi"/>
                <w:noProof/>
                <w:lang w:eastAsia="de-DE"/>
              </w:rPr>
              <w:t>]</w:t>
            </w:r>
          </w:p>
        </w:tc>
      </w:tr>
      <w:tr w:rsidR="00D92469" w14:paraId="4805F336" w14:textId="77777777" w:rsidTr="00EE42FD">
        <w:tc>
          <w:tcPr>
            <w:tcW w:w="0" w:type="auto"/>
            <w:tcBorders>
              <w:top w:val="nil"/>
              <w:left w:val="nil"/>
              <w:bottom w:val="nil"/>
              <w:right w:val="nil"/>
            </w:tcBorders>
          </w:tcPr>
          <w:p w14:paraId="4CA2382E" w14:textId="3DC97CD5" w:rsidR="00D92469" w:rsidRDefault="00D92469" w:rsidP="00D9112C">
            <w:pPr>
              <w:autoSpaceDE w:val="0"/>
              <w:autoSpaceDN w:val="0"/>
              <w:adjustRightInd w:val="0"/>
              <w:ind w:left="720"/>
              <w:rPr>
                <w:rFonts w:cstheme="minorHAnsi"/>
              </w:rPr>
            </w:pPr>
            <w:r>
              <w:rPr>
                <w:rFonts w:cstheme="minorHAnsi"/>
                <w:noProof/>
                <w:lang w:eastAsia="de-DE"/>
              </w:rPr>
              <w:t xml:space="preserve">Remission </w:t>
            </w:r>
          </w:p>
        </w:tc>
        <w:tc>
          <w:tcPr>
            <w:tcW w:w="1305" w:type="dxa"/>
            <w:tcBorders>
              <w:top w:val="nil"/>
              <w:left w:val="nil"/>
              <w:bottom w:val="nil"/>
              <w:right w:val="nil"/>
            </w:tcBorders>
          </w:tcPr>
          <w:p w14:paraId="06522DC8" w14:textId="6BDE716F" w:rsidR="00D92469" w:rsidRDefault="003F0507" w:rsidP="00D92469">
            <w:pPr>
              <w:autoSpaceDE w:val="0"/>
              <w:autoSpaceDN w:val="0"/>
              <w:adjustRightInd w:val="0"/>
              <w:rPr>
                <w:rFonts w:cstheme="minorHAnsi"/>
                <w:noProof/>
                <w:lang w:eastAsia="de-DE"/>
              </w:rPr>
            </w:pPr>
            <w:r>
              <w:rPr>
                <w:rFonts w:cstheme="minorHAnsi"/>
                <w:noProof/>
                <w:lang w:eastAsia="de-DE"/>
              </w:rPr>
              <w:t>6.74</w:t>
            </w:r>
          </w:p>
        </w:tc>
        <w:tc>
          <w:tcPr>
            <w:tcW w:w="0" w:type="auto"/>
            <w:tcBorders>
              <w:top w:val="nil"/>
              <w:left w:val="nil"/>
              <w:bottom w:val="nil"/>
              <w:right w:val="nil"/>
            </w:tcBorders>
          </w:tcPr>
          <w:p w14:paraId="19B308CE" w14:textId="0848BC27" w:rsidR="00D92469" w:rsidRDefault="003F0507" w:rsidP="00D92469">
            <w:pPr>
              <w:autoSpaceDE w:val="0"/>
              <w:autoSpaceDN w:val="0"/>
              <w:adjustRightInd w:val="0"/>
              <w:rPr>
                <w:rFonts w:cstheme="minorHAnsi"/>
                <w:noProof/>
                <w:lang w:eastAsia="de-DE"/>
              </w:rPr>
            </w:pPr>
            <w:r>
              <w:rPr>
                <w:rFonts w:cstheme="minorHAnsi"/>
                <w:noProof/>
                <w:lang w:eastAsia="de-DE"/>
              </w:rPr>
              <w:t>.052</w:t>
            </w:r>
          </w:p>
        </w:tc>
        <w:tc>
          <w:tcPr>
            <w:tcW w:w="0" w:type="auto"/>
            <w:tcBorders>
              <w:top w:val="nil"/>
              <w:left w:val="nil"/>
              <w:bottom w:val="nil"/>
              <w:right w:val="nil"/>
            </w:tcBorders>
          </w:tcPr>
          <w:p w14:paraId="046594B1" w14:textId="3C92DBD1" w:rsidR="00D92469" w:rsidRDefault="00D92469" w:rsidP="00D92469">
            <w:pPr>
              <w:spacing w:after="160"/>
              <w:rPr>
                <w:rFonts w:cstheme="minorHAnsi"/>
                <w:noProof/>
                <w:lang w:eastAsia="de-DE"/>
              </w:rPr>
            </w:pPr>
            <w:r>
              <w:rPr>
                <w:rFonts w:cstheme="minorHAnsi"/>
                <w:noProof/>
                <w:lang w:eastAsia="de-DE"/>
              </w:rPr>
              <w:t>[</w:t>
            </w:r>
            <w:r w:rsidR="003F0507">
              <w:rPr>
                <w:rFonts w:cstheme="minorHAnsi"/>
                <w:noProof/>
                <w:lang w:eastAsia="de-DE"/>
              </w:rPr>
              <w:t>-.06, 13.55</w:t>
            </w:r>
            <w:r>
              <w:rPr>
                <w:rFonts w:cstheme="minorHAnsi"/>
                <w:noProof/>
                <w:lang w:eastAsia="de-DE"/>
              </w:rPr>
              <w:t>]</w:t>
            </w:r>
          </w:p>
        </w:tc>
      </w:tr>
      <w:tr w:rsidR="00D92469" w14:paraId="6AE5D2FF" w14:textId="77777777" w:rsidTr="00D9112C">
        <w:tc>
          <w:tcPr>
            <w:tcW w:w="0" w:type="auto"/>
            <w:tcBorders>
              <w:top w:val="nil"/>
              <w:left w:val="nil"/>
              <w:bottom w:val="nil"/>
              <w:right w:val="nil"/>
            </w:tcBorders>
            <w:hideMark/>
          </w:tcPr>
          <w:p w14:paraId="5DAD4CFF" w14:textId="77777777" w:rsidR="00D92469" w:rsidRDefault="00D92469" w:rsidP="00D9112C">
            <w:pPr>
              <w:spacing w:after="160"/>
              <w:rPr>
                <w:rFonts w:cstheme="minorHAnsi"/>
              </w:rPr>
            </w:pPr>
            <w:r>
              <w:rPr>
                <w:rFonts w:cstheme="minorHAnsi"/>
              </w:rPr>
              <w:t>Depression</w:t>
            </w:r>
          </w:p>
        </w:tc>
        <w:tc>
          <w:tcPr>
            <w:tcW w:w="1305" w:type="dxa"/>
            <w:tcBorders>
              <w:top w:val="nil"/>
              <w:left w:val="nil"/>
              <w:bottom w:val="nil"/>
              <w:right w:val="nil"/>
            </w:tcBorders>
          </w:tcPr>
          <w:p w14:paraId="5C51A9FA" w14:textId="22AE1045" w:rsidR="00D92469" w:rsidRDefault="00D92469" w:rsidP="00D92469">
            <w:pPr>
              <w:spacing w:after="160"/>
              <w:rPr>
                <w:rFonts w:cstheme="minorHAnsi"/>
              </w:rPr>
            </w:pPr>
          </w:p>
        </w:tc>
        <w:tc>
          <w:tcPr>
            <w:tcW w:w="0" w:type="auto"/>
            <w:tcBorders>
              <w:top w:val="nil"/>
              <w:left w:val="nil"/>
              <w:bottom w:val="nil"/>
              <w:right w:val="nil"/>
            </w:tcBorders>
          </w:tcPr>
          <w:p w14:paraId="43F2B090" w14:textId="545A2E46" w:rsidR="00D92469" w:rsidRDefault="00D92469" w:rsidP="00D92469">
            <w:pPr>
              <w:spacing w:after="160"/>
              <w:rPr>
                <w:rFonts w:cstheme="minorHAnsi"/>
              </w:rPr>
            </w:pPr>
          </w:p>
        </w:tc>
        <w:tc>
          <w:tcPr>
            <w:tcW w:w="0" w:type="auto"/>
            <w:tcBorders>
              <w:top w:val="nil"/>
              <w:left w:val="nil"/>
              <w:bottom w:val="nil"/>
              <w:right w:val="nil"/>
            </w:tcBorders>
          </w:tcPr>
          <w:p w14:paraId="506C6EDC" w14:textId="42DDDC53" w:rsidR="00D92469" w:rsidRDefault="00D92469" w:rsidP="00D92469">
            <w:pPr>
              <w:spacing w:after="160"/>
              <w:rPr>
                <w:rFonts w:cstheme="minorHAnsi"/>
              </w:rPr>
            </w:pPr>
          </w:p>
        </w:tc>
      </w:tr>
      <w:tr w:rsidR="00D92469" w14:paraId="441A6519" w14:textId="77777777" w:rsidTr="00EE42FD">
        <w:tc>
          <w:tcPr>
            <w:tcW w:w="0" w:type="auto"/>
            <w:tcBorders>
              <w:top w:val="nil"/>
              <w:left w:val="nil"/>
              <w:bottom w:val="nil"/>
              <w:right w:val="nil"/>
            </w:tcBorders>
          </w:tcPr>
          <w:p w14:paraId="2CB17F7F" w14:textId="0DFA9B0E" w:rsidR="00D92469" w:rsidRDefault="00D92469" w:rsidP="00D9112C">
            <w:pPr>
              <w:spacing w:after="160"/>
              <w:ind w:left="720"/>
              <w:rPr>
                <w:rFonts w:cstheme="minorHAnsi"/>
              </w:rPr>
            </w:pPr>
            <w:r>
              <w:rPr>
                <w:rFonts w:cstheme="minorHAnsi"/>
                <w:noProof/>
                <w:lang w:eastAsia="de-DE"/>
              </w:rPr>
              <w:t xml:space="preserve">Stable </w:t>
            </w:r>
            <w:r w:rsidR="003F0507">
              <w:rPr>
                <w:rFonts w:cstheme="minorHAnsi"/>
                <w:noProof/>
                <w:lang w:eastAsia="de-DE"/>
              </w:rPr>
              <w:t>GD</w:t>
            </w:r>
          </w:p>
        </w:tc>
        <w:tc>
          <w:tcPr>
            <w:tcW w:w="1305" w:type="dxa"/>
            <w:tcBorders>
              <w:top w:val="nil"/>
              <w:left w:val="nil"/>
              <w:bottom w:val="nil"/>
              <w:right w:val="nil"/>
            </w:tcBorders>
          </w:tcPr>
          <w:p w14:paraId="3074FA0A" w14:textId="3E5AB647" w:rsidR="00D92469" w:rsidRDefault="003F0507" w:rsidP="00D92469">
            <w:pPr>
              <w:spacing w:after="160"/>
              <w:rPr>
                <w:rFonts w:cstheme="minorHAnsi"/>
              </w:rPr>
            </w:pPr>
            <w:r>
              <w:rPr>
                <w:rFonts w:cstheme="minorHAnsi"/>
              </w:rPr>
              <w:t>5.14</w:t>
            </w:r>
          </w:p>
        </w:tc>
        <w:tc>
          <w:tcPr>
            <w:tcW w:w="0" w:type="auto"/>
            <w:tcBorders>
              <w:top w:val="nil"/>
              <w:left w:val="nil"/>
              <w:bottom w:val="nil"/>
              <w:right w:val="nil"/>
            </w:tcBorders>
          </w:tcPr>
          <w:p w14:paraId="12A91AE1" w14:textId="6FE4B379" w:rsidR="00D92469" w:rsidRDefault="003F0507" w:rsidP="00D92469">
            <w:pPr>
              <w:spacing w:after="160"/>
              <w:rPr>
                <w:rFonts w:cstheme="minorHAnsi"/>
              </w:rPr>
            </w:pPr>
            <w:r>
              <w:rPr>
                <w:rFonts w:cstheme="minorHAnsi"/>
              </w:rPr>
              <w:t>&lt;.001</w:t>
            </w:r>
          </w:p>
        </w:tc>
        <w:tc>
          <w:tcPr>
            <w:tcW w:w="0" w:type="auto"/>
            <w:tcBorders>
              <w:top w:val="nil"/>
              <w:left w:val="nil"/>
              <w:bottom w:val="nil"/>
              <w:right w:val="nil"/>
            </w:tcBorders>
          </w:tcPr>
          <w:p w14:paraId="7C78DF45" w14:textId="75114FAC" w:rsidR="00D92469" w:rsidRDefault="00D92469" w:rsidP="00D92469">
            <w:pPr>
              <w:spacing w:after="160"/>
              <w:rPr>
                <w:rFonts w:cstheme="minorHAnsi"/>
              </w:rPr>
            </w:pPr>
            <w:r>
              <w:rPr>
                <w:rFonts w:cstheme="minorHAnsi"/>
                <w:noProof/>
                <w:lang w:eastAsia="de-DE"/>
              </w:rPr>
              <w:t>[</w:t>
            </w:r>
            <w:r w:rsidR="003F0507">
              <w:rPr>
                <w:rFonts w:cstheme="minorHAnsi"/>
                <w:noProof/>
                <w:lang w:eastAsia="de-DE"/>
              </w:rPr>
              <w:t>3.5, 6.77</w:t>
            </w:r>
            <w:r>
              <w:rPr>
                <w:rFonts w:cstheme="minorHAnsi"/>
                <w:noProof/>
                <w:lang w:eastAsia="de-DE"/>
              </w:rPr>
              <w:t>]</w:t>
            </w:r>
          </w:p>
        </w:tc>
      </w:tr>
      <w:tr w:rsidR="00D92469" w14:paraId="588B8829" w14:textId="77777777" w:rsidTr="00EE42FD">
        <w:tc>
          <w:tcPr>
            <w:tcW w:w="0" w:type="auto"/>
            <w:tcBorders>
              <w:top w:val="nil"/>
              <w:left w:val="nil"/>
              <w:bottom w:val="nil"/>
              <w:right w:val="nil"/>
            </w:tcBorders>
          </w:tcPr>
          <w:p w14:paraId="426A1C58" w14:textId="34742525" w:rsidR="00D92469" w:rsidRDefault="00D92469" w:rsidP="00D9112C">
            <w:pPr>
              <w:spacing w:after="160"/>
              <w:ind w:left="720"/>
              <w:rPr>
                <w:rFonts w:cstheme="minorHAnsi"/>
              </w:rPr>
            </w:pPr>
            <w:r>
              <w:rPr>
                <w:rFonts w:cstheme="minorHAnsi"/>
                <w:noProof/>
                <w:lang w:eastAsia="de-DE"/>
              </w:rPr>
              <w:t>Onset</w:t>
            </w:r>
          </w:p>
        </w:tc>
        <w:tc>
          <w:tcPr>
            <w:tcW w:w="1305" w:type="dxa"/>
            <w:tcBorders>
              <w:top w:val="nil"/>
              <w:left w:val="nil"/>
              <w:bottom w:val="nil"/>
              <w:right w:val="nil"/>
            </w:tcBorders>
          </w:tcPr>
          <w:p w14:paraId="7BCE26E5" w14:textId="27DDC44B" w:rsidR="00D92469" w:rsidRDefault="003F0507" w:rsidP="00D92469">
            <w:pPr>
              <w:spacing w:after="160"/>
              <w:rPr>
                <w:rFonts w:cstheme="minorHAnsi"/>
              </w:rPr>
            </w:pPr>
            <w:r>
              <w:rPr>
                <w:rFonts w:cstheme="minorHAnsi"/>
              </w:rPr>
              <w:t>.87</w:t>
            </w:r>
          </w:p>
        </w:tc>
        <w:tc>
          <w:tcPr>
            <w:tcW w:w="0" w:type="auto"/>
            <w:tcBorders>
              <w:top w:val="nil"/>
              <w:left w:val="nil"/>
              <w:bottom w:val="nil"/>
              <w:right w:val="nil"/>
            </w:tcBorders>
          </w:tcPr>
          <w:p w14:paraId="2EB7119C" w14:textId="1062163A" w:rsidR="00D92469" w:rsidRDefault="003F0507" w:rsidP="00D92469">
            <w:pPr>
              <w:spacing w:after="160"/>
              <w:rPr>
                <w:rFonts w:cstheme="minorHAnsi"/>
              </w:rPr>
            </w:pPr>
            <w:r>
              <w:rPr>
                <w:rFonts w:cstheme="minorHAnsi"/>
              </w:rPr>
              <w:t>.287</w:t>
            </w:r>
          </w:p>
        </w:tc>
        <w:tc>
          <w:tcPr>
            <w:tcW w:w="0" w:type="auto"/>
            <w:tcBorders>
              <w:top w:val="nil"/>
              <w:left w:val="nil"/>
              <w:bottom w:val="nil"/>
              <w:right w:val="nil"/>
            </w:tcBorders>
          </w:tcPr>
          <w:p w14:paraId="402B4F3C" w14:textId="5DF6018A" w:rsidR="00D92469" w:rsidRDefault="00D92469" w:rsidP="00D92469">
            <w:pPr>
              <w:spacing w:after="160"/>
              <w:rPr>
                <w:rFonts w:cstheme="minorHAnsi"/>
              </w:rPr>
            </w:pPr>
            <w:r>
              <w:rPr>
                <w:rFonts w:cstheme="minorHAnsi"/>
                <w:noProof/>
                <w:lang w:eastAsia="de-DE"/>
              </w:rPr>
              <w:t>[</w:t>
            </w:r>
            <w:r w:rsidR="003F0507">
              <w:rPr>
                <w:rFonts w:cstheme="minorHAnsi"/>
                <w:noProof/>
                <w:lang w:eastAsia="de-DE"/>
              </w:rPr>
              <w:t>-.73, 2.47</w:t>
            </w:r>
            <w:r>
              <w:rPr>
                <w:rFonts w:cstheme="minorHAnsi"/>
                <w:noProof/>
                <w:lang w:eastAsia="de-DE"/>
              </w:rPr>
              <w:t>]</w:t>
            </w:r>
          </w:p>
        </w:tc>
      </w:tr>
      <w:tr w:rsidR="00D92469" w14:paraId="4CB5E0F0" w14:textId="77777777" w:rsidTr="00EE42FD">
        <w:tc>
          <w:tcPr>
            <w:tcW w:w="0" w:type="auto"/>
            <w:tcBorders>
              <w:top w:val="nil"/>
              <w:left w:val="nil"/>
              <w:bottom w:val="nil"/>
              <w:right w:val="nil"/>
            </w:tcBorders>
          </w:tcPr>
          <w:p w14:paraId="0061172C" w14:textId="66C1C4E5" w:rsidR="00D92469" w:rsidRDefault="00D92469" w:rsidP="00D9112C">
            <w:pPr>
              <w:spacing w:after="160"/>
              <w:ind w:left="720"/>
              <w:rPr>
                <w:rFonts w:cstheme="minorHAnsi"/>
              </w:rPr>
            </w:pPr>
            <w:r>
              <w:rPr>
                <w:rFonts w:cstheme="minorHAnsi"/>
                <w:noProof/>
                <w:lang w:eastAsia="de-DE"/>
              </w:rPr>
              <w:t xml:space="preserve">Remission </w:t>
            </w:r>
          </w:p>
        </w:tc>
        <w:tc>
          <w:tcPr>
            <w:tcW w:w="1305" w:type="dxa"/>
            <w:tcBorders>
              <w:top w:val="nil"/>
              <w:left w:val="nil"/>
              <w:bottom w:val="nil"/>
              <w:right w:val="nil"/>
            </w:tcBorders>
          </w:tcPr>
          <w:p w14:paraId="27C2AB8F" w14:textId="71F9CB31" w:rsidR="00D92469" w:rsidRDefault="003F0507" w:rsidP="00D92469">
            <w:pPr>
              <w:spacing w:after="160"/>
              <w:rPr>
                <w:rFonts w:cstheme="minorHAnsi"/>
              </w:rPr>
            </w:pPr>
            <w:r>
              <w:rPr>
                <w:rFonts w:cstheme="minorHAnsi"/>
              </w:rPr>
              <w:t>2.61</w:t>
            </w:r>
          </w:p>
        </w:tc>
        <w:tc>
          <w:tcPr>
            <w:tcW w:w="0" w:type="auto"/>
            <w:tcBorders>
              <w:top w:val="nil"/>
              <w:left w:val="nil"/>
              <w:bottom w:val="nil"/>
              <w:right w:val="nil"/>
            </w:tcBorders>
          </w:tcPr>
          <w:p w14:paraId="723C45BE" w14:textId="5253D2DE" w:rsidR="00D92469" w:rsidRDefault="003F0507" w:rsidP="00D92469">
            <w:pPr>
              <w:spacing w:after="160"/>
              <w:rPr>
                <w:rFonts w:cstheme="minorHAnsi"/>
              </w:rPr>
            </w:pPr>
            <w:r>
              <w:rPr>
                <w:rFonts w:cstheme="minorHAnsi"/>
              </w:rPr>
              <w:t>.026</w:t>
            </w:r>
          </w:p>
        </w:tc>
        <w:tc>
          <w:tcPr>
            <w:tcW w:w="0" w:type="auto"/>
            <w:tcBorders>
              <w:top w:val="nil"/>
              <w:left w:val="nil"/>
              <w:bottom w:val="nil"/>
              <w:right w:val="nil"/>
            </w:tcBorders>
          </w:tcPr>
          <w:p w14:paraId="0D4C8C7A" w14:textId="6D65B52D" w:rsidR="00D92469" w:rsidRDefault="00D92469" w:rsidP="00D92469">
            <w:pPr>
              <w:spacing w:after="160"/>
              <w:rPr>
                <w:rFonts w:cstheme="minorHAnsi"/>
              </w:rPr>
            </w:pPr>
            <w:r>
              <w:rPr>
                <w:rFonts w:cstheme="minorHAnsi"/>
                <w:noProof/>
                <w:lang w:eastAsia="de-DE"/>
              </w:rPr>
              <w:t>[</w:t>
            </w:r>
            <w:r w:rsidR="003F0507">
              <w:rPr>
                <w:rFonts w:cstheme="minorHAnsi"/>
                <w:noProof/>
                <w:lang w:eastAsia="de-DE"/>
              </w:rPr>
              <w:t>.32, 4.9</w:t>
            </w:r>
            <w:r>
              <w:rPr>
                <w:rFonts w:cstheme="minorHAnsi"/>
                <w:noProof/>
                <w:lang w:eastAsia="de-DE"/>
              </w:rPr>
              <w:t>]</w:t>
            </w:r>
          </w:p>
        </w:tc>
      </w:tr>
      <w:tr w:rsidR="00D92469" w14:paraId="1F1E0FDF" w14:textId="77777777" w:rsidTr="00D9112C">
        <w:tc>
          <w:tcPr>
            <w:tcW w:w="0" w:type="auto"/>
            <w:tcBorders>
              <w:top w:val="nil"/>
              <w:left w:val="nil"/>
              <w:bottom w:val="nil"/>
              <w:right w:val="nil"/>
            </w:tcBorders>
            <w:hideMark/>
          </w:tcPr>
          <w:p w14:paraId="0DDC821E" w14:textId="77777777" w:rsidR="00D92469" w:rsidRDefault="00D92469" w:rsidP="00D9112C">
            <w:pPr>
              <w:spacing w:after="160"/>
              <w:rPr>
                <w:rFonts w:cstheme="minorHAnsi"/>
              </w:rPr>
            </w:pPr>
            <w:r>
              <w:rPr>
                <w:rFonts w:cstheme="minorHAnsi"/>
              </w:rPr>
              <w:t>Anxiety</w:t>
            </w:r>
          </w:p>
        </w:tc>
        <w:tc>
          <w:tcPr>
            <w:tcW w:w="1305" w:type="dxa"/>
            <w:tcBorders>
              <w:top w:val="nil"/>
              <w:left w:val="nil"/>
              <w:bottom w:val="nil"/>
              <w:right w:val="nil"/>
            </w:tcBorders>
          </w:tcPr>
          <w:p w14:paraId="5D6A0B3F" w14:textId="2DBCEE0F" w:rsidR="00D92469" w:rsidRDefault="00D92469" w:rsidP="00D92469">
            <w:pPr>
              <w:spacing w:after="160"/>
              <w:rPr>
                <w:rFonts w:cstheme="minorHAnsi"/>
              </w:rPr>
            </w:pPr>
          </w:p>
        </w:tc>
        <w:tc>
          <w:tcPr>
            <w:tcW w:w="0" w:type="auto"/>
            <w:tcBorders>
              <w:top w:val="nil"/>
              <w:left w:val="nil"/>
              <w:bottom w:val="nil"/>
              <w:right w:val="nil"/>
            </w:tcBorders>
          </w:tcPr>
          <w:p w14:paraId="483E4C7F" w14:textId="0AC474AE" w:rsidR="00D92469" w:rsidRDefault="00D92469" w:rsidP="00D92469">
            <w:pPr>
              <w:spacing w:after="160"/>
              <w:rPr>
                <w:rFonts w:cstheme="minorHAnsi"/>
              </w:rPr>
            </w:pPr>
          </w:p>
        </w:tc>
        <w:tc>
          <w:tcPr>
            <w:tcW w:w="0" w:type="auto"/>
            <w:tcBorders>
              <w:top w:val="nil"/>
              <w:left w:val="nil"/>
              <w:bottom w:val="nil"/>
              <w:right w:val="nil"/>
            </w:tcBorders>
          </w:tcPr>
          <w:p w14:paraId="19099176" w14:textId="0AB2DC92" w:rsidR="00D92469" w:rsidRDefault="00D92469" w:rsidP="00D92469">
            <w:pPr>
              <w:spacing w:after="160"/>
              <w:rPr>
                <w:rFonts w:cstheme="minorHAnsi"/>
              </w:rPr>
            </w:pPr>
          </w:p>
        </w:tc>
      </w:tr>
      <w:tr w:rsidR="00D92469" w14:paraId="16517D76" w14:textId="77777777" w:rsidTr="00EE42FD">
        <w:tc>
          <w:tcPr>
            <w:tcW w:w="0" w:type="auto"/>
            <w:tcBorders>
              <w:top w:val="nil"/>
              <w:left w:val="nil"/>
              <w:bottom w:val="nil"/>
              <w:right w:val="nil"/>
            </w:tcBorders>
          </w:tcPr>
          <w:p w14:paraId="7B7D7B32" w14:textId="35BD917F" w:rsidR="00D92469" w:rsidRDefault="00D92469" w:rsidP="00D9112C">
            <w:pPr>
              <w:spacing w:after="160"/>
              <w:ind w:left="720"/>
              <w:rPr>
                <w:rFonts w:cstheme="minorHAnsi"/>
              </w:rPr>
            </w:pPr>
            <w:r>
              <w:rPr>
                <w:rFonts w:cstheme="minorHAnsi"/>
                <w:noProof/>
                <w:lang w:eastAsia="de-DE"/>
              </w:rPr>
              <w:t xml:space="preserve">Stable </w:t>
            </w:r>
            <w:r w:rsidR="003F0507">
              <w:rPr>
                <w:rFonts w:cstheme="minorHAnsi"/>
                <w:noProof/>
                <w:lang w:eastAsia="de-DE"/>
              </w:rPr>
              <w:t>GD</w:t>
            </w:r>
          </w:p>
        </w:tc>
        <w:tc>
          <w:tcPr>
            <w:tcW w:w="1305" w:type="dxa"/>
            <w:tcBorders>
              <w:top w:val="nil"/>
              <w:left w:val="nil"/>
              <w:bottom w:val="nil"/>
              <w:right w:val="nil"/>
            </w:tcBorders>
          </w:tcPr>
          <w:p w14:paraId="17EC38D5" w14:textId="280C8077" w:rsidR="00D92469" w:rsidRDefault="003F0507" w:rsidP="00D92469">
            <w:pPr>
              <w:spacing w:after="160"/>
              <w:rPr>
                <w:rFonts w:cstheme="minorHAnsi"/>
              </w:rPr>
            </w:pPr>
            <w:r>
              <w:rPr>
                <w:rFonts w:cstheme="minorHAnsi"/>
              </w:rPr>
              <w:t>3.19</w:t>
            </w:r>
          </w:p>
        </w:tc>
        <w:tc>
          <w:tcPr>
            <w:tcW w:w="0" w:type="auto"/>
            <w:tcBorders>
              <w:top w:val="nil"/>
              <w:left w:val="nil"/>
              <w:bottom w:val="nil"/>
              <w:right w:val="nil"/>
            </w:tcBorders>
          </w:tcPr>
          <w:p w14:paraId="5C4D0D08" w14:textId="66747927" w:rsidR="00D92469" w:rsidRDefault="003F0507" w:rsidP="00D92469">
            <w:pPr>
              <w:spacing w:after="160"/>
              <w:rPr>
                <w:rFonts w:cstheme="minorHAnsi"/>
              </w:rPr>
            </w:pPr>
            <w:r>
              <w:rPr>
                <w:rFonts w:cstheme="minorHAnsi"/>
              </w:rPr>
              <w:t>&lt;.001</w:t>
            </w:r>
          </w:p>
        </w:tc>
        <w:tc>
          <w:tcPr>
            <w:tcW w:w="0" w:type="auto"/>
            <w:tcBorders>
              <w:top w:val="nil"/>
              <w:left w:val="nil"/>
              <w:bottom w:val="nil"/>
              <w:right w:val="nil"/>
            </w:tcBorders>
          </w:tcPr>
          <w:p w14:paraId="12F9DAF4" w14:textId="18976C9B" w:rsidR="00D92469" w:rsidRDefault="00D92469" w:rsidP="00D92469">
            <w:pPr>
              <w:spacing w:after="160"/>
              <w:rPr>
                <w:rFonts w:cstheme="minorHAnsi"/>
              </w:rPr>
            </w:pPr>
            <w:r>
              <w:rPr>
                <w:rFonts w:cstheme="minorHAnsi"/>
                <w:noProof/>
                <w:lang w:eastAsia="de-DE"/>
              </w:rPr>
              <w:t>[</w:t>
            </w:r>
            <w:r w:rsidR="003F0507">
              <w:rPr>
                <w:rFonts w:cstheme="minorHAnsi"/>
                <w:noProof/>
                <w:lang w:eastAsia="de-DE"/>
              </w:rPr>
              <w:t>1.86, 4.52</w:t>
            </w:r>
            <w:r>
              <w:rPr>
                <w:rFonts w:cstheme="minorHAnsi"/>
                <w:noProof/>
                <w:lang w:eastAsia="de-DE"/>
              </w:rPr>
              <w:t>]</w:t>
            </w:r>
          </w:p>
        </w:tc>
      </w:tr>
      <w:tr w:rsidR="00D92469" w14:paraId="053E60D0" w14:textId="77777777" w:rsidTr="00EE42FD">
        <w:tc>
          <w:tcPr>
            <w:tcW w:w="0" w:type="auto"/>
            <w:tcBorders>
              <w:top w:val="nil"/>
              <w:left w:val="nil"/>
              <w:bottom w:val="nil"/>
              <w:right w:val="nil"/>
            </w:tcBorders>
          </w:tcPr>
          <w:p w14:paraId="25A0D6E3" w14:textId="53F19C43" w:rsidR="00D92469" w:rsidRDefault="00D92469" w:rsidP="00D9112C">
            <w:pPr>
              <w:spacing w:after="160"/>
              <w:ind w:left="720"/>
              <w:rPr>
                <w:rFonts w:cstheme="minorHAnsi"/>
              </w:rPr>
            </w:pPr>
            <w:r>
              <w:rPr>
                <w:rFonts w:cstheme="minorHAnsi"/>
                <w:noProof/>
                <w:lang w:eastAsia="de-DE"/>
              </w:rPr>
              <w:t>Onset</w:t>
            </w:r>
          </w:p>
        </w:tc>
        <w:tc>
          <w:tcPr>
            <w:tcW w:w="1305" w:type="dxa"/>
            <w:tcBorders>
              <w:top w:val="nil"/>
              <w:left w:val="nil"/>
              <w:bottom w:val="nil"/>
              <w:right w:val="nil"/>
            </w:tcBorders>
          </w:tcPr>
          <w:p w14:paraId="2660993C" w14:textId="3A634D01" w:rsidR="00D92469" w:rsidRDefault="003F0507" w:rsidP="00D92469">
            <w:pPr>
              <w:spacing w:after="160"/>
              <w:rPr>
                <w:rFonts w:cstheme="minorHAnsi"/>
              </w:rPr>
            </w:pPr>
            <w:r>
              <w:rPr>
                <w:rFonts w:cstheme="minorHAnsi"/>
              </w:rPr>
              <w:t>.56</w:t>
            </w:r>
          </w:p>
        </w:tc>
        <w:tc>
          <w:tcPr>
            <w:tcW w:w="0" w:type="auto"/>
            <w:tcBorders>
              <w:top w:val="nil"/>
              <w:left w:val="nil"/>
              <w:bottom w:val="nil"/>
              <w:right w:val="nil"/>
            </w:tcBorders>
          </w:tcPr>
          <w:p w14:paraId="62E3534F" w14:textId="75FA3F6D" w:rsidR="00D92469" w:rsidRDefault="003F0507" w:rsidP="00D92469">
            <w:pPr>
              <w:spacing w:after="160"/>
              <w:rPr>
                <w:rFonts w:cstheme="minorHAnsi"/>
              </w:rPr>
            </w:pPr>
            <w:r>
              <w:rPr>
                <w:rFonts w:cstheme="minorHAnsi"/>
              </w:rPr>
              <w:t>.543</w:t>
            </w:r>
          </w:p>
        </w:tc>
        <w:tc>
          <w:tcPr>
            <w:tcW w:w="0" w:type="auto"/>
            <w:tcBorders>
              <w:top w:val="nil"/>
              <w:left w:val="nil"/>
              <w:bottom w:val="nil"/>
              <w:right w:val="nil"/>
            </w:tcBorders>
          </w:tcPr>
          <w:p w14:paraId="45FFE699" w14:textId="323A6C97" w:rsidR="00D92469" w:rsidRDefault="00D92469" w:rsidP="00D92469">
            <w:pPr>
              <w:spacing w:after="160"/>
              <w:rPr>
                <w:rFonts w:cstheme="minorHAnsi"/>
              </w:rPr>
            </w:pPr>
            <w:r>
              <w:rPr>
                <w:rFonts w:cstheme="minorHAnsi"/>
                <w:noProof/>
                <w:lang w:eastAsia="de-DE"/>
              </w:rPr>
              <w:t>[</w:t>
            </w:r>
            <w:r w:rsidR="003F0507">
              <w:rPr>
                <w:rFonts w:cstheme="minorHAnsi"/>
                <w:noProof/>
                <w:lang w:eastAsia="de-DE"/>
              </w:rPr>
              <w:t>-1.25, 2.37</w:t>
            </w:r>
            <w:r>
              <w:rPr>
                <w:rFonts w:cstheme="minorHAnsi"/>
                <w:noProof/>
                <w:lang w:eastAsia="de-DE"/>
              </w:rPr>
              <w:t>]</w:t>
            </w:r>
          </w:p>
        </w:tc>
      </w:tr>
      <w:tr w:rsidR="00D92469" w14:paraId="3AA2D6E3" w14:textId="77777777" w:rsidTr="00EE42FD">
        <w:tc>
          <w:tcPr>
            <w:tcW w:w="0" w:type="auto"/>
            <w:tcBorders>
              <w:top w:val="nil"/>
              <w:left w:val="nil"/>
              <w:bottom w:val="nil"/>
              <w:right w:val="nil"/>
            </w:tcBorders>
          </w:tcPr>
          <w:p w14:paraId="7BE8FE43" w14:textId="7704920D" w:rsidR="00D92469" w:rsidRDefault="00D92469" w:rsidP="00D9112C">
            <w:pPr>
              <w:spacing w:after="160"/>
              <w:ind w:left="720"/>
              <w:rPr>
                <w:rFonts w:cstheme="minorHAnsi"/>
              </w:rPr>
            </w:pPr>
            <w:r>
              <w:rPr>
                <w:rFonts w:cstheme="minorHAnsi"/>
                <w:noProof/>
                <w:lang w:eastAsia="de-DE"/>
              </w:rPr>
              <w:t xml:space="preserve">Remission </w:t>
            </w:r>
          </w:p>
        </w:tc>
        <w:tc>
          <w:tcPr>
            <w:tcW w:w="1305" w:type="dxa"/>
            <w:tcBorders>
              <w:top w:val="nil"/>
              <w:left w:val="nil"/>
              <w:bottom w:val="nil"/>
              <w:right w:val="nil"/>
            </w:tcBorders>
          </w:tcPr>
          <w:p w14:paraId="346F44EE" w14:textId="07EE0381" w:rsidR="00D92469" w:rsidRDefault="003F0507" w:rsidP="00D92469">
            <w:pPr>
              <w:spacing w:after="160"/>
              <w:rPr>
                <w:rFonts w:cstheme="minorHAnsi"/>
              </w:rPr>
            </w:pPr>
            <w:r>
              <w:rPr>
                <w:rFonts w:cstheme="minorHAnsi"/>
              </w:rPr>
              <w:t>2.12</w:t>
            </w:r>
          </w:p>
        </w:tc>
        <w:tc>
          <w:tcPr>
            <w:tcW w:w="0" w:type="auto"/>
            <w:tcBorders>
              <w:top w:val="nil"/>
              <w:left w:val="nil"/>
              <w:bottom w:val="nil"/>
              <w:right w:val="nil"/>
            </w:tcBorders>
          </w:tcPr>
          <w:p w14:paraId="2BB42A37" w14:textId="17081B07" w:rsidR="00D92469" w:rsidRDefault="003F0507" w:rsidP="00D92469">
            <w:pPr>
              <w:spacing w:after="160"/>
              <w:rPr>
                <w:rFonts w:cstheme="minorHAnsi"/>
              </w:rPr>
            </w:pPr>
            <w:r>
              <w:rPr>
                <w:rFonts w:cstheme="minorHAnsi"/>
              </w:rPr>
              <w:t>.102</w:t>
            </w:r>
          </w:p>
        </w:tc>
        <w:tc>
          <w:tcPr>
            <w:tcW w:w="0" w:type="auto"/>
            <w:tcBorders>
              <w:top w:val="nil"/>
              <w:left w:val="nil"/>
              <w:bottom w:val="nil"/>
              <w:right w:val="nil"/>
            </w:tcBorders>
          </w:tcPr>
          <w:p w14:paraId="39C44BF5" w14:textId="4CA628FF" w:rsidR="00D92469" w:rsidRDefault="00D92469" w:rsidP="00D92469">
            <w:pPr>
              <w:spacing w:after="160"/>
              <w:rPr>
                <w:rFonts w:cstheme="minorHAnsi"/>
              </w:rPr>
            </w:pPr>
            <w:r>
              <w:rPr>
                <w:rFonts w:cstheme="minorHAnsi"/>
                <w:noProof/>
                <w:lang w:eastAsia="de-DE"/>
              </w:rPr>
              <w:t>[</w:t>
            </w:r>
            <w:r w:rsidR="003F0507">
              <w:rPr>
                <w:rFonts w:cstheme="minorHAnsi"/>
                <w:noProof/>
                <w:lang w:eastAsia="de-DE"/>
              </w:rPr>
              <w:t>-.42, 4.65</w:t>
            </w:r>
            <w:r>
              <w:rPr>
                <w:rFonts w:cstheme="minorHAnsi"/>
                <w:noProof/>
                <w:lang w:eastAsia="de-DE"/>
              </w:rPr>
              <w:t>]</w:t>
            </w:r>
          </w:p>
        </w:tc>
      </w:tr>
      <w:tr w:rsidR="00D92469" w14:paraId="7F915216" w14:textId="77777777" w:rsidTr="00D9112C">
        <w:tc>
          <w:tcPr>
            <w:tcW w:w="0" w:type="auto"/>
            <w:tcBorders>
              <w:top w:val="nil"/>
              <w:left w:val="nil"/>
              <w:bottom w:val="nil"/>
              <w:right w:val="nil"/>
            </w:tcBorders>
            <w:hideMark/>
          </w:tcPr>
          <w:p w14:paraId="5F5393BC" w14:textId="77777777" w:rsidR="00D92469" w:rsidRDefault="00D92469" w:rsidP="00D9112C">
            <w:pPr>
              <w:autoSpaceDE w:val="0"/>
              <w:autoSpaceDN w:val="0"/>
              <w:adjustRightInd w:val="0"/>
              <w:rPr>
                <w:rFonts w:cstheme="minorHAnsi"/>
                <w:noProof/>
                <w:lang w:eastAsia="de-DE"/>
              </w:rPr>
            </w:pPr>
            <w:r>
              <w:rPr>
                <w:rFonts w:cstheme="minorHAnsi"/>
              </w:rPr>
              <w:t>Somatization</w:t>
            </w:r>
          </w:p>
        </w:tc>
        <w:tc>
          <w:tcPr>
            <w:tcW w:w="1305" w:type="dxa"/>
            <w:tcBorders>
              <w:top w:val="nil"/>
              <w:left w:val="nil"/>
              <w:bottom w:val="nil"/>
              <w:right w:val="nil"/>
            </w:tcBorders>
          </w:tcPr>
          <w:p w14:paraId="25712120" w14:textId="15B16A2A"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00109DD3" w14:textId="241D5E25"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188348EC" w14:textId="44058DCA" w:rsidR="00D92469" w:rsidRDefault="00D92469" w:rsidP="00D92469">
            <w:pPr>
              <w:spacing w:after="160"/>
              <w:rPr>
                <w:rFonts w:cstheme="minorHAnsi"/>
                <w:noProof/>
                <w:lang w:eastAsia="de-DE"/>
              </w:rPr>
            </w:pPr>
          </w:p>
        </w:tc>
      </w:tr>
      <w:tr w:rsidR="00D92469" w14:paraId="68562AE8" w14:textId="77777777" w:rsidTr="00D9112C">
        <w:tc>
          <w:tcPr>
            <w:tcW w:w="0" w:type="auto"/>
            <w:tcBorders>
              <w:top w:val="nil"/>
              <w:left w:val="nil"/>
              <w:bottom w:val="nil"/>
              <w:right w:val="nil"/>
            </w:tcBorders>
          </w:tcPr>
          <w:p w14:paraId="6EF83BC1" w14:textId="0FC08B40" w:rsidR="00D92469" w:rsidRDefault="00D92469" w:rsidP="00D9112C">
            <w:pPr>
              <w:autoSpaceDE w:val="0"/>
              <w:autoSpaceDN w:val="0"/>
              <w:adjustRightInd w:val="0"/>
              <w:ind w:left="720"/>
              <w:rPr>
                <w:rFonts w:cstheme="minorHAnsi"/>
              </w:rPr>
            </w:pPr>
            <w:r>
              <w:rPr>
                <w:rFonts w:cstheme="minorHAnsi"/>
                <w:noProof/>
                <w:lang w:eastAsia="de-DE"/>
              </w:rPr>
              <w:t xml:space="preserve">Stable </w:t>
            </w:r>
            <w:r w:rsidR="003F0507">
              <w:rPr>
                <w:rFonts w:cstheme="minorHAnsi"/>
                <w:noProof/>
                <w:lang w:eastAsia="de-DE"/>
              </w:rPr>
              <w:t>GD</w:t>
            </w:r>
          </w:p>
        </w:tc>
        <w:tc>
          <w:tcPr>
            <w:tcW w:w="1305" w:type="dxa"/>
            <w:tcBorders>
              <w:top w:val="nil"/>
              <w:left w:val="nil"/>
              <w:bottom w:val="nil"/>
              <w:right w:val="nil"/>
            </w:tcBorders>
          </w:tcPr>
          <w:p w14:paraId="4419491C" w14:textId="1ED01A55" w:rsidR="00D92469" w:rsidRDefault="003F0507" w:rsidP="00D92469">
            <w:pPr>
              <w:autoSpaceDE w:val="0"/>
              <w:autoSpaceDN w:val="0"/>
              <w:adjustRightInd w:val="0"/>
              <w:rPr>
                <w:rFonts w:cstheme="minorHAnsi"/>
                <w:noProof/>
                <w:lang w:eastAsia="de-DE"/>
              </w:rPr>
            </w:pPr>
            <w:r>
              <w:rPr>
                <w:rFonts w:cstheme="minorHAnsi"/>
                <w:noProof/>
                <w:lang w:eastAsia="de-DE"/>
              </w:rPr>
              <w:t>1.84</w:t>
            </w:r>
          </w:p>
        </w:tc>
        <w:tc>
          <w:tcPr>
            <w:tcW w:w="0" w:type="auto"/>
            <w:tcBorders>
              <w:top w:val="nil"/>
              <w:left w:val="nil"/>
              <w:bottom w:val="nil"/>
              <w:right w:val="nil"/>
            </w:tcBorders>
          </w:tcPr>
          <w:p w14:paraId="19168387" w14:textId="6882EB12" w:rsidR="00D92469" w:rsidRDefault="003F0507" w:rsidP="00D92469">
            <w:pPr>
              <w:autoSpaceDE w:val="0"/>
              <w:autoSpaceDN w:val="0"/>
              <w:adjustRightInd w:val="0"/>
              <w:rPr>
                <w:rFonts w:cstheme="minorHAnsi"/>
                <w:noProof/>
                <w:lang w:eastAsia="de-DE"/>
              </w:rPr>
            </w:pPr>
            <w:r>
              <w:rPr>
                <w:rFonts w:cstheme="minorHAnsi"/>
                <w:noProof/>
                <w:lang w:eastAsia="de-DE"/>
              </w:rPr>
              <w:t>.003</w:t>
            </w:r>
          </w:p>
        </w:tc>
        <w:tc>
          <w:tcPr>
            <w:tcW w:w="0" w:type="auto"/>
            <w:tcBorders>
              <w:top w:val="nil"/>
              <w:left w:val="nil"/>
              <w:bottom w:val="nil"/>
              <w:right w:val="nil"/>
            </w:tcBorders>
          </w:tcPr>
          <w:p w14:paraId="0FC0890B" w14:textId="730A7A4D" w:rsidR="00D92469" w:rsidRDefault="00D92469" w:rsidP="00D92469">
            <w:pPr>
              <w:spacing w:after="160"/>
              <w:rPr>
                <w:rFonts w:cstheme="minorHAnsi"/>
                <w:noProof/>
                <w:lang w:eastAsia="de-DE"/>
              </w:rPr>
            </w:pPr>
            <w:r>
              <w:rPr>
                <w:rFonts w:cstheme="minorHAnsi"/>
                <w:noProof/>
                <w:lang w:eastAsia="de-DE"/>
              </w:rPr>
              <w:t>[</w:t>
            </w:r>
            <w:r w:rsidR="003F0507">
              <w:rPr>
                <w:rFonts w:cstheme="minorHAnsi"/>
                <w:noProof/>
                <w:lang w:eastAsia="de-DE"/>
              </w:rPr>
              <w:t>.62, 3.07</w:t>
            </w:r>
            <w:r>
              <w:rPr>
                <w:rFonts w:cstheme="minorHAnsi"/>
                <w:noProof/>
                <w:lang w:eastAsia="de-DE"/>
              </w:rPr>
              <w:t>]</w:t>
            </w:r>
          </w:p>
        </w:tc>
      </w:tr>
      <w:tr w:rsidR="00D92469" w14:paraId="2A048375" w14:textId="77777777" w:rsidTr="00D9112C">
        <w:tc>
          <w:tcPr>
            <w:tcW w:w="0" w:type="auto"/>
            <w:tcBorders>
              <w:top w:val="nil"/>
              <w:left w:val="nil"/>
              <w:bottom w:val="nil"/>
              <w:right w:val="nil"/>
            </w:tcBorders>
          </w:tcPr>
          <w:p w14:paraId="2B2CEC35" w14:textId="528F09C7" w:rsidR="00D92469" w:rsidRDefault="00D92469" w:rsidP="00D9112C">
            <w:pPr>
              <w:autoSpaceDE w:val="0"/>
              <w:autoSpaceDN w:val="0"/>
              <w:adjustRightInd w:val="0"/>
              <w:ind w:left="720"/>
              <w:rPr>
                <w:rFonts w:cstheme="minorHAnsi"/>
              </w:rPr>
            </w:pPr>
            <w:r>
              <w:rPr>
                <w:rFonts w:cstheme="minorHAnsi"/>
                <w:noProof/>
                <w:lang w:eastAsia="de-DE"/>
              </w:rPr>
              <w:t>Onset</w:t>
            </w:r>
          </w:p>
        </w:tc>
        <w:tc>
          <w:tcPr>
            <w:tcW w:w="1305" w:type="dxa"/>
            <w:tcBorders>
              <w:top w:val="nil"/>
              <w:left w:val="nil"/>
              <w:bottom w:val="nil"/>
              <w:right w:val="nil"/>
            </w:tcBorders>
          </w:tcPr>
          <w:p w14:paraId="756E7110" w14:textId="583F23F3" w:rsidR="00D92469" w:rsidRDefault="003F0507" w:rsidP="00D92469">
            <w:pPr>
              <w:autoSpaceDE w:val="0"/>
              <w:autoSpaceDN w:val="0"/>
              <w:adjustRightInd w:val="0"/>
              <w:rPr>
                <w:rFonts w:cstheme="minorHAnsi"/>
                <w:noProof/>
                <w:lang w:eastAsia="de-DE"/>
              </w:rPr>
            </w:pPr>
            <w:r>
              <w:rPr>
                <w:rFonts w:cstheme="minorHAnsi"/>
                <w:noProof/>
                <w:lang w:eastAsia="de-DE"/>
              </w:rPr>
              <w:t>.91</w:t>
            </w:r>
          </w:p>
        </w:tc>
        <w:tc>
          <w:tcPr>
            <w:tcW w:w="0" w:type="auto"/>
            <w:tcBorders>
              <w:top w:val="nil"/>
              <w:left w:val="nil"/>
              <w:bottom w:val="nil"/>
              <w:right w:val="nil"/>
            </w:tcBorders>
          </w:tcPr>
          <w:p w14:paraId="28F45B6A" w14:textId="58CA4C0E" w:rsidR="00D92469" w:rsidRDefault="003F0507" w:rsidP="00D92469">
            <w:pPr>
              <w:autoSpaceDE w:val="0"/>
              <w:autoSpaceDN w:val="0"/>
              <w:adjustRightInd w:val="0"/>
              <w:rPr>
                <w:rFonts w:cstheme="minorHAnsi"/>
                <w:noProof/>
                <w:lang w:eastAsia="de-DE"/>
              </w:rPr>
            </w:pPr>
            <w:r>
              <w:rPr>
                <w:rFonts w:cstheme="minorHAnsi"/>
                <w:noProof/>
                <w:lang w:eastAsia="de-DE"/>
              </w:rPr>
              <w:t>.167</w:t>
            </w:r>
          </w:p>
        </w:tc>
        <w:tc>
          <w:tcPr>
            <w:tcW w:w="0" w:type="auto"/>
            <w:tcBorders>
              <w:top w:val="nil"/>
              <w:left w:val="nil"/>
              <w:bottom w:val="nil"/>
              <w:right w:val="nil"/>
            </w:tcBorders>
          </w:tcPr>
          <w:p w14:paraId="4163BADD" w14:textId="52E1DA45" w:rsidR="00D92469" w:rsidRDefault="00D92469" w:rsidP="00D92469">
            <w:pPr>
              <w:spacing w:after="160"/>
              <w:rPr>
                <w:rFonts w:cstheme="minorHAnsi"/>
                <w:noProof/>
                <w:lang w:eastAsia="de-DE"/>
              </w:rPr>
            </w:pPr>
            <w:r>
              <w:rPr>
                <w:rFonts w:cstheme="minorHAnsi"/>
                <w:noProof/>
                <w:lang w:eastAsia="de-DE"/>
              </w:rPr>
              <w:t>[</w:t>
            </w:r>
            <w:r w:rsidR="003F0507">
              <w:rPr>
                <w:rFonts w:cstheme="minorHAnsi"/>
                <w:noProof/>
                <w:lang w:eastAsia="de-DE"/>
              </w:rPr>
              <w:t>-.38, 2.2</w:t>
            </w:r>
            <w:r>
              <w:rPr>
                <w:rFonts w:cstheme="minorHAnsi"/>
                <w:noProof/>
                <w:lang w:eastAsia="de-DE"/>
              </w:rPr>
              <w:t>]</w:t>
            </w:r>
          </w:p>
        </w:tc>
      </w:tr>
      <w:tr w:rsidR="00D92469" w14:paraId="09EA335A" w14:textId="77777777" w:rsidTr="00D9112C">
        <w:tc>
          <w:tcPr>
            <w:tcW w:w="0" w:type="auto"/>
            <w:tcBorders>
              <w:top w:val="nil"/>
              <w:left w:val="nil"/>
              <w:bottom w:val="single" w:sz="4" w:space="0" w:color="auto"/>
              <w:right w:val="nil"/>
            </w:tcBorders>
          </w:tcPr>
          <w:p w14:paraId="1769D6F7" w14:textId="5476EBBC" w:rsidR="00D92469" w:rsidRDefault="00D92469" w:rsidP="00D9112C">
            <w:pPr>
              <w:autoSpaceDE w:val="0"/>
              <w:autoSpaceDN w:val="0"/>
              <w:adjustRightInd w:val="0"/>
              <w:ind w:left="720"/>
              <w:rPr>
                <w:rFonts w:cstheme="minorHAnsi"/>
              </w:rPr>
            </w:pPr>
            <w:r>
              <w:rPr>
                <w:rFonts w:cstheme="minorHAnsi"/>
                <w:noProof/>
                <w:lang w:eastAsia="de-DE"/>
              </w:rPr>
              <w:t xml:space="preserve">Remission </w:t>
            </w:r>
          </w:p>
        </w:tc>
        <w:tc>
          <w:tcPr>
            <w:tcW w:w="1305" w:type="dxa"/>
            <w:tcBorders>
              <w:top w:val="nil"/>
              <w:left w:val="nil"/>
              <w:bottom w:val="single" w:sz="4" w:space="0" w:color="auto"/>
              <w:right w:val="nil"/>
            </w:tcBorders>
          </w:tcPr>
          <w:p w14:paraId="52688324" w14:textId="784E4644" w:rsidR="00D92469" w:rsidRDefault="004031E5" w:rsidP="00D92469">
            <w:pPr>
              <w:autoSpaceDE w:val="0"/>
              <w:autoSpaceDN w:val="0"/>
              <w:adjustRightInd w:val="0"/>
              <w:rPr>
                <w:rFonts w:cstheme="minorHAnsi"/>
                <w:noProof/>
                <w:lang w:eastAsia="de-DE"/>
              </w:rPr>
            </w:pPr>
            <w:r>
              <w:rPr>
                <w:rFonts w:cstheme="minorHAnsi"/>
                <w:noProof/>
                <w:lang w:eastAsia="de-DE"/>
              </w:rPr>
              <w:t>2.02</w:t>
            </w:r>
          </w:p>
        </w:tc>
        <w:tc>
          <w:tcPr>
            <w:tcW w:w="0" w:type="auto"/>
            <w:tcBorders>
              <w:top w:val="nil"/>
              <w:left w:val="nil"/>
              <w:bottom w:val="single" w:sz="4" w:space="0" w:color="auto"/>
              <w:right w:val="nil"/>
            </w:tcBorders>
          </w:tcPr>
          <w:p w14:paraId="0E7BEBE0" w14:textId="056AEE6C" w:rsidR="00D92469" w:rsidRDefault="004031E5" w:rsidP="00D92469">
            <w:pPr>
              <w:autoSpaceDE w:val="0"/>
              <w:autoSpaceDN w:val="0"/>
              <w:adjustRightInd w:val="0"/>
              <w:rPr>
                <w:rFonts w:cstheme="minorHAnsi"/>
                <w:noProof/>
                <w:lang w:eastAsia="de-DE"/>
              </w:rPr>
            </w:pPr>
            <w:r>
              <w:rPr>
                <w:rFonts w:cstheme="minorHAnsi"/>
                <w:noProof/>
                <w:lang w:eastAsia="de-DE"/>
              </w:rPr>
              <w:t>.075</w:t>
            </w:r>
          </w:p>
        </w:tc>
        <w:tc>
          <w:tcPr>
            <w:tcW w:w="0" w:type="auto"/>
            <w:tcBorders>
              <w:top w:val="nil"/>
              <w:left w:val="nil"/>
              <w:bottom w:val="single" w:sz="4" w:space="0" w:color="auto"/>
              <w:right w:val="nil"/>
            </w:tcBorders>
          </w:tcPr>
          <w:p w14:paraId="4314A427" w14:textId="62BFFC1D" w:rsidR="00D92469" w:rsidRDefault="00D92469" w:rsidP="00D92469">
            <w:pPr>
              <w:spacing w:after="160"/>
              <w:rPr>
                <w:rFonts w:cstheme="minorHAnsi"/>
                <w:noProof/>
                <w:lang w:eastAsia="de-DE"/>
              </w:rPr>
            </w:pPr>
            <w:r>
              <w:rPr>
                <w:rFonts w:cstheme="minorHAnsi"/>
                <w:noProof/>
                <w:lang w:eastAsia="de-DE"/>
              </w:rPr>
              <w:t>[</w:t>
            </w:r>
            <w:r w:rsidR="004031E5">
              <w:rPr>
                <w:rFonts w:cstheme="minorHAnsi"/>
                <w:noProof/>
                <w:lang w:eastAsia="de-DE"/>
              </w:rPr>
              <w:t>-.2, 4.24</w:t>
            </w:r>
            <w:r>
              <w:rPr>
                <w:rFonts w:cstheme="minorHAnsi"/>
                <w:noProof/>
                <w:lang w:eastAsia="de-DE"/>
              </w:rPr>
              <w:t>]</w:t>
            </w:r>
          </w:p>
        </w:tc>
      </w:tr>
      <w:tr w:rsidR="00D92469" w14:paraId="5740EA1D" w14:textId="77777777" w:rsidTr="00D9112C">
        <w:tc>
          <w:tcPr>
            <w:tcW w:w="0" w:type="auto"/>
            <w:tcBorders>
              <w:top w:val="single" w:sz="4" w:space="0" w:color="auto"/>
              <w:left w:val="nil"/>
              <w:bottom w:val="nil"/>
              <w:right w:val="nil"/>
            </w:tcBorders>
            <w:hideMark/>
          </w:tcPr>
          <w:p w14:paraId="05070103" w14:textId="77777777" w:rsidR="00D92469" w:rsidRPr="00D9112C" w:rsidRDefault="00D92469" w:rsidP="00D92469">
            <w:pPr>
              <w:spacing w:after="160"/>
              <w:rPr>
                <w:rFonts w:cstheme="minorHAnsi"/>
                <w:b/>
              </w:rPr>
            </w:pPr>
            <w:r w:rsidRPr="00D9112C">
              <w:rPr>
                <w:rFonts w:cstheme="minorHAnsi"/>
                <w:b/>
              </w:rPr>
              <w:t>Stress</w:t>
            </w:r>
          </w:p>
        </w:tc>
        <w:tc>
          <w:tcPr>
            <w:tcW w:w="1305" w:type="dxa"/>
            <w:tcBorders>
              <w:top w:val="single" w:sz="4" w:space="0" w:color="auto"/>
              <w:left w:val="nil"/>
              <w:bottom w:val="nil"/>
              <w:right w:val="nil"/>
            </w:tcBorders>
          </w:tcPr>
          <w:p w14:paraId="6A08F4CF" w14:textId="77777777" w:rsidR="00D92469" w:rsidRDefault="00D92469" w:rsidP="00D92469">
            <w:pPr>
              <w:spacing w:after="160"/>
              <w:rPr>
                <w:rFonts w:cstheme="minorHAnsi"/>
              </w:rPr>
            </w:pPr>
          </w:p>
        </w:tc>
        <w:tc>
          <w:tcPr>
            <w:tcW w:w="0" w:type="auto"/>
            <w:tcBorders>
              <w:top w:val="single" w:sz="4" w:space="0" w:color="auto"/>
              <w:left w:val="nil"/>
              <w:bottom w:val="nil"/>
              <w:right w:val="nil"/>
            </w:tcBorders>
          </w:tcPr>
          <w:p w14:paraId="74A4A7D3" w14:textId="77777777" w:rsidR="00D92469" w:rsidRDefault="00D92469" w:rsidP="00D92469">
            <w:pPr>
              <w:spacing w:after="160"/>
              <w:rPr>
                <w:rFonts w:cstheme="minorHAnsi"/>
              </w:rPr>
            </w:pPr>
          </w:p>
        </w:tc>
        <w:tc>
          <w:tcPr>
            <w:tcW w:w="0" w:type="auto"/>
            <w:tcBorders>
              <w:top w:val="single" w:sz="4" w:space="0" w:color="auto"/>
              <w:left w:val="nil"/>
              <w:bottom w:val="nil"/>
              <w:right w:val="nil"/>
            </w:tcBorders>
          </w:tcPr>
          <w:p w14:paraId="6BC748CE" w14:textId="77777777" w:rsidR="00D92469" w:rsidRDefault="00D92469" w:rsidP="00D92469">
            <w:pPr>
              <w:spacing w:after="160"/>
              <w:rPr>
                <w:rFonts w:cstheme="minorHAnsi"/>
              </w:rPr>
            </w:pPr>
          </w:p>
        </w:tc>
      </w:tr>
      <w:tr w:rsidR="00D92469" w14:paraId="7FE3DB0F" w14:textId="77777777" w:rsidTr="00D9112C">
        <w:tc>
          <w:tcPr>
            <w:tcW w:w="0" w:type="auto"/>
            <w:tcBorders>
              <w:top w:val="nil"/>
              <w:left w:val="nil"/>
              <w:bottom w:val="nil"/>
              <w:right w:val="nil"/>
            </w:tcBorders>
            <w:hideMark/>
          </w:tcPr>
          <w:p w14:paraId="70624E4C" w14:textId="351BCB9D" w:rsidR="00D92469" w:rsidRDefault="00D92469" w:rsidP="00D9112C">
            <w:pPr>
              <w:autoSpaceDE w:val="0"/>
              <w:autoSpaceDN w:val="0"/>
              <w:adjustRightInd w:val="0"/>
              <w:rPr>
                <w:rFonts w:cstheme="minorHAnsi"/>
                <w:noProof/>
                <w:lang w:eastAsia="de-DE"/>
              </w:rPr>
            </w:pPr>
            <w:r>
              <w:rPr>
                <w:rFonts w:cstheme="minorHAnsi"/>
              </w:rPr>
              <w:t>PSS-10 Sum score</w:t>
            </w:r>
          </w:p>
        </w:tc>
        <w:tc>
          <w:tcPr>
            <w:tcW w:w="1305" w:type="dxa"/>
            <w:tcBorders>
              <w:top w:val="nil"/>
              <w:left w:val="nil"/>
              <w:bottom w:val="nil"/>
              <w:right w:val="nil"/>
            </w:tcBorders>
          </w:tcPr>
          <w:p w14:paraId="6147A7A1" w14:textId="720ABA62"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14F6C6C0" w14:textId="5F343CBB" w:rsidR="00D92469" w:rsidRDefault="00D92469" w:rsidP="00D92469">
            <w:pPr>
              <w:autoSpaceDE w:val="0"/>
              <w:autoSpaceDN w:val="0"/>
              <w:adjustRightInd w:val="0"/>
              <w:rPr>
                <w:rFonts w:cstheme="minorHAnsi"/>
                <w:noProof/>
                <w:lang w:eastAsia="de-DE"/>
              </w:rPr>
            </w:pPr>
          </w:p>
        </w:tc>
        <w:tc>
          <w:tcPr>
            <w:tcW w:w="0" w:type="auto"/>
            <w:tcBorders>
              <w:top w:val="nil"/>
              <w:left w:val="nil"/>
              <w:bottom w:val="nil"/>
              <w:right w:val="nil"/>
            </w:tcBorders>
          </w:tcPr>
          <w:p w14:paraId="5A335F82" w14:textId="524293FD" w:rsidR="00D92469" w:rsidRDefault="00D92469" w:rsidP="00D92469">
            <w:pPr>
              <w:spacing w:after="160"/>
              <w:rPr>
                <w:rFonts w:cstheme="minorHAnsi"/>
                <w:noProof/>
                <w:lang w:eastAsia="de-DE"/>
              </w:rPr>
            </w:pPr>
          </w:p>
        </w:tc>
      </w:tr>
      <w:tr w:rsidR="00D92469" w14:paraId="3488B6A6" w14:textId="77777777" w:rsidTr="00EE42FD">
        <w:tc>
          <w:tcPr>
            <w:tcW w:w="0" w:type="auto"/>
            <w:tcBorders>
              <w:top w:val="nil"/>
              <w:left w:val="nil"/>
              <w:bottom w:val="nil"/>
              <w:right w:val="nil"/>
            </w:tcBorders>
          </w:tcPr>
          <w:p w14:paraId="59AD9FD6" w14:textId="483B1EF1" w:rsidR="00D92469" w:rsidRDefault="00D92469" w:rsidP="00D9112C">
            <w:pPr>
              <w:autoSpaceDE w:val="0"/>
              <w:autoSpaceDN w:val="0"/>
              <w:adjustRightInd w:val="0"/>
              <w:ind w:left="720"/>
              <w:rPr>
                <w:rFonts w:cstheme="minorHAnsi"/>
              </w:rPr>
            </w:pPr>
            <w:r>
              <w:rPr>
                <w:rFonts w:cstheme="minorHAnsi"/>
                <w:noProof/>
                <w:lang w:eastAsia="de-DE"/>
              </w:rPr>
              <w:t xml:space="preserve">Stable </w:t>
            </w:r>
            <w:r w:rsidR="004031E5">
              <w:rPr>
                <w:rFonts w:cstheme="minorHAnsi"/>
                <w:noProof/>
                <w:lang w:eastAsia="de-DE"/>
              </w:rPr>
              <w:t>GD</w:t>
            </w:r>
          </w:p>
        </w:tc>
        <w:tc>
          <w:tcPr>
            <w:tcW w:w="1305" w:type="dxa"/>
            <w:tcBorders>
              <w:top w:val="nil"/>
              <w:left w:val="nil"/>
              <w:bottom w:val="nil"/>
              <w:right w:val="nil"/>
            </w:tcBorders>
          </w:tcPr>
          <w:p w14:paraId="74D9B253" w14:textId="3196A318" w:rsidR="00D92469" w:rsidRDefault="004031E5" w:rsidP="00D92469">
            <w:pPr>
              <w:autoSpaceDE w:val="0"/>
              <w:autoSpaceDN w:val="0"/>
              <w:adjustRightInd w:val="0"/>
              <w:rPr>
                <w:rFonts w:cstheme="minorHAnsi"/>
                <w:noProof/>
                <w:lang w:eastAsia="de-DE"/>
              </w:rPr>
            </w:pPr>
            <w:r>
              <w:rPr>
                <w:rFonts w:cstheme="minorHAnsi"/>
                <w:noProof/>
                <w:lang w:eastAsia="de-DE"/>
              </w:rPr>
              <w:t>7.34</w:t>
            </w:r>
          </w:p>
        </w:tc>
        <w:tc>
          <w:tcPr>
            <w:tcW w:w="0" w:type="auto"/>
            <w:tcBorders>
              <w:top w:val="nil"/>
              <w:left w:val="nil"/>
              <w:bottom w:val="nil"/>
              <w:right w:val="nil"/>
            </w:tcBorders>
          </w:tcPr>
          <w:p w14:paraId="5E9B1555" w14:textId="51B9B035" w:rsidR="00D92469" w:rsidRDefault="004031E5" w:rsidP="00D92469">
            <w:pPr>
              <w:autoSpaceDE w:val="0"/>
              <w:autoSpaceDN w:val="0"/>
              <w:adjustRightInd w:val="0"/>
              <w:rPr>
                <w:rFonts w:cstheme="minorHAnsi"/>
                <w:noProof/>
                <w:lang w:eastAsia="de-DE"/>
              </w:rPr>
            </w:pPr>
            <w:r>
              <w:rPr>
                <w:rFonts w:cstheme="minorHAnsi"/>
                <w:noProof/>
                <w:lang w:eastAsia="de-DE"/>
              </w:rPr>
              <w:t>&lt;.001</w:t>
            </w:r>
          </w:p>
        </w:tc>
        <w:tc>
          <w:tcPr>
            <w:tcW w:w="0" w:type="auto"/>
            <w:tcBorders>
              <w:top w:val="nil"/>
              <w:left w:val="nil"/>
              <w:bottom w:val="nil"/>
              <w:right w:val="nil"/>
            </w:tcBorders>
          </w:tcPr>
          <w:p w14:paraId="7E8E4F64" w14:textId="274EFD9A" w:rsidR="00D92469" w:rsidRDefault="00D92469" w:rsidP="00D92469">
            <w:pPr>
              <w:spacing w:after="160"/>
              <w:rPr>
                <w:rFonts w:cstheme="minorHAnsi"/>
                <w:noProof/>
                <w:lang w:eastAsia="de-DE"/>
              </w:rPr>
            </w:pPr>
            <w:r>
              <w:rPr>
                <w:rFonts w:cstheme="minorHAnsi"/>
                <w:noProof/>
                <w:lang w:eastAsia="de-DE"/>
              </w:rPr>
              <w:t>[</w:t>
            </w:r>
            <w:r w:rsidR="004031E5">
              <w:rPr>
                <w:rFonts w:cstheme="minorHAnsi"/>
                <w:noProof/>
                <w:lang w:eastAsia="de-DE"/>
              </w:rPr>
              <w:t>5.55, 9.13</w:t>
            </w:r>
            <w:r>
              <w:rPr>
                <w:rFonts w:cstheme="minorHAnsi"/>
                <w:noProof/>
                <w:lang w:eastAsia="de-DE"/>
              </w:rPr>
              <w:t>]</w:t>
            </w:r>
          </w:p>
        </w:tc>
      </w:tr>
      <w:tr w:rsidR="00D92469" w14:paraId="3581950D" w14:textId="77777777" w:rsidTr="00EE42FD">
        <w:tc>
          <w:tcPr>
            <w:tcW w:w="0" w:type="auto"/>
            <w:tcBorders>
              <w:top w:val="nil"/>
              <w:left w:val="nil"/>
              <w:bottom w:val="nil"/>
              <w:right w:val="nil"/>
            </w:tcBorders>
          </w:tcPr>
          <w:p w14:paraId="067422B2" w14:textId="6EA23E6E" w:rsidR="00D92469" w:rsidRDefault="00D92469" w:rsidP="00D9112C">
            <w:pPr>
              <w:autoSpaceDE w:val="0"/>
              <w:autoSpaceDN w:val="0"/>
              <w:adjustRightInd w:val="0"/>
              <w:ind w:left="720"/>
              <w:rPr>
                <w:rFonts w:cstheme="minorHAnsi"/>
              </w:rPr>
            </w:pPr>
            <w:r>
              <w:rPr>
                <w:rFonts w:cstheme="minorHAnsi"/>
                <w:noProof/>
                <w:lang w:eastAsia="de-DE"/>
              </w:rPr>
              <w:t>Onset</w:t>
            </w:r>
          </w:p>
        </w:tc>
        <w:tc>
          <w:tcPr>
            <w:tcW w:w="1305" w:type="dxa"/>
            <w:tcBorders>
              <w:top w:val="nil"/>
              <w:left w:val="nil"/>
              <w:bottom w:val="nil"/>
              <w:right w:val="nil"/>
            </w:tcBorders>
          </w:tcPr>
          <w:p w14:paraId="3063B6B2" w14:textId="45687658" w:rsidR="00D92469" w:rsidRDefault="004031E5" w:rsidP="00D92469">
            <w:pPr>
              <w:autoSpaceDE w:val="0"/>
              <w:autoSpaceDN w:val="0"/>
              <w:adjustRightInd w:val="0"/>
              <w:rPr>
                <w:rFonts w:cstheme="minorHAnsi"/>
                <w:noProof/>
                <w:lang w:eastAsia="de-DE"/>
              </w:rPr>
            </w:pPr>
            <w:r>
              <w:rPr>
                <w:rFonts w:cstheme="minorHAnsi"/>
                <w:noProof/>
                <w:lang w:eastAsia="de-DE"/>
              </w:rPr>
              <w:t>3.42</w:t>
            </w:r>
          </w:p>
        </w:tc>
        <w:tc>
          <w:tcPr>
            <w:tcW w:w="0" w:type="auto"/>
            <w:tcBorders>
              <w:top w:val="nil"/>
              <w:left w:val="nil"/>
              <w:bottom w:val="nil"/>
              <w:right w:val="nil"/>
            </w:tcBorders>
          </w:tcPr>
          <w:p w14:paraId="7C648EB2" w14:textId="0C5333A4" w:rsidR="00D92469" w:rsidRDefault="004031E5" w:rsidP="00D92469">
            <w:pPr>
              <w:autoSpaceDE w:val="0"/>
              <w:autoSpaceDN w:val="0"/>
              <w:adjustRightInd w:val="0"/>
              <w:rPr>
                <w:rFonts w:cstheme="minorHAnsi"/>
                <w:noProof/>
                <w:lang w:eastAsia="de-DE"/>
              </w:rPr>
            </w:pPr>
            <w:r>
              <w:rPr>
                <w:rFonts w:cstheme="minorHAnsi"/>
                <w:noProof/>
                <w:lang w:eastAsia="de-DE"/>
              </w:rPr>
              <w:t>.024</w:t>
            </w:r>
          </w:p>
        </w:tc>
        <w:tc>
          <w:tcPr>
            <w:tcW w:w="0" w:type="auto"/>
            <w:tcBorders>
              <w:top w:val="nil"/>
              <w:left w:val="nil"/>
              <w:bottom w:val="nil"/>
              <w:right w:val="nil"/>
            </w:tcBorders>
          </w:tcPr>
          <w:p w14:paraId="38C3402B" w14:textId="0CA54150" w:rsidR="00D92469" w:rsidRDefault="00D92469" w:rsidP="00D92469">
            <w:pPr>
              <w:spacing w:after="160"/>
              <w:rPr>
                <w:rFonts w:cstheme="minorHAnsi"/>
                <w:noProof/>
                <w:lang w:eastAsia="de-DE"/>
              </w:rPr>
            </w:pPr>
            <w:r>
              <w:rPr>
                <w:rFonts w:cstheme="minorHAnsi"/>
                <w:noProof/>
                <w:lang w:eastAsia="de-DE"/>
              </w:rPr>
              <w:t>[</w:t>
            </w:r>
            <w:r w:rsidR="004031E5">
              <w:rPr>
                <w:rFonts w:cstheme="minorHAnsi"/>
                <w:noProof/>
                <w:lang w:eastAsia="de-DE"/>
              </w:rPr>
              <w:t>.44, 6.39</w:t>
            </w:r>
            <w:r>
              <w:rPr>
                <w:rFonts w:cstheme="minorHAnsi"/>
                <w:noProof/>
                <w:lang w:eastAsia="de-DE"/>
              </w:rPr>
              <w:t>]</w:t>
            </w:r>
          </w:p>
        </w:tc>
      </w:tr>
      <w:tr w:rsidR="00D92469" w14:paraId="528372A0" w14:textId="77777777" w:rsidTr="00EE42FD">
        <w:tc>
          <w:tcPr>
            <w:tcW w:w="0" w:type="auto"/>
            <w:tcBorders>
              <w:top w:val="nil"/>
              <w:left w:val="nil"/>
              <w:bottom w:val="nil"/>
              <w:right w:val="nil"/>
            </w:tcBorders>
          </w:tcPr>
          <w:p w14:paraId="506DB84B" w14:textId="614200F6" w:rsidR="00D92469" w:rsidRDefault="00D92469" w:rsidP="00D9112C">
            <w:pPr>
              <w:autoSpaceDE w:val="0"/>
              <w:autoSpaceDN w:val="0"/>
              <w:adjustRightInd w:val="0"/>
              <w:ind w:left="720"/>
              <w:rPr>
                <w:rFonts w:cstheme="minorHAnsi"/>
              </w:rPr>
            </w:pPr>
            <w:r>
              <w:rPr>
                <w:rFonts w:cstheme="minorHAnsi"/>
                <w:noProof/>
                <w:lang w:eastAsia="de-DE"/>
              </w:rPr>
              <w:t xml:space="preserve">Remission </w:t>
            </w:r>
          </w:p>
        </w:tc>
        <w:tc>
          <w:tcPr>
            <w:tcW w:w="1305" w:type="dxa"/>
            <w:tcBorders>
              <w:top w:val="nil"/>
              <w:left w:val="nil"/>
              <w:bottom w:val="nil"/>
              <w:right w:val="nil"/>
            </w:tcBorders>
          </w:tcPr>
          <w:p w14:paraId="1C43FF32" w14:textId="539EED43" w:rsidR="00D92469" w:rsidRDefault="004031E5" w:rsidP="00D92469">
            <w:pPr>
              <w:autoSpaceDE w:val="0"/>
              <w:autoSpaceDN w:val="0"/>
              <w:adjustRightInd w:val="0"/>
              <w:rPr>
                <w:rFonts w:cstheme="minorHAnsi"/>
                <w:noProof/>
                <w:lang w:eastAsia="de-DE"/>
              </w:rPr>
            </w:pPr>
            <w:r>
              <w:rPr>
                <w:rFonts w:cstheme="minorHAnsi"/>
                <w:noProof/>
                <w:lang w:eastAsia="de-DE"/>
              </w:rPr>
              <w:t>5.64</w:t>
            </w:r>
          </w:p>
        </w:tc>
        <w:tc>
          <w:tcPr>
            <w:tcW w:w="0" w:type="auto"/>
            <w:tcBorders>
              <w:top w:val="nil"/>
              <w:left w:val="nil"/>
              <w:bottom w:val="nil"/>
              <w:right w:val="nil"/>
            </w:tcBorders>
          </w:tcPr>
          <w:p w14:paraId="77A1F4DB" w14:textId="27A9C238" w:rsidR="00D92469" w:rsidRDefault="004031E5" w:rsidP="00D92469">
            <w:pPr>
              <w:autoSpaceDE w:val="0"/>
              <w:autoSpaceDN w:val="0"/>
              <w:adjustRightInd w:val="0"/>
              <w:rPr>
                <w:rFonts w:cstheme="minorHAnsi"/>
                <w:noProof/>
                <w:lang w:eastAsia="de-DE"/>
              </w:rPr>
            </w:pPr>
            <w:r>
              <w:rPr>
                <w:rFonts w:cstheme="minorHAnsi"/>
                <w:noProof/>
                <w:lang w:eastAsia="de-DE"/>
              </w:rPr>
              <w:t>&lt;.001</w:t>
            </w:r>
          </w:p>
        </w:tc>
        <w:tc>
          <w:tcPr>
            <w:tcW w:w="0" w:type="auto"/>
            <w:tcBorders>
              <w:top w:val="nil"/>
              <w:left w:val="nil"/>
              <w:bottom w:val="nil"/>
              <w:right w:val="nil"/>
            </w:tcBorders>
          </w:tcPr>
          <w:p w14:paraId="1B3B71A4" w14:textId="2EBF34DA" w:rsidR="00D92469" w:rsidRDefault="00D92469" w:rsidP="00D92469">
            <w:pPr>
              <w:spacing w:after="160"/>
              <w:rPr>
                <w:rFonts w:cstheme="minorHAnsi"/>
                <w:noProof/>
                <w:lang w:eastAsia="de-DE"/>
              </w:rPr>
            </w:pPr>
            <w:r>
              <w:rPr>
                <w:rFonts w:cstheme="minorHAnsi"/>
                <w:noProof/>
                <w:lang w:eastAsia="de-DE"/>
              </w:rPr>
              <w:t>[</w:t>
            </w:r>
            <w:r w:rsidR="004031E5">
              <w:rPr>
                <w:rFonts w:cstheme="minorHAnsi"/>
                <w:noProof/>
                <w:lang w:eastAsia="de-DE"/>
              </w:rPr>
              <w:t>3.4, 7.87</w:t>
            </w:r>
            <w:r>
              <w:rPr>
                <w:rFonts w:cstheme="minorHAnsi"/>
                <w:noProof/>
                <w:lang w:eastAsia="de-DE"/>
              </w:rPr>
              <w:t>]</w:t>
            </w:r>
          </w:p>
        </w:tc>
      </w:tr>
      <w:tr w:rsidR="00D92469" w14:paraId="340DB08A" w14:textId="77777777" w:rsidTr="00D9112C">
        <w:tc>
          <w:tcPr>
            <w:tcW w:w="0" w:type="auto"/>
            <w:tcBorders>
              <w:top w:val="nil"/>
              <w:left w:val="nil"/>
              <w:bottom w:val="nil"/>
              <w:right w:val="nil"/>
            </w:tcBorders>
            <w:hideMark/>
          </w:tcPr>
          <w:p w14:paraId="6357D0AC" w14:textId="77777777" w:rsidR="00D92469" w:rsidRDefault="00D92469" w:rsidP="00D9112C">
            <w:pPr>
              <w:spacing w:after="160"/>
              <w:rPr>
                <w:rFonts w:cstheme="minorHAnsi"/>
                <w:noProof/>
                <w:lang w:eastAsia="de-DE"/>
              </w:rPr>
            </w:pPr>
            <w:r>
              <w:rPr>
                <w:rFonts w:cstheme="minorHAnsi"/>
              </w:rPr>
              <w:t>Perceived helplessness</w:t>
            </w:r>
          </w:p>
        </w:tc>
        <w:tc>
          <w:tcPr>
            <w:tcW w:w="1305" w:type="dxa"/>
            <w:tcBorders>
              <w:top w:val="nil"/>
              <w:left w:val="nil"/>
              <w:bottom w:val="nil"/>
              <w:right w:val="nil"/>
            </w:tcBorders>
          </w:tcPr>
          <w:p w14:paraId="3D95061E" w14:textId="45EB3DE1" w:rsidR="00D92469" w:rsidRDefault="00D92469" w:rsidP="00D92469">
            <w:pPr>
              <w:spacing w:after="160"/>
              <w:rPr>
                <w:rFonts w:cstheme="minorHAnsi"/>
                <w:noProof/>
                <w:lang w:eastAsia="de-DE"/>
              </w:rPr>
            </w:pPr>
          </w:p>
        </w:tc>
        <w:tc>
          <w:tcPr>
            <w:tcW w:w="0" w:type="auto"/>
            <w:tcBorders>
              <w:top w:val="nil"/>
              <w:left w:val="nil"/>
              <w:bottom w:val="nil"/>
              <w:right w:val="nil"/>
            </w:tcBorders>
          </w:tcPr>
          <w:p w14:paraId="19188D69" w14:textId="47634217" w:rsidR="00D92469" w:rsidRDefault="00D92469" w:rsidP="00D92469">
            <w:pPr>
              <w:spacing w:after="160"/>
              <w:rPr>
                <w:rFonts w:cstheme="minorHAnsi"/>
              </w:rPr>
            </w:pPr>
          </w:p>
        </w:tc>
        <w:tc>
          <w:tcPr>
            <w:tcW w:w="0" w:type="auto"/>
            <w:tcBorders>
              <w:top w:val="nil"/>
              <w:left w:val="nil"/>
              <w:bottom w:val="nil"/>
              <w:right w:val="nil"/>
            </w:tcBorders>
          </w:tcPr>
          <w:p w14:paraId="5DF5A6D2" w14:textId="209D2363" w:rsidR="00D92469" w:rsidRDefault="00D92469" w:rsidP="00D92469">
            <w:pPr>
              <w:spacing w:after="160"/>
              <w:rPr>
                <w:rFonts w:cstheme="minorHAnsi"/>
                <w:noProof/>
                <w:lang w:eastAsia="de-DE"/>
              </w:rPr>
            </w:pPr>
          </w:p>
        </w:tc>
      </w:tr>
      <w:tr w:rsidR="00D92469" w14:paraId="238C832F" w14:textId="77777777" w:rsidTr="00EE42FD">
        <w:tc>
          <w:tcPr>
            <w:tcW w:w="0" w:type="auto"/>
            <w:tcBorders>
              <w:top w:val="nil"/>
              <w:left w:val="nil"/>
              <w:bottom w:val="nil"/>
              <w:right w:val="nil"/>
            </w:tcBorders>
          </w:tcPr>
          <w:p w14:paraId="0E439AF5" w14:textId="235EF1C0" w:rsidR="00D92469" w:rsidRDefault="00D92469" w:rsidP="00D9112C">
            <w:pPr>
              <w:spacing w:after="160"/>
              <w:ind w:left="720"/>
              <w:rPr>
                <w:rFonts w:cstheme="minorHAnsi"/>
              </w:rPr>
            </w:pPr>
            <w:r>
              <w:rPr>
                <w:rFonts w:cstheme="minorHAnsi"/>
                <w:noProof/>
                <w:lang w:eastAsia="de-DE"/>
              </w:rPr>
              <w:t xml:space="preserve">Stable </w:t>
            </w:r>
            <w:r w:rsidR="004031E5">
              <w:rPr>
                <w:rFonts w:cstheme="minorHAnsi"/>
                <w:noProof/>
                <w:lang w:eastAsia="de-DE"/>
              </w:rPr>
              <w:t>GD</w:t>
            </w:r>
          </w:p>
        </w:tc>
        <w:tc>
          <w:tcPr>
            <w:tcW w:w="1305" w:type="dxa"/>
            <w:tcBorders>
              <w:top w:val="nil"/>
              <w:left w:val="nil"/>
              <w:bottom w:val="nil"/>
              <w:right w:val="nil"/>
            </w:tcBorders>
          </w:tcPr>
          <w:p w14:paraId="529C5117" w14:textId="669F3DB4" w:rsidR="00D92469" w:rsidRDefault="004031E5" w:rsidP="00D92469">
            <w:pPr>
              <w:spacing w:after="160"/>
              <w:rPr>
                <w:rFonts w:cstheme="minorHAnsi"/>
                <w:noProof/>
                <w:lang w:eastAsia="de-DE"/>
              </w:rPr>
            </w:pPr>
            <w:r>
              <w:rPr>
                <w:rFonts w:cstheme="minorHAnsi"/>
                <w:noProof/>
                <w:lang w:eastAsia="de-DE"/>
              </w:rPr>
              <w:t>5.44</w:t>
            </w:r>
          </w:p>
        </w:tc>
        <w:tc>
          <w:tcPr>
            <w:tcW w:w="0" w:type="auto"/>
            <w:tcBorders>
              <w:top w:val="nil"/>
              <w:left w:val="nil"/>
              <w:bottom w:val="nil"/>
              <w:right w:val="nil"/>
            </w:tcBorders>
          </w:tcPr>
          <w:p w14:paraId="51DFC003" w14:textId="4D187171" w:rsidR="00D92469" w:rsidRDefault="004031E5" w:rsidP="00D92469">
            <w:pPr>
              <w:spacing w:after="160"/>
              <w:rPr>
                <w:rFonts w:cstheme="minorHAnsi"/>
              </w:rPr>
            </w:pPr>
            <w:r>
              <w:rPr>
                <w:rFonts w:cstheme="minorHAnsi"/>
              </w:rPr>
              <w:t>&lt;.001</w:t>
            </w:r>
          </w:p>
        </w:tc>
        <w:tc>
          <w:tcPr>
            <w:tcW w:w="0" w:type="auto"/>
            <w:tcBorders>
              <w:top w:val="nil"/>
              <w:left w:val="nil"/>
              <w:bottom w:val="nil"/>
              <w:right w:val="nil"/>
            </w:tcBorders>
          </w:tcPr>
          <w:p w14:paraId="0FD61912" w14:textId="1D6DC218" w:rsidR="00D92469" w:rsidRDefault="00D92469" w:rsidP="00D92469">
            <w:pPr>
              <w:spacing w:after="160"/>
              <w:rPr>
                <w:rFonts w:cstheme="minorHAnsi"/>
                <w:noProof/>
                <w:lang w:eastAsia="de-DE"/>
              </w:rPr>
            </w:pPr>
            <w:r>
              <w:rPr>
                <w:rFonts w:cstheme="minorHAnsi"/>
                <w:noProof/>
                <w:lang w:eastAsia="de-DE"/>
              </w:rPr>
              <w:t>[</w:t>
            </w:r>
            <w:r w:rsidR="004031E5">
              <w:rPr>
                <w:rFonts w:cstheme="minorHAnsi"/>
                <w:noProof/>
                <w:lang w:eastAsia="de-DE"/>
              </w:rPr>
              <w:t>4.01, 6.87</w:t>
            </w:r>
            <w:r>
              <w:rPr>
                <w:rFonts w:cstheme="minorHAnsi"/>
                <w:noProof/>
                <w:lang w:eastAsia="de-DE"/>
              </w:rPr>
              <w:t>]</w:t>
            </w:r>
          </w:p>
        </w:tc>
      </w:tr>
      <w:tr w:rsidR="00D92469" w14:paraId="0F12A28F" w14:textId="77777777" w:rsidTr="00EE42FD">
        <w:tc>
          <w:tcPr>
            <w:tcW w:w="0" w:type="auto"/>
            <w:tcBorders>
              <w:top w:val="nil"/>
              <w:left w:val="nil"/>
              <w:bottom w:val="nil"/>
              <w:right w:val="nil"/>
            </w:tcBorders>
          </w:tcPr>
          <w:p w14:paraId="11233324" w14:textId="6EE18612" w:rsidR="00D92469" w:rsidRDefault="00D92469" w:rsidP="00D9112C">
            <w:pPr>
              <w:spacing w:after="160"/>
              <w:ind w:left="720"/>
              <w:rPr>
                <w:rFonts w:cstheme="minorHAnsi"/>
              </w:rPr>
            </w:pPr>
            <w:r>
              <w:rPr>
                <w:rFonts w:cstheme="minorHAnsi"/>
                <w:noProof/>
                <w:lang w:eastAsia="de-DE"/>
              </w:rPr>
              <w:t>Onset</w:t>
            </w:r>
          </w:p>
        </w:tc>
        <w:tc>
          <w:tcPr>
            <w:tcW w:w="1305" w:type="dxa"/>
            <w:tcBorders>
              <w:top w:val="nil"/>
              <w:left w:val="nil"/>
              <w:bottom w:val="nil"/>
              <w:right w:val="nil"/>
            </w:tcBorders>
          </w:tcPr>
          <w:p w14:paraId="0E6DB4B0" w14:textId="391EBCBA" w:rsidR="00D92469" w:rsidRDefault="004031E5" w:rsidP="00D92469">
            <w:pPr>
              <w:spacing w:after="160"/>
              <w:rPr>
                <w:rFonts w:cstheme="minorHAnsi"/>
                <w:noProof/>
                <w:lang w:eastAsia="de-DE"/>
              </w:rPr>
            </w:pPr>
            <w:r>
              <w:rPr>
                <w:rFonts w:cstheme="minorHAnsi"/>
                <w:noProof/>
                <w:lang w:eastAsia="de-DE"/>
              </w:rPr>
              <w:t>3.02</w:t>
            </w:r>
          </w:p>
        </w:tc>
        <w:tc>
          <w:tcPr>
            <w:tcW w:w="0" w:type="auto"/>
            <w:tcBorders>
              <w:top w:val="nil"/>
              <w:left w:val="nil"/>
              <w:bottom w:val="nil"/>
              <w:right w:val="nil"/>
            </w:tcBorders>
          </w:tcPr>
          <w:p w14:paraId="21B977CA" w14:textId="355CA688" w:rsidR="00D92469" w:rsidRDefault="004031E5" w:rsidP="00D92469">
            <w:pPr>
              <w:spacing w:after="160"/>
              <w:rPr>
                <w:rFonts w:cstheme="minorHAnsi"/>
              </w:rPr>
            </w:pPr>
            <w:r>
              <w:rPr>
                <w:rFonts w:cstheme="minorHAnsi"/>
              </w:rPr>
              <w:t>.015</w:t>
            </w:r>
          </w:p>
        </w:tc>
        <w:tc>
          <w:tcPr>
            <w:tcW w:w="0" w:type="auto"/>
            <w:tcBorders>
              <w:top w:val="nil"/>
              <w:left w:val="nil"/>
              <w:bottom w:val="nil"/>
              <w:right w:val="nil"/>
            </w:tcBorders>
          </w:tcPr>
          <w:p w14:paraId="63354E88" w14:textId="0FD1D763" w:rsidR="00D92469" w:rsidRDefault="00D92469" w:rsidP="00D92469">
            <w:pPr>
              <w:spacing w:after="160"/>
              <w:rPr>
                <w:rFonts w:cstheme="minorHAnsi"/>
                <w:noProof/>
                <w:lang w:eastAsia="de-DE"/>
              </w:rPr>
            </w:pPr>
            <w:r>
              <w:rPr>
                <w:rFonts w:cstheme="minorHAnsi"/>
                <w:noProof/>
                <w:lang w:eastAsia="de-DE"/>
              </w:rPr>
              <w:t>[</w:t>
            </w:r>
            <w:r w:rsidR="004031E5">
              <w:rPr>
                <w:rFonts w:cstheme="minorHAnsi"/>
                <w:noProof/>
                <w:lang w:eastAsia="de-DE"/>
              </w:rPr>
              <w:t>.58, 5.45</w:t>
            </w:r>
            <w:r>
              <w:rPr>
                <w:rFonts w:cstheme="minorHAnsi"/>
                <w:noProof/>
                <w:lang w:eastAsia="de-DE"/>
              </w:rPr>
              <w:t>]</w:t>
            </w:r>
          </w:p>
        </w:tc>
      </w:tr>
      <w:tr w:rsidR="00D92469" w14:paraId="1466EBE8" w14:textId="77777777" w:rsidTr="00EE42FD">
        <w:tc>
          <w:tcPr>
            <w:tcW w:w="0" w:type="auto"/>
            <w:tcBorders>
              <w:top w:val="nil"/>
              <w:left w:val="nil"/>
              <w:bottom w:val="nil"/>
              <w:right w:val="nil"/>
            </w:tcBorders>
          </w:tcPr>
          <w:p w14:paraId="6E08F1C8" w14:textId="5CE164F0" w:rsidR="00D92469" w:rsidRDefault="00D92469" w:rsidP="00D9112C">
            <w:pPr>
              <w:spacing w:after="160"/>
              <w:ind w:left="720"/>
              <w:rPr>
                <w:rFonts w:cstheme="minorHAnsi"/>
              </w:rPr>
            </w:pPr>
            <w:r>
              <w:rPr>
                <w:rFonts w:cstheme="minorHAnsi"/>
                <w:noProof/>
                <w:lang w:eastAsia="de-DE"/>
              </w:rPr>
              <w:t xml:space="preserve">Remission </w:t>
            </w:r>
          </w:p>
        </w:tc>
        <w:tc>
          <w:tcPr>
            <w:tcW w:w="1305" w:type="dxa"/>
            <w:tcBorders>
              <w:top w:val="nil"/>
              <w:left w:val="nil"/>
              <w:bottom w:val="nil"/>
              <w:right w:val="nil"/>
            </w:tcBorders>
          </w:tcPr>
          <w:p w14:paraId="68307B24" w14:textId="662B068C" w:rsidR="00D92469" w:rsidRDefault="004031E5" w:rsidP="00D92469">
            <w:pPr>
              <w:spacing w:after="160"/>
              <w:rPr>
                <w:rFonts w:cstheme="minorHAnsi"/>
                <w:noProof/>
                <w:lang w:eastAsia="de-DE"/>
              </w:rPr>
            </w:pPr>
            <w:r>
              <w:rPr>
                <w:rFonts w:cstheme="minorHAnsi"/>
                <w:noProof/>
                <w:lang w:eastAsia="de-DE"/>
              </w:rPr>
              <w:t>4.37</w:t>
            </w:r>
          </w:p>
        </w:tc>
        <w:tc>
          <w:tcPr>
            <w:tcW w:w="0" w:type="auto"/>
            <w:tcBorders>
              <w:top w:val="nil"/>
              <w:left w:val="nil"/>
              <w:bottom w:val="nil"/>
              <w:right w:val="nil"/>
            </w:tcBorders>
          </w:tcPr>
          <w:p w14:paraId="26F10D17" w14:textId="55BC18D0" w:rsidR="00D92469" w:rsidRDefault="004031E5" w:rsidP="00D92469">
            <w:pPr>
              <w:spacing w:after="160"/>
              <w:rPr>
                <w:rFonts w:cstheme="minorHAnsi"/>
              </w:rPr>
            </w:pPr>
            <w:r>
              <w:rPr>
                <w:rFonts w:cstheme="minorHAnsi"/>
              </w:rPr>
              <w:t>&lt;.001</w:t>
            </w:r>
          </w:p>
        </w:tc>
        <w:tc>
          <w:tcPr>
            <w:tcW w:w="0" w:type="auto"/>
            <w:tcBorders>
              <w:top w:val="nil"/>
              <w:left w:val="nil"/>
              <w:bottom w:val="nil"/>
              <w:right w:val="nil"/>
            </w:tcBorders>
          </w:tcPr>
          <w:p w14:paraId="088FEC3F" w14:textId="6A984D24" w:rsidR="00D92469" w:rsidRDefault="00D92469" w:rsidP="00D92469">
            <w:pPr>
              <w:spacing w:after="160"/>
              <w:rPr>
                <w:rFonts w:cstheme="minorHAnsi"/>
                <w:noProof/>
                <w:lang w:eastAsia="de-DE"/>
              </w:rPr>
            </w:pPr>
            <w:r>
              <w:rPr>
                <w:rFonts w:cstheme="minorHAnsi"/>
                <w:noProof/>
                <w:lang w:eastAsia="de-DE"/>
              </w:rPr>
              <w:t>[</w:t>
            </w:r>
            <w:r w:rsidR="004031E5">
              <w:rPr>
                <w:rFonts w:cstheme="minorHAnsi"/>
                <w:noProof/>
                <w:lang w:eastAsia="de-DE"/>
              </w:rPr>
              <w:t>2.36, 6.39</w:t>
            </w:r>
            <w:r>
              <w:rPr>
                <w:rFonts w:cstheme="minorHAnsi"/>
                <w:noProof/>
                <w:lang w:eastAsia="de-DE"/>
              </w:rPr>
              <w:t>]</w:t>
            </w:r>
          </w:p>
        </w:tc>
      </w:tr>
      <w:tr w:rsidR="00D92469" w14:paraId="63644D24" w14:textId="77777777" w:rsidTr="00D9112C">
        <w:tc>
          <w:tcPr>
            <w:tcW w:w="0" w:type="auto"/>
            <w:tcBorders>
              <w:top w:val="nil"/>
              <w:left w:val="nil"/>
              <w:bottom w:val="nil"/>
              <w:right w:val="nil"/>
            </w:tcBorders>
            <w:hideMark/>
          </w:tcPr>
          <w:p w14:paraId="0C3A6757" w14:textId="77777777" w:rsidR="00D92469" w:rsidRDefault="00D92469" w:rsidP="00D9112C">
            <w:pPr>
              <w:spacing w:after="160"/>
              <w:rPr>
                <w:rFonts w:cstheme="minorHAnsi"/>
              </w:rPr>
            </w:pPr>
            <w:r>
              <w:rPr>
                <w:rFonts w:cstheme="minorHAnsi"/>
              </w:rPr>
              <w:t>Perceived self-efficacy</w:t>
            </w:r>
          </w:p>
        </w:tc>
        <w:tc>
          <w:tcPr>
            <w:tcW w:w="1305" w:type="dxa"/>
            <w:tcBorders>
              <w:top w:val="nil"/>
              <w:left w:val="nil"/>
              <w:bottom w:val="nil"/>
              <w:right w:val="nil"/>
            </w:tcBorders>
          </w:tcPr>
          <w:p w14:paraId="73198E72" w14:textId="3FED5A55" w:rsidR="00D92469" w:rsidRDefault="00D92469" w:rsidP="00D92469">
            <w:pPr>
              <w:spacing w:after="160"/>
              <w:rPr>
                <w:rFonts w:cstheme="minorHAnsi"/>
              </w:rPr>
            </w:pPr>
          </w:p>
        </w:tc>
        <w:tc>
          <w:tcPr>
            <w:tcW w:w="0" w:type="auto"/>
            <w:tcBorders>
              <w:top w:val="nil"/>
              <w:left w:val="nil"/>
              <w:bottom w:val="nil"/>
              <w:right w:val="nil"/>
            </w:tcBorders>
          </w:tcPr>
          <w:p w14:paraId="367AAC11" w14:textId="0E2F1961" w:rsidR="00D92469" w:rsidRDefault="00D92469" w:rsidP="00D92469">
            <w:pPr>
              <w:spacing w:after="160"/>
              <w:rPr>
                <w:rFonts w:cstheme="minorHAnsi"/>
              </w:rPr>
            </w:pPr>
          </w:p>
        </w:tc>
        <w:tc>
          <w:tcPr>
            <w:tcW w:w="0" w:type="auto"/>
            <w:tcBorders>
              <w:top w:val="nil"/>
              <w:left w:val="nil"/>
              <w:bottom w:val="nil"/>
              <w:right w:val="nil"/>
            </w:tcBorders>
          </w:tcPr>
          <w:p w14:paraId="1B27DD5F" w14:textId="47BBE438" w:rsidR="00D92469" w:rsidRDefault="00D92469" w:rsidP="00D92469">
            <w:pPr>
              <w:spacing w:after="160"/>
              <w:rPr>
                <w:rFonts w:cstheme="minorHAnsi"/>
              </w:rPr>
            </w:pPr>
          </w:p>
        </w:tc>
      </w:tr>
      <w:tr w:rsidR="00D92469" w14:paraId="41D5E7F0" w14:textId="77777777" w:rsidTr="00D9112C">
        <w:tc>
          <w:tcPr>
            <w:tcW w:w="0" w:type="auto"/>
            <w:tcBorders>
              <w:top w:val="nil"/>
              <w:left w:val="nil"/>
              <w:bottom w:val="nil"/>
              <w:right w:val="nil"/>
            </w:tcBorders>
          </w:tcPr>
          <w:p w14:paraId="5600C1FA" w14:textId="4EC1D789" w:rsidR="00D92469" w:rsidRDefault="00D92469" w:rsidP="00D9112C">
            <w:pPr>
              <w:spacing w:after="160"/>
              <w:ind w:left="720"/>
              <w:rPr>
                <w:rFonts w:cstheme="minorHAnsi"/>
              </w:rPr>
            </w:pPr>
            <w:r>
              <w:rPr>
                <w:rFonts w:cstheme="minorHAnsi"/>
                <w:noProof/>
                <w:lang w:eastAsia="de-DE"/>
              </w:rPr>
              <w:t xml:space="preserve">Stable </w:t>
            </w:r>
            <w:r w:rsidR="004031E5">
              <w:rPr>
                <w:rFonts w:cstheme="minorHAnsi"/>
                <w:noProof/>
                <w:lang w:eastAsia="de-DE"/>
              </w:rPr>
              <w:t>GD</w:t>
            </w:r>
          </w:p>
        </w:tc>
        <w:tc>
          <w:tcPr>
            <w:tcW w:w="1305" w:type="dxa"/>
            <w:tcBorders>
              <w:top w:val="nil"/>
              <w:left w:val="nil"/>
              <w:bottom w:val="nil"/>
              <w:right w:val="nil"/>
            </w:tcBorders>
          </w:tcPr>
          <w:p w14:paraId="761E797F" w14:textId="7D95186B" w:rsidR="00D92469" w:rsidRDefault="004031E5" w:rsidP="00D92469">
            <w:pPr>
              <w:spacing w:after="160"/>
              <w:rPr>
                <w:rFonts w:cstheme="minorHAnsi"/>
              </w:rPr>
            </w:pPr>
            <w:r>
              <w:rPr>
                <w:rFonts w:cstheme="minorHAnsi"/>
              </w:rPr>
              <w:t>-1.9</w:t>
            </w:r>
          </w:p>
        </w:tc>
        <w:tc>
          <w:tcPr>
            <w:tcW w:w="0" w:type="auto"/>
            <w:tcBorders>
              <w:top w:val="nil"/>
              <w:left w:val="nil"/>
              <w:bottom w:val="nil"/>
              <w:right w:val="nil"/>
            </w:tcBorders>
          </w:tcPr>
          <w:p w14:paraId="0A27E9A3" w14:textId="43EDD8A3" w:rsidR="00D92469" w:rsidRDefault="004031E5" w:rsidP="00D92469">
            <w:pPr>
              <w:spacing w:after="160"/>
              <w:rPr>
                <w:rFonts w:cstheme="minorHAnsi"/>
              </w:rPr>
            </w:pPr>
            <w:r>
              <w:rPr>
                <w:rFonts w:cstheme="minorHAnsi"/>
              </w:rPr>
              <w:t>&lt;.001</w:t>
            </w:r>
          </w:p>
        </w:tc>
        <w:tc>
          <w:tcPr>
            <w:tcW w:w="0" w:type="auto"/>
            <w:tcBorders>
              <w:top w:val="nil"/>
              <w:left w:val="nil"/>
              <w:bottom w:val="nil"/>
              <w:right w:val="nil"/>
            </w:tcBorders>
          </w:tcPr>
          <w:p w14:paraId="383AC64A" w14:textId="10F821F8" w:rsidR="00D92469" w:rsidRDefault="00D92469" w:rsidP="00D92469">
            <w:pPr>
              <w:spacing w:after="160"/>
              <w:rPr>
                <w:rFonts w:cstheme="minorHAnsi"/>
              </w:rPr>
            </w:pPr>
            <w:r>
              <w:rPr>
                <w:rFonts w:cstheme="minorHAnsi"/>
                <w:noProof/>
                <w:lang w:eastAsia="de-DE"/>
              </w:rPr>
              <w:t>[</w:t>
            </w:r>
            <w:r w:rsidR="004031E5">
              <w:rPr>
                <w:rFonts w:cstheme="minorHAnsi"/>
                <w:noProof/>
                <w:lang w:eastAsia="de-DE"/>
              </w:rPr>
              <w:t>-2.74, -1.05</w:t>
            </w:r>
            <w:r>
              <w:rPr>
                <w:rFonts w:cstheme="minorHAnsi"/>
                <w:noProof/>
                <w:lang w:eastAsia="de-DE"/>
              </w:rPr>
              <w:t>]</w:t>
            </w:r>
          </w:p>
        </w:tc>
      </w:tr>
      <w:tr w:rsidR="00D92469" w14:paraId="31F7976B" w14:textId="77777777" w:rsidTr="00D9112C">
        <w:tc>
          <w:tcPr>
            <w:tcW w:w="0" w:type="auto"/>
            <w:tcBorders>
              <w:top w:val="nil"/>
              <w:left w:val="nil"/>
              <w:bottom w:val="nil"/>
              <w:right w:val="nil"/>
            </w:tcBorders>
          </w:tcPr>
          <w:p w14:paraId="04C72D77" w14:textId="7FE6592E" w:rsidR="00D92469" w:rsidRDefault="00D92469" w:rsidP="00D9112C">
            <w:pPr>
              <w:spacing w:after="160"/>
              <w:ind w:left="720"/>
              <w:rPr>
                <w:rFonts w:cstheme="minorHAnsi"/>
              </w:rPr>
            </w:pPr>
            <w:r>
              <w:rPr>
                <w:rFonts w:cstheme="minorHAnsi"/>
                <w:noProof/>
                <w:lang w:eastAsia="de-DE"/>
              </w:rPr>
              <w:t>Onset</w:t>
            </w:r>
          </w:p>
        </w:tc>
        <w:tc>
          <w:tcPr>
            <w:tcW w:w="1305" w:type="dxa"/>
            <w:tcBorders>
              <w:top w:val="nil"/>
              <w:left w:val="nil"/>
              <w:bottom w:val="nil"/>
              <w:right w:val="nil"/>
            </w:tcBorders>
          </w:tcPr>
          <w:p w14:paraId="6827CE39" w14:textId="4F6364E7" w:rsidR="00D92469" w:rsidRDefault="004031E5" w:rsidP="00D92469">
            <w:pPr>
              <w:spacing w:after="160"/>
              <w:rPr>
                <w:rFonts w:cstheme="minorHAnsi"/>
              </w:rPr>
            </w:pPr>
            <w:r>
              <w:rPr>
                <w:rFonts w:cstheme="minorHAnsi"/>
              </w:rPr>
              <w:t>-.4</w:t>
            </w:r>
          </w:p>
        </w:tc>
        <w:tc>
          <w:tcPr>
            <w:tcW w:w="0" w:type="auto"/>
            <w:tcBorders>
              <w:top w:val="nil"/>
              <w:left w:val="nil"/>
              <w:bottom w:val="nil"/>
              <w:right w:val="nil"/>
            </w:tcBorders>
          </w:tcPr>
          <w:p w14:paraId="5A1F500D" w14:textId="0610A9D8" w:rsidR="00D92469" w:rsidRDefault="004031E5" w:rsidP="00D92469">
            <w:pPr>
              <w:spacing w:after="160"/>
              <w:rPr>
                <w:rFonts w:cstheme="minorHAnsi"/>
              </w:rPr>
            </w:pPr>
            <w:r>
              <w:rPr>
                <w:rFonts w:cstheme="minorHAnsi"/>
              </w:rPr>
              <w:t>.502</w:t>
            </w:r>
          </w:p>
        </w:tc>
        <w:tc>
          <w:tcPr>
            <w:tcW w:w="0" w:type="auto"/>
            <w:tcBorders>
              <w:top w:val="nil"/>
              <w:left w:val="nil"/>
              <w:bottom w:val="nil"/>
              <w:right w:val="nil"/>
            </w:tcBorders>
          </w:tcPr>
          <w:p w14:paraId="7E4ED969" w14:textId="4D58EFB1" w:rsidR="00D92469" w:rsidRDefault="00D92469" w:rsidP="00D92469">
            <w:pPr>
              <w:spacing w:after="160"/>
              <w:rPr>
                <w:rFonts w:cstheme="minorHAnsi"/>
              </w:rPr>
            </w:pPr>
            <w:r>
              <w:rPr>
                <w:rFonts w:cstheme="minorHAnsi"/>
                <w:noProof/>
                <w:lang w:eastAsia="de-DE"/>
              </w:rPr>
              <w:t>[</w:t>
            </w:r>
            <w:r w:rsidR="004031E5">
              <w:rPr>
                <w:rFonts w:cstheme="minorHAnsi"/>
                <w:noProof/>
                <w:lang w:eastAsia="de-DE"/>
              </w:rPr>
              <w:t>-1.57, .77</w:t>
            </w:r>
            <w:r>
              <w:rPr>
                <w:rFonts w:cstheme="minorHAnsi"/>
                <w:noProof/>
                <w:lang w:eastAsia="de-DE"/>
              </w:rPr>
              <w:t>]</w:t>
            </w:r>
          </w:p>
        </w:tc>
      </w:tr>
      <w:tr w:rsidR="00D92469" w14:paraId="70BA8344" w14:textId="77777777" w:rsidTr="00EE42FD">
        <w:tc>
          <w:tcPr>
            <w:tcW w:w="0" w:type="auto"/>
            <w:tcBorders>
              <w:top w:val="nil"/>
              <w:left w:val="nil"/>
              <w:bottom w:val="single" w:sz="4" w:space="0" w:color="auto"/>
              <w:right w:val="nil"/>
            </w:tcBorders>
          </w:tcPr>
          <w:p w14:paraId="1C1DCE23" w14:textId="42F8271B" w:rsidR="00D92469" w:rsidRDefault="00D92469" w:rsidP="00D9112C">
            <w:pPr>
              <w:spacing w:after="160"/>
              <w:ind w:left="720"/>
              <w:rPr>
                <w:rFonts w:cstheme="minorHAnsi"/>
              </w:rPr>
            </w:pPr>
            <w:r>
              <w:rPr>
                <w:rFonts w:cstheme="minorHAnsi"/>
                <w:noProof/>
                <w:lang w:eastAsia="de-DE"/>
              </w:rPr>
              <w:t xml:space="preserve">Remission </w:t>
            </w:r>
          </w:p>
        </w:tc>
        <w:tc>
          <w:tcPr>
            <w:tcW w:w="1305" w:type="dxa"/>
            <w:tcBorders>
              <w:top w:val="nil"/>
              <w:left w:val="nil"/>
              <w:bottom w:val="single" w:sz="4" w:space="0" w:color="auto"/>
              <w:right w:val="nil"/>
            </w:tcBorders>
          </w:tcPr>
          <w:p w14:paraId="3E79D095" w14:textId="48B735B7" w:rsidR="00D92469" w:rsidRDefault="004031E5" w:rsidP="00D92469">
            <w:pPr>
              <w:spacing w:after="160"/>
              <w:rPr>
                <w:rFonts w:cstheme="minorHAnsi"/>
              </w:rPr>
            </w:pPr>
            <w:r>
              <w:rPr>
                <w:rFonts w:cstheme="minorHAnsi"/>
              </w:rPr>
              <w:t>-1.26</w:t>
            </w:r>
          </w:p>
        </w:tc>
        <w:tc>
          <w:tcPr>
            <w:tcW w:w="0" w:type="auto"/>
            <w:tcBorders>
              <w:top w:val="nil"/>
              <w:left w:val="nil"/>
              <w:bottom w:val="single" w:sz="4" w:space="0" w:color="auto"/>
              <w:right w:val="nil"/>
            </w:tcBorders>
          </w:tcPr>
          <w:p w14:paraId="6243C2FD" w14:textId="3B7EF40E" w:rsidR="00D92469" w:rsidRDefault="004031E5" w:rsidP="00D92469">
            <w:pPr>
              <w:spacing w:after="160"/>
              <w:rPr>
                <w:rFonts w:cstheme="minorHAnsi"/>
              </w:rPr>
            </w:pPr>
            <w:r>
              <w:rPr>
                <w:rFonts w:cstheme="minorHAnsi"/>
              </w:rPr>
              <w:t>.07</w:t>
            </w:r>
          </w:p>
        </w:tc>
        <w:tc>
          <w:tcPr>
            <w:tcW w:w="0" w:type="auto"/>
            <w:tcBorders>
              <w:top w:val="nil"/>
              <w:left w:val="nil"/>
              <w:bottom w:val="single" w:sz="4" w:space="0" w:color="auto"/>
              <w:right w:val="nil"/>
            </w:tcBorders>
          </w:tcPr>
          <w:p w14:paraId="5C9C3C19" w14:textId="2DEF7241" w:rsidR="00D92469" w:rsidRDefault="00D92469" w:rsidP="00D92469">
            <w:pPr>
              <w:spacing w:after="160"/>
              <w:rPr>
                <w:rFonts w:cstheme="minorHAnsi"/>
              </w:rPr>
            </w:pPr>
            <w:r>
              <w:rPr>
                <w:rFonts w:cstheme="minorHAnsi"/>
                <w:noProof/>
                <w:lang w:eastAsia="de-DE"/>
              </w:rPr>
              <w:t>[</w:t>
            </w:r>
            <w:r w:rsidR="004031E5">
              <w:rPr>
                <w:rFonts w:cstheme="minorHAnsi"/>
                <w:noProof/>
                <w:lang w:eastAsia="de-DE"/>
              </w:rPr>
              <w:t>-2.63, .1</w:t>
            </w:r>
            <w:r>
              <w:rPr>
                <w:rFonts w:cstheme="minorHAnsi"/>
                <w:noProof/>
                <w:lang w:eastAsia="de-DE"/>
              </w:rPr>
              <w:t>]</w:t>
            </w:r>
          </w:p>
        </w:tc>
      </w:tr>
    </w:tbl>
    <w:p w14:paraId="19F050CC" w14:textId="20F08390" w:rsidR="00EE42FD" w:rsidRPr="00D9112C" w:rsidRDefault="00EE42FD">
      <w:pPr>
        <w:autoSpaceDE w:val="0"/>
        <w:autoSpaceDN w:val="0"/>
        <w:adjustRightInd w:val="0"/>
        <w:rPr>
          <w:rFonts w:cstheme="minorHAnsi"/>
          <w:noProof/>
          <w:lang w:eastAsia="de-DE"/>
        </w:rPr>
      </w:pPr>
      <w:r w:rsidRPr="00825B37">
        <w:rPr>
          <w:rFonts w:cstheme="minorHAnsi"/>
          <w:i/>
          <w:noProof/>
          <w:lang w:eastAsia="de-DE"/>
        </w:rPr>
        <w:t>Note.</w:t>
      </w:r>
      <w:r w:rsidRPr="00825B37">
        <w:rPr>
          <w:rFonts w:cstheme="minorHAnsi"/>
          <w:noProof/>
          <w:lang w:eastAsia="de-DE"/>
        </w:rPr>
        <w:t xml:space="preserve"> </w:t>
      </w:r>
      <w:r w:rsidRPr="005329AA">
        <w:rPr>
          <w:rFonts w:cstheme="minorHAnsi"/>
          <w:i/>
          <w:noProof/>
          <w:lang w:eastAsia="de-DE"/>
        </w:rPr>
        <w:t>N</w:t>
      </w:r>
      <w:r w:rsidR="00876AB9">
        <w:rPr>
          <w:rFonts w:cstheme="minorHAnsi"/>
          <w:noProof/>
          <w:lang w:eastAsia="de-DE"/>
        </w:rPr>
        <w:t xml:space="preserve"> = 325</w:t>
      </w:r>
      <w:r w:rsidRPr="00825B37">
        <w:rPr>
          <w:rFonts w:cstheme="minorHAnsi"/>
          <w:noProof/>
          <w:lang w:eastAsia="de-DE"/>
        </w:rPr>
        <w:t>. CI = 95% Confidence Interval, QFI = quantity-frequency-index</w:t>
      </w:r>
      <w:r w:rsidR="004F2D4D">
        <w:rPr>
          <w:rFonts w:cstheme="minorHAnsi"/>
          <w:noProof/>
          <w:lang w:eastAsia="de-DE"/>
        </w:rPr>
        <w:t xml:space="preserve">, </w:t>
      </w:r>
      <w:r w:rsidR="009935AC">
        <w:rPr>
          <w:rFonts w:cstheme="minorHAnsi"/>
          <w:noProof/>
          <w:lang w:eastAsia="de-DE"/>
        </w:rPr>
        <w:t xml:space="preserve">GD = gambling disorder, </w:t>
      </w:r>
      <w:r w:rsidR="004F2D4D">
        <w:rPr>
          <w:rFonts w:cstheme="minorHAnsi"/>
          <w:noProof/>
          <w:lang w:val="en-GB" w:eastAsia="de-DE"/>
        </w:rPr>
        <w:t>PSS = Perceived Stress</w:t>
      </w:r>
      <w:r w:rsidR="004F2D4D" w:rsidRPr="00D9112C">
        <w:rPr>
          <w:rFonts w:cstheme="minorHAnsi"/>
          <w:noProof/>
          <w:lang w:val="en-GB" w:eastAsia="de-DE"/>
        </w:rPr>
        <w:t xml:space="preserve"> Scale</w:t>
      </w:r>
      <w:r w:rsidRPr="00D9112C">
        <w:rPr>
          <w:rFonts w:cstheme="minorHAnsi"/>
          <w:noProof/>
          <w:lang w:eastAsia="de-DE"/>
        </w:rPr>
        <w:t xml:space="preserve">. </w:t>
      </w:r>
      <w:r w:rsidR="006E71C6" w:rsidRPr="00D9112C">
        <w:rPr>
          <w:rFonts w:cstheme="minorHAnsi"/>
          <w:noProof/>
          <w:lang w:eastAsia="de-DE"/>
        </w:rPr>
        <w:t>Robust r</w:t>
      </w:r>
      <w:r w:rsidRPr="00D9112C">
        <w:rPr>
          <w:rFonts w:cstheme="minorHAnsi"/>
          <w:noProof/>
          <w:lang w:eastAsia="de-DE"/>
        </w:rPr>
        <w:t xml:space="preserve">egressions were conducted for each putative individual risk factor separately. </w:t>
      </w:r>
      <w:r w:rsidR="006E71C6" w:rsidRPr="00D9112C">
        <w:rPr>
          <w:rFonts w:cstheme="minorHAnsi"/>
          <w:noProof/>
          <w:lang w:eastAsia="de-DE"/>
        </w:rPr>
        <w:t>The reference group was</w:t>
      </w:r>
      <w:r w:rsidR="006E71C6" w:rsidRPr="00D9112C">
        <w:rPr>
          <w:rPrChange w:id="24" w:author="s8773537" w:date="2024-01-18T13:46:00Z">
            <w:rPr>
              <w:color w:val="F79646" w:themeColor="accent6"/>
            </w:rPr>
          </w:rPrChange>
        </w:rPr>
        <w:t xml:space="preserve"> </w:t>
      </w:r>
      <w:r w:rsidR="001520AB" w:rsidRPr="00D9112C">
        <w:rPr>
          <w:rPrChange w:id="25" w:author="s8773537" w:date="2024-01-18T13:46:00Z">
            <w:rPr>
              <w:color w:val="F79646" w:themeColor="accent6"/>
            </w:rPr>
          </w:rPrChange>
        </w:rPr>
        <w:t>group 4 (</w:t>
      </w:r>
      <w:r w:rsidR="006E71C6" w:rsidRPr="00D9112C">
        <w:rPr>
          <w:rPrChange w:id="26" w:author="s8773537" w:date="2024-01-18T13:46:00Z">
            <w:rPr>
              <w:color w:val="F79646" w:themeColor="accent6"/>
            </w:rPr>
          </w:rPrChange>
        </w:rPr>
        <w:t>stable no GD</w:t>
      </w:r>
      <w:r w:rsidR="001520AB" w:rsidRPr="00D9112C">
        <w:rPr>
          <w:rPrChange w:id="27" w:author="s8773537" w:date="2024-01-18T13:46:00Z">
            <w:rPr>
              <w:color w:val="F79646" w:themeColor="accent6"/>
            </w:rPr>
          </w:rPrChange>
        </w:rPr>
        <w:t>)</w:t>
      </w:r>
      <w:r w:rsidR="006E71C6" w:rsidRPr="00D9112C">
        <w:rPr>
          <w:rPrChange w:id="28" w:author="s8773537" w:date="2024-01-18T13:46:00Z">
            <w:rPr>
              <w:color w:val="F79646" w:themeColor="accent6"/>
            </w:rPr>
          </w:rPrChange>
        </w:rPr>
        <w:t xml:space="preserve">, i.e. participants without GD at the time of both surveys. </w:t>
      </w:r>
      <w:r w:rsidRPr="00D9112C">
        <w:rPr>
          <w:rFonts w:cstheme="minorHAnsi"/>
          <w:noProof/>
          <w:lang w:eastAsia="de-DE"/>
        </w:rPr>
        <w:t>All analyses controlled for the influence of age, gender, education</w:t>
      </w:r>
      <w:r w:rsidR="001520AB" w:rsidRPr="00D9112C">
        <w:rPr>
          <w:rFonts w:cstheme="minorHAnsi"/>
          <w:noProof/>
          <w:lang w:eastAsia="de-DE"/>
        </w:rPr>
        <w:t xml:space="preserve">, </w:t>
      </w:r>
      <w:r w:rsidR="001520AB" w:rsidRPr="00D9112C">
        <w:t>the number of days between the surveys</w:t>
      </w:r>
      <w:r w:rsidRPr="00D9112C">
        <w:rPr>
          <w:rFonts w:cstheme="minorHAnsi"/>
          <w:noProof/>
          <w:lang w:eastAsia="de-DE"/>
        </w:rPr>
        <w:t xml:space="preserve"> and age of account. </w:t>
      </w:r>
    </w:p>
    <w:p w14:paraId="7A998A90" w14:textId="35405579" w:rsidR="00DF72CC" w:rsidRPr="00D9112C" w:rsidRDefault="00DF72CC">
      <w:pPr>
        <w:autoSpaceDE w:val="0"/>
        <w:autoSpaceDN w:val="0"/>
        <w:adjustRightInd w:val="0"/>
        <w:rPr>
          <w:rFonts w:cstheme="minorHAnsi"/>
          <w:noProof/>
          <w:lang w:eastAsia="de-DE"/>
        </w:rPr>
      </w:pPr>
    </w:p>
    <w:p w14:paraId="001BDC0D" w14:textId="617DD17B" w:rsidR="00C56376" w:rsidRPr="00D9112C" w:rsidRDefault="00C56376">
      <w:pPr>
        <w:autoSpaceDE w:val="0"/>
        <w:autoSpaceDN w:val="0"/>
        <w:adjustRightInd w:val="0"/>
        <w:rPr>
          <w:rFonts w:cstheme="minorHAnsi"/>
          <w:noProof/>
          <w:lang w:eastAsia="de-DE"/>
        </w:rPr>
      </w:pPr>
      <w:r w:rsidRPr="00D9112C">
        <w:rPr>
          <w:rFonts w:cstheme="minorHAnsi"/>
          <w:noProof/>
          <w:lang w:eastAsia="de-DE"/>
        </w:rPr>
        <w:t>2.4 Conclusion</w:t>
      </w:r>
    </w:p>
    <w:p w14:paraId="60B12BC2" w14:textId="5A98D529" w:rsidR="00DF72CC" w:rsidRDefault="00C45915" w:rsidP="00D9112C">
      <w:pPr>
        <w:rPr>
          <w:rFonts w:cstheme="minorHAnsi"/>
          <w:noProof/>
          <w:lang w:eastAsia="de-DE"/>
        </w:rPr>
      </w:pPr>
      <w:r w:rsidRPr="00D9112C">
        <w:rPr>
          <w:rFonts w:cstheme="minorHAnsi"/>
          <w:noProof/>
          <w:lang w:eastAsia="de-DE"/>
        </w:rPr>
        <w:t>The results correspon</w:t>
      </w:r>
      <w:r w:rsidR="00D9112C" w:rsidRPr="00D9112C">
        <w:rPr>
          <w:rFonts w:cstheme="minorHAnsi"/>
          <w:noProof/>
          <w:lang w:eastAsia="de-DE"/>
        </w:rPr>
        <w:t>d</w:t>
      </w:r>
      <w:r w:rsidRPr="00D9112C">
        <w:rPr>
          <w:rFonts w:cstheme="minorHAnsi"/>
          <w:noProof/>
          <w:lang w:eastAsia="de-DE"/>
        </w:rPr>
        <w:t xml:space="preserve"> to the main results in our manuscript. </w:t>
      </w:r>
      <w:r w:rsidR="00DF72CC" w:rsidRPr="00D9112C">
        <w:rPr>
          <w:rFonts w:cstheme="minorHAnsi"/>
          <w:noProof/>
          <w:lang w:eastAsia="de-DE"/>
        </w:rPr>
        <w:t xml:space="preserve">We found the most significant differences </w:t>
      </w:r>
      <w:r w:rsidR="00476465" w:rsidRPr="00D9112C">
        <w:rPr>
          <w:rFonts w:cstheme="minorHAnsi"/>
          <w:noProof/>
          <w:lang w:eastAsia="de-DE"/>
        </w:rPr>
        <w:t>concerning th</w:t>
      </w:r>
      <w:r w:rsidR="00476465">
        <w:rPr>
          <w:rFonts w:cstheme="minorHAnsi"/>
          <w:noProof/>
          <w:lang w:eastAsia="de-DE"/>
        </w:rPr>
        <w:t xml:space="preserve">e risk factors </w:t>
      </w:r>
      <w:r w:rsidR="00DF72CC">
        <w:rPr>
          <w:rFonts w:cstheme="minorHAnsi"/>
          <w:noProof/>
          <w:lang w:eastAsia="de-DE"/>
        </w:rPr>
        <w:t>between the participants with stable GD compared to participants with stable no</w:t>
      </w:r>
      <w:r w:rsidR="005207BE">
        <w:rPr>
          <w:rFonts w:cstheme="minorHAnsi"/>
          <w:noProof/>
          <w:lang w:eastAsia="de-DE"/>
        </w:rPr>
        <w:t>n-</w:t>
      </w:r>
      <w:r w:rsidR="00DF72CC">
        <w:rPr>
          <w:rFonts w:cstheme="minorHAnsi"/>
          <w:noProof/>
          <w:lang w:eastAsia="de-DE"/>
        </w:rPr>
        <w:t>GD, for instance concerning alcohol use, impulsivity, difficulties in emotion identification, the use of suppression as emotion regulation strategy, comorbid mental disorders and perceived stress.</w:t>
      </w:r>
      <w:r w:rsidR="008659A9">
        <w:rPr>
          <w:rFonts w:cstheme="minorHAnsi"/>
          <w:noProof/>
          <w:lang w:eastAsia="de-DE"/>
        </w:rPr>
        <w:t xml:space="preserve"> These findings are in line with cross-sectional evidence</w:t>
      </w:r>
      <w:r w:rsidR="005207BE">
        <w:rPr>
          <w:rFonts w:cstheme="minorHAnsi"/>
          <w:noProof/>
          <w:lang w:eastAsia="de-DE"/>
        </w:rPr>
        <w:t>, also described</w:t>
      </w:r>
      <w:r w:rsidR="008659A9">
        <w:rPr>
          <w:rFonts w:cstheme="minorHAnsi"/>
          <w:noProof/>
          <w:lang w:eastAsia="de-DE"/>
        </w:rPr>
        <w:t xml:space="preserve"> </w:t>
      </w:r>
      <w:r w:rsidR="00CD3B14">
        <w:rPr>
          <w:rFonts w:cstheme="minorHAnsi"/>
          <w:noProof/>
          <w:lang w:eastAsia="de-DE"/>
        </w:rPr>
        <w:t>in</w:t>
      </w:r>
      <w:r w:rsidR="00476465">
        <w:rPr>
          <w:rFonts w:cstheme="minorHAnsi"/>
          <w:noProof/>
          <w:lang w:eastAsia="de-DE"/>
        </w:rPr>
        <w:t xml:space="preserve"> our </w:t>
      </w:r>
      <w:r w:rsidR="00CD3B14">
        <w:rPr>
          <w:rFonts w:cstheme="minorHAnsi"/>
          <w:noProof/>
          <w:lang w:eastAsia="de-DE"/>
        </w:rPr>
        <w:t>main manuscript</w:t>
      </w:r>
      <w:r w:rsidR="005207BE">
        <w:rPr>
          <w:rFonts w:cstheme="minorHAnsi"/>
          <w:noProof/>
          <w:lang w:eastAsia="de-DE"/>
        </w:rPr>
        <w:t>,</w:t>
      </w:r>
      <w:r w:rsidR="00476465">
        <w:rPr>
          <w:rFonts w:cstheme="minorHAnsi"/>
          <w:noProof/>
          <w:lang w:eastAsia="de-DE"/>
        </w:rPr>
        <w:t xml:space="preserve"> </w:t>
      </w:r>
      <w:r w:rsidR="008659A9">
        <w:rPr>
          <w:rFonts w:cstheme="minorHAnsi"/>
          <w:noProof/>
          <w:lang w:eastAsia="de-DE"/>
        </w:rPr>
        <w:t xml:space="preserve">differentiating between players </w:t>
      </w:r>
      <w:r w:rsidR="00887BF7">
        <w:rPr>
          <w:rFonts w:cstheme="minorHAnsi"/>
          <w:noProof/>
          <w:lang w:eastAsia="de-DE"/>
        </w:rPr>
        <w:t xml:space="preserve">with and without GD and </w:t>
      </w:r>
      <w:r w:rsidR="008659A9">
        <w:rPr>
          <w:rFonts w:cstheme="minorHAnsi"/>
          <w:noProof/>
          <w:lang w:eastAsia="de-DE"/>
        </w:rPr>
        <w:t>support</w:t>
      </w:r>
      <w:r w:rsidR="009935AC">
        <w:rPr>
          <w:rFonts w:cstheme="minorHAnsi"/>
          <w:noProof/>
          <w:lang w:eastAsia="de-DE"/>
        </w:rPr>
        <w:t>ing</w:t>
      </w:r>
      <w:bookmarkStart w:id="29" w:name="_GoBack"/>
      <w:bookmarkEnd w:id="29"/>
      <w:r w:rsidR="008659A9">
        <w:rPr>
          <w:rFonts w:cstheme="minorHAnsi"/>
          <w:noProof/>
          <w:lang w:eastAsia="de-DE"/>
        </w:rPr>
        <w:t xml:space="preserve"> the </w:t>
      </w:r>
      <w:r w:rsidR="00887BF7">
        <w:rPr>
          <w:rFonts w:cstheme="minorHAnsi"/>
          <w:noProof/>
          <w:lang w:eastAsia="de-DE"/>
        </w:rPr>
        <w:t xml:space="preserve">stability of </w:t>
      </w:r>
      <w:r w:rsidR="008659A9">
        <w:rPr>
          <w:rFonts w:cstheme="minorHAnsi"/>
          <w:noProof/>
          <w:lang w:eastAsia="de-DE"/>
        </w:rPr>
        <w:t>these differences over the course of one year.</w:t>
      </w:r>
      <w:r w:rsidR="00887BF7" w:rsidRPr="00887BF7">
        <w:t xml:space="preserve"> </w:t>
      </w:r>
    </w:p>
    <w:p w14:paraId="0F329A35" w14:textId="50B76453" w:rsidR="009469D6" w:rsidRDefault="009469D6">
      <w:pPr>
        <w:autoSpaceDE w:val="0"/>
        <w:autoSpaceDN w:val="0"/>
        <w:adjustRightInd w:val="0"/>
        <w:rPr>
          <w:rFonts w:cstheme="minorHAnsi"/>
          <w:noProof/>
          <w:lang w:eastAsia="de-DE"/>
        </w:rPr>
      </w:pPr>
      <w:r>
        <w:rPr>
          <w:rFonts w:cstheme="minorHAnsi"/>
          <w:noProof/>
          <w:lang w:eastAsia="de-DE"/>
        </w:rPr>
        <w:t>For the</w:t>
      </w:r>
      <w:r w:rsidR="00DF72CC">
        <w:rPr>
          <w:rFonts w:cstheme="minorHAnsi"/>
          <w:noProof/>
          <w:lang w:eastAsia="de-DE"/>
        </w:rPr>
        <w:t xml:space="preserve"> individual risk factors </w:t>
      </w:r>
      <w:r w:rsidR="00887BF7">
        <w:rPr>
          <w:rFonts w:cstheme="minorHAnsi"/>
          <w:noProof/>
          <w:lang w:eastAsia="de-DE"/>
        </w:rPr>
        <w:t>negative u</w:t>
      </w:r>
      <w:r>
        <w:rPr>
          <w:rFonts w:cstheme="minorHAnsi"/>
          <w:noProof/>
          <w:lang w:eastAsia="de-DE"/>
        </w:rPr>
        <w:t>r</w:t>
      </w:r>
      <w:r w:rsidR="00887BF7">
        <w:rPr>
          <w:rFonts w:cstheme="minorHAnsi"/>
          <w:noProof/>
          <w:lang w:eastAsia="de-DE"/>
        </w:rPr>
        <w:t>g</w:t>
      </w:r>
      <w:r>
        <w:rPr>
          <w:rFonts w:cstheme="minorHAnsi"/>
          <w:noProof/>
          <w:lang w:eastAsia="de-DE"/>
        </w:rPr>
        <w:t>ency, perceived helples</w:t>
      </w:r>
      <w:r w:rsidR="00887BF7">
        <w:rPr>
          <w:rFonts w:cstheme="minorHAnsi"/>
          <w:noProof/>
          <w:lang w:eastAsia="de-DE"/>
        </w:rPr>
        <w:t>s</w:t>
      </w:r>
      <w:r>
        <w:rPr>
          <w:rFonts w:cstheme="minorHAnsi"/>
          <w:noProof/>
          <w:lang w:eastAsia="de-DE"/>
        </w:rPr>
        <w:t>ness and the PSS-10 sum score</w:t>
      </w:r>
      <w:r w:rsidR="00CD3B14">
        <w:rPr>
          <w:rFonts w:cstheme="minorHAnsi"/>
          <w:noProof/>
          <w:lang w:eastAsia="de-DE"/>
        </w:rPr>
        <w:t>,</w:t>
      </w:r>
      <w:r>
        <w:rPr>
          <w:rFonts w:cstheme="minorHAnsi"/>
          <w:noProof/>
          <w:lang w:eastAsia="de-DE"/>
        </w:rPr>
        <w:t xml:space="preserve"> </w:t>
      </w:r>
      <w:r w:rsidR="00DF72CC">
        <w:rPr>
          <w:rFonts w:cstheme="minorHAnsi"/>
          <w:noProof/>
          <w:lang w:eastAsia="de-DE"/>
        </w:rPr>
        <w:t xml:space="preserve">all groups differed </w:t>
      </w:r>
      <w:r>
        <w:rPr>
          <w:rFonts w:cstheme="minorHAnsi"/>
          <w:noProof/>
          <w:lang w:eastAsia="de-DE"/>
        </w:rPr>
        <w:t xml:space="preserve">significantly </w:t>
      </w:r>
      <w:r w:rsidR="00DF72CC">
        <w:rPr>
          <w:rFonts w:cstheme="minorHAnsi"/>
          <w:noProof/>
          <w:lang w:eastAsia="de-DE"/>
        </w:rPr>
        <w:t>from</w:t>
      </w:r>
      <w:r>
        <w:rPr>
          <w:rFonts w:cstheme="minorHAnsi"/>
          <w:noProof/>
          <w:lang w:eastAsia="de-DE"/>
        </w:rPr>
        <w:t xml:space="preserve"> the group who had no GD at both time-points. </w:t>
      </w:r>
      <w:r w:rsidR="00E53A1B">
        <w:rPr>
          <w:rFonts w:cstheme="minorHAnsi"/>
          <w:noProof/>
          <w:lang w:eastAsia="de-DE"/>
        </w:rPr>
        <w:t xml:space="preserve">All groups displayed on average higher values in these factors than </w:t>
      </w:r>
      <w:r w:rsidR="00CD3B14">
        <w:rPr>
          <w:rFonts w:cstheme="minorHAnsi"/>
          <w:noProof/>
          <w:lang w:eastAsia="de-DE"/>
        </w:rPr>
        <w:t xml:space="preserve">the </w:t>
      </w:r>
      <w:r w:rsidR="00E53A1B">
        <w:rPr>
          <w:rFonts w:cstheme="minorHAnsi"/>
          <w:noProof/>
          <w:lang w:eastAsia="de-DE"/>
        </w:rPr>
        <w:t xml:space="preserve">participants </w:t>
      </w:r>
      <w:r w:rsidR="00CD3B14">
        <w:rPr>
          <w:rFonts w:cstheme="minorHAnsi"/>
          <w:noProof/>
          <w:lang w:eastAsia="de-DE"/>
        </w:rPr>
        <w:t>without</w:t>
      </w:r>
      <w:r w:rsidR="00E53A1B">
        <w:rPr>
          <w:rFonts w:cstheme="minorHAnsi"/>
          <w:noProof/>
          <w:lang w:eastAsia="de-DE"/>
        </w:rPr>
        <w:t xml:space="preserve"> GD at both time-points. </w:t>
      </w:r>
      <w:r w:rsidR="00D9112C">
        <w:rPr>
          <w:rFonts w:cstheme="minorHAnsi"/>
          <w:noProof/>
          <w:lang w:eastAsia="de-DE"/>
        </w:rPr>
        <w:t>Compared to the stable non-</w:t>
      </w:r>
      <w:r w:rsidR="009E0B36">
        <w:rPr>
          <w:rFonts w:cstheme="minorHAnsi"/>
          <w:noProof/>
          <w:lang w:eastAsia="de-DE"/>
        </w:rPr>
        <w:t>GD group</w:t>
      </w:r>
      <w:r w:rsidR="00CD3B14">
        <w:rPr>
          <w:rFonts w:cstheme="minorHAnsi"/>
          <w:noProof/>
          <w:lang w:eastAsia="de-DE"/>
        </w:rPr>
        <w:t>,</w:t>
      </w:r>
      <w:r w:rsidR="009E0B36">
        <w:rPr>
          <w:rFonts w:cstheme="minorHAnsi"/>
          <w:noProof/>
          <w:lang w:eastAsia="de-DE"/>
        </w:rPr>
        <w:t xml:space="preserve"> participants with stable GD displayed the highest values in these putative risk factors, followed by those in remission, followed by th</w:t>
      </w:r>
      <w:r w:rsidR="00CD3B14">
        <w:rPr>
          <w:rFonts w:cstheme="minorHAnsi"/>
          <w:noProof/>
          <w:lang w:eastAsia="de-DE"/>
        </w:rPr>
        <w:t>ose</w:t>
      </w:r>
      <w:r w:rsidR="00D9112C">
        <w:rPr>
          <w:rFonts w:cstheme="minorHAnsi"/>
          <w:noProof/>
          <w:lang w:eastAsia="de-DE"/>
        </w:rPr>
        <w:t xml:space="preserve"> </w:t>
      </w:r>
      <w:r w:rsidR="009E0B36">
        <w:rPr>
          <w:rFonts w:cstheme="minorHAnsi"/>
          <w:noProof/>
          <w:lang w:eastAsia="de-DE"/>
        </w:rPr>
        <w:t xml:space="preserve">with an onset of GD. </w:t>
      </w:r>
      <w:r w:rsidR="00E53A1B">
        <w:rPr>
          <w:rFonts w:cstheme="minorHAnsi"/>
          <w:noProof/>
          <w:lang w:eastAsia="de-DE"/>
        </w:rPr>
        <w:t>Thus t</w:t>
      </w:r>
      <w:r w:rsidR="00887BF7">
        <w:rPr>
          <w:rFonts w:cstheme="minorHAnsi"/>
          <w:noProof/>
          <w:lang w:eastAsia="de-DE"/>
        </w:rPr>
        <w:t xml:space="preserve">hese factor seem to be </w:t>
      </w:r>
      <w:r w:rsidR="00E53A1B">
        <w:rPr>
          <w:rFonts w:cstheme="minorHAnsi"/>
          <w:noProof/>
          <w:lang w:eastAsia="de-DE"/>
        </w:rPr>
        <w:t>r</w:t>
      </w:r>
      <w:r w:rsidR="00887BF7">
        <w:rPr>
          <w:rFonts w:cstheme="minorHAnsi"/>
          <w:noProof/>
          <w:lang w:eastAsia="de-DE"/>
        </w:rPr>
        <w:t>elev</w:t>
      </w:r>
      <w:r w:rsidR="00E53A1B">
        <w:rPr>
          <w:rFonts w:cstheme="minorHAnsi"/>
          <w:noProof/>
          <w:lang w:eastAsia="de-DE"/>
        </w:rPr>
        <w:t xml:space="preserve">ant at every stage during the course of GD. </w:t>
      </w:r>
    </w:p>
    <w:p w14:paraId="52021BE1" w14:textId="6DB5B367" w:rsidR="004079F6" w:rsidRPr="004079F6" w:rsidRDefault="009469D6" w:rsidP="004079F6">
      <w:pPr>
        <w:autoSpaceDE w:val="0"/>
        <w:autoSpaceDN w:val="0"/>
        <w:adjustRightInd w:val="0"/>
        <w:rPr>
          <w:rFonts w:cstheme="minorHAnsi"/>
          <w:noProof/>
          <w:lang w:eastAsia="de-DE"/>
        </w:rPr>
      </w:pPr>
      <w:r>
        <w:rPr>
          <w:rFonts w:cstheme="minorHAnsi"/>
          <w:noProof/>
          <w:lang w:eastAsia="de-DE"/>
        </w:rPr>
        <w:t xml:space="preserve">In addition, there were also individual risk factors </w:t>
      </w:r>
      <w:r w:rsidR="00CD3B14">
        <w:rPr>
          <w:rFonts w:cstheme="minorHAnsi"/>
          <w:noProof/>
          <w:lang w:eastAsia="de-DE"/>
        </w:rPr>
        <w:t>on which</w:t>
      </w:r>
      <w:r>
        <w:rPr>
          <w:rFonts w:cstheme="minorHAnsi"/>
          <w:noProof/>
          <w:lang w:eastAsia="de-DE"/>
        </w:rPr>
        <w:t xml:space="preserve"> participants who had GD at the initial online survey but not at the follow-up (remission) differed significantly from th</w:t>
      </w:r>
      <w:r w:rsidR="00CD3B14">
        <w:rPr>
          <w:rFonts w:cstheme="minorHAnsi"/>
          <w:noProof/>
          <w:lang w:eastAsia="de-DE"/>
        </w:rPr>
        <w:t>ose</w:t>
      </w:r>
      <w:r>
        <w:rPr>
          <w:rFonts w:cstheme="minorHAnsi"/>
          <w:noProof/>
          <w:lang w:eastAsia="de-DE"/>
        </w:rPr>
        <w:t xml:space="preserve"> who had no GD at both time-points, such as positive urgency, difficulties in emotion identification and depression. </w:t>
      </w:r>
      <w:r w:rsidR="005074A6">
        <w:rPr>
          <w:rFonts w:cstheme="minorHAnsi"/>
          <w:noProof/>
          <w:lang w:eastAsia="de-DE"/>
        </w:rPr>
        <w:t xml:space="preserve">Participants in remission displayed on average higher values in these individual risk factors than participants who had no GD at both time-points. </w:t>
      </w:r>
      <w:r w:rsidR="00CD3B14">
        <w:rPr>
          <w:rFonts w:cstheme="minorHAnsi"/>
          <w:noProof/>
          <w:lang w:eastAsia="de-DE"/>
        </w:rPr>
        <w:t>The d</w:t>
      </w:r>
      <w:r w:rsidR="00D64F45">
        <w:rPr>
          <w:rFonts w:cstheme="minorHAnsi"/>
          <w:noProof/>
          <w:lang w:eastAsia="de-DE"/>
        </w:rPr>
        <w:t>ifferences in t</w:t>
      </w:r>
      <w:r w:rsidR="005074A6">
        <w:rPr>
          <w:rFonts w:cstheme="minorHAnsi"/>
          <w:noProof/>
          <w:lang w:eastAsia="de-DE"/>
        </w:rPr>
        <w:t xml:space="preserve">hese factors </w:t>
      </w:r>
      <w:r w:rsidR="00D64F45">
        <w:rPr>
          <w:rFonts w:cstheme="minorHAnsi"/>
          <w:noProof/>
          <w:lang w:eastAsia="de-DE"/>
        </w:rPr>
        <w:t>might persist longer</w:t>
      </w:r>
      <w:r w:rsidR="004079F6">
        <w:rPr>
          <w:rFonts w:cstheme="minorHAnsi"/>
          <w:noProof/>
          <w:lang w:eastAsia="de-DE"/>
        </w:rPr>
        <w:t xml:space="preserve">. These variables thus seem to be unsuitable </w:t>
      </w:r>
      <w:r w:rsidR="00CD3B14">
        <w:rPr>
          <w:rFonts w:cstheme="minorHAnsi"/>
          <w:noProof/>
          <w:lang w:eastAsia="de-DE"/>
        </w:rPr>
        <w:t xml:space="preserve">for </w:t>
      </w:r>
      <w:r w:rsidR="004079F6">
        <w:rPr>
          <w:rFonts w:cstheme="minorHAnsi"/>
          <w:noProof/>
          <w:lang w:eastAsia="de-DE"/>
        </w:rPr>
        <w:t>predict</w:t>
      </w:r>
      <w:r w:rsidR="00CD3B14">
        <w:rPr>
          <w:rFonts w:cstheme="minorHAnsi"/>
          <w:noProof/>
          <w:lang w:eastAsia="de-DE"/>
        </w:rPr>
        <w:t>ing</w:t>
      </w:r>
      <w:r w:rsidR="004079F6">
        <w:rPr>
          <w:rFonts w:cstheme="minorHAnsi"/>
          <w:noProof/>
          <w:lang w:eastAsia="de-DE"/>
        </w:rPr>
        <w:t xml:space="preserve"> potential</w:t>
      </w:r>
      <w:r w:rsidR="004079F6" w:rsidRPr="004079F6">
        <w:rPr>
          <w:rFonts w:cstheme="minorHAnsi"/>
          <w:noProof/>
          <w:lang w:eastAsia="de-DE"/>
        </w:rPr>
        <w:t xml:space="preserve"> improvement in the </w:t>
      </w:r>
      <w:r w:rsidR="004079F6">
        <w:rPr>
          <w:rFonts w:cstheme="minorHAnsi"/>
          <w:noProof/>
          <w:lang w:eastAsia="de-DE"/>
        </w:rPr>
        <w:t>course of GD</w:t>
      </w:r>
      <w:r w:rsidR="004079F6" w:rsidRPr="004079F6">
        <w:rPr>
          <w:rFonts w:cstheme="minorHAnsi"/>
          <w:noProof/>
          <w:lang w:eastAsia="de-DE"/>
        </w:rPr>
        <w:t>, as the</w:t>
      </w:r>
      <w:r w:rsidR="005329AA">
        <w:rPr>
          <w:rFonts w:cstheme="minorHAnsi"/>
          <w:noProof/>
          <w:lang w:eastAsia="de-DE"/>
        </w:rPr>
        <w:t xml:space="preserve">y </w:t>
      </w:r>
      <w:r w:rsidR="004079F6" w:rsidRPr="004079F6">
        <w:rPr>
          <w:rFonts w:cstheme="minorHAnsi"/>
          <w:noProof/>
          <w:lang w:eastAsia="de-DE"/>
        </w:rPr>
        <w:t xml:space="preserve">differ </w:t>
      </w:r>
      <w:r w:rsidR="005329AA">
        <w:rPr>
          <w:rFonts w:cstheme="minorHAnsi"/>
          <w:noProof/>
          <w:lang w:eastAsia="de-DE"/>
        </w:rPr>
        <w:t xml:space="preserve">between healthy gamblers and participants who are not remitted (stable GD) and those </w:t>
      </w:r>
      <w:r w:rsidR="004079F6">
        <w:rPr>
          <w:rFonts w:cstheme="minorHAnsi"/>
          <w:noProof/>
          <w:lang w:eastAsia="de-DE"/>
        </w:rPr>
        <w:t>in remission</w:t>
      </w:r>
      <w:r w:rsidR="004079F6" w:rsidRPr="004079F6">
        <w:rPr>
          <w:rFonts w:cstheme="minorHAnsi"/>
          <w:noProof/>
          <w:lang w:eastAsia="de-DE"/>
        </w:rPr>
        <w:t>.</w:t>
      </w:r>
    </w:p>
    <w:p w14:paraId="2057D4D0" w14:textId="1C735A5E" w:rsidR="009469D6" w:rsidRDefault="009469D6">
      <w:pPr>
        <w:autoSpaceDE w:val="0"/>
        <w:autoSpaceDN w:val="0"/>
        <w:adjustRightInd w:val="0"/>
        <w:rPr>
          <w:rFonts w:cstheme="minorHAnsi"/>
          <w:noProof/>
          <w:lang w:eastAsia="de-DE"/>
        </w:rPr>
      </w:pPr>
      <w:r>
        <w:rPr>
          <w:rFonts w:cstheme="minorHAnsi"/>
          <w:noProof/>
          <w:lang w:eastAsia="de-DE"/>
        </w:rPr>
        <w:t xml:space="preserve">For lack of premeditation and lack of perseverance we found significant differences between participants who did not have GD at the initial online survey but </w:t>
      </w:r>
      <w:r w:rsidR="005329AA">
        <w:rPr>
          <w:rFonts w:cstheme="minorHAnsi"/>
          <w:noProof/>
          <w:lang w:eastAsia="de-DE"/>
        </w:rPr>
        <w:t>met the</w:t>
      </w:r>
      <w:r>
        <w:rPr>
          <w:rFonts w:cstheme="minorHAnsi"/>
          <w:noProof/>
          <w:lang w:eastAsia="de-DE"/>
        </w:rPr>
        <w:t xml:space="preserve"> criteria at the follow-up (onset) and participants who had no GD at both timepoints.</w:t>
      </w:r>
      <w:r w:rsidR="00876AB9">
        <w:rPr>
          <w:rFonts w:cstheme="minorHAnsi"/>
          <w:noProof/>
          <w:lang w:eastAsia="de-DE"/>
        </w:rPr>
        <w:t xml:space="preserve"> These results support impulsivity </w:t>
      </w:r>
      <w:r w:rsidR="00D9112C">
        <w:rPr>
          <w:rFonts w:cstheme="minorHAnsi"/>
          <w:noProof/>
          <w:lang w:eastAsia="de-DE"/>
        </w:rPr>
        <w:t>a</w:t>
      </w:r>
      <w:r w:rsidR="00876AB9">
        <w:rPr>
          <w:rFonts w:cstheme="minorHAnsi"/>
          <w:noProof/>
          <w:lang w:eastAsia="de-DE"/>
        </w:rPr>
        <w:t xml:space="preserve">s one of the core mechanisms underlying the development of GD. </w:t>
      </w:r>
    </w:p>
    <w:p w14:paraId="5E9E9005" w14:textId="443442E0" w:rsidR="00887BF7" w:rsidRPr="00D9112C" w:rsidRDefault="00887BF7">
      <w:pPr>
        <w:autoSpaceDE w:val="0"/>
        <w:autoSpaceDN w:val="0"/>
        <w:adjustRightInd w:val="0"/>
        <w:rPr>
          <w:rFonts w:cstheme="minorHAnsi"/>
          <w:i/>
        </w:rPr>
      </w:pPr>
      <w:r>
        <w:rPr>
          <w:rFonts w:cstheme="minorHAnsi"/>
          <w:noProof/>
          <w:lang w:eastAsia="de-DE"/>
        </w:rPr>
        <w:t xml:space="preserve">While </w:t>
      </w:r>
      <w:r w:rsidR="005329AA">
        <w:rPr>
          <w:rFonts w:cstheme="minorHAnsi"/>
          <w:noProof/>
          <w:lang w:eastAsia="de-DE"/>
        </w:rPr>
        <w:t>considering</w:t>
      </w:r>
      <w:r>
        <w:rPr>
          <w:rFonts w:cstheme="minorHAnsi"/>
          <w:noProof/>
          <w:lang w:eastAsia="de-DE"/>
        </w:rPr>
        <w:t xml:space="preserve"> the results concerning participants with an onset of GD or in remission</w:t>
      </w:r>
      <w:r w:rsidR="005329AA">
        <w:rPr>
          <w:rFonts w:cstheme="minorHAnsi"/>
          <w:noProof/>
          <w:lang w:eastAsia="de-DE"/>
        </w:rPr>
        <w:t>,</w:t>
      </w:r>
      <w:r>
        <w:rPr>
          <w:rFonts w:cstheme="minorHAnsi"/>
          <w:noProof/>
          <w:lang w:eastAsia="de-DE"/>
        </w:rPr>
        <w:t xml:space="preserve"> one has to bear in mind that these </w:t>
      </w:r>
      <w:r w:rsidR="005329AA">
        <w:rPr>
          <w:rFonts w:cstheme="minorHAnsi"/>
          <w:noProof/>
          <w:lang w:eastAsia="de-DE"/>
        </w:rPr>
        <w:t xml:space="preserve">two </w:t>
      </w:r>
      <w:r>
        <w:rPr>
          <w:rFonts w:cstheme="minorHAnsi"/>
          <w:noProof/>
          <w:lang w:eastAsia="de-DE"/>
        </w:rPr>
        <w:t xml:space="preserve">groups are rather small (onset </w:t>
      </w:r>
      <w:r w:rsidRPr="00D9112C">
        <w:rPr>
          <w:rFonts w:cstheme="minorHAnsi"/>
          <w:i/>
          <w:noProof/>
          <w:lang w:eastAsia="de-DE"/>
        </w:rPr>
        <w:t>n</w:t>
      </w:r>
      <w:r>
        <w:rPr>
          <w:rFonts w:cstheme="minorHAnsi"/>
          <w:noProof/>
          <w:lang w:eastAsia="de-DE"/>
        </w:rPr>
        <w:t xml:space="preserve"> = 16, remission </w:t>
      </w:r>
      <w:r w:rsidRPr="00D9112C">
        <w:rPr>
          <w:rFonts w:cstheme="minorHAnsi"/>
          <w:i/>
          <w:noProof/>
          <w:lang w:eastAsia="de-DE"/>
        </w:rPr>
        <w:t>n</w:t>
      </w:r>
      <w:r>
        <w:rPr>
          <w:rFonts w:cstheme="minorHAnsi"/>
          <w:noProof/>
          <w:lang w:eastAsia="de-DE"/>
        </w:rPr>
        <w:t xml:space="preserve"> = 19)</w:t>
      </w:r>
      <w:r w:rsidR="0084230B">
        <w:rPr>
          <w:rFonts w:cstheme="minorHAnsi"/>
          <w:noProof/>
          <w:lang w:eastAsia="de-DE"/>
        </w:rPr>
        <w:t xml:space="preserve"> </w:t>
      </w:r>
      <w:r>
        <w:rPr>
          <w:rFonts w:cstheme="minorHAnsi"/>
          <w:noProof/>
          <w:lang w:eastAsia="de-DE"/>
        </w:rPr>
        <w:t>in the current study an</w:t>
      </w:r>
      <w:r w:rsidR="00876AB9">
        <w:rPr>
          <w:rFonts w:cstheme="minorHAnsi"/>
          <w:noProof/>
          <w:lang w:eastAsia="de-DE"/>
        </w:rPr>
        <w:t>d conclusions are thus limited. The other two groups, stable GD (</w:t>
      </w:r>
      <w:r w:rsidR="00876AB9" w:rsidRPr="00D9112C">
        <w:rPr>
          <w:rFonts w:cstheme="minorHAnsi"/>
          <w:i/>
          <w:noProof/>
          <w:lang w:eastAsia="de-DE"/>
        </w:rPr>
        <w:t>n</w:t>
      </w:r>
      <w:r w:rsidR="00876AB9">
        <w:rPr>
          <w:rFonts w:cstheme="minorHAnsi"/>
          <w:noProof/>
          <w:lang w:eastAsia="de-DE"/>
        </w:rPr>
        <w:t xml:space="preserve"> = 59 ) and stable no</w:t>
      </w:r>
      <w:r w:rsidR="00D9112C">
        <w:rPr>
          <w:rFonts w:cstheme="minorHAnsi"/>
          <w:noProof/>
          <w:lang w:eastAsia="de-DE"/>
        </w:rPr>
        <w:t>n-</w:t>
      </w:r>
      <w:r w:rsidR="00876AB9">
        <w:rPr>
          <w:rFonts w:cstheme="minorHAnsi"/>
          <w:noProof/>
          <w:lang w:eastAsia="de-DE"/>
        </w:rPr>
        <w:t>GD (</w:t>
      </w:r>
      <w:r w:rsidR="00876AB9" w:rsidRPr="00D9112C">
        <w:rPr>
          <w:rFonts w:cstheme="minorHAnsi"/>
          <w:i/>
          <w:noProof/>
          <w:lang w:eastAsia="de-DE"/>
        </w:rPr>
        <w:t>n</w:t>
      </w:r>
      <w:r w:rsidR="00876AB9">
        <w:rPr>
          <w:rFonts w:cstheme="minorHAnsi"/>
          <w:noProof/>
          <w:lang w:eastAsia="de-DE"/>
        </w:rPr>
        <w:t xml:space="preserve"> = 231), are relatively large, which could be one of the reasons why we found the majority of </w:t>
      </w:r>
      <w:r w:rsidR="005329AA">
        <w:rPr>
          <w:rFonts w:cstheme="minorHAnsi"/>
          <w:noProof/>
          <w:lang w:eastAsia="de-DE"/>
        </w:rPr>
        <w:t xml:space="preserve">significant </w:t>
      </w:r>
      <w:r w:rsidR="00876AB9">
        <w:rPr>
          <w:rFonts w:cstheme="minorHAnsi"/>
          <w:noProof/>
          <w:lang w:eastAsia="de-DE"/>
        </w:rPr>
        <w:t>differences between t</w:t>
      </w:r>
      <w:r w:rsidR="00D9112C">
        <w:rPr>
          <w:rFonts w:cstheme="minorHAnsi"/>
          <w:noProof/>
          <w:lang w:eastAsia="de-DE"/>
        </w:rPr>
        <w:t>h</w:t>
      </w:r>
      <w:r w:rsidR="00876AB9">
        <w:rPr>
          <w:rFonts w:cstheme="minorHAnsi"/>
          <w:noProof/>
          <w:lang w:eastAsia="de-DE"/>
        </w:rPr>
        <w:t xml:space="preserve">e two groups. </w:t>
      </w:r>
    </w:p>
    <w:p w14:paraId="63A5C143" w14:textId="086114B2" w:rsidR="00327E44" w:rsidRPr="00DC09BD" w:rsidRDefault="005329AA" w:rsidP="00D9112C">
      <w:r>
        <w:t>Over</w:t>
      </w:r>
      <w:r w:rsidR="00E53A1B">
        <w:t>all</w:t>
      </w:r>
      <w:r w:rsidR="00162F67">
        <w:t>,</w:t>
      </w:r>
      <w:r w:rsidR="00E53A1B">
        <w:t xml:space="preserve"> the results </w:t>
      </w:r>
      <w:r w:rsidR="00876AB9">
        <w:t xml:space="preserve">of these analyses </w:t>
      </w:r>
      <w:r w:rsidR="00162F67">
        <w:t xml:space="preserve">add longitudinal validity to the individual risk factors’ relevance, especially concerning their ability to differentiate between players with and without GD. </w:t>
      </w:r>
      <w:r>
        <w:t>The d</w:t>
      </w:r>
      <w:r w:rsidR="00162F67">
        <w:t>ifferences in these risk factors seem to persist, some even when players are already in remission. Impulsivity and stress seem to be relevant at every stage during the course of GD</w:t>
      </w:r>
      <w:r w:rsidR="0000208F">
        <w:t xml:space="preserve">, </w:t>
      </w:r>
      <w:r w:rsidR="006531DB">
        <w:t>including its onset.</w:t>
      </w:r>
      <w:r w:rsidR="00162F67">
        <w:t xml:space="preserve"> </w:t>
      </w:r>
    </w:p>
    <w:sectPr w:rsidR="00327E44" w:rsidRPr="00DC09BD"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AD8FC" w14:textId="77777777" w:rsidR="005207BE" w:rsidRDefault="005207BE" w:rsidP="00117666">
      <w:pPr>
        <w:spacing w:after="0"/>
      </w:pPr>
      <w:r>
        <w:separator/>
      </w:r>
    </w:p>
  </w:endnote>
  <w:endnote w:type="continuationSeparator" w:id="0">
    <w:p w14:paraId="68A94BCB" w14:textId="77777777" w:rsidR="005207BE" w:rsidRDefault="005207B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5207BE" w:rsidRPr="00577C4C" w:rsidRDefault="005207BE">
    <w:pPr>
      <w:rPr>
        <w:color w:val="C00000"/>
        <w:szCs w:val="24"/>
      </w:rPr>
    </w:pPr>
    <w:r>
      <w:rPr>
        <w:noProof/>
        <w:lang w:val="de-DE" w:eastAsia="de-DE"/>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649511AA" w:rsidR="005207BE" w:rsidRPr="00577C4C" w:rsidRDefault="005207B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35AC">
                            <w:rPr>
                              <w:noProof/>
                              <w:color w:val="000000" w:themeColor="text1"/>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649511AA" w:rsidR="005207BE" w:rsidRPr="00577C4C" w:rsidRDefault="005207B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35AC">
                      <w:rPr>
                        <w:noProof/>
                        <w:color w:val="000000" w:themeColor="text1"/>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5207BE" w:rsidRPr="00577C4C" w:rsidRDefault="005207BE">
    <w:pPr>
      <w:rPr>
        <w:b/>
        <w:sz w:val="20"/>
        <w:szCs w:val="24"/>
      </w:rPr>
    </w:pPr>
    <w:r>
      <w:rPr>
        <w:noProof/>
        <w:lang w:val="de-DE" w:eastAsia="de-DE"/>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6CF55390" w:rsidR="005207BE" w:rsidRPr="00577C4C" w:rsidRDefault="005207B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35AC">
                            <w:rPr>
                              <w:noProof/>
                              <w:color w:val="000000" w:themeColor="text1"/>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6CF55390" w:rsidR="005207BE" w:rsidRPr="00577C4C" w:rsidRDefault="005207B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35AC">
                      <w:rPr>
                        <w:noProof/>
                        <w:color w:val="000000" w:themeColor="text1"/>
                        <w:szCs w:val="40"/>
                      </w:rPr>
                      <w:t>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B35AC" w14:textId="77777777" w:rsidR="005207BE" w:rsidRDefault="005207BE" w:rsidP="00117666">
      <w:pPr>
        <w:spacing w:after="0"/>
      </w:pPr>
      <w:r>
        <w:separator/>
      </w:r>
    </w:p>
  </w:footnote>
  <w:footnote w:type="continuationSeparator" w:id="0">
    <w:p w14:paraId="6A0AA9D1" w14:textId="77777777" w:rsidR="005207BE" w:rsidRDefault="005207B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5207BE" w:rsidRPr="009151AA" w:rsidRDefault="005207BE">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5207BE" w:rsidRDefault="005207BE" w:rsidP="0093429D">
    <w:r w:rsidRPr="005A1D84">
      <w:rPr>
        <w:b/>
        <w:noProof/>
        <w:color w:val="A6A6A6" w:themeColor="background1" w:themeShade="A6"/>
        <w:lang w:val="de-DE" w:eastAsia="de-DE"/>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C63FA0"/>
    <w:multiLevelType w:val="hybridMultilevel"/>
    <w:tmpl w:val="260A9FF6"/>
    <w:lvl w:ilvl="0" w:tplc="B6CE8476">
      <w:start w:val="1"/>
      <w:numFmt w:val="decimal"/>
      <w:lvlText w:val="%1)"/>
      <w:lvlJc w:val="left"/>
      <w:pPr>
        <w:ind w:left="720" w:hanging="360"/>
      </w:pPr>
      <w:rPr>
        <w:rFonts w:hint="default"/>
        <w:color w:val="0D0D0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05073"/>
    <w:multiLevelType w:val="hybridMultilevel"/>
    <w:tmpl w:val="B478FA8C"/>
    <w:lvl w:ilvl="0" w:tplc="6D48ED7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1F500449"/>
    <w:multiLevelType w:val="hybridMultilevel"/>
    <w:tmpl w:val="0D328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9D357C4"/>
    <w:multiLevelType w:val="hybridMultilevel"/>
    <w:tmpl w:val="7D2A12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1" w15:restartNumberingAfterBreak="0">
    <w:nsid w:val="7E3809C8"/>
    <w:multiLevelType w:val="hybridMultilevel"/>
    <w:tmpl w:val="B478FA8C"/>
    <w:lvl w:ilvl="0" w:tplc="6D48ED7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6"/>
  </w:num>
  <w:num w:numId="14">
    <w:abstractNumId w:val="4"/>
  </w:num>
  <w:num w:numId="15">
    <w:abstractNumId w:val="4"/>
  </w:num>
  <w:num w:numId="16">
    <w:abstractNumId w:val="4"/>
  </w:num>
  <w:num w:numId="17">
    <w:abstractNumId w:val="4"/>
  </w:num>
  <w:num w:numId="18">
    <w:abstractNumId w:val="4"/>
  </w:num>
  <w:num w:numId="19">
    <w:abstractNumId w:val="4"/>
  </w:num>
  <w:num w:numId="20">
    <w:abstractNumId w:val="5"/>
  </w:num>
  <w:num w:numId="21">
    <w:abstractNumId w:val="1"/>
  </w:num>
  <w:num w:numId="22">
    <w:abstractNumId w:val="7"/>
  </w:num>
  <w:num w:numId="23">
    <w:abstractNumId w:val="11"/>
  </w:num>
  <w:num w:numId="2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8773537">
    <w15:presenceInfo w15:providerId="None" w15:userId="s8773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revisionView w:formatting="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0208F"/>
    <w:rsid w:val="0001436A"/>
    <w:rsid w:val="00025D32"/>
    <w:rsid w:val="00027D0C"/>
    <w:rsid w:val="00034304"/>
    <w:rsid w:val="00035434"/>
    <w:rsid w:val="00052A14"/>
    <w:rsid w:val="000755B8"/>
    <w:rsid w:val="00077D53"/>
    <w:rsid w:val="000B6561"/>
    <w:rsid w:val="00105FD9"/>
    <w:rsid w:val="00117666"/>
    <w:rsid w:val="001520AB"/>
    <w:rsid w:val="001549D3"/>
    <w:rsid w:val="00160065"/>
    <w:rsid w:val="00162F67"/>
    <w:rsid w:val="00177D84"/>
    <w:rsid w:val="00267D18"/>
    <w:rsid w:val="002824C6"/>
    <w:rsid w:val="002868E2"/>
    <w:rsid w:val="002869C3"/>
    <w:rsid w:val="002936E4"/>
    <w:rsid w:val="002B4A57"/>
    <w:rsid w:val="002C1EEE"/>
    <w:rsid w:val="002C74CA"/>
    <w:rsid w:val="00327E44"/>
    <w:rsid w:val="003544FB"/>
    <w:rsid w:val="003D2D47"/>
    <w:rsid w:val="003D2F2D"/>
    <w:rsid w:val="003F0507"/>
    <w:rsid w:val="00401590"/>
    <w:rsid w:val="004031E5"/>
    <w:rsid w:val="004079F6"/>
    <w:rsid w:val="00447801"/>
    <w:rsid w:val="00452E9C"/>
    <w:rsid w:val="004735C8"/>
    <w:rsid w:val="00476465"/>
    <w:rsid w:val="004961FF"/>
    <w:rsid w:val="004F2D4D"/>
    <w:rsid w:val="005074A6"/>
    <w:rsid w:val="00511880"/>
    <w:rsid w:val="00517A89"/>
    <w:rsid w:val="005207BE"/>
    <w:rsid w:val="005250F2"/>
    <w:rsid w:val="005329AA"/>
    <w:rsid w:val="00544BE7"/>
    <w:rsid w:val="00593EEA"/>
    <w:rsid w:val="005A5EEE"/>
    <w:rsid w:val="006375C7"/>
    <w:rsid w:val="006440F2"/>
    <w:rsid w:val="006531DB"/>
    <w:rsid w:val="00654E8F"/>
    <w:rsid w:val="00660D05"/>
    <w:rsid w:val="006820B1"/>
    <w:rsid w:val="006B2020"/>
    <w:rsid w:val="006B7D14"/>
    <w:rsid w:val="006E4CC0"/>
    <w:rsid w:val="006E71C6"/>
    <w:rsid w:val="00701727"/>
    <w:rsid w:val="0070566C"/>
    <w:rsid w:val="00714C50"/>
    <w:rsid w:val="00725A7D"/>
    <w:rsid w:val="007501BE"/>
    <w:rsid w:val="00790BB3"/>
    <w:rsid w:val="007C206C"/>
    <w:rsid w:val="007D7645"/>
    <w:rsid w:val="00803D24"/>
    <w:rsid w:val="00817DD6"/>
    <w:rsid w:val="00825B37"/>
    <w:rsid w:val="0084230B"/>
    <w:rsid w:val="008659A9"/>
    <w:rsid w:val="00876AB9"/>
    <w:rsid w:val="00885156"/>
    <w:rsid w:val="00887BF7"/>
    <w:rsid w:val="009151AA"/>
    <w:rsid w:val="0093429D"/>
    <w:rsid w:val="00943573"/>
    <w:rsid w:val="009469D6"/>
    <w:rsid w:val="00970F7D"/>
    <w:rsid w:val="009935AC"/>
    <w:rsid w:val="00994A3D"/>
    <w:rsid w:val="009C07DA"/>
    <w:rsid w:val="009C2B12"/>
    <w:rsid w:val="009C70F3"/>
    <w:rsid w:val="009E0B36"/>
    <w:rsid w:val="00A156B3"/>
    <w:rsid w:val="00A174D9"/>
    <w:rsid w:val="00A569CD"/>
    <w:rsid w:val="00AB5EE2"/>
    <w:rsid w:val="00AB6715"/>
    <w:rsid w:val="00B1671E"/>
    <w:rsid w:val="00B25EB8"/>
    <w:rsid w:val="00B354E1"/>
    <w:rsid w:val="00B37F4D"/>
    <w:rsid w:val="00BE6EDE"/>
    <w:rsid w:val="00C45915"/>
    <w:rsid w:val="00C52A7B"/>
    <w:rsid w:val="00C56376"/>
    <w:rsid w:val="00C56BAF"/>
    <w:rsid w:val="00C679AA"/>
    <w:rsid w:val="00C75972"/>
    <w:rsid w:val="00C9581F"/>
    <w:rsid w:val="00CC0A3A"/>
    <w:rsid w:val="00CD066B"/>
    <w:rsid w:val="00CD3B14"/>
    <w:rsid w:val="00CE4FEE"/>
    <w:rsid w:val="00D03886"/>
    <w:rsid w:val="00D64F45"/>
    <w:rsid w:val="00D767D5"/>
    <w:rsid w:val="00D9112C"/>
    <w:rsid w:val="00D92469"/>
    <w:rsid w:val="00DA689B"/>
    <w:rsid w:val="00DB59C3"/>
    <w:rsid w:val="00DC09BD"/>
    <w:rsid w:val="00DC259A"/>
    <w:rsid w:val="00DD1828"/>
    <w:rsid w:val="00DE23E8"/>
    <w:rsid w:val="00DF62C3"/>
    <w:rsid w:val="00DF72CC"/>
    <w:rsid w:val="00E320AC"/>
    <w:rsid w:val="00E52377"/>
    <w:rsid w:val="00E53A1B"/>
    <w:rsid w:val="00E64E17"/>
    <w:rsid w:val="00E866C9"/>
    <w:rsid w:val="00EA3D3C"/>
    <w:rsid w:val="00EE42FD"/>
    <w:rsid w:val="00F33035"/>
    <w:rsid w:val="00F46900"/>
    <w:rsid w:val="00F61D89"/>
    <w:rsid w:val="00F74C28"/>
    <w:rsid w:val="00F8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873080044">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970c08f3-bdc0-46be-888b-e62464d9f78c"/>
    <ds:schemaRef ds:uri="http://schemas.microsoft.com/office/infopath/2007/PartnerControls"/>
    <ds:schemaRef ds:uri="http://purl.org/dc/elements/1.1/"/>
    <ds:schemaRef ds:uri="26005759-6815-4540-b8ea-913958d74f23"/>
    <ds:schemaRef ds:uri="http://www.w3.org/XML/1998/namespace"/>
    <ds:schemaRef ds:uri="http://purl.org/dc/dcmitype/"/>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0DFEC697-EF3F-4F08-8981-2E1CF262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9</Pages>
  <Words>1442</Words>
  <Characters>9090</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s8773537</cp:lastModifiedBy>
  <cp:revision>2</cp:revision>
  <cp:lastPrinted>2013-10-03T12:51:00Z</cp:lastPrinted>
  <dcterms:created xsi:type="dcterms:W3CDTF">2024-02-02T10:21:00Z</dcterms:created>
  <dcterms:modified xsi:type="dcterms:W3CDTF">2024-02-02T10:21:00Z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