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2C103" w14:textId="0460D819" w:rsidR="00931D84" w:rsidRPr="00384ECF" w:rsidRDefault="00931D84" w:rsidP="00470212">
      <w:pPr>
        <w:pStyle w:val="SupplementaryMaterial"/>
        <w:rPr>
          <w:b w:val="0"/>
        </w:rPr>
      </w:pPr>
      <w:r w:rsidRPr="00384ECF">
        <w:t>Supplementary Material</w:t>
      </w:r>
    </w:p>
    <w:p w14:paraId="44836762" w14:textId="77777777" w:rsidR="00931D84" w:rsidRPr="00384ECF" w:rsidRDefault="00931D84" w:rsidP="00931D84">
      <w:pPr>
        <w:keepNext/>
        <w:rPr>
          <w:rFonts w:cs="Times New Roman"/>
          <w:szCs w:val="24"/>
        </w:rPr>
      </w:pPr>
    </w:p>
    <w:p w14:paraId="2F6F5E76" w14:textId="77777777" w:rsidR="00931D84" w:rsidRPr="00384ECF" w:rsidRDefault="00931D84" w:rsidP="00931D84">
      <w:pPr>
        <w:keepNext/>
        <w:rPr>
          <w:rFonts w:cs="Times New Roman"/>
          <w:szCs w:val="24"/>
        </w:rPr>
      </w:pPr>
    </w:p>
    <w:p w14:paraId="486A1487" w14:textId="77777777" w:rsidR="007D4C08" w:rsidRPr="00384ECF" w:rsidRDefault="007D4C08" w:rsidP="00931D84">
      <w:pPr>
        <w:keepNext/>
        <w:rPr>
          <w:rFonts w:cs="Times New Roman"/>
          <w:szCs w:val="24"/>
        </w:rPr>
      </w:pPr>
    </w:p>
    <w:p w14:paraId="219A11D0" w14:textId="77777777" w:rsidR="007D4C08" w:rsidRPr="00384ECF" w:rsidRDefault="007D4C08" w:rsidP="00931D84">
      <w:pPr>
        <w:keepNext/>
        <w:rPr>
          <w:rFonts w:cs="Times New Roman"/>
          <w:szCs w:val="24"/>
        </w:rPr>
      </w:pPr>
    </w:p>
    <w:p w14:paraId="1480480F" w14:textId="77777777" w:rsidR="00470212" w:rsidRPr="00384ECF" w:rsidRDefault="00470212" w:rsidP="00931D84">
      <w:pPr>
        <w:keepNext/>
        <w:rPr>
          <w:rFonts w:cs="Times New Roman"/>
          <w:szCs w:val="24"/>
        </w:rPr>
      </w:pPr>
    </w:p>
    <w:p w14:paraId="5E87965B" w14:textId="77777777" w:rsidR="00931D84" w:rsidRPr="00384ECF" w:rsidRDefault="00931D84" w:rsidP="00931D84">
      <w:pPr>
        <w:keepNext/>
        <w:rPr>
          <w:rFonts w:cs="Times New Roman"/>
          <w:szCs w:val="24"/>
        </w:rPr>
      </w:pPr>
    </w:p>
    <w:p w14:paraId="129FFFD9" w14:textId="01D8EBFB" w:rsidR="00931D84" w:rsidRPr="00384ECF" w:rsidRDefault="00F105BB" w:rsidP="00931D84">
      <w:pPr>
        <w:keepNext/>
        <w:jc w:val="center"/>
        <w:rPr>
          <w:rFonts w:cs="Times New Roman"/>
          <w:szCs w:val="24"/>
        </w:rPr>
      </w:pPr>
      <w:r w:rsidRPr="00384ECF">
        <w:rPr>
          <w:rFonts w:cs="Times New Roman"/>
          <w:noProof/>
          <w:szCs w:val="24"/>
        </w:rPr>
        <w:drawing>
          <wp:inline distT="0" distB="0" distL="0" distR="0" wp14:anchorId="79E1B474" wp14:editId="1ED8BF4A">
            <wp:extent cx="4588340" cy="3016069"/>
            <wp:effectExtent l="0" t="0" r="3175" b="0"/>
            <wp:docPr id="10331459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45972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340" cy="301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D2B1" w14:textId="77777777" w:rsidR="00931D84" w:rsidRPr="00384ECF" w:rsidRDefault="00931D84" w:rsidP="00931D84">
      <w:pPr>
        <w:keepNext/>
        <w:jc w:val="center"/>
        <w:rPr>
          <w:rFonts w:cs="Times New Roman"/>
          <w:szCs w:val="24"/>
        </w:rPr>
      </w:pPr>
    </w:p>
    <w:p w14:paraId="2F6DA63F" w14:textId="77777777" w:rsidR="00931D84" w:rsidRPr="00384ECF" w:rsidRDefault="00931D84" w:rsidP="00931D84">
      <w:pPr>
        <w:keepNext/>
        <w:jc w:val="center"/>
        <w:rPr>
          <w:rFonts w:cs="Times New Roman"/>
          <w:szCs w:val="24"/>
        </w:rPr>
      </w:pPr>
    </w:p>
    <w:p w14:paraId="0CB528B0" w14:textId="77777777" w:rsidR="00C951AA" w:rsidRPr="00384ECF" w:rsidRDefault="00C951AA" w:rsidP="00931D84">
      <w:pPr>
        <w:keepNext/>
        <w:jc w:val="center"/>
        <w:rPr>
          <w:rFonts w:cs="Times New Roman"/>
          <w:szCs w:val="24"/>
        </w:rPr>
      </w:pPr>
    </w:p>
    <w:p w14:paraId="1C8F7F7A" w14:textId="6D3D19B1" w:rsidR="00931D84" w:rsidRPr="00384ECF" w:rsidRDefault="00931D84" w:rsidP="00931D84">
      <w:pPr>
        <w:rPr>
          <w:rFonts w:cs="Times New Roman"/>
        </w:rPr>
      </w:pPr>
      <w:r w:rsidRPr="00384ECF">
        <w:rPr>
          <w:rFonts w:cs="Times New Roman"/>
          <w:b/>
          <w:szCs w:val="24"/>
        </w:rPr>
        <w:t xml:space="preserve">Supplementary Figure </w:t>
      </w:r>
      <w:r w:rsidR="007D4C08" w:rsidRPr="00384ECF">
        <w:rPr>
          <w:rFonts w:cs="Times New Roman"/>
          <w:b/>
          <w:szCs w:val="24"/>
        </w:rPr>
        <w:t>1</w:t>
      </w:r>
      <w:r w:rsidRPr="00384ECF">
        <w:rPr>
          <w:rFonts w:cs="Times New Roman"/>
          <w:b/>
          <w:szCs w:val="24"/>
        </w:rPr>
        <w:t>.</w:t>
      </w:r>
      <w:r w:rsidRPr="00384ECF">
        <w:rPr>
          <w:rFonts w:cs="Times New Roman"/>
          <w:szCs w:val="24"/>
        </w:rPr>
        <w:t xml:space="preserve"> </w:t>
      </w:r>
      <w:r w:rsidRPr="00384ECF">
        <w:rPr>
          <w:rFonts w:cs="Times New Roman"/>
        </w:rPr>
        <w:t xml:space="preserve">Cell area distribution in 5 DAS leaf primordia. Each dot shows the cell area of wild type (blue) and </w:t>
      </w:r>
      <w:r w:rsidRPr="00384ECF">
        <w:rPr>
          <w:rFonts w:cs="Times New Roman"/>
          <w:i/>
          <w:iCs/>
        </w:rPr>
        <w:t>an3</w:t>
      </w:r>
      <w:r w:rsidRPr="00384ECF">
        <w:rPr>
          <w:rFonts w:cs="Times New Roman"/>
        </w:rPr>
        <w:t xml:space="preserve"> cells (red) plotted against the distance from a junction between the leaf blade and petiole. n = 5 leaves for each line.</w:t>
      </w:r>
    </w:p>
    <w:p w14:paraId="481A34D3" w14:textId="77777777" w:rsidR="00931D84" w:rsidRPr="00384ECF" w:rsidRDefault="00931D84" w:rsidP="00931D84">
      <w:pPr>
        <w:rPr>
          <w:rFonts w:cs="Times New Roman"/>
        </w:rPr>
      </w:pPr>
    </w:p>
    <w:p w14:paraId="306963C3" w14:textId="77777777" w:rsidR="00931D84" w:rsidRPr="00384ECF" w:rsidRDefault="00931D84" w:rsidP="00931D84">
      <w:pPr>
        <w:rPr>
          <w:rFonts w:cs="Times New Roman"/>
        </w:rPr>
      </w:pPr>
    </w:p>
    <w:p w14:paraId="5624F2E6" w14:textId="77777777" w:rsidR="00931D84" w:rsidRPr="00384ECF" w:rsidRDefault="00931D84" w:rsidP="00931D84">
      <w:pPr>
        <w:rPr>
          <w:rFonts w:cs="Times New Roman"/>
        </w:rPr>
      </w:pPr>
    </w:p>
    <w:p w14:paraId="62875132" w14:textId="77777777" w:rsidR="00931D84" w:rsidRPr="00384ECF" w:rsidRDefault="00931D84" w:rsidP="00931D84">
      <w:pPr>
        <w:rPr>
          <w:rFonts w:cs="Times New Roman"/>
        </w:rPr>
      </w:pPr>
    </w:p>
    <w:p w14:paraId="7C42DDBA" w14:textId="77777777" w:rsidR="00931D84" w:rsidRPr="00384ECF" w:rsidRDefault="00931D84" w:rsidP="00931D84">
      <w:pPr>
        <w:rPr>
          <w:rFonts w:cs="Times New Roman"/>
        </w:rPr>
      </w:pPr>
    </w:p>
    <w:p w14:paraId="2C411E5C" w14:textId="77777777" w:rsidR="00931D84" w:rsidRPr="00384ECF" w:rsidRDefault="00931D84" w:rsidP="00931D84">
      <w:pPr>
        <w:rPr>
          <w:rFonts w:cs="Times New Roman"/>
        </w:rPr>
      </w:pPr>
    </w:p>
    <w:p w14:paraId="59367794" w14:textId="77777777" w:rsidR="00931D84" w:rsidRPr="00384ECF" w:rsidRDefault="00931D84" w:rsidP="00931D84">
      <w:pPr>
        <w:rPr>
          <w:rFonts w:cs="Times New Roman"/>
        </w:rPr>
      </w:pPr>
    </w:p>
    <w:p w14:paraId="27B97A1D" w14:textId="77777777" w:rsidR="007D4C08" w:rsidRPr="00384ECF" w:rsidRDefault="007D4C08" w:rsidP="00931D84">
      <w:pPr>
        <w:rPr>
          <w:rFonts w:cs="Times New Roman"/>
        </w:rPr>
      </w:pPr>
    </w:p>
    <w:p w14:paraId="38A467FE" w14:textId="77777777" w:rsidR="00E50965" w:rsidRPr="00384ECF" w:rsidRDefault="00E50965" w:rsidP="00931D84">
      <w:pPr>
        <w:rPr>
          <w:rFonts w:cs="Times New Roman"/>
        </w:rPr>
      </w:pPr>
    </w:p>
    <w:p w14:paraId="1CD92B04" w14:textId="77777777" w:rsidR="005A73CB" w:rsidRPr="00384ECF" w:rsidRDefault="005A73CB" w:rsidP="00931D84">
      <w:pPr>
        <w:rPr>
          <w:rFonts w:cs="Times New Roman"/>
        </w:rPr>
      </w:pPr>
    </w:p>
    <w:p w14:paraId="0BE94973" w14:textId="51505214" w:rsidR="00E50965" w:rsidRPr="00384ECF" w:rsidRDefault="00E50965" w:rsidP="00931D84">
      <w:pPr>
        <w:rPr>
          <w:rFonts w:cs="Times New Roman"/>
        </w:rPr>
      </w:pPr>
    </w:p>
    <w:p w14:paraId="678FB756" w14:textId="4E29396A" w:rsidR="005637DE" w:rsidRPr="00384ECF" w:rsidRDefault="005A73CB" w:rsidP="00931D84">
      <w:pPr>
        <w:rPr>
          <w:rFonts w:cs="Times New Roman"/>
        </w:rPr>
      </w:pPr>
      <w:r w:rsidRPr="00384ECF">
        <w:rPr>
          <w:rFonts w:cs="Times New Roman"/>
          <w:noProof/>
        </w:rPr>
        <w:drawing>
          <wp:inline distT="0" distB="0" distL="0" distR="0" wp14:anchorId="1E8C692F" wp14:editId="771FED1F">
            <wp:extent cx="5628132" cy="3761948"/>
            <wp:effectExtent l="0" t="0" r="0" b="0"/>
            <wp:docPr id="21104340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3404" name="図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32" cy="37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1A669" w14:textId="5BC3E2B7" w:rsidR="005637DE" w:rsidRPr="00384ECF" w:rsidRDefault="005637DE" w:rsidP="00931D84">
      <w:pPr>
        <w:rPr>
          <w:rFonts w:cs="Times New Roman"/>
        </w:rPr>
      </w:pPr>
    </w:p>
    <w:p w14:paraId="4F1A861C" w14:textId="77777777" w:rsidR="00E50965" w:rsidRPr="00384ECF" w:rsidRDefault="00E50965" w:rsidP="007D4C08">
      <w:pPr>
        <w:rPr>
          <w:rFonts w:cs="Times New Roman"/>
          <w:b/>
          <w:szCs w:val="24"/>
        </w:rPr>
      </w:pPr>
    </w:p>
    <w:p w14:paraId="766EC264" w14:textId="77777777" w:rsidR="00C951AA" w:rsidRPr="00384ECF" w:rsidRDefault="00C951AA" w:rsidP="007D4C08">
      <w:pPr>
        <w:rPr>
          <w:rFonts w:cs="Times New Roman"/>
          <w:b/>
          <w:szCs w:val="24"/>
        </w:rPr>
      </w:pPr>
    </w:p>
    <w:p w14:paraId="7E851C80" w14:textId="77115E94" w:rsidR="007D4C08" w:rsidRPr="00384ECF" w:rsidRDefault="007D4C08" w:rsidP="007D4C08">
      <w:pPr>
        <w:rPr>
          <w:rFonts w:cs="Times New Roman"/>
        </w:rPr>
      </w:pPr>
      <w:r w:rsidRPr="00384ECF">
        <w:rPr>
          <w:rFonts w:cs="Times New Roman"/>
          <w:b/>
          <w:szCs w:val="24"/>
        </w:rPr>
        <w:t>Supplementary Figure 2.</w:t>
      </w:r>
      <w:r w:rsidRPr="00384ECF">
        <w:rPr>
          <w:rFonts w:cs="Times New Roman"/>
          <w:szCs w:val="24"/>
        </w:rPr>
        <w:t xml:space="preserve"> </w:t>
      </w:r>
      <w:r w:rsidRPr="00384ECF">
        <w:rPr>
          <w:rFonts w:cs="Times New Roman"/>
          <w:color w:val="000000" w:themeColor="text1"/>
          <w:kern w:val="24"/>
          <w:szCs w:val="24"/>
        </w:rPr>
        <w:t>Kinematic analys</w:t>
      </w:r>
      <w:r w:rsidR="000B6FE7" w:rsidRPr="00384ECF">
        <w:rPr>
          <w:rFonts w:cs="Times New Roman"/>
          <w:color w:val="000000" w:themeColor="text1"/>
          <w:kern w:val="24"/>
          <w:szCs w:val="24"/>
        </w:rPr>
        <w:t>i</w:t>
      </w:r>
      <w:r w:rsidRPr="00384ECF">
        <w:rPr>
          <w:rFonts w:cs="Times New Roman"/>
          <w:color w:val="000000" w:themeColor="text1"/>
          <w:kern w:val="24"/>
          <w:szCs w:val="24"/>
        </w:rPr>
        <w:t>s of leaf primordia of wild type</w:t>
      </w:r>
      <w:r w:rsidR="00E50965" w:rsidRPr="00384ECF">
        <w:rPr>
          <w:rFonts w:cs="Times New Roman"/>
          <w:color w:val="000000" w:themeColor="text1"/>
          <w:kern w:val="24"/>
          <w:szCs w:val="24"/>
        </w:rPr>
        <w:t xml:space="preserve"> (</w:t>
      </w:r>
      <w:r w:rsidR="00AD17B8">
        <w:rPr>
          <w:rFonts w:cs="Times New Roman" w:hint="eastAsia"/>
          <w:color w:val="000000" w:themeColor="text1"/>
          <w:kern w:val="24"/>
          <w:szCs w:val="24"/>
          <w:lang w:eastAsia="ja-JP"/>
        </w:rPr>
        <w:t>circle, blue</w:t>
      </w:r>
      <w:r w:rsidR="00E50965" w:rsidRPr="00384ECF">
        <w:rPr>
          <w:rFonts w:cs="Times New Roman"/>
          <w:color w:val="000000" w:themeColor="text1"/>
          <w:kern w:val="24"/>
          <w:szCs w:val="24"/>
        </w:rPr>
        <w:t>)</w:t>
      </w:r>
      <w:r w:rsidRPr="00384ECF">
        <w:rPr>
          <w:rFonts w:cs="Times New Roman"/>
          <w:color w:val="000000" w:themeColor="text1"/>
          <w:kern w:val="24"/>
          <w:szCs w:val="24"/>
        </w:rPr>
        <w:t xml:space="preserve"> and the </w:t>
      </w:r>
      <w:r w:rsidRPr="00384ECF">
        <w:rPr>
          <w:rFonts w:cs="Times New Roman"/>
          <w:i/>
          <w:iCs/>
          <w:color w:val="000000" w:themeColor="text1"/>
          <w:kern w:val="24"/>
          <w:szCs w:val="24"/>
        </w:rPr>
        <w:t>an3-2</w:t>
      </w:r>
      <w:r w:rsidRPr="00384ECF">
        <w:rPr>
          <w:rFonts w:cs="Times New Roman"/>
          <w:color w:val="000000" w:themeColor="text1"/>
          <w:kern w:val="24"/>
          <w:szCs w:val="24"/>
        </w:rPr>
        <w:t xml:space="preserve"> mutant</w:t>
      </w:r>
      <w:r w:rsidR="00E50965" w:rsidRPr="00384ECF">
        <w:rPr>
          <w:rFonts w:cs="Times New Roman"/>
          <w:color w:val="000000" w:themeColor="text1"/>
          <w:kern w:val="24"/>
          <w:szCs w:val="24"/>
        </w:rPr>
        <w:t xml:space="preserve"> (triangle, orange)</w:t>
      </w:r>
      <w:r w:rsidRPr="00384ECF">
        <w:rPr>
          <w:rFonts w:cs="Times New Roman"/>
          <w:color w:val="000000" w:themeColor="text1"/>
          <w:kern w:val="24"/>
          <w:szCs w:val="24"/>
        </w:rPr>
        <w:t xml:space="preserve">. </w:t>
      </w:r>
      <w:r w:rsidR="00AA2EF8" w:rsidRPr="00384ECF">
        <w:rPr>
          <w:rFonts w:cs="Times New Roman"/>
          <w:color w:val="000000" w:themeColor="text1"/>
          <w:kern w:val="24"/>
          <w:szCs w:val="24"/>
          <w:lang w:eastAsia="ja-JP"/>
        </w:rPr>
        <w:t xml:space="preserve">(A-C) Cell number (A), leaf area (B), cell area (C) </w:t>
      </w:r>
      <w:r w:rsidR="00AA2EF8" w:rsidRPr="00384ECF">
        <w:rPr>
          <w:rFonts w:cs="Times New Roman"/>
          <w:color w:val="000000" w:themeColor="text1"/>
          <w:kern w:val="24"/>
          <w:szCs w:val="24"/>
        </w:rPr>
        <w:t>from first foliage leaf primordia.</w:t>
      </w:r>
      <w:r w:rsidR="00AA2EF8" w:rsidRPr="00384ECF">
        <w:rPr>
          <w:rFonts w:cs="Times New Roman"/>
          <w:color w:val="000000" w:themeColor="text1"/>
          <w:kern w:val="24"/>
          <w:szCs w:val="24"/>
          <w:lang w:eastAsia="ja-JP"/>
        </w:rPr>
        <w:t xml:space="preserve"> In C, (</w:t>
      </w:r>
      <w:proofErr w:type="spellStart"/>
      <w:r w:rsidR="00AA2EF8" w:rsidRPr="00384ECF">
        <w:rPr>
          <w:rFonts w:cs="Times New Roman"/>
          <w:color w:val="000000" w:themeColor="text1"/>
          <w:kern w:val="24"/>
          <w:szCs w:val="24"/>
          <w:lang w:eastAsia="ja-JP"/>
        </w:rPr>
        <w:t>i</w:t>
      </w:r>
      <w:proofErr w:type="spellEnd"/>
      <w:r w:rsidR="00AA2EF8" w:rsidRPr="00384ECF">
        <w:rPr>
          <w:rFonts w:cs="Times New Roman"/>
          <w:color w:val="000000" w:themeColor="text1"/>
          <w:kern w:val="24"/>
          <w:szCs w:val="24"/>
          <w:lang w:eastAsia="ja-JP"/>
        </w:rPr>
        <w:t xml:space="preserve">) shows average cell area and (ii) shows </w:t>
      </w:r>
      <w:r w:rsidR="00AA2EF8" w:rsidRPr="00384ECF">
        <w:rPr>
          <w:rFonts w:cs="Times New Roman"/>
          <w:color w:val="000000" w:themeColor="text1"/>
          <w:kern w:val="24"/>
          <w:szCs w:val="24"/>
        </w:rPr>
        <w:t>the proximal (cross mark) and distal (open square) cell areas, separately.</w:t>
      </w:r>
      <w:r w:rsidR="00AA2EF8" w:rsidRPr="00384ECF">
        <w:rPr>
          <w:rFonts w:cs="Times New Roman"/>
          <w:color w:val="000000" w:themeColor="text1"/>
          <w:kern w:val="24"/>
          <w:szCs w:val="24"/>
          <w:lang w:eastAsia="ja-JP"/>
        </w:rPr>
        <w:t xml:space="preserve"> </w:t>
      </w:r>
      <w:r w:rsidR="00BA38CE" w:rsidRPr="00384ECF">
        <w:rPr>
          <w:rFonts w:cs="Times New Roman"/>
          <w:color w:val="000000" w:themeColor="text1"/>
          <w:kern w:val="24"/>
          <w:szCs w:val="24"/>
        </w:rPr>
        <w:t xml:space="preserve">Mean ± SD. n = </w:t>
      </w:r>
      <w:r w:rsidR="00236F4C" w:rsidRPr="00384ECF">
        <w:rPr>
          <w:rFonts w:cs="Times New Roman" w:hint="eastAsia"/>
          <w:color w:val="000000" w:themeColor="text1"/>
          <w:kern w:val="24"/>
          <w:szCs w:val="24"/>
          <w:lang w:eastAsia="ja-JP"/>
        </w:rPr>
        <w:t>8</w:t>
      </w:r>
      <w:r w:rsidR="00BA38CE" w:rsidRPr="00384ECF">
        <w:rPr>
          <w:rFonts w:cs="Times New Roman"/>
          <w:color w:val="000000" w:themeColor="text1"/>
          <w:kern w:val="24"/>
          <w:szCs w:val="24"/>
        </w:rPr>
        <w:t>5–</w:t>
      </w:r>
      <w:r w:rsidR="00236F4C" w:rsidRPr="00384ECF">
        <w:rPr>
          <w:rFonts w:cs="Times New Roman"/>
          <w:color w:val="000000" w:themeColor="text1"/>
          <w:kern w:val="24"/>
          <w:szCs w:val="24"/>
        </w:rPr>
        <w:t>9</w:t>
      </w:r>
      <w:r w:rsidR="00BA38CE" w:rsidRPr="00384ECF">
        <w:rPr>
          <w:rFonts w:cs="Times New Roman"/>
          <w:color w:val="000000" w:themeColor="text1"/>
          <w:kern w:val="24"/>
          <w:szCs w:val="24"/>
        </w:rPr>
        <w:t xml:space="preserve">0 cells from </w:t>
      </w:r>
      <w:r w:rsidR="000B6FE7" w:rsidRPr="00384ECF">
        <w:rPr>
          <w:rFonts w:cs="Times New Roman"/>
          <w:color w:val="000000" w:themeColor="text1"/>
          <w:kern w:val="24"/>
          <w:szCs w:val="24"/>
        </w:rPr>
        <w:t>6</w:t>
      </w:r>
      <w:r w:rsidR="00BA38CE" w:rsidRPr="00384ECF">
        <w:rPr>
          <w:rFonts w:cs="Times New Roman"/>
          <w:color w:val="000000" w:themeColor="text1"/>
          <w:kern w:val="24"/>
          <w:szCs w:val="24"/>
        </w:rPr>
        <w:t xml:space="preserve"> individuals were measured (* </w:t>
      </w:r>
      <w:r w:rsidR="00236F4C" w:rsidRPr="00384ECF">
        <w:rPr>
          <w:rFonts w:cs="Times New Roman"/>
          <w:color w:val="000000" w:themeColor="text1"/>
          <w:kern w:val="24"/>
          <w:szCs w:val="24"/>
        </w:rPr>
        <w:t>p &lt; 0.01, Welch’s t-test for A and Wilcoxson rank sum test for B and C</w:t>
      </w:r>
      <w:r w:rsidR="00BA38CE" w:rsidRPr="00384ECF">
        <w:rPr>
          <w:rFonts w:cs="Times New Roman"/>
          <w:color w:val="000000" w:themeColor="text1"/>
          <w:kern w:val="24"/>
          <w:szCs w:val="24"/>
        </w:rPr>
        <w:t>).</w:t>
      </w:r>
    </w:p>
    <w:p w14:paraId="7DD2C9C3" w14:textId="77777777" w:rsidR="007D4C08" w:rsidRPr="00384ECF" w:rsidRDefault="007D4C08" w:rsidP="00931D84">
      <w:pPr>
        <w:rPr>
          <w:rFonts w:cs="Times New Roman"/>
        </w:rPr>
      </w:pPr>
    </w:p>
    <w:p w14:paraId="19963F89" w14:textId="77777777" w:rsidR="00931D84" w:rsidRPr="00384ECF" w:rsidRDefault="00931D84" w:rsidP="00931D84">
      <w:pPr>
        <w:rPr>
          <w:rFonts w:cs="Times New Roman"/>
        </w:rPr>
      </w:pPr>
    </w:p>
    <w:p w14:paraId="34102B49" w14:textId="77777777" w:rsidR="00931D84" w:rsidRPr="00384ECF" w:rsidRDefault="00931D84" w:rsidP="00931D84">
      <w:pPr>
        <w:rPr>
          <w:rFonts w:cs="Times New Roman"/>
        </w:rPr>
      </w:pPr>
    </w:p>
    <w:p w14:paraId="6B59520E" w14:textId="77777777" w:rsidR="00931D84" w:rsidRPr="00384ECF" w:rsidRDefault="00931D84" w:rsidP="00931D84">
      <w:pPr>
        <w:rPr>
          <w:rFonts w:cs="Times New Roman"/>
        </w:rPr>
      </w:pPr>
    </w:p>
    <w:p w14:paraId="304A8EAA" w14:textId="77777777" w:rsidR="007D4C08" w:rsidRPr="00384ECF" w:rsidRDefault="007D4C08" w:rsidP="00931D84">
      <w:pPr>
        <w:rPr>
          <w:rFonts w:cs="Times New Roman"/>
        </w:rPr>
      </w:pPr>
    </w:p>
    <w:p w14:paraId="0FDB1DFE" w14:textId="77777777" w:rsidR="007D4C08" w:rsidRPr="00384ECF" w:rsidRDefault="007D4C08" w:rsidP="00931D84">
      <w:pPr>
        <w:rPr>
          <w:rFonts w:cs="Times New Roman"/>
        </w:rPr>
      </w:pPr>
    </w:p>
    <w:p w14:paraId="419EA764" w14:textId="77777777" w:rsidR="007D4C08" w:rsidRPr="00384ECF" w:rsidRDefault="007D4C08" w:rsidP="00931D84">
      <w:pPr>
        <w:rPr>
          <w:rFonts w:cs="Times New Roman"/>
        </w:rPr>
      </w:pPr>
    </w:p>
    <w:p w14:paraId="527E4965" w14:textId="77777777" w:rsidR="007D4C08" w:rsidRPr="00384ECF" w:rsidRDefault="007D4C08" w:rsidP="00931D84">
      <w:pPr>
        <w:rPr>
          <w:rFonts w:cs="Times New Roman"/>
        </w:rPr>
      </w:pPr>
    </w:p>
    <w:p w14:paraId="3CA5F5F4" w14:textId="77777777" w:rsidR="007D4C08" w:rsidRPr="00384ECF" w:rsidRDefault="007D4C08" w:rsidP="00931D84">
      <w:pPr>
        <w:rPr>
          <w:rFonts w:cs="Times New Roman"/>
        </w:rPr>
      </w:pPr>
    </w:p>
    <w:p w14:paraId="6F1F8886" w14:textId="77777777" w:rsidR="007D4C08" w:rsidRPr="00384ECF" w:rsidRDefault="007D4C08" w:rsidP="007D4C08">
      <w:pPr>
        <w:keepNext/>
        <w:rPr>
          <w:rFonts w:cs="Times New Roman"/>
          <w:szCs w:val="24"/>
        </w:rPr>
      </w:pPr>
    </w:p>
    <w:p w14:paraId="27C572FE" w14:textId="063F8058" w:rsidR="007D4C08" w:rsidRPr="00384ECF" w:rsidRDefault="00D26A0F" w:rsidP="007D4C08">
      <w:pPr>
        <w:keepNext/>
        <w:rPr>
          <w:rFonts w:cs="Times New Roman"/>
          <w:szCs w:val="24"/>
        </w:rPr>
      </w:pPr>
      <w:r w:rsidRPr="00384ECF">
        <w:rPr>
          <w:rFonts w:cs="Times New Roman" w:hint="eastAsia"/>
          <w:szCs w:val="24"/>
          <w:lang w:eastAsia="ja-JP"/>
        </w:rPr>
        <w:t xml:space="preserve">　　　</w:t>
      </w:r>
      <w:r w:rsidR="005A73CB" w:rsidRPr="00384ECF">
        <w:rPr>
          <w:rFonts w:cs="Times New Roman"/>
          <w:noProof/>
          <w:szCs w:val="24"/>
        </w:rPr>
        <w:drawing>
          <wp:inline distT="0" distB="0" distL="0" distR="0" wp14:anchorId="40B54040" wp14:editId="2FB969E3">
            <wp:extent cx="4942114" cy="2852434"/>
            <wp:effectExtent l="0" t="0" r="0" b="5080"/>
            <wp:docPr id="127279177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91777" name="図 12727917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114" cy="285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4CEB" w14:textId="77777777" w:rsidR="007D4C08" w:rsidRPr="00384ECF" w:rsidRDefault="007D4C08" w:rsidP="007D4C08">
      <w:pPr>
        <w:keepNext/>
        <w:rPr>
          <w:rFonts w:cs="Times New Roman"/>
          <w:szCs w:val="24"/>
        </w:rPr>
      </w:pPr>
    </w:p>
    <w:p w14:paraId="1768BAA0" w14:textId="77777777" w:rsidR="007D4C08" w:rsidRPr="00384ECF" w:rsidRDefault="007D4C08" w:rsidP="007D4C08">
      <w:pPr>
        <w:keepNext/>
        <w:rPr>
          <w:rFonts w:cs="Times New Roman"/>
          <w:szCs w:val="24"/>
        </w:rPr>
      </w:pPr>
    </w:p>
    <w:p w14:paraId="27CC4B24" w14:textId="77777777" w:rsidR="007D4C08" w:rsidRPr="00384ECF" w:rsidRDefault="007D4C08" w:rsidP="007D4C08">
      <w:pPr>
        <w:keepNext/>
        <w:rPr>
          <w:rFonts w:cs="Times New Roman"/>
          <w:szCs w:val="24"/>
        </w:rPr>
      </w:pPr>
    </w:p>
    <w:p w14:paraId="658CC6F4" w14:textId="76A3CD0E" w:rsidR="003C2B97" w:rsidRPr="00384ECF" w:rsidRDefault="007D4C08" w:rsidP="003C2B97">
      <w:pPr>
        <w:rPr>
          <w:rFonts w:cs="Times New Roman"/>
        </w:rPr>
      </w:pPr>
      <w:r w:rsidRPr="00384ECF">
        <w:rPr>
          <w:rFonts w:cs="Times New Roman"/>
          <w:b/>
          <w:szCs w:val="24"/>
        </w:rPr>
        <w:t>Supplementary Figure 3.</w:t>
      </w:r>
      <w:r w:rsidRPr="00384ECF">
        <w:rPr>
          <w:rFonts w:cs="Times New Roman"/>
          <w:szCs w:val="24"/>
        </w:rPr>
        <w:t xml:space="preserve"> </w:t>
      </w:r>
      <w:r w:rsidRPr="00384ECF">
        <w:rPr>
          <w:rFonts w:cs="Times New Roman"/>
        </w:rPr>
        <w:t xml:space="preserve">Cell area </w:t>
      </w:r>
      <w:r w:rsidR="003C2B97" w:rsidRPr="00384ECF">
        <w:rPr>
          <w:rFonts w:cs="Times New Roman"/>
        </w:rPr>
        <w:t xml:space="preserve">in the shoot apical meristem (SAM). (A) A representative image of wild type SAM on 5 DAS. Asterisks indicate where cell area was measured. Cell wall was stained by calcofluor. Bar = 20 </w:t>
      </w:r>
      <w:r w:rsidR="003C2B97" w:rsidRPr="00384ECF">
        <w:rPr>
          <w:rFonts w:ascii="Symbol" w:hAnsi="Symbol" w:cs="Times New Roman"/>
        </w:rPr>
        <w:t>m</w:t>
      </w:r>
      <w:r w:rsidR="003C2B97" w:rsidRPr="00384ECF">
        <w:rPr>
          <w:rFonts w:cs="Times New Roman"/>
        </w:rPr>
        <w:t xml:space="preserve">m. (B) SAM cell area in WT and </w:t>
      </w:r>
      <w:r w:rsidR="003C2B97" w:rsidRPr="00384ECF">
        <w:rPr>
          <w:rFonts w:cs="Times New Roman"/>
          <w:i/>
          <w:iCs/>
        </w:rPr>
        <w:t>an3</w:t>
      </w:r>
      <w:r w:rsidR="003C2B97" w:rsidRPr="00384ECF">
        <w:rPr>
          <w:rFonts w:cs="Times New Roman"/>
        </w:rPr>
        <w:t xml:space="preserve"> on 5 DAS. Each dot shows the cell area of wild type (blue) and </w:t>
      </w:r>
      <w:r w:rsidR="003C2B97" w:rsidRPr="00384ECF">
        <w:rPr>
          <w:rFonts w:cs="Times New Roman"/>
          <w:i/>
          <w:iCs/>
        </w:rPr>
        <w:t>an3</w:t>
      </w:r>
      <w:r w:rsidR="003C2B97" w:rsidRPr="00384ECF">
        <w:rPr>
          <w:rFonts w:cs="Times New Roman"/>
        </w:rPr>
        <w:t xml:space="preserve"> cells (red) (n = 48 (WT) and 52 (</w:t>
      </w:r>
      <w:r w:rsidR="003C2B97" w:rsidRPr="00384ECF">
        <w:rPr>
          <w:rFonts w:cs="Times New Roman"/>
          <w:i/>
          <w:iCs/>
        </w:rPr>
        <w:t>an3</w:t>
      </w:r>
      <w:r w:rsidR="003C2B97" w:rsidRPr="00384ECF">
        <w:rPr>
          <w:rFonts w:cs="Times New Roman"/>
        </w:rPr>
        <w:t>) cells from 6 individuals</w:t>
      </w:r>
      <w:r w:rsidR="00CF4190" w:rsidRPr="00384ECF">
        <w:rPr>
          <w:rFonts w:cs="Times New Roman"/>
        </w:rPr>
        <w:t>.</w:t>
      </w:r>
      <w:r w:rsidR="003C2B97" w:rsidRPr="00384ECF">
        <w:rPr>
          <w:rFonts w:cs="Times New Roman"/>
        </w:rPr>
        <w:t xml:space="preserve"> </w:t>
      </w:r>
      <w:proofErr w:type="spellStart"/>
      <w:r w:rsidR="003C2B97" w:rsidRPr="00384ECF">
        <w:rPr>
          <w:rFonts w:cs="Times New Roman"/>
        </w:rPr>
        <w:t>n.s</w:t>
      </w:r>
      <w:proofErr w:type="spellEnd"/>
      <w:r w:rsidR="003C2B97" w:rsidRPr="00384ECF">
        <w:rPr>
          <w:rFonts w:cs="Times New Roman"/>
        </w:rPr>
        <w:t>., not significant; Wilcoxson rank sum test)</w:t>
      </w:r>
      <w:r w:rsidR="00CF4190" w:rsidRPr="00384ECF">
        <w:rPr>
          <w:rFonts w:cs="Times New Roman"/>
        </w:rPr>
        <w:t>.</w:t>
      </w:r>
    </w:p>
    <w:p w14:paraId="1DC3548A" w14:textId="77777777" w:rsidR="007D4C08" w:rsidRPr="00384ECF" w:rsidRDefault="007D4C08" w:rsidP="00931D84">
      <w:pPr>
        <w:rPr>
          <w:rFonts w:cs="Times New Roman"/>
        </w:rPr>
      </w:pPr>
    </w:p>
    <w:p w14:paraId="5307F1EA" w14:textId="77777777" w:rsidR="00CF4190" w:rsidRPr="00384ECF" w:rsidRDefault="00CF4190" w:rsidP="00931D84">
      <w:pPr>
        <w:rPr>
          <w:rFonts w:cs="Times New Roman"/>
        </w:rPr>
      </w:pPr>
    </w:p>
    <w:p w14:paraId="7C9300E9" w14:textId="77777777" w:rsidR="00CF4190" w:rsidRPr="00384ECF" w:rsidRDefault="00CF4190" w:rsidP="00931D84">
      <w:pPr>
        <w:rPr>
          <w:rFonts w:cs="Times New Roman"/>
        </w:rPr>
      </w:pPr>
    </w:p>
    <w:p w14:paraId="72EAD947" w14:textId="77777777" w:rsidR="00CF4190" w:rsidRPr="00384ECF" w:rsidRDefault="00CF4190" w:rsidP="00931D84">
      <w:pPr>
        <w:rPr>
          <w:rFonts w:cs="Times New Roman"/>
        </w:rPr>
      </w:pPr>
    </w:p>
    <w:p w14:paraId="19F90E54" w14:textId="77777777" w:rsidR="00CF4190" w:rsidRPr="00384ECF" w:rsidRDefault="00CF4190" w:rsidP="00931D84">
      <w:pPr>
        <w:rPr>
          <w:rFonts w:cs="Times New Roman"/>
        </w:rPr>
      </w:pPr>
    </w:p>
    <w:p w14:paraId="3EB689C8" w14:textId="77777777" w:rsidR="00CF4190" w:rsidRPr="00384ECF" w:rsidRDefault="00CF4190" w:rsidP="00931D84">
      <w:pPr>
        <w:rPr>
          <w:rFonts w:cs="Times New Roman"/>
        </w:rPr>
      </w:pPr>
    </w:p>
    <w:p w14:paraId="3D990834" w14:textId="77777777" w:rsidR="00CF4190" w:rsidRPr="00384ECF" w:rsidRDefault="00CF4190" w:rsidP="00931D84">
      <w:pPr>
        <w:rPr>
          <w:rFonts w:cs="Times New Roman"/>
        </w:rPr>
      </w:pPr>
    </w:p>
    <w:p w14:paraId="45065FD3" w14:textId="77777777" w:rsidR="00CF4190" w:rsidRPr="00384ECF" w:rsidRDefault="00CF4190" w:rsidP="00931D84">
      <w:pPr>
        <w:rPr>
          <w:rFonts w:cs="Times New Roman"/>
        </w:rPr>
      </w:pPr>
    </w:p>
    <w:p w14:paraId="447F17E7" w14:textId="77777777" w:rsidR="0036673B" w:rsidRPr="00384ECF" w:rsidRDefault="0036673B" w:rsidP="00931D84">
      <w:pPr>
        <w:rPr>
          <w:rFonts w:cs="Times New Roman"/>
        </w:rPr>
      </w:pPr>
    </w:p>
    <w:p w14:paraId="287A82C1" w14:textId="77777777" w:rsidR="005A73CB" w:rsidRPr="00384ECF" w:rsidRDefault="005A73CB" w:rsidP="00931D84">
      <w:pPr>
        <w:rPr>
          <w:rFonts w:cs="Times New Roman"/>
        </w:rPr>
      </w:pPr>
    </w:p>
    <w:p w14:paraId="347C46D4" w14:textId="77777777" w:rsidR="007D4C08" w:rsidRPr="00384ECF" w:rsidRDefault="007D4C08" w:rsidP="00931D84">
      <w:pPr>
        <w:rPr>
          <w:rFonts w:cs="Times New Roman"/>
        </w:rPr>
      </w:pPr>
    </w:p>
    <w:p w14:paraId="11FF7222" w14:textId="77777777" w:rsidR="005A73CB" w:rsidRPr="00384ECF" w:rsidRDefault="005A73CB" w:rsidP="00931D84">
      <w:pPr>
        <w:rPr>
          <w:rFonts w:cs="Times New Roman"/>
        </w:rPr>
      </w:pPr>
    </w:p>
    <w:p w14:paraId="6BE7D819" w14:textId="77777777" w:rsidR="00EC5257" w:rsidRPr="00384ECF" w:rsidRDefault="00EC5257" w:rsidP="00931D84">
      <w:pPr>
        <w:rPr>
          <w:rFonts w:cs="Times New Roman"/>
        </w:rPr>
      </w:pPr>
    </w:p>
    <w:p w14:paraId="2548F97F" w14:textId="628697AF" w:rsidR="00EC5257" w:rsidRPr="00384ECF" w:rsidRDefault="0036673B" w:rsidP="00931D84">
      <w:pPr>
        <w:rPr>
          <w:rFonts w:cs="Times New Roman"/>
        </w:rPr>
      </w:pPr>
      <w:r w:rsidRPr="00384ECF">
        <w:rPr>
          <w:rFonts w:cs="Times New Roman"/>
          <w:noProof/>
        </w:rPr>
        <w:drawing>
          <wp:inline distT="0" distB="0" distL="0" distR="0" wp14:anchorId="1A896D67" wp14:editId="609EE70F">
            <wp:extent cx="5550093" cy="2708525"/>
            <wp:effectExtent l="0" t="0" r="0" b="0"/>
            <wp:docPr id="20447561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56166" name="図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93" cy="2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027A" w14:textId="77777777" w:rsidR="00EC5257" w:rsidRPr="00384ECF" w:rsidRDefault="00EC5257" w:rsidP="00931D84">
      <w:pPr>
        <w:rPr>
          <w:rFonts w:cs="Times New Roman"/>
        </w:rPr>
      </w:pPr>
    </w:p>
    <w:p w14:paraId="6EC80425" w14:textId="77777777" w:rsidR="0036673B" w:rsidRPr="00384ECF" w:rsidRDefault="0036673B" w:rsidP="00931D84">
      <w:pPr>
        <w:rPr>
          <w:rFonts w:cs="Times New Roman"/>
        </w:rPr>
      </w:pPr>
    </w:p>
    <w:p w14:paraId="4380BF49" w14:textId="77777777" w:rsidR="00EC5257" w:rsidRPr="00384ECF" w:rsidRDefault="00EC5257" w:rsidP="00931D84">
      <w:pPr>
        <w:rPr>
          <w:rFonts w:cs="Times New Roman"/>
        </w:rPr>
      </w:pPr>
    </w:p>
    <w:p w14:paraId="2A86B692" w14:textId="427093A6" w:rsidR="00EC5257" w:rsidRPr="00384ECF" w:rsidRDefault="00EC5257" w:rsidP="00EC5257">
      <w:pPr>
        <w:rPr>
          <w:rFonts w:cs="Times New Roman"/>
        </w:rPr>
      </w:pPr>
      <w:r w:rsidRPr="00384ECF">
        <w:rPr>
          <w:rFonts w:cs="Times New Roman"/>
          <w:b/>
          <w:szCs w:val="24"/>
        </w:rPr>
        <w:t>Supplementary Figure 4.</w:t>
      </w:r>
      <w:r w:rsidRPr="00384ECF">
        <w:rPr>
          <w:rFonts w:cs="Times New Roman"/>
          <w:szCs w:val="24"/>
        </w:rPr>
        <w:t xml:space="preserve"> </w:t>
      </w:r>
      <w:r w:rsidR="0036673B" w:rsidRPr="00384ECF">
        <w:rPr>
          <w:rFonts w:cs="Times New Roman"/>
        </w:rPr>
        <w:t>Comparison of gene expression changes.</w:t>
      </w:r>
      <w:r w:rsidR="00A1210F" w:rsidRPr="00384ECF">
        <w:rPr>
          <w:rFonts w:cs="Times New Roman"/>
        </w:rPr>
        <w:t xml:space="preserve"> Log value ratio of normalized gene expression levels was plotted. Each dot indicates a gene.</w:t>
      </w:r>
      <w:r w:rsidR="0036673B" w:rsidRPr="00384ECF">
        <w:rPr>
          <w:rFonts w:cs="Times New Roman"/>
        </w:rPr>
        <w:t xml:space="preserve"> </w:t>
      </w:r>
      <w:r w:rsidR="009C7FD5" w:rsidRPr="00384ECF">
        <w:rPr>
          <w:rFonts w:cs="Times New Roman"/>
        </w:rPr>
        <w:t xml:space="preserve">(A) The 396 common genes between </w:t>
      </w:r>
      <w:r w:rsidR="009C7FD5" w:rsidRPr="00384ECF">
        <w:rPr>
          <w:rFonts w:cs="Times New Roman"/>
          <w:i/>
          <w:iCs/>
        </w:rPr>
        <w:t>an3</w:t>
      </w:r>
      <w:r w:rsidR="009C7FD5" w:rsidRPr="00384ECF">
        <w:rPr>
          <w:rFonts w:cs="Times New Roman"/>
        </w:rPr>
        <w:t xml:space="preserve"> DEGs (5 DAS 1st foliage leaf primordia, </w:t>
      </w:r>
      <w:r w:rsidR="009C7FD5" w:rsidRPr="00384ECF">
        <w:rPr>
          <w:rFonts w:cs="Times New Roman"/>
          <w:i/>
          <w:iCs/>
        </w:rPr>
        <w:t>an3</w:t>
      </w:r>
      <w:r w:rsidR="009C7FD5" w:rsidRPr="00384ECF">
        <w:rPr>
          <w:rFonts w:cs="Times New Roman"/>
        </w:rPr>
        <w:t xml:space="preserve"> mutant compared to wild type; the present analysis) and transition phase DEGs (wild type 3rd foliage leaf primordia, </w:t>
      </w:r>
      <w:r w:rsidR="00F105BB" w:rsidRPr="00384ECF">
        <w:rPr>
          <w:rFonts w:cs="Times New Roman"/>
        </w:rPr>
        <w:t xml:space="preserve">day </w:t>
      </w:r>
      <w:r w:rsidR="00AD17B8">
        <w:rPr>
          <w:rFonts w:cs="Times New Roman" w:hint="eastAsia"/>
          <w:lang w:eastAsia="ja-JP"/>
        </w:rPr>
        <w:t>10</w:t>
      </w:r>
      <w:r w:rsidR="009C7FD5" w:rsidRPr="00384ECF">
        <w:rPr>
          <w:rFonts w:cs="Times New Roman"/>
        </w:rPr>
        <w:t xml:space="preserve"> compared to </w:t>
      </w:r>
      <w:r w:rsidR="00F105BB" w:rsidRPr="00384ECF">
        <w:rPr>
          <w:rFonts w:cs="Times New Roman"/>
        </w:rPr>
        <w:t xml:space="preserve">day </w:t>
      </w:r>
      <w:r w:rsidR="00AD17B8">
        <w:rPr>
          <w:rFonts w:cs="Times New Roman" w:hint="eastAsia"/>
          <w:lang w:eastAsia="ja-JP"/>
        </w:rPr>
        <w:t>9</w:t>
      </w:r>
      <w:r w:rsidR="002262AF" w:rsidRPr="00384ECF">
        <w:rPr>
          <w:rFonts w:cs="Times New Roman"/>
        </w:rPr>
        <w:t xml:space="preserve">; </w:t>
      </w:r>
      <w:proofErr w:type="spellStart"/>
      <w:r w:rsidR="002262AF" w:rsidRPr="00384ECF">
        <w:rPr>
          <w:rFonts w:cs="Times New Roman"/>
        </w:rPr>
        <w:t>Andriankaja</w:t>
      </w:r>
      <w:proofErr w:type="spellEnd"/>
      <w:r w:rsidR="002262AF" w:rsidRPr="00384ECF">
        <w:rPr>
          <w:rFonts w:cs="Times New Roman"/>
        </w:rPr>
        <w:t xml:space="preserve"> et al. 2012</w:t>
      </w:r>
      <w:r w:rsidR="009C7FD5" w:rsidRPr="00384ECF">
        <w:rPr>
          <w:rFonts w:cs="Times New Roman"/>
        </w:rPr>
        <w:t>)</w:t>
      </w:r>
      <w:r w:rsidR="002262AF" w:rsidRPr="00384ECF">
        <w:rPr>
          <w:rFonts w:cs="Times New Roman"/>
        </w:rPr>
        <w:t xml:space="preserve">. Spearman's rank correlation: </w:t>
      </w:r>
      <w:r w:rsidR="002262AF" w:rsidRPr="00384ECF">
        <w:rPr>
          <w:rFonts w:eastAsia="ＭＳ 明朝" w:cs="Times New Roman"/>
        </w:rPr>
        <w:t>ρ</w:t>
      </w:r>
      <w:r w:rsidR="002262AF" w:rsidRPr="00384ECF">
        <w:rPr>
          <w:rFonts w:cs="Times New Roman"/>
        </w:rPr>
        <w:t xml:space="preserve"> = 0.86. (B) The 59 common DEGs between</w:t>
      </w:r>
      <w:r w:rsidR="00AE2B29" w:rsidRPr="00384ECF">
        <w:rPr>
          <w:rFonts w:cs="Times New Roman"/>
        </w:rPr>
        <w:t xml:space="preserve"> </w:t>
      </w:r>
      <w:r w:rsidR="00D9729A" w:rsidRPr="00384ECF">
        <w:rPr>
          <w:rFonts w:cs="Times New Roman"/>
          <w:i/>
          <w:iCs/>
        </w:rPr>
        <w:t>AN3</w:t>
      </w:r>
      <w:r w:rsidR="00D9729A" w:rsidRPr="00384ECF">
        <w:rPr>
          <w:rFonts w:cs="Times New Roman"/>
        </w:rPr>
        <w:t xml:space="preserve">-induced </w:t>
      </w:r>
      <w:r w:rsidR="005B6CA3" w:rsidRPr="00384ECF">
        <w:rPr>
          <w:rFonts w:cs="Times New Roman"/>
        </w:rPr>
        <w:t>DEGs</w:t>
      </w:r>
      <w:r w:rsidR="00D9729A" w:rsidRPr="00384ECF">
        <w:rPr>
          <w:rFonts w:cs="Times New Roman"/>
        </w:rPr>
        <w:t xml:space="preserve"> </w:t>
      </w:r>
      <w:r w:rsidR="00AE2B29" w:rsidRPr="00384ECF">
        <w:rPr>
          <w:rFonts w:cs="Times New Roman"/>
        </w:rPr>
        <w:t>(</w:t>
      </w:r>
      <w:r w:rsidR="00D9729A" w:rsidRPr="00384ECF">
        <w:rPr>
          <w:rFonts w:cs="Times New Roman"/>
        </w:rPr>
        <w:t>8 DAS 1st leaf primordia, 8-hour</w:t>
      </w:r>
      <w:r w:rsidR="00A1210F" w:rsidRPr="00384ECF">
        <w:rPr>
          <w:rFonts w:cs="Times New Roman"/>
        </w:rPr>
        <w:t xml:space="preserve"> </w:t>
      </w:r>
      <w:r w:rsidR="00D9729A" w:rsidRPr="00384ECF">
        <w:rPr>
          <w:rFonts w:cs="Times New Roman"/>
        </w:rPr>
        <w:t xml:space="preserve">after AN3 induction compared with control; </w:t>
      </w:r>
      <w:proofErr w:type="spellStart"/>
      <w:r w:rsidR="00D9729A" w:rsidRPr="00384ECF">
        <w:rPr>
          <w:rFonts w:cs="Times New Roman"/>
        </w:rPr>
        <w:t>Vercruyssen</w:t>
      </w:r>
      <w:proofErr w:type="spellEnd"/>
      <w:r w:rsidR="00D9729A" w:rsidRPr="00384ECF">
        <w:rPr>
          <w:rFonts w:cs="Times New Roman"/>
        </w:rPr>
        <w:t xml:space="preserve"> et al. 2014</w:t>
      </w:r>
      <w:r w:rsidR="00AE2B29" w:rsidRPr="00384ECF">
        <w:rPr>
          <w:rFonts w:cs="Times New Roman"/>
        </w:rPr>
        <w:t>) and</w:t>
      </w:r>
      <w:r w:rsidR="002262AF" w:rsidRPr="00384ECF">
        <w:rPr>
          <w:rFonts w:cs="Times New Roman"/>
        </w:rPr>
        <w:t xml:space="preserve"> </w:t>
      </w:r>
      <w:r w:rsidR="00AE2B29" w:rsidRPr="00384ECF">
        <w:rPr>
          <w:rFonts w:cs="Times New Roman"/>
        </w:rPr>
        <w:t>transition phase DEGs (wild type 3rd foliage leaf primordia, day</w:t>
      </w:r>
      <w:r w:rsidR="004A106A" w:rsidRPr="00384ECF">
        <w:rPr>
          <w:rFonts w:cs="Times New Roman"/>
        </w:rPr>
        <w:t xml:space="preserve"> </w:t>
      </w:r>
      <w:r w:rsidR="00AD17B8">
        <w:rPr>
          <w:rFonts w:cs="Times New Roman" w:hint="eastAsia"/>
          <w:lang w:eastAsia="ja-JP"/>
        </w:rPr>
        <w:t>10</w:t>
      </w:r>
      <w:r w:rsidR="00AE2B29" w:rsidRPr="00384ECF">
        <w:rPr>
          <w:rFonts w:cs="Times New Roman"/>
        </w:rPr>
        <w:t xml:space="preserve"> compared to day</w:t>
      </w:r>
      <w:r w:rsidR="004A106A" w:rsidRPr="00384ECF">
        <w:rPr>
          <w:rFonts w:cs="Times New Roman"/>
        </w:rPr>
        <w:t xml:space="preserve"> </w:t>
      </w:r>
      <w:r w:rsidR="00AD17B8">
        <w:rPr>
          <w:rFonts w:cs="Times New Roman" w:hint="eastAsia"/>
          <w:lang w:eastAsia="ja-JP"/>
        </w:rPr>
        <w:t>9</w:t>
      </w:r>
      <w:r w:rsidR="00AE2B29" w:rsidRPr="00384ECF">
        <w:rPr>
          <w:rFonts w:cs="Times New Roman"/>
        </w:rPr>
        <w:t xml:space="preserve">; </w:t>
      </w:r>
      <w:proofErr w:type="spellStart"/>
      <w:r w:rsidR="00AE2B29" w:rsidRPr="00384ECF">
        <w:rPr>
          <w:rFonts w:cs="Times New Roman"/>
        </w:rPr>
        <w:t>Andriankaja</w:t>
      </w:r>
      <w:proofErr w:type="spellEnd"/>
      <w:r w:rsidR="00AE2B29" w:rsidRPr="00384ECF">
        <w:rPr>
          <w:rFonts w:cs="Times New Roman"/>
        </w:rPr>
        <w:t xml:space="preserve"> et al. 2012)</w:t>
      </w:r>
      <w:r w:rsidR="00A1210F" w:rsidRPr="00384ECF">
        <w:rPr>
          <w:rFonts w:cs="Times New Roman"/>
        </w:rPr>
        <w:t xml:space="preserve">. Spearman's rank correlation: </w:t>
      </w:r>
      <w:r w:rsidR="00A1210F" w:rsidRPr="00384ECF">
        <w:rPr>
          <w:rFonts w:eastAsia="ＭＳ 明朝" w:cs="Times New Roman"/>
        </w:rPr>
        <w:t>ρ</w:t>
      </w:r>
      <w:r w:rsidR="00A1210F" w:rsidRPr="00384ECF">
        <w:rPr>
          <w:rFonts w:cs="Times New Roman"/>
        </w:rPr>
        <w:t xml:space="preserve"> = -0.56.</w:t>
      </w:r>
      <w:r w:rsidR="00D9729A" w:rsidRPr="00384ECF">
        <w:rPr>
          <w:rFonts w:cs="Times New Roman"/>
        </w:rPr>
        <w:t xml:space="preserve"> </w:t>
      </w:r>
    </w:p>
    <w:p w14:paraId="3B08D9B1" w14:textId="77777777" w:rsidR="007D4C08" w:rsidRPr="00384ECF" w:rsidRDefault="007D4C08" w:rsidP="00931D84">
      <w:pPr>
        <w:rPr>
          <w:rFonts w:cs="Times New Roman"/>
        </w:rPr>
      </w:pPr>
    </w:p>
    <w:p w14:paraId="6A660CCB" w14:textId="77777777" w:rsidR="00EC5257" w:rsidRPr="00384ECF" w:rsidRDefault="00EC5257" w:rsidP="00931D84">
      <w:pPr>
        <w:rPr>
          <w:rFonts w:cs="Times New Roman"/>
        </w:rPr>
      </w:pPr>
    </w:p>
    <w:p w14:paraId="1AC40A3D" w14:textId="77777777" w:rsidR="007D4C08" w:rsidRPr="00384ECF" w:rsidRDefault="007D4C08" w:rsidP="00931D84">
      <w:pPr>
        <w:rPr>
          <w:rFonts w:cs="Times New Roman"/>
        </w:rPr>
      </w:pPr>
    </w:p>
    <w:p w14:paraId="1BA9DB6A" w14:textId="77777777" w:rsidR="006D2C27" w:rsidRPr="00384ECF" w:rsidRDefault="006D2C27" w:rsidP="00931D84">
      <w:pPr>
        <w:rPr>
          <w:rFonts w:cs="Times New Roman"/>
        </w:rPr>
      </w:pPr>
    </w:p>
    <w:p w14:paraId="1C059EE7" w14:textId="77777777" w:rsidR="006D2C27" w:rsidRPr="00384ECF" w:rsidRDefault="006D2C27" w:rsidP="00931D84">
      <w:pPr>
        <w:rPr>
          <w:rFonts w:cs="Times New Roman"/>
        </w:rPr>
      </w:pPr>
    </w:p>
    <w:p w14:paraId="38FACE78" w14:textId="77777777" w:rsidR="006D2C27" w:rsidRPr="00384ECF" w:rsidRDefault="006D2C27" w:rsidP="00931D84">
      <w:pPr>
        <w:rPr>
          <w:rFonts w:cs="Times New Roman"/>
        </w:rPr>
      </w:pPr>
    </w:p>
    <w:p w14:paraId="12010B82" w14:textId="77777777" w:rsidR="006D2C27" w:rsidRPr="00384ECF" w:rsidRDefault="006D2C27" w:rsidP="00931D84">
      <w:pPr>
        <w:rPr>
          <w:rFonts w:cs="Times New Roman"/>
        </w:rPr>
      </w:pPr>
    </w:p>
    <w:p w14:paraId="7BD5B4A1" w14:textId="77777777" w:rsidR="006D2C27" w:rsidRPr="00384ECF" w:rsidRDefault="006D2C27" w:rsidP="00931D84">
      <w:pPr>
        <w:rPr>
          <w:rFonts w:cs="Times New Roman"/>
        </w:rPr>
      </w:pPr>
    </w:p>
    <w:p w14:paraId="4EC3F521" w14:textId="77777777" w:rsidR="006D2C27" w:rsidRPr="00384ECF" w:rsidRDefault="006D2C27" w:rsidP="00931D84">
      <w:pPr>
        <w:rPr>
          <w:rFonts w:cs="Times New Roman"/>
        </w:rPr>
      </w:pPr>
    </w:p>
    <w:p w14:paraId="47741013" w14:textId="77777777" w:rsidR="00C951AA" w:rsidRPr="00384ECF" w:rsidRDefault="00C951AA" w:rsidP="00931D84">
      <w:pPr>
        <w:rPr>
          <w:rFonts w:cs="Times New Roman"/>
        </w:rPr>
      </w:pPr>
    </w:p>
    <w:p w14:paraId="5CADC850" w14:textId="44D36389" w:rsidR="00931D84" w:rsidRPr="00384ECF" w:rsidRDefault="005A73CB" w:rsidP="00931D84">
      <w:pPr>
        <w:rPr>
          <w:rFonts w:cs="Times New Roman"/>
        </w:rPr>
      </w:pPr>
      <w:r w:rsidRPr="00384ECF">
        <w:rPr>
          <w:rFonts w:cs="Times New Roman"/>
          <w:noProof/>
        </w:rPr>
        <w:drawing>
          <wp:inline distT="0" distB="0" distL="0" distR="0" wp14:anchorId="7C9E5096" wp14:editId="67A28395">
            <wp:extent cx="5942897" cy="4534535"/>
            <wp:effectExtent l="0" t="0" r="1270" b="0"/>
            <wp:docPr id="183187595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75951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97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DC91" w14:textId="77777777" w:rsidR="00931D84" w:rsidRPr="00384ECF" w:rsidRDefault="00931D84" w:rsidP="00931D84">
      <w:pPr>
        <w:rPr>
          <w:rFonts w:cs="Times New Roman"/>
        </w:rPr>
      </w:pPr>
    </w:p>
    <w:p w14:paraId="5FE3C280" w14:textId="77777777" w:rsidR="00C951AA" w:rsidRPr="00384ECF" w:rsidRDefault="00C951AA" w:rsidP="00931D84">
      <w:pPr>
        <w:rPr>
          <w:rFonts w:cs="Times New Roman"/>
        </w:rPr>
      </w:pPr>
    </w:p>
    <w:p w14:paraId="6DF68DE3" w14:textId="77777777" w:rsidR="00C951AA" w:rsidRPr="00384ECF" w:rsidRDefault="00C951AA" w:rsidP="00931D84">
      <w:pPr>
        <w:rPr>
          <w:rFonts w:cs="Times New Roman"/>
        </w:rPr>
      </w:pPr>
    </w:p>
    <w:p w14:paraId="6E5D9B34" w14:textId="73609A59" w:rsidR="00931D84" w:rsidRDefault="00931D84" w:rsidP="00931D84">
      <w:pPr>
        <w:rPr>
          <w:rFonts w:cs="Times New Roman"/>
        </w:rPr>
      </w:pPr>
      <w:r w:rsidRPr="00384ECF">
        <w:rPr>
          <w:rFonts w:cs="Times New Roman"/>
          <w:b/>
          <w:szCs w:val="24"/>
        </w:rPr>
        <w:t xml:space="preserve">Supplementary Figure </w:t>
      </w:r>
      <w:r w:rsidR="00EC5257" w:rsidRPr="00384ECF">
        <w:rPr>
          <w:rFonts w:cs="Times New Roman"/>
          <w:b/>
          <w:szCs w:val="24"/>
        </w:rPr>
        <w:t>5</w:t>
      </w:r>
      <w:r w:rsidRPr="00384ECF">
        <w:rPr>
          <w:rFonts w:cs="Times New Roman"/>
          <w:b/>
          <w:szCs w:val="24"/>
        </w:rPr>
        <w:t>.</w:t>
      </w:r>
      <w:r w:rsidRPr="00384ECF">
        <w:rPr>
          <w:rFonts w:cs="Times New Roman"/>
          <w:szCs w:val="24"/>
        </w:rPr>
        <w:t xml:space="preserve"> </w:t>
      </w:r>
      <w:r w:rsidRPr="00384ECF">
        <w:rPr>
          <w:rFonts w:cs="Times New Roman"/>
          <w:color w:val="000000" w:themeColor="text1"/>
          <w:kern w:val="24"/>
          <w:szCs w:val="21"/>
        </w:rPr>
        <w:t>Gene expression of 14 common genes</w:t>
      </w:r>
      <w:r w:rsidR="004A106A" w:rsidRPr="00384ECF">
        <w:rPr>
          <w:rFonts w:cs="Times New Roman"/>
          <w:color w:val="000000" w:themeColor="text1"/>
          <w:kern w:val="24"/>
          <w:szCs w:val="21"/>
        </w:rPr>
        <w:t>, which are from the DEGs comparison,</w:t>
      </w:r>
      <w:r w:rsidRPr="00384ECF">
        <w:rPr>
          <w:rFonts w:cs="Times New Roman"/>
          <w:color w:val="000000" w:themeColor="text1"/>
          <w:kern w:val="24"/>
          <w:szCs w:val="21"/>
        </w:rPr>
        <w:t xml:space="preserve"> in WT (blue) and </w:t>
      </w:r>
      <w:r w:rsidRPr="00384ECF">
        <w:rPr>
          <w:rFonts w:cs="Times New Roman"/>
          <w:i/>
          <w:iCs/>
          <w:color w:val="000000" w:themeColor="text1"/>
          <w:kern w:val="24"/>
          <w:szCs w:val="21"/>
        </w:rPr>
        <w:t>an3</w:t>
      </w:r>
      <w:r w:rsidRPr="00384ECF">
        <w:rPr>
          <w:rFonts w:cs="Times New Roman"/>
          <w:color w:val="000000" w:themeColor="text1"/>
          <w:kern w:val="24"/>
          <w:szCs w:val="21"/>
        </w:rPr>
        <w:t xml:space="preserve"> (red)</w:t>
      </w:r>
      <w:r w:rsidR="004A106A" w:rsidRPr="00384ECF">
        <w:rPr>
          <w:rFonts w:cs="Times New Roman"/>
          <w:color w:val="000000" w:themeColor="text1"/>
          <w:kern w:val="24"/>
          <w:szCs w:val="21"/>
        </w:rPr>
        <w:t xml:space="preserve"> 5 DAS leaf primordia</w:t>
      </w:r>
      <w:r w:rsidRPr="00384ECF">
        <w:rPr>
          <w:rFonts w:cs="Times New Roman"/>
          <w:color w:val="000000" w:themeColor="text1"/>
          <w:kern w:val="24"/>
          <w:szCs w:val="21"/>
        </w:rPr>
        <w:t xml:space="preserve">. Log-transformed normalized counts are shown. Each dot shows </w:t>
      </w:r>
      <w:r w:rsidR="00A42641" w:rsidRPr="00384ECF">
        <w:rPr>
          <w:rFonts w:cs="Times New Roman"/>
          <w:color w:val="000000" w:themeColor="text1"/>
          <w:kern w:val="24"/>
          <w:szCs w:val="21"/>
        </w:rPr>
        <w:t>replicates</w:t>
      </w:r>
      <w:r w:rsidRPr="00384ECF">
        <w:rPr>
          <w:rFonts w:cs="Times New Roman"/>
          <w:color w:val="000000" w:themeColor="text1"/>
          <w:kern w:val="24"/>
          <w:szCs w:val="21"/>
        </w:rPr>
        <w:t>.</w:t>
      </w:r>
    </w:p>
    <w:p w14:paraId="18181CF1" w14:textId="77777777" w:rsidR="00931D84" w:rsidRDefault="00931D84" w:rsidP="00931D84">
      <w:pPr>
        <w:rPr>
          <w:rFonts w:cs="Times New Roman"/>
        </w:rPr>
      </w:pPr>
    </w:p>
    <w:p w14:paraId="62D9768F" w14:textId="77777777" w:rsidR="00931D84" w:rsidRDefault="00931D84" w:rsidP="00931D84">
      <w:pPr>
        <w:spacing w:before="0" w:after="200" w:line="276" w:lineRule="auto"/>
      </w:pPr>
    </w:p>
    <w:sectPr w:rsidR="00931D84" w:rsidSect="00FD6FA8">
      <w:footerReference w:type="even" r:id="rId11"/>
      <w:footerReference w:type="default" r:id="rId12"/>
      <w:headerReference w:type="first" r:id="rId13"/>
      <w:pgSz w:w="11900" w:h="16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BC167" w14:textId="77777777" w:rsidR="00FD6FA8" w:rsidRDefault="00FD6FA8">
      <w:pPr>
        <w:spacing w:before="0" w:after="0"/>
      </w:pPr>
      <w:r>
        <w:separator/>
      </w:r>
    </w:p>
  </w:endnote>
  <w:endnote w:type="continuationSeparator" w:id="0">
    <w:p w14:paraId="2BFD614E" w14:textId="77777777" w:rsidR="00FD6FA8" w:rsidRDefault="00FD6FA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B8B2C" w14:textId="320AFD3F" w:rsidR="00135022" w:rsidRPr="00577C4C" w:rsidRDefault="00931D84">
    <w:pPr>
      <w:pStyle w:val="a5"/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544B23" wp14:editId="667F05B6">
              <wp:simplePos x="0" y="0"/>
              <wp:positionH relativeFrom="column">
                <wp:posOffset>-108585</wp:posOffset>
              </wp:positionH>
              <wp:positionV relativeFrom="paragraph">
                <wp:posOffset>-58420</wp:posOffset>
              </wp:positionV>
              <wp:extent cx="3672205" cy="495300"/>
              <wp:effectExtent l="0" t="0" r="4445" b="0"/>
              <wp:wrapNone/>
              <wp:docPr id="503014822" name="テキスト ボック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0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7D9B7D" w14:textId="77777777" w:rsidR="00135022" w:rsidRPr="00E9561B" w:rsidRDefault="00000000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544B23" id="_x0000_t202" coordsize="21600,21600" o:spt="202" path="m,l,21600r21600,l21600,xe">
              <v:stroke joinstyle="miter"/>
              <v:path gradientshapeok="t" o:connecttype="rect"/>
            </v:shapetype>
            <v:shape id="テキスト ボックス 3" o:spid="_x0000_s1026" type="#_x0000_t202" style="position:absolute;margin-left:-8.55pt;margin-top:-4.6pt;width:289.15pt;height:39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" stroked="f">
              <v:textbox style="mso-fit-shape-to-text:t">
                <w:txbxContent>
                  <w:p w14:paraId="207D9B7D" w14:textId="77777777" w:rsidR="00135022" w:rsidRPr="00E9561B" w:rsidRDefault="00000000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D36AA9" wp14:editId="6F14A01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28295"/>
              <wp:effectExtent l="0" t="0" r="0" b="0"/>
              <wp:wrapNone/>
              <wp:docPr id="1479332636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2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0F72BA" w14:textId="77777777" w:rsidR="00135022" w:rsidRPr="00577C4C" w:rsidRDefault="00000000">
                          <w:pPr>
                            <w:pStyle w:val="a5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D36AA9" id="テキスト ボックス 2" o:spid="_x0000_s1027" type="#_x0000_t202" style="position:absolute;margin-left:67.6pt;margin-top:0;width:118.8pt;height:25.8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" filled="f" stroked="f" strokeweight=".5pt">
              <v:textbox style="mso-fit-shape-to-text:t">
                <w:txbxContent>
                  <w:p w14:paraId="040F72BA" w14:textId="77777777" w:rsidR="00135022" w:rsidRPr="00577C4C" w:rsidRDefault="00000000">
                    <w:pPr>
                      <w:pStyle w:val="a5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3A6B9" w14:textId="7603906F" w:rsidR="00135022" w:rsidRPr="00577C4C" w:rsidRDefault="00931D84">
    <w:pPr>
      <w:pStyle w:val="a5"/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AFB347" wp14:editId="6D266BD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28295"/>
              <wp:effectExtent l="0" t="0" r="0" b="0"/>
              <wp:wrapNone/>
              <wp:docPr id="1117540840" name="テキスト ボックス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2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20B5C80" w14:textId="77777777" w:rsidR="00135022" w:rsidRPr="00577C4C" w:rsidRDefault="00000000">
                          <w:pPr>
                            <w:pStyle w:val="a5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AFB347" id="_x0000_t202" coordsize="21600,21600" o:spt="202" path="m,l,21600r21600,l21600,xe">
              <v:stroke joinstyle="miter"/>
              <v:path gradientshapeok="t" o:connecttype="rect"/>
            </v:shapetype>
            <v:shape id="テキスト ボックス 1" o:spid="_x0000_s1028" type="#_x0000_t202" style="position:absolute;margin-left:67.6pt;margin-top:0;width:118.8pt;height:25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" filled="f" stroked="f" strokeweight=".5pt">
              <v:textbox style="mso-fit-shape-to-text:t">
                <w:txbxContent>
                  <w:p w14:paraId="220B5C80" w14:textId="77777777" w:rsidR="00135022" w:rsidRPr="00577C4C" w:rsidRDefault="00000000">
                    <w:pPr>
                      <w:pStyle w:val="a5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74D41" w14:textId="77777777" w:rsidR="00FD6FA8" w:rsidRDefault="00FD6FA8">
      <w:pPr>
        <w:spacing w:before="0" w:after="0"/>
      </w:pPr>
      <w:r>
        <w:separator/>
      </w:r>
    </w:p>
  </w:footnote>
  <w:footnote w:type="continuationSeparator" w:id="0">
    <w:p w14:paraId="78257765" w14:textId="77777777" w:rsidR="00FD6FA8" w:rsidRDefault="00FD6FA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ACBEC" w14:textId="77777777" w:rsidR="00135022" w:rsidRDefault="00000000" w:rsidP="00A53000">
    <w:pPr>
      <w:pStyle w:val="a3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1BB39431" wp14:editId="5348DC03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D84"/>
    <w:rsid w:val="000B6FE7"/>
    <w:rsid w:val="000E3176"/>
    <w:rsid w:val="00135022"/>
    <w:rsid w:val="002262AF"/>
    <w:rsid w:val="00236F4C"/>
    <w:rsid w:val="00356252"/>
    <w:rsid w:val="0036673B"/>
    <w:rsid w:val="00384ECF"/>
    <w:rsid w:val="003C2B97"/>
    <w:rsid w:val="003E322E"/>
    <w:rsid w:val="00470212"/>
    <w:rsid w:val="004A106A"/>
    <w:rsid w:val="004B2B82"/>
    <w:rsid w:val="004E5216"/>
    <w:rsid w:val="005637DE"/>
    <w:rsid w:val="005A73CB"/>
    <w:rsid w:val="005B6CA3"/>
    <w:rsid w:val="00634FF2"/>
    <w:rsid w:val="00676580"/>
    <w:rsid w:val="0067723D"/>
    <w:rsid w:val="006B5947"/>
    <w:rsid w:val="006D2C27"/>
    <w:rsid w:val="006F2E6D"/>
    <w:rsid w:val="00791485"/>
    <w:rsid w:val="007B06C0"/>
    <w:rsid w:val="007C4EF9"/>
    <w:rsid w:val="007D4C08"/>
    <w:rsid w:val="00931D84"/>
    <w:rsid w:val="00987D8C"/>
    <w:rsid w:val="009C04D2"/>
    <w:rsid w:val="009C7FD5"/>
    <w:rsid w:val="009D72FF"/>
    <w:rsid w:val="00A1210F"/>
    <w:rsid w:val="00A42641"/>
    <w:rsid w:val="00A62A97"/>
    <w:rsid w:val="00A9703C"/>
    <w:rsid w:val="00AA2EF8"/>
    <w:rsid w:val="00AD17B8"/>
    <w:rsid w:val="00AE2B29"/>
    <w:rsid w:val="00BA38CE"/>
    <w:rsid w:val="00C951AA"/>
    <w:rsid w:val="00CF4190"/>
    <w:rsid w:val="00D26A0F"/>
    <w:rsid w:val="00D9729A"/>
    <w:rsid w:val="00DC77F3"/>
    <w:rsid w:val="00E50965"/>
    <w:rsid w:val="00E851E6"/>
    <w:rsid w:val="00EC5257"/>
    <w:rsid w:val="00ED2052"/>
    <w:rsid w:val="00F105BB"/>
    <w:rsid w:val="00FD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22F346"/>
  <w15:chartTrackingRefBased/>
  <w15:docId w15:val="{6B75BDDE-FC7A-4024-9CEE-D7DF4726B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1D84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31D84"/>
    <w:pPr>
      <w:tabs>
        <w:tab w:val="center" w:pos="4844"/>
        <w:tab w:val="right" w:pos="9689"/>
      </w:tabs>
    </w:pPr>
    <w:rPr>
      <w:b/>
    </w:rPr>
  </w:style>
  <w:style w:type="character" w:customStyle="1" w:styleId="a4">
    <w:name w:val="ヘッダー (文字)"/>
    <w:basedOn w:val="a0"/>
    <w:link w:val="a3"/>
    <w:rsid w:val="00931D84"/>
    <w:rPr>
      <w:rFonts w:ascii="Times New Roman" w:hAnsi="Times New Roman"/>
      <w:b/>
      <w:kern w:val="0"/>
      <w:sz w:val="24"/>
      <w:lang w:eastAsia="en-US"/>
    </w:rPr>
  </w:style>
  <w:style w:type="paragraph" w:styleId="a5">
    <w:name w:val="footer"/>
    <w:basedOn w:val="a"/>
    <w:link w:val="a6"/>
    <w:unhideWhenUsed/>
    <w:rsid w:val="00931D84"/>
    <w:pPr>
      <w:tabs>
        <w:tab w:val="center" w:pos="4844"/>
        <w:tab w:val="right" w:pos="9689"/>
      </w:tabs>
      <w:spacing w:after="0"/>
    </w:pPr>
  </w:style>
  <w:style w:type="character" w:customStyle="1" w:styleId="a6">
    <w:name w:val="フッター (文字)"/>
    <w:basedOn w:val="a0"/>
    <w:link w:val="a5"/>
    <w:rsid w:val="00931D84"/>
    <w:rPr>
      <w:rFonts w:ascii="Times New Roman" w:hAnsi="Times New Roman"/>
      <w:kern w:val="0"/>
      <w:sz w:val="24"/>
      <w:lang w:eastAsia="en-US"/>
    </w:rPr>
  </w:style>
  <w:style w:type="table" w:styleId="a7">
    <w:name w:val="Table Grid"/>
    <w:basedOn w:val="a1"/>
    <w:rsid w:val="00931D84"/>
    <w:rPr>
      <w:rFonts w:asciiTheme="majorHAnsi" w:hAnsiTheme="majorHAnsi"/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pplementaryMaterial">
    <w:name w:val="Supplementary Material"/>
    <w:basedOn w:val="a8"/>
    <w:next w:val="a8"/>
    <w:qFormat/>
    <w:rsid w:val="00931D84"/>
    <w:pPr>
      <w:suppressLineNumbers/>
      <w:outlineLvl w:val="9"/>
    </w:pPr>
    <w:rPr>
      <w:rFonts w:ascii="Times New Roman" w:eastAsiaTheme="minorEastAsia" w:hAnsi="Times New Roman" w:cs="Times New Roman"/>
      <w:b/>
      <w:i/>
    </w:rPr>
  </w:style>
  <w:style w:type="paragraph" w:styleId="a8">
    <w:name w:val="Title"/>
    <w:basedOn w:val="a"/>
    <w:next w:val="a"/>
    <w:link w:val="a9"/>
    <w:uiPriority w:val="10"/>
    <w:qFormat/>
    <w:rsid w:val="00931D84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9">
    <w:name w:val="表題 (文字)"/>
    <w:basedOn w:val="a0"/>
    <w:link w:val="a8"/>
    <w:uiPriority w:val="10"/>
    <w:rsid w:val="00931D84"/>
    <w:rPr>
      <w:rFonts w:asciiTheme="majorHAnsi" w:eastAsiaTheme="majorEastAsia" w:hAnsiTheme="majorHAnsi" w:cstheme="majorBidi"/>
      <w:kern w:val="0"/>
      <w:sz w:val="32"/>
      <w:szCs w:val="32"/>
      <w:lang w:eastAsia="en-US"/>
    </w:rPr>
  </w:style>
  <w:style w:type="character" w:styleId="aa">
    <w:name w:val="line number"/>
    <w:basedOn w:val="a0"/>
    <w:uiPriority w:val="99"/>
    <w:semiHidden/>
    <w:unhideWhenUsed/>
    <w:rsid w:val="00931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Kazune Ezaki</dc:creator>
  <cp:keywords/>
  <dc:description/>
  <cp:lastModifiedBy>Kazune Ezaki</cp:lastModifiedBy>
  <cp:revision>8</cp:revision>
  <dcterms:created xsi:type="dcterms:W3CDTF">2024-01-16T08:56:00Z</dcterms:created>
  <dcterms:modified xsi:type="dcterms:W3CDTF">2024-04-08T07:03:00Z</dcterms:modified>
</cp:coreProperties>
</file>