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F5A0" w14:textId="0977103A" w:rsidR="00AB152A" w:rsidRPr="00E33E24" w:rsidRDefault="00F46F28" w:rsidP="00115BF6">
      <w:pPr>
        <w:jc w:val="center"/>
        <w:rPr>
          <w:rFonts w:ascii="Times New Roman" w:hAnsi="Times New Roman" w:cs="Times New Roman"/>
          <w:b/>
          <w:bCs/>
          <w:sz w:val="28"/>
          <w:szCs w:val="28"/>
        </w:rPr>
      </w:pPr>
      <w:r w:rsidRPr="00E33E24">
        <w:rPr>
          <w:rFonts w:ascii="Times New Roman" w:hAnsi="Times New Roman" w:cs="Times New Roman"/>
          <w:b/>
          <w:bCs/>
          <w:sz w:val="28"/>
          <w:szCs w:val="28"/>
        </w:rPr>
        <w:t>S</w:t>
      </w:r>
      <w:r w:rsidR="00115BF6" w:rsidRPr="00E33E24">
        <w:rPr>
          <w:rFonts w:ascii="Times New Roman" w:hAnsi="Times New Roman" w:cs="Times New Roman"/>
          <w:b/>
          <w:bCs/>
          <w:sz w:val="28"/>
          <w:szCs w:val="28"/>
        </w:rPr>
        <w:t>upporting material</w:t>
      </w:r>
    </w:p>
    <w:p w14:paraId="061B3E27" w14:textId="42E9AB9B" w:rsidR="00115BF6" w:rsidRPr="00E33E24" w:rsidRDefault="00714800" w:rsidP="00115BF6">
      <w:pPr>
        <w:rPr>
          <w:rFonts w:ascii="Times New Roman" w:eastAsia="SimSun" w:hAnsi="Times New Roman" w:cs="Times New Roman"/>
          <w:b/>
          <w:bCs/>
          <w:sz w:val="28"/>
          <w:szCs w:val="28"/>
        </w:rPr>
      </w:pPr>
      <w:r w:rsidRPr="00E33E24">
        <w:rPr>
          <w:rFonts w:ascii="Times New Roman" w:eastAsia="SimSun" w:hAnsi="Times New Roman" w:cs="Times New Roman"/>
          <w:b/>
          <w:bCs/>
          <w:sz w:val="28"/>
          <w:szCs w:val="28"/>
        </w:rPr>
        <w:t>M</w:t>
      </w:r>
      <w:r w:rsidR="00115BF6" w:rsidRPr="00E33E24">
        <w:rPr>
          <w:rFonts w:ascii="Times New Roman" w:eastAsia="SimSun" w:hAnsi="Times New Roman" w:cs="Times New Roman"/>
          <w:b/>
          <w:bCs/>
          <w:sz w:val="28"/>
          <w:szCs w:val="28"/>
        </w:rPr>
        <w:t>ethod</w:t>
      </w:r>
    </w:p>
    <w:p w14:paraId="6E45EC9E" w14:textId="56231B5F" w:rsidR="006A2A93" w:rsidRPr="00E33E24" w:rsidRDefault="009D5B63" w:rsidP="00547A8C">
      <w:pPr>
        <w:pStyle w:val="ListParagraph"/>
        <w:numPr>
          <w:ilvl w:val="0"/>
          <w:numId w:val="1"/>
        </w:numPr>
        <w:ind w:firstLineChars="0"/>
        <w:rPr>
          <w:rFonts w:ascii="Times New Roman" w:eastAsia="SimSun" w:hAnsi="Times New Roman" w:cs="Times New Roman"/>
          <w:sz w:val="24"/>
          <w:szCs w:val="24"/>
        </w:rPr>
      </w:pPr>
      <w:r>
        <w:rPr>
          <w:rFonts w:ascii="Times New Roman" w:eastAsia="SimSun" w:hAnsi="Times New Roman" w:cs="Times New Roman"/>
          <w:sz w:val="24"/>
          <w:szCs w:val="24"/>
        </w:rPr>
        <w:t>P</w:t>
      </w:r>
      <w:r w:rsidR="006A2A93" w:rsidRPr="00E33E24">
        <w:rPr>
          <w:rFonts w:ascii="Times New Roman" w:eastAsia="SimSun" w:hAnsi="Times New Roman" w:cs="Times New Roman"/>
          <w:sz w:val="24"/>
          <w:szCs w:val="24"/>
        </w:rPr>
        <w:t xml:space="preserve">urification of </w:t>
      </w:r>
      <w:r w:rsidR="00547A8C" w:rsidRPr="00E33E24">
        <w:rPr>
          <w:rFonts w:ascii="Times New Roman" w:eastAsia="SimSun" w:hAnsi="Times New Roman" w:cs="Times New Roman"/>
          <w:sz w:val="24"/>
          <w:szCs w:val="24"/>
        </w:rPr>
        <w:t>recombinant hypoallergenic Der f 36 and Der f 36</w:t>
      </w:r>
    </w:p>
    <w:p w14:paraId="01540A93" w14:textId="26FA7F0B" w:rsidR="003614D5" w:rsidRDefault="00BF5D2B" w:rsidP="00F04848">
      <w:pPr>
        <w:adjustRightInd w:val="0"/>
        <w:spacing w:line="360" w:lineRule="auto"/>
        <w:ind w:firstLine="360"/>
        <w:rPr>
          <w:rFonts w:ascii="Times New Roman" w:eastAsia="SimSun" w:hAnsi="Times New Roman" w:cs="Times New Roman"/>
          <w:sz w:val="24"/>
          <w:szCs w:val="24"/>
        </w:rPr>
      </w:pPr>
      <w:r w:rsidRPr="00E33E24">
        <w:rPr>
          <w:rFonts w:ascii="Times New Roman" w:eastAsia="SimSun" w:hAnsi="Times New Roman" w:cs="Times New Roman"/>
          <w:sz w:val="24"/>
          <w:szCs w:val="24"/>
        </w:rPr>
        <w:t xml:space="preserve">According to the physicochemical analysis, the theoretical </w:t>
      </w:r>
      <w:proofErr w:type="spellStart"/>
      <w:r w:rsidRPr="00E33E24">
        <w:rPr>
          <w:rFonts w:ascii="Times New Roman" w:eastAsia="SimSun" w:hAnsi="Times New Roman" w:cs="Times New Roman"/>
          <w:sz w:val="24"/>
          <w:szCs w:val="24"/>
        </w:rPr>
        <w:t>pI</w:t>
      </w:r>
      <w:proofErr w:type="spellEnd"/>
      <w:r w:rsidRPr="00E33E24">
        <w:rPr>
          <w:rFonts w:ascii="Times New Roman" w:eastAsia="SimSun" w:hAnsi="Times New Roman" w:cs="Times New Roman"/>
          <w:sz w:val="24"/>
          <w:szCs w:val="24"/>
        </w:rPr>
        <w:t xml:space="preserve"> of Der f 36 is 6.37, this means it is an acidic protein, so we use anion exchange chromatography to perform protein purification. The samples were subjected to the </w:t>
      </w:r>
      <w:proofErr w:type="spellStart"/>
      <w:r w:rsidRPr="00E33E24">
        <w:rPr>
          <w:rFonts w:ascii="Times New Roman" w:eastAsia="SimSun" w:hAnsi="Times New Roman" w:cs="Times New Roman"/>
          <w:sz w:val="24"/>
          <w:szCs w:val="24"/>
        </w:rPr>
        <w:t>HiTrap</w:t>
      </w:r>
      <w:proofErr w:type="spellEnd"/>
      <w:r w:rsidRPr="00E33E24">
        <w:rPr>
          <w:rFonts w:ascii="Times New Roman" w:eastAsia="SimSun" w:hAnsi="Times New Roman" w:cs="Times New Roman"/>
          <w:sz w:val="24"/>
          <w:szCs w:val="24"/>
        </w:rPr>
        <w:t xml:space="preserve"> Q HP (5 mL) column (</w:t>
      </w:r>
      <w:proofErr w:type="spellStart"/>
      <w:r w:rsidRPr="00E33E24">
        <w:rPr>
          <w:rFonts w:ascii="Times New Roman" w:eastAsia="SimSun" w:hAnsi="Times New Roman" w:cs="Times New Roman"/>
          <w:sz w:val="24"/>
          <w:szCs w:val="24"/>
        </w:rPr>
        <w:t>Cytiva</w:t>
      </w:r>
      <w:proofErr w:type="spellEnd"/>
      <w:r w:rsidRPr="00E33E24">
        <w:rPr>
          <w:rFonts w:ascii="Times New Roman" w:eastAsia="SimSun" w:hAnsi="Times New Roman" w:cs="Times New Roman"/>
          <w:sz w:val="24"/>
          <w:szCs w:val="24"/>
        </w:rPr>
        <w:t>, Uppsala, Sweden), and the protein was eluted with gradient increasing ion exchange, from solution A (20 mM Tris, pH 8.5) to solution B (20 mM Tris, 1 M NaCl, pH 8.5) at a flow rate of 5 mL/min. The eluent concentration increases from 0 to 50% in 10 min with 50</w:t>
      </w:r>
      <w:r w:rsidR="00D70065">
        <w:rPr>
          <w:rFonts w:ascii="Times New Roman" w:eastAsia="SimSun" w:hAnsi="Times New Roman" w:cs="Times New Roman"/>
          <w:sz w:val="24"/>
          <w:szCs w:val="24"/>
        </w:rPr>
        <w:t xml:space="preserve"> </w:t>
      </w:r>
      <w:r w:rsidRPr="00E33E24">
        <w:rPr>
          <w:rFonts w:ascii="Times New Roman" w:eastAsia="SimSun" w:hAnsi="Times New Roman" w:cs="Times New Roman"/>
          <w:sz w:val="24"/>
          <w:szCs w:val="24"/>
        </w:rPr>
        <w:t>m</w:t>
      </w:r>
      <w:r w:rsidR="00D70065" w:rsidRPr="001A2AE8">
        <w:rPr>
          <w:rFonts w:ascii="Times New Roman" w:eastAsia="SimSun" w:hAnsi="Times New Roman" w:cs="Times New Roman"/>
          <w:sz w:val="24"/>
          <w:szCs w:val="24"/>
        </w:rPr>
        <w:t>L</w:t>
      </w:r>
      <w:r w:rsidRPr="00E33E24">
        <w:rPr>
          <w:rFonts w:ascii="Times New Roman" w:eastAsia="SimSun" w:hAnsi="Times New Roman" w:cs="Times New Roman"/>
          <w:sz w:val="24"/>
          <w:szCs w:val="24"/>
        </w:rPr>
        <w:t xml:space="preserve"> elution volume and then to 100% in 4 min with 20</w:t>
      </w:r>
      <w:r w:rsidR="00D70065">
        <w:rPr>
          <w:rFonts w:ascii="Times New Roman" w:eastAsia="SimSun" w:hAnsi="Times New Roman" w:cs="Times New Roman"/>
          <w:sz w:val="24"/>
          <w:szCs w:val="24"/>
        </w:rPr>
        <w:t xml:space="preserve"> </w:t>
      </w:r>
      <w:r w:rsidRPr="00E33E24">
        <w:rPr>
          <w:rFonts w:ascii="Times New Roman" w:eastAsia="SimSun" w:hAnsi="Times New Roman" w:cs="Times New Roman"/>
          <w:sz w:val="24"/>
          <w:szCs w:val="24"/>
        </w:rPr>
        <w:t>m</w:t>
      </w:r>
      <w:r w:rsidR="00D70065" w:rsidRPr="001A2AE8">
        <w:rPr>
          <w:rFonts w:ascii="Times New Roman" w:eastAsia="SimSun" w:hAnsi="Times New Roman" w:cs="Times New Roman"/>
          <w:sz w:val="24"/>
          <w:szCs w:val="24"/>
        </w:rPr>
        <w:t>L</w:t>
      </w:r>
      <w:r w:rsidRPr="00E33E24">
        <w:rPr>
          <w:rFonts w:ascii="Times New Roman" w:eastAsia="SimSun" w:hAnsi="Times New Roman" w:cs="Times New Roman"/>
          <w:sz w:val="24"/>
          <w:szCs w:val="24"/>
        </w:rPr>
        <w:t xml:space="preserve"> elution volume. </w:t>
      </w:r>
      <w:r w:rsidR="0049486D" w:rsidRPr="001A2AE8">
        <w:rPr>
          <w:rFonts w:ascii="Times New Roman" w:eastAsia="SimSun" w:hAnsi="Times New Roman" w:cs="Times New Roman"/>
          <w:sz w:val="24"/>
          <w:szCs w:val="24"/>
        </w:rPr>
        <w:t xml:space="preserve">The negatively charged phosphoryl and carboxyl groups in </w:t>
      </w:r>
      <w:r w:rsidR="00082202" w:rsidRPr="001A2AE8">
        <w:rPr>
          <w:rFonts w:ascii="Times New Roman" w:eastAsia="SimSun" w:hAnsi="Times New Roman" w:cs="Times New Roman"/>
          <w:sz w:val="24"/>
          <w:szCs w:val="24"/>
        </w:rPr>
        <w:t>endotoxin</w:t>
      </w:r>
      <w:r w:rsidR="0049486D" w:rsidRPr="001A2AE8">
        <w:rPr>
          <w:rFonts w:ascii="Times New Roman" w:eastAsia="SimSun" w:hAnsi="Times New Roman" w:cs="Times New Roman"/>
          <w:sz w:val="24"/>
          <w:szCs w:val="24"/>
        </w:rPr>
        <w:t xml:space="preserve"> and the low isoelectric point (</w:t>
      </w:r>
      <w:proofErr w:type="spellStart"/>
      <w:r w:rsidR="0049486D" w:rsidRPr="001A2AE8">
        <w:rPr>
          <w:rFonts w:ascii="Times New Roman" w:eastAsia="SimSun" w:hAnsi="Times New Roman" w:cs="Times New Roman"/>
          <w:sz w:val="24"/>
          <w:szCs w:val="24"/>
        </w:rPr>
        <w:t>pI</w:t>
      </w:r>
      <w:proofErr w:type="spellEnd"/>
      <w:r w:rsidR="0049486D" w:rsidRPr="001A2AE8">
        <w:rPr>
          <w:rFonts w:ascii="Times New Roman" w:eastAsia="SimSun" w:hAnsi="Times New Roman" w:cs="Times New Roman"/>
          <w:sz w:val="24"/>
          <w:szCs w:val="24"/>
        </w:rPr>
        <w:t xml:space="preserve"> = 2) </w:t>
      </w:r>
      <w:r w:rsidR="009052E1" w:rsidRPr="001A2AE8">
        <w:rPr>
          <w:rFonts w:ascii="Times New Roman" w:eastAsia="SimSun" w:hAnsi="Times New Roman" w:cs="Times New Roman"/>
          <w:sz w:val="24"/>
          <w:szCs w:val="24"/>
        </w:rPr>
        <w:fldChar w:fldCharType="begin">
          <w:fldData xml:space="preserve">PEVuZE5vdGU+PENpdGU+PEF1dGhvcj5Hb3JiZXQ8L0F1dGhvcj48WWVhcj4yMDA1PC9ZZWFyPjxS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</w:fldData>
        </w:fldChar>
      </w:r>
      <w:r w:rsidR="004E088F" w:rsidRPr="001A2AE8">
        <w:rPr>
          <w:rFonts w:ascii="Times New Roman" w:eastAsia="SimSun" w:hAnsi="Times New Roman" w:cs="Times New Roman"/>
          <w:sz w:val="24"/>
          <w:szCs w:val="24"/>
        </w:rPr>
        <w:instrText xml:space="preserve"> ADDIN EN.CITE </w:instrText>
      </w:r>
      <w:r w:rsidR="004E088F" w:rsidRPr="001A2AE8">
        <w:rPr>
          <w:rFonts w:ascii="Times New Roman" w:eastAsia="SimSun" w:hAnsi="Times New Roman" w:cs="Times New Roman"/>
          <w:sz w:val="24"/>
          <w:szCs w:val="24"/>
        </w:rPr>
        <w:fldChar w:fldCharType="begin">
          <w:fldData xml:space="preserve">PEVuZE5vdGU+PENpdGU+PEF1dGhvcj5Hb3JiZXQ8L0F1dGhvcj48WWVhcj4yMDA1PC9ZZWFyPjxS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</w:fldData>
        </w:fldChar>
      </w:r>
      <w:r w:rsidR="004E088F" w:rsidRPr="001A2AE8">
        <w:rPr>
          <w:rFonts w:ascii="Times New Roman" w:eastAsia="SimSun" w:hAnsi="Times New Roman" w:cs="Times New Roman"/>
          <w:sz w:val="24"/>
          <w:szCs w:val="24"/>
        </w:rPr>
        <w:instrText xml:space="preserve"> ADDIN EN.CITE.DATA </w:instrText>
      </w:r>
      <w:r w:rsidR="004E088F" w:rsidRPr="001A2AE8">
        <w:rPr>
          <w:rFonts w:ascii="Times New Roman" w:eastAsia="SimSun" w:hAnsi="Times New Roman" w:cs="Times New Roman"/>
          <w:sz w:val="24"/>
          <w:szCs w:val="24"/>
        </w:rPr>
      </w:r>
      <w:r w:rsidR="004E088F" w:rsidRPr="001A2AE8">
        <w:rPr>
          <w:rFonts w:ascii="Times New Roman" w:eastAsia="SimSun" w:hAnsi="Times New Roman" w:cs="Times New Roman"/>
          <w:sz w:val="24"/>
          <w:szCs w:val="24"/>
        </w:rPr>
        <w:fldChar w:fldCharType="end"/>
      </w:r>
      <w:r w:rsidR="009052E1" w:rsidRPr="001A2AE8">
        <w:rPr>
          <w:rFonts w:ascii="Times New Roman" w:eastAsia="SimSun" w:hAnsi="Times New Roman" w:cs="Times New Roman"/>
          <w:sz w:val="24"/>
          <w:szCs w:val="24"/>
        </w:rPr>
      </w:r>
      <w:r w:rsidR="009052E1" w:rsidRPr="001A2AE8">
        <w:rPr>
          <w:rFonts w:ascii="Times New Roman" w:eastAsia="SimSun" w:hAnsi="Times New Roman" w:cs="Times New Roman"/>
          <w:sz w:val="24"/>
          <w:szCs w:val="24"/>
        </w:rPr>
        <w:fldChar w:fldCharType="separate"/>
      </w:r>
      <w:r w:rsidR="004E088F" w:rsidRPr="001A2AE8">
        <w:rPr>
          <w:rFonts w:ascii="Times New Roman" w:eastAsia="SimSun" w:hAnsi="Times New Roman" w:cs="Times New Roman"/>
          <w:noProof/>
          <w:sz w:val="24"/>
          <w:szCs w:val="24"/>
        </w:rPr>
        <w:t>(1, 2)</w:t>
      </w:r>
      <w:r w:rsidR="009052E1" w:rsidRPr="001A2AE8">
        <w:rPr>
          <w:rFonts w:ascii="Times New Roman" w:eastAsia="SimSun" w:hAnsi="Times New Roman" w:cs="Times New Roman"/>
          <w:sz w:val="24"/>
          <w:szCs w:val="24"/>
        </w:rPr>
        <w:fldChar w:fldCharType="end"/>
      </w:r>
      <w:r w:rsidR="0049486D" w:rsidRPr="001A2AE8">
        <w:rPr>
          <w:rFonts w:ascii="Times New Roman" w:eastAsia="SimSun" w:hAnsi="Times New Roman" w:cs="Times New Roman"/>
          <w:sz w:val="24"/>
          <w:szCs w:val="24"/>
        </w:rPr>
        <w:t xml:space="preserve"> make it bound strongly to the anion exchange </w:t>
      </w:r>
      <w:r w:rsidR="00283A0E" w:rsidRPr="001A2AE8">
        <w:rPr>
          <w:rFonts w:ascii="Times New Roman" w:eastAsia="SimSun" w:hAnsi="Times New Roman" w:cs="Times New Roman"/>
          <w:sz w:val="24"/>
          <w:szCs w:val="24"/>
        </w:rPr>
        <w:t>column</w:t>
      </w:r>
      <w:r w:rsidR="0049486D" w:rsidRPr="001A2AE8">
        <w:rPr>
          <w:rFonts w:ascii="Times New Roman" w:eastAsia="SimSun" w:hAnsi="Times New Roman" w:cs="Times New Roman"/>
          <w:sz w:val="24"/>
          <w:szCs w:val="24"/>
        </w:rPr>
        <w:t xml:space="preserve"> under the buffer pH of 8.5, </w:t>
      </w:r>
      <w:r w:rsidR="00283A0E" w:rsidRPr="001A2AE8">
        <w:rPr>
          <w:rFonts w:ascii="Times New Roman" w:eastAsia="SimSun" w:hAnsi="Times New Roman" w:cs="Times New Roman"/>
          <w:sz w:val="24"/>
          <w:szCs w:val="24"/>
        </w:rPr>
        <w:t>w</w:t>
      </w:r>
      <w:r w:rsidR="003614D5" w:rsidRPr="001A2AE8">
        <w:rPr>
          <w:rFonts w:ascii="Times New Roman" w:eastAsia="SimSun" w:hAnsi="Times New Roman" w:cs="Times New Roman"/>
          <w:sz w:val="24"/>
          <w:szCs w:val="24"/>
        </w:rPr>
        <w:t>hile the Der f 36 (</w:t>
      </w:r>
      <w:proofErr w:type="spellStart"/>
      <w:r w:rsidR="003614D5" w:rsidRPr="001A2AE8">
        <w:rPr>
          <w:rFonts w:ascii="Times New Roman" w:eastAsia="SimSun" w:hAnsi="Times New Roman" w:cs="Times New Roman"/>
          <w:sz w:val="24"/>
          <w:szCs w:val="24"/>
        </w:rPr>
        <w:t>pI</w:t>
      </w:r>
      <w:proofErr w:type="spellEnd"/>
      <w:r w:rsidR="003614D5" w:rsidRPr="001A2AE8">
        <w:rPr>
          <w:rFonts w:ascii="Times New Roman" w:eastAsia="SimSun" w:hAnsi="Times New Roman" w:cs="Times New Roman"/>
          <w:sz w:val="24"/>
          <w:szCs w:val="24"/>
        </w:rPr>
        <w:t xml:space="preserve"> = 6.37) bound weaker</w:t>
      </w:r>
      <w:r w:rsidR="006434B8" w:rsidRPr="001A2AE8">
        <w:rPr>
          <w:rFonts w:ascii="Times New Roman" w:eastAsia="SimSun" w:hAnsi="Times New Roman" w:cs="Times New Roman"/>
          <w:sz w:val="24"/>
          <w:szCs w:val="24"/>
        </w:rPr>
        <w:t xml:space="preserve"> to the column</w:t>
      </w:r>
      <w:r w:rsidR="003614D5" w:rsidRPr="001A2AE8">
        <w:rPr>
          <w:rFonts w:ascii="Times New Roman" w:eastAsia="SimSun" w:hAnsi="Times New Roman" w:cs="Times New Roman"/>
          <w:sz w:val="24"/>
          <w:szCs w:val="24"/>
        </w:rPr>
        <w:t xml:space="preserve"> than </w:t>
      </w:r>
      <w:r w:rsidR="00567888" w:rsidRPr="001A2AE8">
        <w:rPr>
          <w:rFonts w:ascii="Times New Roman" w:eastAsia="SimSun" w:hAnsi="Times New Roman" w:cs="Times New Roman"/>
          <w:sz w:val="24"/>
          <w:szCs w:val="24"/>
        </w:rPr>
        <w:t>endotoxin</w:t>
      </w:r>
      <w:r w:rsidR="003614D5" w:rsidRPr="001A2AE8">
        <w:rPr>
          <w:rFonts w:ascii="Times New Roman" w:eastAsia="SimSun" w:hAnsi="Times New Roman" w:cs="Times New Roman"/>
          <w:sz w:val="24"/>
          <w:szCs w:val="24"/>
        </w:rPr>
        <w:t xml:space="preserve">, which make the Der f 36 eluted earlier than </w:t>
      </w:r>
      <w:bookmarkStart w:id="0" w:name="_Hlk157718978"/>
      <w:r w:rsidR="00906272" w:rsidRPr="001A2AE8">
        <w:rPr>
          <w:rFonts w:ascii="Times New Roman" w:eastAsia="SimSun" w:hAnsi="Times New Roman" w:cs="Times New Roman"/>
          <w:sz w:val="24"/>
          <w:szCs w:val="24"/>
        </w:rPr>
        <w:t>endotoxin</w:t>
      </w:r>
      <w:bookmarkEnd w:id="0"/>
      <w:r w:rsidR="003614D5" w:rsidRPr="001A2AE8">
        <w:rPr>
          <w:rFonts w:ascii="Times New Roman" w:eastAsia="SimSun" w:hAnsi="Times New Roman" w:cs="Times New Roman"/>
          <w:sz w:val="24"/>
          <w:szCs w:val="24"/>
        </w:rPr>
        <w:t xml:space="preserve"> and thus removed LPS from Der f 36.</w:t>
      </w:r>
    </w:p>
    <w:p w14:paraId="1387F1E8" w14:textId="0C07A8FC" w:rsidR="005D0582" w:rsidRPr="00E33E24" w:rsidRDefault="00BF5D2B" w:rsidP="00F04848">
      <w:pPr>
        <w:adjustRightInd w:val="0"/>
        <w:spacing w:line="360" w:lineRule="auto"/>
        <w:ind w:firstLine="360"/>
        <w:rPr>
          <w:rFonts w:ascii="Times New Roman" w:eastAsia="SimSun" w:hAnsi="Times New Roman" w:cs="Times New Roman"/>
          <w:sz w:val="24"/>
          <w:szCs w:val="24"/>
        </w:rPr>
      </w:pPr>
      <w:r w:rsidRPr="00E33E24">
        <w:rPr>
          <w:rFonts w:ascii="Times New Roman" w:eastAsia="SimSun" w:hAnsi="Times New Roman" w:cs="Times New Roman"/>
          <w:sz w:val="24"/>
          <w:szCs w:val="24"/>
        </w:rPr>
        <w:t xml:space="preserve">Theoretical </w:t>
      </w:r>
      <w:proofErr w:type="spellStart"/>
      <w:r w:rsidRPr="00E33E24">
        <w:rPr>
          <w:rFonts w:ascii="Times New Roman" w:eastAsia="SimSun" w:hAnsi="Times New Roman" w:cs="Times New Roman"/>
          <w:sz w:val="24"/>
          <w:szCs w:val="24"/>
        </w:rPr>
        <w:t>pI</w:t>
      </w:r>
      <w:proofErr w:type="spellEnd"/>
      <w:r w:rsidRPr="00E33E24">
        <w:rPr>
          <w:rFonts w:ascii="Times New Roman" w:eastAsia="SimSun" w:hAnsi="Times New Roman" w:cs="Times New Roman"/>
          <w:sz w:val="24"/>
          <w:szCs w:val="24"/>
        </w:rPr>
        <w:t xml:space="preserve"> of hypoallergenic Der f 36 is 9.94, this means it is a basic protein, so we use cation exchange chromatography to perform protein purification. The samples were subjected to the </w:t>
      </w:r>
      <w:proofErr w:type="spellStart"/>
      <w:r w:rsidRPr="00E33E24">
        <w:rPr>
          <w:rFonts w:ascii="Times New Roman" w:eastAsia="SimSun" w:hAnsi="Times New Roman" w:cs="Times New Roman"/>
          <w:sz w:val="24"/>
          <w:szCs w:val="24"/>
        </w:rPr>
        <w:t>HiTrap</w:t>
      </w:r>
      <w:proofErr w:type="spellEnd"/>
      <w:r w:rsidRPr="00E33E24">
        <w:rPr>
          <w:rFonts w:ascii="Times New Roman" w:eastAsia="SimSun" w:hAnsi="Times New Roman" w:cs="Times New Roman"/>
          <w:sz w:val="24"/>
          <w:szCs w:val="24"/>
        </w:rPr>
        <w:t xml:space="preserve"> S</w:t>
      </w:r>
      <w:r w:rsidR="00023DFA" w:rsidRPr="00E33E24">
        <w:rPr>
          <w:rFonts w:ascii="Times New Roman" w:eastAsia="SimSun" w:hAnsi="Times New Roman" w:cs="Times New Roman"/>
          <w:sz w:val="24"/>
          <w:szCs w:val="24"/>
        </w:rPr>
        <w:t>P</w:t>
      </w:r>
      <w:r w:rsidRPr="00E33E24">
        <w:rPr>
          <w:rFonts w:ascii="Times New Roman" w:eastAsia="SimSun" w:hAnsi="Times New Roman" w:cs="Times New Roman"/>
          <w:sz w:val="24"/>
          <w:szCs w:val="24"/>
        </w:rPr>
        <w:t xml:space="preserve"> HP (5 mL) column (</w:t>
      </w:r>
      <w:proofErr w:type="spellStart"/>
      <w:r w:rsidRPr="00E33E24">
        <w:rPr>
          <w:rFonts w:ascii="Times New Roman" w:eastAsia="SimSun" w:hAnsi="Times New Roman" w:cs="Times New Roman"/>
          <w:sz w:val="24"/>
          <w:szCs w:val="24"/>
        </w:rPr>
        <w:t>Cytiva</w:t>
      </w:r>
      <w:proofErr w:type="spellEnd"/>
      <w:r w:rsidRPr="00E33E24">
        <w:rPr>
          <w:rFonts w:ascii="Times New Roman" w:eastAsia="SimSun" w:hAnsi="Times New Roman" w:cs="Times New Roman"/>
          <w:sz w:val="24"/>
          <w:szCs w:val="24"/>
        </w:rPr>
        <w:t>, Uppsala, Sweden), from solution A (20 mM MES</w:t>
      </w:r>
      <w:r w:rsidR="003365C7" w:rsidRPr="00E33E24">
        <w:rPr>
          <w:rFonts w:ascii="Times New Roman" w:eastAsia="SimSun" w:hAnsi="Times New Roman" w:cs="Times New Roman"/>
          <w:sz w:val="24"/>
          <w:szCs w:val="24"/>
        </w:rPr>
        <w:t xml:space="preserve"> (</w:t>
      </w:r>
      <w:r w:rsidR="00A5590B" w:rsidRPr="00E33E24">
        <w:rPr>
          <w:rFonts w:ascii="Times New Roman" w:eastAsia="SimSun" w:hAnsi="Times New Roman" w:cs="Times New Roman"/>
          <w:sz w:val="24"/>
          <w:szCs w:val="24"/>
        </w:rPr>
        <w:t>2-Morpholinoethanesulphonic acid</w:t>
      </w:r>
      <w:r w:rsidR="003365C7" w:rsidRPr="00E33E24">
        <w:rPr>
          <w:rFonts w:ascii="Times New Roman" w:eastAsia="SimSun" w:hAnsi="Times New Roman" w:cs="Times New Roman"/>
          <w:sz w:val="24"/>
          <w:szCs w:val="24"/>
        </w:rPr>
        <w:t>)</w:t>
      </w:r>
      <w:r w:rsidRPr="00E33E24">
        <w:rPr>
          <w:rFonts w:ascii="Times New Roman" w:eastAsia="SimSun" w:hAnsi="Times New Roman" w:cs="Times New Roman"/>
          <w:sz w:val="24"/>
          <w:szCs w:val="24"/>
        </w:rPr>
        <w:t xml:space="preserve">, pH 5.5) to solution B (20 mM MES, 1 M NaCl, pH </w:t>
      </w:r>
      <w:r w:rsidR="00441202" w:rsidRPr="00E33E24">
        <w:rPr>
          <w:rFonts w:ascii="Times New Roman" w:eastAsia="SimSun" w:hAnsi="Times New Roman" w:cs="Times New Roman"/>
          <w:sz w:val="24"/>
          <w:szCs w:val="24"/>
        </w:rPr>
        <w:t>5</w:t>
      </w:r>
      <w:r w:rsidRPr="00E33E24">
        <w:rPr>
          <w:rFonts w:ascii="Times New Roman" w:eastAsia="SimSun" w:hAnsi="Times New Roman" w:cs="Times New Roman"/>
          <w:sz w:val="24"/>
          <w:szCs w:val="24"/>
        </w:rPr>
        <w:t>.5) flow rates and total volume of elution were just as above.</w:t>
      </w:r>
      <w:r w:rsidR="00B54C6F" w:rsidRPr="006C26CC">
        <w:rPr>
          <w:rFonts w:ascii="Times New Roman" w:eastAsia="SimSun" w:hAnsi="Times New Roman" w:cs="Times New Roman"/>
          <w:sz w:val="24"/>
          <w:szCs w:val="24"/>
        </w:rPr>
        <w:t xml:space="preserve"> </w:t>
      </w:r>
      <w:r w:rsidR="006C26CC" w:rsidRPr="001A2AE8">
        <w:rPr>
          <w:rFonts w:ascii="Times New Roman" w:eastAsia="SimSun" w:hAnsi="Times New Roman" w:cs="Times New Roman"/>
          <w:sz w:val="24"/>
          <w:szCs w:val="24"/>
        </w:rPr>
        <w:t>T</w:t>
      </w:r>
      <w:r w:rsidR="00B54C6F" w:rsidRPr="001A2AE8">
        <w:rPr>
          <w:rFonts w:ascii="Times New Roman" w:eastAsia="SimSun" w:hAnsi="Times New Roman" w:cs="Times New Roman"/>
          <w:sz w:val="24"/>
          <w:szCs w:val="24"/>
        </w:rPr>
        <w:t xml:space="preserve">he basic property </w:t>
      </w:r>
      <w:r w:rsidR="006434B8" w:rsidRPr="001A2AE8">
        <w:rPr>
          <w:rFonts w:ascii="Times New Roman" w:eastAsia="SimSun" w:hAnsi="Times New Roman" w:cs="Times New Roman"/>
          <w:sz w:val="24"/>
          <w:szCs w:val="24"/>
        </w:rPr>
        <w:t xml:space="preserve">and high </w:t>
      </w:r>
      <w:proofErr w:type="spellStart"/>
      <w:r w:rsidR="006434B8" w:rsidRPr="001A2AE8">
        <w:rPr>
          <w:rFonts w:ascii="Times New Roman" w:eastAsia="SimSun" w:hAnsi="Times New Roman" w:cs="Times New Roman"/>
          <w:sz w:val="24"/>
          <w:szCs w:val="24"/>
        </w:rPr>
        <w:t>pI</w:t>
      </w:r>
      <w:proofErr w:type="spellEnd"/>
      <w:r w:rsidR="006434B8" w:rsidRPr="001A2AE8">
        <w:rPr>
          <w:rFonts w:ascii="Times New Roman" w:eastAsia="SimSun" w:hAnsi="Times New Roman" w:cs="Times New Roman"/>
          <w:sz w:val="24"/>
          <w:szCs w:val="24"/>
        </w:rPr>
        <w:t xml:space="preserve"> value of hypoallergenic Der f 36</w:t>
      </w:r>
      <w:r w:rsidR="00B54C6F" w:rsidRPr="001A2AE8">
        <w:rPr>
          <w:rFonts w:ascii="Times New Roman" w:eastAsia="SimSun" w:hAnsi="Times New Roman" w:cs="Times New Roman"/>
          <w:sz w:val="24"/>
          <w:szCs w:val="24"/>
        </w:rPr>
        <w:t xml:space="preserve"> make it bound strongly to the cation exchange column SP and eluted under high concentration of NaCl under the buffer pH of 5.5, while the </w:t>
      </w:r>
      <w:r w:rsidR="006C26CC" w:rsidRPr="001A2AE8">
        <w:rPr>
          <w:rFonts w:ascii="Times New Roman" w:eastAsia="SimSun" w:hAnsi="Times New Roman" w:cs="Times New Roman"/>
          <w:sz w:val="24"/>
          <w:szCs w:val="24"/>
        </w:rPr>
        <w:t xml:space="preserve">endotoxin </w:t>
      </w:r>
      <w:r w:rsidR="00B54C6F" w:rsidRPr="001A2AE8">
        <w:rPr>
          <w:rFonts w:ascii="Times New Roman" w:eastAsia="SimSun" w:hAnsi="Times New Roman" w:cs="Times New Roman"/>
          <w:sz w:val="24"/>
          <w:szCs w:val="24"/>
        </w:rPr>
        <w:t xml:space="preserve">kept negatively charged and did not bind to the column, which make the removal of </w:t>
      </w:r>
      <w:r w:rsidR="00FC0304" w:rsidRPr="001A2AE8">
        <w:rPr>
          <w:rFonts w:ascii="Times New Roman" w:eastAsia="SimSun" w:hAnsi="Times New Roman" w:cs="Times New Roman"/>
          <w:sz w:val="24"/>
          <w:szCs w:val="24"/>
        </w:rPr>
        <w:t>endotoxin</w:t>
      </w:r>
      <w:r w:rsidR="00B54C6F" w:rsidRPr="001A2AE8">
        <w:rPr>
          <w:rFonts w:ascii="Times New Roman" w:eastAsia="SimSun" w:hAnsi="Times New Roman" w:cs="Times New Roman"/>
          <w:sz w:val="24"/>
          <w:szCs w:val="24"/>
        </w:rPr>
        <w:t xml:space="preserve"> from hypoallergenic Der f 36.</w:t>
      </w:r>
    </w:p>
    <w:p w14:paraId="47616001" w14:textId="77777777" w:rsidR="00F6176B" w:rsidRPr="00E33E24" w:rsidRDefault="00F6176B" w:rsidP="00F04848">
      <w:pPr>
        <w:adjustRightInd w:val="0"/>
        <w:spacing w:line="360" w:lineRule="auto"/>
        <w:ind w:firstLine="360"/>
        <w:rPr>
          <w:rFonts w:ascii="Times New Roman" w:eastAsia="SimSun" w:hAnsi="Times New Roman" w:cs="Times New Roman"/>
          <w:sz w:val="24"/>
          <w:szCs w:val="24"/>
        </w:rPr>
      </w:pPr>
    </w:p>
    <w:p w14:paraId="2AD7C2F4" w14:textId="11DCE06A" w:rsidR="005D0582" w:rsidRPr="00E33E24" w:rsidRDefault="00F04848" w:rsidP="00547A8C">
      <w:pPr>
        <w:pStyle w:val="ListParagraph"/>
        <w:numPr>
          <w:ilvl w:val="0"/>
          <w:numId w:val="1"/>
        </w:numPr>
        <w:ind w:firstLineChars="0"/>
        <w:rPr>
          <w:rFonts w:ascii="Times New Roman" w:eastAsia="SimSun" w:hAnsi="Times New Roman" w:cs="Times New Roman"/>
          <w:sz w:val="24"/>
          <w:szCs w:val="24"/>
        </w:rPr>
      </w:pPr>
      <w:r w:rsidRPr="00E33E24">
        <w:rPr>
          <w:rFonts w:ascii="Times New Roman" w:eastAsia="SimSun" w:hAnsi="Times New Roman" w:cs="Times New Roman"/>
          <w:sz w:val="24"/>
          <w:szCs w:val="24"/>
        </w:rPr>
        <w:t>D</w:t>
      </w:r>
      <w:r w:rsidR="001A285B" w:rsidRPr="00E33E24">
        <w:rPr>
          <w:rFonts w:ascii="Times New Roman" w:eastAsia="SimSun" w:hAnsi="Times New Roman" w:cs="Times New Roman"/>
          <w:sz w:val="24"/>
          <w:szCs w:val="24"/>
        </w:rPr>
        <w:t>etermin</w:t>
      </w:r>
      <w:r w:rsidRPr="00E33E24">
        <w:rPr>
          <w:rFonts w:ascii="Times New Roman" w:eastAsia="SimSun" w:hAnsi="Times New Roman" w:cs="Times New Roman"/>
          <w:sz w:val="24"/>
          <w:szCs w:val="24"/>
        </w:rPr>
        <w:t xml:space="preserve">ation </w:t>
      </w:r>
      <w:r w:rsidR="001D1041" w:rsidRPr="00E33E24">
        <w:rPr>
          <w:rFonts w:ascii="Times New Roman" w:eastAsia="SimSun" w:hAnsi="Times New Roman" w:cs="Times New Roman"/>
          <w:sz w:val="24"/>
          <w:szCs w:val="24"/>
        </w:rPr>
        <w:t>of</w:t>
      </w:r>
      <w:r w:rsidR="001A285B" w:rsidRPr="00E33E24">
        <w:rPr>
          <w:rFonts w:ascii="Times New Roman" w:eastAsia="SimSun" w:hAnsi="Times New Roman" w:cs="Times New Roman"/>
          <w:sz w:val="24"/>
          <w:szCs w:val="24"/>
        </w:rPr>
        <w:t xml:space="preserve"> the purity </w:t>
      </w:r>
      <w:r w:rsidR="001D1041" w:rsidRPr="00E33E24">
        <w:rPr>
          <w:rFonts w:ascii="Times New Roman" w:eastAsia="SimSun" w:hAnsi="Times New Roman" w:cs="Times New Roman"/>
          <w:sz w:val="24"/>
          <w:szCs w:val="24"/>
        </w:rPr>
        <w:t xml:space="preserve">by </w:t>
      </w:r>
      <w:r w:rsidR="00A67811" w:rsidRPr="00E33E24">
        <w:rPr>
          <w:rFonts w:ascii="Times New Roman" w:eastAsia="SimSun" w:hAnsi="Times New Roman" w:cs="Times New Roman"/>
          <w:sz w:val="24"/>
          <w:szCs w:val="24"/>
        </w:rPr>
        <w:t>RP-HPLC</w:t>
      </w:r>
      <w:r w:rsidR="001A285B" w:rsidRPr="00E33E24">
        <w:rPr>
          <w:rFonts w:ascii="Times New Roman" w:eastAsia="SimSun" w:hAnsi="Times New Roman" w:cs="Times New Roman"/>
          <w:sz w:val="24"/>
          <w:szCs w:val="24"/>
        </w:rPr>
        <w:t>.</w:t>
      </w:r>
      <w:r w:rsidR="001D1041" w:rsidRPr="00E33E24">
        <w:rPr>
          <w:rFonts w:ascii="Times New Roman" w:eastAsia="SimSun" w:hAnsi="Times New Roman" w:cs="Times New Roman"/>
          <w:sz w:val="24"/>
          <w:szCs w:val="24"/>
        </w:rPr>
        <w:t xml:space="preserve"> </w:t>
      </w:r>
    </w:p>
    <w:p w14:paraId="30F63D92" w14:textId="1877A862" w:rsidR="001A285B" w:rsidRPr="00E723C5" w:rsidRDefault="00F04848" w:rsidP="00E723C5">
      <w:pPr>
        <w:spacing w:line="360" w:lineRule="auto"/>
        <w:rPr>
          <w:rFonts w:ascii="Times New Roman" w:eastAsia="SimSun" w:hAnsi="Times New Roman" w:cs="Times New Roman"/>
          <w:sz w:val="24"/>
          <w:szCs w:val="24"/>
        </w:rPr>
      </w:pPr>
      <w:r w:rsidRPr="00E33E24">
        <w:rPr>
          <w:rFonts w:ascii="Times New Roman" w:eastAsia="SimSun" w:hAnsi="Times New Roman" w:cs="Times New Roman"/>
          <w:sz w:val="24"/>
          <w:szCs w:val="24"/>
        </w:rPr>
        <w:t xml:space="preserve">The sample was injected into a C4 column (2.7 µm, 4.6 mm × 150 mm) (Halo, USA) </w:t>
      </w:r>
      <w:r w:rsidRPr="00E33E24">
        <w:rPr>
          <w:rFonts w:ascii="Times New Roman" w:eastAsia="SimSun" w:hAnsi="Times New Roman" w:cs="Times New Roman"/>
          <w:sz w:val="24"/>
          <w:szCs w:val="24"/>
        </w:rPr>
        <w:lastRenderedPageBreak/>
        <w:t>which was pre-equilibrated with 85% solvent A (0.1 % v/v </w:t>
      </w:r>
      <w:hyperlink r:id="rId8" w:tooltip="Learn more about trifluoroacetic acid from ScienceDirect's AI-generated Topic Pages" w:history="1">
        <w:r w:rsidRPr="00E33E24">
          <w:rPr>
            <w:rFonts w:ascii="Times New Roman" w:eastAsia="SimSun" w:hAnsi="Times New Roman" w:cs="Times New Roman"/>
            <w:sz w:val="24"/>
            <w:szCs w:val="24"/>
          </w:rPr>
          <w:t>trifluoroacetic acid</w:t>
        </w:r>
      </w:hyperlink>
      <w:r w:rsidRPr="00E33E24">
        <w:rPr>
          <w:rFonts w:ascii="Times New Roman" w:eastAsia="SimSun" w:hAnsi="Times New Roman" w:cs="Times New Roman"/>
          <w:sz w:val="24"/>
          <w:szCs w:val="24"/>
        </w:rPr>
        <w:t> in 100% water) and 15% solvent B (0.09% v/v trifluoroacetic acid in 95% acetonitrile) at a flow rate of 0.7 mL/min. The elution process involved a gradual increase in the proportion of solvent B from 15% to 100% over 30 minutes. The purity was calculated according to the integrated area of the corresponding peak at 280nm.</w:t>
      </w:r>
    </w:p>
    <w:p w14:paraId="67D1E20D" w14:textId="30174D03" w:rsidR="008A5107" w:rsidRPr="00E33E24" w:rsidRDefault="008A5107" w:rsidP="00547A8C">
      <w:pPr>
        <w:pStyle w:val="ListParagraph"/>
        <w:numPr>
          <w:ilvl w:val="0"/>
          <w:numId w:val="1"/>
        </w:numPr>
        <w:ind w:firstLineChars="0"/>
        <w:rPr>
          <w:rFonts w:ascii="Times New Roman" w:eastAsia="SimSun" w:hAnsi="Times New Roman" w:cs="Times New Roman"/>
          <w:sz w:val="24"/>
          <w:szCs w:val="24"/>
        </w:rPr>
      </w:pPr>
      <w:r w:rsidRPr="00E33E24">
        <w:rPr>
          <w:rFonts w:ascii="Times New Roman" w:eastAsia="SimSun" w:hAnsi="Times New Roman" w:cs="Times New Roman"/>
          <w:sz w:val="24"/>
          <w:szCs w:val="24"/>
        </w:rPr>
        <w:t>Anti-6</w:t>
      </w:r>
      <w:r w:rsidR="00161151" w:rsidRPr="00E33E24">
        <w:rPr>
          <w:rFonts w:ascii="Times New Roman" w:eastAsia="SimSun" w:hAnsi="Times New Roman" w:cs="Times New Roman"/>
          <w:sz w:val="24"/>
          <w:szCs w:val="24"/>
        </w:rPr>
        <w:t>×H</w:t>
      </w:r>
      <w:r w:rsidRPr="00E33E24">
        <w:rPr>
          <w:rFonts w:ascii="Times New Roman" w:eastAsia="SimSun" w:hAnsi="Times New Roman" w:cs="Times New Roman"/>
          <w:sz w:val="24"/>
          <w:szCs w:val="24"/>
        </w:rPr>
        <w:t>is</w:t>
      </w:r>
      <w:r w:rsidR="00161151" w:rsidRPr="00E33E24">
        <w:rPr>
          <w:rFonts w:ascii="Times New Roman" w:eastAsia="SimSun" w:hAnsi="Times New Roman" w:cs="Times New Roman"/>
          <w:sz w:val="24"/>
          <w:szCs w:val="24"/>
        </w:rPr>
        <w:t>-tag</w:t>
      </w:r>
      <w:r w:rsidRPr="00E33E24">
        <w:rPr>
          <w:rFonts w:ascii="Times New Roman" w:eastAsia="SimSun" w:hAnsi="Times New Roman" w:cs="Times New Roman"/>
          <w:sz w:val="24"/>
          <w:szCs w:val="24"/>
        </w:rPr>
        <w:t xml:space="preserve"> antibody </w:t>
      </w:r>
      <w:r w:rsidR="00161151" w:rsidRPr="00E33E24">
        <w:rPr>
          <w:rFonts w:ascii="Times New Roman" w:eastAsia="SimSun" w:hAnsi="Times New Roman" w:cs="Times New Roman"/>
          <w:sz w:val="24"/>
          <w:szCs w:val="24"/>
        </w:rPr>
        <w:t>Western blot</w:t>
      </w:r>
    </w:p>
    <w:p w14:paraId="5BE29248" w14:textId="0BAECF86" w:rsidR="00E723C5" w:rsidRPr="00E33E24" w:rsidRDefault="00B77D78" w:rsidP="00E723C5">
      <w:pPr>
        <w:spacing w:line="360" w:lineRule="auto"/>
        <w:ind w:firstLine="360"/>
        <w:rPr>
          <w:rFonts w:ascii="Times New Roman" w:eastAsia="SimSun" w:hAnsi="Times New Roman" w:cs="Times New Roman"/>
          <w:sz w:val="24"/>
          <w:szCs w:val="24"/>
        </w:rPr>
      </w:pPr>
      <w:r w:rsidRPr="00E33E24">
        <w:rPr>
          <w:rFonts w:ascii="Times New Roman" w:eastAsia="SimSun" w:hAnsi="Times New Roman" w:cs="Times New Roman"/>
          <w:sz w:val="24"/>
          <w:szCs w:val="24"/>
        </w:rPr>
        <w:t xml:space="preserve">Both Der f 36 and hypoallergenic Der f 36 were electrophoresed on 12% SDS-PAGE and transferred onto 0.22 µm PVDF membranes (Merck Millipore, Massachusetts, USA). Membranes were blocked with 5% skimmed milk, then incubated with </w:t>
      </w:r>
      <w:r w:rsidR="00161151" w:rsidRPr="00E33E24">
        <w:rPr>
          <w:rFonts w:ascii="Times New Roman" w:eastAsia="SimSun" w:hAnsi="Times New Roman" w:cs="Times New Roman"/>
          <w:sz w:val="24"/>
          <w:szCs w:val="24"/>
        </w:rPr>
        <w:t>anti-</w:t>
      </w:r>
      <w:r w:rsidR="003B1761" w:rsidRPr="00E33E24">
        <w:rPr>
          <w:rFonts w:ascii="Times New Roman" w:eastAsia="SimSun" w:hAnsi="Times New Roman" w:cs="Times New Roman"/>
          <w:sz w:val="24"/>
          <w:szCs w:val="24"/>
        </w:rPr>
        <w:t>6</w:t>
      </w:r>
      <w:r w:rsidR="00161151" w:rsidRPr="00E33E24">
        <w:rPr>
          <w:rFonts w:ascii="Times New Roman" w:eastAsia="SimSun" w:hAnsi="Times New Roman" w:cs="Times New Roman"/>
          <w:sz w:val="24"/>
          <w:szCs w:val="24"/>
        </w:rPr>
        <w:t>×His-tag</w:t>
      </w:r>
      <w:r w:rsidR="003C3933" w:rsidRPr="00E33E24">
        <w:rPr>
          <w:rFonts w:ascii="Times New Roman" w:eastAsia="SimSun" w:hAnsi="Times New Roman" w:cs="Times New Roman"/>
          <w:sz w:val="24"/>
          <w:szCs w:val="24"/>
        </w:rPr>
        <w:t xml:space="preserve"> </w:t>
      </w:r>
      <w:r w:rsidR="002826E7" w:rsidRPr="00E33E24">
        <w:rPr>
          <w:rFonts w:ascii="Times New Roman" w:eastAsia="SimSun" w:hAnsi="Times New Roman" w:cs="Times New Roman"/>
          <w:sz w:val="24"/>
          <w:szCs w:val="24"/>
        </w:rPr>
        <w:t xml:space="preserve">Monoclonal </w:t>
      </w:r>
      <w:r w:rsidR="00277AAA" w:rsidRPr="00E33E24">
        <w:rPr>
          <w:rFonts w:ascii="Times New Roman" w:eastAsia="SimSun" w:hAnsi="Times New Roman" w:cs="Times New Roman"/>
          <w:sz w:val="24"/>
          <w:szCs w:val="24"/>
        </w:rPr>
        <w:t>antibody</w:t>
      </w:r>
      <w:r w:rsidRPr="00E33E24">
        <w:rPr>
          <w:rFonts w:ascii="Times New Roman" w:eastAsia="SimSun" w:hAnsi="Times New Roman" w:cs="Times New Roman"/>
          <w:sz w:val="24"/>
          <w:szCs w:val="24"/>
        </w:rPr>
        <w:t xml:space="preserve"> (1:</w:t>
      </w:r>
      <w:r w:rsidR="00277AAA" w:rsidRPr="00E33E24">
        <w:rPr>
          <w:rFonts w:ascii="Times New Roman" w:eastAsia="SimSun" w:hAnsi="Times New Roman" w:cs="Times New Roman"/>
          <w:sz w:val="24"/>
          <w:szCs w:val="24"/>
        </w:rPr>
        <w:t>5000</w:t>
      </w:r>
      <w:r w:rsidR="00BA0D97" w:rsidRPr="00E33E24">
        <w:rPr>
          <w:rFonts w:ascii="Times New Roman" w:eastAsia="SimSun" w:hAnsi="Times New Roman" w:cs="Times New Roman"/>
          <w:sz w:val="24"/>
          <w:szCs w:val="24"/>
        </w:rPr>
        <w:t xml:space="preserve"> dilution) (</w:t>
      </w:r>
      <w:proofErr w:type="spellStart"/>
      <w:r w:rsidR="00AE1C63" w:rsidRPr="00E33E24">
        <w:rPr>
          <w:rFonts w:ascii="Times New Roman" w:eastAsia="SimSun" w:hAnsi="Times New Roman" w:cs="Times New Roman"/>
          <w:sz w:val="24"/>
          <w:szCs w:val="24"/>
        </w:rPr>
        <w:t>P</w:t>
      </w:r>
      <w:r w:rsidR="002826E7" w:rsidRPr="00E33E24">
        <w:rPr>
          <w:rFonts w:ascii="Times New Roman" w:eastAsia="SimSun" w:hAnsi="Times New Roman" w:cs="Times New Roman"/>
          <w:sz w:val="24"/>
          <w:szCs w:val="24"/>
        </w:rPr>
        <w:t>rotein</w:t>
      </w:r>
      <w:r w:rsidR="00A00E27" w:rsidRPr="00E33E24">
        <w:rPr>
          <w:rFonts w:ascii="Times New Roman" w:eastAsia="SimSun" w:hAnsi="Times New Roman" w:cs="Times New Roman"/>
          <w:sz w:val="24"/>
          <w:szCs w:val="24"/>
        </w:rPr>
        <w:t>tech</w:t>
      </w:r>
      <w:proofErr w:type="spellEnd"/>
      <w:r w:rsidR="00206D04" w:rsidRPr="00E33E24">
        <w:rPr>
          <w:rFonts w:ascii="Times New Roman" w:eastAsia="SimSun" w:hAnsi="Times New Roman" w:cs="Times New Roman"/>
          <w:sz w:val="24"/>
          <w:szCs w:val="24"/>
        </w:rPr>
        <w:t>,</w:t>
      </w:r>
      <w:r w:rsidR="005950DF" w:rsidRPr="00E33E24">
        <w:rPr>
          <w:rFonts w:ascii="Times New Roman" w:eastAsia="SimSun" w:hAnsi="Times New Roman" w:cs="Times New Roman"/>
          <w:sz w:val="24"/>
          <w:szCs w:val="24"/>
        </w:rPr>
        <w:t xml:space="preserve"> </w:t>
      </w:r>
      <w:r w:rsidR="00206D04" w:rsidRPr="00E33E24">
        <w:rPr>
          <w:rFonts w:ascii="Times New Roman" w:eastAsia="SimSun" w:hAnsi="Times New Roman" w:cs="Times New Roman"/>
          <w:sz w:val="24"/>
          <w:szCs w:val="24"/>
        </w:rPr>
        <w:t>Wuhan,</w:t>
      </w:r>
      <w:r w:rsidR="005950DF" w:rsidRPr="00E33E24">
        <w:rPr>
          <w:rFonts w:ascii="Times New Roman" w:eastAsia="SimSun" w:hAnsi="Times New Roman" w:cs="Times New Roman"/>
          <w:sz w:val="24"/>
          <w:szCs w:val="24"/>
        </w:rPr>
        <w:t xml:space="preserve"> </w:t>
      </w:r>
      <w:r w:rsidR="00A00E27" w:rsidRPr="00E33E24">
        <w:rPr>
          <w:rFonts w:ascii="Times New Roman" w:eastAsia="SimSun" w:hAnsi="Times New Roman" w:cs="Times New Roman"/>
          <w:sz w:val="24"/>
          <w:szCs w:val="24"/>
        </w:rPr>
        <w:t>China</w:t>
      </w:r>
      <w:r w:rsidR="00277AAA" w:rsidRPr="00E33E24">
        <w:rPr>
          <w:rFonts w:ascii="Times New Roman" w:eastAsia="SimSun" w:hAnsi="Times New Roman" w:cs="Times New Roman"/>
          <w:sz w:val="24"/>
          <w:szCs w:val="24"/>
        </w:rPr>
        <w:t>)</w:t>
      </w:r>
      <w:r w:rsidRPr="00E33E24">
        <w:rPr>
          <w:rFonts w:ascii="Times New Roman" w:eastAsia="SimSun" w:hAnsi="Times New Roman" w:cs="Times New Roman"/>
          <w:sz w:val="24"/>
          <w:szCs w:val="24"/>
        </w:rPr>
        <w:t xml:space="preserve"> at 4℃ overnight. the membranes were detected with </w:t>
      </w:r>
      <w:r w:rsidR="00A00E27" w:rsidRPr="00E33E24">
        <w:rPr>
          <w:rFonts w:ascii="Times New Roman" w:eastAsia="SimSun" w:hAnsi="Times New Roman" w:cs="Times New Roman"/>
          <w:sz w:val="24"/>
          <w:szCs w:val="24"/>
        </w:rPr>
        <w:t>Goat</w:t>
      </w:r>
      <w:r w:rsidRPr="00E33E24">
        <w:rPr>
          <w:rFonts w:ascii="Times New Roman" w:eastAsia="SimSun" w:hAnsi="Times New Roman" w:cs="Times New Roman"/>
          <w:sz w:val="24"/>
          <w:szCs w:val="24"/>
        </w:rPr>
        <w:t xml:space="preserve"> anti-</w:t>
      </w:r>
      <w:r w:rsidR="00A00E27" w:rsidRPr="00E33E24">
        <w:rPr>
          <w:rFonts w:ascii="Times New Roman" w:eastAsia="SimSun" w:hAnsi="Times New Roman" w:cs="Times New Roman"/>
          <w:sz w:val="24"/>
          <w:szCs w:val="24"/>
        </w:rPr>
        <w:t>mouse</w:t>
      </w:r>
      <w:r w:rsidRPr="00E33E24">
        <w:rPr>
          <w:rFonts w:ascii="Times New Roman" w:eastAsia="SimSun" w:hAnsi="Times New Roman" w:cs="Times New Roman"/>
          <w:sz w:val="24"/>
          <w:szCs w:val="24"/>
        </w:rPr>
        <w:t xml:space="preserve"> Ig</w:t>
      </w:r>
      <w:r w:rsidR="00BA0D97" w:rsidRPr="00E33E24">
        <w:rPr>
          <w:rFonts w:ascii="Times New Roman" w:eastAsia="SimSun" w:hAnsi="Times New Roman" w:cs="Times New Roman"/>
          <w:sz w:val="24"/>
          <w:szCs w:val="24"/>
        </w:rPr>
        <w:t>G</w:t>
      </w:r>
      <w:r w:rsidR="00161151" w:rsidRPr="00E33E24">
        <w:rPr>
          <w:rFonts w:ascii="Times New Roman" w:eastAsia="SimSun" w:hAnsi="Times New Roman" w:cs="Times New Roman"/>
          <w:sz w:val="24"/>
          <w:szCs w:val="24"/>
        </w:rPr>
        <w:t xml:space="preserve"> </w:t>
      </w:r>
      <w:r w:rsidR="00BA0D97" w:rsidRPr="00E33E24">
        <w:rPr>
          <w:rFonts w:ascii="Times New Roman" w:eastAsia="SimSun" w:hAnsi="Times New Roman" w:cs="Times New Roman"/>
          <w:sz w:val="24"/>
          <w:szCs w:val="24"/>
        </w:rPr>
        <w:t>(</w:t>
      </w:r>
      <w:proofErr w:type="spellStart"/>
      <w:r w:rsidR="00AE1C63" w:rsidRPr="00E33E24">
        <w:rPr>
          <w:rFonts w:ascii="Times New Roman" w:eastAsia="SimSun" w:hAnsi="Times New Roman" w:cs="Times New Roman"/>
          <w:sz w:val="24"/>
          <w:szCs w:val="24"/>
        </w:rPr>
        <w:t>P</w:t>
      </w:r>
      <w:r w:rsidR="00BA0D97" w:rsidRPr="00E33E24">
        <w:rPr>
          <w:rFonts w:ascii="Times New Roman" w:eastAsia="SimSun" w:hAnsi="Times New Roman" w:cs="Times New Roman"/>
          <w:sz w:val="24"/>
          <w:szCs w:val="24"/>
        </w:rPr>
        <w:t>roteintech</w:t>
      </w:r>
      <w:proofErr w:type="spellEnd"/>
      <w:r w:rsidR="00AE1C63" w:rsidRPr="00E33E24">
        <w:rPr>
          <w:rFonts w:ascii="Times New Roman" w:eastAsia="SimSun" w:hAnsi="Times New Roman" w:cs="Times New Roman"/>
          <w:sz w:val="24"/>
          <w:szCs w:val="24"/>
        </w:rPr>
        <w:t>,</w:t>
      </w:r>
      <w:r w:rsidR="00BA0D97" w:rsidRPr="00E33E24">
        <w:rPr>
          <w:rFonts w:ascii="Times New Roman" w:eastAsia="SimSun" w:hAnsi="Times New Roman" w:cs="Times New Roman"/>
          <w:sz w:val="24"/>
          <w:szCs w:val="24"/>
        </w:rPr>
        <w:t xml:space="preserve"> </w:t>
      </w:r>
      <w:r w:rsidR="00206D04" w:rsidRPr="00E33E24">
        <w:rPr>
          <w:rFonts w:ascii="Times New Roman" w:eastAsia="SimSun" w:hAnsi="Times New Roman" w:cs="Times New Roman"/>
          <w:sz w:val="24"/>
          <w:szCs w:val="24"/>
        </w:rPr>
        <w:t xml:space="preserve">Wuhan, </w:t>
      </w:r>
      <w:r w:rsidR="00BA0D97" w:rsidRPr="00E33E24">
        <w:rPr>
          <w:rFonts w:ascii="Times New Roman" w:eastAsia="SimSun" w:hAnsi="Times New Roman" w:cs="Times New Roman"/>
          <w:sz w:val="24"/>
          <w:szCs w:val="24"/>
        </w:rPr>
        <w:t>China).</w:t>
      </w:r>
      <w:r w:rsidRPr="00E33E24">
        <w:rPr>
          <w:rFonts w:ascii="Times New Roman" w:eastAsia="SimSun" w:hAnsi="Times New Roman" w:cs="Times New Roman"/>
          <w:sz w:val="24"/>
          <w:szCs w:val="24"/>
        </w:rPr>
        <w:t xml:space="preserve"> The visualization of the membranes was performed using the Tanon 5200 multi-imaging system (Tanon, Shanghai, China).</w:t>
      </w:r>
    </w:p>
    <w:p w14:paraId="0248D8E0" w14:textId="1916CE1C" w:rsidR="00055CF9" w:rsidRPr="001A2AE8" w:rsidRDefault="00055CF9" w:rsidP="00547A8C">
      <w:pPr>
        <w:pStyle w:val="ListParagraph"/>
        <w:numPr>
          <w:ilvl w:val="0"/>
          <w:numId w:val="1"/>
        </w:numPr>
        <w:ind w:firstLineChars="0"/>
        <w:rPr>
          <w:rFonts w:ascii="Times New Roman" w:eastAsia="SimSun" w:hAnsi="Times New Roman" w:cs="Times New Roman"/>
          <w:sz w:val="24"/>
          <w:szCs w:val="24"/>
        </w:rPr>
      </w:pPr>
      <w:r w:rsidRPr="001A2AE8">
        <w:rPr>
          <w:rFonts w:ascii="Times New Roman" w:eastAsia="SimSun" w:hAnsi="Times New Roman" w:cs="Times New Roman" w:hint="eastAsia"/>
          <w:sz w:val="24"/>
          <w:szCs w:val="24"/>
        </w:rPr>
        <w:t>D</w:t>
      </w:r>
      <w:r w:rsidR="00F50A8D" w:rsidRPr="001A2AE8">
        <w:rPr>
          <w:rFonts w:ascii="Times New Roman" w:eastAsia="SimSun" w:hAnsi="Times New Roman" w:cs="Times New Roman"/>
          <w:sz w:val="24"/>
          <w:szCs w:val="24"/>
        </w:rPr>
        <w:t xml:space="preserve">etermination </w:t>
      </w:r>
      <w:r w:rsidR="004A78CB" w:rsidRPr="001A2AE8">
        <w:rPr>
          <w:rFonts w:ascii="Times New Roman" w:eastAsia="SimSun" w:hAnsi="Times New Roman" w:cs="Times New Roman"/>
          <w:sz w:val="24"/>
          <w:szCs w:val="24"/>
        </w:rPr>
        <w:t>of the amount of the remaining endotoxin</w:t>
      </w:r>
    </w:p>
    <w:p w14:paraId="03B09426" w14:textId="1D5DF5AF" w:rsidR="003F108B" w:rsidRPr="00E33E24" w:rsidRDefault="00946573" w:rsidP="001343FC">
      <w:pPr>
        <w:spacing w:line="360" w:lineRule="auto"/>
        <w:ind w:firstLine="360"/>
        <w:rPr>
          <w:rFonts w:ascii="Times New Roman" w:eastAsia="SimSun" w:hAnsi="Times New Roman" w:cs="Times New Roman"/>
          <w:sz w:val="24"/>
          <w:szCs w:val="24"/>
        </w:rPr>
      </w:pPr>
      <w:r w:rsidRPr="001A2AE8">
        <w:rPr>
          <w:rFonts w:ascii="Times New Roman" w:eastAsia="SimSun" w:hAnsi="Times New Roman" w:cs="Times New Roman"/>
          <w:sz w:val="24"/>
          <w:szCs w:val="24"/>
        </w:rPr>
        <w:t>C</w:t>
      </w:r>
      <w:r w:rsidR="00BE67AE" w:rsidRPr="001A2AE8">
        <w:rPr>
          <w:rFonts w:ascii="Times New Roman" w:eastAsia="SimSun" w:hAnsi="Times New Roman" w:cs="Times New Roman"/>
          <w:sz w:val="24"/>
          <w:szCs w:val="24"/>
        </w:rPr>
        <w:t>hromogenic Lyophilized Amebocyte Lysate (LAL) endotoxin assay kit (</w:t>
      </w:r>
      <w:proofErr w:type="spellStart"/>
      <w:r w:rsidR="00BE67AE" w:rsidRPr="001A2AE8">
        <w:rPr>
          <w:rFonts w:ascii="Times New Roman" w:eastAsia="SimSun" w:hAnsi="Times New Roman" w:cs="Times New Roman"/>
          <w:sz w:val="24"/>
          <w:szCs w:val="24"/>
        </w:rPr>
        <w:t>Beyotime</w:t>
      </w:r>
      <w:proofErr w:type="spellEnd"/>
      <w:r w:rsidR="00BE67AE" w:rsidRPr="001A2AE8">
        <w:rPr>
          <w:rFonts w:ascii="Times New Roman" w:eastAsia="SimSun" w:hAnsi="Times New Roman" w:cs="Times New Roman"/>
          <w:sz w:val="24"/>
          <w:szCs w:val="24"/>
        </w:rPr>
        <w:t xml:space="preserve">, shanghai, China) </w:t>
      </w:r>
      <w:r w:rsidR="00055CF9" w:rsidRPr="001A2AE8">
        <w:rPr>
          <w:rFonts w:ascii="Times New Roman" w:eastAsia="SimSun" w:hAnsi="Times New Roman" w:cs="Times New Roman"/>
          <w:sz w:val="24"/>
          <w:szCs w:val="24"/>
        </w:rPr>
        <w:t>was used</w:t>
      </w:r>
      <w:r w:rsidRPr="001A2AE8">
        <w:rPr>
          <w:rFonts w:ascii="Times New Roman" w:eastAsia="SimSun" w:hAnsi="Times New Roman" w:cs="Times New Roman"/>
          <w:sz w:val="24"/>
          <w:szCs w:val="24"/>
        </w:rPr>
        <w:t xml:space="preserve"> </w:t>
      </w:r>
      <w:r w:rsidR="003045CD" w:rsidRPr="001A2AE8">
        <w:rPr>
          <w:rFonts w:ascii="Times New Roman" w:eastAsia="SimSun" w:hAnsi="Times New Roman" w:cs="Times New Roman"/>
          <w:sz w:val="24"/>
          <w:szCs w:val="24"/>
        </w:rPr>
        <w:t>for</w:t>
      </w:r>
      <w:r w:rsidR="00D02CC9" w:rsidRPr="001A2AE8">
        <w:rPr>
          <w:rFonts w:ascii="Times New Roman" w:eastAsia="SimSun" w:hAnsi="Times New Roman" w:cs="Times New Roman"/>
          <w:sz w:val="24"/>
          <w:szCs w:val="24"/>
        </w:rPr>
        <w:t xml:space="preserve"> detection</w:t>
      </w:r>
      <w:r w:rsidR="006434B8" w:rsidRPr="001A2AE8">
        <w:rPr>
          <w:rFonts w:ascii="Times New Roman" w:eastAsia="SimSun" w:hAnsi="Times New Roman" w:cs="Times New Roman"/>
          <w:sz w:val="24"/>
          <w:szCs w:val="24"/>
        </w:rPr>
        <w:t xml:space="preserve"> of the </w:t>
      </w:r>
      <w:r w:rsidR="00197E48" w:rsidRPr="001A2AE8">
        <w:rPr>
          <w:rFonts w:ascii="Times New Roman" w:eastAsia="SimSun" w:hAnsi="Times New Roman" w:cs="Times New Roman"/>
          <w:sz w:val="24"/>
          <w:szCs w:val="24"/>
        </w:rPr>
        <w:t xml:space="preserve">remaining endotoxin in </w:t>
      </w:r>
      <w:r w:rsidR="006F366A" w:rsidRPr="001A2AE8">
        <w:rPr>
          <w:rFonts w:ascii="Times New Roman" w:eastAsia="SimSun" w:hAnsi="Times New Roman" w:cs="Times New Roman"/>
          <w:sz w:val="24"/>
          <w:szCs w:val="24"/>
        </w:rPr>
        <w:t>Der f 36 and hypoallergenic Der f 36</w:t>
      </w:r>
      <w:r w:rsidR="00D02CC9" w:rsidRPr="001A2AE8">
        <w:rPr>
          <w:rFonts w:ascii="Times New Roman" w:eastAsia="SimSun" w:hAnsi="Times New Roman" w:cs="Times New Roman"/>
          <w:sz w:val="24"/>
          <w:szCs w:val="24"/>
        </w:rPr>
        <w:t>.</w:t>
      </w:r>
      <w:r w:rsidR="00055CF9" w:rsidRPr="001A2AE8">
        <w:rPr>
          <w:rFonts w:ascii="Times New Roman" w:eastAsia="SimSun" w:hAnsi="Times New Roman" w:cs="Times New Roman"/>
          <w:sz w:val="24"/>
          <w:szCs w:val="24"/>
        </w:rPr>
        <w:t xml:space="preserve"> </w:t>
      </w:r>
      <w:r w:rsidR="00D02CC9" w:rsidRPr="001A2AE8">
        <w:rPr>
          <w:rFonts w:ascii="Times New Roman" w:eastAsia="SimSun" w:hAnsi="Times New Roman" w:cs="Times New Roman"/>
          <w:sz w:val="24"/>
          <w:szCs w:val="24"/>
        </w:rPr>
        <w:t>Briefly, e</w:t>
      </w:r>
      <w:r w:rsidR="00055CF9" w:rsidRPr="001A2AE8">
        <w:rPr>
          <w:rFonts w:ascii="Times New Roman" w:eastAsia="SimSun" w:hAnsi="Times New Roman" w:cs="Times New Roman"/>
          <w:sz w:val="24"/>
          <w:szCs w:val="24"/>
        </w:rPr>
        <w:t>ndotoxin standard</w:t>
      </w:r>
      <w:r w:rsidR="00A36E63" w:rsidRPr="001A2AE8">
        <w:rPr>
          <w:rFonts w:ascii="Times New Roman" w:eastAsia="SimSun" w:hAnsi="Times New Roman" w:cs="Times New Roman"/>
          <w:sz w:val="24"/>
          <w:szCs w:val="24"/>
        </w:rPr>
        <w:t xml:space="preserve">s </w:t>
      </w:r>
      <w:r w:rsidR="00F434B2" w:rsidRPr="001A2AE8">
        <w:rPr>
          <w:rFonts w:ascii="Times New Roman" w:eastAsia="SimSun" w:hAnsi="Times New Roman" w:cs="Times New Roman"/>
          <w:sz w:val="24"/>
          <w:szCs w:val="24"/>
        </w:rPr>
        <w:t xml:space="preserve">at </w:t>
      </w:r>
      <w:bookmarkStart w:id="1" w:name="OLE_LINK43"/>
      <w:r w:rsidR="00A36E63" w:rsidRPr="001A2AE8">
        <w:rPr>
          <w:rFonts w:ascii="Times New Roman" w:eastAsia="SimSun" w:hAnsi="Times New Roman" w:cs="Times New Roman"/>
          <w:sz w:val="24"/>
          <w:szCs w:val="24"/>
        </w:rPr>
        <w:t>1</w:t>
      </w:r>
      <w:bookmarkStart w:id="2" w:name="_Hlk157692308"/>
      <w:r w:rsidR="00D01836" w:rsidRPr="001A2AE8">
        <w:rPr>
          <w:rFonts w:ascii="Times New Roman" w:eastAsia="SimSun" w:hAnsi="Times New Roman" w:cs="Times New Roman"/>
          <w:sz w:val="24"/>
          <w:szCs w:val="24"/>
        </w:rPr>
        <w:t xml:space="preserve"> </w:t>
      </w:r>
      <w:r w:rsidR="00133FD5" w:rsidRPr="001A2AE8">
        <w:rPr>
          <w:rFonts w:ascii="Times New Roman" w:eastAsia="SimSun" w:hAnsi="Times New Roman" w:cs="Times New Roman"/>
          <w:sz w:val="24"/>
          <w:szCs w:val="24"/>
        </w:rPr>
        <w:t>EU/mL,</w:t>
      </w:r>
      <w:bookmarkEnd w:id="2"/>
      <w:r w:rsidR="00133FD5" w:rsidRPr="001A2AE8">
        <w:rPr>
          <w:rFonts w:ascii="Times New Roman" w:eastAsia="SimSun" w:hAnsi="Times New Roman" w:cs="Times New Roman"/>
          <w:sz w:val="24"/>
          <w:szCs w:val="24"/>
        </w:rPr>
        <w:t xml:space="preserve"> </w:t>
      </w:r>
      <w:r w:rsidR="004E5D80" w:rsidRPr="001A2AE8">
        <w:rPr>
          <w:rFonts w:ascii="Times New Roman" w:eastAsia="SimSun" w:hAnsi="Times New Roman" w:cs="Times New Roman"/>
          <w:sz w:val="24"/>
          <w:szCs w:val="24"/>
        </w:rPr>
        <w:t>0.5 EU/mL,</w:t>
      </w:r>
      <w:r w:rsidR="001E747C" w:rsidRPr="001A2AE8">
        <w:rPr>
          <w:rFonts w:ascii="Times New Roman" w:eastAsia="SimSun" w:hAnsi="Times New Roman" w:cs="Times New Roman"/>
          <w:sz w:val="24"/>
          <w:szCs w:val="24"/>
        </w:rPr>
        <w:t xml:space="preserve"> 0.25 EU/mL,</w:t>
      </w:r>
      <w:r w:rsidR="004E5D80" w:rsidRPr="001A2AE8">
        <w:rPr>
          <w:rFonts w:ascii="Times New Roman" w:eastAsia="SimSun" w:hAnsi="Times New Roman" w:cs="Times New Roman"/>
          <w:sz w:val="24"/>
          <w:szCs w:val="24"/>
        </w:rPr>
        <w:t xml:space="preserve"> </w:t>
      </w:r>
      <w:r w:rsidR="001E747C" w:rsidRPr="001A2AE8">
        <w:rPr>
          <w:rFonts w:ascii="Times New Roman" w:eastAsia="SimSun" w:hAnsi="Times New Roman" w:cs="Times New Roman"/>
          <w:sz w:val="24"/>
          <w:szCs w:val="24"/>
        </w:rPr>
        <w:t>0.125 EU/mL,</w:t>
      </w:r>
      <w:r w:rsidR="00133FD5" w:rsidRPr="001A2AE8">
        <w:rPr>
          <w:rFonts w:ascii="Times New Roman" w:eastAsia="SimSun" w:hAnsi="Times New Roman" w:cs="Times New Roman"/>
          <w:sz w:val="24"/>
          <w:szCs w:val="24"/>
        </w:rPr>
        <w:t xml:space="preserve"> </w:t>
      </w:r>
      <w:r w:rsidR="00764034" w:rsidRPr="001A2AE8">
        <w:rPr>
          <w:rFonts w:ascii="Times New Roman" w:eastAsia="SimSun" w:hAnsi="Times New Roman" w:cs="Times New Roman"/>
          <w:sz w:val="24"/>
          <w:szCs w:val="24"/>
        </w:rPr>
        <w:t>0 EU/mL</w:t>
      </w:r>
      <w:bookmarkEnd w:id="1"/>
      <w:r w:rsidR="00F434B2" w:rsidRPr="001A2AE8">
        <w:rPr>
          <w:rFonts w:ascii="Times New Roman" w:eastAsia="SimSun" w:hAnsi="Times New Roman" w:cs="Times New Roman"/>
          <w:sz w:val="24"/>
          <w:szCs w:val="24"/>
        </w:rPr>
        <w:t xml:space="preserve"> </w:t>
      </w:r>
      <w:r w:rsidR="00764034" w:rsidRPr="001A2AE8">
        <w:rPr>
          <w:rFonts w:ascii="Times New Roman" w:eastAsia="SimSun" w:hAnsi="Times New Roman" w:cs="Times New Roman"/>
          <w:sz w:val="24"/>
          <w:szCs w:val="24"/>
        </w:rPr>
        <w:t>(</w:t>
      </w:r>
      <w:r w:rsidR="004833BE" w:rsidRPr="001A2AE8">
        <w:rPr>
          <w:rFonts w:ascii="Times New Roman" w:eastAsia="SimSun" w:hAnsi="Times New Roman" w:cs="Times New Roman"/>
          <w:sz w:val="24"/>
          <w:szCs w:val="24"/>
        </w:rPr>
        <w:t>endotoxin</w:t>
      </w:r>
      <w:r w:rsidR="00FA18CE" w:rsidRPr="001A2AE8">
        <w:rPr>
          <w:rFonts w:ascii="Times New Roman" w:eastAsia="SimSun" w:hAnsi="Times New Roman" w:cs="Times New Roman"/>
          <w:sz w:val="24"/>
          <w:szCs w:val="24"/>
        </w:rPr>
        <w:t>-free water</w:t>
      </w:r>
      <w:r w:rsidR="00764034" w:rsidRPr="001A2AE8">
        <w:rPr>
          <w:rFonts w:ascii="Times New Roman" w:eastAsia="SimSun" w:hAnsi="Times New Roman" w:cs="Times New Roman"/>
          <w:sz w:val="24"/>
          <w:szCs w:val="24"/>
        </w:rPr>
        <w:t xml:space="preserve">) </w:t>
      </w:r>
      <w:r w:rsidR="00055CF9" w:rsidRPr="001A2AE8">
        <w:rPr>
          <w:rFonts w:ascii="Times New Roman" w:eastAsia="SimSun" w:hAnsi="Times New Roman" w:cs="Times New Roman"/>
          <w:sz w:val="24"/>
          <w:szCs w:val="24"/>
        </w:rPr>
        <w:t xml:space="preserve">and samples </w:t>
      </w:r>
      <w:r w:rsidR="00BC63E3" w:rsidRPr="001A2AE8">
        <w:rPr>
          <w:rFonts w:ascii="Times New Roman" w:eastAsia="SimSun" w:hAnsi="Times New Roman" w:cs="Times New Roman"/>
          <w:sz w:val="24"/>
          <w:szCs w:val="24"/>
        </w:rPr>
        <w:t>10</w:t>
      </w:r>
      <w:r w:rsidR="00FA18CE" w:rsidRPr="001A2AE8">
        <w:rPr>
          <w:rFonts w:ascii="Times New Roman" w:eastAsia="SimSun" w:hAnsi="Times New Roman" w:cs="Times New Roman"/>
          <w:sz w:val="24"/>
          <w:szCs w:val="24"/>
        </w:rPr>
        <w:t xml:space="preserve"> </w:t>
      </w:r>
      <w:proofErr w:type="spellStart"/>
      <w:r w:rsidR="00BC63E3" w:rsidRPr="001A2AE8">
        <w:rPr>
          <w:rFonts w:ascii="Times New Roman" w:eastAsia="SimSun" w:hAnsi="Times New Roman" w:cs="Times New Roman"/>
          <w:sz w:val="24"/>
          <w:szCs w:val="24"/>
        </w:rPr>
        <w:t>μ</w:t>
      </w:r>
      <w:r w:rsidR="00FA18CE" w:rsidRPr="001A2AE8">
        <w:rPr>
          <w:rFonts w:ascii="Times New Roman" w:eastAsia="SimSun" w:hAnsi="Times New Roman" w:cs="Times New Roman"/>
          <w:sz w:val="24"/>
          <w:szCs w:val="24"/>
        </w:rPr>
        <w:t>L</w:t>
      </w:r>
      <w:proofErr w:type="spellEnd"/>
      <w:r w:rsidR="00BC63E3" w:rsidRPr="001A2AE8">
        <w:rPr>
          <w:rFonts w:ascii="Times New Roman" w:eastAsia="SimSun" w:hAnsi="Times New Roman" w:cs="Times New Roman"/>
          <w:sz w:val="24"/>
          <w:szCs w:val="24"/>
        </w:rPr>
        <w:t xml:space="preserve"> </w:t>
      </w:r>
      <w:r w:rsidR="00055CF9" w:rsidRPr="001A2AE8">
        <w:rPr>
          <w:rFonts w:ascii="Times New Roman" w:eastAsia="SimSun" w:hAnsi="Times New Roman" w:cs="Times New Roman"/>
          <w:sz w:val="24"/>
          <w:szCs w:val="24"/>
        </w:rPr>
        <w:t>were added into endotoxin-free</w:t>
      </w:r>
      <w:r w:rsidR="00FA18CE" w:rsidRPr="001A2AE8">
        <w:rPr>
          <w:rFonts w:ascii="Times New Roman" w:eastAsia="SimSun" w:hAnsi="Times New Roman" w:cs="Times New Roman"/>
          <w:sz w:val="24"/>
          <w:szCs w:val="24"/>
        </w:rPr>
        <w:t xml:space="preserve"> </w:t>
      </w:r>
      <w:r w:rsidR="004F201E" w:rsidRPr="001A2AE8">
        <w:rPr>
          <w:rFonts w:ascii="Times New Roman" w:eastAsia="SimSun" w:hAnsi="Times New Roman" w:cs="Times New Roman"/>
          <w:sz w:val="24"/>
          <w:szCs w:val="24"/>
        </w:rPr>
        <w:t>96-well plates (</w:t>
      </w:r>
      <w:proofErr w:type="spellStart"/>
      <w:r w:rsidR="009A64C1" w:rsidRPr="001A2AE8">
        <w:rPr>
          <w:rFonts w:ascii="Times New Roman" w:eastAsia="SimSun" w:hAnsi="Times New Roman" w:cs="Times New Roman"/>
          <w:sz w:val="24"/>
          <w:szCs w:val="24"/>
        </w:rPr>
        <w:t>L</w:t>
      </w:r>
      <w:r w:rsidR="00A47A33" w:rsidRPr="001A2AE8">
        <w:rPr>
          <w:rFonts w:ascii="Times New Roman" w:eastAsia="SimSun" w:hAnsi="Times New Roman" w:cs="Times New Roman"/>
          <w:sz w:val="24"/>
          <w:szCs w:val="24"/>
        </w:rPr>
        <w:t>abserv</w:t>
      </w:r>
      <w:proofErr w:type="spellEnd"/>
      <w:r w:rsidR="00A47A33" w:rsidRPr="001A2AE8">
        <w:rPr>
          <w:rFonts w:ascii="Times New Roman" w:eastAsia="SimSun" w:hAnsi="Times New Roman" w:cs="Times New Roman"/>
          <w:sz w:val="24"/>
          <w:szCs w:val="24"/>
        </w:rPr>
        <w:t xml:space="preserve">, </w:t>
      </w:r>
      <w:proofErr w:type="spellStart"/>
      <w:r w:rsidR="00A47A33" w:rsidRPr="001A2AE8">
        <w:rPr>
          <w:rFonts w:ascii="Times New Roman" w:eastAsia="SimSun" w:hAnsi="Times New Roman" w:cs="Times New Roman"/>
          <w:sz w:val="24"/>
          <w:szCs w:val="24"/>
        </w:rPr>
        <w:t>Thermo</w:t>
      </w:r>
      <w:proofErr w:type="spellEnd"/>
      <w:r w:rsidR="00A47A33" w:rsidRPr="001A2AE8">
        <w:rPr>
          <w:rFonts w:ascii="Times New Roman" w:eastAsia="SimSun" w:hAnsi="Times New Roman" w:cs="Times New Roman"/>
          <w:sz w:val="24"/>
          <w:szCs w:val="24"/>
        </w:rPr>
        <w:t xml:space="preserve"> Fisher Scientific, Massachusetts</w:t>
      </w:r>
      <w:r w:rsidR="004F201E" w:rsidRPr="001A2AE8">
        <w:rPr>
          <w:rFonts w:ascii="Times New Roman" w:eastAsia="SimSun" w:hAnsi="Times New Roman" w:cs="Times New Roman"/>
          <w:sz w:val="24"/>
          <w:szCs w:val="24"/>
        </w:rPr>
        <w:t xml:space="preserve">, USA), then </w:t>
      </w:r>
      <w:r w:rsidR="00262C33" w:rsidRPr="001A2AE8">
        <w:rPr>
          <w:rFonts w:ascii="Times New Roman" w:eastAsia="SimSun" w:hAnsi="Times New Roman" w:cs="Times New Roman"/>
          <w:sz w:val="24"/>
          <w:szCs w:val="24"/>
        </w:rPr>
        <w:t>endotoxin detection reagent was added 10</w:t>
      </w:r>
      <w:r w:rsidR="00AB6D5D" w:rsidRPr="001A2AE8">
        <w:rPr>
          <w:rFonts w:ascii="Times New Roman" w:eastAsia="SimSun" w:hAnsi="Times New Roman" w:cs="Times New Roman"/>
          <w:sz w:val="24"/>
          <w:szCs w:val="24"/>
        </w:rPr>
        <w:t xml:space="preserve"> </w:t>
      </w:r>
      <w:proofErr w:type="spellStart"/>
      <w:r w:rsidR="00262C33" w:rsidRPr="001A2AE8">
        <w:rPr>
          <w:rFonts w:ascii="Times New Roman" w:eastAsia="SimSun" w:hAnsi="Times New Roman" w:cs="Times New Roman"/>
          <w:sz w:val="24"/>
          <w:szCs w:val="24"/>
        </w:rPr>
        <w:t>μ</w:t>
      </w:r>
      <w:r w:rsidR="00AB6D5D" w:rsidRPr="001A2AE8">
        <w:rPr>
          <w:rFonts w:ascii="Times New Roman" w:eastAsia="SimSun" w:hAnsi="Times New Roman" w:cs="Times New Roman"/>
          <w:sz w:val="24"/>
          <w:szCs w:val="24"/>
        </w:rPr>
        <w:t>L</w:t>
      </w:r>
      <w:proofErr w:type="spellEnd"/>
      <w:r w:rsidR="00262C33" w:rsidRPr="001A2AE8">
        <w:rPr>
          <w:rFonts w:ascii="Times New Roman" w:eastAsia="SimSun" w:hAnsi="Times New Roman" w:cs="Times New Roman"/>
          <w:sz w:val="24"/>
          <w:szCs w:val="24"/>
        </w:rPr>
        <w:t xml:space="preserve"> each well </w:t>
      </w:r>
      <w:r w:rsidR="00391BAC" w:rsidRPr="001A2AE8">
        <w:rPr>
          <w:rFonts w:ascii="Times New Roman" w:eastAsia="SimSun" w:hAnsi="Times New Roman" w:cs="Times New Roman"/>
          <w:sz w:val="24"/>
          <w:szCs w:val="24"/>
        </w:rPr>
        <w:t xml:space="preserve">and </w:t>
      </w:r>
      <w:r w:rsidR="00055CF9" w:rsidRPr="001A2AE8">
        <w:rPr>
          <w:rFonts w:ascii="Times New Roman" w:eastAsia="SimSun" w:hAnsi="Times New Roman" w:cs="Times New Roman"/>
          <w:sz w:val="24"/>
          <w:szCs w:val="24"/>
        </w:rPr>
        <w:t>incubated at 37</w:t>
      </w:r>
      <w:r w:rsidR="00391BAC" w:rsidRPr="001A2AE8">
        <w:rPr>
          <w:rFonts w:ascii="Times New Roman" w:eastAsia="SimSun" w:hAnsi="Times New Roman" w:cs="Times New Roman"/>
          <w:sz w:val="24"/>
          <w:szCs w:val="24"/>
        </w:rPr>
        <w:t>℃</w:t>
      </w:r>
      <w:r w:rsidR="00AB6D5D" w:rsidRPr="001A2AE8">
        <w:rPr>
          <w:rFonts w:ascii="Times New Roman" w:eastAsia="SimSun" w:hAnsi="Times New Roman" w:cs="Times New Roman"/>
          <w:sz w:val="24"/>
          <w:szCs w:val="24"/>
        </w:rPr>
        <w:t xml:space="preserve"> and </w:t>
      </w:r>
      <w:r w:rsidR="00784EFA" w:rsidRPr="001A2AE8">
        <w:rPr>
          <w:rFonts w:ascii="Times New Roman" w:eastAsia="SimSun" w:hAnsi="Times New Roman" w:cs="Times New Roman" w:hint="eastAsia"/>
          <w:sz w:val="24"/>
          <w:szCs w:val="24"/>
        </w:rPr>
        <w:t>a</w:t>
      </w:r>
      <w:r w:rsidR="00784EFA" w:rsidRPr="001A2AE8">
        <w:rPr>
          <w:rFonts w:ascii="Times New Roman" w:eastAsia="SimSun" w:hAnsi="Times New Roman" w:cs="Times New Roman"/>
          <w:sz w:val="24"/>
          <w:szCs w:val="24"/>
        </w:rPr>
        <w:t>voi</w:t>
      </w:r>
      <w:r w:rsidR="00853ECC" w:rsidRPr="001A2AE8">
        <w:rPr>
          <w:rFonts w:ascii="Times New Roman" w:eastAsia="SimSun" w:hAnsi="Times New Roman" w:cs="Times New Roman"/>
          <w:sz w:val="24"/>
          <w:szCs w:val="24"/>
        </w:rPr>
        <w:t>d from light</w:t>
      </w:r>
      <w:r w:rsidR="00055CF9" w:rsidRPr="001A2AE8">
        <w:rPr>
          <w:rFonts w:ascii="Times New Roman" w:eastAsia="SimSun" w:hAnsi="Times New Roman" w:cs="Times New Roman"/>
          <w:sz w:val="24"/>
          <w:szCs w:val="24"/>
        </w:rPr>
        <w:t xml:space="preserve"> for </w:t>
      </w:r>
      <w:r w:rsidR="00391BAC" w:rsidRPr="001A2AE8">
        <w:rPr>
          <w:rFonts w:ascii="Times New Roman" w:eastAsia="SimSun" w:hAnsi="Times New Roman" w:cs="Times New Roman"/>
          <w:sz w:val="24"/>
          <w:szCs w:val="24"/>
        </w:rPr>
        <w:t>9</w:t>
      </w:r>
      <w:r w:rsidR="00055CF9" w:rsidRPr="001A2AE8">
        <w:rPr>
          <w:rFonts w:ascii="Times New Roman" w:eastAsia="SimSun" w:hAnsi="Times New Roman" w:cs="Times New Roman"/>
          <w:sz w:val="24"/>
          <w:szCs w:val="24"/>
        </w:rPr>
        <w:t xml:space="preserve"> min. </w:t>
      </w:r>
      <w:r w:rsidR="00BE038D" w:rsidRPr="001A2AE8">
        <w:rPr>
          <w:rFonts w:ascii="Times New Roman" w:eastAsia="SimSun" w:hAnsi="Times New Roman" w:cs="Times New Roman"/>
          <w:sz w:val="24"/>
          <w:szCs w:val="24"/>
        </w:rPr>
        <w:t xml:space="preserve">Ten </w:t>
      </w:r>
      <w:proofErr w:type="spellStart"/>
      <w:r w:rsidR="000C237B" w:rsidRPr="001A2AE8">
        <w:rPr>
          <w:rFonts w:ascii="Times New Roman" w:eastAsia="SimSun" w:hAnsi="Times New Roman" w:cs="Times New Roman"/>
          <w:sz w:val="24"/>
          <w:szCs w:val="24"/>
        </w:rPr>
        <w:t>μ</w:t>
      </w:r>
      <w:r w:rsidR="00BE038D" w:rsidRPr="001A2AE8">
        <w:rPr>
          <w:rFonts w:ascii="Times New Roman" w:eastAsia="SimSun" w:hAnsi="Times New Roman" w:cs="Times New Roman"/>
          <w:sz w:val="24"/>
          <w:szCs w:val="24"/>
        </w:rPr>
        <w:t>L</w:t>
      </w:r>
      <w:proofErr w:type="spellEnd"/>
      <w:r w:rsidR="000C237B" w:rsidRPr="001A2AE8">
        <w:rPr>
          <w:rFonts w:ascii="Times New Roman" w:eastAsia="SimSun" w:hAnsi="Times New Roman" w:cs="Times New Roman"/>
          <w:sz w:val="24"/>
          <w:szCs w:val="24"/>
        </w:rPr>
        <w:t xml:space="preserve"> </w:t>
      </w:r>
      <w:r w:rsidR="00055CF9" w:rsidRPr="001A2AE8">
        <w:rPr>
          <w:rFonts w:ascii="Times New Roman" w:eastAsia="SimSun" w:hAnsi="Times New Roman" w:cs="Times New Roman"/>
          <w:sz w:val="24"/>
          <w:szCs w:val="24"/>
        </w:rPr>
        <w:t xml:space="preserve">of chromogenic substrate solution was added to each </w:t>
      </w:r>
      <w:r w:rsidR="000C237B" w:rsidRPr="001A2AE8">
        <w:rPr>
          <w:rFonts w:ascii="Times New Roman" w:eastAsia="SimSun" w:hAnsi="Times New Roman" w:cs="Times New Roman"/>
          <w:sz w:val="24"/>
          <w:szCs w:val="24"/>
        </w:rPr>
        <w:t>well</w:t>
      </w:r>
      <w:r w:rsidR="00055CF9" w:rsidRPr="001A2AE8">
        <w:rPr>
          <w:rFonts w:ascii="Times New Roman" w:eastAsia="SimSun" w:hAnsi="Times New Roman" w:cs="Times New Roman"/>
          <w:sz w:val="24"/>
          <w:szCs w:val="24"/>
        </w:rPr>
        <w:t xml:space="preserve"> and incubated at 37</w:t>
      </w:r>
      <w:r w:rsidR="008B2021" w:rsidRPr="001A2AE8">
        <w:rPr>
          <w:rFonts w:ascii="Times New Roman" w:eastAsia="SimSun" w:hAnsi="Times New Roman" w:cs="Times New Roman"/>
          <w:sz w:val="24"/>
          <w:szCs w:val="24"/>
        </w:rPr>
        <w:t>℃</w:t>
      </w:r>
      <w:r w:rsidR="00BE038D" w:rsidRPr="001A2AE8">
        <w:rPr>
          <w:rFonts w:ascii="Times New Roman" w:eastAsia="SimSun" w:hAnsi="Times New Roman" w:cs="Times New Roman"/>
          <w:sz w:val="24"/>
          <w:szCs w:val="24"/>
        </w:rPr>
        <w:t xml:space="preserve"> </w:t>
      </w:r>
      <w:r w:rsidR="00055CF9" w:rsidRPr="001A2AE8">
        <w:rPr>
          <w:rFonts w:ascii="Times New Roman" w:eastAsia="SimSun" w:hAnsi="Times New Roman" w:cs="Times New Roman"/>
          <w:sz w:val="24"/>
          <w:szCs w:val="24"/>
        </w:rPr>
        <w:t>for 6 min.</w:t>
      </w:r>
      <w:r w:rsidR="00865F18" w:rsidRPr="001A2AE8">
        <w:rPr>
          <w:rFonts w:ascii="Times New Roman" w:eastAsia="SimSun" w:hAnsi="Times New Roman" w:cs="Times New Roman"/>
          <w:sz w:val="24"/>
          <w:szCs w:val="24"/>
        </w:rPr>
        <w:t xml:space="preserve"> </w:t>
      </w:r>
      <w:r w:rsidR="00BE038D" w:rsidRPr="001A2AE8">
        <w:rPr>
          <w:rFonts w:ascii="Times New Roman" w:eastAsia="SimSun" w:hAnsi="Times New Roman" w:cs="Times New Roman"/>
          <w:sz w:val="24"/>
          <w:szCs w:val="24"/>
        </w:rPr>
        <w:t xml:space="preserve">Fifty </w:t>
      </w:r>
      <w:proofErr w:type="spellStart"/>
      <w:r w:rsidR="0023680D" w:rsidRPr="001A2AE8">
        <w:rPr>
          <w:rFonts w:ascii="Times New Roman" w:eastAsia="SimSun" w:hAnsi="Times New Roman" w:cs="Times New Roman"/>
          <w:sz w:val="24"/>
          <w:szCs w:val="24"/>
        </w:rPr>
        <w:t>μ</w:t>
      </w:r>
      <w:r w:rsidR="00BE038D" w:rsidRPr="001A2AE8">
        <w:rPr>
          <w:rFonts w:ascii="Times New Roman" w:eastAsia="SimSun" w:hAnsi="Times New Roman" w:cs="Times New Roman"/>
          <w:sz w:val="24"/>
          <w:szCs w:val="24"/>
        </w:rPr>
        <w:t>L</w:t>
      </w:r>
      <w:proofErr w:type="spellEnd"/>
      <w:r w:rsidR="00BE038D" w:rsidRPr="001A2AE8">
        <w:rPr>
          <w:rFonts w:ascii="Times New Roman" w:eastAsia="SimSun" w:hAnsi="Times New Roman" w:cs="Times New Roman"/>
          <w:sz w:val="24"/>
          <w:szCs w:val="24"/>
        </w:rPr>
        <w:t xml:space="preserve"> </w:t>
      </w:r>
      <w:r w:rsidR="0023680D" w:rsidRPr="001A2AE8">
        <w:rPr>
          <w:rFonts w:ascii="Times New Roman" w:eastAsia="SimSun" w:hAnsi="Times New Roman" w:cs="Times New Roman"/>
          <w:sz w:val="24"/>
          <w:szCs w:val="24"/>
        </w:rPr>
        <w:t>b</w:t>
      </w:r>
      <w:r w:rsidR="00865F18" w:rsidRPr="001A2AE8">
        <w:rPr>
          <w:rFonts w:ascii="Times New Roman" w:eastAsia="SimSun" w:hAnsi="Times New Roman" w:cs="Times New Roman"/>
          <w:sz w:val="24"/>
          <w:szCs w:val="24"/>
        </w:rPr>
        <w:t xml:space="preserve">uffer A, B, C </w:t>
      </w:r>
      <w:r w:rsidR="00055CF9" w:rsidRPr="001A2AE8">
        <w:rPr>
          <w:rFonts w:ascii="Times New Roman" w:eastAsia="SimSun" w:hAnsi="Times New Roman" w:cs="Times New Roman"/>
          <w:sz w:val="24"/>
          <w:szCs w:val="24"/>
        </w:rPr>
        <w:t xml:space="preserve">were added into each </w:t>
      </w:r>
      <w:r w:rsidR="0023680D" w:rsidRPr="001A2AE8">
        <w:rPr>
          <w:rFonts w:ascii="Times New Roman" w:eastAsia="SimSun" w:hAnsi="Times New Roman" w:cs="Times New Roman"/>
          <w:sz w:val="24"/>
          <w:szCs w:val="24"/>
        </w:rPr>
        <w:t>well</w:t>
      </w:r>
      <w:r w:rsidR="00055CF9" w:rsidRPr="001A2AE8">
        <w:rPr>
          <w:rFonts w:ascii="Times New Roman" w:eastAsia="SimSun" w:hAnsi="Times New Roman" w:cs="Times New Roman"/>
          <w:sz w:val="24"/>
          <w:szCs w:val="24"/>
        </w:rPr>
        <w:t xml:space="preserve"> and mixed well. The absorbance of each reaction at 545 nm was analyzed by spectrophotometer. After analyzing the absorbance, we calculated endotoxin unit </w:t>
      </w:r>
      <w:r w:rsidR="00BE038D" w:rsidRPr="001A2AE8">
        <w:rPr>
          <w:rFonts w:ascii="Times New Roman" w:eastAsia="SimSun" w:hAnsi="Times New Roman" w:cs="Times New Roman"/>
          <w:sz w:val="24"/>
          <w:szCs w:val="24"/>
        </w:rPr>
        <w:t>based on</w:t>
      </w:r>
      <w:r w:rsidR="00055CF9" w:rsidRPr="001A2AE8">
        <w:rPr>
          <w:rFonts w:ascii="Times New Roman" w:eastAsia="SimSun" w:hAnsi="Times New Roman" w:cs="Times New Roman"/>
          <w:sz w:val="24"/>
          <w:szCs w:val="24"/>
        </w:rPr>
        <w:t xml:space="preserve"> the standard curve obtained by standard solution.</w:t>
      </w:r>
    </w:p>
    <w:p w14:paraId="62FF9A44" w14:textId="46FA197C" w:rsidR="00714800" w:rsidRPr="00E33E24" w:rsidRDefault="00115BF6" w:rsidP="00547A8C">
      <w:pPr>
        <w:pStyle w:val="ListParagraph"/>
        <w:numPr>
          <w:ilvl w:val="0"/>
          <w:numId w:val="1"/>
        </w:numPr>
        <w:ind w:firstLineChars="0"/>
        <w:rPr>
          <w:rFonts w:ascii="Times New Roman" w:eastAsia="SimSun" w:hAnsi="Times New Roman" w:cs="Times New Roman"/>
          <w:sz w:val="24"/>
          <w:szCs w:val="24"/>
        </w:rPr>
      </w:pPr>
      <w:r w:rsidRPr="00E33E24">
        <w:rPr>
          <w:rFonts w:ascii="Times New Roman" w:eastAsia="SimSun" w:hAnsi="Times New Roman" w:cs="Times New Roman"/>
          <w:sz w:val="24"/>
          <w:szCs w:val="24"/>
        </w:rPr>
        <w:t>Preparation and</w:t>
      </w:r>
      <w:bookmarkStart w:id="3" w:name="_Hlk157193996"/>
      <w:r w:rsidRPr="00E33E24">
        <w:rPr>
          <w:rFonts w:ascii="Times New Roman" w:eastAsia="SimSun" w:hAnsi="Times New Roman" w:cs="Times New Roman"/>
          <w:sz w:val="24"/>
          <w:szCs w:val="24"/>
        </w:rPr>
        <w:t xml:space="preserve"> purification of</w:t>
      </w:r>
      <w:bookmarkEnd w:id="3"/>
      <w:r w:rsidRPr="00E33E24">
        <w:rPr>
          <w:rFonts w:ascii="Times New Roman" w:eastAsia="SimSun" w:hAnsi="Times New Roman" w:cs="Times New Roman"/>
          <w:sz w:val="24"/>
          <w:szCs w:val="24"/>
        </w:rPr>
        <w:t xml:space="preserve"> rabbit specific IgG antibody</w:t>
      </w:r>
    </w:p>
    <w:p w14:paraId="4E349E01" w14:textId="08A090EB" w:rsidR="002A2976" w:rsidRPr="00E33E24" w:rsidRDefault="00115BF6" w:rsidP="00257D5F">
      <w:pPr>
        <w:spacing w:line="360" w:lineRule="auto"/>
        <w:ind w:firstLine="360"/>
        <w:rPr>
          <w:rFonts w:ascii="Times New Roman" w:eastAsia="SimSun" w:hAnsi="Times New Roman" w:cs="Times New Roman"/>
          <w:sz w:val="24"/>
          <w:szCs w:val="24"/>
        </w:rPr>
      </w:pPr>
      <w:r w:rsidRPr="00E33E24">
        <w:rPr>
          <w:rFonts w:ascii="Times New Roman" w:eastAsia="SimSun" w:hAnsi="Times New Roman" w:cs="Times New Roman"/>
          <w:sz w:val="24"/>
          <w:szCs w:val="24"/>
        </w:rPr>
        <w:t xml:space="preserve">Rabbit specific antibody of hypoallergenic Der f 36 </w:t>
      </w:r>
      <w:r w:rsidR="002A2976" w:rsidRPr="00E33E24">
        <w:rPr>
          <w:rFonts w:ascii="Times New Roman" w:eastAsia="SimSun" w:hAnsi="Times New Roman" w:cs="Times New Roman"/>
          <w:sz w:val="24"/>
          <w:szCs w:val="24"/>
        </w:rPr>
        <w:t xml:space="preserve">and Der f 36 </w:t>
      </w:r>
      <w:r w:rsidRPr="00E33E24">
        <w:rPr>
          <w:rFonts w:ascii="Times New Roman" w:eastAsia="SimSun" w:hAnsi="Times New Roman" w:cs="Times New Roman"/>
          <w:sz w:val="24"/>
          <w:szCs w:val="24"/>
        </w:rPr>
        <w:t xml:space="preserve">were </w:t>
      </w:r>
      <w:r w:rsidR="00206D04" w:rsidRPr="00E33E24">
        <w:rPr>
          <w:rFonts w:ascii="Times New Roman" w:eastAsia="SimSun" w:hAnsi="Times New Roman" w:cs="Times New Roman"/>
          <w:sz w:val="24"/>
          <w:szCs w:val="24"/>
        </w:rPr>
        <w:t>obtained</w:t>
      </w:r>
      <w:r w:rsidRPr="00E33E24">
        <w:rPr>
          <w:rFonts w:ascii="Times New Roman" w:eastAsia="SimSun" w:hAnsi="Times New Roman" w:cs="Times New Roman"/>
          <w:sz w:val="24"/>
          <w:szCs w:val="24"/>
        </w:rPr>
        <w:t xml:space="preserve"> by immunizing rabbit three times in monthly intervals with 200 </w:t>
      </w:r>
      <w:proofErr w:type="spellStart"/>
      <w:r w:rsidRPr="00E33E24">
        <w:rPr>
          <w:rFonts w:ascii="Times New Roman" w:eastAsia="SimSun" w:hAnsi="Times New Roman" w:cs="Times New Roman"/>
          <w:sz w:val="24"/>
          <w:szCs w:val="24"/>
        </w:rPr>
        <w:t>μg</w:t>
      </w:r>
      <w:proofErr w:type="spellEnd"/>
      <w:r w:rsidRPr="00E33E24">
        <w:rPr>
          <w:rFonts w:ascii="Times New Roman" w:eastAsia="SimSun" w:hAnsi="Times New Roman" w:cs="Times New Roman"/>
          <w:sz w:val="24"/>
          <w:szCs w:val="24"/>
        </w:rPr>
        <w:t xml:space="preserve"> of the purified </w:t>
      </w:r>
      <w:r w:rsidR="002A2976" w:rsidRPr="00E33E24">
        <w:rPr>
          <w:rFonts w:ascii="Times New Roman" w:eastAsia="SimSun" w:hAnsi="Times New Roman" w:cs="Times New Roman"/>
          <w:sz w:val="24"/>
          <w:szCs w:val="24"/>
        </w:rPr>
        <w:t>protein</w:t>
      </w:r>
      <w:r w:rsidRPr="00E33E24">
        <w:rPr>
          <w:rFonts w:ascii="Times New Roman" w:eastAsia="SimSun" w:hAnsi="Times New Roman" w:cs="Times New Roman"/>
          <w:sz w:val="24"/>
          <w:szCs w:val="24"/>
        </w:rPr>
        <w:t xml:space="preserve">. </w:t>
      </w:r>
      <w:r w:rsidRPr="00E33E24">
        <w:rPr>
          <w:rFonts w:ascii="Times New Roman" w:eastAsia="SimSun" w:hAnsi="Times New Roman" w:cs="Times New Roman"/>
          <w:sz w:val="24"/>
          <w:szCs w:val="24"/>
        </w:rPr>
        <w:lastRenderedPageBreak/>
        <w:t>Titers of specific rabbit IgG</w:t>
      </w:r>
      <w:r w:rsidRPr="00E33E24">
        <w:rPr>
          <w:rFonts w:ascii="Times New Roman" w:eastAsia="SimSun" w:hAnsi="Times New Roman" w:cs="Times New Roman" w:hint="eastAsia"/>
          <w:sz w:val="24"/>
          <w:szCs w:val="24"/>
        </w:rPr>
        <w:t xml:space="preserve"> </w:t>
      </w:r>
      <w:r w:rsidRPr="00E33E24">
        <w:rPr>
          <w:rFonts w:ascii="Times New Roman" w:eastAsia="SimSun" w:hAnsi="Times New Roman" w:cs="Times New Roman"/>
          <w:sz w:val="24"/>
          <w:szCs w:val="24"/>
        </w:rPr>
        <w:t xml:space="preserve">for Der f </w:t>
      </w:r>
      <w:r w:rsidR="00251876" w:rsidRPr="00E33E24">
        <w:rPr>
          <w:rFonts w:ascii="Times New Roman" w:eastAsia="SimSun" w:hAnsi="Times New Roman" w:cs="Times New Roman"/>
          <w:sz w:val="24"/>
          <w:szCs w:val="24"/>
        </w:rPr>
        <w:t>36,</w:t>
      </w:r>
      <w:r w:rsidRPr="00E33E24">
        <w:rPr>
          <w:rFonts w:ascii="Times New Roman" w:eastAsia="SimSun" w:hAnsi="Times New Roman" w:cs="Times New Roman"/>
          <w:sz w:val="24"/>
          <w:szCs w:val="24"/>
        </w:rPr>
        <w:t xml:space="preserve"> hypoallergic Der f 36 was determined by means of </w:t>
      </w:r>
      <w:r w:rsidRPr="00E33E24">
        <w:rPr>
          <w:rFonts w:ascii="Times New Roman" w:hAnsi="Times New Roman" w:cs="Times New Roman"/>
          <w:color w:val="212121"/>
          <w:sz w:val="24"/>
          <w:szCs w:val="24"/>
          <w:shd w:val="clear" w:color="auto" w:fill="FFFFFF"/>
        </w:rPr>
        <w:t>ELISA</w:t>
      </w:r>
      <w:r w:rsidRPr="00E33E24">
        <w:rPr>
          <w:rFonts w:ascii="Times New Roman" w:eastAsia="SimSun" w:hAnsi="Times New Roman" w:cs="Times New Roman"/>
          <w:sz w:val="24"/>
          <w:szCs w:val="24"/>
        </w:rPr>
        <w:t>.</w:t>
      </w:r>
      <w:r w:rsidR="00D00505" w:rsidRPr="00E33E24">
        <w:rPr>
          <w:rFonts w:ascii="Times New Roman" w:eastAsia="SimSun" w:hAnsi="Times New Roman" w:cs="Times New Roman"/>
          <w:sz w:val="24"/>
          <w:szCs w:val="24"/>
        </w:rPr>
        <w:t xml:space="preserve"> Hypoallergenic protein induced IgG binding activity to Der f36</w:t>
      </w:r>
      <w:r w:rsidR="000B592C" w:rsidRPr="00E33E24">
        <w:rPr>
          <w:rFonts w:ascii="Times New Roman" w:eastAsia="SimSun" w:hAnsi="Times New Roman" w:cs="Times New Roman"/>
          <w:sz w:val="24"/>
          <w:szCs w:val="24"/>
        </w:rPr>
        <w:t xml:space="preserve"> was also detected with</w:t>
      </w:r>
      <w:r w:rsidR="000B592C" w:rsidRPr="00E33E24">
        <w:rPr>
          <w:rFonts w:ascii="Times New Roman" w:hAnsi="Times New Roman" w:cs="Times New Roman"/>
          <w:color w:val="212121"/>
          <w:sz w:val="24"/>
          <w:szCs w:val="24"/>
          <w:shd w:val="clear" w:color="auto" w:fill="FFFFFF"/>
        </w:rPr>
        <w:t xml:space="preserve"> ELISA</w:t>
      </w:r>
      <w:r w:rsidR="000B592C" w:rsidRPr="00E33E24">
        <w:rPr>
          <w:rFonts w:ascii="Times New Roman" w:eastAsia="SimSun" w:hAnsi="Times New Roman" w:cs="Times New Roman"/>
          <w:sz w:val="24"/>
          <w:szCs w:val="24"/>
        </w:rPr>
        <w:t xml:space="preserve">. </w:t>
      </w:r>
      <w:r w:rsidRPr="00E33E24">
        <w:rPr>
          <w:rFonts w:ascii="Times New Roman" w:eastAsia="SimSun" w:hAnsi="Times New Roman" w:cs="Times New Roman"/>
          <w:sz w:val="24"/>
          <w:szCs w:val="24"/>
        </w:rPr>
        <w:t xml:space="preserve">Rabbit’s serum was used as </w:t>
      </w:r>
      <w:hyperlink r:id="rId9" w:history="1">
        <w:r w:rsidRPr="00E33E24">
          <w:rPr>
            <w:rFonts w:ascii="Times New Roman" w:eastAsia="SimSun" w:hAnsi="Times New Roman" w:cs="Times New Roman"/>
            <w:sz w:val="24"/>
            <w:szCs w:val="24"/>
          </w:rPr>
          <w:t>primary antibody</w:t>
        </w:r>
      </w:hyperlink>
      <w:r w:rsidRPr="00E33E24">
        <w:rPr>
          <w:rFonts w:ascii="Times New Roman" w:eastAsia="SimSun" w:hAnsi="Times New Roman" w:cs="Times New Roman" w:hint="eastAsia"/>
          <w:sz w:val="24"/>
          <w:szCs w:val="24"/>
        </w:rPr>
        <w:t xml:space="preserve"> </w:t>
      </w:r>
      <w:r w:rsidRPr="00E33E24">
        <w:rPr>
          <w:rFonts w:ascii="Times New Roman" w:eastAsia="SimSun" w:hAnsi="Times New Roman" w:cs="Times New Roman"/>
          <w:sz w:val="24"/>
          <w:szCs w:val="24"/>
        </w:rPr>
        <w:t>and the secondary antibody was HRP-conjugated goat anti-rabbit IgG (</w:t>
      </w:r>
      <w:proofErr w:type="spellStart"/>
      <w:r w:rsidRPr="00E33E24">
        <w:rPr>
          <w:rFonts w:ascii="Times New Roman" w:eastAsia="SimSun" w:hAnsi="Times New Roman" w:cs="Times New Roman" w:hint="eastAsia"/>
          <w:sz w:val="24"/>
          <w:szCs w:val="24"/>
        </w:rPr>
        <w:t>Proteintech</w:t>
      </w:r>
      <w:proofErr w:type="spellEnd"/>
      <w:r w:rsidRPr="00E33E24">
        <w:rPr>
          <w:rFonts w:ascii="Times New Roman" w:eastAsia="SimSun" w:hAnsi="Times New Roman" w:cs="Times New Roman"/>
          <w:sz w:val="24"/>
          <w:szCs w:val="24"/>
        </w:rPr>
        <w:t xml:space="preserve">, Wuhan, China). </w:t>
      </w:r>
      <w:r w:rsidR="006C6AEA" w:rsidRPr="00E33E24">
        <w:rPr>
          <w:rFonts w:ascii="Times New Roman" w:eastAsia="SimSun" w:hAnsi="Times New Roman" w:cs="Times New Roman"/>
          <w:sz w:val="24"/>
          <w:szCs w:val="24"/>
        </w:rPr>
        <w:t xml:space="preserve">Other steps </w:t>
      </w:r>
      <w:r w:rsidR="00E643A1" w:rsidRPr="00E33E24">
        <w:rPr>
          <w:rFonts w:ascii="Times New Roman" w:eastAsia="SimSun" w:hAnsi="Times New Roman" w:cs="Times New Roman"/>
          <w:sz w:val="24"/>
          <w:szCs w:val="24"/>
        </w:rPr>
        <w:t>have been mentioned in the article.</w:t>
      </w:r>
    </w:p>
    <w:p w14:paraId="2E01ED99" w14:textId="207E9785" w:rsidR="002A2976" w:rsidRPr="00E33E24" w:rsidRDefault="00115BF6" w:rsidP="00206D04">
      <w:pPr>
        <w:widowControl/>
        <w:shd w:val="clear" w:color="auto" w:fill="FFFFFF"/>
        <w:spacing w:line="360" w:lineRule="auto"/>
        <w:ind w:firstLine="360"/>
        <w:rPr>
          <w:rFonts w:ascii="Times New Roman" w:eastAsia="SimSun" w:hAnsi="Times New Roman" w:cs="Times New Roman"/>
          <w:sz w:val="24"/>
          <w:szCs w:val="24"/>
        </w:rPr>
      </w:pPr>
      <w:proofErr w:type="spellStart"/>
      <w:r w:rsidRPr="00E33E24">
        <w:rPr>
          <w:rFonts w:ascii="Times New Roman" w:eastAsia="SimSun" w:hAnsi="Times New Roman" w:cs="Times New Roman"/>
          <w:sz w:val="24"/>
          <w:szCs w:val="24"/>
        </w:rPr>
        <w:t>HiTrap</w:t>
      </w:r>
      <w:proofErr w:type="spellEnd"/>
      <w:r w:rsidRPr="00E33E24">
        <w:rPr>
          <w:rFonts w:ascii="Times New Roman" w:eastAsia="SimSun" w:hAnsi="Times New Roman" w:cs="Times New Roman"/>
          <w:sz w:val="24"/>
          <w:szCs w:val="24"/>
        </w:rPr>
        <w:t xml:space="preserve"> </w:t>
      </w:r>
      <w:proofErr w:type="spellStart"/>
      <w:r w:rsidRPr="00E33E24">
        <w:rPr>
          <w:rFonts w:ascii="Times New Roman" w:eastAsia="SimSun" w:hAnsi="Times New Roman" w:cs="Times New Roman"/>
          <w:sz w:val="24"/>
          <w:szCs w:val="24"/>
        </w:rPr>
        <w:t>rProtein</w:t>
      </w:r>
      <w:proofErr w:type="spellEnd"/>
      <w:r w:rsidRPr="00E33E24">
        <w:rPr>
          <w:rFonts w:ascii="Times New Roman" w:eastAsia="SimSun" w:hAnsi="Times New Roman" w:cs="Times New Roman"/>
          <w:sz w:val="24"/>
          <w:szCs w:val="24"/>
        </w:rPr>
        <w:t xml:space="preserve"> A HP column </w:t>
      </w:r>
      <w:r w:rsidRPr="00E33E24">
        <w:rPr>
          <w:rFonts w:ascii="Times New Roman" w:eastAsia="SimSun" w:hAnsi="Times New Roman" w:cs="Times New Roman" w:hint="eastAsia"/>
          <w:sz w:val="24"/>
          <w:szCs w:val="24"/>
        </w:rPr>
        <w:t>was</w:t>
      </w:r>
      <w:r w:rsidRPr="00E33E24">
        <w:rPr>
          <w:rFonts w:ascii="Times New Roman" w:eastAsia="SimSun" w:hAnsi="Times New Roman" w:cs="Times New Roman"/>
          <w:sz w:val="24"/>
          <w:szCs w:val="24"/>
        </w:rPr>
        <w:t xml:space="preserve"> used for antibody purification. Rabbit ’s serum was diluted 1:1 in binding buffer (20 mM sodium phosphate, pH 7.0). After equilibration of the column with 10 volumes of binding buffer, the diluted serum was applied on the column. Then the column was washed with binding buffer until the absorbance reaches the baseline.</w:t>
      </w:r>
      <w:r w:rsidR="00E30FC3" w:rsidRPr="00E33E24">
        <w:rPr>
          <w:rFonts w:ascii="Times New Roman" w:eastAsia="SimSun" w:hAnsi="Times New Roman" w:cs="Times New Roman"/>
          <w:sz w:val="24"/>
          <w:szCs w:val="24"/>
        </w:rPr>
        <w:t xml:space="preserve"> </w:t>
      </w:r>
      <w:r w:rsidR="002A2976" w:rsidRPr="00E33E24">
        <w:rPr>
          <w:rFonts w:ascii="Times New Roman" w:eastAsia="SimSun" w:hAnsi="Times New Roman" w:cs="Times New Roman"/>
          <w:sz w:val="24"/>
          <w:szCs w:val="24"/>
        </w:rPr>
        <w:t>The rabbit IgG was eluted with 100 mM glycine-HCl (pH 3.0) and immediately neutralized with 1 M Tris-HCl (pH 9.0).</w:t>
      </w:r>
    </w:p>
    <w:p w14:paraId="0C9099ED" w14:textId="74FC8157" w:rsidR="00115BF6" w:rsidRPr="00E33E24" w:rsidRDefault="00EA60DE" w:rsidP="00714800">
      <w:pPr>
        <w:spacing w:line="360" w:lineRule="auto"/>
        <w:ind w:firstLine="420"/>
        <w:rPr>
          <w:rFonts w:ascii="Times New Roman" w:eastAsia="SimSun" w:hAnsi="Times New Roman" w:cs="Times New Roman"/>
          <w:sz w:val="24"/>
          <w:szCs w:val="24"/>
        </w:rPr>
      </w:pPr>
      <w:r w:rsidRPr="009C382A">
        <w:rPr>
          <w:rFonts w:ascii="Times New Roman" w:eastAsia="SimSun" w:hAnsi="Times New Roman" w:cs="Times New Roman" w:hint="eastAsia"/>
          <w:sz w:val="24"/>
          <w:szCs w:val="24"/>
        </w:rPr>
        <w:t xml:space="preserve">The </w:t>
      </w:r>
      <w:proofErr w:type="spellStart"/>
      <w:r w:rsidRPr="009C382A">
        <w:rPr>
          <w:rFonts w:ascii="Times New Roman" w:eastAsia="SimSun" w:hAnsi="Times New Roman" w:cs="Times New Roman" w:hint="eastAsia"/>
          <w:sz w:val="24"/>
          <w:szCs w:val="24"/>
        </w:rPr>
        <w:t>PreS</w:t>
      </w:r>
      <w:proofErr w:type="spellEnd"/>
      <w:r w:rsidRPr="009C382A">
        <w:rPr>
          <w:rFonts w:ascii="Times New Roman" w:eastAsia="SimSun" w:hAnsi="Times New Roman" w:cs="Times New Roman" w:hint="eastAsia"/>
          <w:sz w:val="24"/>
          <w:szCs w:val="24"/>
        </w:rPr>
        <w:t xml:space="preserve"> carrier pro</w:t>
      </w:r>
      <w:r w:rsidR="00CF4C9D" w:rsidRPr="009C382A">
        <w:rPr>
          <w:rFonts w:ascii="Times New Roman" w:eastAsia="SimSun" w:hAnsi="Times New Roman" w:cs="Times New Roman" w:hint="eastAsia"/>
          <w:sz w:val="24"/>
          <w:szCs w:val="24"/>
        </w:rPr>
        <w:t xml:space="preserve">tein </w:t>
      </w:r>
      <w:r w:rsidR="007E0288" w:rsidRPr="009C382A">
        <w:rPr>
          <w:rFonts w:ascii="Times New Roman" w:eastAsia="SimSun" w:hAnsi="Times New Roman" w:cs="Times New Roman" w:hint="eastAsia"/>
          <w:sz w:val="24"/>
          <w:szCs w:val="24"/>
        </w:rPr>
        <w:t>was</w:t>
      </w:r>
      <w:r w:rsidR="00CF4C9D" w:rsidRPr="009C382A">
        <w:rPr>
          <w:rFonts w:ascii="Times New Roman" w:eastAsia="SimSun" w:hAnsi="Times New Roman" w:cs="Times New Roman" w:hint="eastAsia"/>
          <w:sz w:val="24"/>
          <w:szCs w:val="24"/>
        </w:rPr>
        <w:t xml:space="preserve"> expressed in </w:t>
      </w:r>
      <w:proofErr w:type="gramStart"/>
      <w:r w:rsidR="00CF4C9D" w:rsidRPr="009C382A">
        <w:rPr>
          <w:rFonts w:ascii="Times New Roman" w:eastAsia="SimSun" w:hAnsi="Times New Roman" w:cs="Times New Roman" w:hint="eastAsia"/>
          <w:i/>
          <w:iCs/>
          <w:sz w:val="24"/>
          <w:szCs w:val="24"/>
        </w:rPr>
        <w:t>E.coli</w:t>
      </w:r>
      <w:proofErr w:type="gramEnd"/>
      <w:r w:rsidRPr="009C382A">
        <w:rPr>
          <w:rFonts w:ascii="Times New Roman" w:eastAsia="SimSun" w:hAnsi="Times New Roman" w:cs="Times New Roman" w:hint="eastAsia"/>
          <w:sz w:val="24"/>
          <w:szCs w:val="24"/>
        </w:rPr>
        <w:t xml:space="preserve"> </w:t>
      </w:r>
      <w:r w:rsidR="009F3EB9" w:rsidRPr="009C382A">
        <w:rPr>
          <w:rFonts w:ascii="Times New Roman" w:eastAsia="SimSun" w:hAnsi="Times New Roman" w:cs="Times New Roman" w:hint="eastAsia"/>
          <w:sz w:val="24"/>
          <w:szCs w:val="24"/>
        </w:rPr>
        <w:t xml:space="preserve">by the same method of </w:t>
      </w:r>
      <w:r w:rsidR="008F694A" w:rsidRPr="009C382A">
        <w:rPr>
          <w:rFonts w:ascii="Times New Roman" w:eastAsia="SimSun" w:hAnsi="Times New Roman" w:cs="Times New Roman" w:hint="eastAsia"/>
          <w:sz w:val="24"/>
          <w:szCs w:val="24"/>
        </w:rPr>
        <w:t xml:space="preserve">hypoallergenic Der f 36. </w:t>
      </w:r>
      <w:r w:rsidR="004B06B1" w:rsidRPr="009C382A">
        <w:rPr>
          <w:rFonts w:ascii="Times New Roman" w:eastAsia="SimSun" w:hAnsi="Times New Roman" w:cs="Times New Roman" w:hint="eastAsia"/>
          <w:sz w:val="24"/>
          <w:szCs w:val="24"/>
        </w:rPr>
        <w:t xml:space="preserve">The recombinant was expressed as </w:t>
      </w:r>
      <w:r w:rsidR="009E713B" w:rsidRPr="009C382A">
        <w:rPr>
          <w:rFonts w:ascii="Times New Roman" w:eastAsia="SimSun" w:hAnsi="Times New Roman" w:cs="Times New Roman" w:hint="eastAsia"/>
          <w:sz w:val="24"/>
          <w:szCs w:val="24"/>
        </w:rPr>
        <w:t xml:space="preserve">refolded as </w:t>
      </w:r>
      <w:r w:rsidR="009E713B" w:rsidRPr="009C382A">
        <w:rPr>
          <w:rFonts w:ascii="Times New Roman" w:eastAsia="SimSun" w:hAnsi="Times New Roman" w:cs="Times New Roman"/>
          <w:sz w:val="24"/>
          <w:szCs w:val="24"/>
        </w:rPr>
        <w:t>previously</w:t>
      </w:r>
      <w:r w:rsidR="009E713B" w:rsidRPr="009C382A">
        <w:rPr>
          <w:rFonts w:ascii="Times New Roman" w:eastAsia="SimSun" w:hAnsi="Times New Roman" w:cs="Times New Roman" w:hint="eastAsia"/>
          <w:sz w:val="24"/>
          <w:szCs w:val="24"/>
        </w:rPr>
        <w:t xml:space="preserve"> described</w:t>
      </w:r>
      <w:r w:rsidR="00326816" w:rsidRPr="009C382A">
        <w:rPr>
          <w:rFonts w:ascii="Times New Roman" w:eastAsia="SimSun" w:hAnsi="Times New Roman" w:cs="Times New Roman"/>
          <w:sz w:val="24"/>
          <w:szCs w:val="24"/>
        </w:rPr>
        <w:fldChar w:fldCharType="begin">
          <w:fldData xml:space="preserve">PEVuZE5vdGU+PENpdGU+PEF1dGhvcj5UYWthaTwvQXV0aG9yPjxZZWFyPjIwMDU8L1llYXI+PFJl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</w:fldData>
        </w:fldChar>
      </w:r>
      <w:r w:rsidR="00326816" w:rsidRPr="009C382A">
        <w:rPr>
          <w:rFonts w:ascii="Times New Roman" w:eastAsia="SimSun" w:hAnsi="Times New Roman" w:cs="Times New Roman"/>
          <w:sz w:val="24"/>
          <w:szCs w:val="24"/>
        </w:rPr>
        <w:instrText xml:space="preserve"> ADDIN EN.CITE </w:instrText>
      </w:r>
      <w:r w:rsidR="00326816" w:rsidRPr="009C382A">
        <w:rPr>
          <w:rFonts w:ascii="Times New Roman" w:eastAsia="SimSun" w:hAnsi="Times New Roman" w:cs="Times New Roman"/>
          <w:sz w:val="24"/>
          <w:szCs w:val="24"/>
        </w:rPr>
        <w:fldChar w:fldCharType="begin">
          <w:fldData xml:space="preserve">PEVuZE5vdGU+PENpdGU+PEF1dGhvcj5UYWthaTwvQXV0aG9yPjxZZWFyPjIwMDU8L1llYXI+PFJl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</w:fldData>
        </w:fldChar>
      </w:r>
      <w:r w:rsidR="00326816" w:rsidRPr="009C382A">
        <w:rPr>
          <w:rFonts w:ascii="Times New Roman" w:eastAsia="SimSun" w:hAnsi="Times New Roman" w:cs="Times New Roman"/>
          <w:sz w:val="24"/>
          <w:szCs w:val="24"/>
        </w:rPr>
        <w:instrText xml:space="preserve"> ADDIN EN.CITE.DATA </w:instrText>
      </w:r>
      <w:r w:rsidR="00326816" w:rsidRPr="009C382A">
        <w:rPr>
          <w:rFonts w:ascii="Times New Roman" w:eastAsia="SimSun" w:hAnsi="Times New Roman" w:cs="Times New Roman"/>
          <w:sz w:val="24"/>
          <w:szCs w:val="24"/>
        </w:rPr>
      </w:r>
      <w:r w:rsidR="00326816" w:rsidRPr="009C382A">
        <w:rPr>
          <w:rFonts w:ascii="Times New Roman" w:eastAsia="SimSun" w:hAnsi="Times New Roman" w:cs="Times New Roman"/>
          <w:sz w:val="24"/>
          <w:szCs w:val="24"/>
        </w:rPr>
        <w:fldChar w:fldCharType="end"/>
      </w:r>
      <w:r w:rsidR="00326816" w:rsidRPr="009C382A">
        <w:rPr>
          <w:rFonts w:ascii="Times New Roman" w:eastAsia="SimSun" w:hAnsi="Times New Roman" w:cs="Times New Roman"/>
          <w:sz w:val="24"/>
          <w:szCs w:val="24"/>
        </w:rPr>
      </w:r>
      <w:r w:rsidR="00326816" w:rsidRPr="009C382A">
        <w:rPr>
          <w:rFonts w:ascii="Times New Roman" w:eastAsia="SimSun" w:hAnsi="Times New Roman" w:cs="Times New Roman"/>
          <w:sz w:val="24"/>
          <w:szCs w:val="24"/>
        </w:rPr>
        <w:fldChar w:fldCharType="separate"/>
      </w:r>
      <w:r w:rsidR="00326816" w:rsidRPr="009C382A">
        <w:rPr>
          <w:rFonts w:ascii="Times New Roman" w:eastAsia="SimSun" w:hAnsi="Times New Roman" w:cs="Times New Roman"/>
          <w:noProof/>
          <w:sz w:val="24"/>
          <w:szCs w:val="24"/>
        </w:rPr>
        <w:t>(3)</w:t>
      </w:r>
      <w:r w:rsidR="00326816" w:rsidRPr="009C382A">
        <w:rPr>
          <w:rFonts w:ascii="Times New Roman" w:eastAsia="SimSun" w:hAnsi="Times New Roman" w:cs="Times New Roman"/>
          <w:sz w:val="24"/>
          <w:szCs w:val="24"/>
        </w:rPr>
        <w:fldChar w:fldCharType="end"/>
      </w:r>
      <w:r w:rsidR="009E713B" w:rsidRPr="009C382A">
        <w:rPr>
          <w:rFonts w:ascii="Times New Roman" w:eastAsia="SimSun" w:hAnsi="Times New Roman" w:cs="Times New Roman" w:hint="eastAsia"/>
          <w:sz w:val="24"/>
          <w:szCs w:val="24"/>
        </w:rPr>
        <w:t>.</w:t>
      </w:r>
    </w:p>
    <w:p w14:paraId="7384308B" w14:textId="77777777" w:rsidR="005A526C" w:rsidRPr="00E33E24" w:rsidRDefault="00714800" w:rsidP="005A526C">
      <w:pPr>
        <w:rPr>
          <w:rFonts w:ascii="Times New Roman" w:hAnsi="Times New Roman" w:cs="Times New Roman"/>
          <w:b/>
          <w:bCs/>
          <w:sz w:val="28"/>
          <w:szCs w:val="28"/>
        </w:rPr>
      </w:pPr>
      <w:r w:rsidRPr="00E33E24">
        <w:rPr>
          <w:rFonts w:ascii="Times New Roman" w:hAnsi="Times New Roman" w:cs="Times New Roman"/>
          <w:b/>
          <w:bCs/>
          <w:sz w:val="28"/>
          <w:szCs w:val="28"/>
        </w:rPr>
        <w:t>Result</w:t>
      </w:r>
    </w:p>
    <w:p w14:paraId="0A4898D6" w14:textId="31472C33" w:rsidR="005A526C" w:rsidRPr="00E33E24" w:rsidRDefault="005A526C" w:rsidP="005A526C">
      <w:pPr>
        <w:rPr>
          <w:rFonts w:ascii="Times New Roman" w:hAnsi="Times New Roman" w:cs="Times New Roman"/>
          <w:b/>
          <w:bCs/>
          <w:sz w:val="28"/>
          <w:szCs w:val="28"/>
        </w:rPr>
      </w:pPr>
      <w:r w:rsidRPr="00E33E24">
        <w:rPr>
          <w:rFonts w:ascii="Times New Roman" w:eastAsia="SimSun" w:hAnsi="Times New Roman" w:cs="Times New Roman"/>
          <w:b/>
          <w:bCs/>
          <w:sz w:val="24"/>
          <w:szCs w:val="24"/>
        </w:rPr>
        <w:t xml:space="preserve">Reactivity of rabbit specific IgG </w:t>
      </w:r>
      <w:r w:rsidRPr="00E33E24">
        <w:rPr>
          <w:rFonts w:ascii="Times New Roman" w:hAnsi="Times New Roman" w:cs="Times New Roman"/>
          <w:b/>
          <w:bCs/>
          <w:color w:val="212121"/>
          <w:sz w:val="24"/>
          <w:szCs w:val="24"/>
          <w:shd w:val="clear" w:color="auto" w:fill="FFFFFF"/>
        </w:rPr>
        <w:t>antibodies</w:t>
      </w:r>
      <w:r w:rsidRPr="00E33E24">
        <w:rPr>
          <w:rFonts w:ascii="Times New Roman" w:eastAsia="SimSun" w:hAnsi="Times New Roman" w:cs="Times New Roman"/>
          <w:b/>
          <w:bCs/>
          <w:sz w:val="24"/>
          <w:szCs w:val="24"/>
        </w:rPr>
        <w:t xml:space="preserve"> to Der f 36. </w:t>
      </w:r>
    </w:p>
    <w:p w14:paraId="1E1C0AA2" w14:textId="4B1DED1A" w:rsidR="005A526C" w:rsidRPr="00E33E24" w:rsidRDefault="005A526C" w:rsidP="00257D5F">
      <w:pPr>
        <w:spacing w:line="360" w:lineRule="auto"/>
        <w:ind w:firstLine="420"/>
        <w:rPr>
          <w:rFonts w:ascii="Times New Roman" w:hAnsi="Times New Roman" w:cs="Times New Roman"/>
          <w:color w:val="000000" w:themeColor="text1"/>
          <w:sz w:val="24"/>
          <w:szCs w:val="24"/>
        </w:rPr>
      </w:pPr>
      <w:r w:rsidRPr="00E33E24">
        <w:rPr>
          <w:rFonts w:ascii="Times New Roman" w:hAnsi="Times New Roman" w:cs="Times New Roman"/>
          <w:color w:val="000000" w:themeColor="text1"/>
          <w:sz w:val="24"/>
          <w:szCs w:val="24"/>
        </w:rPr>
        <w:t>Rabbit serum obtained after immunization with hypoallergenic Der f 36 were tested for IgG reactivity</w:t>
      </w:r>
      <w:r w:rsidRPr="00E33E24">
        <w:rPr>
          <w:rFonts w:ascii="Times New Roman" w:eastAsia="SimSun" w:hAnsi="Times New Roman" w:cs="Times New Roman"/>
          <w:color w:val="000000" w:themeColor="text1"/>
          <w:kern w:val="0"/>
          <w:sz w:val="24"/>
          <w:szCs w:val="24"/>
        </w:rPr>
        <w:t xml:space="preserve"> and titers</w:t>
      </w:r>
      <w:r w:rsidRPr="00E33E24">
        <w:rPr>
          <w:rFonts w:ascii="Times New Roman" w:hAnsi="Times New Roman" w:cs="Times New Roman"/>
          <w:color w:val="000000" w:themeColor="text1"/>
          <w:sz w:val="24"/>
          <w:szCs w:val="24"/>
        </w:rPr>
        <w:t xml:space="preserve"> to Der f 36 by ELISA. </w:t>
      </w:r>
      <w:r w:rsidR="00B72C66" w:rsidRPr="00E33E24">
        <w:rPr>
          <w:rFonts w:ascii="Times New Roman" w:eastAsia="DengXian" w:hAnsi="Times New Roman" w:cs="Times New Roman"/>
          <w:color w:val="002060"/>
          <w:kern w:val="0"/>
          <w:sz w:val="24"/>
          <w:lang w:val="en-GB" w:eastAsia="en-US"/>
        </w:rPr>
        <w:t xml:space="preserve">Both of </w:t>
      </w:r>
      <w:r w:rsidR="000F78F6" w:rsidRPr="00E33E24">
        <w:rPr>
          <w:rFonts w:ascii="Times New Roman" w:eastAsia="SimSun" w:hAnsi="Times New Roman" w:cs="Times New Roman"/>
          <w:color w:val="000000" w:themeColor="text1"/>
          <w:kern w:val="0"/>
          <w:sz w:val="24"/>
          <w:szCs w:val="24"/>
        </w:rPr>
        <w:t xml:space="preserve">he two </w:t>
      </w:r>
      <w:r w:rsidR="00E30FC3" w:rsidRPr="00E33E24">
        <w:rPr>
          <w:rFonts w:ascii="Times New Roman" w:eastAsia="SimSun" w:hAnsi="Times New Roman" w:cs="Times New Roman"/>
          <w:color w:val="000000" w:themeColor="text1"/>
          <w:kern w:val="0"/>
          <w:sz w:val="24"/>
          <w:szCs w:val="24"/>
        </w:rPr>
        <w:t>i</w:t>
      </w:r>
      <w:r w:rsidR="000F78F6" w:rsidRPr="00E33E24">
        <w:rPr>
          <w:rFonts w:ascii="Times New Roman" w:eastAsia="SimSun" w:hAnsi="Times New Roman" w:cs="Times New Roman"/>
          <w:color w:val="000000" w:themeColor="text1"/>
          <w:kern w:val="0"/>
          <w:sz w:val="24"/>
          <w:szCs w:val="24"/>
        </w:rPr>
        <w:t>mmunized rabbit sera have strong reactivity to its immune protein</w:t>
      </w:r>
      <w:r w:rsidR="00E30FC3" w:rsidRPr="00E33E24">
        <w:rPr>
          <w:rFonts w:ascii="Times New Roman" w:eastAsia="SimSun" w:hAnsi="Times New Roman" w:cs="Times New Roman"/>
          <w:color w:val="000000" w:themeColor="text1"/>
          <w:kern w:val="0"/>
          <w:sz w:val="24"/>
          <w:szCs w:val="24"/>
        </w:rPr>
        <w:t xml:space="preserve"> </w:t>
      </w:r>
      <w:r w:rsidR="009662D0" w:rsidRPr="00E33E24">
        <w:rPr>
          <w:rFonts w:ascii="Times New Roman" w:hAnsi="Times New Roman" w:cs="Times New Roman"/>
          <w:color w:val="000000" w:themeColor="text1"/>
          <w:sz w:val="24"/>
          <w:szCs w:val="24"/>
        </w:rPr>
        <w:t>(</w:t>
      </w:r>
      <w:r w:rsidR="009662D0" w:rsidRPr="00E33E24">
        <w:rPr>
          <w:rFonts w:ascii="Times New Roman" w:hAnsi="Times New Roman" w:cs="Times New Roman"/>
          <w:b/>
          <w:bCs/>
          <w:sz w:val="24"/>
          <w:szCs w:val="24"/>
        </w:rPr>
        <w:t>Fig. S</w:t>
      </w:r>
      <w:r w:rsidR="00757A4C">
        <w:rPr>
          <w:rFonts w:ascii="Times New Roman" w:hAnsi="Times New Roman" w:cs="Times New Roman"/>
          <w:b/>
          <w:bCs/>
          <w:sz w:val="24"/>
          <w:szCs w:val="24"/>
        </w:rPr>
        <w:t>4</w:t>
      </w:r>
      <w:r w:rsidR="009662D0" w:rsidRPr="00E33E24">
        <w:rPr>
          <w:rFonts w:ascii="Times New Roman" w:hAnsi="Times New Roman" w:cs="Times New Roman"/>
          <w:b/>
          <w:bCs/>
          <w:sz w:val="24"/>
          <w:szCs w:val="24"/>
        </w:rPr>
        <w:t xml:space="preserve"> A</w:t>
      </w:r>
      <w:r w:rsidR="00432E41" w:rsidRPr="00E33E24">
        <w:rPr>
          <w:rFonts w:ascii="Times New Roman" w:hAnsi="Times New Roman" w:cs="Times New Roman"/>
          <w:b/>
          <w:bCs/>
          <w:sz w:val="24"/>
          <w:szCs w:val="24"/>
        </w:rPr>
        <w:t>, B</w:t>
      </w:r>
      <w:r w:rsidR="009662D0" w:rsidRPr="00E33E24">
        <w:rPr>
          <w:rFonts w:ascii="Times New Roman" w:hAnsi="Times New Roman" w:cs="Times New Roman"/>
          <w:color w:val="000000" w:themeColor="text1"/>
          <w:sz w:val="24"/>
          <w:szCs w:val="24"/>
        </w:rPr>
        <w:t>)</w:t>
      </w:r>
      <w:r w:rsidR="000F78F6" w:rsidRPr="00E33E24">
        <w:rPr>
          <w:rFonts w:ascii="Times New Roman" w:eastAsia="SimSun" w:hAnsi="Times New Roman" w:cs="Times New Roman"/>
          <w:color w:val="000000" w:themeColor="text1"/>
          <w:kern w:val="0"/>
          <w:sz w:val="24"/>
          <w:szCs w:val="24"/>
        </w:rPr>
        <w:t xml:space="preserve">, </w:t>
      </w:r>
      <w:r w:rsidR="00E30FC3" w:rsidRPr="00E33E24">
        <w:rPr>
          <w:rFonts w:ascii="Times New Roman" w:eastAsia="SimSun" w:hAnsi="Times New Roman" w:cs="Times New Roman"/>
          <w:color w:val="000000" w:themeColor="text1"/>
          <w:kern w:val="0"/>
          <w:sz w:val="24"/>
          <w:szCs w:val="24"/>
        </w:rPr>
        <w:t>h</w:t>
      </w:r>
      <w:r w:rsidRPr="00E33E24">
        <w:rPr>
          <w:rFonts w:ascii="Times New Roman" w:eastAsia="SimSun" w:hAnsi="Times New Roman" w:cs="Times New Roman"/>
          <w:color w:val="000000" w:themeColor="text1"/>
          <w:kern w:val="0"/>
          <w:sz w:val="24"/>
          <w:szCs w:val="24"/>
        </w:rPr>
        <w:t>ypoal</w:t>
      </w:r>
      <w:r w:rsidRPr="00E33E24">
        <w:rPr>
          <w:rFonts w:ascii="Times New Roman" w:hAnsi="Times New Roman" w:cs="Times New Roman"/>
          <w:color w:val="000000" w:themeColor="text1"/>
          <w:sz w:val="24"/>
          <w:szCs w:val="24"/>
        </w:rPr>
        <w:t>lergenic Der f 36</w:t>
      </w:r>
      <w:r w:rsidRPr="00E33E24">
        <w:rPr>
          <w:rFonts w:ascii="Times New Roman" w:eastAsia="SimSun" w:hAnsi="Times New Roman" w:cs="Times New Roman"/>
          <w:b/>
          <w:bCs/>
          <w:sz w:val="24"/>
          <w:szCs w:val="24"/>
        </w:rPr>
        <w:t xml:space="preserve"> </w:t>
      </w:r>
      <w:r w:rsidRPr="00E33E24">
        <w:rPr>
          <w:rFonts w:ascii="Times New Roman" w:eastAsia="SimSun" w:hAnsi="Times New Roman" w:cs="Times New Roman"/>
          <w:sz w:val="24"/>
          <w:szCs w:val="24"/>
        </w:rPr>
        <w:t xml:space="preserve">IgG </w:t>
      </w:r>
      <w:r w:rsidRPr="00E33E24">
        <w:rPr>
          <w:rFonts w:ascii="Times New Roman" w:hAnsi="Times New Roman" w:cs="Times New Roman" w:hint="eastAsia"/>
          <w:color w:val="212121"/>
          <w:sz w:val="24"/>
          <w:szCs w:val="24"/>
          <w:shd w:val="clear" w:color="auto" w:fill="FFFFFF"/>
        </w:rPr>
        <w:t>antibodies</w:t>
      </w:r>
      <w:r w:rsidRPr="00E33E24">
        <w:rPr>
          <w:rFonts w:ascii="Times New Roman" w:hAnsi="Times New Roman" w:cs="Times New Roman"/>
          <w:color w:val="000000" w:themeColor="text1"/>
          <w:sz w:val="24"/>
          <w:szCs w:val="24"/>
        </w:rPr>
        <w:t xml:space="preserve"> </w:t>
      </w:r>
      <w:r w:rsidR="00CE6A96" w:rsidRPr="00E33E24">
        <w:rPr>
          <w:rFonts w:ascii="Times New Roman" w:hAnsi="Times New Roman" w:cs="Times New Roman"/>
          <w:color w:val="000000" w:themeColor="text1"/>
          <w:sz w:val="24"/>
          <w:szCs w:val="24"/>
        </w:rPr>
        <w:t xml:space="preserve">also </w:t>
      </w:r>
      <w:r w:rsidRPr="00E33E24">
        <w:rPr>
          <w:rFonts w:ascii="Times New Roman" w:hAnsi="Times New Roman" w:cs="Times New Roman"/>
          <w:color w:val="000000" w:themeColor="text1"/>
          <w:sz w:val="24"/>
          <w:szCs w:val="24"/>
        </w:rPr>
        <w:t xml:space="preserve">showed </w:t>
      </w:r>
      <w:r w:rsidR="00017B85" w:rsidRPr="00E33E24">
        <w:rPr>
          <w:rFonts w:ascii="Times New Roman" w:hAnsi="Times New Roman" w:cs="Times New Roman"/>
          <w:color w:val="000000" w:themeColor="text1"/>
          <w:sz w:val="24"/>
          <w:szCs w:val="24"/>
        </w:rPr>
        <w:t>IgG</w:t>
      </w:r>
      <w:r w:rsidRPr="00E33E24">
        <w:rPr>
          <w:rFonts w:ascii="Times New Roman" w:hAnsi="Times New Roman" w:cs="Times New Roman"/>
          <w:color w:val="000000" w:themeColor="text1"/>
          <w:sz w:val="24"/>
          <w:szCs w:val="24"/>
        </w:rPr>
        <w:t xml:space="preserve"> reactivity to Der f 36 </w:t>
      </w:r>
      <w:bookmarkStart w:id="4" w:name="_Hlk147257299"/>
      <w:r w:rsidRPr="00E33E24">
        <w:rPr>
          <w:rFonts w:ascii="Times New Roman" w:hAnsi="Times New Roman" w:cs="Times New Roman"/>
          <w:color w:val="000000" w:themeColor="text1"/>
          <w:sz w:val="24"/>
          <w:szCs w:val="24"/>
        </w:rPr>
        <w:t>(</w:t>
      </w:r>
      <w:r w:rsidRPr="00E33E24">
        <w:rPr>
          <w:rFonts w:ascii="Times New Roman" w:hAnsi="Times New Roman" w:cs="Times New Roman"/>
          <w:b/>
          <w:bCs/>
          <w:sz w:val="24"/>
          <w:szCs w:val="24"/>
        </w:rPr>
        <w:t>Fig. S</w:t>
      </w:r>
      <w:r w:rsidR="00757A4C">
        <w:rPr>
          <w:rFonts w:ascii="Times New Roman" w:hAnsi="Times New Roman" w:cs="Times New Roman"/>
          <w:b/>
          <w:bCs/>
          <w:sz w:val="24"/>
          <w:szCs w:val="24"/>
        </w:rPr>
        <w:t xml:space="preserve">4 </w:t>
      </w:r>
      <w:r w:rsidR="00290059" w:rsidRPr="00E33E24">
        <w:rPr>
          <w:rFonts w:ascii="Times New Roman" w:hAnsi="Times New Roman" w:cs="Times New Roman"/>
          <w:b/>
          <w:bCs/>
          <w:sz w:val="24"/>
          <w:szCs w:val="24"/>
        </w:rPr>
        <w:t>C</w:t>
      </w:r>
      <w:r w:rsidRPr="00E33E24">
        <w:rPr>
          <w:rFonts w:ascii="Times New Roman" w:hAnsi="Times New Roman" w:cs="Times New Roman"/>
          <w:color w:val="000000" w:themeColor="text1"/>
          <w:sz w:val="24"/>
          <w:szCs w:val="24"/>
        </w:rPr>
        <w:t>)</w:t>
      </w:r>
      <w:bookmarkEnd w:id="4"/>
      <w:r w:rsidRPr="00E33E24">
        <w:rPr>
          <w:rFonts w:ascii="Times New Roman" w:hAnsi="Times New Roman" w:cs="Times New Roman"/>
          <w:color w:val="000000" w:themeColor="text1"/>
          <w:sz w:val="24"/>
          <w:szCs w:val="24"/>
        </w:rPr>
        <w:t xml:space="preserve">. </w:t>
      </w:r>
      <w:r w:rsidR="00CE6A96" w:rsidRPr="00E33E24">
        <w:rPr>
          <w:rFonts w:ascii="Times New Roman" w:hAnsi="Times New Roman" w:cs="Times New Roman"/>
          <w:color w:val="000000" w:themeColor="text1"/>
          <w:sz w:val="24"/>
          <w:szCs w:val="24"/>
        </w:rPr>
        <w:t>S</w:t>
      </w:r>
      <w:r w:rsidRPr="00E33E24">
        <w:rPr>
          <w:rFonts w:ascii="Times New Roman" w:hAnsi="Times New Roman" w:cs="Times New Roman"/>
          <w:color w:val="000000" w:themeColor="text1"/>
          <w:sz w:val="24"/>
          <w:szCs w:val="24"/>
        </w:rPr>
        <w:t xml:space="preserve">pecific IgG was purified by </w:t>
      </w:r>
      <w:proofErr w:type="spellStart"/>
      <w:r w:rsidRPr="00E33E24">
        <w:rPr>
          <w:rFonts w:ascii="Times New Roman" w:hAnsi="Times New Roman" w:cs="Times New Roman"/>
          <w:color w:val="000000" w:themeColor="text1"/>
          <w:sz w:val="24"/>
          <w:szCs w:val="24"/>
        </w:rPr>
        <w:t>HiTrap</w:t>
      </w:r>
      <w:proofErr w:type="spellEnd"/>
      <w:r w:rsidRPr="00E33E24">
        <w:rPr>
          <w:rFonts w:ascii="Times New Roman" w:hAnsi="Times New Roman" w:cs="Times New Roman"/>
          <w:color w:val="000000" w:themeColor="text1"/>
          <w:sz w:val="24"/>
          <w:szCs w:val="24"/>
        </w:rPr>
        <w:t xml:space="preserve"> </w:t>
      </w:r>
      <w:proofErr w:type="spellStart"/>
      <w:r w:rsidRPr="00E33E24">
        <w:rPr>
          <w:rFonts w:ascii="Times New Roman" w:hAnsi="Times New Roman" w:cs="Times New Roman"/>
          <w:color w:val="000000" w:themeColor="text1"/>
          <w:sz w:val="24"/>
          <w:szCs w:val="24"/>
        </w:rPr>
        <w:t>rProtein</w:t>
      </w:r>
      <w:proofErr w:type="spellEnd"/>
      <w:r w:rsidRPr="00E33E24">
        <w:rPr>
          <w:rFonts w:ascii="Times New Roman" w:hAnsi="Times New Roman" w:cs="Times New Roman"/>
          <w:color w:val="000000" w:themeColor="text1"/>
          <w:sz w:val="24"/>
          <w:szCs w:val="24"/>
        </w:rPr>
        <w:t xml:space="preserve"> A </w:t>
      </w:r>
      <w:r w:rsidRPr="00E33E24">
        <w:rPr>
          <w:rFonts w:ascii="Times New Roman" w:eastAsia="SimSun" w:hAnsi="Times New Roman" w:cs="Times New Roman"/>
          <w:sz w:val="24"/>
          <w:szCs w:val="24"/>
        </w:rPr>
        <w:t xml:space="preserve">HP column and </w:t>
      </w:r>
      <w:r w:rsidRPr="00E33E24">
        <w:rPr>
          <w:rFonts w:ascii="Times New Roman" w:hAnsi="Times New Roman" w:cs="Times New Roman"/>
          <w:color w:val="000000" w:themeColor="text1"/>
          <w:sz w:val="24"/>
          <w:szCs w:val="24"/>
        </w:rPr>
        <w:t xml:space="preserve">identified by SDS-PAGE </w:t>
      </w:r>
      <w:bookmarkStart w:id="5" w:name="OLE_LINK1"/>
      <w:r w:rsidRPr="00E33E24">
        <w:rPr>
          <w:rFonts w:ascii="Times New Roman" w:hAnsi="Times New Roman" w:cs="Times New Roman"/>
          <w:color w:val="000000" w:themeColor="text1"/>
          <w:sz w:val="24"/>
          <w:szCs w:val="24"/>
        </w:rPr>
        <w:t>(</w:t>
      </w:r>
      <w:r w:rsidRPr="00E33E24">
        <w:rPr>
          <w:rFonts w:ascii="Times New Roman" w:hAnsi="Times New Roman" w:cs="Times New Roman"/>
          <w:b/>
          <w:bCs/>
          <w:sz w:val="24"/>
          <w:szCs w:val="24"/>
        </w:rPr>
        <w:t>Fig. S</w:t>
      </w:r>
      <w:r w:rsidR="00757A4C">
        <w:rPr>
          <w:rFonts w:ascii="Times New Roman" w:hAnsi="Times New Roman" w:cs="Times New Roman"/>
          <w:b/>
          <w:bCs/>
          <w:sz w:val="24"/>
          <w:szCs w:val="24"/>
        </w:rPr>
        <w:t>4</w:t>
      </w:r>
      <w:r w:rsidRPr="00E33E24">
        <w:rPr>
          <w:rFonts w:ascii="Times New Roman" w:hAnsi="Times New Roman" w:cs="Times New Roman"/>
          <w:b/>
          <w:bCs/>
          <w:sz w:val="24"/>
          <w:szCs w:val="24"/>
        </w:rPr>
        <w:t xml:space="preserve"> </w:t>
      </w:r>
      <w:r w:rsidR="00EE5D0E" w:rsidRPr="00E33E24">
        <w:rPr>
          <w:rFonts w:ascii="Times New Roman" w:hAnsi="Times New Roman" w:cs="Times New Roman"/>
          <w:b/>
          <w:bCs/>
          <w:sz w:val="24"/>
          <w:szCs w:val="24"/>
        </w:rPr>
        <w:t>D</w:t>
      </w:r>
      <w:r w:rsidRPr="00E33E24">
        <w:rPr>
          <w:rFonts w:ascii="Times New Roman" w:hAnsi="Times New Roman" w:cs="Times New Roman"/>
          <w:color w:val="000000" w:themeColor="text1"/>
          <w:sz w:val="24"/>
          <w:szCs w:val="24"/>
        </w:rPr>
        <w:t>)</w:t>
      </w:r>
      <w:bookmarkEnd w:id="5"/>
      <w:r w:rsidRPr="00E33E24">
        <w:rPr>
          <w:rFonts w:ascii="Times New Roman" w:hAnsi="Times New Roman" w:cs="Times New Roman"/>
          <w:color w:val="000000" w:themeColor="text1"/>
          <w:sz w:val="24"/>
          <w:szCs w:val="24"/>
        </w:rPr>
        <w:t>.</w:t>
      </w:r>
    </w:p>
    <w:p w14:paraId="4894EDA6" w14:textId="77777777" w:rsidR="00F41619" w:rsidRDefault="00F41619" w:rsidP="00D3673B">
      <w:pPr>
        <w:spacing w:line="360" w:lineRule="auto"/>
        <w:rPr>
          <w:rFonts w:ascii="Times New Roman" w:eastAsia="SimSun" w:hAnsi="Times New Roman" w:cs="Times New Roman"/>
          <w:b/>
          <w:bCs/>
          <w:sz w:val="24"/>
          <w:szCs w:val="24"/>
        </w:rPr>
      </w:pPr>
    </w:p>
    <w:p w14:paraId="3B5E357E" w14:textId="22FC6AAB" w:rsidR="00D3673B" w:rsidRPr="00E33E24" w:rsidRDefault="00D3673B" w:rsidP="00D3673B">
      <w:pPr>
        <w:spacing w:line="360" w:lineRule="auto"/>
        <w:rPr>
          <w:rFonts w:ascii="Times New Roman" w:eastAsia="SimSun" w:hAnsi="Times New Roman" w:cs="Times New Roman"/>
          <w:b/>
          <w:bCs/>
          <w:sz w:val="24"/>
          <w:szCs w:val="24"/>
        </w:rPr>
      </w:pPr>
      <w:r w:rsidRPr="00E33E24">
        <w:rPr>
          <w:rFonts w:ascii="Times New Roman" w:eastAsia="SimSun" w:hAnsi="Times New Roman" w:cs="Times New Roman"/>
          <w:b/>
          <w:bCs/>
          <w:sz w:val="24"/>
          <w:szCs w:val="24"/>
        </w:rPr>
        <w:t xml:space="preserve">Information of </w:t>
      </w:r>
      <w:proofErr w:type="spellStart"/>
      <w:r w:rsidRPr="00E33E24">
        <w:rPr>
          <w:rFonts w:ascii="Times New Roman" w:eastAsia="SimSun" w:hAnsi="Times New Roman" w:cs="Times New Roman"/>
          <w:b/>
          <w:bCs/>
          <w:sz w:val="24"/>
          <w:szCs w:val="24"/>
        </w:rPr>
        <w:t>IgE</w:t>
      </w:r>
      <w:proofErr w:type="spellEnd"/>
      <w:r w:rsidRPr="00E33E24">
        <w:rPr>
          <w:rFonts w:ascii="Times New Roman" w:eastAsia="SimSun" w:hAnsi="Times New Roman" w:cs="Times New Roman"/>
          <w:b/>
          <w:bCs/>
          <w:sz w:val="24"/>
          <w:szCs w:val="24"/>
        </w:rPr>
        <w:t xml:space="preserve"> diagnosis of the 5 highly reactive sera.</w:t>
      </w:r>
    </w:p>
    <w:p w14:paraId="2136E2B7" w14:textId="2FA0E891" w:rsidR="00B5627C" w:rsidRPr="00E33E24" w:rsidRDefault="00B5627C" w:rsidP="00B5627C">
      <w:pPr>
        <w:pStyle w:val="src"/>
        <w:shd w:val="clear" w:color="auto" w:fill="FFFFFF"/>
        <w:spacing w:before="0" w:beforeAutospacing="0" w:after="30" w:afterAutospacing="0" w:line="360" w:lineRule="auto"/>
        <w:rPr>
          <w:rFonts w:ascii="Times New Roman" w:eastAsiaTheme="minorEastAsia" w:hAnsi="Times New Roman" w:cs="Times New Roman"/>
          <w:color w:val="000000" w:themeColor="text1"/>
          <w:kern w:val="2"/>
        </w:rPr>
      </w:pPr>
      <w:proofErr w:type="gramStart"/>
      <w:r w:rsidRPr="00E33E24">
        <w:rPr>
          <w:rFonts w:ascii="Times New Roman" w:eastAsiaTheme="minorEastAsia" w:hAnsi="Times New Roman" w:cs="Times New Roman"/>
          <w:color w:val="000000" w:themeColor="text1"/>
          <w:kern w:val="2"/>
        </w:rPr>
        <w:t>All of</w:t>
      </w:r>
      <w:proofErr w:type="gramEnd"/>
      <w:r w:rsidRPr="00E33E24">
        <w:rPr>
          <w:rFonts w:ascii="Times New Roman" w:eastAsiaTheme="minorEastAsia" w:hAnsi="Times New Roman" w:cs="Times New Roman"/>
          <w:color w:val="000000" w:themeColor="text1"/>
          <w:kern w:val="2"/>
        </w:rPr>
        <w:t xml:space="preserve"> the 5 sera had a </w:t>
      </w:r>
      <w:proofErr w:type="spellStart"/>
      <w:r w:rsidRPr="00E33E24">
        <w:rPr>
          <w:rFonts w:ascii="Times New Roman" w:eastAsiaTheme="minorEastAsia" w:hAnsi="Times New Roman" w:cs="Times New Roman"/>
          <w:color w:val="000000" w:themeColor="text1"/>
          <w:kern w:val="2"/>
        </w:rPr>
        <w:t>sIgE</w:t>
      </w:r>
      <w:proofErr w:type="spellEnd"/>
      <w:r w:rsidRPr="00E33E24">
        <w:rPr>
          <w:rFonts w:ascii="Times New Roman" w:eastAsiaTheme="minorEastAsia" w:hAnsi="Times New Roman" w:cs="Times New Roman"/>
          <w:color w:val="000000" w:themeColor="text1"/>
          <w:kern w:val="2"/>
        </w:rPr>
        <w:t xml:space="preserve"> level to </w:t>
      </w:r>
      <w:proofErr w:type="spellStart"/>
      <w:r w:rsidRPr="00E33E24">
        <w:rPr>
          <w:rFonts w:ascii="Times New Roman" w:eastAsiaTheme="minorEastAsia" w:hAnsi="Times New Roman" w:cs="Times New Roman"/>
          <w:i/>
          <w:iCs/>
          <w:color w:val="000000" w:themeColor="text1"/>
          <w:kern w:val="2"/>
        </w:rPr>
        <w:t>Dermatophagoides</w:t>
      </w:r>
      <w:proofErr w:type="spellEnd"/>
      <w:r w:rsidRPr="00E33E24">
        <w:rPr>
          <w:rFonts w:ascii="Times New Roman" w:eastAsiaTheme="minorEastAsia" w:hAnsi="Times New Roman" w:cs="Times New Roman"/>
          <w:i/>
          <w:iCs/>
          <w:color w:val="000000" w:themeColor="text1"/>
          <w:kern w:val="2"/>
        </w:rPr>
        <w:t xml:space="preserve"> farina</w:t>
      </w:r>
      <w:r w:rsidRPr="00E33E24">
        <w:rPr>
          <w:rFonts w:ascii="Times New Roman" w:eastAsiaTheme="minorEastAsia" w:hAnsi="Times New Roman" w:cs="Times New Roman"/>
          <w:color w:val="000000" w:themeColor="text1"/>
          <w:kern w:val="2"/>
        </w:rPr>
        <w:t xml:space="preserve"> equal or greater than 5</w:t>
      </w:r>
      <w:r w:rsidR="001C5D1C" w:rsidRPr="00E33E24">
        <w:rPr>
          <w:rFonts w:ascii="Times New Roman" w:eastAsiaTheme="minorEastAsia" w:hAnsi="Times New Roman" w:cs="Times New Roman"/>
          <w:color w:val="000000" w:themeColor="text1"/>
          <w:kern w:val="2"/>
        </w:rPr>
        <w:t xml:space="preserve"> (</w:t>
      </w:r>
      <w:r w:rsidR="00E70346" w:rsidRPr="00E33E24">
        <w:rPr>
          <w:rFonts w:ascii="Times New Roman" w:hAnsi="Times New Roman" w:cs="Times New Roman"/>
          <w:color w:val="3E3D40"/>
        </w:rPr>
        <w:t>Table 1</w:t>
      </w:r>
      <w:r w:rsidR="001C5D1C" w:rsidRPr="00E33E24">
        <w:rPr>
          <w:rFonts w:ascii="Times New Roman" w:eastAsiaTheme="minorEastAsia" w:hAnsi="Times New Roman" w:cs="Times New Roman"/>
          <w:color w:val="000000" w:themeColor="text1"/>
          <w:kern w:val="2"/>
        </w:rPr>
        <w:t>)</w:t>
      </w:r>
      <w:r w:rsidRPr="00E33E24">
        <w:rPr>
          <w:rFonts w:ascii="Times New Roman" w:eastAsiaTheme="minorEastAsia" w:hAnsi="Times New Roman" w:cs="Times New Roman"/>
          <w:color w:val="000000" w:themeColor="text1"/>
          <w:kern w:val="2"/>
        </w:rPr>
        <w:t xml:space="preserve">. </w:t>
      </w:r>
    </w:p>
    <w:p w14:paraId="309FB178" w14:textId="20291687" w:rsidR="00E70346" w:rsidRPr="00E33E24" w:rsidRDefault="00E70346" w:rsidP="00E70346">
      <w:pPr>
        <w:pStyle w:val="src"/>
        <w:shd w:val="clear" w:color="auto" w:fill="FFFFFF"/>
        <w:spacing w:before="0" w:beforeAutospacing="0" w:after="30" w:afterAutospacing="0" w:line="360" w:lineRule="auto"/>
        <w:rPr>
          <w:rFonts w:ascii="Trebuchet MS" w:hAnsi="Trebuchet MS"/>
          <w:color w:val="3E3D40"/>
          <w:sz w:val="18"/>
          <w:szCs w:val="18"/>
        </w:rPr>
      </w:pPr>
      <w:r w:rsidRPr="00E33E24">
        <w:rPr>
          <w:rFonts w:ascii="Times New Roman" w:hAnsi="Times New Roman" w:cs="Times New Roman"/>
          <w:color w:val="3E3D40"/>
        </w:rPr>
        <w:t xml:space="preserve">Table 1. Information of </w:t>
      </w:r>
      <w:proofErr w:type="spellStart"/>
      <w:r w:rsidRPr="00E33E24">
        <w:rPr>
          <w:rFonts w:ascii="Times New Roman" w:hAnsi="Times New Roman" w:cs="Times New Roman"/>
          <w:color w:val="3E3D40"/>
        </w:rPr>
        <w:t>IgE</w:t>
      </w:r>
      <w:proofErr w:type="spellEnd"/>
      <w:r w:rsidRPr="00E33E24">
        <w:rPr>
          <w:rFonts w:ascii="Times New Roman" w:hAnsi="Times New Roman" w:cs="Times New Roman"/>
          <w:color w:val="3E3D40"/>
        </w:rPr>
        <w:t xml:space="preserve"> diagnosis of the 5 highly reactive sera. </w:t>
      </w:r>
    </w:p>
    <w:tbl>
      <w:tblPr>
        <w:tblStyle w:val="TableGrid"/>
        <w:tblW w:w="0" w:type="auto"/>
        <w:jc w:val="center"/>
        <w:tblLook w:val="04A0" w:firstRow="1" w:lastRow="0" w:firstColumn="1" w:lastColumn="0" w:noHBand="0" w:noVBand="1"/>
      </w:tblPr>
      <w:tblGrid>
        <w:gridCol w:w="951"/>
        <w:gridCol w:w="1068"/>
        <w:gridCol w:w="848"/>
        <w:gridCol w:w="998"/>
        <w:gridCol w:w="972"/>
        <w:gridCol w:w="1828"/>
        <w:gridCol w:w="880"/>
      </w:tblGrid>
      <w:tr w:rsidR="00214D7D" w:rsidRPr="00E33E24" w14:paraId="42156EFD" w14:textId="77777777">
        <w:trPr>
          <w:jc w:val="center"/>
        </w:trPr>
        <w:tc>
          <w:tcPr>
            <w:tcW w:w="951" w:type="dxa"/>
          </w:tcPr>
          <w:p w14:paraId="3A658F81"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sz w:val="21"/>
                <w:szCs w:val="21"/>
              </w:rPr>
            </w:pPr>
            <w:r w:rsidRPr="00E33E24">
              <w:rPr>
                <w:rFonts w:ascii="Times New Roman" w:hAnsi="Times New Roman" w:cs="Times New Roman" w:hint="eastAsia"/>
                <w:color w:val="3E3D40"/>
                <w:sz w:val="21"/>
                <w:szCs w:val="21"/>
              </w:rPr>
              <w:t>P</w:t>
            </w:r>
            <w:r w:rsidRPr="00E33E24">
              <w:rPr>
                <w:rFonts w:ascii="Times New Roman" w:hAnsi="Times New Roman" w:cs="Times New Roman"/>
                <w:color w:val="3E3D40"/>
                <w:sz w:val="21"/>
                <w:szCs w:val="21"/>
              </w:rPr>
              <w:t>atients’ No</w:t>
            </w:r>
          </w:p>
        </w:tc>
        <w:tc>
          <w:tcPr>
            <w:tcW w:w="1068" w:type="dxa"/>
          </w:tcPr>
          <w:p w14:paraId="653F1051"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sz w:val="21"/>
                <w:szCs w:val="21"/>
              </w:rPr>
            </w:pPr>
            <w:r w:rsidRPr="00E33E24">
              <w:rPr>
                <w:rFonts w:ascii="Times New Roman" w:hAnsi="Times New Roman" w:cs="Times New Roman" w:hint="eastAsia"/>
                <w:color w:val="3E3D40"/>
                <w:sz w:val="21"/>
                <w:szCs w:val="21"/>
              </w:rPr>
              <w:t>A</w:t>
            </w:r>
            <w:r w:rsidRPr="00E33E24">
              <w:rPr>
                <w:rFonts w:ascii="Times New Roman" w:hAnsi="Times New Roman" w:cs="Times New Roman"/>
                <w:color w:val="3E3D40"/>
                <w:sz w:val="21"/>
                <w:szCs w:val="21"/>
              </w:rPr>
              <w:t>ge(year)</w:t>
            </w:r>
          </w:p>
        </w:tc>
        <w:tc>
          <w:tcPr>
            <w:tcW w:w="848" w:type="dxa"/>
          </w:tcPr>
          <w:p w14:paraId="3F61E611"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sz w:val="21"/>
                <w:szCs w:val="21"/>
              </w:rPr>
            </w:pPr>
            <w:r w:rsidRPr="00E33E24">
              <w:rPr>
                <w:rFonts w:ascii="Times New Roman" w:hAnsi="Times New Roman" w:cs="Times New Roman" w:hint="eastAsia"/>
                <w:color w:val="3E3D40"/>
                <w:sz w:val="21"/>
                <w:szCs w:val="21"/>
              </w:rPr>
              <w:t>G</w:t>
            </w:r>
            <w:r w:rsidRPr="00E33E24">
              <w:rPr>
                <w:rFonts w:ascii="Times New Roman" w:hAnsi="Times New Roman" w:cs="Times New Roman"/>
                <w:color w:val="3E3D40"/>
                <w:sz w:val="21"/>
                <w:szCs w:val="21"/>
              </w:rPr>
              <w:t>ender</w:t>
            </w:r>
          </w:p>
        </w:tc>
        <w:tc>
          <w:tcPr>
            <w:tcW w:w="998" w:type="dxa"/>
          </w:tcPr>
          <w:p w14:paraId="29C3F092"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sz w:val="21"/>
                <w:szCs w:val="21"/>
              </w:rPr>
            </w:pPr>
            <w:r w:rsidRPr="00E33E24">
              <w:rPr>
                <w:rFonts w:ascii="Times New Roman" w:hAnsi="Times New Roman" w:cs="Times New Roman"/>
                <w:color w:val="3E3D40"/>
                <w:sz w:val="21"/>
                <w:szCs w:val="21"/>
              </w:rPr>
              <w:t>symptom</w:t>
            </w:r>
          </w:p>
        </w:tc>
        <w:tc>
          <w:tcPr>
            <w:tcW w:w="972" w:type="dxa"/>
          </w:tcPr>
          <w:p w14:paraId="5CF0D513"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sz w:val="21"/>
                <w:szCs w:val="21"/>
              </w:rPr>
            </w:pPr>
            <w:proofErr w:type="spellStart"/>
            <w:r w:rsidRPr="00E33E24">
              <w:rPr>
                <w:rFonts w:ascii="Times New Roman" w:hAnsi="Times New Roman" w:cs="Times New Roman"/>
                <w:color w:val="3E3D40"/>
                <w:sz w:val="21"/>
                <w:szCs w:val="21"/>
              </w:rPr>
              <w:t>tIgE</w:t>
            </w:r>
            <w:proofErr w:type="spellEnd"/>
            <w:r w:rsidRPr="00E33E24">
              <w:rPr>
                <w:rFonts w:ascii="Times New Roman" w:hAnsi="Times New Roman" w:cs="Times New Roman"/>
                <w:color w:val="3E3D40"/>
                <w:sz w:val="21"/>
                <w:szCs w:val="21"/>
              </w:rPr>
              <w:t xml:space="preserve"> (</w:t>
            </w:r>
            <w:proofErr w:type="spellStart"/>
            <w:r w:rsidRPr="00E33E24">
              <w:rPr>
                <w:rFonts w:ascii="Times New Roman" w:hAnsi="Times New Roman" w:cs="Times New Roman"/>
                <w:color w:val="3E3D40"/>
                <w:sz w:val="21"/>
                <w:szCs w:val="21"/>
              </w:rPr>
              <w:t>kUA</w:t>
            </w:r>
            <w:proofErr w:type="spellEnd"/>
            <w:r w:rsidRPr="00E33E24">
              <w:rPr>
                <w:rFonts w:ascii="Times New Roman" w:hAnsi="Times New Roman" w:cs="Times New Roman"/>
                <w:color w:val="3E3D40"/>
                <w:sz w:val="21"/>
                <w:szCs w:val="21"/>
              </w:rPr>
              <w:t>/L)</w:t>
            </w:r>
          </w:p>
        </w:tc>
        <w:tc>
          <w:tcPr>
            <w:tcW w:w="1828" w:type="dxa"/>
          </w:tcPr>
          <w:p w14:paraId="1E2B110C"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sz w:val="21"/>
                <w:szCs w:val="21"/>
              </w:rPr>
            </w:pPr>
            <w:proofErr w:type="spellStart"/>
            <w:r w:rsidRPr="00E33E24">
              <w:rPr>
                <w:rFonts w:ascii="Times New Roman" w:hAnsi="Times New Roman" w:cs="Times New Roman"/>
                <w:color w:val="3E3D40"/>
                <w:sz w:val="21"/>
                <w:szCs w:val="21"/>
              </w:rPr>
              <w:t>sIgE</w:t>
            </w:r>
            <w:proofErr w:type="spellEnd"/>
            <w:r w:rsidRPr="00E33E24">
              <w:rPr>
                <w:rFonts w:ascii="Times New Roman" w:hAnsi="Times New Roman" w:cs="Times New Roman"/>
                <w:color w:val="3E3D40"/>
                <w:sz w:val="21"/>
                <w:szCs w:val="21"/>
              </w:rPr>
              <w:t xml:space="preserve"> to </w:t>
            </w:r>
            <w:proofErr w:type="spellStart"/>
            <w:r w:rsidRPr="00E33E24">
              <w:rPr>
                <w:rFonts w:ascii="Times New Roman" w:hAnsi="Times New Roman" w:cs="Times New Roman"/>
                <w:i/>
                <w:iCs/>
                <w:color w:val="3E3D40"/>
                <w:sz w:val="21"/>
                <w:szCs w:val="21"/>
              </w:rPr>
              <w:t>Dermatophagoides</w:t>
            </w:r>
            <w:proofErr w:type="spellEnd"/>
            <w:r w:rsidRPr="00E33E24">
              <w:rPr>
                <w:rFonts w:ascii="Times New Roman" w:hAnsi="Times New Roman" w:cs="Times New Roman"/>
                <w:i/>
                <w:iCs/>
                <w:color w:val="3E3D40"/>
                <w:sz w:val="21"/>
                <w:szCs w:val="21"/>
              </w:rPr>
              <w:t xml:space="preserve"> farina</w:t>
            </w:r>
            <w:r w:rsidRPr="00E33E24">
              <w:rPr>
                <w:rFonts w:ascii="Times New Roman" w:hAnsi="Times New Roman" w:cs="Times New Roman"/>
                <w:color w:val="3E3D40"/>
                <w:sz w:val="21"/>
                <w:szCs w:val="21"/>
              </w:rPr>
              <w:t xml:space="preserve"> (</w:t>
            </w:r>
            <w:proofErr w:type="spellStart"/>
            <w:r w:rsidRPr="00E33E24">
              <w:rPr>
                <w:rFonts w:ascii="Times New Roman" w:hAnsi="Times New Roman" w:cs="Times New Roman"/>
                <w:color w:val="3E3D40"/>
                <w:sz w:val="21"/>
                <w:szCs w:val="21"/>
              </w:rPr>
              <w:t>kUA</w:t>
            </w:r>
            <w:proofErr w:type="spellEnd"/>
            <w:r w:rsidRPr="00E33E24">
              <w:rPr>
                <w:rFonts w:ascii="Times New Roman" w:hAnsi="Times New Roman" w:cs="Times New Roman"/>
                <w:color w:val="3E3D40"/>
                <w:sz w:val="21"/>
                <w:szCs w:val="21"/>
              </w:rPr>
              <w:t>/L)</w:t>
            </w:r>
          </w:p>
        </w:tc>
        <w:tc>
          <w:tcPr>
            <w:tcW w:w="880" w:type="dxa"/>
          </w:tcPr>
          <w:p w14:paraId="7539B659"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proofErr w:type="spellStart"/>
            <w:r w:rsidRPr="00E33E24">
              <w:rPr>
                <w:rFonts w:ascii="Times New Roman" w:hAnsi="Times New Roman" w:cs="Times New Roman"/>
                <w:color w:val="3E3D40"/>
              </w:rPr>
              <w:t>sIgE</w:t>
            </w:r>
            <w:proofErr w:type="spellEnd"/>
            <w:r w:rsidRPr="00E33E24">
              <w:rPr>
                <w:rFonts w:ascii="Times New Roman" w:hAnsi="Times New Roman" w:cs="Times New Roman"/>
                <w:color w:val="3E3D40"/>
              </w:rPr>
              <w:t xml:space="preserve"> Grade</w:t>
            </w:r>
          </w:p>
        </w:tc>
      </w:tr>
      <w:tr w:rsidR="00214D7D" w:rsidRPr="00E33E24" w14:paraId="60F9505B" w14:textId="77777777">
        <w:trPr>
          <w:jc w:val="center"/>
        </w:trPr>
        <w:tc>
          <w:tcPr>
            <w:tcW w:w="951" w:type="dxa"/>
          </w:tcPr>
          <w:p w14:paraId="4B4FC716"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lastRenderedPageBreak/>
              <w:t>1</w:t>
            </w:r>
          </w:p>
        </w:tc>
        <w:tc>
          <w:tcPr>
            <w:tcW w:w="1068" w:type="dxa"/>
          </w:tcPr>
          <w:p w14:paraId="4E957567"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5</w:t>
            </w:r>
          </w:p>
        </w:tc>
        <w:tc>
          <w:tcPr>
            <w:tcW w:w="848" w:type="dxa"/>
          </w:tcPr>
          <w:p w14:paraId="56C5C529"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F</w:t>
            </w:r>
          </w:p>
        </w:tc>
        <w:tc>
          <w:tcPr>
            <w:tcW w:w="998" w:type="dxa"/>
          </w:tcPr>
          <w:p w14:paraId="7C29A070"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A</w:t>
            </w:r>
            <w:r w:rsidRPr="00E33E24">
              <w:rPr>
                <w:rFonts w:ascii="Times New Roman" w:hAnsi="Times New Roman" w:cs="Times New Roman"/>
                <w:color w:val="3E3D40"/>
              </w:rPr>
              <w:t>S</w:t>
            </w:r>
          </w:p>
        </w:tc>
        <w:tc>
          <w:tcPr>
            <w:tcW w:w="972" w:type="dxa"/>
          </w:tcPr>
          <w:p w14:paraId="63FCF421" w14:textId="77777777" w:rsidR="00214D7D" w:rsidRPr="00E33E24" w:rsidRDefault="00214D7D">
            <w:pPr>
              <w:widowControl/>
              <w:jc w:val="center"/>
              <w:rPr>
                <w:rFonts w:ascii="Times New Roman" w:eastAsia="SimSun" w:hAnsi="Times New Roman" w:cs="Times New Roman"/>
                <w:color w:val="3E3D40"/>
                <w:kern w:val="0"/>
                <w:sz w:val="24"/>
                <w:szCs w:val="24"/>
              </w:rPr>
            </w:pPr>
            <w:r w:rsidRPr="00E33E24">
              <w:rPr>
                <w:rFonts w:ascii="Times New Roman" w:eastAsia="SimSun" w:hAnsi="Times New Roman" w:cs="Times New Roman" w:hint="eastAsia"/>
                <w:color w:val="3E3D40"/>
                <w:kern w:val="0"/>
                <w:sz w:val="24"/>
                <w:szCs w:val="24"/>
              </w:rPr>
              <w:t>1285</w:t>
            </w:r>
          </w:p>
        </w:tc>
        <w:tc>
          <w:tcPr>
            <w:tcW w:w="1828" w:type="dxa"/>
          </w:tcPr>
          <w:p w14:paraId="7A2E712C"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color w:val="3E3D40"/>
              </w:rPr>
              <w:t>&gt;</w:t>
            </w:r>
            <w:r w:rsidRPr="00E33E24">
              <w:rPr>
                <w:rFonts w:ascii="Times New Roman" w:hAnsi="Times New Roman" w:cs="Times New Roman" w:hint="eastAsia"/>
                <w:color w:val="3E3D40"/>
              </w:rPr>
              <w:t>100</w:t>
            </w:r>
          </w:p>
        </w:tc>
        <w:tc>
          <w:tcPr>
            <w:tcW w:w="880" w:type="dxa"/>
          </w:tcPr>
          <w:p w14:paraId="62B8A75C"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color w:val="3E3D40"/>
              </w:rPr>
              <w:t>6</w:t>
            </w:r>
          </w:p>
        </w:tc>
      </w:tr>
      <w:tr w:rsidR="00214D7D" w:rsidRPr="00E33E24" w14:paraId="71F8C225" w14:textId="77777777">
        <w:trPr>
          <w:jc w:val="center"/>
        </w:trPr>
        <w:tc>
          <w:tcPr>
            <w:tcW w:w="951" w:type="dxa"/>
          </w:tcPr>
          <w:p w14:paraId="578CAE64"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2</w:t>
            </w:r>
          </w:p>
        </w:tc>
        <w:tc>
          <w:tcPr>
            <w:tcW w:w="1068" w:type="dxa"/>
          </w:tcPr>
          <w:p w14:paraId="4B0B0B6B"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7</w:t>
            </w:r>
          </w:p>
        </w:tc>
        <w:tc>
          <w:tcPr>
            <w:tcW w:w="848" w:type="dxa"/>
          </w:tcPr>
          <w:p w14:paraId="01C1E097"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M</w:t>
            </w:r>
          </w:p>
        </w:tc>
        <w:tc>
          <w:tcPr>
            <w:tcW w:w="998" w:type="dxa"/>
          </w:tcPr>
          <w:p w14:paraId="05D1B6BC"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A</w:t>
            </w:r>
            <w:r w:rsidRPr="00E33E24">
              <w:rPr>
                <w:rFonts w:ascii="Times New Roman" w:hAnsi="Times New Roman" w:cs="Times New Roman"/>
                <w:color w:val="3E3D40"/>
              </w:rPr>
              <w:t>R</w:t>
            </w:r>
          </w:p>
        </w:tc>
        <w:tc>
          <w:tcPr>
            <w:tcW w:w="972" w:type="dxa"/>
          </w:tcPr>
          <w:p w14:paraId="595BEE6A" w14:textId="77777777" w:rsidR="00214D7D" w:rsidRPr="00E33E24" w:rsidRDefault="00214D7D">
            <w:pPr>
              <w:widowControl/>
              <w:jc w:val="center"/>
              <w:rPr>
                <w:rFonts w:ascii="Times New Roman" w:eastAsia="SimSun" w:hAnsi="Times New Roman" w:cs="Times New Roman"/>
                <w:color w:val="3E3D40"/>
                <w:kern w:val="0"/>
                <w:sz w:val="24"/>
                <w:szCs w:val="24"/>
              </w:rPr>
            </w:pPr>
            <w:r w:rsidRPr="00E33E24">
              <w:rPr>
                <w:rFonts w:ascii="Times New Roman" w:eastAsia="SimSun" w:hAnsi="Times New Roman" w:cs="Times New Roman" w:hint="eastAsia"/>
                <w:color w:val="3E3D40"/>
                <w:kern w:val="0"/>
                <w:sz w:val="24"/>
                <w:szCs w:val="24"/>
              </w:rPr>
              <w:t>872</w:t>
            </w:r>
          </w:p>
        </w:tc>
        <w:tc>
          <w:tcPr>
            <w:tcW w:w="1828" w:type="dxa"/>
          </w:tcPr>
          <w:p w14:paraId="36D6381C"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7</w:t>
            </w:r>
            <w:r w:rsidRPr="00E33E24">
              <w:rPr>
                <w:rFonts w:ascii="Times New Roman" w:hAnsi="Times New Roman" w:cs="Times New Roman"/>
                <w:color w:val="3E3D40"/>
              </w:rPr>
              <w:t>4</w:t>
            </w:r>
          </w:p>
        </w:tc>
        <w:tc>
          <w:tcPr>
            <w:tcW w:w="880" w:type="dxa"/>
          </w:tcPr>
          <w:p w14:paraId="53334C08"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5</w:t>
            </w:r>
          </w:p>
        </w:tc>
      </w:tr>
      <w:tr w:rsidR="00214D7D" w:rsidRPr="00E33E24" w14:paraId="3BBA1CD0" w14:textId="77777777">
        <w:trPr>
          <w:jc w:val="center"/>
        </w:trPr>
        <w:tc>
          <w:tcPr>
            <w:tcW w:w="951" w:type="dxa"/>
          </w:tcPr>
          <w:p w14:paraId="6F3CED37"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3</w:t>
            </w:r>
          </w:p>
        </w:tc>
        <w:tc>
          <w:tcPr>
            <w:tcW w:w="1068" w:type="dxa"/>
          </w:tcPr>
          <w:p w14:paraId="0F6546DA"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8</w:t>
            </w:r>
          </w:p>
        </w:tc>
        <w:tc>
          <w:tcPr>
            <w:tcW w:w="848" w:type="dxa"/>
          </w:tcPr>
          <w:p w14:paraId="3B5BD404"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M</w:t>
            </w:r>
          </w:p>
        </w:tc>
        <w:tc>
          <w:tcPr>
            <w:tcW w:w="998" w:type="dxa"/>
          </w:tcPr>
          <w:p w14:paraId="4CE1677B"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A</w:t>
            </w:r>
            <w:r w:rsidRPr="00E33E24">
              <w:rPr>
                <w:rFonts w:ascii="Times New Roman" w:hAnsi="Times New Roman" w:cs="Times New Roman"/>
                <w:color w:val="3E3D40"/>
              </w:rPr>
              <w:t>R+AS</w:t>
            </w:r>
          </w:p>
        </w:tc>
        <w:tc>
          <w:tcPr>
            <w:tcW w:w="972" w:type="dxa"/>
          </w:tcPr>
          <w:p w14:paraId="7E4BC534" w14:textId="77777777" w:rsidR="00214D7D" w:rsidRPr="00E33E24" w:rsidRDefault="00214D7D">
            <w:pPr>
              <w:widowControl/>
              <w:jc w:val="center"/>
              <w:rPr>
                <w:rFonts w:ascii="Times New Roman" w:eastAsia="SimSun" w:hAnsi="Times New Roman" w:cs="Times New Roman"/>
                <w:color w:val="3E3D40"/>
                <w:kern w:val="0"/>
                <w:sz w:val="24"/>
                <w:szCs w:val="24"/>
              </w:rPr>
            </w:pPr>
            <w:r w:rsidRPr="00E33E24">
              <w:rPr>
                <w:rFonts w:ascii="Times New Roman" w:eastAsia="SimSun" w:hAnsi="Times New Roman" w:cs="Times New Roman" w:hint="eastAsia"/>
                <w:color w:val="3E3D40"/>
                <w:kern w:val="0"/>
                <w:sz w:val="24"/>
                <w:szCs w:val="24"/>
              </w:rPr>
              <w:t>247</w:t>
            </w:r>
          </w:p>
        </w:tc>
        <w:tc>
          <w:tcPr>
            <w:tcW w:w="1828" w:type="dxa"/>
          </w:tcPr>
          <w:p w14:paraId="3BD94ED5"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color w:val="3E3D40"/>
              </w:rPr>
              <w:t>&gt;</w:t>
            </w:r>
            <w:r w:rsidRPr="00E33E24">
              <w:rPr>
                <w:rFonts w:ascii="Times New Roman" w:hAnsi="Times New Roman" w:cs="Times New Roman" w:hint="eastAsia"/>
                <w:color w:val="3E3D40"/>
              </w:rPr>
              <w:t>100</w:t>
            </w:r>
          </w:p>
        </w:tc>
        <w:tc>
          <w:tcPr>
            <w:tcW w:w="880" w:type="dxa"/>
          </w:tcPr>
          <w:p w14:paraId="1AB20D6F"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6</w:t>
            </w:r>
          </w:p>
        </w:tc>
      </w:tr>
      <w:tr w:rsidR="00214D7D" w:rsidRPr="00E33E24" w14:paraId="3EABE78B" w14:textId="77777777">
        <w:trPr>
          <w:jc w:val="center"/>
        </w:trPr>
        <w:tc>
          <w:tcPr>
            <w:tcW w:w="951" w:type="dxa"/>
          </w:tcPr>
          <w:p w14:paraId="6DF027F5"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4</w:t>
            </w:r>
          </w:p>
        </w:tc>
        <w:tc>
          <w:tcPr>
            <w:tcW w:w="1068" w:type="dxa"/>
          </w:tcPr>
          <w:p w14:paraId="3139DE63"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5</w:t>
            </w:r>
          </w:p>
        </w:tc>
        <w:tc>
          <w:tcPr>
            <w:tcW w:w="848" w:type="dxa"/>
          </w:tcPr>
          <w:p w14:paraId="14154386"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M</w:t>
            </w:r>
          </w:p>
        </w:tc>
        <w:tc>
          <w:tcPr>
            <w:tcW w:w="998" w:type="dxa"/>
          </w:tcPr>
          <w:p w14:paraId="0ECC3111"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A</w:t>
            </w:r>
            <w:r w:rsidRPr="00E33E24">
              <w:rPr>
                <w:rFonts w:ascii="Times New Roman" w:hAnsi="Times New Roman" w:cs="Times New Roman"/>
                <w:color w:val="3E3D40"/>
              </w:rPr>
              <w:t>R</w:t>
            </w:r>
          </w:p>
        </w:tc>
        <w:tc>
          <w:tcPr>
            <w:tcW w:w="972" w:type="dxa"/>
          </w:tcPr>
          <w:p w14:paraId="4A83144B" w14:textId="77777777" w:rsidR="00214D7D" w:rsidRPr="00E33E24" w:rsidRDefault="00214D7D">
            <w:pPr>
              <w:widowControl/>
              <w:jc w:val="center"/>
              <w:rPr>
                <w:rFonts w:ascii="Times New Roman" w:eastAsia="SimSun" w:hAnsi="Times New Roman" w:cs="Times New Roman"/>
                <w:color w:val="3E3D40"/>
                <w:kern w:val="0"/>
                <w:sz w:val="24"/>
                <w:szCs w:val="24"/>
              </w:rPr>
            </w:pPr>
            <w:r w:rsidRPr="00E33E24">
              <w:rPr>
                <w:rFonts w:ascii="Times New Roman" w:eastAsia="SimSun" w:hAnsi="Times New Roman" w:cs="Times New Roman" w:hint="eastAsia"/>
                <w:color w:val="3E3D40"/>
                <w:kern w:val="0"/>
                <w:sz w:val="24"/>
                <w:szCs w:val="24"/>
              </w:rPr>
              <w:t>172</w:t>
            </w:r>
          </w:p>
        </w:tc>
        <w:tc>
          <w:tcPr>
            <w:tcW w:w="1828" w:type="dxa"/>
          </w:tcPr>
          <w:p w14:paraId="21AE6727"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color w:val="3E3D40"/>
              </w:rPr>
              <w:t>87.6</w:t>
            </w:r>
          </w:p>
        </w:tc>
        <w:tc>
          <w:tcPr>
            <w:tcW w:w="880" w:type="dxa"/>
          </w:tcPr>
          <w:p w14:paraId="3AB7F7D8"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5</w:t>
            </w:r>
          </w:p>
        </w:tc>
      </w:tr>
      <w:tr w:rsidR="00214D7D" w:rsidRPr="00E33E24" w14:paraId="2A985A38" w14:textId="77777777">
        <w:trPr>
          <w:jc w:val="center"/>
        </w:trPr>
        <w:tc>
          <w:tcPr>
            <w:tcW w:w="951" w:type="dxa"/>
          </w:tcPr>
          <w:p w14:paraId="63DEA3AC"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5</w:t>
            </w:r>
          </w:p>
        </w:tc>
        <w:tc>
          <w:tcPr>
            <w:tcW w:w="1068" w:type="dxa"/>
          </w:tcPr>
          <w:p w14:paraId="6F39F811"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7</w:t>
            </w:r>
          </w:p>
        </w:tc>
        <w:tc>
          <w:tcPr>
            <w:tcW w:w="848" w:type="dxa"/>
          </w:tcPr>
          <w:p w14:paraId="1DEE8450"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F</w:t>
            </w:r>
          </w:p>
        </w:tc>
        <w:tc>
          <w:tcPr>
            <w:tcW w:w="998" w:type="dxa"/>
          </w:tcPr>
          <w:p w14:paraId="6256A656"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A</w:t>
            </w:r>
            <w:r w:rsidRPr="00E33E24">
              <w:rPr>
                <w:rFonts w:ascii="Times New Roman" w:hAnsi="Times New Roman" w:cs="Times New Roman"/>
                <w:color w:val="3E3D40"/>
              </w:rPr>
              <w:t>R</w:t>
            </w:r>
          </w:p>
        </w:tc>
        <w:tc>
          <w:tcPr>
            <w:tcW w:w="972" w:type="dxa"/>
          </w:tcPr>
          <w:p w14:paraId="313810B4"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2</w:t>
            </w:r>
            <w:r w:rsidRPr="00E33E24">
              <w:rPr>
                <w:rFonts w:ascii="Times New Roman" w:hAnsi="Times New Roman" w:cs="Times New Roman"/>
                <w:color w:val="3E3D40"/>
              </w:rPr>
              <w:t>74</w:t>
            </w:r>
          </w:p>
        </w:tc>
        <w:tc>
          <w:tcPr>
            <w:tcW w:w="1828" w:type="dxa"/>
          </w:tcPr>
          <w:p w14:paraId="4EE58C9A"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1</w:t>
            </w:r>
            <w:r w:rsidRPr="00E33E24">
              <w:rPr>
                <w:rFonts w:ascii="Times New Roman" w:hAnsi="Times New Roman" w:cs="Times New Roman"/>
                <w:color w:val="3E3D40"/>
              </w:rPr>
              <w:t>00</w:t>
            </w:r>
          </w:p>
        </w:tc>
        <w:tc>
          <w:tcPr>
            <w:tcW w:w="880" w:type="dxa"/>
          </w:tcPr>
          <w:p w14:paraId="574FC729" w14:textId="77777777" w:rsidR="00214D7D" w:rsidRPr="00E33E24" w:rsidRDefault="00214D7D">
            <w:pPr>
              <w:pStyle w:val="src"/>
              <w:spacing w:before="0" w:beforeAutospacing="0" w:after="30" w:afterAutospacing="0" w:line="360" w:lineRule="auto"/>
              <w:jc w:val="center"/>
              <w:rPr>
                <w:rFonts w:ascii="Times New Roman" w:hAnsi="Times New Roman" w:cs="Times New Roman"/>
                <w:color w:val="3E3D40"/>
              </w:rPr>
            </w:pPr>
            <w:r w:rsidRPr="00E33E24">
              <w:rPr>
                <w:rFonts w:ascii="Times New Roman" w:hAnsi="Times New Roman" w:cs="Times New Roman" w:hint="eastAsia"/>
                <w:color w:val="3E3D40"/>
              </w:rPr>
              <w:t>5</w:t>
            </w:r>
          </w:p>
        </w:tc>
      </w:tr>
    </w:tbl>
    <w:p w14:paraId="04BEB099" w14:textId="77777777" w:rsidR="008921D1" w:rsidRPr="00E33E24" w:rsidRDefault="008921D1" w:rsidP="008921D1">
      <w:pPr>
        <w:pStyle w:val="src"/>
        <w:suppressLineNumbers/>
        <w:shd w:val="clear" w:color="auto" w:fill="FFFFFF"/>
        <w:spacing w:line="360" w:lineRule="auto"/>
        <w:rPr>
          <w:rFonts w:ascii="Times New Roman" w:hAnsi="Times New Roman" w:cs="Times New Roman"/>
          <w:color w:val="3E3D40"/>
        </w:rPr>
      </w:pPr>
      <w:r w:rsidRPr="00E33E24">
        <w:rPr>
          <w:rFonts w:ascii="Times New Roman" w:hAnsi="Times New Roman" w:cs="Times New Roman"/>
          <w:color w:val="3E3D40"/>
          <w:sz w:val="21"/>
          <w:szCs w:val="21"/>
        </w:rPr>
        <w:t xml:space="preserve">M: male; F:female; AS: allergic asthma; AR: allergic rhinitis; </w:t>
      </w:r>
      <w:proofErr w:type="spellStart"/>
      <w:r w:rsidRPr="00E33E24">
        <w:rPr>
          <w:rFonts w:ascii="Times New Roman" w:hAnsi="Times New Roman" w:cs="Times New Roman"/>
          <w:color w:val="3E3D40"/>
          <w:sz w:val="21"/>
          <w:szCs w:val="21"/>
        </w:rPr>
        <w:t>sIgE</w:t>
      </w:r>
      <w:proofErr w:type="spellEnd"/>
      <w:r w:rsidRPr="00E33E24">
        <w:rPr>
          <w:rFonts w:ascii="Times New Roman" w:hAnsi="Times New Roman" w:cs="Times New Roman"/>
          <w:color w:val="3E3D40"/>
          <w:sz w:val="21"/>
          <w:szCs w:val="21"/>
        </w:rPr>
        <w:t xml:space="preserve"> Grade: Grade 3 (3.5-17.5 </w:t>
      </w:r>
      <w:proofErr w:type="spellStart"/>
      <w:r w:rsidRPr="00E33E24">
        <w:rPr>
          <w:rFonts w:ascii="Times New Roman" w:hAnsi="Times New Roman" w:cs="Times New Roman"/>
          <w:color w:val="3E3D40"/>
          <w:sz w:val="21"/>
          <w:szCs w:val="21"/>
        </w:rPr>
        <w:t>kUA</w:t>
      </w:r>
      <w:proofErr w:type="spellEnd"/>
      <w:r w:rsidRPr="00E33E24">
        <w:rPr>
          <w:rFonts w:ascii="Times New Roman" w:hAnsi="Times New Roman" w:cs="Times New Roman"/>
          <w:color w:val="3E3D40"/>
          <w:sz w:val="21"/>
          <w:szCs w:val="21"/>
        </w:rPr>
        <w:t xml:space="preserve">/L), Grade 4 (17.5-50 </w:t>
      </w:r>
      <w:proofErr w:type="spellStart"/>
      <w:r w:rsidRPr="00E33E24">
        <w:rPr>
          <w:rFonts w:ascii="Times New Roman" w:hAnsi="Times New Roman" w:cs="Times New Roman"/>
          <w:color w:val="3E3D40"/>
          <w:sz w:val="21"/>
          <w:szCs w:val="21"/>
        </w:rPr>
        <w:t>kUA</w:t>
      </w:r>
      <w:proofErr w:type="spellEnd"/>
      <w:r w:rsidRPr="00E33E24">
        <w:rPr>
          <w:rFonts w:ascii="Times New Roman" w:hAnsi="Times New Roman" w:cs="Times New Roman"/>
          <w:color w:val="3E3D40"/>
          <w:sz w:val="21"/>
          <w:szCs w:val="21"/>
        </w:rPr>
        <w:t>/L)</w:t>
      </w:r>
      <w:r w:rsidRPr="00E33E24">
        <w:rPr>
          <w:rFonts w:ascii="Times New Roman" w:hAnsi="Times New Roman" w:cs="Times New Roman" w:hint="eastAsia"/>
          <w:color w:val="3E3D40"/>
          <w:sz w:val="21"/>
          <w:szCs w:val="21"/>
        </w:rPr>
        <w:t>,</w:t>
      </w:r>
      <w:r w:rsidRPr="00E33E24">
        <w:rPr>
          <w:rFonts w:ascii="Times New Roman" w:hAnsi="Times New Roman" w:cs="Times New Roman"/>
          <w:color w:val="3E3D40"/>
          <w:sz w:val="21"/>
          <w:szCs w:val="21"/>
        </w:rPr>
        <w:t xml:space="preserve"> Grade 5 (50-100 </w:t>
      </w:r>
      <w:proofErr w:type="spellStart"/>
      <w:r w:rsidRPr="00E33E24">
        <w:rPr>
          <w:rFonts w:ascii="Times New Roman" w:hAnsi="Times New Roman" w:cs="Times New Roman"/>
          <w:color w:val="3E3D40"/>
          <w:sz w:val="21"/>
          <w:szCs w:val="21"/>
        </w:rPr>
        <w:t>kUA</w:t>
      </w:r>
      <w:proofErr w:type="spellEnd"/>
      <w:r w:rsidRPr="00E33E24">
        <w:rPr>
          <w:rFonts w:ascii="Times New Roman" w:hAnsi="Times New Roman" w:cs="Times New Roman"/>
          <w:color w:val="3E3D40"/>
          <w:sz w:val="21"/>
          <w:szCs w:val="21"/>
        </w:rPr>
        <w:t>/L)</w:t>
      </w:r>
      <w:r w:rsidRPr="00E33E24">
        <w:rPr>
          <w:rFonts w:ascii="Times New Roman" w:hAnsi="Times New Roman" w:cs="Times New Roman" w:hint="eastAsia"/>
          <w:color w:val="3E3D40"/>
          <w:sz w:val="21"/>
          <w:szCs w:val="21"/>
        </w:rPr>
        <w:t>,</w:t>
      </w:r>
      <w:r w:rsidRPr="00E33E24">
        <w:rPr>
          <w:rFonts w:ascii="Times New Roman" w:hAnsi="Times New Roman" w:cs="Times New Roman"/>
          <w:color w:val="3E3D40"/>
          <w:sz w:val="21"/>
          <w:szCs w:val="21"/>
        </w:rPr>
        <w:t xml:space="preserve"> Grade 6 (&gt;100 </w:t>
      </w:r>
      <w:proofErr w:type="spellStart"/>
      <w:r w:rsidRPr="00E33E24">
        <w:rPr>
          <w:rFonts w:ascii="Times New Roman" w:hAnsi="Times New Roman" w:cs="Times New Roman"/>
          <w:color w:val="3E3D40"/>
          <w:sz w:val="21"/>
          <w:szCs w:val="21"/>
        </w:rPr>
        <w:t>kUA</w:t>
      </w:r>
      <w:proofErr w:type="spellEnd"/>
      <w:r w:rsidRPr="00E33E24">
        <w:rPr>
          <w:rFonts w:ascii="Times New Roman" w:hAnsi="Times New Roman" w:cs="Times New Roman"/>
          <w:color w:val="3E3D40"/>
          <w:sz w:val="21"/>
          <w:szCs w:val="21"/>
        </w:rPr>
        <w:t>/L)</w:t>
      </w:r>
    </w:p>
    <w:p w14:paraId="6FE9D8AC" w14:textId="49AB656B" w:rsidR="00D3673B" w:rsidRPr="001A2AE8" w:rsidRDefault="00C1191C" w:rsidP="00D3673B">
      <w:pPr>
        <w:spacing w:line="360" w:lineRule="auto"/>
        <w:rPr>
          <w:rFonts w:ascii="Times New Roman" w:hAnsi="Times New Roman" w:cs="Times New Roman"/>
          <w:b/>
          <w:bCs/>
          <w:color w:val="212121"/>
          <w:sz w:val="24"/>
          <w:szCs w:val="24"/>
          <w:shd w:val="clear" w:color="auto" w:fill="FFFFFF"/>
        </w:rPr>
      </w:pPr>
      <w:r w:rsidRPr="001A2AE8">
        <w:rPr>
          <w:rFonts w:ascii="Times New Roman" w:hAnsi="Times New Roman" w:cs="Times New Roman"/>
          <w:b/>
          <w:bCs/>
          <w:color w:val="212121"/>
          <w:sz w:val="24"/>
          <w:szCs w:val="24"/>
          <w:shd w:val="clear" w:color="auto" w:fill="FFFFFF"/>
        </w:rPr>
        <w:t>Concentration of endotoxin in purified protein</w:t>
      </w:r>
    </w:p>
    <w:p w14:paraId="26FABD20" w14:textId="3907FC4A" w:rsidR="00E85EB4" w:rsidRDefault="005F6CCA" w:rsidP="00E85EB4">
      <w:pPr>
        <w:spacing w:line="360" w:lineRule="auto"/>
        <w:ind w:firstLine="420"/>
        <w:rPr>
          <w:rFonts w:ascii="Times New Roman" w:hAnsi="Times New Roman" w:cs="Times New Roman"/>
          <w:color w:val="000000" w:themeColor="text1"/>
          <w:sz w:val="24"/>
          <w:szCs w:val="24"/>
        </w:rPr>
      </w:pPr>
      <w:r w:rsidRPr="001A2AE8">
        <w:rPr>
          <w:rFonts w:ascii="Times New Roman" w:hAnsi="Times New Roman" w:cs="Times New Roman"/>
          <w:color w:val="000000" w:themeColor="text1"/>
          <w:sz w:val="24"/>
          <w:szCs w:val="24"/>
        </w:rPr>
        <w:t xml:space="preserve">Following the instructions, we draw a standard curve using a standard </w:t>
      </w:r>
      <w:r w:rsidR="00553E34" w:rsidRPr="001A2AE8">
        <w:rPr>
          <w:rFonts w:ascii="Times New Roman" w:hAnsi="Times New Roman" w:cs="Times New Roman"/>
          <w:color w:val="000000" w:themeColor="text1"/>
          <w:sz w:val="24"/>
          <w:szCs w:val="24"/>
        </w:rPr>
        <w:t>endotoxin</w:t>
      </w:r>
      <w:r w:rsidRPr="001A2AE8">
        <w:rPr>
          <w:rFonts w:ascii="Times New Roman" w:hAnsi="Times New Roman" w:cs="Times New Roman"/>
          <w:color w:val="000000" w:themeColor="text1"/>
          <w:sz w:val="24"/>
          <w:szCs w:val="24"/>
        </w:rPr>
        <w:t xml:space="preserve"> and calculate according to the formula. </w:t>
      </w:r>
      <w:bookmarkStart w:id="6" w:name="OLE_LINK6"/>
      <w:r w:rsidRPr="001A2AE8">
        <w:rPr>
          <w:rFonts w:ascii="Times New Roman" w:hAnsi="Times New Roman" w:cs="Times New Roman"/>
          <w:color w:val="000000" w:themeColor="text1"/>
          <w:sz w:val="24"/>
          <w:szCs w:val="24"/>
        </w:rPr>
        <w:t xml:space="preserve">The concentration of </w:t>
      </w:r>
      <w:r w:rsidR="00553E34" w:rsidRPr="001A2AE8">
        <w:rPr>
          <w:rFonts w:ascii="Times New Roman" w:hAnsi="Times New Roman" w:cs="Times New Roman"/>
          <w:color w:val="000000" w:themeColor="text1"/>
          <w:sz w:val="24"/>
          <w:szCs w:val="24"/>
        </w:rPr>
        <w:t>endotoxin</w:t>
      </w:r>
      <w:r w:rsidRPr="001A2AE8">
        <w:rPr>
          <w:rFonts w:ascii="Times New Roman" w:hAnsi="Times New Roman" w:cs="Times New Roman"/>
          <w:color w:val="000000" w:themeColor="text1"/>
          <w:sz w:val="24"/>
          <w:szCs w:val="24"/>
        </w:rPr>
        <w:t xml:space="preserve"> in Der f 36 is 0.11 EU/mL</w:t>
      </w:r>
      <w:bookmarkEnd w:id="6"/>
      <w:r w:rsidRPr="001A2AE8">
        <w:rPr>
          <w:rFonts w:ascii="Times New Roman" w:hAnsi="Times New Roman" w:cs="Times New Roman"/>
          <w:color w:val="000000" w:themeColor="text1"/>
          <w:sz w:val="24"/>
          <w:szCs w:val="24"/>
        </w:rPr>
        <w:t xml:space="preserve"> and the concentration of </w:t>
      </w:r>
      <w:r w:rsidR="00553E34" w:rsidRPr="001A2AE8">
        <w:rPr>
          <w:rFonts w:ascii="Times New Roman" w:hAnsi="Times New Roman" w:cs="Times New Roman"/>
          <w:color w:val="000000" w:themeColor="text1"/>
          <w:sz w:val="24"/>
          <w:szCs w:val="24"/>
        </w:rPr>
        <w:t xml:space="preserve">endotoxin </w:t>
      </w:r>
      <w:r w:rsidRPr="001A2AE8">
        <w:rPr>
          <w:rFonts w:ascii="Times New Roman" w:hAnsi="Times New Roman" w:cs="Times New Roman"/>
          <w:color w:val="000000" w:themeColor="text1"/>
          <w:sz w:val="24"/>
          <w:szCs w:val="24"/>
        </w:rPr>
        <w:t>in Der f 36 is 0.05 EU/</w:t>
      </w:r>
      <w:proofErr w:type="gramStart"/>
      <w:r w:rsidRPr="001A2AE8">
        <w:rPr>
          <w:rFonts w:ascii="Times New Roman" w:hAnsi="Times New Roman" w:cs="Times New Roman"/>
          <w:color w:val="000000" w:themeColor="text1"/>
          <w:sz w:val="24"/>
          <w:szCs w:val="24"/>
        </w:rPr>
        <w:t>mL</w:t>
      </w:r>
      <w:proofErr w:type="gramEnd"/>
    </w:p>
    <w:p w14:paraId="344B1A46" w14:textId="2210FA31" w:rsidR="00E85EB4" w:rsidRPr="009C382A" w:rsidRDefault="00A671EE" w:rsidP="00E85EB4">
      <w:pPr>
        <w:spacing w:line="360" w:lineRule="auto"/>
        <w:rPr>
          <w:rFonts w:ascii="Times New Roman" w:hAnsi="Times New Roman" w:cs="Times New Roman"/>
          <w:color w:val="000000" w:themeColor="text1"/>
          <w:sz w:val="24"/>
          <w:szCs w:val="24"/>
        </w:rPr>
      </w:pPr>
      <w:r w:rsidRPr="009C382A">
        <w:rPr>
          <w:rFonts w:ascii="Times New Roman" w:eastAsia="SimSun" w:hAnsi="Times New Roman" w:cs="Times New Roman" w:hint="eastAsia"/>
          <w:b/>
          <w:bCs/>
          <w:sz w:val="24"/>
          <w:szCs w:val="24"/>
        </w:rPr>
        <w:t>SDS-PAGE analysis</w:t>
      </w:r>
      <w:r w:rsidR="00E85EB4" w:rsidRPr="009C382A">
        <w:rPr>
          <w:rFonts w:ascii="Times New Roman" w:eastAsia="SimSun" w:hAnsi="Times New Roman" w:cs="Times New Roman"/>
          <w:b/>
          <w:bCs/>
          <w:sz w:val="24"/>
          <w:szCs w:val="24"/>
        </w:rPr>
        <w:t xml:space="preserve"> of recombinant </w:t>
      </w:r>
      <w:proofErr w:type="spellStart"/>
      <w:r w:rsidR="00F50CB9" w:rsidRPr="009C382A">
        <w:rPr>
          <w:rFonts w:ascii="Times New Roman" w:eastAsia="SimSun" w:hAnsi="Times New Roman" w:cs="Times New Roman"/>
          <w:b/>
          <w:bCs/>
          <w:sz w:val="24"/>
          <w:szCs w:val="24"/>
        </w:rPr>
        <w:t>PreS</w:t>
      </w:r>
      <w:proofErr w:type="spellEnd"/>
      <w:r w:rsidR="00F50CB9" w:rsidRPr="009C382A">
        <w:rPr>
          <w:rFonts w:ascii="Times New Roman" w:eastAsia="SimSun" w:hAnsi="Times New Roman" w:cs="Times New Roman"/>
          <w:b/>
          <w:bCs/>
          <w:sz w:val="24"/>
          <w:szCs w:val="24"/>
        </w:rPr>
        <w:t xml:space="preserve"> carrier </w:t>
      </w:r>
      <w:r w:rsidR="00E85EB4" w:rsidRPr="009C382A">
        <w:rPr>
          <w:rFonts w:ascii="Times New Roman" w:eastAsia="SimSun" w:hAnsi="Times New Roman" w:cs="Times New Roman"/>
          <w:b/>
          <w:bCs/>
          <w:sz w:val="24"/>
          <w:szCs w:val="24"/>
        </w:rPr>
        <w:t xml:space="preserve">and </w:t>
      </w:r>
      <w:r w:rsidR="00F50CB9" w:rsidRPr="009C382A">
        <w:rPr>
          <w:rFonts w:ascii="Times New Roman" w:eastAsia="SimSun" w:hAnsi="Times New Roman" w:cs="Times New Roman"/>
          <w:b/>
          <w:bCs/>
          <w:sz w:val="24"/>
          <w:szCs w:val="24"/>
        </w:rPr>
        <w:t>Der f 2</w:t>
      </w:r>
    </w:p>
    <w:p w14:paraId="08637C83" w14:textId="50ED6072" w:rsidR="00F14FEE" w:rsidRPr="001A2AE8" w:rsidRDefault="00E85EB4" w:rsidP="00F50CB9">
      <w:pPr>
        <w:spacing w:line="360" w:lineRule="auto"/>
        <w:ind w:firstLine="420"/>
        <w:rPr>
          <w:rFonts w:ascii="Times New Roman" w:hAnsi="Times New Roman" w:cs="Times New Roman"/>
          <w:color w:val="000000" w:themeColor="text1"/>
          <w:sz w:val="24"/>
          <w:szCs w:val="24"/>
        </w:rPr>
      </w:pPr>
      <w:r w:rsidRPr="009C382A">
        <w:rPr>
          <w:rFonts w:ascii="Times New Roman" w:eastAsia="SimSun" w:hAnsi="Times New Roman" w:cs="Times New Roman"/>
          <w:color w:val="212121"/>
          <w:kern w:val="0"/>
          <w:sz w:val="24"/>
          <w:szCs w:val="24"/>
        </w:rPr>
        <w:t>The purified protein resolved on 12% SDS-PAGE gel was visualized with Coomassie Blue G-250</w:t>
      </w:r>
      <w:r w:rsidR="00F50CB9" w:rsidRPr="009C382A">
        <w:rPr>
          <w:rFonts w:ascii="Times New Roman" w:eastAsia="SimSun" w:hAnsi="Times New Roman" w:cs="Times New Roman" w:hint="eastAsia"/>
          <w:color w:val="212121"/>
          <w:kern w:val="0"/>
          <w:sz w:val="24"/>
          <w:szCs w:val="24"/>
        </w:rPr>
        <w:t>.</w:t>
      </w:r>
      <w:r w:rsidR="00F50CB9" w:rsidRPr="009C382A">
        <w:rPr>
          <w:rFonts w:ascii="Times New Roman" w:eastAsia="SimSun" w:hAnsi="Times New Roman" w:cs="Times New Roman"/>
          <w:color w:val="212121"/>
          <w:kern w:val="0"/>
          <w:sz w:val="24"/>
          <w:szCs w:val="24"/>
        </w:rPr>
        <w:t xml:space="preserve"> </w:t>
      </w:r>
      <w:r w:rsidRPr="009C382A">
        <w:rPr>
          <w:rFonts w:ascii="Times New Roman" w:hAnsi="Times New Roman" w:cs="Times New Roman"/>
          <w:color w:val="000000" w:themeColor="text1"/>
          <w:sz w:val="24"/>
          <w:szCs w:val="24"/>
        </w:rPr>
        <w:t xml:space="preserve">The molecular weight of </w:t>
      </w:r>
      <w:proofErr w:type="spellStart"/>
      <w:r w:rsidR="00F50CB9" w:rsidRPr="009C382A">
        <w:rPr>
          <w:rFonts w:ascii="Times New Roman" w:hAnsi="Times New Roman" w:cs="Times New Roman"/>
          <w:color w:val="000000" w:themeColor="text1"/>
          <w:sz w:val="24"/>
          <w:szCs w:val="24"/>
        </w:rPr>
        <w:t>PreS</w:t>
      </w:r>
      <w:proofErr w:type="spellEnd"/>
      <w:r w:rsidRPr="009C382A">
        <w:rPr>
          <w:rFonts w:ascii="Times New Roman" w:hAnsi="Times New Roman" w:cs="Times New Roman"/>
          <w:color w:val="000000" w:themeColor="text1"/>
          <w:sz w:val="24"/>
          <w:szCs w:val="24"/>
        </w:rPr>
        <w:t xml:space="preserve"> </w:t>
      </w:r>
      <w:r w:rsidR="00A671EE" w:rsidRPr="009C382A">
        <w:rPr>
          <w:rFonts w:ascii="Times New Roman" w:hAnsi="Times New Roman" w:cs="Times New Roman" w:hint="eastAsia"/>
          <w:color w:val="000000" w:themeColor="text1"/>
          <w:sz w:val="24"/>
          <w:szCs w:val="24"/>
        </w:rPr>
        <w:t xml:space="preserve">and </w:t>
      </w:r>
      <w:r w:rsidR="00DD4972" w:rsidRPr="009C382A">
        <w:rPr>
          <w:rFonts w:ascii="Times New Roman" w:hAnsi="Times New Roman" w:cs="Times New Roman" w:hint="eastAsia"/>
          <w:color w:val="000000" w:themeColor="text1"/>
          <w:sz w:val="24"/>
          <w:szCs w:val="24"/>
        </w:rPr>
        <w:t xml:space="preserve">Der f 2 were </w:t>
      </w:r>
      <w:r w:rsidRPr="009C382A">
        <w:rPr>
          <w:rFonts w:ascii="Times New Roman" w:hAnsi="Times New Roman" w:cs="Times New Roman"/>
          <w:color w:val="000000" w:themeColor="text1"/>
          <w:sz w:val="24"/>
          <w:szCs w:val="24"/>
        </w:rPr>
        <w:t xml:space="preserve">approximately </w:t>
      </w:r>
      <w:r w:rsidR="00F50CB9" w:rsidRPr="009C382A">
        <w:rPr>
          <w:rFonts w:ascii="Times New Roman" w:hAnsi="Times New Roman" w:cs="Times New Roman"/>
          <w:color w:val="000000" w:themeColor="text1"/>
          <w:sz w:val="24"/>
          <w:szCs w:val="24"/>
        </w:rPr>
        <w:t>18</w:t>
      </w:r>
      <w:r w:rsidRPr="009C382A">
        <w:rPr>
          <w:rFonts w:ascii="Times New Roman" w:hAnsi="Times New Roman" w:cs="Times New Roman"/>
          <w:color w:val="000000" w:themeColor="text1"/>
          <w:sz w:val="24"/>
          <w:szCs w:val="24"/>
        </w:rPr>
        <w:t xml:space="preserve"> </w:t>
      </w:r>
      <w:proofErr w:type="spellStart"/>
      <w:r w:rsidRPr="009C382A">
        <w:rPr>
          <w:rFonts w:ascii="Times New Roman" w:hAnsi="Times New Roman" w:cs="Times New Roman"/>
          <w:color w:val="000000" w:themeColor="text1"/>
          <w:sz w:val="24"/>
          <w:szCs w:val="24"/>
        </w:rPr>
        <w:t>kDa</w:t>
      </w:r>
      <w:proofErr w:type="spellEnd"/>
      <w:r w:rsidRPr="009C382A">
        <w:rPr>
          <w:rFonts w:ascii="Times New Roman" w:hAnsi="Times New Roman" w:cs="Times New Roman"/>
          <w:color w:val="000000" w:themeColor="text1"/>
          <w:sz w:val="24"/>
          <w:szCs w:val="24"/>
        </w:rPr>
        <w:t xml:space="preserve"> </w:t>
      </w:r>
      <w:r w:rsidR="00E82914" w:rsidRPr="009C382A">
        <w:rPr>
          <w:rFonts w:ascii="Times New Roman" w:hAnsi="Times New Roman" w:cs="Times New Roman" w:hint="eastAsia"/>
          <w:color w:val="000000" w:themeColor="text1"/>
          <w:sz w:val="24"/>
          <w:szCs w:val="24"/>
        </w:rPr>
        <w:t>and</w:t>
      </w:r>
      <w:r w:rsidR="00F50CB9" w:rsidRPr="009C382A">
        <w:rPr>
          <w:rFonts w:ascii="Times New Roman" w:hAnsi="Times New Roman" w:cs="Times New Roman"/>
          <w:color w:val="000000" w:themeColor="text1"/>
          <w:sz w:val="24"/>
          <w:szCs w:val="24"/>
        </w:rPr>
        <w:t xml:space="preserve"> 15 </w:t>
      </w:r>
      <w:proofErr w:type="spellStart"/>
      <w:r w:rsidR="00F50CB9" w:rsidRPr="009C382A">
        <w:rPr>
          <w:rFonts w:ascii="Times New Roman" w:hAnsi="Times New Roman" w:cs="Times New Roman"/>
          <w:color w:val="000000" w:themeColor="text1"/>
          <w:sz w:val="24"/>
          <w:szCs w:val="24"/>
        </w:rPr>
        <w:t>kDa</w:t>
      </w:r>
      <w:proofErr w:type="spellEnd"/>
      <w:r w:rsidR="00F50CB9" w:rsidRPr="009C382A">
        <w:rPr>
          <w:rFonts w:ascii="Times New Roman" w:hAnsi="Times New Roman" w:cs="Times New Roman"/>
          <w:color w:val="000000" w:themeColor="text1"/>
          <w:sz w:val="24"/>
          <w:szCs w:val="24"/>
        </w:rPr>
        <w:t xml:space="preserve"> </w:t>
      </w:r>
      <w:r w:rsidRPr="009C382A">
        <w:rPr>
          <w:rFonts w:ascii="Times New Roman" w:hAnsi="Times New Roman" w:cs="Times New Roman"/>
          <w:color w:val="000000" w:themeColor="text1"/>
          <w:sz w:val="24"/>
          <w:szCs w:val="24"/>
        </w:rPr>
        <w:t>by SDS-PAGE</w:t>
      </w:r>
      <w:r w:rsidR="00E82914" w:rsidRPr="009C382A">
        <w:rPr>
          <w:rFonts w:ascii="Times New Roman" w:hAnsi="Times New Roman" w:cs="Times New Roman" w:hint="eastAsia"/>
          <w:color w:val="000000" w:themeColor="text1"/>
          <w:sz w:val="24"/>
          <w:szCs w:val="24"/>
        </w:rPr>
        <w:t xml:space="preserve">, </w:t>
      </w:r>
      <w:r w:rsidR="00E82914" w:rsidRPr="009C382A">
        <w:rPr>
          <w:rFonts w:ascii="Times New Roman" w:hAnsi="Times New Roman" w:cs="Times New Roman"/>
          <w:color w:val="000000" w:themeColor="text1"/>
          <w:sz w:val="24"/>
          <w:szCs w:val="24"/>
        </w:rPr>
        <w:t>respectively</w:t>
      </w:r>
      <w:r w:rsidR="00E82914" w:rsidRPr="009C382A">
        <w:rPr>
          <w:rFonts w:ascii="Times New Roman" w:hAnsi="Times New Roman" w:cs="Times New Roman" w:hint="eastAsia"/>
          <w:color w:val="000000" w:themeColor="text1"/>
          <w:sz w:val="24"/>
          <w:szCs w:val="24"/>
        </w:rPr>
        <w:t xml:space="preserve"> </w:t>
      </w:r>
      <w:r w:rsidR="00C326D6" w:rsidRPr="009C382A">
        <w:rPr>
          <w:rFonts w:ascii="Times New Roman" w:hAnsi="Times New Roman" w:cs="Times New Roman"/>
          <w:color w:val="000000" w:themeColor="text1"/>
          <w:sz w:val="24"/>
          <w:szCs w:val="24"/>
        </w:rPr>
        <w:t>(</w:t>
      </w:r>
      <w:r w:rsidR="00C326D6" w:rsidRPr="009C382A">
        <w:rPr>
          <w:rFonts w:ascii="Times New Roman" w:hAnsi="Times New Roman" w:cs="Times New Roman"/>
          <w:b/>
          <w:bCs/>
          <w:sz w:val="24"/>
          <w:szCs w:val="24"/>
        </w:rPr>
        <w:t>Fig. S5</w:t>
      </w:r>
      <w:r w:rsidR="00C326D6" w:rsidRPr="009C382A">
        <w:rPr>
          <w:rFonts w:ascii="Times New Roman" w:hAnsi="Times New Roman" w:cs="Times New Roman"/>
          <w:color w:val="000000" w:themeColor="text1"/>
          <w:sz w:val="24"/>
          <w:szCs w:val="24"/>
        </w:rPr>
        <w:t>)</w:t>
      </w:r>
      <w:r w:rsidR="00F50CB9" w:rsidRPr="009C382A">
        <w:rPr>
          <w:rFonts w:ascii="Times New Roman" w:hAnsi="Times New Roman" w:cs="Times New Roman"/>
          <w:color w:val="000000" w:themeColor="text1"/>
          <w:sz w:val="24"/>
          <w:szCs w:val="24"/>
        </w:rPr>
        <w:t>.</w:t>
      </w:r>
    </w:p>
    <w:p w14:paraId="3C39D10C" w14:textId="4FBEF2ED" w:rsidR="005A526C" w:rsidRPr="00E33E24" w:rsidRDefault="002F3BE3" w:rsidP="00115BF6">
      <w:pPr>
        <w:rPr>
          <w:rFonts w:ascii="Times New Roman" w:hAnsi="Times New Roman" w:cs="Times New Roman"/>
          <w:b/>
          <w:bCs/>
          <w:sz w:val="28"/>
          <w:szCs w:val="28"/>
        </w:rPr>
      </w:pPr>
      <w:r w:rsidRPr="00E33E24">
        <w:rPr>
          <w:noProof/>
        </w:rPr>
        <w:lastRenderedPageBreak/>
        <w:drawing>
          <wp:inline distT="0" distB="0" distL="0" distR="0" wp14:anchorId="3B13738F" wp14:editId="2361A32E">
            <wp:extent cx="5274310" cy="5151755"/>
            <wp:effectExtent l="0" t="0" r="2540" b="0"/>
            <wp:docPr id="1140641613" name="Picture 1140641613" descr="图形用户界面, 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641613" name="图片 3" descr="图形用户界面, 图表&#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5151755"/>
                    </a:xfrm>
                    <a:prstGeom prst="rect">
                      <a:avLst/>
                    </a:prstGeom>
                    <a:noFill/>
                    <a:ln>
                      <a:noFill/>
                    </a:ln>
                  </pic:spPr>
                </pic:pic>
              </a:graphicData>
            </a:graphic>
          </wp:inline>
        </w:drawing>
      </w:r>
    </w:p>
    <w:p w14:paraId="5966F0C7" w14:textId="1A983E20" w:rsidR="009815A0" w:rsidRPr="00E33E24" w:rsidRDefault="009815A0" w:rsidP="009815A0">
      <w:pPr>
        <w:spacing w:line="360" w:lineRule="auto"/>
        <w:rPr>
          <w:rFonts w:ascii="Times New Roman" w:eastAsia="SimSun" w:hAnsi="Times New Roman" w:cs="Times New Roman"/>
          <w:color w:val="212121"/>
          <w:kern w:val="0"/>
          <w:sz w:val="24"/>
          <w:szCs w:val="24"/>
        </w:rPr>
      </w:pPr>
      <w:r w:rsidRPr="00E33E24">
        <w:rPr>
          <w:rFonts w:ascii="Times New Roman" w:eastAsia="SimSun" w:hAnsi="Times New Roman" w:cs="Times New Roman"/>
          <w:b/>
          <w:bCs/>
          <w:color w:val="212121"/>
          <w:kern w:val="0"/>
          <w:sz w:val="24"/>
          <w:szCs w:val="24"/>
          <w:shd w:val="clear" w:color="auto" w:fill="FFFFFF"/>
        </w:rPr>
        <w:t>Fig</w:t>
      </w:r>
      <w:r w:rsidRPr="00E33E24">
        <w:rPr>
          <w:rFonts w:ascii="Times New Roman" w:eastAsia="SimSun" w:hAnsi="Times New Roman" w:cs="Times New Roman" w:hint="eastAsia"/>
          <w:b/>
          <w:bCs/>
          <w:color w:val="212121"/>
          <w:kern w:val="0"/>
          <w:sz w:val="24"/>
          <w:szCs w:val="24"/>
          <w:shd w:val="clear" w:color="auto" w:fill="FFFFFF"/>
        </w:rPr>
        <w:t>ure</w:t>
      </w:r>
      <w:r w:rsidRPr="00E33E24">
        <w:rPr>
          <w:rFonts w:ascii="Times New Roman" w:eastAsia="SimSun" w:hAnsi="Times New Roman" w:cs="Times New Roman"/>
          <w:b/>
          <w:bCs/>
          <w:color w:val="212121"/>
          <w:kern w:val="0"/>
          <w:sz w:val="24"/>
          <w:szCs w:val="24"/>
          <w:shd w:val="clear" w:color="auto" w:fill="FFFFFF"/>
        </w:rPr>
        <w:t xml:space="preserve"> S1</w:t>
      </w:r>
      <w:r w:rsidRPr="00E33E24">
        <w:rPr>
          <w:rFonts w:ascii="Times New Roman" w:eastAsia="SimSun" w:hAnsi="Times New Roman" w:cs="Times New Roman" w:hint="eastAsia"/>
          <w:b/>
          <w:bCs/>
          <w:color w:val="212121"/>
          <w:kern w:val="0"/>
          <w:sz w:val="24"/>
          <w:szCs w:val="24"/>
          <w:shd w:val="clear" w:color="auto" w:fill="FFFFFF"/>
        </w:rPr>
        <w:t>:</w:t>
      </w:r>
      <w:r w:rsidRPr="00E33E24">
        <w:rPr>
          <w:rFonts w:ascii="Times New Roman" w:eastAsia="SimSun" w:hAnsi="Times New Roman" w:cs="Times New Roman"/>
          <w:b/>
          <w:bCs/>
          <w:color w:val="212121"/>
          <w:kern w:val="0"/>
          <w:sz w:val="24"/>
          <w:szCs w:val="24"/>
          <w:shd w:val="clear" w:color="auto" w:fill="FFFFFF"/>
        </w:rPr>
        <w:t xml:space="preserve"> </w:t>
      </w:r>
      <w:r w:rsidRPr="00E33E24">
        <w:rPr>
          <w:rFonts w:ascii="Times New Roman" w:eastAsia="SimSun" w:hAnsi="Times New Roman" w:cs="Times New Roman"/>
          <w:color w:val="212121"/>
          <w:kern w:val="0"/>
          <w:sz w:val="24"/>
          <w:szCs w:val="24"/>
        </w:rPr>
        <w:t>Expression and purification of</w:t>
      </w:r>
      <w:bookmarkStart w:id="7" w:name="_Hlk143877230"/>
      <w:r w:rsidRPr="00E33E24">
        <w:rPr>
          <w:rFonts w:ascii="Times New Roman" w:eastAsia="SimSun" w:hAnsi="Times New Roman" w:cs="Times New Roman"/>
          <w:color w:val="212121"/>
          <w:kern w:val="0"/>
          <w:sz w:val="24"/>
          <w:szCs w:val="24"/>
        </w:rPr>
        <w:t xml:space="preserve"> Der f 36</w:t>
      </w:r>
      <w:bookmarkEnd w:id="7"/>
      <w:r w:rsidRPr="00E33E24">
        <w:rPr>
          <w:rFonts w:ascii="Times New Roman" w:eastAsia="SimSun" w:hAnsi="Times New Roman" w:cs="Times New Roman"/>
          <w:color w:val="212121"/>
          <w:kern w:val="0"/>
          <w:sz w:val="24"/>
          <w:szCs w:val="24"/>
        </w:rPr>
        <w:t xml:space="preserve"> </w:t>
      </w:r>
      <w:r w:rsidRPr="00E33E24">
        <w:rPr>
          <w:rFonts w:ascii="Times New Roman" w:eastAsia="SimSun" w:hAnsi="Times New Roman" w:cs="Times New Roman"/>
          <w:b/>
          <w:bCs/>
          <w:color w:val="212121"/>
          <w:kern w:val="0"/>
          <w:sz w:val="24"/>
          <w:szCs w:val="24"/>
          <w:shd w:val="clear" w:color="auto" w:fill="FFFFFF"/>
        </w:rPr>
        <w:t>A</w:t>
      </w:r>
      <w:r w:rsidRPr="00E33E24">
        <w:rPr>
          <w:rFonts w:ascii="Times New Roman" w:eastAsia="SimSun" w:hAnsi="Times New Roman" w:cs="Times New Roman"/>
          <w:color w:val="212121"/>
          <w:kern w:val="0"/>
          <w:sz w:val="24"/>
          <w:szCs w:val="24"/>
        </w:rPr>
        <w:t xml:space="preserve"> The pooled fractions were final purified by loading onto a </w:t>
      </w:r>
      <w:proofErr w:type="spellStart"/>
      <w:r w:rsidRPr="00E33E24">
        <w:rPr>
          <w:rFonts w:ascii="Times New Roman" w:eastAsia="SimSun" w:hAnsi="Times New Roman" w:cs="Times New Roman"/>
          <w:color w:val="212121"/>
          <w:kern w:val="0"/>
          <w:sz w:val="24"/>
          <w:szCs w:val="24"/>
        </w:rPr>
        <w:t>HiTrap</w:t>
      </w:r>
      <w:proofErr w:type="spellEnd"/>
      <w:r w:rsidRPr="00E33E24">
        <w:rPr>
          <w:rFonts w:ascii="Times New Roman" w:eastAsia="SimSun" w:hAnsi="Times New Roman" w:cs="Times New Roman"/>
          <w:color w:val="212121"/>
          <w:kern w:val="0"/>
          <w:sz w:val="24"/>
          <w:szCs w:val="24"/>
        </w:rPr>
        <w:t xml:space="preserve"> Q HP column. Lane 2 represented the purified protein.</w:t>
      </w:r>
    </w:p>
    <w:p w14:paraId="149F1D9D" w14:textId="689A598A" w:rsidR="009815A0" w:rsidRPr="00E33E24" w:rsidRDefault="009815A0" w:rsidP="00115BF6">
      <w:pPr>
        <w:rPr>
          <w:rFonts w:ascii="Times New Roman" w:eastAsia="SimSun" w:hAnsi="Times New Roman" w:cs="Times New Roman"/>
          <w:color w:val="212121"/>
          <w:kern w:val="0"/>
          <w:sz w:val="24"/>
          <w:szCs w:val="24"/>
        </w:rPr>
      </w:pPr>
      <w:r w:rsidRPr="00E33E24">
        <w:rPr>
          <w:rFonts w:ascii="Times New Roman" w:hAnsi="Times New Roman" w:cs="Times New Roman" w:hint="eastAsia"/>
          <w:b/>
          <w:bCs/>
          <w:sz w:val="24"/>
          <w:szCs w:val="24"/>
        </w:rPr>
        <w:t>B</w:t>
      </w:r>
      <w:r w:rsidRPr="00E33E24">
        <w:rPr>
          <w:rFonts w:ascii="Times New Roman" w:hAnsi="Times New Roman" w:cs="Times New Roman"/>
          <w:b/>
          <w:bCs/>
          <w:sz w:val="24"/>
          <w:szCs w:val="24"/>
        </w:rPr>
        <w:t xml:space="preserve"> </w:t>
      </w:r>
      <w:bookmarkStart w:id="8" w:name="OLE_LINK16"/>
      <w:r w:rsidRPr="00E33E24">
        <w:rPr>
          <w:rFonts w:ascii="Times New Roman" w:hAnsi="Times New Roman" w:cs="Times New Roman"/>
          <w:sz w:val="24"/>
          <w:szCs w:val="24"/>
        </w:rPr>
        <w:t xml:space="preserve">The </w:t>
      </w:r>
      <w:r w:rsidRPr="00E33E24">
        <w:rPr>
          <w:rFonts w:ascii="Times New Roman" w:eastAsia="SimSun" w:hAnsi="Times New Roman" w:cs="Times New Roman"/>
          <w:sz w:val="24"/>
          <w:szCs w:val="24"/>
        </w:rPr>
        <w:t>purity</w:t>
      </w:r>
      <w:r w:rsidRPr="00E33E24">
        <w:rPr>
          <w:rFonts w:ascii="Times New Roman" w:hAnsi="Times New Roman" w:cs="Times New Roman"/>
          <w:b/>
          <w:bCs/>
          <w:sz w:val="24"/>
          <w:szCs w:val="24"/>
        </w:rPr>
        <w:t xml:space="preserve"> </w:t>
      </w:r>
      <w:r w:rsidRPr="00E33E24">
        <w:rPr>
          <w:rFonts w:ascii="Times New Roman" w:hAnsi="Times New Roman" w:cs="Times New Roman"/>
          <w:sz w:val="24"/>
          <w:szCs w:val="24"/>
        </w:rPr>
        <w:t>of</w:t>
      </w:r>
      <w:r w:rsidRPr="00E33E24">
        <w:rPr>
          <w:rFonts w:ascii="Times New Roman" w:hAnsi="Times New Roman" w:cs="Times New Roman"/>
          <w:b/>
          <w:bCs/>
          <w:sz w:val="24"/>
          <w:szCs w:val="24"/>
        </w:rPr>
        <w:t xml:space="preserve"> </w:t>
      </w:r>
      <w:r w:rsidRPr="00E33E24">
        <w:rPr>
          <w:rFonts w:ascii="Times New Roman" w:eastAsia="SimSun" w:hAnsi="Times New Roman" w:cs="Times New Roman"/>
          <w:color w:val="212121"/>
          <w:kern w:val="0"/>
          <w:sz w:val="24"/>
          <w:szCs w:val="24"/>
        </w:rPr>
        <w:t xml:space="preserve">Der f 36 detected by </w:t>
      </w:r>
      <w:r w:rsidR="00017B85" w:rsidRPr="00E33E24">
        <w:rPr>
          <w:rFonts w:ascii="Times New Roman" w:eastAsia="SimSun" w:hAnsi="Times New Roman" w:cs="Times New Roman"/>
          <w:color w:val="212121"/>
          <w:kern w:val="0"/>
          <w:sz w:val="24"/>
          <w:szCs w:val="24"/>
        </w:rPr>
        <w:t>R</w:t>
      </w:r>
      <w:r w:rsidRPr="00E33E24">
        <w:rPr>
          <w:rFonts w:ascii="Times New Roman" w:hAnsi="Times New Roman" w:cs="Times New Roman"/>
          <w:sz w:val="24"/>
          <w:szCs w:val="24"/>
        </w:rPr>
        <w:t>P-</w:t>
      </w:r>
      <w:bookmarkEnd w:id="8"/>
      <w:r w:rsidRPr="00E33E24">
        <w:rPr>
          <w:rFonts w:ascii="Times New Roman" w:hAnsi="Times New Roman" w:cs="Times New Roman"/>
          <w:sz w:val="24"/>
          <w:szCs w:val="24"/>
        </w:rPr>
        <w:t>HPLC</w:t>
      </w:r>
      <w:r w:rsidRPr="00E33E24">
        <w:rPr>
          <w:rFonts w:ascii="Times New Roman" w:hAnsi="Times New Roman" w:cs="Times New Roman"/>
          <w:b/>
          <w:bCs/>
          <w:sz w:val="24"/>
          <w:szCs w:val="24"/>
        </w:rPr>
        <w:t>.</w:t>
      </w:r>
    </w:p>
    <w:p w14:paraId="2A80BF9B" w14:textId="77777777" w:rsidR="004B64C2" w:rsidRPr="00E33E24" w:rsidRDefault="004B64C2" w:rsidP="00115BF6">
      <w:pPr>
        <w:rPr>
          <w:rFonts w:ascii="Times New Roman" w:eastAsia="SimSun" w:hAnsi="Times New Roman" w:cs="Times New Roman"/>
          <w:color w:val="212121"/>
          <w:kern w:val="0"/>
          <w:sz w:val="24"/>
          <w:szCs w:val="24"/>
        </w:rPr>
      </w:pPr>
    </w:p>
    <w:p w14:paraId="3ADDB0EA" w14:textId="2F25B38B" w:rsidR="004B64C2" w:rsidRPr="00E33E24" w:rsidRDefault="00671718" w:rsidP="00115BF6">
      <w:pPr>
        <w:rPr>
          <w:rFonts w:ascii="Times New Roman" w:hAnsi="Times New Roman" w:cs="Times New Roman"/>
          <w:b/>
          <w:bCs/>
          <w:sz w:val="24"/>
          <w:szCs w:val="24"/>
        </w:rPr>
      </w:pPr>
      <w:r w:rsidRPr="00E33E24">
        <w:rPr>
          <w:noProof/>
        </w:rPr>
        <w:lastRenderedPageBreak/>
        <w:drawing>
          <wp:inline distT="0" distB="0" distL="0" distR="0" wp14:anchorId="2ECDEFCE" wp14:editId="41B5CC1B">
            <wp:extent cx="5274310" cy="2872740"/>
            <wp:effectExtent l="0" t="0" r="2540" b="3810"/>
            <wp:docPr id="1677981353" name="Picture 167798135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981353" name="图片 2" descr="图片包含 图示&#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872740"/>
                    </a:xfrm>
                    <a:prstGeom prst="rect">
                      <a:avLst/>
                    </a:prstGeom>
                    <a:noFill/>
                    <a:ln>
                      <a:noFill/>
                    </a:ln>
                  </pic:spPr>
                </pic:pic>
              </a:graphicData>
            </a:graphic>
          </wp:inline>
        </w:drawing>
      </w:r>
    </w:p>
    <w:p w14:paraId="3F844B48" w14:textId="4AE50323" w:rsidR="00C7265F" w:rsidRPr="00E33E24" w:rsidRDefault="00C7265F" w:rsidP="00803284">
      <w:pPr>
        <w:spacing w:line="360" w:lineRule="auto"/>
        <w:rPr>
          <w:rFonts w:ascii="Times New Roman" w:eastAsia="SimSun" w:hAnsi="Times New Roman" w:cs="Times New Roman"/>
          <w:color w:val="212121"/>
          <w:kern w:val="0"/>
          <w:sz w:val="24"/>
          <w:szCs w:val="24"/>
        </w:rPr>
      </w:pPr>
      <w:r w:rsidRPr="00E33E24">
        <w:rPr>
          <w:rFonts w:ascii="Times New Roman" w:eastAsia="SimSun" w:hAnsi="Times New Roman" w:cs="Times New Roman"/>
          <w:b/>
          <w:bCs/>
          <w:color w:val="212121"/>
          <w:kern w:val="0"/>
          <w:sz w:val="24"/>
          <w:szCs w:val="24"/>
          <w:shd w:val="clear" w:color="auto" w:fill="FFFFFF"/>
        </w:rPr>
        <w:t>Fig</w:t>
      </w:r>
      <w:r w:rsidRPr="00E33E24">
        <w:rPr>
          <w:rFonts w:ascii="Times New Roman" w:eastAsia="SimSun" w:hAnsi="Times New Roman" w:cs="Times New Roman" w:hint="eastAsia"/>
          <w:b/>
          <w:bCs/>
          <w:color w:val="212121"/>
          <w:kern w:val="0"/>
          <w:sz w:val="24"/>
          <w:szCs w:val="24"/>
          <w:shd w:val="clear" w:color="auto" w:fill="FFFFFF"/>
        </w:rPr>
        <w:t>ure</w:t>
      </w:r>
      <w:r w:rsidRPr="00E33E24">
        <w:rPr>
          <w:rFonts w:ascii="Times New Roman" w:eastAsia="SimSun" w:hAnsi="Times New Roman" w:cs="Times New Roman"/>
          <w:b/>
          <w:bCs/>
          <w:color w:val="212121"/>
          <w:kern w:val="0"/>
          <w:sz w:val="24"/>
          <w:szCs w:val="24"/>
          <w:shd w:val="clear" w:color="auto" w:fill="FFFFFF"/>
        </w:rPr>
        <w:t xml:space="preserve"> S2</w:t>
      </w:r>
      <w:r w:rsidRPr="00E33E24">
        <w:rPr>
          <w:rFonts w:ascii="Times New Roman" w:eastAsia="SimSun" w:hAnsi="Times New Roman" w:cs="Times New Roman" w:hint="eastAsia"/>
          <w:b/>
          <w:bCs/>
          <w:color w:val="212121"/>
          <w:kern w:val="0"/>
          <w:sz w:val="24"/>
          <w:szCs w:val="24"/>
          <w:shd w:val="clear" w:color="auto" w:fill="FFFFFF"/>
        </w:rPr>
        <w:t>:</w:t>
      </w:r>
      <w:r w:rsidRPr="00E33E24">
        <w:rPr>
          <w:rFonts w:ascii="Times New Roman" w:eastAsia="SimSun" w:hAnsi="Times New Roman" w:cs="Times New Roman"/>
          <w:b/>
          <w:bCs/>
          <w:color w:val="212121"/>
          <w:kern w:val="0"/>
          <w:sz w:val="24"/>
          <w:szCs w:val="24"/>
          <w:shd w:val="clear" w:color="auto" w:fill="FFFFFF"/>
        </w:rPr>
        <w:t xml:space="preserve"> </w:t>
      </w:r>
      <w:r w:rsidR="00785384" w:rsidRPr="00E33E24">
        <w:rPr>
          <w:rFonts w:ascii="Times New Roman" w:eastAsia="SimSun" w:hAnsi="Times New Roman" w:cs="Times New Roman"/>
          <w:color w:val="212121"/>
          <w:kern w:val="0"/>
          <w:sz w:val="24"/>
          <w:szCs w:val="24"/>
        </w:rPr>
        <w:t>P</w:t>
      </w:r>
      <w:r w:rsidRPr="00E33E24">
        <w:rPr>
          <w:rFonts w:ascii="Times New Roman" w:eastAsia="SimSun" w:hAnsi="Times New Roman" w:cs="Times New Roman"/>
          <w:color w:val="212121"/>
          <w:kern w:val="0"/>
          <w:sz w:val="24"/>
          <w:szCs w:val="24"/>
        </w:rPr>
        <w:t>uri</w:t>
      </w:r>
      <w:r w:rsidR="00785384" w:rsidRPr="00E33E24">
        <w:rPr>
          <w:rFonts w:ascii="Times New Roman" w:eastAsia="SimSun" w:hAnsi="Times New Roman" w:cs="Times New Roman"/>
          <w:color w:val="212121"/>
          <w:kern w:val="0"/>
          <w:sz w:val="24"/>
          <w:szCs w:val="24"/>
        </w:rPr>
        <w:t>ty</w:t>
      </w:r>
      <w:r w:rsidRPr="00E33E24">
        <w:rPr>
          <w:rFonts w:ascii="Times New Roman" w:eastAsia="SimSun" w:hAnsi="Times New Roman" w:cs="Times New Roman"/>
          <w:color w:val="212121"/>
          <w:kern w:val="0"/>
          <w:sz w:val="24"/>
          <w:szCs w:val="24"/>
        </w:rPr>
        <w:t xml:space="preserve"> of </w:t>
      </w:r>
      <w:r w:rsidR="00601B3B" w:rsidRPr="00E33E24">
        <w:rPr>
          <w:rFonts w:ascii="Times New Roman" w:eastAsia="SimSun" w:hAnsi="Times New Roman" w:cs="Times New Roman"/>
          <w:sz w:val="24"/>
          <w:szCs w:val="24"/>
        </w:rPr>
        <w:t>hypoallergenic</w:t>
      </w:r>
      <w:r w:rsidR="00601B3B" w:rsidRPr="00E33E24">
        <w:rPr>
          <w:rFonts w:ascii="Times New Roman" w:eastAsia="SimSun" w:hAnsi="Times New Roman" w:cs="Times New Roman"/>
          <w:color w:val="212121"/>
          <w:kern w:val="0"/>
          <w:sz w:val="24"/>
          <w:szCs w:val="24"/>
        </w:rPr>
        <w:t xml:space="preserve"> </w:t>
      </w:r>
      <w:r w:rsidRPr="00E33E24">
        <w:rPr>
          <w:rFonts w:ascii="Times New Roman" w:eastAsia="SimSun" w:hAnsi="Times New Roman" w:cs="Times New Roman"/>
          <w:color w:val="212121"/>
          <w:kern w:val="0"/>
          <w:sz w:val="24"/>
          <w:szCs w:val="24"/>
        </w:rPr>
        <w:t xml:space="preserve">Der f 36 </w:t>
      </w:r>
      <w:r w:rsidRPr="00E33E24">
        <w:rPr>
          <w:rFonts w:ascii="Times New Roman" w:eastAsia="SimSun" w:hAnsi="Times New Roman" w:cs="Times New Roman"/>
          <w:b/>
          <w:bCs/>
          <w:color w:val="212121"/>
          <w:kern w:val="0"/>
          <w:sz w:val="24"/>
          <w:szCs w:val="24"/>
          <w:shd w:val="clear" w:color="auto" w:fill="FFFFFF"/>
        </w:rPr>
        <w:t>A</w:t>
      </w:r>
      <w:r w:rsidRPr="00E33E24">
        <w:rPr>
          <w:rFonts w:ascii="Times New Roman" w:eastAsia="SimSun" w:hAnsi="Times New Roman" w:cs="Times New Roman"/>
          <w:color w:val="212121"/>
          <w:kern w:val="0"/>
          <w:sz w:val="24"/>
          <w:szCs w:val="24"/>
        </w:rPr>
        <w:t xml:space="preserve"> </w:t>
      </w:r>
      <w:r w:rsidR="00803284" w:rsidRPr="00E33E24">
        <w:rPr>
          <w:rFonts w:ascii="Times New Roman" w:hAnsi="Times New Roman" w:cs="Times New Roman"/>
          <w:sz w:val="24"/>
          <w:szCs w:val="24"/>
        </w:rPr>
        <w:t xml:space="preserve">The </w:t>
      </w:r>
      <w:r w:rsidR="00803284" w:rsidRPr="00E33E24">
        <w:rPr>
          <w:rFonts w:ascii="Times New Roman" w:eastAsia="SimSun" w:hAnsi="Times New Roman" w:cs="Times New Roman"/>
          <w:sz w:val="24"/>
          <w:szCs w:val="24"/>
        </w:rPr>
        <w:t>purity</w:t>
      </w:r>
      <w:r w:rsidR="00803284" w:rsidRPr="00E33E24">
        <w:rPr>
          <w:rFonts w:ascii="Times New Roman" w:hAnsi="Times New Roman" w:cs="Times New Roman"/>
          <w:b/>
          <w:bCs/>
          <w:sz w:val="24"/>
          <w:szCs w:val="24"/>
        </w:rPr>
        <w:t xml:space="preserve"> </w:t>
      </w:r>
      <w:r w:rsidR="00803284" w:rsidRPr="00E33E24">
        <w:rPr>
          <w:rFonts w:ascii="Times New Roman" w:hAnsi="Times New Roman" w:cs="Times New Roman"/>
          <w:sz w:val="24"/>
          <w:szCs w:val="24"/>
        </w:rPr>
        <w:t>of</w:t>
      </w:r>
      <w:r w:rsidR="00803284" w:rsidRPr="00E33E24">
        <w:rPr>
          <w:rFonts w:ascii="Times New Roman" w:hAnsi="Times New Roman" w:cs="Times New Roman"/>
          <w:b/>
          <w:bCs/>
          <w:sz w:val="24"/>
          <w:szCs w:val="24"/>
        </w:rPr>
        <w:t xml:space="preserve"> </w:t>
      </w:r>
      <w:r w:rsidR="00803284" w:rsidRPr="00E33E24">
        <w:rPr>
          <w:rFonts w:ascii="Times New Roman" w:eastAsia="SimSun" w:hAnsi="Times New Roman" w:cs="Times New Roman"/>
          <w:color w:val="212121"/>
          <w:kern w:val="0"/>
          <w:sz w:val="24"/>
          <w:szCs w:val="24"/>
        </w:rPr>
        <w:t xml:space="preserve">Der f 36 detected by </w:t>
      </w:r>
      <w:r w:rsidR="00803284" w:rsidRPr="00E33E24">
        <w:rPr>
          <w:rFonts w:ascii="Times New Roman" w:hAnsi="Times New Roman" w:cs="Times New Roman"/>
          <w:sz w:val="24"/>
          <w:szCs w:val="24"/>
        </w:rPr>
        <w:t>P-HPLC</w:t>
      </w:r>
      <w:r w:rsidR="00803284" w:rsidRPr="00E33E24">
        <w:rPr>
          <w:rFonts w:ascii="Times New Roman" w:hAnsi="Times New Roman" w:cs="Times New Roman"/>
          <w:b/>
          <w:bCs/>
          <w:sz w:val="24"/>
          <w:szCs w:val="24"/>
        </w:rPr>
        <w:t>.</w:t>
      </w:r>
      <w:r w:rsidR="00803284" w:rsidRPr="00E33E24">
        <w:rPr>
          <w:rFonts w:ascii="Times New Roman" w:eastAsia="SimSun" w:hAnsi="Times New Roman" w:cs="Times New Roman" w:hint="eastAsia"/>
          <w:color w:val="212121"/>
          <w:kern w:val="0"/>
          <w:sz w:val="24"/>
          <w:szCs w:val="24"/>
        </w:rPr>
        <w:t xml:space="preserve"> </w:t>
      </w:r>
      <w:r w:rsidRPr="00E33E24">
        <w:rPr>
          <w:rFonts w:ascii="Times New Roman" w:hAnsi="Times New Roman" w:cs="Times New Roman" w:hint="eastAsia"/>
          <w:b/>
          <w:bCs/>
          <w:sz w:val="24"/>
          <w:szCs w:val="24"/>
        </w:rPr>
        <w:t>B</w:t>
      </w:r>
      <w:r w:rsidRPr="00E33E24">
        <w:rPr>
          <w:rFonts w:ascii="Times New Roman" w:hAnsi="Times New Roman" w:cs="Times New Roman"/>
          <w:b/>
          <w:bCs/>
          <w:sz w:val="24"/>
          <w:szCs w:val="24"/>
        </w:rPr>
        <w:t xml:space="preserve"> </w:t>
      </w:r>
      <w:r w:rsidRPr="00E33E24">
        <w:rPr>
          <w:rFonts w:ascii="Times New Roman" w:hAnsi="Times New Roman" w:cs="Times New Roman"/>
          <w:sz w:val="24"/>
          <w:szCs w:val="24"/>
        </w:rPr>
        <w:t xml:space="preserve">Purity calculation of </w:t>
      </w:r>
      <w:r w:rsidRPr="00E33E24">
        <w:rPr>
          <w:rFonts w:ascii="Times New Roman" w:eastAsia="SimSun" w:hAnsi="Times New Roman" w:cs="Times New Roman"/>
          <w:color w:val="212121"/>
          <w:kern w:val="0"/>
          <w:sz w:val="24"/>
          <w:szCs w:val="24"/>
        </w:rPr>
        <w:t>Der f 36</w:t>
      </w:r>
    </w:p>
    <w:p w14:paraId="30E145C1" w14:textId="77863A2F" w:rsidR="0098733A" w:rsidRPr="00E33E24" w:rsidRDefault="0098733A" w:rsidP="00803284">
      <w:pPr>
        <w:spacing w:line="360" w:lineRule="auto"/>
        <w:rPr>
          <w:rFonts w:ascii="Times New Roman" w:eastAsia="SimSun" w:hAnsi="Times New Roman" w:cs="Times New Roman"/>
          <w:color w:val="212121"/>
          <w:kern w:val="0"/>
          <w:sz w:val="24"/>
          <w:szCs w:val="24"/>
        </w:rPr>
      </w:pPr>
      <w:r w:rsidRPr="00E33E24">
        <w:rPr>
          <w:rFonts w:ascii="Times New Roman" w:eastAsia="SimSun" w:hAnsi="Times New Roman" w:cs="Times New Roman"/>
          <w:noProof/>
          <w:color w:val="212121"/>
          <w:kern w:val="0"/>
          <w:sz w:val="24"/>
          <w:szCs w:val="24"/>
        </w:rPr>
        <w:drawing>
          <wp:inline distT="0" distB="0" distL="0" distR="0" wp14:anchorId="79DA0898" wp14:editId="611B833A">
            <wp:extent cx="5273675" cy="2676525"/>
            <wp:effectExtent l="0" t="0" r="3175" b="9525"/>
            <wp:docPr id="17100784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675" cy="2676525"/>
                    </a:xfrm>
                    <a:prstGeom prst="rect">
                      <a:avLst/>
                    </a:prstGeom>
                    <a:noFill/>
                  </pic:spPr>
                </pic:pic>
              </a:graphicData>
            </a:graphic>
          </wp:inline>
        </w:drawing>
      </w:r>
    </w:p>
    <w:p w14:paraId="03D21F1F" w14:textId="02FD22D5" w:rsidR="003E5046" w:rsidRPr="00E33E24" w:rsidRDefault="003E5046" w:rsidP="003E5046">
      <w:pPr>
        <w:rPr>
          <w:rFonts w:ascii="Times New Roman" w:hAnsi="Times New Roman" w:cs="Times New Roman"/>
          <w:sz w:val="24"/>
          <w:szCs w:val="24"/>
        </w:rPr>
      </w:pPr>
      <w:r w:rsidRPr="00F50CB9">
        <w:rPr>
          <w:rFonts w:ascii="Times New Roman" w:eastAsia="SimSun" w:hAnsi="Times New Roman" w:cs="Times New Roman"/>
          <w:b/>
          <w:bCs/>
          <w:color w:val="212121"/>
          <w:kern w:val="0"/>
          <w:sz w:val="24"/>
          <w:szCs w:val="24"/>
          <w:shd w:val="clear" w:color="auto" w:fill="FFFFFF"/>
        </w:rPr>
        <w:t>Fig</w:t>
      </w:r>
      <w:r w:rsidRPr="00F50CB9">
        <w:rPr>
          <w:rFonts w:ascii="Times New Roman" w:eastAsia="SimSun" w:hAnsi="Times New Roman" w:cs="Times New Roman" w:hint="eastAsia"/>
          <w:b/>
          <w:bCs/>
          <w:color w:val="212121"/>
          <w:kern w:val="0"/>
          <w:sz w:val="24"/>
          <w:szCs w:val="24"/>
          <w:shd w:val="clear" w:color="auto" w:fill="FFFFFF"/>
        </w:rPr>
        <w:t>ure</w:t>
      </w:r>
      <w:r w:rsidRPr="00F50CB9">
        <w:rPr>
          <w:rFonts w:ascii="Times New Roman" w:eastAsia="SimSun" w:hAnsi="Times New Roman" w:cs="Times New Roman"/>
          <w:b/>
          <w:bCs/>
          <w:color w:val="212121"/>
          <w:kern w:val="0"/>
          <w:sz w:val="24"/>
          <w:szCs w:val="24"/>
          <w:shd w:val="clear" w:color="auto" w:fill="FFFFFF"/>
        </w:rPr>
        <w:t xml:space="preserve"> S3</w:t>
      </w:r>
      <w:r w:rsidRPr="00F50CB9">
        <w:rPr>
          <w:rFonts w:ascii="Times New Roman" w:eastAsia="SimSun" w:hAnsi="Times New Roman" w:cs="Times New Roman" w:hint="eastAsia"/>
          <w:b/>
          <w:bCs/>
          <w:color w:val="212121"/>
          <w:kern w:val="0"/>
          <w:sz w:val="24"/>
          <w:szCs w:val="24"/>
          <w:shd w:val="clear" w:color="auto" w:fill="FFFFFF"/>
        </w:rPr>
        <w:t>:</w:t>
      </w:r>
      <w:r w:rsidRPr="00F50CB9">
        <w:rPr>
          <w:rFonts w:ascii="Times New Roman" w:hAnsi="Times New Roman" w:cs="Times New Roman"/>
          <w:sz w:val="24"/>
          <w:szCs w:val="24"/>
        </w:rPr>
        <w:t xml:space="preserve"> Determination of endotoxin in purified protein. the chromogenic method for detecting endotoxin by compare target protein with standard LPS. B. standard curve of LPS.</w:t>
      </w:r>
    </w:p>
    <w:p w14:paraId="15FD697A" w14:textId="68693B7B" w:rsidR="00C7265F" w:rsidRPr="00E33E24" w:rsidRDefault="00A32AFD" w:rsidP="00115BF6">
      <w:pPr>
        <w:rPr>
          <w:rFonts w:ascii="Times New Roman" w:hAnsi="Times New Roman" w:cs="Times New Roman"/>
          <w:b/>
          <w:bCs/>
          <w:sz w:val="24"/>
          <w:szCs w:val="24"/>
        </w:rPr>
      </w:pPr>
      <w:r w:rsidRPr="00E33E24">
        <w:rPr>
          <w:noProof/>
        </w:rPr>
        <w:lastRenderedPageBreak/>
        <w:drawing>
          <wp:inline distT="0" distB="0" distL="0" distR="0" wp14:anchorId="70CB651F" wp14:editId="7CDF9318">
            <wp:extent cx="5274310" cy="4473575"/>
            <wp:effectExtent l="0" t="0" r="2540" b="3175"/>
            <wp:docPr id="1243629456" name="Picture 124362945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629456" name="图片 1" descr="图示&#10;&#10;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4473575"/>
                    </a:xfrm>
                    <a:prstGeom prst="rect">
                      <a:avLst/>
                    </a:prstGeom>
                    <a:noFill/>
                    <a:ln>
                      <a:noFill/>
                    </a:ln>
                  </pic:spPr>
                </pic:pic>
              </a:graphicData>
            </a:graphic>
          </wp:inline>
        </w:drawing>
      </w:r>
    </w:p>
    <w:p w14:paraId="22FCD2CE" w14:textId="16735E73" w:rsidR="0044740F" w:rsidRPr="00C7265F" w:rsidRDefault="00572F04" w:rsidP="00115BF6">
      <w:pPr>
        <w:rPr>
          <w:rFonts w:ascii="Times New Roman" w:hAnsi="Times New Roman" w:cs="Times New Roman"/>
          <w:b/>
          <w:bCs/>
          <w:sz w:val="24"/>
          <w:szCs w:val="24"/>
        </w:rPr>
      </w:pPr>
      <w:r w:rsidRPr="00F50CB9">
        <w:rPr>
          <w:rFonts w:ascii="Times New Roman" w:eastAsia="SimSun" w:hAnsi="Times New Roman" w:cs="Times New Roman" w:hint="eastAsia"/>
          <w:b/>
          <w:bCs/>
          <w:color w:val="212121"/>
          <w:kern w:val="0"/>
          <w:sz w:val="24"/>
          <w:szCs w:val="24"/>
        </w:rPr>
        <w:t>F</w:t>
      </w:r>
      <w:r w:rsidRPr="00F50CB9">
        <w:rPr>
          <w:rFonts w:ascii="Times New Roman" w:eastAsia="SimSun" w:hAnsi="Times New Roman" w:cs="Times New Roman"/>
          <w:b/>
          <w:bCs/>
          <w:color w:val="212121"/>
          <w:kern w:val="0"/>
          <w:sz w:val="24"/>
          <w:szCs w:val="24"/>
        </w:rPr>
        <w:t xml:space="preserve">igure </w:t>
      </w:r>
      <w:r w:rsidR="00145484" w:rsidRPr="00F50CB9">
        <w:rPr>
          <w:rFonts w:ascii="Times New Roman" w:eastAsia="SimSun" w:hAnsi="Times New Roman" w:cs="Times New Roman"/>
          <w:b/>
          <w:bCs/>
          <w:color w:val="212121"/>
          <w:kern w:val="0"/>
          <w:sz w:val="24"/>
          <w:szCs w:val="24"/>
        </w:rPr>
        <w:t>S</w:t>
      </w:r>
      <w:r w:rsidR="0098733A" w:rsidRPr="00F50CB9">
        <w:rPr>
          <w:rFonts w:ascii="Times New Roman" w:eastAsia="SimSun" w:hAnsi="Times New Roman" w:cs="Times New Roman"/>
          <w:b/>
          <w:bCs/>
          <w:color w:val="212121"/>
          <w:kern w:val="0"/>
          <w:sz w:val="24"/>
          <w:szCs w:val="24"/>
        </w:rPr>
        <w:t>4</w:t>
      </w:r>
      <w:r w:rsidRPr="00F50CB9">
        <w:rPr>
          <w:rFonts w:ascii="Times New Roman" w:eastAsia="SimSun" w:hAnsi="Times New Roman" w:cs="Times New Roman"/>
          <w:b/>
          <w:bCs/>
          <w:color w:val="212121"/>
          <w:kern w:val="0"/>
          <w:sz w:val="24"/>
          <w:szCs w:val="24"/>
        </w:rPr>
        <w:t>:</w:t>
      </w:r>
      <w:r w:rsidRPr="00E33E24">
        <w:rPr>
          <w:rFonts w:ascii="Times New Roman" w:eastAsia="SimSun" w:hAnsi="Times New Roman" w:cs="Times New Roman"/>
          <w:color w:val="212121"/>
          <w:kern w:val="0"/>
          <w:sz w:val="24"/>
          <w:szCs w:val="24"/>
        </w:rPr>
        <w:t xml:space="preserve"> </w:t>
      </w:r>
      <w:r w:rsidR="00876C66" w:rsidRPr="00E33E24">
        <w:rPr>
          <w:rFonts w:ascii="Times New Roman" w:eastAsia="SimSun" w:hAnsi="Times New Roman" w:cs="Times New Roman"/>
          <w:color w:val="212121"/>
          <w:kern w:val="0"/>
          <w:sz w:val="24"/>
          <w:szCs w:val="24"/>
        </w:rPr>
        <w:t>Assessment</w:t>
      </w:r>
      <w:r w:rsidR="00AD468A" w:rsidRPr="00E33E24">
        <w:rPr>
          <w:rFonts w:ascii="Times New Roman" w:eastAsia="SimSun" w:hAnsi="Times New Roman" w:cs="Times New Roman"/>
          <w:color w:val="212121"/>
          <w:kern w:val="0"/>
          <w:sz w:val="24"/>
          <w:szCs w:val="24"/>
        </w:rPr>
        <w:t xml:space="preserve"> and purification of </w:t>
      </w:r>
      <w:r w:rsidR="00876C66" w:rsidRPr="00E33E24">
        <w:rPr>
          <w:rFonts w:ascii="Times New Roman" w:eastAsia="SimSun" w:hAnsi="Times New Roman" w:cs="Times New Roman"/>
          <w:color w:val="212121"/>
          <w:kern w:val="0"/>
          <w:sz w:val="24"/>
          <w:szCs w:val="24"/>
        </w:rPr>
        <w:t>h</w:t>
      </w:r>
      <w:r w:rsidRPr="00E33E24">
        <w:rPr>
          <w:rFonts w:ascii="Times New Roman" w:eastAsia="SimSun" w:hAnsi="Times New Roman" w:cs="Times New Roman"/>
          <w:color w:val="212121"/>
          <w:kern w:val="0"/>
          <w:sz w:val="24"/>
          <w:szCs w:val="24"/>
        </w:rPr>
        <w:t>ypoallergenic Der f 36 induced rabbit specific IgG</w:t>
      </w:r>
      <w:bookmarkStart w:id="9" w:name="_Hlk143896850"/>
      <w:r w:rsidRPr="00E33E24">
        <w:rPr>
          <w:rFonts w:ascii="Times New Roman" w:eastAsia="SimSun" w:hAnsi="Times New Roman" w:cs="Times New Roman"/>
          <w:color w:val="212121"/>
          <w:kern w:val="0"/>
          <w:sz w:val="24"/>
          <w:szCs w:val="24"/>
        </w:rPr>
        <w:t xml:space="preserve">. </w:t>
      </w:r>
      <w:r w:rsidRPr="00E33E24">
        <w:rPr>
          <w:rFonts w:ascii="Times New Roman" w:eastAsia="SimSun" w:hAnsi="Times New Roman" w:cs="Times New Roman"/>
          <w:b/>
          <w:bCs/>
          <w:color w:val="212121"/>
          <w:kern w:val="0"/>
          <w:sz w:val="24"/>
          <w:szCs w:val="24"/>
        </w:rPr>
        <w:t>A</w:t>
      </w:r>
      <w:r w:rsidRPr="00E33E24">
        <w:rPr>
          <w:rFonts w:ascii="Times New Roman" w:eastAsia="SimSun" w:hAnsi="Times New Roman" w:cs="Times New Roman"/>
          <w:color w:val="212121"/>
          <w:kern w:val="0"/>
          <w:sz w:val="24"/>
          <w:szCs w:val="24"/>
        </w:rPr>
        <w:t xml:space="preserve"> </w:t>
      </w:r>
      <w:bookmarkEnd w:id="9"/>
      <w:r w:rsidR="00C5340B" w:rsidRPr="00E33E24">
        <w:rPr>
          <w:rFonts w:ascii="Times New Roman" w:hAnsi="Times New Roman" w:cs="Times New Roman"/>
          <w:color w:val="000000" w:themeColor="text1"/>
          <w:sz w:val="24"/>
          <w:szCs w:val="24"/>
        </w:rPr>
        <w:t xml:space="preserve">Rabbit serum </w:t>
      </w:r>
      <w:r w:rsidRPr="00E33E24">
        <w:rPr>
          <w:rFonts w:ascii="Times New Roman" w:hAnsi="Times New Roman" w:cs="Times New Roman"/>
          <w:color w:val="000000" w:themeColor="text1"/>
          <w:sz w:val="24"/>
          <w:szCs w:val="24"/>
        </w:rPr>
        <w:t>w</w:t>
      </w:r>
      <w:r w:rsidR="00C5340B" w:rsidRPr="00E33E24">
        <w:rPr>
          <w:rFonts w:ascii="Times New Roman" w:hAnsi="Times New Roman" w:cs="Times New Roman"/>
          <w:color w:val="000000" w:themeColor="text1"/>
          <w:sz w:val="24"/>
          <w:szCs w:val="24"/>
        </w:rPr>
        <w:t>as</w:t>
      </w:r>
      <w:r w:rsidRPr="00E33E24">
        <w:rPr>
          <w:rFonts w:ascii="Times New Roman" w:hAnsi="Times New Roman" w:cs="Times New Roman"/>
          <w:color w:val="000000" w:themeColor="text1"/>
          <w:sz w:val="24"/>
          <w:szCs w:val="24"/>
        </w:rPr>
        <w:t xml:space="preserve"> tested for IgG </w:t>
      </w:r>
      <w:r w:rsidRPr="00E33E24">
        <w:rPr>
          <w:rFonts w:ascii="Times New Roman" w:eastAsia="SimSun" w:hAnsi="Times New Roman" w:cs="Times New Roman"/>
          <w:color w:val="000000" w:themeColor="text1"/>
          <w:kern w:val="0"/>
          <w:sz w:val="24"/>
          <w:szCs w:val="24"/>
        </w:rPr>
        <w:t>titers</w:t>
      </w:r>
      <w:r w:rsidRPr="00E33E24">
        <w:rPr>
          <w:rFonts w:ascii="Times New Roman" w:hAnsi="Times New Roman" w:cs="Times New Roman"/>
          <w:color w:val="000000" w:themeColor="text1"/>
          <w:sz w:val="24"/>
          <w:szCs w:val="24"/>
        </w:rPr>
        <w:t xml:space="preserve"> to </w:t>
      </w:r>
      <w:r w:rsidR="00DB63DB" w:rsidRPr="00E33E24">
        <w:rPr>
          <w:rFonts w:ascii="Times New Roman" w:eastAsia="SimSun" w:hAnsi="Times New Roman" w:cs="Times New Roman"/>
          <w:color w:val="212121"/>
          <w:kern w:val="0"/>
          <w:sz w:val="24"/>
          <w:szCs w:val="24"/>
        </w:rPr>
        <w:t>hypoallergic</w:t>
      </w:r>
      <w:r w:rsidR="00DB63DB" w:rsidRPr="00E33E24">
        <w:rPr>
          <w:rFonts w:ascii="Times New Roman" w:hAnsi="Times New Roman" w:cs="Times New Roman"/>
          <w:color w:val="000000" w:themeColor="text1"/>
          <w:sz w:val="24"/>
          <w:szCs w:val="24"/>
        </w:rPr>
        <w:t xml:space="preserve"> </w:t>
      </w:r>
      <w:r w:rsidRPr="00E33E24">
        <w:rPr>
          <w:rFonts w:ascii="Times New Roman" w:hAnsi="Times New Roman" w:cs="Times New Roman"/>
          <w:color w:val="000000" w:themeColor="text1"/>
          <w:sz w:val="24"/>
          <w:szCs w:val="24"/>
        </w:rPr>
        <w:t>Der f 36</w:t>
      </w:r>
      <w:r w:rsidRPr="00E33E24">
        <w:rPr>
          <w:rFonts w:ascii="Times New Roman" w:hAnsi="Times New Roman" w:cs="Times New Roman" w:hint="eastAsia"/>
          <w:color w:val="000000" w:themeColor="text1"/>
          <w:sz w:val="24"/>
          <w:szCs w:val="24"/>
        </w:rPr>
        <w:t>.</w:t>
      </w:r>
      <w:r w:rsidRPr="00E33E24">
        <w:rPr>
          <w:rFonts w:ascii="Times New Roman" w:hAnsi="Times New Roman" w:cs="Times New Roman"/>
          <w:color w:val="000000" w:themeColor="text1"/>
          <w:sz w:val="24"/>
          <w:szCs w:val="24"/>
        </w:rPr>
        <w:t xml:space="preserve"> </w:t>
      </w:r>
      <w:r w:rsidRPr="00E33E24">
        <w:rPr>
          <w:rFonts w:ascii="Times New Roman" w:hAnsi="Times New Roman" w:cs="Times New Roman" w:hint="eastAsia"/>
          <w:b/>
          <w:bCs/>
          <w:color w:val="000000" w:themeColor="text1"/>
          <w:sz w:val="24"/>
          <w:szCs w:val="24"/>
        </w:rPr>
        <w:t>B</w:t>
      </w:r>
      <w:r w:rsidR="00591CBB" w:rsidRPr="00E33E24">
        <w:rPr>
          <w:rFonts w:ascii="Times New Roman" w:eastAsia="SimSun" w:hAnsi="Times New Roman" w:cs="Times New Roman"/>
          <w:color w:val="212121"/>
          <w:kern w:val="0"/>
          <w:sz w:val="24"/>
          <w:szCs w:val="24"/>
        </w:rPr>
        <w:t xml:space="preserve"> </w:t>
      </w:r>
      <w:r w:rsidR="00DB63DB" w:rsidRPr="00E33E24">
        <w:rPr>
          <w:rFonts w:ascii="Times New Roman" w:hAnsi="Times New Roman" w:cs="Times New Roman"/>
          <w:color w:val="000000" w:themeColor="text1"/>
          <w:sz w:val="24"/>
          <w:szCs w:val="24"/>
        </w:rPr>
        <w:t xml:space="preserve">Rabbit </w:t>
      </w:r>
      <w:r w:rsidR="00C5340B" w:rsidRPr="00E33E24">
        <w:rPr>
          <w:rFonts w:ascii="Times New Roman" w:hAnsi="Times New Roman" w:cs="Times New Roman"/>
          <w:color w:val="000000" w:themeColor="text1"/>
          <w:sz w:val="24"/>
          <w:szCs w:val="24"/>
        </w:rPr>
        <w:t>serum was</w:t>
      </w:r>
      <w:r w:rsidR="00DB63DB" w:rsidRPr="00E33E24">
        <w:rPr>
          <w:rFonts w:ascii="Times New Roman" w:hAnsi="Times New Roman" w:cs="Times New Roman"/>
          <w:color w:val="000000" w:themeColor="text1"/>
          <w:sz w:val="24"/>
          <w:szCs w:val="24"/>
        </w:rPr>
        <w:t xml:space="preserve"> tested for IgG reactivity</w:t>
      </w:r>
      <w:r w:rsidR="00DB63DB" w:rsidRPr="00E33E24">
        <w:rPr>
          <w:rFonts w:ascii="Times New Roman" w:eastAsia="SimSun" w:hAnsi="Times New Roman" w:cs="Times New Roman"/>
          <w:color w:val="000000" w:themeColor="text1"/>
          <w:kern w:val="0"/>
          <w:sz w:val="24"/>
          <w:szCs w:val="24"/>
        </w:rPr>
        <w:t xml:space="preserve"> </w:t>
      </w:r>
      <w:r w:rsidR="00DB63DB" w:rsidRPr="00E33E24">
        <w:rPr>
          <w:rFonts w:ascii="Times New Roman" w:hAnsi="Times New Roman" w:cs="Times New Roman"/>
          <w:color w:val="000000" w:themeColor="text1"/>
          <w:sz w:val="24"/>
          <w:szCs w:val="24"/>
        </w:rPr>
        <w:t>to</w:t>
      </w:r>
      <w:r w:rsidR="00DB63DB" w:rsidRPr="00E33E24">
        <w:rPr>
          <w:rFonts w:ascii="Times New Roman" w:eastAsia="SimSun" w:hAnsi="Times New Roman" w:cs="Times New Roman"/>
          <w:color w:val="212121"/>
          <w:kern w:val="0"/>
          <w:sz w:val="24"/>
          <w:szCs w:val="24"/>
        </w:rPr>
        <w:t xml:space="preserve"> Der f 36.</w:t>
      </w:r>
      <w:r w:rsidRPr="00E33E24">
        <w:rPr>
          <w:rFonts w:ascii="Times New Roman" w:eastAsia="SimSun" w:hAnsi="Times New Roman" w:cs="Times New Roman"/>
          <w:color w:val="212121"/>
          <w:kern w:val="0"/>
          <w:sz w:val="24"/>
          <w:szCs w:val="24"/>
        </w:rPr>
        <w:t xml:space="preserve"> </w:t>
      </w:r>
      <w:r w:rsidRPr="00E33E24">
        <w:rPr>
          <w:rFonts w:ascii="Times New Roman" w:eastAsia="SimSun" w:hAnsi="Times New Roman" w:cs="Times New Roman"/>
          <w:b/>
          <w:bCs/>
          <w:color w:val="212121"/>
          <w:kern w:val="0"/>
          <w:sz w:val="24"/>
          <w:szCs w:val="24"/>
        </w:rPr>
        <w:t>C</w:t>
      </w:r>
      <w:r w:rsidR="00C5340B" w:rsidRPr="00E33E24">
        <w:rPr>
          <w:rFonts w:ascii="Times New Roman" w:eastAsia="SimSun" w:hAnsi="Times New Roman" w:cs="Times New Roman"/>
          <w:b/>
          <w:bCs/>
          <w:color w:val="212121"/>
          <w:kern w:val="0"/>
          <w:sz w:val="24"/>
          <w:szCs w:val="24"/>
        </w:rPr>
        <w:t xml:space="preserve"> </w:t>
      </w:r>
      <w:r w:rsidR="00A97F33" w:rsidRPr="00E33E24">
        <w:rPr>
          <w:rFonts w:ascii="Times New Roman" w:hAnsi="Times New Roman" w:cs="Times New Roman"/>
          <w:color w:val="000000" w:themeColor="text1"/>
          <w:sz w:val="24"/>
          <w:szCs w:val="24"/>
        </w:rPr>
        <w:t>Hypoallergenic</w:t>
      </w:r>
      <w:r w:rsidR="007C44ED" w:rsidRPr="00E33E24">
        <w:rPr>
          <w:rFonts w:ascii="Times New Roman" w:hAnsi="Times New Roman" w:cs="Times New Roman"/>
          <w:color w:val="000000" w:themeColor="text1"/>
          <w:sz w:val="24"/>
          <w:szCs w:val="24"/>
        </w:rPr>
        <w:t xml:space="preserve"> protein induced IgG binding activity to Der</w:t>
      </w:r>
      <w:r w:rsidR="00C42FD8" w:rsidRPr="00E33E24">
        <w:rPr>
          <w:rFonts w:ascii="Times New Roman" w:hAnsi="Times New Roman" w:cs="Times New Roman"/>
          <w:color w:val="000000" w:themeColor="text1"/>
          <w:sz w:val="24"/>
          <w:szCs w:val="24"/>
        </w:rPr>
        <w:t xml:space="preserve"> </w:t>
      </w:r>
      <w:r w:rsidR="007C44ED" w:rsidRPr="00E33E24">
        <w:rPr>
          <w:rFonts w:ascii="Times New Roman" w:hAnsi="Times New Roman" w:cs="Times New Roman"/>
          <w:color w:val="000000" w:themeColor="text1"/>
          <w:sz w:val="24"/>
          <w:szCs w:val="24"/>
        </w:rPr>
        <w:t>f</w:t>
      </w:r>
      <w:r w:rsidR="00C42FD8" w:rsidRPr="00E33E24">
        <w:rPr>
          <w:rFonts w:ascii="Times New Roman" w:hAnsi="Times New Roman" w:cs="Times New Roman"/>
          <w:color w:val="000000" w:themeColor="text1"/>
          <w:sz w:val="24"/>
          <w:szCs w:val="24"/>
        </w:rPr>
        <w:t xml:space="preserve"> </w:t>
      </w:r>
      <w:r w:rsidR="00213B07" w:rsidRPr="00E33E24">
        <w:rPr>
          <w:rFonts w:ascii="Times New Roman" w:hAnsi="Times New Roman" w:cs="Times New Roman"/>
          <w:color w:val="000000" w:themeColor="text1"/>
          <w:sz w:val="24"/>
          <w:szCs w:val="24"/>
        </w:rPr>
        <w:t>36</w:t>
      </w:r>
      <w:r w:rsidR="00691C63" w:rsidRPr="00E33E24">
        <w:rPr>
          <w:rFonts w:ascii="Times New Roman" w:hAnsi="Times New Roman" w:cs="Times New Roman"/>
          <w:color w:val="000000" w:themeColor="text1"/>
          <w:sz w:val="24"/>
          <w:szCs w:val="24"/>
        </w:rPr>
        <w:t>.</w:t>
      </w:r>
      <w:r w:rsidR="00213B07" w:rsidRPr="00E33E24">
        <w:rPr>
          <w:rFonts w:ascii="Times New Roman" w:hAnsi="Times New Roman" w:cs="Times New Roman"/>
          <w:color w:val="000000" w:themeColor="text1"/>
          <w:sz w:val="24"/>
          <w:szCs w:val="24"/>
        </w:rPr>
        <w:t xml:space="preserve"> </w:t>
      </w:r>
      <w:r w:rsidR="00213B07" w:rsidRPr="00E33E24">
        <w:rPr>
          <w:rFonts w:ascii="Times New Roman" w:eastAsia="SimSun" w:hAnsi="Times New Roman" w:cs="Times New Roman"/>
          <w:b/>
          <w:bCs/>
          <w:color w:val="212121"/>
          <w:kern w:val="0"/>
          <w:sz w:val="24"/>
          <w:szCs w:val="24"/>
        </w:rPr>
        <w:t>D</w:t>
      </w:r>
      <w:r w:rsidRPr="00E33E24">
        <w:rPr>
          <w:rFonts w:ascii="Times New Roman" w:eastAsia="SimSun" w:hAnsi="Times New Roman" w:cs="Times New Roman"/>
          <w:color w:val="212121"/>
          <w:kern w:val="0"/>
          <w:sz w:val="24"/>
          <w:szCs w:val="24"/>
        </w:rPr>
        <w:t xml:space="preserve"> </w:t>
      </w:r>
      <w:r w:rsidR="00DB63DB" w:rsidRPr="00E33E24">
        <w:rPr>
          <w:rFonts w:ascii="Times New Roman" w:hAnsi="Times New Roman" w:cs="Times New Roman"/>
          <w:color w:val="000000" w:themeColor="text1"/>
          <w:sz w:val="24"/>
          <w:szCs w:val="24"/>
        </w:rPr>
        <w:t>Rabbit sera was purified by</w:t>
      </w:r>
      <w:r w:rsidR="00DB63DB" w:rsidRPr="00E33E24">
        <w:rPr>
          <w:rFonts w:ascii="Times New Roman" w:eastAsia="SimSun" w:hAnsi="Times New Roman" w:cs="Times New Roman"/>
          <w:sz w:val="24"/>
          <w:szCs w:val="24"/>
        </w:rPr>
        <w:t xml:space="preserve"> </w:t>
      </w:r>
      <w:proofErr w:type="spellStart"/>
      <w:r w:rsidR="00DB63DB" w:rsidRPr="00E33E24">
        <w:rPr>
          <w:rFonts w:ascii="Times New Roman" w:eastAsia="SimSun" w:hAnsi="Times New Roman" w:cs="Times New Roman"/>
          <w:sz w:val="24"/>
          <w:szCs w:val="24"/>
        </w:rPr>
        <w:t>HiTrap</w:t>
      </w:r>
      <w:proofErr w:type="spellEnd"/>
      <w:r w:rsidR="00DB63DB" w:rsidRPr="00E33E24">
        <w:rPr>
          <w:rFonts w:ascii="Times New Roman" w:eastAsia="SimSun" w:hAnsi="Times New Roman" w:cs="Times New Roman"/>
          <w:sz w:val="24"/>
          <w:szCs w:val="24"/>
        </w:rPr>
        <w:t xml:space="preserve"> </w:t>
      </w:r>
      <w:proofErr w:type="spellStart"/>
      <w:r w:rsidR="00DB63DB" w:rsidRPr="00E33E24">
        <w:rPr>
          <w:rFonts w:ascii="Times New Roman" w:eastAsia="SimSun" w:hAnsi="Times New Roman" w:cs="Times New Roman"/>
          <w:sz w:val="24"/>
          <w:szCs w:val="24"/>
        </w:rPr>
        <w:t>rProtein</w:t>
      </w:r>
      <w:proofErr w:type="spellEnd"/>
      <w:r w:rsidR="00DB63DB" w:rsidRPr="00E33E24">
        <w:rPr>
          <w:rFonts w:ascii="Times New Roman" w:eastAsia="SimSun" w:hAnsi="Times New Roman" w:cs="Times New Roman"/>
          <w:sz w:val="24"/>
          <w:szCs w:val="24"/>
        </w:rPr>
        <w:t xml:space="preserve"> A HP column</w:t>
      </w:r>
      <w:r w:rsidR="00DB63DB" w:rsidRPr="00E33E24">
        <w:rPr>
          <w:rFonts w:ascii="Times New Roman" w:eastAsia="SimSun" w:hAnsi="Times New Roman" w:cs="Times New Roman" w:hint="eastAsia"/>
          <w:color w:val="212121"/>
          <w:kern w:val="0"/>
          <w:sz w:val="24"/>
          <w:szCs w:val="24"/>
        </w:rPr>
        <w:t>.</w:t>
      </w:r>
    </w:p>
    <w:p w14:paraId="500D72B6" w14:textId="77777777" w:rsidR="00F41619" w:rsidRDefault="00F41619">
      <w:pPr>
        <w:rPr>
          <w:rFonts w:ascii="Times New Roman" w:hAnsi="Times New Roman" w:cs="Times New Roman"/>
          <w:b/>
          <w:bCs/>
          <w:sz w:val="24"/>
          <w:szCs w:val="24"/>
        </w:rPr>
      </w:pPr>
    </w:p>
    <w:p w14:paraId="0E6DEC61" w14:textId="42AFF94C" w:rsidR="00F41619" w:rsidRDefault="002A6270" w:rsidP="001A2AE8">
      <w:pPr>
        <w:jc w:val="center"/>
        <w:rPr>
          <w:rFonts w:ascii="Times New Roman" w:hAnsi="Times New Roman" w:cs="Times New Roman"/>
          <w:b/>
          <w:bCs/>
          <w:sz w:val="24"/>
          <w:szCs w:val="24"/>
        </w:rPr>
      </w:pPr>
      <w:r>
        <w:rPr>
          <w:noProof/>
        </w:rPr>
        <w:drawing>
          <wp:inline distT="0" distB="0" distL="0" distR="0" wp14:anchorId="110D58E3" wp14:editId="0167B286">
            <wp:extent cx="2424112" cy="1883233"/>
            <wp:effectExtent l="0" t="0" r="0" b="3175"/>
            <wp:docPr id="1732455617" name="图片 1" descr="图片包含 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55617" name="图片 1" descr="图片包含 图表&#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0729" cy="1903911"/>
                    </a:xfrm>
                    <a:prstGeom prst="rect">
                      <a:avLst/>
                    </a:prstGeom>
                    <a:noFill/>
                    <a:ln>
                      <a:noFill/>
                    </a:ln>
                  </pic:spPr>
                </pic:pic>
              </a:graphicData>
            </a:graphic>
          </wp:inline>
        </w:drawing>
      </w:r>
    </w:p>
    <w:p w14:paraId="620D003D" w14:textId="01CE638A" w:rsidR="001A2AE8" w:rsidRPr="009C382A" w:rsidRDefault="001A2AE8" w:rsidP="001A2AE8">
      <w:pPr>
        <w:rPr>
          <w:rFonts w:ascii="Times New Roman" w:hAnsi="Times New Roman" w:cs="Times New Roman"/>
          <w:color w:val="000000" w:themeColor="text1"/>
          <w:sz w:val="24"/>
          <w:szCs w:val="24"/>
        </w:rPr>
      </w:pPr>
      <w:r w:rsidRPr="009C382A">
        <w:rPr>
          <w:rFonts w:ascii="Times New Roman" w:eastAsia="SimSun" w:hAnsi="Times New Roman" w:cs="Times New Roman" w:hint="eastAsia"/>
          <w:b/>
          <w:bCs/>
          <w:color w:val="212121"/>
          <w:kern w:val="0"/>
          <w:sz w:val="24"/>
          <w:szCs w:val="24"/>
        </w:rPr>
        <w:t>F</w:t>
      </w:r>
      <w:r w:rsidRPr="009C382A">
        <w:rPr>
          <w:rFonts w:ascii="Times New Roman" w:eastAsia="SimSun" w:hAnsi="Times New Roman" w:cs="Times New Roman"/>
          <w:b/>
          <w:bCs/>
          <w:color w:val="212121"/>
          <w:kern w:val="0"/>
          <w:sz w:val="24"/>
          <w:szCs w:val="24"/>
        </w:rPr>
        <w:t>igure S5:</w:t>
      </w:r>
      <w:r w:rsidRPr="009C382A">
        <w:rPr>
          <w:rFonts w:ascii="Calibri" w:eastAsia="DengXian" w:hAnsi="Calibri" w:cs="Calibri"/>
          <w:color w:val="002060"/>
          <w:kern w:val="0"/>
          <w:sz w:val="24"/>
          <w:lang w:val="en-GB" w:eastAsia="en-US"/>
        </w:rPr>
        <w:t xml:space="preserve"> </w:t>
      </w:r>
      <w:r w:rsidRPr="009C382A">
        <w:rPr>
          <w:rFonts w:ascii="Times New Roman" w:hAnsi="Times New Roman" w:cs="Times New Roman"/>
          <w:b/>
          <w:bCs/>
          <w:color w:val="000000" w:themeColor="text1"/>
          <w:sz w:val="24"/>
          <w:szCs w:val="24"/>
        </w:rPr>
        <w:t xml:space="preserve">A </w:t>
      </w:r>
      <w:r w:rsidRPr="009C382A">
        <w:rPr>
          <w:rFonts w:ascii="Times New Roman" w:hAnsi="Times New Roman" w:cs="Times New Roman"/>
          <w:color w:val="000000" w:themeColor="text1"/>
          <w:sz w:val="24"/>
          <w:szCs w:val="24"/>
        </w:rPr>
        <w:t xml:space="preserve">Final purified </w:t>
      </w:r>
      <w:proofErr w:type="spellStart"/>
      <w:r w:rsidRPr="009C382A">
        <w:rPr>
          <w:rFonts w:ascii="Times New Roman" w:hAnsi="Times New Roman" w:cs="Times New Roman"/>
          <w:color w:val="000000" w:themeColor="text1"/>
          <w:sz w:val="24"/>
          <w:szCs w:val="24"/>
        </w:rPr>
        <w:t>PreS</w:t>
      </w:r>
      <w:proofErr w:type="spellEnd"/>
      <w:r w:rsidRPr="009C382A">
        <w:rPr>
          <w:rFonts w:ascii="Times New Roman" w:hAnsi="Times New Roman" w:cs="Times New Roman"/>
          <w:color w:val="000000" w:themeColor="text1"/>
          <w:sz w:val="24"/>
          <w:szCs w:val="24"/>
        </w:rPr>
        <w:t xml:space="preserve"> carrier protein </w:t>
      </w:r>
      <w:r w:rsidRPr="009C382A">
        <w:rPr>
          <w:rFonts w:ascii="Times New Roman" w:hAnsi="Times New Roman" w:cs="Times New Roman"/>
          <w:b/>
          <w:bCs/>
          <w:color w:val="000000" w:themeColor="text1"/>
          <w:sz w:val="24"/>
          <w:szCs w:val="24"/>
        </w:rPr>
        <w:t>B</w:t>
      </w:r>
      <w:r w:rsidRPr="009C382A">
        <w:rPr>
          <w:rFonts w:ascii="Times New Roman" w:hAnsi="Times New Roman" w:cs="Times New Roman"/>
          <w:color w:val="000000" w:themeColor="text1"/>
          <w:sz w:val="24"/>
          <w:szCs w:val="24"/>
        </w:rPr>
        <w:t xml:space="preserve"> Final purified recombinant Der f 2</w:t>
      </w:r>
    </w:p>
    <w:p w14:paraId="48D0BCC1" w14:textId="0E7DE2AE" w:rsidR="009052E1" w:rsidRPr="009C382A" w:rsidRDefault="00587B08">
      <w:r w:rsidRPr="009C382A">
        <w:rPr>
          <w:rFonts w:ascii="Times New Roman" w:hAnsi="Times New Roman" w:cs="Times New Roman"/>
          <w:b/>
          <w:bCs/>
          <w:sz w:val="24"/>
          <w:szCs w:val="24"/>
        </w:rPr>
        <w:t>References</w:t>
      </w:r>
      <w:r w:rsidRPr="009C382A">
        <w:rPr>
          <w:rFonts w:hint="eastAsia"/>
        </w:rPr>
        <w:t>：</w:t>
      </w:r>
    </w:p>
    <w:p w14:paraId="4524DFA4" w14:textId="77777777" w:rsidR="00326816" w:rsidRPr="009C382A" w:rsidRDefault="009052E1" w:rsidP="00326816">
      <w:pPr>
        <w:pStyle w:val="EndNoteBibliography"/>
      </w:pPr>
      <w:r w:rsidRPr="009C382A">
        <w:rPr>
          <w:rFonts w:ascii="Times New Roman" w:hAnsi="Times New Roman" w:cs="Times New Roman"/>
          <w:b/>
          <w:bCs/>
          <w:sz w:val="24"/>
          <w:szCs w:val="24"/>
        </w:rPr>
        <w:fldChar w:fldCharType="begin"/>
      </w:r>
      <w:r w:rsidRPr="009C382A">
        <w:rPr>
          <w:rFonts w:ascii="Times New Roman" w:hAnsi="Times New Roman" w:cs="Times New Roman"/>
          <w:b/>
          <w:bCs/>
          <w:sz w:val="24"/>
          <w:szCs w:val="24"/>
        </w:rPr>
        <w:instrText xml:space="preserve"> ADDIN EN.REFLIST </w:instrText>
      </w:r>
      <w:r w:rsidRPr="009C382A">
        <w:rPr>
          <w:rFonts w:ascii="Times New Roman" w:hAnsi="Times New Roman" w:cs="Times New Roman"/>
          <w:b/>
          <w:bCs/>
          <w:sz w:val="24"/>
          <w:szCs w:val="24"/>
        </w:rPr>
        <w:fldChar w:fldCharType="separate"/>
      </w:r>
      <w:r w:rsidR="00326816" w:rsidRPr="009C382A">
        <w:t>1.</w:t>
      </w:r>
      <w:r w:rsidR="00326816" w:rsidRPr="009C382A">
        <w:tab/>
        <w:t xml:space="preserve">Gorbet MB and Sefton MV. Endotoxin: the uninvited guest. </w:t>
      </w:r>
      <w:r w:rsidR="00326816" w:rsidRPr="009C382A">
        <w:rPr>
          <w:i/>
        </w:rPr>
        <w:t>Biomaterials</w:t>
      </w:r>
      <w:r w:rsidR="00326816" w:rsidRPr="009C382A">
        <w:t xml:space="preserve"> (2005) 26(34), 6811-6817 doi:10.1016/j.biomaterials.2005.04.063</w:t>
      </w:r>
    </w:p>
    <w:p w14:paraId="123F1488" w14:textId="77777777" w:rsidR="00326816" w:rsidRPr="009C382A" w:rsidRDefault="00326816" w:rsidP="00326816">
      <w:pPr>
        <w:pStyle w:val="EndNoteBibliography"/>
      </w:pPr>
      <w:r w:rsidRPr="009C382A">
        <w:t>2.</w:t>
      </w:r>
      <w:r w:rsidRPr="009C382A">
        <w:tab/>
        <w:t xml:space="preserve">Seo KS, Yoon JW, Na KH, Bae EJ, Woo JG, Lee SH, et al. Evaluation of process efficiency and bioequivalence of biosimilar recombinant human chorionic gonadotropin (rhCG). </w:t>
      </w:r>
      <w:r w:rsidRPr="009C382A">
        <w:rPr>
          <w:i/>
        </w:rPr>
        <w:t>BioDrugs</w:t>
      </w:r>
      <w:r w:rsidRPr="009C382A">
        <w:t xml:space="preserve"> (2011) </w:t>
      </w:r>
      <w:r w:rsidRPr="009C382A">
        <w:lastRenderedPageBreak/>
        <w:t>25(2), 115-127 doi:10.2165/11589430-000000000-00000</w:t>
      </w:r>
    </w:p>
    <w:p w14:paraId="71736A7A" w14:textId="77777777" w:rsidR="00326816" w:rsidRPr="009C382A" w:rsidRDefault="00326816" w:rsidP="00326816">
      <w:pPr>
        <w:pStyle w:val="EndNoteBibliography"/>
      </w:pPr>
      <w:r w:rsidRPr="009C382A">
        <w:t>3.</w:t>
      </w:r>
      <w:r w:rsidRPr="009C382A">
        <w:tab/>
        <w:t xml:space="preserve">Takai T, Takaoka M, Yasueda H, Okumura K and Ogawa H. Dilution method to refold bacterially expressed recombinant Der f 2 and Der p 2 to exhibit the secondary structure and histamine-releasing activity of natural allergens. </w:t>
      </w:r>
      <w:r w:rsidRPr="009C382A">
        <w:rPr>
          <w:i/>
        </w:rPr>
        <w:t>Int Arch Allergy Immunol</w:t>
      </w:r>
      <w:r w:rsidRPr="009C382A">
        <w:t xml:space="preserve"> (2005) 137(1), 1-8 doi:10.1159/000084607</w:t>
      </w:r>
    </w:p>
    <w:p w14:paraId="145BB085" w14:textId="31785C23" w:rsidR="00DB63DB" w:rsidRPr="00C7265F" w:rsidRDefault="009052E1">
      <w:pPr>
        <w:rPr>
          <w:rFonts w:ascii="Times New Roman" w:hAnsi="Times New Roman" w:cs="Times New Roman"/>
          <w:b/>
          <w:bCs/>
          <w:sz w:val="24"/>
          <w:szCs w:val="24"/>
        </w:rPr>
      </w:pPr>
      <w:r w:rsidRPr="009C382A">
        <w:rPr>
          <w:rFonts w:ascii="Times New Roman" w:hAnsi="Times New Roman" w:cs="Times New Roman"/>
          <w:b/>
          <w:bCs/>
          <w:sz w:val="24"/>
          <w:szCs w:val="24"/>
        </w:rPr>
        <w:fldChar w:fldCharType="end"/>
      </w:r>
    </w:p>
    <w:sectPr w:rsidR="00DB63DB" w:rsidRPr="00C7265F" w:rsidSect="00EB578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C68E" w14:textId="77777777" w:rsidR="00EB5784" w:rsidRDefault="00EB5784" w:rsidP="008C33A6">
      <w:r>
        <w:separator/>
      </w:r>
    </w:p>
  </w:endnote>
  <w:endnote w:type="continuationSeparator" w:id="0">
    <w:p w14:paraId="5B56A8EC" w14:textId="77777777" w:rsidR="00EB5784" w:rsidRDefault="00EB5784" w:rsidP="008C33A6">
      <w:r>
        <w:continuationSeparator/>
      </w:r>
    </w:p>
  </w:endnote>
  <w:endnote w:type="continuationNotice" w:id="1">
    <w:p w14:paraId="2F4CC045" w14:textId="77777777" w:rsidR="00EB5784" w:rsidRDefault="00EB5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061474"/>
      <w:docPartObj>
        <w:docPartGallery w:val="Page Numbers (Bottom of Page)"/>
        <w:docPartUnique/>
      </w:docPartObj>
    </w:sdtPr>
    <w:sdtContent>
      <w:p w14:paraId="0726457B" w14:textId="27A95461" w:rsidR="002A0446" w:rsidRDefault="002A0446">
        <w:pPr>
          <w:pStyle w:val="Footer"/>
          <w:jc w:val="center"/>
        </w:pPr>
        <w:r>
          <w:fldChar w:fldCharType="begin"/>
        </w:r>
        <w:r>
          <w:instrText>PAGE   \* MERGEFORMAT</w:instrText>
        </w:r>
        <w:r>
          <w:fldChar w:fldCharType="separate"/>
        </w:r>
        <w:r>
          <w:rPr>
            <w:lang w:val="zh-CN"/>
          </w:rPr>
          <w:t>2</w:t>
        </w:r>
        <w:r>
          <w:fldChar w:fldCharType="end"/>
        </w:r>
      </w:p>
    </w:sdtContent>
  </w:sdt>
  <w:p w14:paraId="60D7FA4E" w14:textId="77777777" w:rsidR="002A0446" w:rsidRDefault="002A0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0565" w14:textId="77777777" w:rsidR="00EB5784" w:rsidRDefault="00EB5784" w:rsidP="008C33A6">
      <w:r>
        <w:separator/>
      </w:r>
    </w:p>
  </w:footnote>
  <w:footnote w:type="continuationSeparator" w:id="0">
    <w:p w14:paraId="75269110" w14:textId="77777777" w:rsidR="00EB5784" w:rsidRDefault="00EB5784" w:rsidP="008C33A6">
      <w:r>
        <w:continuationSeparator/>
      </w:r>
    </w:p>
  </w:footnote>
  <w:footnote w:type="continuationNotice" w:id="1">
    <w:p w14:paraId="5A74E557" w14:textId="77777777" w:rsidR="00EB5784" w:rsidRDefault="00EB57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652"/>
    <w:multiLevelType w:val="hybridMultilevel"/>
    <w:tmpl w:val="0A92F4E0"/>
    <w:lvl w:ilvl="0" w:tplc="0068D500">
      <w:start w:val="1"/>
      <w:numFmt w:val="decimal"/>
      <w:lvlText w:val="%1."/>
      <w:lvlJc w:val="left"/>
      <w:pPr>
        <w:ind w:left="360" w:hanging="360"/>
      </w:pPr>
      <w:rPr>
        <w:rFonts w:hint="default"/>
        <w:b/>
        <w:sz w:val="28"/>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6711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 in Bioscience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2taefdr2x9r2e5t29pver7w9s00szwtwwz&quot;&gt;My EndNote Library&lt;record-ids&gt;&lt;item&gt;129&lt;/item&gt;&lt;item&gt;130&lt;/item&gt;&lt;item&gt;200&lt;/item&gt;&lt;/record-ids&gt;&lt;/item&gt;&lt;/Libraries&gt;"/>
  </w:docVars>
  <w:rsids>
    <w:rsidRoot w:val="00115BF6"/>
    <w:rsid w:val="00013BCA"/>
    <w:rsid w:val="00017B85"/>
    <w:rsid w:val="00020800"/>
    <w:rsid w:val="00023DFA"/>
    <w:rsid w:val="00027391"/>
    <w:rsid w:val="00042BDB"/>
    <w:rsid w:val="00055CF9"/>
    <w:rsid w:val="00082202"/>
    <w:rsid w:val="000B5166"/>
    <w:rsid w:val="000B592C"/>
    <w:rsid w:val="000C237B"/>
    <w:rsid w:val="000C57EC"/>
    <w:rsid w:val="000F03FA"/>
    <w:rsid w:val="000F2D55"/>
    <w:rsid w:val="000F78F6"/>
    <w:rsid w:val="00115BF6"/>
    <w:rsid w:val="00133FD5"/>
    <w:rsid w:val="001343FC"/>
    <w:rsid w:val="00145484"/>
    <w:rsid w:val="00161151"/>
    <w:rsid w:val="00165A5F"/>
    <w:rsid w:val="0018173B"/>
    <w:rsid w:val="00197E48"/>
    <w:rsid w:val="001A285B"/>
    <w:rsid w:val="001A2AE8"/>
    <w:rsid w:val="001B230C"/>
    <w:rsid w:val="001C5D1C"/>
    <w:rsid w:val="001D1041"/>
    <w:rsid w:val="001D33AD"/>
    <w:rsid w:val="001E0738"/>
    <w:rsid w:val="001E178A"/>
    <w:rsid w:val="001E747C"/>
    <w:rsid w:val="00206D04"/>
    <w:rsid w:val="00213B07"/>
    <w:rsid w:val="00214D7D"/>
    <w:rsid w:val="0022364E"/>
    <w:rsid w:val="0023680D"/>
    <w:rsid w:val="00251876"/>
    <w:rsid w:val="00257D5F"/>
    <w:rsid w:val="00260F37"/>
    <w:rsid w:val="00262C33"/>
    <w:rsid w:val="00271D47"/>
    <w:rsid w:val="00277AAA"/>
    <w:rsid w:val="002826E7"/>
    <w:rsid w:val="00283A0E"/>
    <w:rsid w:val="00285C85"/>
    <w:rsid w:val="00290059"/>
    <w:rsid w:val="002A0446"/>
    <w:rsid w:val="002A2976"/>
    <w:rsid w:val="002A6270"/>
    <w:rsid w:val="002B1479"/>
    <w:rsid w:val="002B14A9"/>
    <w:rsid w:val="002C3F1D"/>
    <w:rsid w:val="002E1472"/>
    <w:rsid w:val="002E7E78"/>
    <w:rsid w:val="002F2169"/>
    <w:rsid w:val="002F2980"/>
    <w:rsid w:val="002F3BE3"/>
    <w:rsid w:val="003045CD"/>
    <w:rsid w:val="00326816"/>
    <w:rsid w:val="00335C96"/>
    <w:rsid w:val="003365C7"/>
    <w:rsid w:val="00341E34"/>
    <w:rsid w:val="003565FA"/>
    <w:rsid w:val="003614D5"/>
    <w:rsid w:val="00370C74"/>
    <w:rsid w:val="003746AC"/>
    <w:rsid w:val="00391BAC"/>
    <w:rsid w:val="003A3602"/>
    <w:rsid w:val="003B1761"/>
    <w:rsid w:val="003C3933"/>
    <w:rsid w:val="003D6A44"/>
    <w:rsid w:val="003E5046"/>
    <w:rsid w:val="003E535C"/>
    <w:rsid w:val="003F108B"/>
    <w:rsid w:val="00432E41"/>
    <w:rsid w:val="00441202"/>
    <w:rsid w:val="0044740F"/>
    <w:rsid w:val="00450E7D"/>
    <w:rsid w:val="00456248"/>
    <w:rsid w:val="00465A20"/>
    <w:rsid w:val="004833BE"/>
    <w:rsid w:val="0049486D"/>
    <w:rsid w:val="004A78CB"/>
    <w:rsid w:val="004B06B1"/>
    <w:rsid w:val="004B544B"/>
    <w:rsid w:val="004B64C2"/>
    <w:rsid w:val="004C129F"/>
    <w:rsid w:val="004D4210"/>
    <w:rsid w:val="004E088F"/>
    <w:rsid w:val="004E45D0"/>
    <w:rsid w:val="004E5D80"/>
    <w:rsid w:val="004F01B6"/>
    <w:rsid w:val="004F201E"/>
    <w:rsid w:val="00547A8C"/>
    <w:rsid w:val="00553E34"/>
    <w:rsid w:val="00567888"/>
    <w:rsid w:val="00572F04"/>
    <w:rsid w:val="0057424C"/>
    <w:rsid w:val="00575325"/>
    <w:rsid w:val="0057613F"/>
    <w:rsid w:val="00587B08"/>
    <w:rsid w:val="00591CBB"/>
    <w:rsid w:val="005950DF"/>
    <w:rsid w:val="00597F8E"/>
    <w:rsid w:val="005A1F0C"/>
    <w:rsid w:val="005A526C"/>
    <w:rsid w:val="005C1BA3"/>
    <w:rsid w:val="005D0582"/>
    <w:rsid w:val="005F3A33"/>
    <w:rsid w:val="005F6CCA"/>
    <w:rsid w:val="00601B3B"/>
    <w:rsid w:val="0061108A"/>
    <w:rsid w:val="00620840"/>
    <w:rsid w:val="00632473"/>
    <w:rsid w:val="006434B8"/>
    <w:rsid w:val="00671063"/>
    <w:rsid w:val="00671718"/>
    <w:rsid w:val="00680BD1"/>
    <w:rsid w:val="0069020E"/>
    <w:rsid w:val="00691C63"/>
    <w:rsid w:val="006A2A93"/>
    <w:rsid w:val="006C26CC"/>
    <w:rsid w:val="006C53EA"/>
    <w:rsid w:val="006C6146"/>
    <w:rsid w:val="006C6AEA"/>
    <w:rsid w:val="006E5DC4"/>
    <w:rsid w:val="006E6E19"/>
    <w:rsid w:val="006F366A"/>
    <w:rsid w:val="006F45DC"/>
    <w:rsid w:val="00701D69"/>
    <w:rsid w:val="00705D43"/>
    <w:rsid w:val="00714800"/>
    <w:rsid w:val="0074441C"/>
    <w:rsid w:val="00757A4C"/>
    <w:rsid w:val="00764034"/>
    <w:rsid w:val="00784EFA"/>
    <w:rsid w:val="00785384"/>
    <w:rsid w:val="007918C9"/>
    <w:rsid w:val="007C44ED"/>
    <w:rsid w:val="007C70BB"/>
    <w:rsid w:val="007E0288"/>
    <w:rsid w:val="00802000"/>
    <w:rsid w:val="00803284"/>
    <w:rsid w:val="00853ECC"/>
    <w:rsid w:val="00865F18"/>
    <w:rsid w:val="00876C66"/>
    <w:rsid w:val="00880270"/>
    <w:rsid w:val="008816C0"/>
    <w:rsid w:val="00884AF9"/>
    <w:rsid w:val="00891A4D"/>
    <w:rsid w:val="008921D1"/>
    <w:rsid w:val="008A5107"/>
    <w:rsid w:val="008B2021"/>
    <w:rsid w:val="008C33A6"/>
    <w:rsid w:val="008F6454"/>
    <w:rsid w:val="008F694A"/>
    <w:rsid w:val="009052E1"/>
    <w:rsid w:val="00906272"/>
    <w:rsid w:val="00924854"/>
    <w:rsid w:val="00946573"/>
    <w:rsid w:val="009662D0"/>
    <w:rsid w:val="00980C14"/>
    <w:rsid w:val="009815A0"/>
    <w:rsid w:val="0098733A"/>
    <w:rsid w:val="009A64C1"/>
    <w:rsid w:val="009B68D7"/>
    <w:rsid w:val="009C382A"/>
    <w:rsid w:val="009D5B63"/>
    <w:rsid w:val="009D6AA9"/>
    <w:rsid w:val="009E713B"/>
    <w:rsid w:val="009F1FEC"/>
    <w:rsid w:val="009F3EB9"/>
    <w:rsid w:val="00A00E27"/>
    <w:rsid w:val="00A32AFD"/>
    <w:rsid w:val="00A36E63"/>
    <w:rsid w:val="00A46DDD"/>
    <w:rsid w:val="00A47A33"/>
    <w:rsid w:val="00A47AC2"/>
    <w:rsid w:val="00A5590B"/>
    <w:rsid w:val="00A671EE"/>
    <w:rsid w:val="00A67811"/>
    <w:rsid w:val="00A97F33"/>
    <w:rsid w:val="00AB152A"/>
    <w:rsid w:val="00AB6D5D"/>
    <w:rsid w:val="00AC7A57"/>
    <w:rsid w:val="00AD468A"/>
    <w:rsid w:val="00AD616E"/>
    <w:rsid w:val="00AE1C63"/>
    <w:rsid w:val="00B54C6F"/>
    <w:rsid w:val="00B5627C"/>
    <w:rsid w:val="00B72C66"/>
    <w:rsid w:val="00B77D78"/>
    <w:rsid w:val="00BA0D97"/>
    <w:rsid w:val="00BC21BF"/>
    <w:rsid w:val="00BC5965"/>
    <w:rsid w:val="00BC63E3"/>
    <w:rsid w:val="00BE035E"/>
    <w:rsid w:val="00BE038D"/>
    <w:rsid w:val="00BE67AE"/>
    <w:rsid w:val="00BE7056"/>
    <w:rsid w:val="00BF5D2B"/>
    <w:rsid w:val="00C1191C"/>
    <w:rsid w:val="00C16C71"/>
    <w:rsid w:val="00C326D6"/>
    <w:rsid w:val="00C331EC"/>
    <w:rsid w:val="00C356D3"/>
    <w:rsid w:val="00C37838"/>
    <w:rsid w:val="00C42FD8"/>
    <w:rsid w:val="00C445B6"/>
    <w:rsid w:val="00C44B91"/>
    <w:rsid w:val="00C5340B"/>
    <w:rsid w:val="00C7265F"/>
    <w:rsid w:val="00C93CE3"/>
    <w:rsid w:val="00CB0433"/>
    <w:rsid w:val="00CE6A96"/>
    <w:rsid w:val="00CF08B7"/>
    <w:rsid w:val="00CF4C9D"/>
    <w:rsid w:val="00D00505"/>
    <w:rsid w:val="00D01836"/>
    <w:rsid w:val="00D02CC9"/>
    <w:rsid w:val="00D22D4B"/>
    <w:rsid w:val="00D35676"/>
    <w:rsid w:val="00D35A5E"/>
    <w:rsid w:val="00D3673B"/>
    <w:rsid w:val="00D42646"/>
    <w:rsid w:val="00D70065"/>
    <w:rsid w:val="00D97DDD"/>
    <w:rsid w:val="00DA53EC"/>
    <w:rsid w:val="00DB597D"/>
    <w:rsid w:val="00DB63DB"/>
    <w:rsid w:val="00DD4972"/>
    <w:rsid w:val="00DD6E96"/>
    <w:rsid w:val="00DE5531"/>
    <w:rsid w:val="00E021FB"/>
    <w:rsid w:val="00E25389"/>
    <w:rsid w:val="00E30FC3"/>
    <w:rsid w:val="00E33E24"/>
    <w:rsid w:val="00E643A1"/>
    <w:rsid w:val="00E70346"/>
    <w:rsid w:val="00E723C5"/>
    <w:rsid w:val="00E8190C"/>
    <w:rsid w:val="00E82914"/>
    <w:rsid w:val="00E85EB4"/>
    <w:rsid w:val="00E92D97"/>
    <w:rsid w:val="00EA60DE"/>
    <w:rsid w:val="00EB5784"/>
    <w:rsid w:val="00EE5D0E"/>
    <w:rsid w:val="00EE746C"/>
    <w:rsid w:val="00F04848"/>
    <w:rsid w:val="00F14FEE"/>
    <w:rsid w:val="00F17CBA"/>
    <w:rsid w:val="00F26B82"/>
    <w:rsid w:val="00F27B12"/>
    <w:rsid w:val="00F41619"/>
    <w:rsid w:val="00F434B2"/>
    <w:rsid w:val="00F46F28"/>
    <w:rsid w:val="00F50A8D"/>
    <w:rsid w:val="00F50CB9"/>
    <w:rsid w:val="00F6176B"/>
    <w:rsid w:val="00FA18CE"/>
    <w:rsid w:val="00FC0304"/>
    <w:rsid w:val="00FC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8E088"/>
  <w15:chartTrackingRefBased/>
  <w15:docId w15:val="{8093047C-6BAF-4FEF-A0E2-8367293A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526C"/>
    <w:rPr>
      <w:sz w:val="21"/>
      <w:szCs w:val="21"/>
    </w:rPr>
  </w:style>
  <w:style w:type="paragraph" w:styleId="CommentText">
    <w:name w:val="annotation text"/>
    <w:basedOn w:val="Normal"/>
    <w:link w:val="CommentTextChar"/>
    <w:uiPriority w:val="99"/>
    <w:unhideWhenUsed/>
    <w:rsid w:val="005A526C"/>
    <w:pPr>
      <w:jc w:val="left"/>
    </w:pPr>
  </w:style>
  <w:style w:type="character" w:customStyle="1" w:styleId="CommentTextChar">
    <w:name w:val="Comment Text Char"/>
    <w:basedOn w:val="DefaultParagraphFont"/>
    <w:link w:val="CommentText"/>
    <w:uiPriority w:val="99"/>
    <w:rsid w:val="005A526C"/>
  </w:style>
  <w:style w:type="paragraph" w:styleId="Header">
    <w:name w:val="header"/>
    <w:basedOn w:val="Normal"/>
    <w:link w:val="HeaderChar"/>
    <w:uiPriority w:val="99"/>
    <w:unhideWhenUsed/>
    <w:rsid w:val="008C33A6"/>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C33A6"/>
    <w:rPr>
      <w:sz w:val="18"/>
      <w:szCs w:val="18"/>
    </w:rPr>
  </w:style>
  <w:style w:type="paragraph" w:styleId="Footer">
    <w:name w:val="footer"/>
    <w:basedOn w:val="Normal"/>
    <w:link w:val="FooterChar"/>
    <w:uiPriority w:val="99"/>
    <w:unhideWhenUsed/>
    <w:rsid w:val="008C33A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C33A6"/>
    <w:rPr>
      <w:sz w:val="18"/>
      <w:szCs w:val="18"/>
    </w:rPr>
  </w:style>
  <w:style w:type="paragraph" w:styleId="ListParagraph">
    <w:name w:val="List Paragraph"/>
    <w:basedOn w:val="Normal"/>
    <w:uiPriority w:val="34"/>
    <w:qFormat/>
    <w:rsid w:val="00547A8C"/>
    <w:pPr>
      <w:ind w:firstLineChars="200" w:firstLine="420"/>
    </w:pPr>
  </w:style>
  <w:style w:type="character" w:styleId="LineNumber">
    <w:name w:val="line number"/>
    <w:basedOn w:val="DefaultParagraphFont"/>
    <w:uiPriority w:val="99"/>
    <w:semiHidden/>
    <w:unhideWhenUsed/>
    <w:rsid w:val="00632473"/>
  </w:style>
  <w:style w:type="paragraph" w:customStyle="1" w:styleId="src">
    <w:name w:val="src"/>
    <w:basedOn w:val="Normal"/>
    <w:rsid w:val="00B5627C"/>
    <w:pPr>
      <w:widowControl/>
      <w:spacing w:before="100" w:beforeAutospacing="1" w:after="100" w:afterAutospacing="1"/>
      <w:jc w:val="left"/>
    </w:pPr>
    <w:rPr>
      <w:rFonts w:ascii="SimSun" w:eastAsia="SimSun" w:hAnsi="SimSun" w:cs="SimSun"/>
      <w:kern w:val="0"/>
      <w:sz w:val="24"/>
      <w:szCs w:val="24"/>
    </w:rPr>
  </w:style>
  <w:style w:type="table" w:styleId="TableGrid">
    <w:name w:val="Table Grid"/>
    <w:basedOn w:val="TableNormal"/>
    <w:uiPriority w:val="39"/>
    <w:rsid w:val="00214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0"/>
    <w:rsid w:val="004C129F"/>
    <w:pPr>
      <w:jc w:val="center"/>
    </w:pPr>
    <w:rPr>
      <w:rFonts w:ascii="DengXian" w:eastAsia="DengXian" w:hAnsi="DengXian"/>
      <w:noProof/>
      <w:sz w:val="20"/>
    </w:rPr>
  </w:style>
  <w:style w:type="character" w:customStyle="1" w:styleId="EndNoteBibliographyTitle0">
    <w:name w:val="EndNote Bibliography Title 字符"/>
    <w:basedOn w:val="DefaultParagraphFont"/>
    <w:link w:val="EndNoteBibliographyTitle"/>
    <w:rsid w:val="004C129F"/>
    <w:rPr>
      <w:rFonts w:ascii="DengXian" w:eastAsia="DengXian" w:hAnsi="DengXian"/>
      <w:noProof/>
      <w:sz w:val="20"/>
    </w:rPr>
  </w:style>
  <w:style w:type="paragraph" w:customStyle="1" w:styleId="EndNoteBibliography">
    <w:name w:val="EndNote Bibliography"/>
    <w:basedOn w:val="Normal"/>
    <w:link w:val="EndNoteBibliography0"/>
    <w:rsid w:val="004C129F"/>
    <w:rPr>
      <w:rFonts w:ascii="DengXian" w:eastAsia="DengXian" w:hAnsi="DengXian"/>
      <w:noProof/>
      <w:sz w:val="20"/>
    </w:rPr>
  </w:style>
  <w:style w:type="character" w:customStyle="1" w:styleId="EndNoteBibliography0">
    <w:name w:val="EndNote Bibliography 字符"/>
    <w:basedOn w:val="DefaultParagraphFont"/>
    <w:link w:val="EndNoteBibliography"/>
    <w:rsid w:val="004C129F"/>
    <w:rPr>
      <w:rFonts w:ascii="DengXian" w:eastAsia="DengXian" w:hAnsi="DengXi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3309">
      <w:bodyDiv w:val="1"/>
      <w:marLeft w:val="0"/>
      <w:marRight w:val="0"/>
      <w:marTop w:val="0"/>
      <w:marBottom w:val="0"/>
      <w:divBdr>
        <w:top w:val="none" w:sz="0" w:space="0" w:color="auto"/>
        <w:left w:val="none" w:sz="0" w:space="0" w:color="auto"/>
        <w:bottom w:val="none" w:sz="0" w:space="0" w:color="auto"/>
        <w:right w:val="none" w:sz="0" w:space="0" w:color="auto"/>
      </w:divBdr>
    </w:div>
    <w:div w:id="504587983">
      <w:bodyDiv w:val="1"/>
      <w:marLeft w:val="0"/>
      <w:marRight w:val="0"/>
      <w:marTop w:val="0"/>
      <w:marBottom w:val="0"/>
      <w:divBdr>
        <w:top w:val="none" w:sz="0" w:space="0" w:color="auto"/>
        <w:left w:val="none" w:sz="0" w:space="0" w:color="auto"/>
        <w:bottom w:val="none" w:sz="0" w:space="0" w:color="auto"/>
        <w:right w:val="none" w:sz="0" w:space="0" w:color="auto"/>
      </w:divBdr>
    </w:div>
    <w:div w:id="1561553144">
      <w:bodyDiv w:val="1"/>
      <w:marLeft w:val="0"/>
      <w:marRight w:val="0"/>
      <w:marTop w:val="0"/>
      <w:marBottom w:val="0"/>
      <w:divBdr>
        <w:top w:val="none" w:sz="0" w:space="0" w:color="auto"/>
        <w:left w:val="none" w:sz="0" w:space="0" w:color="auto"/>
        <w:bottom w:val="none" w:sz="0" w:space="0" w:color="auto"/>
        <w:right w:val="none" w:sz="0" w:space="0" w:color="auto"/>
      </w:divBdr>
    </w:div>
    <w:div w:id="20969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webvpn.njmu.edu.cn:8118/topics/medicine-and-dentistry/trifluoroacetic-acid" TargetMode="External"/><Relationship Id="rId13" Type="http://schemas.openxmlformats.org/officeDocument/2006/relationships/image" Target="media/image4.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image" Target="media/image5.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6E9B-E317-41A0-89E9-EE19A968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Links>
    <vt:vector size="12" baseType="variant">
      <vt:variant>
        <vt:i4>4522071</vt:i4>
      </vt:variant>
      <vt:variant>
        <vt:i4>8</vt:i4>
      </vt:variant>
      <vt:variant>
        <vt:i4>0</vt:i4>
      </vt:variant>
      <vt:variant>
        <vt:i4>5</vt:i4>
      </vt:variant>
      <vt:variant>
        <vt:lpwstr>javascript:;</vt:lpwstr>
      </vt:variant>
      <vt:variant>
        <vt:lpwstr/>
      </vt:variant>
      <vt:variant>
        <vt:i4>327744</vt:i4>
      </vt:variant>
      <vt:variant>
        <vt:i4>5</vt:i4>
      </vt:variant>
      <vt:variant>
        <vt:i4>0</vt:i4>
      </vt:variant>
      <vt:variant>
        <vt:i4>5</vt:i4>
      </vt:variant>
      <vt:variant>
        <vt:lpwstr>http://www-sciencedirect-com-s.webvpn.njmu.edu.cn:8118/topics/medicine-and-dentistry/trifluoroacetic-acid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QiaoZhi Qin</dc:creator>
  <cp:keywords/>
  <dc:description/>
  <cp:lastModifiedBy>Megan Bond</cp:lastModifiedBy>
  <cp:revision>3</cp:revision>
  <dcterms:created xsi:type="dcterms:W3CDTF">2024-03-08T11:43:00Z</dcterms:created>
  <dcterms:modified xsi:type="dcterms:W3CDTF">2024-03-12T10:59:00Z</dcterms:modified>
</cp:coreProperties>
</file>