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01436A">
      <w:pPr>
        <w:pStyle w:val="SupplementaryMaterial"/>
        <w:rPr>
          <w:b w:val="0"/>
        </w:rPr>
      </w:pPr>
      <w:r w:rsidRPr="001549D3">
        <w:t>Supplementary Material</w:t>
      </w:r>
    </w:p>
    <w:p w14:paraId="166AEF89" w14:textId="42CC7402" w:rsidR="00FB7C26" w:rsidRDefault="00FB7C26" w:rsidP="00F37DE4">
      <w:pPr>
        <w:pStyle w:val="AuthorList"/>
        <w:rPr>
          <w:sz w:val="32"/>
          <w:szCs w:val="32"/>
        </w:rPr>
      </w:pPr>
      <w:r w:rsidRPr="00FB7C26">
        <w:rPr>
          <w:sz w:val="32"/>
          <w:szCs w:val="32"/>
        </w:rPr>
        <w:t>Age-related alterations in the behavioral response to a novel environment in the African turquoise killifish (</w:t>
      </w:r>
      <w:r w:rsidRPr="00B2049D">
        <w:rPr>
          <w:i/>
          <w:iCs/>
          <w:sz w:val="32"/>
          <w:szCs w:val="32"/>
        </w:rPr>
        <w:t>Nothobranchius furzeri</w:t>
      </w:r>
      <w:r w:rsidRPr="00FB7C26">
        <w:rPr>
          <w:sz w:val="32"/>
          <w:szCs w:val="32"/>
        </w:rPr>
        <w:t>)</w:t>
      </w:r>
    </w:p>
    <w:p w14:paraId="57C28F0F" w14:textId="2F44D8A0" w:rsidR="00570FB6" w:rsidRPr="00376CC5" w:rsidRDefault="00570FB6" w:rsidP="00570FB6">
      <w:pPr>
        <w:pStyle w:val="AuthorList"/>
      </w:pPr>
      <w:r>
        <w:t>Valerie Mariën</w:t>
      </w:r>
      <w:r w:rsidRPr="00A545C6">
        <w:rPr>
          <w:vertAlign w:val="superscript"/>
        </w:rPr>
        <w:t>1</w:t>
      </w:r>
      <w:r w:rsidRPr="00376CC5">
        <w:t xml:space="preserve">, </w:t>
      </w:r>
      <w:r>
        <w:t>Ilayda Piskin</w:t>
      </w:r>
      <w:r>
        <w:rPr>
          <w:vertAlign w:val="superscript"/>
        </w:rPr>
        <w:t>1</w:t>
      </w:r>
      <w:r w:rsidRPr="00376CC5">
        <w:t>,</w:t>
      </w:r>
      <w:r>
        <w:t xml:space="preserve"> </w:t>
      </w:r>
      <w:r w:rsidRPr="006E7F40">
        <w:t>Caroline Zandecki</w:t>
      </w:r>
      <w:r w:rsidRPr="006E7F40">
        <w:rPr>
          <w:vertAlign w:val="superscript"/>
        </w:rPr>
        <w:t>1</w:t>
      </w:r>
      <w:r w:rsidR="00E54933">
        <w:rPr>
          <w:vertAlign w:val="superscript"/>
        </w:rPr>
        <w:t>,2</w:t>
      </w:r>
      <w:r w:rsidRPr="006E7F40">
        <w:t xml:space="preserve">, Jolien </w:t>
      </w:r>
      <w:r>
        <w:t>V</w:t>
      </w:r>
      <w:r w:rsidRPr="006E7F40">
        <w:t>an houcke</w:t>
      </w:r>
      <w:r w:rsidRPr="006E7F40">
        <w:rPr>
          <w:vertAlign w:val="superscript"/>
        </w:rPr>
        <w:t>1</w:t>
      </w:r>
      <w:r>
        <w:t>, and Lutgarde Arckens</w:t>
      </w:r>
      <w:r w:rsidRPr="00A545C6">
        <w:rPr>
          <w:vertAlign w:val="superscript"/>
        </w:rPr>
        <w:t>1,</w:t>
      </w:r>
      <w:r w:rsidR="00E54933">
        <w:rPr>
          <w:vertAlign w:val="superscript"/>
        </w:rPr>
        <w:t>3</w:t>
      </w:r>
      <w:r w:rsidRPr="009069FA">
        <w:t>*</w:t>
      </w:r>
    </w:p>
    <w:p w14:paraId="07029910" w14:textId="78143E1D" w:rsidR="00E54933" w:rsidRPr="00AF191E" w:rsidRDefault="009230F2" w:rsidP="009230F2">
      <w:pPr>
        <w:spacing w:before="240" w:after="0"/>
        <w:rPr>
          <w:rFonts w:cs="Times New Roman"/>
          <w:sz w:val="20"/>
          <w:szCs w:val="20"/>
        </w:rPr>
      </w:pPr>
      <w:r w:rsidRPr="00AF191E">
        <w:rPr>
          <w:rFonts w:cs="Times New Roman"/>
          <w:sz w:val="20"/>
          <w:szCs w:val="20"/>
          <w:vertAlign w:val="superscript"/>
        </w:rPr>
        <w:t>1</w:t>
      </w:r>
      <w:r w:rsidRPr="00AF191E">
        <w:rPr>
          <w:rFonts w:cs="Times New Roman"/>
          <w:sz w:val="20"/>
          <w:szCs w:val="20"/>
        </w:rPr>
        <w:t>Laboratory of Neuroplasticity and Neuroproteomics, Department of Biology, KU Leuven, 3000 Leuven, Belgium</w:t>
      </w:r>
    </w:p>
    <w:p w14:paraId="35F7FB3B" w14:textId="07578177" w:rsidR="00E54933" w:rsidRPr="00AF191E" w:rsidRDefault="00E54933" w:rsidP="00E54933">
      <w:pPr>
        <w:spacing w:before="240" w:after="0"/>
        <w:rPr>
          <w:rFonts w:cs="Times New Roman"/>
          <w:sz w:val="20"/>
          <w:szCs w:val="20"/>
        </w:rPr>
      </w:pPr>
      <w:r w:rsidRPr="00AF191E">
        <w:rPr>
          <w:rFonts w:cs="Times New Roman"/>
          <w:sz w:val="20"/>
          <w:szCs w:val="20"/>
          <w:vertAlign w:val="superscript"/>
        </w:rPr>
        <w:t>2</w:t>
      </w:r>
      <w:r w:rsidRPr="00AF191E">
        <w:rPr>
          <w:rFonts w:cs="Times New Roman"/>
          <w:sz w:val="20"/>
          <w:szCs w:val="20"/>
        </w:rPr>
        <w:t xml:space="preserve">Laboratory of </w:t>
      </w:r>
      <w:r w:rsidR="00AF191E" w:rsidRPr="00AF191E">
        <w:rPr>
          <w:rFonts w:cs="Times New Roman"/>
          <w:sz w:val="20"/>
          <w:szCs w:val="20"/>
        </w:rPr>
        <w:t>Developmental Neurobiology</w:t>
      </w:r>
      <w:r w:rsidRPr="00AF191E">
        <w:rPr>
          <w:rFonts w:cs="Times New Roman"/>
          <w:sz w:val="20"/>
          <w:szCs w:val="20"/>
        </w:rPr>
        <w:t>, Department of Biology, KU Leuven, 3000 Leuven, Belgium</w:t>
      </w:r>
    </w:p>
    <w:p w14:paraId="16779955" w14:textId="2C425FAA" w:rsidR="009230F2" w:rsidRPr="00AF191E" w:rsidRDefault="00E54933" w:rsidP="009230F2">
      <w:pPr>
        <w:spacing w:after="0"/>
        <w:rPr>
          <w:rFonts w:cs="Times New Roman"/>
          <w:b/>
          <w:sz w:val="20"/>
          <w:szCs w:val="20"/>
        </w:rPr>
      </w:pPr>
      <w:r w:rsidRPr="00AF191E">
        <w:rPr>
          <w:rFonts w:cs="Times New Roman"/>
          <w:sz w:val="20"/>
          <w:szCs w:val="20"/>
          <w:vertAlign w:val="superscript"/>
        </w:rPr>
        <w:t>3</w:t>
      </w:r>
      <w:r w:rsidR="009230F2" w:rsidRPr="00AF191E">
        <w:rPr>
          <w:rFonts w:cs="Times New Roman"/>
          <w:sz w:val="20"/>
          <w:szCs w:val="20"/>
        </w:rPr>
        <w:t>Leuven Brain Institute, KU Leuven, 3000 Leuven, Belgium</w:t>
      </w:r>
    </w:p>
    <w:p w14:paraId="0541FFAA" w14:textId="77777777" w:rsidR="009230F2" w:rsidRPr="00AF191E" w:rsidRDefault="009230F2" w:rsidP="009230F2">
      <w:pPr>
        <w:spacing w:before="240" w:after="0"/>
        <w:rPr>
          <w:rStyle w:val="Hyperlink"/>
          <w:rFonts w:cs="Times New Roman"/>
          <w:sz w:val="22"/>
          <w:szCs w:val="20"/>
        </w:rPr>
      </w:pPr>
      <w:r w:rsidRPr="00AF191E">
        <w:rPr>
          <w:rFonts w:cs="Times New Roman"/>
          <w:b/>
          <w:sz w:val="22"/>
        </w:rPr>
        <w:t xml:space="preserve">* Correspondence: </w:t>
      </w:r>
      <w:r w:rsidRPr="00AF191E">
        <w:rPr>
          <w:rFonts w:cs="Times New Roman"/>
          <w:sz w:val="22"/>
          <w:szCs w:val="20"/>
        </w:rPr>
        <w:t xml:space="preserve">Lutgarde Arckens, Ph.D., Laboratory of Neuroplasticity and Neuroproteomics, Katholieke Universiteit Leuven, Naamsestraat 59, box 2467 B-3000 Leuven, Belgium, E-mail: </w:t>
      </w:r>
      <w:hyperlink r:id="rId11" w:history="1">
        <w:r w:rsidRPr="00AF191E">
          <w:rPr>
            <w:rStyle w:val="Hyperlink"/>
            <w:rFonts w:cs="Times New Roman"/>
            <w:sz w:val="22"/>
            <w:szCs w:val="20"/>
          </w:rPr>
          <w:t>lut.arckens@kuleuven.be</w:t>
        </w:r>
      </w:hyperlink>
    </w:p>
    <w:p w14:paraId="0A2AAF5E" w14:textId="4FE97C34" w:rsidR="009D3F38" w:rsidRPr="00AF191E" w:rsidRDefault="00570FB6" w:rsidP="009D3F38">
      <w:pPr>
        <w:jc w:val="both"/>
        <w:rPr>
          <w:b/>
          <w:bCs/>
          <w:sz w:val="22"/>
          <w:szCs w:val="20"/>
        </w:rPr>
      </w:pPr>
      <w:r w:rsidRPr="00AF191E">
        <w:rPr>
          <w:b/>
          <w:bCs/>
          <w:sz w:val="22"/>
          <w:szCs w:val="20"/>
        </w:rPr>
        <w:t xml:space="preserve">Supplementary </w:t>
      </w:r>
      <w:r w:rsidR="009D3F38" w:rsidRPr="00AF191E">
        <w:rPr>
          <w:b/>
          <w:bCs/>
          <w:sz w:val="22"/>
          <w:szCs w:val="20"/>
        </w:rPr>
        <w:t>Table 1: Mean parameters of behavior analysis over different ages in the open field test.</w:t>
      </w:r>
      <w:r w:rsidR="009D3F38" w:rsidRPr="00AF191E">
        <w:rPr>
          <w:sz w:val="22"/>
          <w:szCs w:val="20"/>
        </w:rPr>
        <w:t xml:space="preserve"> The standard error of the mean is depicted between brackets. Center avoidance is calculated as the total distance moved in the peripheral zone divided by the total distance moved in the center and periphery, multiplied by 100. At age 9 weeks, two fish were excluded since the recording was too short.</w:t>
      </w:r>
    </w:p>
    <w:tbl>
      <w:tblPr>
        <w:tblStyle w:val="ListTable6Colorful"/>
        <w:tblW w:w="9083" w:type="dxa"/>
        <w:tblLook w:val="04A0" w:firstRow="1" w:lastRow="0" w:firstColumn="1" w:lastColumn="0" w:noHBand="0" w:noVBand="1"/>
      </w:tblPr>
      <w:tblGrid>
        <w:gridCol w:w="2521"/>
        <w:gridCol w:w="937"/>
        <w:gridCol w:w="937"/>
        <w:gridCol w:w="938"/>
        <w:gridCol w:w="937"/>
        <w:gridCol w:w="938"/>
        <w:gridCol w:w="937"/>
        <w:gridCol w:w="938"/>
      </w:tblGrid>
      <w:tr w:rsidR="00913D05" w14:paraId="1F698D6F" w14:textId="77777777" w:rsidTr="009D3F38">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521" w:type="dxa"/>
          </w:tcPr>
          <w:p w14:paraId="22965E3D" w14:textId="77777777" w:rsidR="009D3F38" w:rsidRDefault="009D3F38" w:rsidP="00470F8A">
            <w:pPr>
              <w:jc w:val="both"/>
            </w:pPr>
          </w:p>
        </w:tc>
        <w:tc>
          <w:tcPr>
            <w:tcW w:w="937" w:type="dxa"/>
          </w:tcPr>
          <w:p w14:paraId="7DAA0503" w14:textId="77777777" w:rsidR="009D3F38" w:rsidRDefault="009D3F38" w:rsidP="00470F8A">
            <w:pPr>
              <w:jc w:val="center"/>
              <w:cnfStyle w:val="100000000000" w:firstRow="1" w:lastRow="0" w:firstColumn="0" w:lastColumn="0" w:oddVBand="0" w:evenVBand="0" w:oddHBand="0" w:evenHBand="0" w:firstRowFirstColumn="0" w:firstRowLastColumn="0" w:lastRowFirstColumn="0" w:lastRowLastColumn="0"/>
            </w:pPr>
            <w:r>
              <w:t>6w</w:t>
            </w:r>
          </w:p>
        </w:tc>
        <w:tc>
          <w:tcPr>
            <w:tcW w:w="937" w:type="dxa"/>
          </w:tcPr>
          <w:p w14:paraId="7E8F4B25" w14:textId="77777777" w:rsidR="009D3F38" w:rsidRDefault="009D3F38" w:rsidP="00470F8A">
            <w:pPr>
              <w:jc w:val="center"/>
              <w:cnfStyle w:val="100000000000" w:firstRow="1" w:lastRow="0" w:firstColumn="0" w:lastColumn="0" w:oddVBand="0" w:evenVBand="0" w:oddHBand="0" w:evenHBand="0" w:firstRowFirstColumn="0" w:firstRowLastColumn="0" w:lastRowFirstColumn="0" w:lastRowLastColumn="0"/>
            </w:pPr>
            <w:r>
              <w:t>9w</w:t>
            </w:r>
          </w:p>
        </w:tc>
        <w:tc>
          <w:tcPr>
            <w:tcW w:w="938" w:type="dxa"/>
          </w:tcPr>
          <w:p w14:paraId="5A42C732" w14:textId="77777777" w:rsidR="009D3F38" w:rsidRDefault="009D3F38" w:rsidP="00470F8A">
            <w:pPr>
              <w:jc w:val="center"/>
              <w:cnfStyle w:val="100000000000" w:firstRow="1" w:lastRow="0" w:firstColumn="0" w:lastColumn="0" w:oddVBand="0" w:evenVBand="0" w:oddHBand="0" w:evenHBand="0" w:firstRowFirstColumn="0" w:firstRowLastColumn="0" w:lastRowFirstColumn="0" w:lastRowLastColumn="0"/>
            </w:pPr>
            <w:r>
              <w:t>12w</w:t>
            </w:r>
          </w:p>
        </w:tc>
        <w:tc>
          <w:tcPr>
            <w:tcW w:w="937" w:type="dxa"/>
          </w:tcPr>
          <w:p w14:paraId="4EE0B3A3" w14:textId="77777777" w:rsidR="009D3F38" w:rsidRDefault="009D3F38" w:rsidP="00470F8A">
            <w:pPr>
              <w:jc w:val="center"/>
              <w:cnfStyle w:val="100000000000" w:firstRow="1" w:lastRow="0" w:firstColumn="0" w:lastColumn="0" w:oddVBand="0" w:evenVBand="0" w:oddHBand="0" w:evenHBand="0" w:firstRowFirstColumn="0" w:firstRowLastColumn="0" w:lastRowFirstColumn="0" w:lastRowLastColumn="0"/>
            </w:pPr>
            <w:r>
              <w:t>15w</w:t>
            </w:r>
          </w:p>
        </w:tc>
        <w:tc>
          <w:tcPr>
            <w:tcW w:w="938" w:type="dxa"/>
          </w:tcPr>
          <w:p w14:paraId="1D585254" w14:textId="77777777" w:rsidR="009D3F38" w:rsidRDefault="009D3F38" w:rsidP="00470F8A">
            <w:pPr>
              <w:jc w:val="center"/>
              <w:cnfStyle w:val="100000000000" w:firstRow="1" w:lastRow="0" w:firstColumn="0" w:lastColumn="0" w:oddVBand="0" w:evenVBand="0" w:oddHBand="0" w:evenHBand="0" w:firstRowFirstColumn="0" w:firstRowLastColumn="0" w:lastRowFirstColumn="0" w:lastRowLastColumn="0"/>
            </w:pPr>
            <w:r>
              <w:t>18w</w:t>
            </w:r>
          </w:p>
        </w:tc>
        <w:tc>
          <w:tcPr>
            <w:tcW w:w="937" w:type="dxa"/>
          </w:tcPr>
          <w:p w14:paraId="605B1962" w14:textId="77777777" w:rsidR="009D3F38" w:rsidRDefault="009D3F38" w:rsidP="00470F8A">
            <w:pPr>
              <w:jc w:val="center"/>
              <w:cnfStyle w:val="100000000000" w:firstRow="1" w:lastRow="0" w:firstColumn="0" w:lastColumn="0" w:oddVBand="0" w:evenVBand="0" w:oddHBand="0" w:evenHBand="0" w:firstRowFirstColumn="0" w:firstRowLastColumn="0" w:lastRowFirstColumn="0" w:lastRowLastColumn="0"/>
            </w:pPr>
            <w:r>
              <w:t>21w</w:t>
            </w:r>
          </w:p>
        </w:tc>
        <w:tc>
          <w:tcPr>
            <w:tcW w:w="938" w:type="dxa"/>
          </w:tcPr>
          <w:p w14:paraId="21E9BFA3" w14:textId="77777777" w:rsidR="009D3F38" w:rsidRDefault="009D3F38" w:rsidP="00470F8A">
            <w:pPr>
              <w:jc w:val="center"/>
              <w:cnfStyle w:val="100000000000" w:firstRow="1" w:lastRow="0" w:firstColumn="0" w:lastColumn="0" w:oddVBand="0" w:evenVBand="0" w:oddHBand="0" w:evenHBand="0" w:firstRowFirstColumn="0" w:firstRowLastColumn="0" w:lastRowFirstColumn="0" w:lastRowLastColumn="0"/>
            </w:pPr>
            <w:r>
              <w:t>24w</w:t>
            </w:r>
          </w:p>
        </w:tc>
      </w:tr>
      <w:tr w:rsidR="00913D05" w14:paraId="36D34FA6" w14:textId="77777777" w:rsidTr="00470F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1" w:type="dxa"/>
          </w:tcPr>
          <w:p w14:paraId="2F639E29" w14:textId="77777777" w:rsidR="009D3F38" w:rsidRPr="00260D34" w:rsidRDefault="009D3F38" w:rsidP="00470F8A">
            <w:pPr>
              <w:rPr>
                <w:sz w:val="20"/>
                <w:szCs w:val="20"/>
              </w:rPr>
            </w:pPr>
            <w:r w:rsidRPr="00260D34">
              <w:rPr>
                <w:sz w:val="20"/>
                <w:szCs w:val="20"/>
              </w:rPr>
              <w:t>Total distance moved (cm)</w:t>
            </w:r>
          </w:p>
        </w:tc>
        <w:tc>
          <w:tcPr>
            <w:tcW w:w="937" w:type="dxa"/>
          </w:tcPr>
          <w:p w14:paraId="1BB765A3" w14:textId="77777777" w:rsidR="009D3F38" w:rsidRPr="003A7168"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3350</w:t>
            </w:r>
            <w:r w:rsidRPr="003A7168">
              <w:rPr>
                <w:sz w:val="20"/>
                <w:szCs w:val="20"/>
              </w:rPr>
              <w:t xml:space="preserve"> </w:t>
            </w:r>
            <w:r w:rsidRPr="003A7168">
              <w:rPr>
                <w:sz w:val="16"/>
                <w:szCs w:val="16"/>
              </w:rPr>
              <w:t>(</w:t>
            </w:r>
            <w:r>
              <w:rPr>
                <w:sz w:val="16"/>
                <w:szCs w:val="16"/>
              </w:rPr>
              <w:t>292.6</w:t>
            </w:r>
            <w:r w:rsidRPr="003A7168">
              <w:rPr>
                <w:sz w:val="16"/>
                <w:szCs w:val="16"/>
              </w:rPr>
              <w:t>)</w:t>
            </w:r>
          </w:p>
        </w:tc>
        <w:tc>
          <w:tcPr>
            <w:tcW w:w="937" w:type="dxa"/>
          </w:tcPr>
          <w:p w14:paraId="65C2D06A" w14:textId="77777777" w:rsidR="009D3F38" w:rsidRPr="003A7168"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2529</w:t>
            </w:r>
            <w:r w:rsidRPr="003A7168">
              <w:rPr>
                <w:sz w:val="20"/>
                <w:szCs w:val="20"/>
              </w:rPr>
              <w:t xml:space="preserve"> </w:t>
            </w:r>
            <w:r w:rsidRPr="003A7168">
              <w:rPr>
                <w:sz w:val="16"/>
                <w:szCs w:val="16"/>
              </w:rPr>
              <w:t>(</w:t>
            </w:r>
            <w:r>
              <w:rPr>
                <w:sz w:val="16"/>
                <w:szCs w:val="16"/>
              </w:rPr>
              <w:t>316.3</w:t>
            </w:r>
            <w:r w:rsidRPr="003A7168">
              <w:rPr>
                <w:sz w:val="16"/>
                <w:szCs w:val="16"/>
              </w:rPr>
              <w:t>)</w:t>
            </w:r>
          </w:p>
        </w:tc>
        <w:tc>
          <w:tcPr>
            <w:tcW w:w="938" w:type="dxa"/>
          </w:tcPr>
          <w:p w14:paraId="7DC2672B" w14:textId="77777777" w:rsidR="009D3F38" w:rsidRPr="003A7168"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3382</w:t>
            </w:r>
            <w:r w:rsidRPr="003A7168">
              <w:rPr>
                <w:sz w:val="20"/>
                <w:szCs w:val="20"/>
              </w:rPr>
              <w:t xml:space="preserve"> </w:t>
            </w:r>
            <w:r w:rsidRPr="003A7168">
              <w:rPr>
                <w:sz w:val="16"/>
                <w:szCs w:val="16"/>
              </w:rPr>
              <w:t>(</w:t>
            </w:r>
            <w:r>
              <w:rPr>
                <w:sz w:val="16"/>
                <w:szCs w:val="16"/>
              </w:rPr>
              <w:t>352.1</w:t>
            </w:r>
            <w:r w:rsidRPr="003A7168">
              <w:rPr>
                <w:sz w:val="16"/>
                <w:szCs w:val="16"/>
              </w:rPr>
              <w:t>)</w:t>
            </w:r>
          </w:p>
        </w:tc>
        <w:tc>
          <w:tcPr>
            <w:tcW w:w="937" w:type="dxa"/>
          </w:tcPr>
          <w:p w14:paraId="25FCD5B5" w14:textId="77777777" w:rsidR="009D3F38" w:rsidRPr="003A7168"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3972</w:t>
            </w:r>
            <w:r w:rsidRPr="003A7168">
              <w:rPr>
                <w:sz w:val="20"/>
                <w:szCs w:val="20"/>
              </w:rPr>
              <w:t xml:space="preserve"> </w:t>
            </w:r>
            <w:r w:rsidRPr="003A7168">
              <w:rPr>
                <w:sz w:val="16"/>
                <w:szCs w:val="16"/>
              </w:rPr>
              <w:t>(</w:t>
            </w:r>
            <w:r>
              <w:rPr>
                <w:sz w:val="16"/>
                <w:szCs w:val="16"/>
              </w:rPr>
              <w:t>367</w:t>
            </w:r>
            <w:r w:rsidRPr="003A7168">
              <w:rPr>
                <w:sz w:val="16"/>
                <w:szCs w:val="16"/>
              </w:rPr>
              <w:t>.</w:t>
            </w:r>
            <w:r>
              <w:rPr>
                <w:sz w:val="16"/>
                <w:szCs w:val="16"/>
              </w:rPr>
              <w:t>0</w:t>
            </w:r>
            <w:r w:rsidRPr="003A7168">
              <w:rPr>
                <w:sz w:val="16"/>
                <w:szCs w:val="16"/>
              </w:rPr>
              <w:t>)</w:t>
            </w:r>
          </w:p>
        </w:tc>
        <w:tc>
          <w:tcPr>
            <w:tcW w:w="938" w:type="dxa"/>
          </w:tcPr>
          <w:p w14:paraId="6F9F489C" w14:textId="77777777" w:rsidR="009D3F38" w:rsidRPr="003A7168"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1917</w:t>
            </w:r>
            <w:r w:rsidRPr="003A7168">
              <w:rPr>
                <w:sz w:val="20"/>
                <w:szCs w:val="20"/>
              </w:rPr>
              <w:t xml:space="preserve"> </w:t>
            </w:r>
            <w:r w:rsidRPr="00027833">
              <w:rPr>
                <w:sz w:val="16"/>
                <w:szCs w:val="16"/>
              </w:rPr>
              <w:t>(</w:t>
            </w:r>
            <w:r>
              <w:rPr>
                <w:sz w:val="16"/>
                <w:szCs w:val="16"/>
              </w:rPr>
              <w:t>320.8</w:t>
            </w:r>
            <w:r w:rsidRPr="00027833">
              <w:rPr>
                <w:sz w:val="16"/>
                <w:szCs w:val="16"/>
              </w:rPr>
              <w:t>)</w:t>
            </w:r>
          </w:p>
        </w:tc>
        <w:tc>
          <w:tcPr>
            <w:tcW w:w="937" w:type="dxa"/>
          </w:tcPr>
          <w:p w14:paraId="4CB169EE" w14:textId="77777777" w:rsidR="009D3F38" w:rsidRPr="003A7168"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2772</w:t>
            </w:r>
            <w:r w:rsidRPr="003A7168">
              <w:rPr>
                <w:sz w:val="20"/>
                <w:szCs w:val="20"/>
              </w:rPr>
              <w:t xml:space="preserve"> </w:t>
            </w:r>
            <w:r w:rsidRPr="00027833">
              <w:rPr>
                <w:sz w:val="16"/>
                <w:szCs w:val="16"/>
              </w:rPr>
              <w:t>(</w:t>
            </w:r>
            <w:r>
              <w:rPr>
                <w:sz w:val="16"/>
                <w:szCs w:val="16"/>
              </w:rPr>
              <w:t>388.9</w:t>
            </w:r>
            <w:r w:rsidRPr="00027833">
              <w:rPr>
                <w:sz w:val="16"/>
                <w:szCs w:val="16"/>
              </w:rPr>
              <w:t>)</w:t>
            </w:r>
          </w:p>
        </w:tc>
        <w:tc>
          <w:tcPr>
            <w:tcW w:w="938" w:type="dxa"/>
          </w:tcPr>
          <w:p w14:paraId="4D39A09C" w14:textId="77777777" w:rsidR="009D3F38" w:rsidRPr="003A7168"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1863</w:t>
            </w:r>
            <w:r w:rsidRPr="003A7168">
              <w:rPr>
                <w:sz w:val="20"/>
                <w:szCs w:val="20"/>
              </w:rPr>
              <w:t xml:space="preserve"> </w:t>
            </w:r>
            <w:r w:rsidRPr="00027833">
              <w:rPr>
                <w:sz w:val="16"/>
                <w:szCs w:val="16"/>
              </w:rPr>
              <w:t>(331.</w:t>
            </w:r>
            <w:r>
              <w:rPr>
                <w:sz w:val="16"/>
                <w:szCs w:val="16"/>
              </w:rPr>
              <w:t>9</w:t>
            </w:r>
            <w:r w:rsidRPr="00027833">
              <w:rPr>
                <w:sz w:val="16"/>
                <w:szCs w:val="16"/>
              </w:rPr>
              <w:t>)</w:t>
            </w:r>
          </w:p>
        </w:tc>
      </w:tr>
      <w:tr w:rsidR="00913D05" w14:paraId="07640CB7" w14:textId="77777777" w:rsidTr="00470F8A">
        <w:tc>
          <w:tcPr>
            <w:cnfStyle w:val="001000000000" w:firstRow="0" w:lastRow="0" w:firstColumn="1" w:lastColumn="0" w:oddVBand="0" w:evenVBand="0" w:oddHBand="0" w:evenHBand="0" w:firstRowFirstColumn="0" w:firstRowLastColumn="0" w:lastRowFirstColumn="0" w:lastRowLastColumn="0"/>
            <w:tcW w:w="2521" w:type="dxa"/>
          </w:tcPr>
          <w:p w14:paraId="63A35803" w14:textId="77777777" w:rsidR="009D3F38" w:rsidRPr="00260D34" w:rsidRDefault="009D3F38" w:rsidP="00470F8A">
            <w:pPr>
              <w:rPr>
                <w:sz w:val="20"/>
                <w:szCs w:val="20"/>
              </w:rPr>
            </w:pPr>
            <w:r w:rsidRPr="00260D34">
              <w:rPr>
                <w:sz w:val="20"/>
                <w:szCs w:val="20"/>
              </w:rPr>
              <w:t>Mean velocity (cm/s)</w:t>
            </w:r>
          </w:p>
        </w:tc>
        <w:tc>
          <w:tcPr>
            <w:tcW w:w="937" w:type="dxa"/>
          </w:tcPr>
          <w:p w14:paraId="66C3EAC1" w14:textId="663E9F18" w:rsidR="009D3F38" w:rsidRPr="00E444C9" w:rsidRDefault="009D3F38" w:rsidP="0035561A">
            <w:pPr>
              <w:jc w:val="center"/>
              <w:cnfStyle w:val="000000000000" w:firstRow="0" w:lastRow="0" w:firstColumn="0" w:lastColumn="0" w:oddVBand="0" w:evenVBand="0" w:oddHBand="0" w:evenHBand="0" w:firstRowFirstColumn="0" w:firstRowLastColumn="0" w:lastRowFirstColumn="0" w:lastRowLastColumn="0"/>
              <w:rPr>
                <w:sz w:val="20"/>
                <w:szCs w:val="20"/>
              </w:rPr>
            </w:pPr>
            <w:r w:rsidRPr="00E444C9">
              <w:rPr>
                <w:sz w:val="20"/>
                <w:szCs w:val="20"/>
              </w:rPr>
              <w:t>1.</w:t>
            </w:r>
            <w:r>
              <w:rPr>
                <w:sz w:val="20"/>
                <w:szCs w:val="20"/>
              </w:rPr>
              <w:t>88</w:t>
            </w:r>
            <w:r w:rsidR="0035561A">
              <w:rPr>
                <w:sz w:val="20"/>
                <w:szCs w:val="20"/>
              </w:rPr>
              <w:t xml:space="preserve"> </w:t>
            </w:r>
            <w:r w:rsidRPr="003A7168">
              <w:rPr>
                <w:sz w:val="16"/>
                <w:szCs w:val="16"/>
              </w:rPr>
              <w:t>(</w:t>
            </w:r>
            <w:r>
              <w:rPr>
                <w:sz w:val="16"/>
                <w:szCs w:val="16"/>
              </w:rPr>
              <w:t>0.16</w:t>
            </w:r>
            <w:r w:rsidRPr="003A7168">
              <w:rPr>
                <w:sz w:val="16"/>
                <w:szCs w:val="16"/>
              </w:rPr>
              <w:t>)</w:t>
            </w:r>
          </w:p>
        </w:tc>
        <w:tc>
          <w:tcPr>
            <w:tcW w:w="937" w:type="dxa"/>
          </w:tcPr>
          <w:p w14:paraId="1B9D0EDA" w14:textId="3EEDFCFB" w:rsidR="009D3F38" w:rsidRPr="00E444C9" w:rsidRDefault="009D3F38" w:rsidP="0035561A">
            <w:pPr>
              <w:jc w:val="center"/>
              <w:cnfStyle w:val="000000000000" w:firstRow="0" w:lastRow="0" w:firstColumn="0" w:lastColumn="0" w:oddVBand="0" w:evenVBand="0" w:oddHBand="0" w:evenHBand="0" w:firstRowFirstColumn="0" w:firstRowLastColumn="0" w:lastRowFirstColumn="0" w:lastRowLastColumn="0"/>
              <w:rPr>
                <w:sz w:val="20"/>
                <w:szCs w:val="20"/>
              </w:rPr>
            </w:pPr>
            <w:r w:rsidRPr="00E444C9">
              <w:rPr>
                <w:sz w:val="20"/>
                <w:szCs w:val="20"/>
              </w:rPr>
              <w:t>1.4</w:t>
            </w:r>
            <w:r>
              <w:rPr>
                <w:sz w:val="20"/>
                <w:szCs w:val="20"/>
              </w:rPr>
              <w:t>1</w:t>
            </w:r>
            <w:r w:rsidR="0035561A">
              <w:rPr>
                <w:sz w:val="20"/>
                <w:szCs w:val="20"/>
              </w:rPr>
              <w:t xml:space="preserve"> </w:t>
            </w:r>
            <w:r w:rsidRPr="003A7168">
              <w:rPr>
                <w:sz w:val="16"/>
                <w:szCs w:val="16"/>
              </w:rPr>
              <w:t>(</w:t>
            </w:r>
            <w:r>
              <w:rPr>
                <w:sz w:val="16"/>
                <w:szCs w:val="16"/>
              </w:rPr>
              <w:t>0</w:t>
            </w:r>
            <w:r w:rsidRPr="003A7168">
              <w:rPr>
                <w:sz w:val="16"/>
                <w:szCs w:val="16"/>
              </w:rPr>
              <w:t>.</w:t>
            </w:r>
            <w:r>
              <w:rPr>
                <w:sz w:val="16"/>
                <w:szCs w:val="16"/>
              </w:rPr>
              <w:t>18</w:t>
            </w:r>
            <w:r w:rsidRPr="003A7168">
              <w:rPr>
                <w:sz w:val="16"/>
                <w:szCs w:val="16"/>
              </w:rPr>
              <w:t>)</w:t>
            </w:r>
          </w:p>
        </w:tc>
        <w:tc>
          <w:tcPr>
            <w:tcW w:w="938" w:type="dxa"/>
          </w:tcPr>
          <w:p w14:paraId="4AD4154D" w14:textId="63C7F4FB" w:rsidR="009D3F38" w:rsidRPr="00E444C9" w:rsidRDefault="009D3F38" w:rsidP="0035561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1.88</w:t>
            </w:r>
            <w:r w:rsidR="0035561A">
              <w:rPr>
                <w:sz w:val="20"/>
                <w:szCs w:val="20"/>
              </w:rPr>
              <w:t xml:space="preserve"> </w:t>
            </w:r>
            <w:r w:rsidRPr="003A7168">
              <w:rPr>
                <w:sz w:val="16"/>
                <w:szCs w:val="16"/>
              </w:rPr>
              <w:t>(</w:t>
            </w:r>
            <w:r>
              <w:rPr>
                <w:sz w:val="16"/>
                <w:szCs w:val="16"/>
              </w:rPr>
              <w:t>0.20</w:t>
            </w:r>
            <w:r w:rsidRPr="003A7168">
              <w:rPr>
                <w:sz w:val="16"/>
                <w:szCs w:val="16"/>
              </w:rPr>
              <w:t>)</w:t>
            </w:r>
          </w:p>
        </w:tc>
        <w:tc>
          <w:tcPr>
            <w:tcW w:w="937" w:type="dxa"/>
          </w:tcPr>
          <w:p w14:paraId="12745D94" w14:textId="33EB3573" w:rsidR="009D3F38" w:rsidRPr="00E444C9" w:rsidRDefault="009D3F38" w:rsidP="00D65EB1">
            <w:pPr>
              <w:jc w:val="center"/>
              <w:cnfStyle w:val="000000000000" w:firstRow="0" w:lastRow="0" w:firstColumn="0" w:lastColumn="0" w:oddVBand="0" w:evenVBand="0" w:oddHBand="0" w:evenHBand="0" w:firstRowFirstColumn="0" w:firstRowLastColumn="0" w:lastRowFirstColumn="0" w:lastRowLastColumn="0"/>
              <w:rPr>
                <w:sz w:val="20"/>
                <w:szCs w:val="20"/>
              </w:rPr>
            </w:pPr>
            <w:r w:rsidRPr="00E444C9">
              <w:rPr>
                <w:sz w:val="20"/>
                <w:szCs w:val="20"/>
              </w:rPr>
              <w:t>2.</w:t>
            </w:r>
            <w:r>
              <w:rPr>
                <w:sz w:val="20"/>
                <w:szCs w:val="20"/>
              </w:rPr>
              <w:t>21</w:t>
            </w:r>
            <w:r w:rsidR="00D65EB1">
              <w:rPr>
                <w:sz w:val="20"/>
                <w:szCs w:val="20"/>
              </w:rPr>
              <w:t xml:space="preserve"> </w:t>
            </w:r>
            <w:r w:rsidRPr="003A7168">
              <w:rPr>
                <w:sz w:val="16"/>
                <w:szCs w:val="16"/>
              </w:rPr>
              <w:t>(</w:t>
            </w:r>
            <w:r>
              <w:rPr>
                <w:sz w:val="16"/>
                <w:szCs w:val="16"/>
              </w:rPr>
              <w:t>0.20</w:t>
            </w:r>
            <w:r w:rsidRPr="003A7168">
              <w:rPr>
                <w:sz w:val="16"/>
                <w:szCs w:val="16"/>
              </w:rPr>
              <w:t>)</w:t>
            </w:r>
          </w:p>
        </w:tc>
        <w:tc>
          <w:tcPr>
            <w:tcW w:w="938" w:type="dxa"/>
          </w:tcPr>
          <w:p w14:paraId="70F9727B" w14:textId="3A8E4464" w:rsidR="009D3F38" w:rsidRPr="00E444C9" w:rsidRDefault="009D3F38" w:rsidP="00D65EB1">
            <w:pPr>
              <w:jc w:val="center"/>
              <w:cnfStyle w:val="000000000000" w:firstRow="0" w:lastRow="0" w:firstColumn="0" w:lastColumn="0" w:oddVBand="0" w:evenVBand="0" w:oddHBand="0" w:evenHBand="0" w:firstRowFirstColumn="0" w:firstRowLastColumn="0" w:lastRowFirstColumn="0" w:lastRowLastColumn="0"/>
              <w:rPr>
                <w:sz w:val="20"/>
                <w:szCs w:val="20"/>
              </w:rPr>
            </w:pPr>
            <w:r w:rsidRPr="00E444C9">
              <w:rPr>
                <w:sz w:val="20"/>
                <w:szCs w:val="20"/>
              </w:rPr>
              <w:t>1.0</w:t>
            </w:r>
            <w:r>
              <w:rPr>
                <w:sz w:val="20"/>
                <w:szCs w:val="20"/>
              </w:rPr>
              <w:t>7</w:t>
            </w:r>
            <w:r w:rsidR="00D65EB1">
              <w:rPr>
                <w:sz w:val="20"/>
                <w:szCs w:val="20"/>
              </w:rPr>
              <w:t xml:space="preserve"> </w:t>
            </w:r>
            <w:r w:rsidRPr="003A7168">
              <w:rPr>
                <w:sz w:val="16"/>
                <w:szCs w:val="16"/>
              </w:rPr>
              <w:t>(</w:t>
            </w:r>
            <w:r>
              <w:rPr>
                <w:sz w:val="16"/>
                <w:szCs w:val="16"/>
              </w:rPr>
              <w:t>0</w:t>
            </w:r>
            <w:r w:rsidRPr="003A7168">
              <w:rPr>
                <w:sz w:val="16"/>
                <w:szCs w:val="16"/>
              </w:rPr>
              <w:t>.</w:t>
            </w:r>
            <w:r>
              <w:rPr>
                <w:sz w:val="16"/>
                <w:szCs w:val="16"/>
              </w:rPr>
              <w:t>18</w:t>
            </w:r>
            <w:r w:rsidRPr="003A7168">
              <w:rPr>
                <w:sz w:val="16"/>
                <w:szCs w:val="16"/>
              </w:rPr>
              <w:t>)</w:t>
            </w:r>
          </w:p>
        </w:tc>
        <w:tc>
          <w:tcPr>
            <w:tcW w:w="937" w:type="dxa"/>
          </w:tcPr>
          <w:p w14:paraId="091AE36D" w14:textId="260BB572" w:rsidR="009D3F38" w:rsidRPr="00E444C9" w:rsidRDefault="009D3F38" w:rsidP="00D65EB1">
            <w:pPr>
              <w:jc w:val="center"/>
              <w:cnfStyle w:val="000000000000" w:firstRow="0" w:lastRow="0" w:firstColumn="0" w:lastColumn="0" w:oddVBand="0" w:evenVBand="0" w:oddHBand="0" w:evenHBand="0" w:firstRowFirstColumn="0" w:firstRowLastColumn="0" w:lastRowFirstColumn="0" w:lastRowLastColumn="0"/>
              <w:rPr>
                <w:sz w:val="20"/>
                <w:szCs w:val="20"/>
              </w:rPr>
            </w:pPr>
            <w:r w:rsidRPr="00E444C9">
              <w:rPr>
                <w:sz w:val="20"/>
                <w:szCs w:val="20"/>
              </w:rPr>
              <w:t>1.</w:t>
            </w:r>
            <w:r>
              <w:rPr>
                <w:sz w:val="20"/>
                <w:szCs w:val="20"/>
              </w:rPr>
              <w:t>54</w:t>
            </w:r>
            <w:r w:rsidR="00D65EB1">
              <w:rPr>
                <w:sz w:val="20"/>
                <w:szCs w:val="20"/>
              </w:rPr>
              <w:t xml:space="preserve"> </w:t>
            </w:r>
            <w:r w:rsidRPr="003A7168">
              <w:rPr>
                <w:sz w:val="16"/>
                <w:szCs w:val="16"/>
              </w:rPr>
              <w:t>(</w:t>
            </w:r>
            <w:r>
              <w:rPr>
                <w:sz w:val="16"/>
                <w:szCs w:val="16"/>
              </w:rPr>
              <w:t>0.22</w:t>
            </w:r>
            <w:r w:rsidRPr="003A7168">
              <w:rPr>
                <w:sz w:val="16"/>
                <w:szCs w:val="16"/>
              </w:rPr>
              <w:t>)</w:t>
            </w:r>
          </w:p>
        </w:tc>
        <w:tc>
          <w:tcPr>
            <w:tcW w:w="938" w:type="dxa"/>
          </w:tcPr>
          <w:p w14:paraId="1F6BD8AC" w14:textId="14A1C0D4" w:rsidR="009D3F38" w:rsidRPr="00E444C9" w:rsidRDefault="009D3F38" w:rsidP="00D65EB1">
            <w:pPr>
              <w:jc w:val="center"/>
              <w:cnfStyle w:val="000000000000" w:firstRow="0" w:lastRow="0" w:firstColumn="0" w:lastColumn="0" w:oddVBand="0" w:evenVBand="0" w:oddHBand="0" w:evenHBand="0" w:firstRowFirstColumn="0" w:firstRowLastColumn="0" w:lastRowFirstColumn="0" w:lastRowLastColumn="0"/>
              <w:rPr>
                <w:sz w:val="20"/>
                <w:szCs w:val="20"/>
              </w:rPr>
            </w:pPr>
            <w:r w:rsidRPr="00E444C9">
              <w:rPr>
                <w:sz w:val="20"/>
                <w:szCs w:val="20"/>
              </w:rPr>
              <w:t>1.</w:t>
            </w:r>
            <w:r>
              <w:rPr>
                <w:sz w:val="20"/>
                <w:szCs w:val="20"/>
              </w:rPr>
              <w:t>04</w:t>
            </w:r>
            <w:r w:rsidR="00D65EB1">
              <w:rPr>
                <w:sz w:val="20"/>
                <w:szCs w:val="20"/>
              </w:rPr>
              <w:t xml:space="preserve"> </w:t>
            </w:r>
            <w:r w:rsidRPr="003A7168">
              <w:rPr>
                <w:sz w:val="16"/>
                <w:szCs w:val="16"/>
              </w:rPr>
              <w:t>(</w:t>
            </w:r>
            <w:r>
              <w:rPr>
                <w:sz w:val="16"/>
                <w:szCs w:val="16"/>
              </w:rPr>
              <w:t>0.18</w:t>
            </w:r>
            <w:r w:rsidRPr="003A7168">
              <w:rPr>
                <w:sz w:val="16"/>
                <w:szCs w:val="16"/>
              </w:rPr>
              <w:t>)</w:t>
            </w:r>
          </w:p>
        </w:tc>
      </w:tr>
      <w:tr w:rsidR="00913D05" w:rsidRPr="003A7168" w14:paraId="22D8C86D" w14:textId="77777777" w:rsidTr="00470F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1" w:type="dxa"/>
          </w:tcPr>
          <w:p w14:paraId="24486DDF" w14:textId="77777777" w:rsidR="009D3F38" w:rsidRPr="00260D34" w:rsidRDefault="009D3F38" w:rsidP="00470F8A">
            <w:pPr>
              <w:rPr>
                <w:sz w:val="20"/>
                <w:szCs w:val="20"/>
                <w:lang w:val="fr-FR"/>
              </w:rPr>
            </w:pPr>
            <w:r w:rsidRPr="00260D34">
              <w:rPr>
                <w:sz w:val="20"/>
                <w:szCs w:val="20"/>
                <w:lang w:val="fr-FR"/>
              </w:rPr>
              <w:t>Cumulative duration center zone (s)</w:t>
            </w:r>
          </w:p>
        </w:tc>
        <w:tc>
          <w:tcPr>
            <w:tcW w:w="937" w:type="dxa"/>
          </w:tcPr>
          <w:p w14:paraId="1F56FDCB" w14:textId="27B35076" w:rsidR="009D3F38" w:rsidRPr="003A7168" w:rsidRDefault="009D3F38" w:rsidP="00913D05">
            <w:pPr>
              <w:jc w:val="center"/>
              <w:cnfStyle w:val="000000100000" w:firstRow="0" w:lastRow="0" w:firstColumn="0" w:lastColumn="0" w:oddVBand="0" w:evenVBand="0" w:oddHBand="1" w:evenHBand="0" w:firstRowFirstColumn="0" w:firstRowLastColumn="0" w:lastRowFirstColumn="0" w:lastRowLastColumn="0"/>
              <w:rPr>
                <w:lang w:val="fr-FR"/>
              </w:rPr>
            </w:pPr>
            <w:r>
              <w:rPr>
                <w:sz w:val="20"/>
                <w:szCs w:val="20"/>
              </w:rPr>
              <w:t>275.7</w:t>
            </w:r>
            <w:r w:rsidR="00913D05">
              <w:rPr>
                <w:sz w:val="20"/>
                <w:szCs w:val="20"/>
              </w:rPr>
              <w:t xml:space="preserve"> </w:t>
            </w:r>
            <w:r w:rsidRPr="003A7168">
              <w:rPr>
                <w:sz w:val="16"/>
                <w:szCs w:val="16"/>
              </w:rPr>
              <w:t>(</w:t>
            </w:r>
            <w:r>
              <w:rPr>
                <w:sz w:val="16"/>
                <w:szCs w:val="16"/>
              </w:rPr>
              <w:t>30.9</w:t>
            </w:r>
            <w:r w:rsidRPr="003A7168">
              <w:rPr>
                <w:sz w:val="16"/>
                <w:szCs w:val="16"/>
              </w:rPr>
              <w:t>)</w:t>
            </w:r>
          </w:p>
        </w:tc>
        <w:tc>
          <w:tcPr>
            <w:tcW w:w="937" w:type="dxa"/>
          </w:tcPr>
          <w:p w14:paraId="7C62EB58" w14:textId="6627E7F2" w:rsidR="009D3F38" w:rsidRPr="003A7168" w:rsidRDefault="009D3F38" w:rsidP="00913D05">
            <w:pPr>
              <w:jc w:val="center"/>
              <w:cnfStyle w:val="000000100000" w:firstRow="0" w:lastRow="0" w:firstColumn="0" w:lastColumn="0" w:oddVBand="0" w:evenVBand="0" w:oddHBand="1" w:evenHBand="0" w:firstRowFirstColumn="0" w:firstRowLastColumn="0" w:lastRowFirstColumn="0" w:lastRowLastColumn="0"/>
              <w:rPr>
                <w:lang w:val="fr-FR"/>
              </w:rPr>
            </w:pPr>
            <w:r>
              <w:rPr>
                <w:sz w:val="20"/>
                <w:szCs w:val="20"/>
              </w:rPr>
              <w:t>465.8</w:t>
            </w:r>
            <w:r w:rsidR="00913D05">
              <w:rPr>
                <w:sz w:val="20"/>
                <w:szCs w:val="20"/>
              </w:rPr>
              <w:t xml:space="preserve"> </w:t>
            </w:r>
            <w:r w:rsidRPr="003A7168">
              <w:rPr>
                <w:sz w:val="16"/>
                <w:szCs w:val="16"/>
              </w:rPr>
              <w:t>(</w:t>
            </w:r>
            <w:r>
              <w:rPr>
                <w:sz w:val="16"/>
                <w:szCs w:val="16"/>
              </w:rPr>
              <w:t>71.7</w:t>
            </w:r>
            <w:r w:rsidRPr="003A7168">
              <w:rPr>
                <w:sz w:val="16"/>
                <w:szCs w:val="16"/>
              </w:rPr>
              <w:t>)</w:t>
            </w:r>
          </w:p>
        </w:tc>
        <w:tc>
          <w:tcPr>
            <w:tcW w:w="938" w:type="dxa"/>
          </w:tcPr>
          <w:p w14:paraId="5AAA1648" w14:textId="56121A51" w:rsidR="009D3F38" w:rsidRPr="003A7168" w:rsidRDefault="009D3F38" w:rsidP="00913D05">
            <w:pPr>
              <w:jc w:val="center"/>
              <w:cnfStyle w:val="000000100000" w:firstRow="0" w:lastRow="0" w:firstColumn="0" w:lastColumn="0" w:oddVBand="0" w:evenVBand="0" w:oddHBand="1" w:evenHBand="0" w:firstRowFirstColumn="0" w:firstRowLastColumn="0" w:lastRowFirstColumn="0" w:lastRowLastColumn="0"/>
              <w:rPr>
                <w:lang w:val="fr-FR"/>
              </w:rPr>
            </w:pPr>
            <w:r>
              <w:rPr>
                <w:sz w:val="20"/>
                <w:szCs w:val="20"/>
              </w:rPr>
              <w:t>307.1</w:t>
            </w:r>
            <w:r w:rsidR="00913D05">
              <w:rPr>
                <w:sz w:val="20"/>
                <w:szCs w:val="20"/>
              </w:rPr>
              <w:t xml:space="preserve"> </w:t>
            </w:r>
            <w:r w:rsidRPr="003A7168">
              <w:rPr>
                <w:sz w:val="16"/>
                <w:szCs w:val="16"/>
              </w:rPr>
              <w:t>(</w:t>
            </w:r>
            <w:r>
              <w:rPr>
                <w:sz w:val="16"/>
                <w:szCs w:val="16"/>
              </w:rPr>
              <w:t>51.9</w:t>
            </w:r>
            <w:r w:rsidRPr="003A7168">
              <w:rPr>
                <w:sz w:val="16"/>
                <w:szCs w:val="16"/>
              </w:rPr>
              <w:t>)</w:t>
            </w:r>
          </w:p>
        </w:tc>
        <w:tc>
          <w:tcPr>
            <w:tcW w:w="937" w:type="dxa"/>
          </w:tcPr>
          <w:p w14:paraId="23BB632B" w14:textId="14F4EE17" w:rsidR="009D3F38" w:rsidRPr="003A7168" w:rsidRDefault="009D3F38" w:rsidP="00913D05">
            <w:pPr>
              <w:jc w:val="center"/>
              <w:cnfStyle w:val="000000100000" w:firstRow="0" w:lastRow="0" w:firstColumn="0" w:lastColumn="0" w:oddVBand="0" w:evenVBand="0" w:oddHBand="1" w:evenHBand="0" w:firstRowFirstColumn="0" w:firstRowLastColumn="0" w:lastRowFirstColumn="0" w:lastRowLastColumn="0"/>
              <w:rPr>
                <w:lang w:val="fr-FR"/>
              </w:rPr>
            </w:pPr>
            <w:r>
              <w:rPr>
                <w:sz w:val="20"/>
                <w:szCs w:val="20"/>
              </w:rPr>
              <w:t>204.7</w:t>
            </w:r>
            <w:r w:rsidR="00913D05">
              <w:rPr>
                <w:sz w:val="20"/>
                <w:szCs w:val="20"/>
              </w:rPr>
              <w:t xml:space="preserve"> </w:t>
            </w:r>
            <w:r w:rsidRPr="003A7168">
              <w:rPr>
                <w:sz w:val="16"/>
                <w:szCs w:val="16"/>
              </w:rPr>
              <w:t>(</w:t>
            </w:r>
            <w:r>
              <w:rPr>
                <w:sz w:val="16"/>
                <w:szCs w:val="16"/>
              </w:rPr>
              <w:t>33.8</w:t>
            </w:r>
            <w:r w:rsidRPr="003A7168">
              <w:rPr>
                <w:sz w:val="16"/>
                <w:szCs w:val="16"/>
              </w:rPr>
              <w:t>)</w:t>
            </w:r>
          </w:p>
        </w:tc>
        <w:tc>
          <w:tcPr>
            <w:tcW w:w="938" w:type="dxa"/>
          </w:tcPr>
          <w:p w14:paraId="0F58531D" w14:textId="33A70161" w:rsidR="009D3F38" w:rsidRPr="003A7168" w:rsidRDefault="009D3F38" w:rsidP="00913D05">
            <w:pPr>
              <w:jc w:val="center"/>
              <w:cnfStyle w:val="000000100000" w:firstRow="0" w:lastRow="0" w:firstColumn="0" w:lastColumn="0" w:oddVBand="0" w:evenVBand="0" w:oddHBand="1" w:evenHBand="0" w:firstRowFirstColumn="0" w:firstRowLastColumn="0" w:lastRowFirstColumn="0" w:lastRowLastColumn="0"/>
              <w:rPr>
                <w:lang w:val="fr-FR"/>
              </w:rPr>
            </w:pPr>
            <w:r>
              <w:rPr>
                <w:sz w:val="20"/>
                <w:szCs w:val="20"/>
              </w:rPr>
              <w:t>671.1</w:t>
            </w:r>
            <w:r w:rsidR="00913D05">
              <w:rPr>
                <w:sz w:val="20"/>
                <w:szCs w:val="20"/>
              </w:rPr>
              <w:t xml:space="preserve"> </w:t>
            </w:r>
            <w:r w:rsidRPr="003A7168">
              <w:rPr>
                <w:sz w:val="16"/>
                <w:szCs w:val="16"/>
              </w:rPr>
              <w:t>(</w:t>
            </w:r>
            <w:r>
              <w:rPr>
                <w:sz w:val="16"/>
                <w:szCs w:val="16"/>
              </w:rPr>
              <w:t>77.4</w:t>
            </w:r>
            <w:r w:rsidRPr="003A7168">
              <w:rPr>
                <w:sz w:val="16"/>
                <w:szCs w:val="16"/>
              </w:rPr>
              <w:t>)</w:t>
            </w:r>
          </w:p>
        </w:tc>
        <w:tc>
          <w:tcPr>
            <w:tcW w:w="937" w:type="dxa"/>
          </w:tcPr>
          <w:p w14:paraId="28F13162" w14:textId="503F1BF4" w:rsidR="009D3F38" w:rsidRPr="003A7168" w:rsidRDefault="009D3F38" w:rsidP="00913D05">
            <w:pPr>
              <w:jc w:val="center"/>
              <w:cnfStyle w:val="000000100000" w:firstRow="0" w:lastRow="0" w:firstColumn="0" w:lastColumn="0" w:oddVBand="0" w:evenVBand="0" w:oddHBand="1" w:evenHBand="0" w:firstRowFirstColumn="0" w:firstRowLastColumn="0" w:lastRowFirstColumn="0" w:lastRowLastColumn="0"/>
              <w:rPr>
                <w:lang w:val="fr-FR"/>
              </w:rPr>
            </w:pPr>
            <w:r>
              <w:rPr>
                <w:sz w:val="20"/>
                <w:szCs w:val="20"/>
              </w:rPr>
              <w:t>471.1</w:t>
            </w:r>
            <w:r w:rsidR="00913D05">
              <w:rPr>
                <w:sz w:val="20"/>
                <w:szCs w:val="20"/>
              </w:rPr>
              <w:t xml:space="preserve"> </w:t>
            </w:r>
            <w:r w:rsidRPr="003A7168">
              <w:rPr>
                <w:sz w:val="16"/>
                <w:szCs w:val="16"/>
              </w:rPr>
              <w:t>(</w:t>
            </w:r>
            <w:r>
              <w:rPr>
                <w:sz w:val="16"/>
                <w:szCs w:val="16"/>
              </w:rPr>
              <w:t>59.4</w:t>
            </w:r>
            <w:r w:rsidRPr="003A7168">
              <w:rPr>
                <w:sz w:val="16"/>
                <w:szCs w:val="16"/>
              </w:rPr>
              <w:t>)</w:t>
            </w:r>
          </w:p>
        </w:tc>
        <w:tc>
          <w:tcPr>
            <w:tcW w:w="938" w:type="dxa"/>
          </w:tcPr>
          <w:p w14:paraId="4AAE7C06" w14:textId="5DF7CB53" w:rsidR="009D3F38" w:rsidRPr="003A7168" w:rsidRDefault="009D3F38" w:rsidP="00913D05">
            <w:pPr>
              <w:jc w:val="center"/>
              <w:cnfStyle w:val="000000100000" w:firstRow="0" w:lastRow="0" w:firstColumn="0" w:lastColumn="0" w:oddVBand="0" w:evenVBand="0" w:oddHBand="1" w:evenHBand="0" w:firstRowFirstColumn="0" w:firstRowLastColumn="0" w:lastRowFirstColumn="0" w:lastRowLastColumn="0"/>
              <w:rPr>
                <w:lang w:val="fr-FR"/>
              </w:rPr>
            </w:pPr>
            <w:r>
              <w:rPr>
                <w:sz w:val="20"/>
                <w:szCs w:val="20"/>
              </w:rPr>
              <w:t>536.0</w:t>
            </w:r>
            <w:r w:rsidR="00913D05">
              <w:rPr>
                <w:sz w:val="20"/>
                <w:szCs w:val="20"/>
              </w:rPr>
              <w:t xml:space="preserve"> </w:t>
            </w:r>
            <w:r w:rsidRPr="003A7168">
              <w:rPr>
                <w:sz w:val="16"/>
                <w:szCs w:val="16"/>
              </w:rPr>
              <w:t>(</w:t>
            </w:r>
            <w:r>
              <w:rPr>
                <w:sz w:val="16"/>
                <w:szCs w:val="16"/>
              </w:rPr>
              <w:t>60.4</w:t>
            </w:r>
            <w:r w:rsidRPr="003A7168">
              <w:rPr>
                <w:sz w:val="16"/>
                <w:szCs w:val="16"/>
              </w:rPr>
              <w:t>)</w:t>
            </w:r>
          </w:p>
        </w:tc>
      </w:tr>
      <w:tr w:rsidR="00913D05" w14:paraId="414FE020" w14:textId="77777777" w:rsidTr="00470F8A">
        <w:tc>
          <w:tcPr>
            <w:cnfStyle w:val="001000000000" w:firstRow="0" w:lastRow="0" w:firstColumn="1" w:lastColumn="0" w:oddVBand="0" w:evenVBand="0" w:oddHBand="0" w:evenHBand="0" w:firstRowFirstColumn="0" w:firstRowLastColumn="0" w:lastRowFirstColumn="0" w:lastRowLastColumn="0"/>
            <w:tcW w:w="2521" w:type="dxa"/>
          </w:tcPr>
          <w:p w14:paraId="718DB3B1" w14:textId="77777777" w:rsidR="009D3F38" w:rsidRPr="00260D34" w:rsidRDefault="009D3F38" w:rsidP="00470F8A">
            <w:pPr>
              <w:rPr>
                <w:sz w:val="20"/>
                <w:szCs w:val="20"/>
              </w:rPr>
            </w:pPr>
            <w:r w:rsidRPr="00260D34">
              <w:rPr>
                <w:sz w:val="20"/>
                <w:szCs w:val="20"/>
              </w:rPr>
              <w:t>Latency to first visit center (s)</w:t>
            </w:r>
          </w:p>
        </w:tc>
        <w:tc>
          <w:tcPr>
            <w:tcW w:w="937" w:type="dxa"/>
          </w:tcPr>
          <w:p w14:paraId="299D160B" w14:textId="459E5703" w:rsidR="009D3F38" w:rsidRDefault="009D3F38" w:rsidP="00913D05">
            <w:pPr>
              <w:jc w:val="center"/>
              <w:cnfStyle w:val="000000000000" w:firstRow="0" w:lastRow="0" w:firstColumn="0" w:lastColumn="0" w:oddVBand="0" w:evenVBand="0" w:oddHBand="0" w:evenHBand="0" w:firstRowFirstColumn="0" w:firstRowLastColumn="0" w:lastRowFirstColumn="0" w:lastRowLastColumn="0"/>
            </w:pPr>
            <w:r>
              <w:rPr>
                <w:sz w:val="20"/>
                <w:szCs w:val="20"/>
              </w:rPr>
              <w:t>22.5</w:t>
            </w:r>
            <w:r w:rsidR="00913D05">
              <w:rPr>
                <w:sz w:val="20"/>
                <w:szCs w:val="20"/>
              </w:rPr>
              <w:t xml:space="preserve"> </w:t>
            </w:r>
            <w:r w:rsidRPr="003A7168">
              <w:rPr>
                <w:sz w:val="16"/>
                <w:szCs w:val="16"/>
              </w:rPr>
              <w:t>(</w:t>
            </w:r>
            <w:r>
              <w:rPr>
                <w:sz w:val="16"/>
                <w:szCs w:val="16"/>
              </w:rPr>
              <w:t>13.1</w:t>
            </w:r>
            <w:r w:rsidRPr="003A7168">
              <w:rPr>
                <w:sz w:val="16"/>
                <w:szCs w:val="16"/>
              </w:rPr>
              <w:t>)</w:t>
            </w:r>
          </w:p>
        </w:tc>
        <w:tc>
          <w:tcPr>
            <w:tcW w:w="937" w:type="dxa"/>
          </w:tcPr>
          <w:p w14:paraId="21646004" w14:textId="1BD3588F" w:rsidR="009D3F38" w:rsidRDefault="009D3F38" w:rsidP="00913D05">
            <w:pPr>
              <w:jc w:val="center"/>
              <w:cnfStyle w:val="000000000000" w:firstRow="0" w:lastRow="0" w:firstColumn="0" w:lastColumn="0" w:oddVBand="0" w:evenVBand="0" w:oddHBand="0" w:evenHBand="0" w:firstRowFirstColumn="0" w:firstRowLastColumn="0" w:lastRowFirstColumn="0" w:lastRowLastColumn="0"/>
            </w:pPr>
            <w:r>
              <w:rPr>
                <w:sz w:val="20"/>
                <w:szCs w:val="20"/>
              </w:rPr>
              <w:t>37.8</w:t>
            </w:r>
            <w:r w:rsidR="00913D05">
              <w:rPr>
                <w:sz w:val="20"/>
                <w:szCs w:val="20"/>
              </w:rPr>
              <w:t xml:space="preserve"> </w:t>
            </w:r>
            <w:r w:rsidRPr="003A7168">
              <w:rPr>
                <w:sz w:val="16"/>
                <w:szCs w:val="16"/>
              </w:rPr>
              <w:t>(</w:t>
            </w:r>
            <w:r>
              <w:rPr>
                <w:sz w:val="16"/>
                <w:szCs w:val="16"/>
              </w:rPr>
              <w:t>20.3</w:t>
            </w:r>
            <w:r w:rsidRPr="003A7168">
              <w:rPr>
                <w:sz w:val="16"/>
                <w:szCs w:val="16"/>
              </w:rPr>
              <w:t>)</w:t>
            </w:r>
          </w:p>
        </w:tc>
        <w:tc>
          <w:tcPr>
            <w:tcW w:w="938" w:type="dxa"/>
          </w:tcPr>
          <w:p w14:paraId="5FDEDFE0" w14:textId="3CCC9BE8" w:rsidR="009D3F38" w:rsidRDefault="009D3F38" w:rsidP="00913D05">
            <w:pPr>
              <w:jc w:val="center"/>
              <w:cnfStyle w:val="000000000000" w:firstRow="0" w:lastRow="0" w:firstColumn="0" w:lastColumn="0" w:oddVBand="0" w:evenVBand="0" w:oddHBand="0" w:evenHBand="0" w:firstRowFirstColumn="0" w:firstRowLastColumn="0" w:lastRowFirstColumn="0" w:lastRowLastColumn="0"/>
            </w:pPr>
            <w:r>
              <w:rPr>
                <w:sz w:val="20"/>
                <w:szCs w:val="20"/>
              </w:rPr>
              <w:t>18.6</w:t>
            </w:r>
            <w:r w:rsidR="00913D05">
              <w:rPr>
                <w:sz w:val="20"/>
                <w:szCs w:val="20"/>
              </w:rPr>
              <w:t xml:space="preserve">  </w:t>
            </w:r>
            <w:r w:rsidRPr="003A7168">
              <w:rPr>
                <w:sz w:val="16"/>
                <w:szCs w:val="16"/>
              </w:rPr>
              <w:t>(</w:t>
            </w:r>
            <w:r>
              <w:rPr>
                <w:sz w:val="16"/>
                <w:szCs w:val="16"/>
              </w:rPr>
              <w:t>7.6</w:t>
            </w:r>
            <w:r w:rsidRPr="003A7168">
              <w:rPr>
                <w:sz w:val="16"/>
                <w:szCs w:val="16"/>
              </w:rPr>
              <w:t>)</w:t>
            </w:r>
          </w:p>
        </w:tc>
        <w:tc>
          <w:tcPr>
            <w:tcW w:w="937" w:type="dxa"/>
          </w:tcPr>
          <w:p w14:paraId="11F25475" w14:textId="20F1D527" w:rsidR="009D3F38" w:rsidRDefault="009D3F38" w:rsidP="00913D05">
            <w:pPr>
              <w:jc w:val="center"/>
              <w:cnfStyle w:val="000000000000" w:firstRow="0" w:lastRow="0" w:firstColumn="0" w:lastColumn="0" w:oddVBand="0" w:evenVBand="0" w:oddHBand="0" w:evenHBand="0" w:firstRowFirstColumn="0" w:firstRowLastColumn="0" w:lastRowFirstColumn="0" w:lastRowLastColumn="0"/>
            </w:pPr>
            <w:r>
              <w:rPr>
                <w:sz w:val="20"/>
                <w:szCs w:val="20"/>
              </w:rPr>
              <w:t>29.3</w:t>
            </w:r>
            <w:r w:rsidR="00913D05">
              <w:rPr>
                <w:sz w:val="20"/>
                <w:szCs w:val="20"/>
              </w:rPr>
              <w:t xml:space="preserve"> </w:t>
            </w:r>
            <w:r w:rsidRPr="003A7168">
              <w:rPr>
                <w:sz w:val="16"/>
                <w:szCs w:val="16"/>
              </w:rPr>
              <w:t>(</w:t>
            </w:r>
            <w:r>
              <w:rPr>
                <w:sz w:val="16"/>
                <w:szCs w:val="16"/>
              </w:rPr>
              <w:t>17.0</w:t>
            </w:r>
            <w:r w:rsidRPr="003A7168">
              <w:rPr>
                <w:sz w:val="16"/>
                <w:szCs w:val="16"/>
              </w:rPr>
              <w:t>)</w:t>
            </w:r>
          </w:p>
        </w:tc>
        <w:tc>
          <w:tcPr>
            <w:tcW w:w="938" w:type="dxa"/>
          </w:tcPr>
          <w:p w14:paraId="1B8005A5" w14:textId="6363B8B9" w:rsidR="009D3F38" w:rsidRDefault="009D3F38" w:rsidP="00913D05">
            <w:pPr>
              <w:jc w:val="center"/>
              <w:cnfStyle w:val="000000000000" w:firstRow="0" w:lastRow="0" w:firstColumn="0" w:lastColumn="0" w:oddVBand="0" w:evenVBand="0" w:oddHBand="0" w:evenHBand="0" w:firstRowFirstColumn="0" w:firstRowLastColumn="0" w:lastRowFirstColumn="0" w:lastRowLastColumn="0"/>
            </w:pPr>
            <w:r>
              <w:rPr>
                <w:sz w:val="20"/>
                <w:szCs w:val="20"/>
              </w:rPr>
              <w:t>17.9</w:t>
            </w:r>
            <w:r w:rsidR="00913D05">
              <w:rPr>
                <w:sz w:val="20"/>
                <w:szCs w:val="20"/>
              </w:rPr>
              <w:t xml:space="preserve">  </w:t>
            </w:r>
            <w:r w:rsidRPr="003A7168">
              <w:rPr>
                <w:sz w:val="16"/>
                <w:szCs w:val="16"/>
              </w:rPr>
              <w:t>(</w:t>
            </w:r>
            <w:r>
              <w:rPr>
                <w:sz w:val="16"/>
                <w:szCs w:val="16"/>
              </w:rPr>
              <w:t>5.7</w:t>
            </w:r>
            <w:r w:rsidRPr="003A7168">
              <w:rPr>
                <w:sz w:val="16"/>
                <w:szCs w:val="16"/>
              </w:rPr>
              <w:t>)</w:t>
            </w:r>
          </w:p>
        </w:tc>
        <w:tc>
          <w:tcPr>
            <w:tcW w:w="937" w:type="dxa"/>
          </w:tcPr>
          <w:p w14:paraId="5E88247A" w14:textId="20BD321E" w:rsidR="009D3F38" w:rsidRDefault="009D3F38" w:rsidP="00913D05">
            <w:pPr>
              <w:jc w:val="center"/>
              <w:cnfStyle w:val="000000000000" w:firstRow="0" w:lastRow="0" w:firstColumn="0" w:lastColumn="0" w:oddVBand="0" w:evenVBand="0" w:oddHBand="0" w:evenHBand="0" w:firstRowFirstColumn="0" w:firstRowLastColumn="0" w:lastRowFirstColumn="0" w:lastRowLastColumn="0"/>
            </w:pPr>
            <w:r>
              <w:rPr>
                <w:sz w:val="20"/>
                <w:szCs w:val="20"/>
              </w:rPr>
              <w:t>24.8</w:t>
            </w:r>
            <w:r w:rsidR="00913D05">
              <w:rPr>
                <w:sz w:val="20"/>
                <w:szCs w:val="20"/>
              </w:rPr>
              <w:t xml:space="preserve"> </w:t>
            </w:r>
            <w:r w:rsidRPr="003A7168">
              <w:rPr>
                <w:sz w:val="16"/>
                <w:szCs w:val="16"/>
              </w:rPr>
              <w:t>(</w:t>
            </w:r>
            <w:r>
              <w:rPr>
                <w:sz w:val="16"/>
                <w:szCs w:val="16"/>
              </w:rPr>
              <w:t>14.2</w:t>
            </w:r>
            <w:r w:rsidRPr="003A7168">
              <w:rPr>
                <w:sz w:val="16"/>
                <w:szCs w:val="16"/>
              </w:rPr>
              <w:t>)</w:t>
            </w:r>
          </w:p>
        </w:tc>
        <w:tc>
          <w:tcPr>
            <w:tcW w:w="938" w:type="dxa"/>
          </w:tcPr>
          <w:p w14:paraId="2FCC07B1" w14:textId="3342094B" w:rsidR="009D3F38" w:rsidRDefault="009D3F38" w:rsidP="00913D05">
            <w:pPr>
              <w:jc w:val="center"/>
              <w:cnfStyle w:val="000000000000" w:firstRow="0" w:lastRow="0" w:firstColumn="0" w:lastColumn="0" w:oddVBand="0" w:evenVBand="0" w:oddHBand="0" w:evenHBand="0" w:firstRowFirstColumn="0" w:firstRowLastColumn="0" w:lastRowFirstColumn="0" w:lastRowLastColumn="0"/>
            </w:pPr>
            <w:r>
              <w:rPr>
                <w:sz w:val="20"/>
                <w:szCs w:val="20"/>
              </w:rPr>
              <w:t>13.7</w:t>
            </w:r>
            <w:r w:rsidR="00913D05">
              <w:rPr>
                <w:sz w:val="20"/>
                <w:szCs w:val="20"/>
              </w:rPr>
              <w:t xml:space="preserve">  </w:t>
            </w:r>
            <w:r w:rsidRPr="003A7168">
              <w:rPr>
                <w:sz w:val="16"/>
                <w:szCs w:val="16"/>
              </w:rPr>
              <w:t>(</w:t>
            </w:r>
            <w:r>
              <w:rPr>
                <w:sz w:val="16"/>
                <w:szCs w:val="16"/>
              </w:rPr>
              <w:t>3.8</w:t>
            </w:r>
            <w:r w:rsidRPr="003A7168">
              <w:rPr>
                <w:sz w:val="16"/>
                <w:szCs w:val="16"/>
              </w:rPr>
              <w:t>)</w:t>
            </w:r>
          </w:p>
        </w:tc>
      </w:tr>
      <w:tr w:rsidR="00913D05" w14:paraId="4602741C" w14:textId="77777777" w:rsidTr="00470F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1" w:type="dxa"/>
          </w:tcPr>
          <w:p w14:paraId="305608C3" w14:textId="77777777" w:rsidR="009D3F38" w:rsidRPr="00260D34" w:rsidRDefault="009D3F38" w:rsidP="00470F8A">
            <w:pPr>
              <w:rPr>
                <w:sz w:val="20"/>
                <w:szCs w:val="20"/>
              </w:rPr>
            </w:pPr>
            <w:r w:rsidRPr="00260D34">
              <w:rPr>
                <w:sz w:val="20"/>
                <w:szCs w:val="20"/>
              </w:rPr>
              <w:t>Center avoidance (%)</w:t>
            </w:r>
          </w:p>
        </w:tc>
        <w:tc>
          <w:tcPr>
            <w:tcW w:w="937" w:type="dxa"/>
          </w:tcPr>
          <w:p w14:paraId="264AE580" w14:textId="3BB2F7FA" w:rsidR="009D3F38" w:rsidRDefault="009D3F38" w:rsidP="00913D0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90.4</w:t>
            </w:r>
            <w:r w:rsidR="00913D05">
              <w:rPr>
                <w:sz w:val="20"/>
                <w:szCs w:val="20"/>
              </w:rPr>
              <w:t xml:space="preserve"> </w:t>
            </w:r>
            <w:r w:rsidRPr="003A7168">
              <w:rPr>
                <w:sz w:val="16"/>
                <w:szCs w:val="16"/>
              </w:rPr>
              <w:t>(</w:t>
            </w:r>
            <w:r>
              <w:rPr>
                <w:sz w:val="16"/>
                <w:szCs w:val="16"/>
              </w:rPr>
              <w:t>1.65</w:t>
            </w:r>
            <w:r w:rsidRPr="003A7168">
              <w:rPr>
                <w:sz w:val="16"/>
                <w:szCs w:val="16"/>
              </w:rPr>
              <w:t>)</w:t>
            </w:r>
          </w:p>
        </w:tc>
        <w:tc>
          <w:tcPr>
            <w:tcW w:w="937" w:type="dxa"/>
          </w:tcPr>
          <w:p w14:paraId="68C989F4" w14:textId="2DF2BEA4" w:rsidR="009D3F38" w:rsidRDefault="009D3F38" w:rsidP="00913D0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81.6</w:t>
            </w:r>
            <w:r w:rsidR="00913D05">
              <w:rPr>
                <w:sz w:val="20"/>
                <w:szCs w:val="20"/>
              </w:rPr>
              <w:t xml:space="preserve"> </w:t>
            </w:r>
            <w:r w:rsidRPr="003A7168">
              <w:rPr>
                <w:sz w:val="16"/>
                <w:szCs w:val="16"/>
              </w:rPr>
              <w:t>(</w:t>
            </w:r>
            <w:r>
              <w:rPr>
                <w:sz w:val="16"/>
                <w:szCs w:val="16"/>
              </w:rPr>
              <w:t>3.41</w:t>
            </w:r>
            <w:r w:rsidRPr="003A7168">
              <w:rPr>
                <w:sz w:val="16"/>
                <w:szCs w:val="16"/>
              </w:rPr>
              <w:t>)</w:t>
            </w:r>
          </w:p>
        </w:tc>
        <w:tc>
          <w:tcPr>
            <w:tcW w:w="938" w:type="dxa"/>
          </w:tcPr>
          <w:p w14:paraId="1E5A97DE" w14:textId="1351A0CA" w:rsidR="009D3F38" w:rsidRDefault="009D3F38" w:rsidP="00913D0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86.8</w:t>
            </w:r>
            <w:r w:rsidR="00913D05">
              <w:rPr>
                <w:sz w:val="20"/>
                <w:szCs w:val="20"/>
              </w:rPr>
              <w:t xml:space="preserve">  </w:t>
            </w:r>
            <w:r w:rsidRPr="003A7168">
              <w:rPr>
                <w:sz w:val="16"/>
                <w:szCs w:val="16"/>
              </w:rPr>
              <w:t>(</w:t>
            </w:r>
            <w:r>
              <w:rPr>
                <w:sz w:val="16"/>
                <w:szCs w:val="16"/>
              </w:rPr>
              <w:t>2.78</w:t>
            </w:r>
            <w:r w:rsidRPr="003A7168">
              <w:rPr>
                <w:sz w:val="16"/>
                <w:szCs w:val="16"/>
              </w:rPr>
              <w:t>)</w:t>
            </w:r>
          </w:p>
        </w:tc>
        <w:tc>
          <w:tcPr>
            <w:tcW w:w="937" w:type="dxa"/>
          </w:tcPr>
          <w:p w14:paraId="307D5E47" w14:textId="6ABF0620" w:rsidR="009D3F38" w:rsidRDefault="009D3F38" w:rsidP="00913D0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90.8</w:t>
            </w:r>
            <w:r w:rsidR="00913D05">
              <w:rPr>
                <w:sz w:val="20"/>
                <w:szCs w:val="20"/>
              </w:rPr>
              <w:t xml:space="preserve"> </w:t>
            </w:r>
            <w:r w:rsidRPr="003A7168">
              <w:rPr>
                <w:sz w:val="16"/>
                <w:szCs w:val="16"/>
              </w:rPr>
              <w:t>(</w:t>
            </w:r>
            <w:r>
              <w:rPr>
                <w:sz w:val="16"/>
                <w:szCs w:val="16"/>
              </w:rPr>
              <w:t>1.67</w:t>
            </w:r>
            <w:r w:rsidRPr="003A7168">
              <w:rPr>
                <w:sz w:val="16"/>
                <w:szCs w:val="16"/>
              </w:rPr>
              <w:t>)</w:t>
            </w:r>
          </w:p>
        </w:tc>
        <w:tc>
          <w:tcPr>
            <w:tcW w:w="938" w:type="dxa"/>
          </w:tcPr>
          <w:p w14:paraId="2EA676D7" w14:textId="008E1DED" w:rsidR="009D3F38" w:rsidRDefault="009D3F38" w:rsidP="00913D0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66.9</w:t>
            </w:r>
            <w:r w:rsidR="00913D05">
              <w:rPr>
                <w:sz w:val="20"/>
                <w:szCs w:val="20"/>
              </w:rPr>
              <w:t xml:space="preserve"> </w:t>
            </w:r>
            <w:r w:rsidRPr="003A7168">
              <w:rPr>
                <w:sz w:val="16"/>
                <w:szCs w:val="16"/>
              </w:rPr>
              <w:t>(</w:t>
            </w:r>
            <w:r>
              <w:rPr>
                <w:sz w:val="16"/>
                <w:szCs w:val="16"/>
              </w:rPr>
              <w:t>3.89</w:t>
            </w:r>
            <w:r w:rsidRPr="003A7168">
              <w:rPr>
                <w:sz w:val="16"/>
                <w:szCs w:val="16"/>
              </w:rPr>
              <w:t>)</w:t>
            </w:r>
          </w:p>
        </w:tc>
        <w:tc>
          <w:tcPr>
            <w:tcW w:w="937" w:type="dxa"/>
          </w:tcPr>
          <w:p w14:paraId="38DBC020" w14:textId="3EAD9AC1" w:rsidR="009D3F38" w:rsidRDefault="009D3F38" w:rsidP="00913D0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77.8</w:t>
            </w:r>
            <w:r w:rsidR="00913D05">
              <w:rPr>
                <w:sz w:val="20"/>
                <w:szCs w:val="20"/>
              </w:rPr>
              <w:t xml:space="preserve">  </w:t>
            </w:r>
            <w:r w:rsidRPr="003A7168">
              <w:rPr>
                <w:sz w:val="16"/>
                <w:szCs w:val="16"/>
              </w:rPr>
              <w:t>(</w:t>
            </w:r>
            <w:r>
              <w:rPr>
                <w:sz w:val="16"/>
                <w:szCs w:val="16"/>
              </w:rPr>
              <w:t>3.3</w:t>
            </w:r>
            <w:r w:rsidRPr="003A7168">
              <w:rPr>
                <w:sz w:val="16"/>
                <w:szCs w:val="16"/>
              </w:rPr>
              <w:t>)</w:t>
            </w:r>
          </w:p>
        </w:tc>
        <w:tc>
          <w:tcPr>
            <w:tcW w:w="938" w:type="dxa"/>
          </w:tcPr>
          <w:p w14:paraId="2DA8F66D" w14:textId="646688C5" w:rsidR="009D3F38" w:rsidRDefault="009D3F38" w:rsidP="00913D0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74.6</w:t>
            </w:r>
            <w:r w:rsidR="00913D05">
              <w:rPr>
                <w:sz w:val="20"/>
                <w:szCs w:val="20"/>
              </w:rPr>
              <w:t xml:space="preserve">  </w:t>
            </w:r>
            <w:r w:rsidRPr="003A7168">
              <w:rPr>
                <w:sz w:val="16"/>
                <w:szCs w:val="16"/>
              </w:rPr>
              <w:t>(</w:t>
            </w:r>
            <w:r>
              <w:rPr>
                <w:sz w:val="16"/>
                <w:szCs w:val="16"/>
              </w:rPr>
              <w:t>3.4</w:t>
            </w:r>
            <w:r w:rsidRPr="003A7168">
              <w:rPr>
                <w:sz w:val="16"/>
                <w:szCs w:val="16"/>
              </w:rPr>
              <w:t>)</w:t>
            </w:r>
          </w:p>
        </w:tc>
      </w:tr>
      <w:tr w:rsidR="00913D05" w14:paraId="19F954F1" w14:textId="77777777" w:rsidTr="00470F8A">
        <w:tc>
          <w:tcPr>
            <w:cnfStyle w:val="001000000000" w:firstRow="0" w:lastRow="0" w:firstColumn="1" w:lastColumn="0" w:oddVBand="0" w:evenVBand="0" w:oddHBand="0" w:evenHBand="0" w:firstRowFirstColumn="0" w:firstRowLastColumn="0" w:lastRowFirstColumn="0" w:lastRowLastColumn="0"/>
            <w:tcW w:w="2521" w:type="dxa"/>
          </w:tcPr>
          <w:p w14:paraId="672D3F12" w14:textId="77777777" w:rsidR="009D3F38" w:rsidRPr="00260D34" w:rsidRDefault="009D3F38" w:rsidP="00470F8A">
            <w:pPr>
              <w:rPr>
                <w:sz w:val="20"/>
                <w:szCs w:val="20"/>
              </w:rPr>
            </w:pPr>
            <w:r w:rsidRPr="00260D34">
              <w:rPr>
                <w:sz w:val="20"/>
                <w:szCs w:val="20"/>
              </w:rPr>
              <w:t>Zone transitions (#)</w:t>
            </w:r>
          </w:p>
        </w:tc>
        <w:tc>
          <w:tcPr>
            <w:tcW w:w="937" w:type="dxa"/>
          </w:tcPr>
          <w:p w14:paraId="2B479A41" w14:textId="74FFC6F8" w:rsidR="009D3F38" w:rsidRDefault="009D3F38" w:rsidP="00913D0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78.5</w:t>
            </w:r>
            <w:r w:rsidR="00913D05">
              <w:rPr>
                <w:sz w:val="20"/>
                <w:szCs w:val="20"/>
              </w:rPr>
              <w:t xml:space="preserve">  </w:t>
            </w:r>
            <w:r w:rsidRPr="003A7168">
              <w:rPr>
                <w:sz w:val="16"/>
                <w:szCs w:val="16"/>
              </w:rPr>
              <w:t>(</w:t>
            </w:r>
            <w:r>
              <w:rPr>
                <w:sz w:val="16"/>
                <w:szCs w:val="16"/>
              </w:rPr>
              <w:t>9.9</w:t>
            </w:r>
            <w:r w:rsidRPr="003A7168">
              <w:rPr>
                <w:sz w:val="16"/>
                <w:szCs w:val="16"/>
              </w:rPr>
              <w:t>)</w:t>
            </w:r>
          </w:p>
        </w:tc>
        <w:tc>
          <w:tcPr>
            <w:tcW w:w="937" w:type="dxa"/>
          </w:tcPr>
          <w:p w14:paraId="08B2CF52" w14:textId="40EBBCDE" w:rsidR="009D3F38" w:rsidRDefault="009D3F38" w:rsidP="00913D0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63</w:t>
            </w:r>
            <w:r w:rsidR="00913D05">
              <w:rPr>
                <w:sz w:val="20"/>
                <w:szCs w:val="20"/>
              </w:rPr>
              <w:t xml:space="preserve">     </w:t>
            </w:r>
            <w:r w:rsidRPr="003A7168">
              <w:rPr>
                <w:sz w:val="16"/>
                <w:szCs w:val="16"/>
              </w:rPr>
              <w:t>(</w:t>
            </w:r>
            <w:r>
              <w:rPr>
                <w:sz w:val="16"/>
                <w:szCs w:val="16"/>
              </w:rPr>
              <w:t>9.5</w:t>
            </w:r>
            <w:r w:rsidRPr="003A7168">
              <w:rPr>
                <w:sz w:val="16"/>
                <w:szCs w:val="16"/>
              </w:rPr>
              <w:t>)</w:t>
            </w:r>
          </w:p>
        </w:tc>
        <w:tc>
          <w:tcPr>
            <w:tcW w:w="938" w:type="dxa"/>
          </w:tcPr>
          <w:p w14:paraId="6F190795" w14:textId="3CCD8108" w:rsidR="009D3F38" w:rsidRDefault="009D3F38" w:rsidP="00913D0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66.1</w:t>
            </w:r>
            <w:r w:rsidR="00913D05">
              <w:rPr>
                <w:sz w:val="20"/>
                <w:szCs w:val="20"/>
              </w:rPr>
              <w:t xml:space="preserve">  </w:t>
            </w:r>
            <w:r w:rsidRPr="003A7168">
              <w:rPr>
                <w:sz w:val="16"/>
                <w:szCs w:val="16"/>
              </w:rPr>
              <w:t>(</w:t>
            </w:r>
            <w:r>
              <w:rPr>
                <w:sz w:val="16"/>
                <w:szCs w:val="16"/>
              </w:rPr>
              <w:t>7.6</w:t>
            </w:r>
            <w:r w:rsidRPr="003A7168">
              <w:rPr>
                <w:sz w:val="16"/>
                <w:szCs w:val="16"/>
              </w:rPr>
              <w:t>)</w:t>
            </w:r>
          </w:p>
        </w:tc>
        <w:tc>
          <w:tcPr>
            <w:tcW w:w="937" w:type="dxa"/>
          </w:tcPr>
          <w:p w14:paraId="20F3EBC0" w14:textId="355AEFED" w:rsidR="009D3F38" w:rsidRDefault="009D3F38" w:rsidP="00913D0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62.1</w:t>
            </w:r>
            <w:r w:rsidR="00913D05">
              <w:rPr>
                <w:sz w:val="20"/>
                <w:szCs w:val="20"/>
              </w:rPr>
              <w:t xml:space="preserve">  </w:t>
            </w:r>
            <w:r w:rsidRPr="003A7168">
              <w:rPr>
                <w:sz w:val="16"/>
                <w:szCs w:val="16"/>
              </w:rPr>
              <w:t>(</w:t>
            </w:r>
            <w:r>
              <w:rPr>
                <w:sz w:val="16"/>
                <w:szCs w:val="16"/>
              </w:rPr>
              <w:t>8.4</w:t>
            </w:r>
            <w:r w:rsidRPr="003A7168">
              <w:rPr>
                <w:sz w:val="16"/>
                <w:szCs w:val="16"/>
              </w:rPr>
              <w:t>)</w:t>
            </w:r>
          </w:p>
        </w:tc>
        <w:tc>
          <w:tcPr>
            <w:tcW w:w="938" w:type="dxa"/>
          </w:tcPr>
          <w:p w14:paraId="6F1E2131" w14:textId="4C15502D" w:rsidR="009D3F38" w:rsidRDefault="009D3F38" w:rsidP="00913D0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75.9</w:t>
            </w:r>
            <w:r w:rsidR="00913D05">
              <w:rPr>
                <w:sz w:val="20"/>
                <w:szCs w:val="20"/>
              </w:rPr>
              <w:t xml:space="preserve"> </w:t>
            </w:r>
            <w:r w:rsidRPr="003A7168">
              <w:rPr>
                <w:sz w:val="16"/>
                <w:szCs w:val="16"/>
              </w:rPr>
              <w:t>(</w:t>
            </w:r>
            <w:r>
              <w:rPr>
                <w:sz w:val="16"/>
                <w:szCs w:val="16"/>
              </w:rPr>
              <w:t>10.5</w:t>
            </w:r>
            <w:r w:rsidRPr="003A7168">
              <w:rPr>
                <w:sz w:val="16"/>
                <w:szCs w:val="16"/>
              </w:rPr>
              <w:t>)</w:t>
            </w:r>
          </w:p>
        </w:tc>
        <w:tc>
          <w:tcPr>
            <w:tcW w:w="937" w:type="dxa"/>
          </w:tcPr>
          <w:p w14:paraId="0DD72F1E" w14:textId="54F15056" w:rsidR="009D3F38" w:rsidRDefault="009D3F38" w:rsidP="00913D0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73.3</w:t>
            </w:r>
            <w:r w:rsidR="00913D05">
              <w:rPr>
                <w:sz w:val="20"/>
                <w:szCs w:val="20"/>
              </w:rPr>
              <w:t xml:space="preserve">  </w:t>
            </w:r>
            <w:r w:rsidRPr="003A7168">
              <w:rPr>
                <w:sz w:val="16"/>
                <w:szCs w:val="16"/>
              </w:rPr>
              <w:t>(</w:t>
            </w:r>
            <w:r>
              <w:rPr>
                <w:sz w:val="16"/>
                <w:szCs w:val="16"/>
              </w:rPr>
              <w:t>8.9</w:t>
            </w:r>
            <w:r w:rsidRPr="003A7168">
              <w:rPr>
                <w:sz w:val="16"/>
                <w:szCs w:val="16"/>
              </w:rPr>
              <w:t>)</w:t>
            </w:r>
          </w:p>
        </w:tc>
        <w:tc>
          <w:tcPr>
            <w:tcW w:w="938" w:type="dxa"/>
          </w:tcPr>
          <w:p w14:paraId="4B47BBB8" w14:textId="094640CA" w:rsidR="009D3F38" w:rsidRDefault="009D3F38" w:rsidP="00913D0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51.4</w:t>
            </w:r>
            <w:r w:rsidR="00913D05">
              <w:rPr>
                <w:sz w:val="20"/>
                <w:szCs w:val="20"/>
              </w:rPr>
              <w:t xml:space="preserve">  </w:t>
            </w:r>
            <w:r w:rsidRPr="003A7168">
              <w:rPr>
                <w:sz w:val="16"/>
                <w:szCs w:val="16"/>
              </w:rPr>
              <w:t>(</w:t>
            </w:r>
            <w:r>
              <w:rPr>
                <w:sz w:val="16"/>
                <w:szCs w:val="16"/>
              </w:rPr>
              <w:t>6.8</w:t>
            </w:r>
            <w:r w:rsidRPr="003A7168">
              <w:rPr>
                <w:sz w:val="16"/>
                <w:szCs w:val="16"/>
              </w:rPr>
              <w:t>)</w:t>
            </w:r>
          </w:p>
        </w:tc>
      </w:tr>
      <w:tr w:rsidR="00913D05" w14:paraId="52A8B5D4" w14:textId="77777777" w:rsidTr="00470F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1" w:type="dxa"/>
          </w:tcPr>
          <w:p w14:paraId="0D3C65E4" w14:textId="77777777" w:rsidR="009D3F38" w:rsidRPr="00260D34" w:rsidRDefault="009D3F38" w:rsidP="00470F8A">
            <w:pPr>
              <w:rPr>
                <w:sz w:val="20"/>
                <w:szCs w:val="20"/>
              </w:rPr>
            </w:pPr>
            <w:r>
              <w:rPr>
                <w:sz w:val="20"/>
                <w:szCs w:val="20"/>
              </w:rPr>
              <w:t>Immobile</w:t>
            </w:r>
            <w:r w:rsidRPr="00260D34">
              <w:rPr>
                <w:sz w:val="20"/>
                <w:szCs w:val="20"/>
              </w:rPr>
              <w:t xml:space="preserve"> duration (s)</w:t>
            </w:r>
          </w:p>
        </w:tc>
        <w:tc>
          <w:tcPr>
            <w:tcW w:w="937" w:type="dxa"/>
          </w:tcPr>
          <w:p w14:paraId="44158BC5" w14:textId="19EA8E4C" w:rsidR="009D3F38" w:rsidRDefault="009D3F38" w:rsidP="00913D05">
            <w:pPr>
              <w:jc w:val="center"/>
              <w:cnfStyle w:val="000000100000" w:firstRow="0" w:lastRow="0" w:firstColumn="0" w:lastColumn="0" w:oddVBand="0" w:evenVBand="0" w:oddHBand="1" w:evenHBand="0" w:firstRowFirstColumn="0" w:firstRowLastColumn="0" w:lastRowFirstColumn="0" w:lastRowLastColumn="0"/>
            </w:pPr>
            <w:r>
              <w:rPr>
                <w:sz w:val="20"/>
                <w:szCs w:val="20"/>
              </w:rPr>
              <w:t>958.2</w:t>
            </w:r>
            <w:r w:rsidR="00913D05">
              <w:rPr>
                <w:sz w:val="20"/>
                <w:szCs w:val="20"/>
              </w:rPr>
              <w:t xml:space="preserve"> </w:t>
            </w:r>
            <w:r w:rsidRPr="003A7168">
              <w:rPr>
                <w:sz w:val="16"/>
                <w:szCs w:val="16"/>
              </w:rPr>
              <w:t>(</w:t>
            </w:r>
            <w:r>
              <w:rPr>
                <w:sz w:val="16"/>
                <w:szCs w:val="16"/>
              </w:rPr>
              <w:t>62.8</w:t>
            </w:r>
            <w:r w:rsidRPr="003A7168">
              <w:rPr>
                <w:sz w:val="16"/>
                <w:szCs w:val="16"/>
              </w:rPr>
              <w:t>)</w:t>
            </w:r>
          </w:p>
        </w:tc>
        <w:tc>
          <w:tcPr>
            <w:tcW w:w="937" w:type="dxa"/>
          </w:tcPr>
          <w:p w14:paraId="5488D470" w14:textId="4C28609B" w:rsidR="009D3F38" w:rsidRDefault="009D3F38" w:rsidP="00913D05">
            <w:pPr>
              <w:jc w:val="center"/>
              <w:cnfStyle w:val="000000100000" w:firstRow="0" w:lastRow="0" w:firstColumn="0" w:lastColumn="0" w:oddVBand="0" w:evenVBand="0" w:oddHBand="1" w:evenHBand="0" w:firstRowFirstColumn="0" w:firstRowLastColumn="0" w:lastRowFirstColumn="0" w:lastRowLastColumn="0"/>
            </w:pPr>
            <w:r>
              <w:rPr>
                <w:sz w:val="20"/>
                <w:szCs w:val="20"/>
              </w:rPr>
              <w:t>1146</w:t>
            </w:r>
            <w:r w:rsidR="00913D05">
              <w:rPr>
                <w:sz w:val="20"/>
                <w:szCs w:val="20"/>
              </w:rPr>
              <w:t xml:space="preserve"> </w:t>
            </w:r>
            <w:r w:rsidRPr="003A7168">
              <w:rPr>
                <w:sz w:val="16"/>
                <w:szCs w:val="16"/>
              </w:rPr>
              <w:t>(</w:t>
            </w:r>
            <w:r>
              <w:rPr>
                <w:sz w:val="16"/>
                <w:szCs w:val="16"/>
              </w:rPr>
              <w:t>71.1</w:t>
            </w:r>
            <w:r w:rsidRPr="003A7168">
              <w:rPr>
                <w:sz w:val="16"/>
                <w:szCs w:val="16"/>
              </w:rPr>
              <w:t>)</w:t>
            </w:r>
          </w:p>
        </w:tc>
        <w:tc>
          <w:tcPr>
            <w:tcW w:w="938" w:type="dxa"/>
          </w:tcPr>
          <w:p w14:paraId="69ACE8AE" w14:textId="258B940D" w:rsidR="009D3F38" w:rsidRDefault="009D3F38" w:rsidP="00913D05">
            <w:pPr>
              <w:jc w:val="center"/>
              <w:cnfStyle w:val="000000100000" w:firstRow="0" w:lastRow="0" w:firstColumn="0" w:lastColumn="0" w:oddVBand="0" w:evenVBand="0" w:oddHBand="1" w:evenHBand="0" w:firstRowFirstColumn="0" w:firstRowLastColumn="0" w:lastRowFirstColumn="0" w:lastRowLastColumn="0"/>
            </w:pPr>
            <w:r>
              <w:rPr>
                <w:sz w:val="20"/>
                <w:szCs w:val="20"/>
              </w:rPr>
              <w:t>948.2</w:t>
            </w:r>
            <w:r w:rsidR="00913D05">
              <w:rPr>
                <w:sz w:val="20"/>
                <w:szCs w:val="20"/>
              </w:rPr>
              <w:t xml:space="preserve"> </w:t>
            </w:r>
            <w:r w:rsidRPr="003A7168">
              <w:rPr>
                <w:sz w:val="16"/>
                <w:szCs w:val="16"/>
              </w:rPr>
              <w:t>(</w:t>
            </w:r>
            <w:r>
              <w:rPr>
                <w:sz w:val="16"/>
                <w:szCs w:val="16"/>
              </w:rPr>
              <w:t>66</w:t>
            </w:r>
            <w:r w:rsidRPr="003A7168">
              <w:rPr>
                <w:sz w:val="16"/>
                <w:szCs w:val="16"/>
              </w:rPr>
              <w:t>)</w:t>
            </w:r>
          </w:p>
        </w:tc>
        <w:tc>
          <w:tcPr>
            <w:tcW w:w="937" w:type="dxa"/>
          </w:tcPr>
          <w:p w14:paraId="7ACF1E56" w14:textId="7A220DC8" w:rsidR="009D3F38" w:rsidRDefault="009D3F38" w:rsidP="00913D05">
            <w:pPr>
              <w:jc w:val="center"/>
              <w:cnfStyle w:val="000000100000" w:firstRow="0" w:lastRow="0" w:firstColumn="0" w:lastColumn="0" w:oddVBand="0" w:evenVBand="0" w:oddHBand="1" w:evenHBand="0" w:firstRowFirstColumn="0" w:firstRowLastColumn="0" w:lastRowFirstColumn="0" w:lastRowLastColumn="0"/>
            </w:pPr>
            <w:r>
              <w:rPr>
                <w:sz w:val="20"/>
                <w:szCs w:val="20"/>
              </w:rPr>
              <w:t>837.5</w:t>
            </w:r>
            <w:r w:rsidR="00913D05">
              <w:rPr>
                <w:sz w:val="20"/>
                <w:szCs w:val="20"/>
              </w:rPr>
              <w:t xml:space="preserve"> </w:t>
            </w:r>
            <w:r>
              <w:rPr>
                <w:sz w:val="16"/>
                <w:szCs w:val="16"/>
              </w:rPr>
              <w:t>(63.8</w:t>
            </w:r>
            <w:r w:rsidRPr="003A7168">
              <w:rPr>
                <w:sz w:val="16"/>
                <w:szCs w:val="16"/>
              </w:rPr>
              <w:t>)</w:t>
            </w:r>
          </w:p>
        </w:tc>
        <w:tc>
          <w:tcPr>
            <w:tcW w:w="938" w:type="dxa"/>
          </w:tcPr>
          <w:p w14:paraId="00610A2B" w14:textId="445AE19B" w:rsidR="009D3F38" w:rsidRDefault="009D3F38" w:rsidP="00913D05">
            <w:pPr>
              <w:jc w:val="center"/>
              <w:cnfStyle w:val="000000100000" w:firstRow="0" w:lastRow="0" w:firstColumn="0" w:lastColumn="0" w:oddVBand="0" w:evenVBand="0" w:oddHBand="1" w:evenHBand="0" w:firstRowFirstColumn="0" w:firstRowLastColumn="0" w:lastRowFirstColumn="0" w:lastRowLastColumn="0"/>
            </w:pPr>
            <w:r>
              <w:rPr>
                <w:sz w:val="20"/>
                <w:szCs w:val="20"/>
              </w:rPr>
              <w:t>1360</w:t>
            </w:r>
            <w:r w:rsidR="00913D05">
              <w:rPr>
                <w:sz w:val="20"/>
                <w:szCs w:val="20"/>
              </w:rPr>
              <w:t xml:space="preserve">  </w:t>
            </w:r>
            <w:r w:rsidRPr="003A7168">
              <w:rPr>
                <w:sz w:val="16"/>
                <w:szCs w:val="16"/>
              </w:rPr>
              <w:t>(</w:t>
            </w:r>
            <w:r>
              <w:rPr>
                <w:sz w:val="16"/>
                <w:szCs w:val="16"/>
              </w:rPr>
              <w:t>65</w:t>
            </w:r>
            <w:r w:rsidRPr="003A7168">
              <w:rPr>
                <w:sz w:val="16"/>
                <w:szCs w:val="16"/>
              </w:rPr>
              <w:t>)</w:t>
            </w:r>
          </w:p>
        </w:tc>
        <w:tc>
          <w:tcPr>
            <w:tcW w:w="937" w:type="dxa"/>
          </w:tcPr>
          <w:p w14:paraId="2F9FD58D" w14:textId="5D264FC2" w:rsidR="009D3F38" w:rsidRDefault="009D3F38" w:rsidP="00913D05">
            <w:pPr>
              <w:jc w:val="center"/>
              <w:cnfStyle w:val="000000100000" w:firstRow="0" w:lastRow="0" w:firstColumn="0" w:lastColumn="0" w:oddVBand="0" w:evenVBand="0" w:oddHBand="1" w:evenHBand="0" w:firstRowFirstColumn="0" w:firstRowLastColumn="0" w:lastRowFirstColumn="0" w:lastRowLastColumn="0"/>
            </w:pPr>
            <w:r>
              <w:rPr>
                <w:sz w:val="20"/>
                <w:szCs w:val="20"/>
              </w:rPr>
              <w:t>1227</w:t>
            </w:r>
            <w:r w:rsidR="00913D05">
              <w:rPr>
                <w:sz w:val="20"/>
                <w:szCs w:val="20"/>
              </w:rPr>
              <w:t xml:space="preserve"> </w:t>
            </w:r>
            <w:r w:rsidRPr="003A7168">
              <w:rPr>
                <w:sz w:val="16"/>
                <w:szCs w:val="16"/>
              </w:rPr>
              <w:t>(</w:t>
            </w:r>
            <w:r>
              <w:rPr>
                <w:sz w:val="16"/>
                <w:szCs w:val="16"/>
              </w:rPr>
              <w:t>64.4</w:t>
            </w:r>
            <w:r w:rsidRPr="003A7168">
              <w:rPr>
                <w:sz w:val="16"/>
                <w:szCs w:val="16"/>
              </w:rPr>
              <w:t>)</w:t>
            </w:r>
          </w:p>
        </w:tc>
        <w:tc>
          <w:tcPr>
            <w:tcW w:w="938" w:type="dxa"/>
          </w:tcPr>
          <w:p w14:paraId="4CD997FD" w14:textId="76F30F2A" w:rsidR="009D3F38" w:rsidRDefault="009D3F38" w:rsidP="00913D05">
            <w:pPr>
              <w:jc w:val="center"/>
              <w:cnfStyle w:val="000000100000" w:firstRow="0" w:lastRow="0" w:firstColumn="0" w:lastColumn="0" w:oddVBand="0" w:evenVBand="0" w:oddHBand="1" w:evenHBand="0" w:firstRowFirstColumn="0" w:firstRowLastColumn="0" w:lastRowFirstColumn="0" w:lastRowLastColumn="0"/>
            </w:pPr>
            <w:r>
              <w:rPr>
                <w:sz w:val="20"/>
                <w:szCs w:val="20"/>
              </w:rPr>
              <w:t>1411</w:t>
            </w:r>
            <w:r w:rsidR="00913D05">
              <w:rPr>
                <w:sz w:val="20"/>
                <w:szCs w:val="20"/>
              </w:rPr>
              <w:t xml:space="preserve"> </w:t>
            </w:r>
            <w:r w:rsidRPr="003A7168">
              <w:rPr>
                <w:sz w:val="16"/>
                <w:szCs w:val="16"/>
              </w:rPr>
              <w:t>(</w:t>
            </w:r>
            <w:r>
              <w:rPr>
                <w:sz w:val="16"/>
                <w:szCs w:val="16"/>
              </w:rPr>
              <w:t>62.7</w:t>
            </w:r>
            <w:r w:rsidRPr="003A7168">
              <w:rPr>
                <w:sz w:val="16"/>
                <w:szCs w:val="16"/>
              </w:rPr>
              <w:t>)</w:t>
            </w:r>
          </w:p>
        </w:tc>
      </w:tr>
      <w:tr w:rsidR="00913D05" w14:paraId="52958600" w14:textId="77777777" w:rsidTr="009D3F38">
        <w:trPr>
          <w:trHeight w:val="80"/>
        </w:trPr>
        <w:tc>
          <w:tcPr>
            <w:cnfStyle w:val="001000000000" w:firstRow="0" w:lastRow="0" w:firstColumn="1" w:lastColumn="0" w:oddVBand="0" w:evenVBand="0" w:oddHBand="0" w:evenHBand="0" w:firstRowFirstColumn="0" w:firstRowLastColumn="0" w:lastRowFirstColumn="0" w:lastRowLastColumn="0"/>
            <w:tcW w:w="2521" w:type="dxa"/>
          </w:tcPr>
          <w:p w14:paraId="2D545597" w14:textId="77777777" w:rsidR="009D3F38" w:rsidRPr="00CA12F0" w:rsidRDefault="009D3F38" w:rsidP="00470F8A">
            <w:pPr>
              <w:jc w:val="both"/>
              <w:rPr>
                <w:sz w:val="20"/>
                <w:szCs w:val="20"/>
              </w:rPr>
            </w:pPr>
            <w:r w:rsidRPr="00CA12F0">
              <w:rPr>
                <w:sz w:val="20"/>
                <w:szCs w:val="20"/>
              </w:rPr>
              <w:t>Number of fish (#)</w:t>
            </w:r>
          </w:p>
        </w:tc>
        <w:tc>
          <w:tcPr>
            <w:tcW w:w="937" w:type="dxa"/>
          </w:tcPr>
          <w:p w14:paraId="176457F3" w14:textId="77777777" w:rsidR="009D3F38" w:rsidRPr="00927F05"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927F05">
              <w:rPr>
                <w:sz w:val="20"/>
                <w:szCs w:val="20"/>
              </w:rPr>
              <w:t>16</w:t>
            </w:r>
          </w:p>
        </w:tc>
        <w:tc>
          <w:tcPr>
            <w:tcW w:w="937" w:type="dxa"/>
          </w:tcPr>
          <w:p w14:paraId="7F8ED3CC" w14:textId="77777777" w:rsidR="009D3F38" w:rsidRPr="00927F05"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927F05">
              <w:rPr>
                <w:sz w:val="20"/>
                <w:szCs w:val="20"/>
              </w:rPr>
              <w:t>14</w:t>
            </w:r>
          </w:p>
        </w:tc>
        <w:tc>
          <w:tcPr>
            <w:tcW w:w="938" w:type="dxa"/>
          </w:tcPr>
          <w:p w14:paraId="2560471A" w14:textId="77777777" w:rsidR="009D3F38" w:rsidRPr="00927F05"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w:t>
            </w:r>
          </w:p>
        </w:tc>
        <w:tc>
          <w:tcPr>
            <w:tcW w:w="937" w:type="dxa"/>
          </w:tcPr>
          <w:p w14:paraId="79946C03" w14:textId="77777777" w:rsidR="009D3F38" w:rsidRPr="00927F05"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p>
        </w:tc>
        <w:tc>
          <w:tcPr>
            <w:tcW w:w="938" w:type="dxa"/>
          </w:tcPr>
          <w:p w14:paraId="4E009870" w14:textId="77777777" w:rsidR="009D3F38" w:rsidRPr="00927F05"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927F05">
              <w:rPr>
                <w:sz w:val="20"/>
                <w:szCs w:val="20"/>
              </w:rPr>
              <w:t>14</w:t>
            </w:r>
          </w:p>
        </w:tc>
        <w:tc>
          <w:tcPr>
            <w:tcW w:w="937" w:type="dxa"/>
          </w:tcPr>
          <w:p w14:paraId="07E4E984" w14:textId="77777777" w:rsidR="009D3F38" w:rsidRPr="00927F05"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927F05">
              <w:rPr>
                <w:sz w:val="20"/>
                <w:szCs w:val="20"/>
              </w:rPr>
              <w:t>14</w:t>
            </w:r>
          </w:p>
        </w:tc>
        <w:tc>
          <w:tcPr>
            <w:tcW w:w="938" w:type="dxa"/>
          </w:tcPr>
          <w:p w14:paraId="73DF24D9" w14:textId="77777777" w:rsidR="009D3F38" w:rsidRPr="00927F05"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927F05">
              <w:rPr>
                <w:sz w:val="20"/>
                <w:szCs w:val="20"/>
              </w:rPr>
              <w:t>14</w:t>
            </w:r>
          </w:p>
        </w:tc>
      </w:tr>
    </w:tbl>
    <w:p w14:paraId="4D42A0DD" w14:textId="77777777" w:rsidR="009D3F38" w:rsidRDefault="009D3F38" w:rsidP="009D3F38">
      <w:pPr>
        <w:pStyle w:val="Caption"/>
        <w:jc w:val="both"/>
        <w:rPr>
          <w:b w:val="0"/>
          <w:bCs w:val="0"/>
        </w:rPr>
      </w:pPr>
    </w:p>
    <w:p w14:paraId="10222996" w14:textId="5E090216" w:rsidR="009D3F38" w:rsidRPr="00AF191E" w:rsidRDefault="00570FB6" w:rsidP="009D3F38">
      <w:pPr>
        <w:pStyle w:val="Caption"/>
        <w:jc w:val="both"/>
        <w:rPr>
          <w:b w:val="0"/>
          <w:bCs w:val="0"/>
          <w:sz w:val="22"/>
          <w:szCs w:val="22"/>
        </w:rPr>
      </w:pPr>
      <w:r w:rsidRPr="00AF191E">
        <w:rPr>
          <w:sz w:val="22"/>
          <w:szCs w:val="22"/>
        </w:rPr>
        <w:t xml:space="preserve">Supplementary </w:t>
      </w:r>
      <w:r w:rsidR="009D3F38" w:rsidRPr="00AF191E">
        <w:rPr>
          <w:sz w:val="22"/>
          <w:szCs w:val="22"/>
        </w:rPr>
        <w:t>Table 2: Mean parameters of behavior analysis over different ages in the novel tank diving test.</w:t>
      </w:r>
      <w:r w:rsidR="009D3F38" w:rsidRPr="00AF191E">
        <w:rPr>
          <w:b w:val="0"/>
          <w:bCs w:val="0"/>
          <w:sz w:val="22"/>
          <w:szCs w:val="22"/>
        </w:rPr>
        <w:t xml:space="preserve"> Standard error of the mean is depicted between brackets. Immobility is measured as a velocity &lt;0.1</w:t>
      </w:r>
      <w:r w:rsidR="009505DF" w:rsidRPr="00AF191E">
        <w:rPr>
          <w:b w:val="0"/>
          <w:bCs w:val="0"/>
          <w:sz w:val="22"/>
          <w:szCs w:val="22"/>
        </w:rPr>
        <w:t xml:space="preserve"> </w:t>
      </w:r>
      <w:r w:rsidR="009D3F38" w:rsidRPr="00AF191E">
        <w:rPr>
          <w:b w:val="0"/>
          <w:bCs w:val="0"/>
          <w:sz w:val="22"/>
          <w:szCs w:val="22"/>
        </w:rPr>
        <w:t>cm/s for at least 1 sec</w:t>
      </w:r>
      <w:r w:rsidR="009565DA" w:rsidRPr="00AF191E">
        <w:rPr>
          <w:b w:val="0"/>
          <w:bCs w:val="0"/>
          <w:sz w:val="22"/>
          <w:szCs w:val="22"/>
        </w:rPr>
        <w:t>.</w:t>
      </w:r>
      <w:r w:rsidR="009D3F38" w:rsidRPr="00AF191E">
        <w:rPr>
          <w:b w:val="0"/>
          <w:bCs w:val="0"/>
          <w:sz w:val="22"/>
          <w:szCs w:val="22"/>
        </w:rPr>
        <w:t xml:space="preserve"> </w:t>
      </w:r>
    </w:p>
    <w:tbl>
      <w:tblPr>
        <w:tblStyle w:val="ListTable6Colorful"/>
        <w:tblW w:w="9026" w:type="dxa"/>
        <w:tblLook w:val="04A0" w:firstRow="1" w:lastRow="0" w:firstColumn="1" w:lastColumn="0" w:noHBand="0" w:noVBand="1"/>
      </w:tblPr>
      <w:tblGrid>
        <w:gridCol w:w="2830"/>
        <w:gridCol w:w="885"/>
        <w:gridCol w:w="885"/>
        <w:gridCol w:w="885"/>
        <w:gridCol w:w="885"/>
        <w:gridCol w:w="885"/>
        <w:gridCol w:w="885"/>
        <w:gridCol w:w="886"/>
      </w:tblGrid>
      <w:tr w:rsidR="009D3F38" w14:paraId="31844293" w14:textId="77777777" w:rsidTr="00470F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9A2172B" w14:textId="77777777" w:rsidR="009D3F38" w:rsidRPr="00AD2377" w:rsidRDefault="009D3F38" w:rsidP="00470F8A">
            <w:pPr>
              <w:jc w:val="both"/>
              <w:rPr>
                <w:b w:val="0"/>
                <w:bCs w:val="0"/>
              </w:rPr>
            </w:pPr>
          </w:p>
        </w:tc>
        <w:tc>
          <w:tcPr>
            <w:tcW w:w="885" w:type="dxa"/>
          </w:tcPr>
          <w:p w14:paraId="2A5F7E86" w14:textId="77777777" w:rsidR="009D3F38" w:rsidRPr="00FC7747" w:rsidRDefault="009D3F38" w:rsidP="00470F8A">
            <w:pPr>
              <w:jc w:val="center"/>
              <w:cnfStyle w:val="100000000000" w:firstRow="1" w:lastRow="0" w:firstColumn="0" w:lastColumn="0" w:oddVBand="0" w:evenVBand="0" w:oddHBand="0" w:evenHBand="0" w:firstRowFirstColumn="0" w:firstRowLastColumn="0" w:lastRowFirstColumn="0" w:lastRowLastColumn="0"/>
            </w:pPr>
            <w:r w:rsidRPr="00FC7747">
              <w:t>6w</w:t>
            </w:r>
          </w:p>
        </w:tc>
        <w:tc>
          <w:tcPr>
            <w:tcW w:w="885" w:type="dxa"/>
          </w:tcPr>
          <w:p w14:paraId="2C85B379" w14:textId="77777777" w:rsidR="009D3F38" w:rsidRPr="00FC7747" w:rsidRDefault="009D3F38" w:rsidP="00470F8A">
            <w:pPr>
              <w:jc w:val="center"/>
              <w:cnfStyle w:val="100000000000" w:firstRow="1" w:lastRow="0" w:firstColumn="0" w:lastColumn="0" w:oddVBand="0" w:evenVBand="0" w:oddHBand="0" w:evenHBand="0" w:firstRowFirstColumn="0" w:firstRowLastColumn="0" w:lastRowFirstColumn="0" w:lastRowLastColumn="0"/>
            </w:pPr>
            <w:r w:rsidRPr="00FC7747">
              <w:t>9w</w:t>
            </w:r>
          </w:p>
        </w:tc>
        <w:tc>
          <w:tcPr>
            <w:tcW w:w="885" w:type="dxa"/>
          </w:tcPr>
          <w:p w14:paraId="2042E5CD" w14:textId="77777777" w:rsidR="009D3F38" w:rsidRPr="00FC7747" w:rsidRDefault="009D3F38" w:rsidP="00470F8A">
            <w:pPr>
              <w:jc w:val="center"/>
              <w:cnfStyle w:val="100000000000" w:firstRow="1" w:lastRow="0" w:firstColumn="0" w:lastColumn="0" w:oddVBand="0" w:evenVBand="0" w:oddHBand="0" w:evenHBand="0" w:firstRowFirstColumn="0" w:firstRowLastColumn="0" w:lastRowFirstColumn="0" w:lastRowLastColumn="0"/>
            </w:pPr>
            <w:r w:rsidRPr="00FC7747">
              <w:t>12w</w:t>
            </w:r>
          </w:p>
        </w:tc>
        <w:tc>
          <w:tcPr>
            <w:tcW w:w="885" w:type="dxa"/>
          </w:tcPr>
          <w:p w14:paraId="4176AFD5" w14:textId="77777777" w:rsidR="009D3F38" w:rsidRPr="00FC7747" w:rsidRDefault="009D3F38" w:rsidP="00470F8A">
            <w:pPr>
              <w:jc w:val="center"/>
              <w:cnfStyle w:val="100000000000" w:firstRow="1" w:lastRow="0" w:firstColumn="0" w:lastColumn="0" w:oddVBand="0" w:evenVBand="0" w:oddHBand="0" w:evenHBand="0" w:firstRowFirstColumn="0" w:firstRowLastColumn="0" w:lastRowFirstColumn="0" w:lastRowLastColumn="0"/>
            </w:pPr>
            <w:r w:rsidRPr="00FC7747">
              <w:t>15w</w:t>
            </w:r>
          </w:p>
        </w:tc>
        <w:tc>
          <w:tcPr>
            <w:tcW w:w="885" w:type="dxa"/>
          </w:tcPr>
          <w:p w14:paraId="0144475D" w14:textId="77777777" w:rsidR="009D3F38" w:rsidRPr="00FC7747" w:rsidRDefault="009D3F38" w:rsidP="00470F8A">
            <w:pPr>
              <w:jc w:val="center"/>
              <w:cnfStyle w:val="100000000000" w:firstRow="1" w:lastRow="0" w:firstColumn="0" w:lastColumn="0" w:oddVBand="0" w:evenVBand="0" w:oddHBand="0" w:evenHBand="0" w:firstRowFirstColumn="0" w:firstRowLastColumn="0" w:lastRowFirstColumn="0" w:lastRowLastColumn="0"/>
            </w:pPr>
            <w:r w:rsidRPr="00FC7747">
              <w:t>18w</w:t>
            </w:r>
          </w:p>
        </w:tc>
        <w:tc>
          <w:tcPr>
            <w:tcW w:w="885" w:type="dxa"/>
          </w:tcPr>
          <w:p w14:paraId="33726B1D" w14:textId="77777777" w:rsidR="009D3F38" w:rsidRPr="00FC7747" w:rsidRDefault="009D3F38" w:rsidP="00470F8A">
            <w:pPr>
              <w:jc w:val="center"/>
              <w:cnfStyle w:val="100000000000" w:firstRow="1" w:lastRow="0" w:firstColumn="0" w:lastColumn="0" w:oddVBand="0" w:evenVBand="0" w:oddHBand="0" w:evenHBand="0" w:firstRowFirstColumn="0" w:firstRowLastColumn="0" w:lastRowFirstColumn="0" w:lastRowLastColumn="0"/>
            </w:pPr>
            <w:r w:rsidRPr="00FC7747">
              <w:t>21w</w:t>
            </w:r>
          </w:p>
        </w:tc>
        <w:tc>
          <w:tcPr>
            <w:tcW w:w="886" w:type="dxa"/>
          </w:tcPr>
          <w:p w14:paraId="47841772" w14:textId="77777777" w:rsidR="009D3F38" w:rsidRPr="00FC7747" w:rsidRDefault="009D3F38" w:rsidP="00470F8A">
            <w:pPr>
              <w:jc w:val="center"/>
              <w:cnfStyle w:val="100000000000" w:firstRow="1" w:lastRow="0" w:firstColumn="0" w:lastColumn="0" w:oddVBand="0" w:evenVBand="0" w:oddHBand="0" w:evenHBand="0" w:firstRowFirstColumn="0" w:firstRowLastColumn="0" w:lastRowFirstColumn="0" w:lastRowLastColumn="0"/>
            </w:pPr>
            <w:r w:rsidRPr="00FC7747">
              <w:t>24w</w:t>
            </w:r>
          </w:p>
        </w:tc>
      </w:tr>
      <w:tr w:rsidR="009D3F38" w14:paraId="33054296" w14:textId="77777777" w:rsidTr="00470F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9FACE94" w14:textId="77777777" w:rsidR="009D3F38" w:rsidRPr="00FC7747" w:rsidRDefault="009D3F38" w:rsidP="00470F8A">
            <w:pPr>
              <w:jc w:val="both"/>
            </w:pPr>
            <w:r w:rsidRPr="00FC7747">
              <w:t>Total distance moved (cm)</w:t>
            </w:r>
          </w:p>
        </w:tc>
        <w:tc>
          <w:tcPr>
            <w:tcW w:w="885" w:type="dxa"/>
          </w:tcPr>
          <w:p w14:paraId="65D3E10D"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3704 </w:t>
            </w:r>
            <w:r w:rsidRPr="00FC7747">
              <w:rPr>
                <w:sz w:val="16"/>
                <w:szCs w:val="16"/>
              </w:rPr>
              <w:t>(349.8)</w:t>
            </w:r>
          </w:p>
        </w:tc>
        <w:tc>
          <w:tcPr>
            <w:tcW w:w="885" w:type="dxa"/>
          </w:tcPr>
          <w:p w14:paraId="0C6D8F09"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2069 </w:t>
            </w:r>
            <w:r w:rsidRPr="00FC7747">
              <w:rPr>
                <w:sz w:val="16"/>
                <w:szCs w:val="16"/>
              </w:rPr>
              <w:t>(248.3)</w:t>
            </w:r>
          </w:p>
        </w:tc>
        <w:tc>
          <w:tcPr>
            <w:tcW w:w="885" w:type="dxa"/>
          </w:tcPr>
          <w:p w14:paraId="6215018B"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2257 </w:t>
            </w:r>
            <w:r w:rsidRPr="00FC7747">
              <w:rPr>
                <w:sz w:val="16"/>
                <w:szCs w:val="16"/>
              </w:rPr>
              <w:t>(296.8)</w:t>
            </w:r>
          </w:p>
        </w:tc>
        <w:tc>
          <w:tcPr>
            <w:tcW w:w="885" w:type="dxa"/>
          </w:tcPr>
          <w:p w14:paraId="5AE910F4"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2522 </w:t>
            </w:r>
            <w:r w:rsidRPr="00FC7747">
              <w:rPr>
                <w:sz w:val="16"/>
                <w:szCs w:val="16"/>
              </w:rPr>
              <w:t>(350.8)</w:t>
            </w:r>
          </w:p>
        </w:tc>
        <w:tc>
          <w:tcPr>
            <w:tcW w:w="885" w:type="dxa"/>
          </w:tcPr>
          <w:p w14:paraId="3A3C4A37"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2184 </w:t>
            </w:r>
            <w:r w:rsidRPr="00FC7747">
              <w:rPr>
                <w:sz w:val="16"/>
                <w:szCs w:val="16"/>
              </w:rPr>
              <w:t>(199.5)</w:t>
            </w:r>
          </w:p>
        </w:tc>
        <w:tc>
          <w:tcPr>
            <w:tcW w:w="885" w:type="dxa"/>
          </w:tcPr>
          <w:p w14:paraId="35F7F733"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3093 </w:t>
            </w:r>
            <w:r w:rsidRPr="00FC7747">
              <w:rPr>
                <w:sz w:val="16"/>
                <w:szCs w:val="16"/>
              </w:rPr>
              <w:t>(352.2)</w:t>
            </w:r>
          </w:p>
        </w:tc>
        <w:tc>
          <w:tcPr>
            <w:tcW w:w="886" w:type="dxa"/>
          </w:tcPr>
          <w:p w14:paraId="04D3237E"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3051 </w:t>
            </w:r>
            <w:r w:rsidRPr="00FC7747">
              <w:rPr>
                <w:sz w:val="16"/>
                <w:szCs w:val="16"/>
              </w:rPr>
              <w:t>(529.0)</w:t>
            </w:r>
          </w:p>
        </w:tc>
      </w:tr>
      <w:tr w:rsidR="009D3F38" w14:paraId="61F88699" w14:textId="77777777" w:rsidTr="00470F8A">
        <w:tc>
          <w:tcPr>
            <w:cnfStyle w:val="001000000000" w:firstRow="0" w:lastRow="0" w:firstColumn="1" w:lastColumn="0" w:oddVBand="0" w:evenVBand="0" w:oddHBand="0" w:evenHBand="0" w:firstRowFirstColumn="0" w:firstRowLastColumn="0" w:lastRowFirstColumn="0" w:lastRowLastColumn="0"/>
            <w:tcW w:w="2830" w:type="dxa"/>
          </w:tcPr>
          <w:p w14:paraId="6BD8359A" w14:textId="77777777" w:rsidR="009D3F38" w:rsidRPr="00FC7747" w:rsidRDefault="009D3F38" w:rsidP="00470F8A">
            <w:pPr>
              <w:jc w:val="both"/>
            </w:pPr>
            <w:r w:rsidRPr="00FC7747">
              <w:t>Mean velocity (cm/s)</w:t>
            </w:r>
          </w:p>
        </w:tc>
        <w:tc>
          <w:tcPr>
            <w:tcW w:w="885" w:type="dxa"/>
          </w:tcPr>
          <w:p w14:paraId="608D4F3A" w14:textId="77777777" w:rsidR="009D3F38" w:rsidRPr="00FC7747"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 xml:space="preserve">2.08 </w:t>
            </w:r>
            <w:r w:rsidRPr="00FC7747">
              <w:rPr>
                <w:sz w:val="16"/>
                <w:szCs w:val="16"/>
              </w:rPr>
              <w:t>(0.19)</w:t>
            </w:r>
          </w:p>
        </w:tc>
        <w:tc>
          <w:tcPr>
            <w:tcW w:w="885" w:type="dxa"/>
          </w:tcPr>
          <w:p w14:paraId="28254EB2" w14:textId="77777777" w:rsidR="009D3F38" w:rsidRPr="00FC7747"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 xml:space="preserve">1.16 </w:t>
            </w:r>
            <w:r w:rsidRPr="00FC7747">
              <w:rPr>
                <w:sz w:val="16"/>
                <w:szCs w:val="16"/>
              </w:rPr>
              <w:t>(0.14)</w:t>
            </w:r>
          </w:p>
        </w:tc>
        <w:tc>
          <w:tcPr>
            <w:tcW w:w="885" w:type="dxa"/>
          </w:tcPr>
          <w:p w14:paraId="3A48C859" w14:textId="77777777" w:rsidR="009D3F38" w:rsidRPr="00FC7747"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 xml:space="preserve">1.27 </w:t>
            </w:r>
            <w:r w:rsidRPr="00FC7747">
              <w:rPr>
                <w:sz w:val="16"/>
                <w:szCs w:val="16"/>
              </w:rPr>
              <w:t>(0.17)</w:t>
            </w:r>
          </w:p>
        </w:tc>
        <w:tc>
          <w:tcPr>
            <w:tcW w:w="885" w:type="dxa"/>
          </w:tcPr>
          <w:p w14:paraId="153AD554" w14:textId="77777777" w:rsidR="009D3F38" w:rsidRPr="00FC7747"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 xml:space="preserve">1.43 </w:t>
            </w:r>
            <w:r w:rsidRPr="00FC7747">
              <w:rPr>
                <w:sz w:val="16"/>
                <w:szCs w:val="16"/>
              </w:rPr>
              <w:t>(0.20)</w:t>
            </w:r>
          </w:p>
        </w:tc>
        <w:tc>
          <w:tcPr>
            <w:tcW w:w="885" w:type="dxa"/>
          </w:tcPr>
          <w:p w14:paraId="0D16A693" w14:textId="77777777" w:rsidR="009D3F38" w:rsidRPr="00FC7747"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 xml:space="preserve">1.23 </w:t>
            </w:r>
            <w:r w:rsidRPr="00FC7747">
              <w:rPr>
                <w:sz w:val="16"/>
                <w:szCs w:val="16"/>
              </w:rPr>
              <w:t>(0.11)</w:t>
            </w:r>
          </w:p>
        </w:tc>
        <w:tc>
          <w:tcPr>
            <w:tcW w:w="885" w:type="dxa"/>
          </w:tcPr>
          <w:p w14:paraId="39010B94" w14:textId="77777777" w:rsidR="009D3F38" w:rsidRPr="00FC7747"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 xml:space="preserve">1.74 </w:t>
            </w:r>
            <w:r w:rsidRPr="00FC7747">
              <w:rPr>
                <w:sz w:val="16"/>
                <w:szCs w:val="16"/>
              </w:rPr>
              <w:t>(0.19)</w:t>
            </w:r>
          </w:p>
        </w:tc>
        <w:tc>
          <w:tcPr>
            <w:tcW w:w="886" w:type="dxa"/>
          </w:tcPr>
          <w:p w14:paraId="7825ECC0" w14:textId="77777777" w:rsidR="009D3F38" w:rsidRPr="00FC7747" w:rsidRDefault="009D3F38"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 xml:space="preserve">1.71 </w:t>
            </w:r>
            <w:r w:rsidRPr="00FC7747">
              <w:rPr>
                <w:sz w:val="16"/>
                <w:szCs w:val="16"/>
              </w:rPr>
              <w:t>(0.29)</w:t>
            </w:r>
          </w:p>
        </w:tc>
      </w:tr>
      <w:tr w:rsidR="009D3F38" w14:paraId="39B31417" w14:textId="77777777" w:rsidTr="00470F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650775F" w14:textId="77777777" w:rsidR="009D3F38" w:rsidRPr="00FC7747" w:rsidRDefault="009D3F38" w:rsidP="00470F8A">
            <w:pPr>
              <w:jc w:val="both"/>
            </w:pPr>
            <w:r w:rsidRPr="00FC7747">
              <w:t>Latency to top (s)</w:t>
            </w:r>
          </w:p>
        </w:tc>
        <w:tc>
          <w:tcPr>
            <w:tcW w:w="885" w:type="dxa"/>
          </w:tcPr>
          <w:p w14:paraId="28003E8C"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173.2 </w:t>
            </w:r>
            <w:r w:rsidRPr="00E51966">
              <w:rPr>
                <w:sz w:val="16"/>
                <w:szCs w:val="16"/>
              </w:rPr>
              <w:t>(79.9)</w:t>
            </w:r>
          </w:p>
        </w:tc>
        <w:tc>
          <w:tcPr>
            <w:tcW w:w="885" w:type="dxa"/>
          </w:tcPr>
          <w:p w14:paraId="2C6C3BD4"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118 </w:t>
            </w:r>
            <w:r w:rsidRPr="00E51966">
              <w:rPr>
                <w:sz w:val="16"/>
                <w:szCs w:val="16"/>
              </w:rPr>
              <w:t>(96.3)</w:t>
            </w:r>
          </w:p>
        </w:tc>
        <w:tc>
          <w:tcPr>
            <w:tcW w:w="885" w:type="dxa"/>
          </w:tcPr>
          <w:p w14:paraId="4F400BFB"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178.3 </w:t>
            </w:r>
            <w:r w:rsidRPr="00E51966">
              <w:rPr>
                <w:sz w:val="16"/>
                <w:szCs w:val="16"/>
              </w:rPr>
              <w:t>(78.4)</w:t>
            </w:r>
          </w:p>
        </w:tc>
        <w:tc>
          <w:tcPr>
            <w:tcW w:w="885" w:type="dxa"/>
          </w:tcPr>
          <w:p w14:paraId="67187F76"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159.5 </w:t>
            </w:r>
            <w:r w:rsidRPr="00E51966">
              <w:rPr>
                <w:sz w:val="16"/>
                <w:szCs w:val="16"/>
              </w:rPr>
              <w:t>(68.5)</w:t>
            </w:r>
          </w:p>
        </w:tc>
        <w:tc>
          <w:tcPr>
            <w:tcW w:w="885" w:type="dxa"/>
          </w:tcPr>
          <w:p w14:paraId="31DEC58F"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226.1 </w:t>
            </w:r>
            <w:r w:rsidRPr="00E51966">
              <w:rPr>
                <w:sz w:val="16"/>
                <w:szCs w:val="16"/>
              </w:rPr>
              <w:t>(90)</w:t>
            </w:r>
          </w:p>
        </w:tc>
        <w:tc>
          <w:tcPr>
            <w:tcW w:w="885" w:type="dxa"/>
          </w:tcPr>
          <w:p w14:paraId="4A4DC3CF"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157.4 </w:t>
            </w:r>
            <w:r w:rsidRPr="00E51966">
              <w:rPr>
                <w:sz w:val="16"/>
                <w:szCs w:val="16"/>
              </w:rPr>
              <w:t>(66.8)</w:t>
            </w:r>
          </w:p>
        </w:tc>
        <w:tc>
          <w:tcPr>
            <w:tcW w:w="886" w:type="dxa"/>
          </w:tcPr>
          <w:p w14:paraId="245DB345"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43.7 </w:t>
            </w:r>
            <w:r w:rsidRPr="00E51966">
              <w:rPr>
                <w:sz w:val="16"/>
                <w:szCs w:val="16"/>
              </w:rPr>
              <w:t>(20.9)</w:t>
            </w:r>
          </w:p>
        </w:tc>
      </w:tr>
      <w:tr w:rsidR="009D3F38" w14:paraId="4C6295B6" w14:textId="77777777" w:rsidTr="00470F8A">
        <w:tc>
          <w:tcPr>
            <w:cnfStyle w:val="001000000000" w:firstRow="0" w:lastRow="0" w:firstColumn="1" w:lastColumn="0" w:oddVBand="0" w:evenVBand="0" w:oddHBand="0" w:evenHBand="0" w:firstRowFirstColumn="0" w:firstRowLastColumn="0" w:lastRowFirstColumn="0" w:lastRowLastColumn="0"/>
            <w:tcW w:w="2830" w:type="dxa"/>
          </w:tcPr>
          <w:p w14:paraId="26168EC6" w14:textId="262F9F07" w:rsidR="009D3F38" w:rsidRPr="00FC7747" w:rsidRDefault="009D3F38" w:rsidP="00470F8A">
            <w:pPr>
              <w:jc w:val="both"/>
            </w:pPr>
            <w:r w:rsidRPr="00FC7747">
              <w:t>Time spent in bottom half (</w:t>
            </w:r>
            <w:r w:rsidR="00034A4E">
              <w:t>%</w:t>
            </w:r>
            <w:r w:rsidRPr="00FC7747">
              <w:t>)</w:t>
            </w:r>
          </w:p>
        </w:tc>
        <w:tc>
          <w:tcPr>
            <w:tcW w:w="885" w:type="dxa"/>
          </w:tcPr>
          <w:p w14:paraId="4A70024B" w14:textId="38274534" w:rsidR="009D3F38" w:rsidRPr="00FC7747" w:rsidRDefault="00E268E3"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76.32</w:t>
            </w:r>
            <w:r w:rsidR="009D3F38" w:rsidRPr="00FC7747">
              <w:rPr>
                <w:sz w:val="20"/>
                <w:szCs w:val="20"/>
              </w:rPr>
              <w:t xml:space="preserve"> </w:t>
            </w:r>
            <w:r w:rsidR="009D3F38" w:rsidRPr="00E51966">
              <w:rPr>
                <w:sz w:val="16"/>
                <w:szCs w:val="16"/>
              </w:rPr>
              <w:t>(</w:t>
            </w:r>
            <w:r>
              <w:rPr>
                <w:sz w:val="16"/>
                <w:szCs w:val="16"/>
              </w:rPr>
              <w:t>5.1</w:t>
            </w:r>
            <w:r w:rsidR="009D3F38" w:rsidRPr="00E51966">
              <w:rPr>
                <w:sz w:val="16"/>
                <w:szCs w:val="16"/>
              </w:rPr>
              <w:t>)</w:t>
            </w:r>
          </w:p>
        </w:tc>
        <w:tc>
          <w:tcPr>
            <w:tcW w:w="885" w:type="dxa"/>
          </w:tcPr>
          <w:p w14:paraId="4614D236" w14:textId="2656C868" w:rsidR="009D3F38" w:rsidRPr="00FC7747" w:rsidRDefault="00E268E3"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82.84</w:t>
            </w:r>
            <w:r w:rsidR="009D3F38" w:rsidRPr="00FC7747">
              <w:rPr>
                <w:sz w:val="20"/>
                <w:szCs w:val="20"/>
              </w:rPr>
              <w:t xml:space="preserve"> </w:t>
            </w:r>
            <w:r w:rsidR="009D3F38" w:rsidRPr="00E51966">
              <w:rPr>
                <w:sz w:val="16"/>
                <w:szCs w:val="16"/>
              </w:rPr>
              <w:t>(</w:t>
            </w:r>
            <w:r>
              <w:rPr>
                <w:sz w:val="16"/>
                <w:szCs w:val="16"/>
              </w:rPr>
              <w:t>3.5</w:t>
            </w:r>
            <w:r w:rsidR="009D3F38" w:rsidRPr="00E51966">
              <w:rPr>
                <w:sz w:val="16"/>
                <w:szCs w:val="16"/>
              </w:rPr>
              <w:t>)</w:t>
            </w:r>
          </w:p>
        </w:tc>
        <w:tc>
          <w:tcPr>
            <w:tcW w:w="885" w:type="dxa"/>
          </w:tcPr>
          <w:p w14:paraId="27D128BA" w14:textId="24609FFF" w:rsidR="009D3F38" w:rsidRPr="00FC7747" w:rsidRDefault="00E268E3"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89.48</w:t>
            </w:r>
            <w:r w:rsidR="009D3F38" w:rsidRPr="00FC7747">
              <w:rPr>
                <w:sz w:val="20"/>
                <w:szCs w:val="20"/>
              </w:rPr>
              <w:t xml:space="preserve"> </w:t>
            </w:r>
            <w:r w:rsidR="009D3F38" w:rsidRPr="00E51966">
              <w:rPr>
                <w:sz w:val="16"/>
                <w:szCs w:val="16"/>
              </w:rPr>
              <w:t>(</w:t>
            </w:r>
            <w:r w:rsidR="00585F23">
              <w:rPr>
                <w:sz w:val="16"/>
                <w:szCs w:val="16"/>
              </w:rPr>
              <w:t>3.2</w:t>
            </w:r>
            <w:r w:rsidR="009D3F38" w:rsidRPr="00E51966">
              <w:rPr>
                <w:sz w:val="16"/>
                <w:szCs w:val="16"/>
              </w:rPr>
              <w:t>)</w:t>
            </w:r>
          </w:p>
        </w:tc>
        <w:tc>
          <w:tcPr>
            <w:tcW w:w="885" w:type="dxa"/>
          </w:tcPr>
          <w:p w14:paraId="1E142982" w14:textId="01E458BA" w:rsidR="009D3F38" w:rsidRPr="00FC7747" w:rsidRDefault="000E0BD9"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74.7</w:t>
            </w:r>
            <w:r w:rsidR="009D3F38" w:rsidRPr="00FC7747">
              <w:rPr>
                <w:sz w:val="20"/>
                <w:szCs w:val="20"/>
              </w:rPr>
              <w:t xml:space="preserve"> </w:t>
            </w:r>
            <w:r w:rsidR="009D3F38" w:rsidRPr="00E51966">
              <w:rPr>
                <w:sz w:val="16"/>
                <w:szCs w:val="16"/>
              </w:rPr>
              <w:t>(</w:t>
            </w:r>
            <w:r>
              <w:rPr>
                <w:sz w:val="16"/>
                <w:szCs w:val="16"/>
              </w:rPr>
              <w:t>7.2</w:t>
            </w:r>
            <w:r w:rsidR="009D3F38" w:rsidRPr="00E51966">
              <w:rPr>
                <w:sz w:val="16"/>
                <w:szCs w:val="16"/>
              </w:rPr>
              <w:t>)</w:t>
            </w:r>
          </w:p>
        </w:tc>
        <w:tc>
          <w:tcPr>
            <w:tcW w:w="885" w:type="dxa"/>
          </w:tcPr>
          <w:p w14:paraId="06893413" w14:textId="16789BE9" w:rsidR="009D3F38" w:rsidRPr="00FC7747" w:rsidRDefault="000E0BD9"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80.11</w:t>
            </w:r>
            <w:r w:rsidR="009D3F38" w:rsidRPr="00FC7747">
              <w:rPr>
                <w:sz w:val="20"/>
                <w:szCs w:val="20"/>
              </w:rPr>
              <w:t xml:space="preserve"> </w:t>
            </w:r>
            <w:r w:rsidR="009D3F38" w:rsidRPr="00E51966">
              <w:rPr>
                <w:sz w:val="16"/>
                <w:szCs w:val="16"/>
              </w:rPr>
              <w:t>(</w:t>
            </w:r>
            <w:r>
              <w:rPr>
                <w:sz w:val="16"/>
                <w:szCs w:val="16"/>
              </w:rPr>
              <w:t>5.3</w:t>
            </w:r>
            <w:r w:rsidR="009D3F38" w:rsidRPr="00E51966">
              <w:rPr>
                <w:sz w:val="16"/>
                <w:szCs w:val="16"/>
              </w:rPr>
              <w:t>)</w:t>
            </w:r>
          </w:p>
        </w:tc>
        <w:tc>
          <w:tcPr>
            <w:tcW w:w="885" w:type="dxa"/>
          </w:tcPr>
          <w:p w14:paraId="589F7A31" w14:textId="3836FB8F" w:rsidR="009D3F38" w:rsidRPr="00FC7747" w:rsidRDefault="000E0BD9"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72.80</w:t>
            </w:r>
            <w:r w:rsidR="009D3F38" w:rsidRPr="00FC7747">
              <w:rPr>
                <w:sz w:val="20"/>
                <w:szCs w:val="20"/>
              </w:rPr>
              <w:t xml:space="preserve"> </w:t>
            </w:r>
            <w:r w:rsidR="009D3F38" w:rsidRPr="00E51966">
              <w:rPr>
                <w:sz w:val="16"/>
                <w:szCs w:val="16"/>
              </w:rPr>
              <w:t>(</w:t>
            </w:r>
            <w:r>
              <w:rPr>
                <w:sz w:val="16"/>
                <w:szCs w:val="16"/>
              </w:rPr>
              <w:t>5.8</w:t>
            </w:r>
            <w:r w:rsidR="009D3F38" w:rsidRPr="00E51966">
              <w:rPr>
                <w:sz w:val="16"/>
                <w:szCs w:val="16"/>
              </w:rPr>
              <w:t>)</w:t>
            </w:r>
          </w:p>
        </w:tc>
        <w:tc>
          <w:tcPr>
            <w:tcW w:w="886" w:type="dxa"/>
          </w:tcPr>
          <w:p w14:paraId="791F99F7" w14:textId="2F6CA181" w:rsidR="009D3F38" w:rsidRPr="00FC7747" w:rsidRDefault="008044DC" w:rsidP="00470F8A">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81.97</w:t>
            </w:r>
            <w:r w:rsidR="009D3F38" w:rsidRPr="00FC7747">
              <w:rPr>
                <w:sz w:val="20"/>
                <w:szCs w:val="20"/>
              </w:rPr>
              <w:t xml:space="preserve"> </w:t>
            </w:r>
            <w:r w:rsidR="009D3F38" w:rsidRPr="00E51966">
              <w:rPr>
                <w:sz w:val="16"/>
                <w:szCs w:val="16"/>
              </w:rPr>
              <w:t>(</w:t>
            </w:r>
            <w:r>
              <w:rPr>
                <w:sz w:val="16"/>
                <w:szCs w:val="16"/>
              </w:rPr>
              <w:t>4.8</w:t>
            </w:r>
            <w:r w:rsidR="009D3F38" w:rsidRPr="00E51966">
              <w:rPr>
                <w:sz w:val="16"/>
                <w:szCs w:val="16"/>
              </w:rPr>
              <w:t>)</w:t>
            </w:r>
          </w:p>
        </w:tc>
      </w:tr>
      <w:tr w:rsidR="009D3F38" w14:paraId="71D6F11C" w14:textId="77777777" w:rsidTr="00470F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D16400E" w14:textId="3E215F07" w:rsidR="009D3F38" w:rsidRPr="00FC7747" w:rsidRDefault="009565DA" w:rsidP="00470F8A">
            <w:pPr>
              <w:jc w:val="both"/>
            </w:pPr>
            <w:r>
              <w:t>Immobility</w:t>
            </w:r>
            <w:r w:rsidR="009D3F38" w:rsidRPr="00FC7747">
              <w:t xml:space="preserve"> bouts (#)</w:t>
            </w:r>
          </w:p>
        </w:tc>
        <w:tc>
          <w:tcPr>
            <w:tcW w:w="885" w:type="dxa"/>
          </w:tcPr>
          <w:p w14:paraId="59A44A3A"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218.6 </w:t>
            </w:r>
            <w:r w:rsidRPr="00E51966">
              <w:rPr>
                <w:sz w:val="16"/>
                <w:szCs w:val="16"/>
              </w:rPr>
              <w:t>(16)</w:t>
            </w:r>
          </w:p>
        </w:tc>
        <w:tc>
          <w:tcPr>
            <w:tcW w:w="885" w:type="dxa"/>
          </w:tcPr>
          <w:p w14:paraId="0EC077B4"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294.3 </w:t>
            </w:r>
            <w:r w:rsidRPr="00E51966">
              <w:rPr>
                <w:sz w:val="16"/>
                <w:szCs w:val="16"/>
              </w:rPr>
              <w:t>(21.5)</w:t>
            </w:r>
          </w:p>
        </w:tc>
        <w:tc>
          <w:tcPr>
            <w:tcW w:w="885" w:type="dxa"/>
          </w:tcPr>
          <w:p w14:paraId="08BCE5B2"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266.2 </w:t>
            </w:r>
            <w:r w:rsidRPr="00E51966">
              <w:rPr>
                <w:sz w:val="16"/>
                <w:szCs w:val="16"/>
              </w:rPr>
              <w:t>(18.3)</w:t>
            </w:r>
          </w:p>
        </w:tc>
        <w:tc>
          <w:tcPr>
            <w:tcW w:w="885" w:type="dxa"/>
          </w:tcPr>
          <w:p w14:paraId="51C4A512"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285 </w:t>
            </w:r>
            <w:r w:rsidRPr="00E51966">
              <w:rPr>
                <w:sz w:val="16"/>
                <w:szCs w:val="16"/>
              </w:rPr>
              <w:t>(23.6)</w:t>
            </w:r>
          </w:p>
        </w:tc>
        <w:tc>
          <w:tcPr>
            <w:tcW w:w="885" w:type="dxa"/>
          </w:tcPr>
          <w:p w14:paraId="7FFD8159"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303.2 </w:t>
            </w:r>
            <w:r w:rsidRPr="00E51966">
              <w:rPr>
                <w:sz w:val="16"/>
                <w:szCs w:val="16"/>
              </w:rPr>
              <w:t>(10.8)</w:t>
            </w:r>
          </w:p>
        </w:tc>
        <w:tc>
          <w:tcPr>
            <w:tcW w:w="885" w:type="dxa"/>
          </w:tcPr>
          <w:p w14:paraId="3B581D0E"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264.3 </w:t>
            </w:r>
            <w:r w:rsidRPr="00E51966">
              <w:rPr>
                <w:sz w:val="16"/>
                <w:szCs w:val="16"/>
              </w:rPr>
              <w:t>(18.8)</w:t>
            </w:r>
          </w:p>
        </w:tc>
        <w:tc>
          <w:tcPr>
            <w:tcW w:w="886" w:type="dxa"/>
          </w:tcPr>
          <w:p w14:paraId="3E5F8751" w14:textId="77777777" w:rsidR="009D3F38" w:rsidRPr="00FC7747" w:rsidRDefault="009D3F38" w:rsidP="00470F8A">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254.5 </w:t>
            </w:r>
            <w:r w:rsidRPr="00E51966">
              <w:rPr>
                <w:sz w:val="16"/>
                <w:szCs w:val="16"/>
              </w:rPr>
              <w:t>(20)</w:t>
            </w:r>
          </w:p>
        </w:tc>
      </w:tr>
      <w:tr w:rsidR="009437A2" w14:paraId="56B97A21" w14:textId="77777777" w:rsidTr="00470F8A">
        <w:tc>
          <w:tcPr>
            <w:cnfStyle w:val="001000000000" w:firstRow="0" w:lastRow="0" w:firstColumn="1" w:lastColumn="0" w:oddVBand="0" w:evenVBand="0" w:oddHBand="0" w:evenHBand="0" w:firstRowFirstColumn="0" w:firstRowLastColumn="0" w:lastRowFirstColumn="0" w:lastRowLastColumn="0"/>
            <w:tcW w:w="2830" w:type="dxa"/>
          </w:tcPr>
          <w:p w14:paraId="69619644" w14:textId="0E8EDD8A" w:rsidR="009437A2" w:rsidRDefault="009437A2" w:rsidP="009437A2">
            <w:pPr>
              <w:jc w:val="both"/>
            </w:pPr>
            <w:r>
              <w:t>Mean mobility (%)</w:t>
            </w:r>
          </w:p>
        </w:tc>
        <w:tc>
          <w:tcPr>
            <w:tcW w:w="885" w:type="dxa"/>
          </w:tcPr>
          <w:p w14:paraId="5FCEAC48" w14:textId="7F4EC59F" w:rsidR="009437A2" w:rsidRPr="00FC7747" w:rsidRDefault="00B367F4"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8.841</w:t>
            </w:r>
            <w:r w:rsidR="009437A2" w:rsidRPr="00FC7747">
              <w:rPr>
                <w:sz w:val="20"/>
                <w:szCs w:val="20"/>
              </w:rPr>
              <w:t xml:space="preserve"> </w:t>
            </w:r>
            <w:r w:rsidR="009437A2" w:rsidRPr="00E51966">
              <w:rPr>
                <w:sz w:val="16"/>
                <w:szCs w:val="16"/>
              </w:rPr>
              <w:t>(</w:t>
            </w:r>
            <w:r w:rsidR="00024FA6">
              <w:rPr>
                <w:sz w:val="16"/>
                <w:szCs w:val="16"/>
              </w:rPr>
              <w:t>0.89</w:t>
            </w:r>
            <w:r w:rsidR="009437A2" w:rsidRPr="00E51966">
              <w:rPr>
                <w:sz w:val="16"/>
                <w:szCs w:val="16"/>
              </w:rPr>
              <w:t>)</w:t>
            </w:r>
          </w:p>
        </w:tc>
        <w:tc>
          <w:tcPr>
            <w:tcW w:w="885" w:type="dxa"/>
          </w:tcPr>
          <w:p w14:paraId="16B4307B" w14:textId="2CF94FC6" w:rsidR="009437A2" w:rsidRPr="00FC7747" w:rsidRDefault="00024FA6"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5.308</w:t>
            </w:r>
            <w:r w:rsidR="009437A2" w:rsidRPr="00FC7747">
              <w:rPr>
                <w:sz w:val="20"/>
                <w:szCs w:val="20"/>
              </w:rPr>
              <w:t xml:space="preserve"> </w:t>
            </w:r>
            <w:r w:rsidR="009437A2" w:rsidRPr="00E51966">
              <w:rPr>
                <w:sz w:val="16"/>
                <w:szCs w:val="16"/>
              </w:rPr>
              <w:t>(</w:t>
            </w:r>
            <w:r>
              <w:rPr>
                <w:sz w:val="16"/>
                <w:szCs w:val="16"/>
              </w:rPr>
              <w:t>0.72</w:t>
            </w:r>
            <w:r w:rsidR="009437A2" w:rsidRPr="00E51966">
              <w:rPr>
                <w:sz w:val="16"/>
                <w:szCs w:val="16"/>
              </w:rPr>
              <w:t>)</w:t>
            </w:r>
          </w:p>
        </w:tc>
        <w:tc>
          <w:tcPr>
            <w:tcW w:w="885" w:type="dxa"/>
          </w:tcPr>
          <w:p w14:paraId="19B4AEDC" w14:textId="4AD425C6" w:rsidR="009437A2" w:rsidRPr="00FC7747" w:rsidRDefault="00B331BB"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5.179</w:t>
            </w:r>
            <w:r w:rsidR="009437A2" w:rsidRPr="00FC7747">
              <w:rPr>
                <w:sz w:val="20"/>
                <w:szCs w:val="20"/>
              </w:rPr>
              <w:t xml:space="preserve"> </w:t>
            </w:r>
            <w:r w:rsidR="009437A2" w:rsidRPr="00E51966">
              <w:rPr>
                <w:sz w:val="16"/>
                <w:szCs w:val="16"/>
              </w:rPr>
              <w:t>(</w:t>
            </w:r>
            <w:r>
              <w:rPr>
                <w:sz w:val="16"/>
                <w:szCs w:val="16"/>
              </w:rPr>
              <w:t>0.71</w:t>
            </w:r>
            <w:r w:rsidR="009437A2" w:rsidRPr="00E51966">
              <w:rPr>
                <w:sz w:val="16"/>
                <w:szCs w:val="16"/>
              </w:rPr>
              <w:t>)</w:t>
            </w:r>
          </w:p>
        </w:tc>
        <w:tc>
          <w:tcPr>
            <w:tcW w:w="885" w:type="dxa"/>
          </w:tcPr>
          <w:p w14:paraId="43A4EF09" w14:textId="67D80267" w:rsidR="009437A2" w:rsidRPr="00FC7747" w:rsidRDefault="00B331BB"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5.812</w:t>
            </w:r>
            <w:r w:rsidR="009437A2" w:rsidRPr="00FC7747">
              <w:rPr>
                <w:sz w:val="20"/>
                <w:szCs w:val="20"/>
              </w:rPr>
              <w:t xml:space="preserve"> </w:t>
            </w:r>
            <w:r w:rsidR="009437A2" w:rsidRPr="00E51966">
              <w:rPr>
                <w:sz w:val="16"/>
                <w:szCs w:val="16"/>
              </w:rPr>
              <w:t>(</w:t>
            </w:r>
            <w:r>
              <w:rPr>
                <w:sz w:val="16"/>
                <w:szCs w:val="16"/>
              </w:rPr>
              <w:t>0.92</w:t>
            </w:r>
            <w:r w:rsidR="009437A2" w:rsidRPr="00E51966">
              <w:rPr>
                <w:sz w:val="16"/>
                <w:szCs w:val="16"/>
              </w:rPr>
              <w:t>)</w:t>
            </w:r>
          </w:p>
        </w:tc>
        <w:tc>
          <w:tcPr>
            <w:tcW w:w="885" w:type="dxa"/>
          </w:tcPr>
          <w:p w14:paraId="29730031" w14:textId="56A0671A" w:rsidR="009437A2" w:rsidRPr="00FC7747" w:rsidRDefault="00B331BB"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4.837</w:t>
            </w:r>
            <w:r w:rsidR="009437A2" w:rsidRPr="00FC7747">
              <w:rPr>
                <w:sz w:val="20"/>
                <w:szCs w:val="20"/>
              </w:rPr>
              <w:t xml:space="preserve"> </w:t>
            </w:r>
            <w:r w:rsidR="009437A2" w:rsidRPr="00E51966">
              <w:rPr>
                <w:sz w:val="16"/>
                <w:szCs w:val="16"/>
              </w:rPr>
              <w:t>(</w:t>
            </w:r>
            <w:r>
              <w:rPr>
                <w:sz w:val="16"/>
                <w:szCs w:val="16"/>
              </w:rPr>
              <w:t>0.52</w:t>
            </w:r>
            <w:r w:rsidR="009437A2" w:rsidRPr="00E51966">
              <w:rPr>
                <w:sz w:val="16"/>
                <w:szCs w:val="16"/>
              </w:rPr>
              <w:t>)</w:t>
            </w:r>
          </w:p>
        </w:tc>
        <w:tc>
          <w:tcPr>
            <w:tcW w:w="885" w:type="dxa"/>
          </w:tcPr>
          <w:p w14:paraId="3BDB1C10" w14:textId="43890149" w:rsidR="009437A2" w:rsidRPr="00FC7747" w:rsidRDefault="00602BC8"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6.69</w:t>
            </w:r>
            <w:r w:rsidR="009437A2" w:rsidRPr="00FC7747">
              <w:rPr>
                <w:sz w:val="20"/>
                <w:szCs w:val="20"/>
              </w:rPr>
              <w:t xml:space="preserve"> </w:t>
            </w:r>
            <w:r w:rsidR="009437A2" w:rsidRPr="00E51966">
              <w:rPr>
                <w:sz w:val="16"/>
                <w:szCs w:val="16"/>
              </w:rPr>
              <w:t>(</w:t>
            </w:r>
            <w:r>
              <w:rPr>
                <w:sz w:val="16"/>
                <w:szCs w:val="16"/>
              </w:rPr>
              <w:t>0.86</w:t>
            </w:r>
            <w:r w:rsidR="009437A2" w:rsidRPr="00E51966">
              <w:rPr>
                <w:sz w:val="16"/>
                <w:szCs w:val="16"/>
              </w:rPr>
              <w:t>)</w:t>
            </w:r>
          </w:p>
        </w:tc>
        <w:tc>
          <w:tcPr>
            <w:tcW w:w="886" w:type="dxa"/>
          </w:tcPr>
          <w:p w14:paraId="5FD0577F" w14:textId="7CD142E5" w:rsidR="009437A2" w:rsidRPr="00FC7747" w:rsidRDefault="00602BC8"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3.427</w:t>
            </w:r>
            <w:r w:rsidR="009437A2" w:rsidRPr="00FC7747">
              <w:rPr>
                <w:sz w:val="20"/>
                <w:szCs w:val="20"/>
              </w:rPr>
              <w:t xml:space="preserve"> </w:t>
            </w:r>
            <w:r w:rsidR="009437A2" w:rsidRPr="00E51966">
              <w:rPr>
                <w:sz w:val="16"/>
                <w:szCs w:val="16"/>
              </w:rPr>
              <w:t>(</w:t>
            </w:r>
            <w:r>
              <w:rPr>
                <w:sz w:val="16"/>
                <w:szCs w:val="16"/>
              </w:rPr>
              <w:t>0.66</w:t>
            </w:r>
            <w:r w:rsidR="009437A2" w:rsidRPr="00E51966">
              <w:rPr>
                <w:sz w:val="16"/>
                <w:szCs w:val="16"/>
              </w:rPr>
              <w:t>)</w:t>
            </w:r>
          </w:p>
        </w:tc>
      </w:tr>
      <w:tr w:rsidR="009437A2" w14:paraId="25B39BE7" w14:textId="77777777" w:rsidTr="00470F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DECB256" w14:textId="300A01C9" w:rsidR="009437A2" w:rsidRPr="00FC7747" w:rsidRDefault="009437A2" w:rsidP="009437A2">
            <w:pPr>
              <w:jc w:val="both"/>
            </w:pPr>
            <w:r>
              <w:t>Immobility</w:t>
            </w:r>
            <w:r w:rsidRPr="00FC7747">
              <w:t xml:space="preserve"> duration (s)</w:t>
            </w:r>
          </w:p>
        </w:tc>
        <w:tc>
          <w:tcPr>
            <w:tcW w:w="885" w:type="dxa"/>
          </w:tcPr>
          <w:p w14:paraId="5C826E20" w14:textId="77777777" w:rsidR="009437A2" w:rsidRPr="00FC7747" w:rsidRDefault="009437A2" w:rsidP="009437A2">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493.8 </w:t>
            </w:r>
            <w:r w:rsidRPr="00E51966">
              <w:rPr>
                <w:sz w:val="16"/>
                <w:szCs w:val="16"/>
              </w:rPr>
              <w:t>(69.5)</w:t>
            </w:r>
          </w:p>
        </w:tc>
        <w:tc>
          <w:tcPr>
            <w:tcW w:w="885" w:type="dxa"/>
          </w:tcPr>
          <w:p w14:paraId="12C79626" w14:textId="77777777" w:rsidR="009437A2" w:rsidRPr="00FC7747" w:rsidRDefault="009437A2" w:rsidP="009437A2">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725.9 </w:t>
            </w:r>
            <w:r w:rsidRPr="00E51966">
              <w:rPr>
                <w:sz w:val="16"/>
                <w:szCs w:val="16"/>
              </w:rPr>
              <w:t>(68.1)</w:t>
            </w:r>
          </w:p>
        </w:tc>
        <w:tc>
          <w:tcPr>
            <w:tcW w:w="885" w:type="dxa"/>
          </w:tcPr>
          <w:p w14:paraId="0DD7DF16" w14:textId="77777777" w:rsidR="009437A2" w:rsidRPr="00FC7747" w:rsidRDefault="009437A2" w:rsidP="009437A2">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815.9 </w:t>
            </w:r>
            <w:r w:rsidRPr="00E51966">
              <w:rPr>
                <w:sz w:val="16"/>
                <w:szCs w:val="16"/>
              </w:rPr>
              <w:t>(82.5)</w:t>
            </w:r>
          </w:p>
        </w:tc>
        <w:tc>
          <w:tcPr>
            <w:tcW w:w="885" w:type="dxa"/>
          </w:tcPr>
          <w:p w14:paraId="2D961A12" w14:textId="77777777" w:rsidR="009437A2" w:rsidRPr="00FC7747" w:rsidRDefault="009437A2" w:rsidP="009437A2">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717.7 </w:t>
            </w:r>
            <w:r w:rsidRPr="00E51966">
              <w:rPr>
                <w:sz w:val="16"/>
                <w:szCs w:val="16"/>
              </w:rPr>
              <w:t>(73.3)</w:t>
            </w:r>
          </w:p>
        </w:tc>
        <w:tc>
          <w:tcPr>
            <w:tcW w:w="885" w:type="dxa"/>
          </w:tcPr>
          <w:p w14:paraId="7272FE86" w14:textId="77777777" w:rsidR="009437A2" w:rsidRPr="00FC7747" w:rsidRDefault="009437A2" w:rsidP="009437A2">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767.4 </w:t>
            </w:r>
            <w:r w:rsidRPr="00E51966">
              <w:rPr>
                <w:sz w:val="16"/>
                <w:szCs w:val="16"/>
              </w:rPr>
              <w:t>(58.7)</w:t>
            </w:r>
          </w:p>
        </w:tc>
        <w:tc>
          <w:tcPr>
            <w:tcW w:w="885" w:type="dxa"/>
          </w:tcPr>
          <w:p w14:paraId="409B60A7" w14:textId="77777777" w:rsidR="009437A2" w:rsidRPr="00FC7747" w:rsidRDefault="009437A2" w:rsidP="009437A2">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562.3 </w:t>
            </w:r>
            <w:r w:rsidRPr="00E51966">
              <w:rPr>
                <w:sz w:val="16"/>
                <w:szCs w:val="16"/>
              </w:rPr>
              <w:t>(76)</w:t>
            </w:r>
          </w:p>
        </w:tc>
        <w:tc>
          <w:tcPr>
            <w:tcW w:w="886" w:type="dxa"/>
          </w:tcPr>
          <w:p w14:paraId="23D7B7D1" w14:textId="77777777" w:rsidR="009437A2" w:rsidRPr="00FC7747" w:rsidRDefault="009437A2" w:rsidP="009437A2">
            <w:pPr>
              <w:jc w:val="center"/>
              <w:cnfStyle w:val="000000100000" w:firstRow="0" w:lastRow="0" w:firstColumn="0" w:lastColumn="0" w:oddVBand="0" w:evenVBand="0" w:oddHBand="1" w:evenHBand="0" w:firstRowFirstColumn="0" w:firstRowLastColumn="0" w:lastRowFirstColumn="0" w:lastRowLastColumn="0"/>
              <w:rPr>
                <w:sz w:val="20"/>
                <w:szCs w:val="20"/>
              </w:rPr>
            </w:pPr>
            <w:r w:rsidRPr="00FC7747">
              <w:rPr>
                <w:sz w:val="20"/>
                <w:szCs w:val="20"/>
              </w:rPr>
              <w:t xml:space="preserve">670.1 </w:t>
            </w:r>
            <w:r w:rsidRPr="00E51966">
              <w:rPr>
                <w:sz w:val="16"/>
                <w:szCs w:val="16"/>
              </w:rPr>
              <w:t>(112)</w:t>
            </w:r>
          </w:p>
        </w:tc>
      </w:tr>
      <w:tr w:rsidR="009437A2" w14:paraId="53CB3150" w14:textId="77777777" w:rsidTr="00470F8A">
        <w:tc>
          <w:tcPr>
            <w:cnfStyle w:val="001000000000" w:firstRow="0" w:lastRow="0" w:firstColumn="1" w:lastColumn="0" w:oddVBand="0" w:evenVBand="0" w:oddHBand="0" w:evenHBand="0" w:firstRowFirstColumn="0" w:firstRowLastColumn="0" w:lastRowFirstColumn="0" w:lastRowLastColumn="0"/>
            <w:tcW w:w="2830" w:type="dxa"/>
          </w:tcPr>
          <w:p w14:paraId="7670B1A0" w14:textId="77777777" w:rsidR="009437A2" w:rsidRPr="00FC7747" w:rsidRDefault="009437A2" w:rsidP="009437A2">
            <w:pPr>
              <w:jc w:val="both"/>
            </w:pPr>
            <w:r w:rsidRPr="00FC7747">
              <w:t>Number of fish (#)</w:t>
            </w:r>
          </w:p>
        </w:tc>
        <w:tc>
          <w:tcPr>
            <w:tcW w:w="885" w:type="dxa"/>
          </w:tcPr>
          <w:p w14:paraId="5C5B369E" w14:textId="77777777" w:rsidR="009437A2" w:rsidRPr="00FC7747" w:rsidRDefault="009437A2"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14</w:t>
            </w:r>
          </w:p>
        </w:tc>
        <w:tc>
          <w:tcPr>
            <w:tcW w:w="885" w:type="dxa"/>
          </w:tcPr>
          <w:p w14:paraId="324B3007" w14:textId="77777777" w:rsidR="009437A2" w:rsidRPr="00FC7747" w:rsidRDefault="009437A2"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14</w:t>
            </w:r>
          </w:p>
        </w:tc>
        <w:tc>
          <w:tcPr>
            <w:tcW w:w="885" w:type="dxa"/>
          </w:tcPr>
          <w:p w14:paraId="097E5436" w14:textId="77777777" w:rsidR="009437A2" w:rsidRPr="00FC7747" w:rsidRDefault="009437A2"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14</w:t>
            </w:r>
          </w:p>
        </w:tc>
        <w:tc>
          <w:tcPr>
            <w:tcW w:w="885" w:type="dxa"/>
          </w:tcPr>
          <w:p w14:paraId="4E716306" w14:textId="77777777" w:rsidR="009437A2" w:rsidRPr="00FC7747" w:rsidRDefault="009437A2"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14</w:t>
            </w:r>
          </w:p>
        </w:tc>
        <w:tc>
          <w:tcPr>
            <w:tcW w:w="885" w:type="dxa"/>
          </w:tcPr>
          <w:p w14:paraId="6EF0BAFD" w14:textId="77777777" w:rsidR="009437A2" w:rsidRPr="00FC7747" w:rsidRDefault="009437A2"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14</w:t>
            </w:r>
          </w:p>
        </w:tc>
        <w:tc>
          <w:tcPr>
            <w:tcW w:w="885" w:type="dxa"/>
          </w:tcPr>
          <w:p w14:paraId="244265A3" w14:textId="77777777" w:rsidR="009437A2" w:rsidRPr="00FC7747" w:rsidRDefault="009437A2"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12</w:t>
            </w:r>
          </w:p>
        </w:tc>
        <w:tc>
          <w:tcPr>
            <w:tcW w:w="886" w:type="dxa"/>
          </w:tcPr>
          <w:p w14:paraId="2241DD15" w14:textId="77777777" w:rsidR="009437A2" w:rsidRPr="00FC7747" w:rsidRDefault="009437A2" w:rsidP="009437A2">
            <w:pPr>
              <w:jc w:val="center"/>
              <w:cnfStyle w:val="000000000000" w:firstRow="0" w:lastRow="0" w:firstColumn="0" w:lastColumn="0" w:oddVBand="0" w:evenVBand="0" w:oddHBand="0" w:evenHBand="0" w:firstRowFirstColumn="0" w:firstRowLastColumn="0" w:lastRowFirstColumn="0" w:lastRowLastColumn="0"/>
              <w:rPr>
                <w:sz w:val="20"/>
                <w:szCs w:val="20"/>
              </w:rPr>
            </w:pPr>
            <w:r w:rsidRPr="00FC7747">
              <w:rPr>
                <w:sz w:val="20"/>
                <w:szCs w:val="20"/>
              </w:rPr>
              <w:t>10</w:t>
            </w:r>
          </w:p>
        </w:tc>
      </w:tr>
    </w:tbl>
    <w:p w14:paraId="58032567" w14:textId="77777777" w:rsidR="00F56C3B" w:rsidRPr="00F56C3B" w:rsidRDefault="00F56C3B" w:rsidP="00F56C3B">
      <w:pPr>
        <w:pStyle w:val="NoSpacing"/>
      </w:pPr>
    </w:p>
    <w:p w14:paraId="71905B33" w14:textId="77777777" w:rsidR="0004168F" w:rsidRPr="0004168F" w:rsidRDefault="0004168F" w:rsidP="0004168F">
      <w:pPr>
        <w:pStyle w:val="NoSpacing"/>
      </w:pPr>
    </w:p>
    <w:p w14:paraId="4A831595" w14:textId="77777777" w:rsidR="0004168F" w:rsidRDefault="0004168F" w:rsidP="0004168F">
      <w:pPr>
        <w:pStyle w:val="NoSpacing"/>
        <w:keepNext/>
      </w:pPr>
      <w:r>
        <w:rPr>
          <w:noProof/>
        </w:rPr>
        <w:lastRenderedPageBreak/>
        <w:drawing>
          <wp:inline distT="0" distB="0" distL="0" distR="0" wp14:anchorId="3F7C98F7" wp14:editId="2A050ADB">
            <wp:extent cx="6065662" cy="7615071"/>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65662" cy="7615071"/>
                    </a:xfrm>
                    <a:prstGeom prst="rect">
                      <a:avLst/>
                    </a:prstGeom>
                  </pic:spPr>
                </pic:pic>
              </a:graphicData>
            </a:graphic>
          </wp:inline>
        </w:drawing>
      </w:r>
    </w:p>
    <w:p w14:paraId="43B778E0" w14:textId="6599C1FB" w:rsidR="001A5571" w:rsidRDefault="0004168F" w:rsidP="0004168F">
      <w:pPr>
        <w:pStyle w:val="Caption"/>
        <w:rPr>
          <w:b w:val="0"/>
          <w:bCs w:val="0"/>
        </w:rPr>
      </w:pPr>
      <w:r>
        <w:t xml:space="preserve">Supplementary Figure </w:t>
      </w:r>
      <w:r w:rsidR="00B26A4E">
        <w:t>1</w:t>
      </w:r>
      <w:r>
        <w:t xml:space="preserve">: </w:t>
      </w:r>
      <w:r w:rsidRPr="00067A03">
        <w:t>All tracks of the different fish in a 30-min. open field test recording.</w:t>
      </w:r>
      <w:r>
        <w:rPr>
          <w:b w:val="0"/>
          <w:bCs w:val="0"/>
        </w:rPr>
        <w:t xml:space="preserve"> The pink area indicates the center zone, and the yellow </w:t>
      </w:r>
      <w:r w:rsidR="00E07DCC">
        <w:rPr>
          <w:b w:val="0"/>
          <w:bCs w:val="0"/>
        </w:rPr>
        <w:t>area</w:t>
      </w:r>
      <w:r>
        <w:rPr>
          <w:b w:val="0"/>
          <w:bCs w:val="0"/>
        </w:rPr>
        <w:t xml:space="preserve"> indicates the peripheral zone. Not</w:t>
      </w:r>
      <w:r w:rsidR="00913D05">
        <w:rPr>
          <w:b w:val="0"/>
          <w:bCs w:val="0"/>
        </w:rPr>
        <w:t>e</w:t>
      </w:r>
      <w:r>
        <w:rPr>
          <w:b w:val="0"/>
          <w:bCs w:val="0"/>
        </w:rPr>
        <w:t xml:space="preserve"> that the center zone is smaller as the fish are older.</w:t>
      </w:r>
    </w:p>
    <w:p w14:paraId="46B6017E" w14:textId="77777777" w:rsidR="007021A2" w:rsidRDefault="007021A2" w:rsidP="007021A2">
      <w:pPr>
        <w:pStyle w:val="NoSpacing"/>
      </w:pPr>
    </w:p>
    <w:p w14:paraId="46D83BB3" w14:textId="77777777" w:rsidR="007021A2" w:rsidRDefault="007021A2" w:rsidP="007021A2">
      <w:pPr>
        <w:pStyle w:val="NoSpacing"/>
        <w:keepNext/>
      </w:pPr>
      <w:r>
        <w:rPr>
          <w:noProof/>
        </w:rPr>
        <w:drawing>
          <wp:inline distT="0" distB="0" distL="0" distR="0" wp14:anchorId="75C317CB" wp14:editId="5874B4D1">
            <wp:extent cx="6150864" cy="4901184"/>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50864" cy="4901184"/>
                    </a:xfrm>
                    <a:prstGeom prst="rect">
                      <a:avLst/>
                    </a:prstGeom>
                  </pic:spPr>
                </pic:pic>
              </a:graphicData>
            </a:graphic>
          </wp:inline>
        </w:drawing>
      </w:r>
    </w:p>
    <w:p w14:paraId="774D552F" w14:textId="6C8F707C" w:rsidR="007021A2" w:rsidRDefault="007021A2" w:rsidP="007021A2">
      <w:pPr>
        <w:pStyle w:val="Caption"/>
        <w:jc w:val="both"/>
        <w:rPr>
          <w:b w:val="0"/>
          <w:bCs w:val="0"/>
        </w:rPr>
      </w:pPr>
      <w:r>
        <w:t>Supplementary Figure 2</w:t>
      </w:r>
      <w:r w:rsidRPr="00BA7FF6">
        <w:t xml:space="preserve">: </w:t>
      </w:r>
      <w:r w:rsidR="00BA7FF6" w:rsidRPr="00BA7FF6">
        <w:rPr>
          <w:sz w:val="23"/>
          <w:szCs w:val="23"/>
        </w:rPr>
        <w:t>Independent open field experiment showing reproducibility of the data.</w:t>
      </w:r>
      <w:r w:rsidR="00BA7FF6" w:rsidRPr="00BA7FF6">
        <w:rPr>
          <w:b w:val="0"/>
          <w:bCs w:val="0"/>
          <w:sz w:val="23"/>
          <w:szCs w:val="23"/>
        </w:rPr>
        <w:t xml:space="preserve"> In this experiment, only 6w and 18w old fish were tested in the open field test. Both male (black data points) and female (grey data points) fish were used. After checking for normal distribution, an unpaired t-test was performed. N=15 fish per age group. (A) Total distance moved, (B) Mean velocity, (C) Mean mobility, (D) Time spent in the center zone, (E) Immobility, (F) Distance moved in the center divided by the total distance moved. Immobility is defined as a velocity lower than 0.1</w:t>
      </w:r>
      <w:r w:rsidR="000B2245">
        <w:rPr>
          <w:b w:val="0"/>
          <w:bCs w:val="0"/>
          <w:sz w:val="23"/>
          <w:szCs w:val="23"/>
        </w:rPr>
        <w:t xml:space="preserve"> </w:t>
      </w:r>
      <w:r w:rsidR="00BA7FF6" w:rsidRPr="00BA7FF6">
        <w:rPr>
          <w:b w:val="0"/>
          <w:bCs w:val="0"/>
          <w:sz w:val="23"/>
          <w:szCs w:val="23"/>
        </w:rPr>
        <w:t>cm/s for a duration of at least 1s. Significant differences are indicated with an asterisk. * p&lt;0.05, *** p&lt;0.001, *** p&lt;0.0001.</w:t>
      </w:r>
    </w:p>
    <w:p w14:paraId="3397B693" w14:textId="77777777" w:rsidR="007021A2" w:rsidRPr="007021A2" w:rsidRDefault="007021A2" w:rsidP="007021A2">
      <w:pPr>
        <w:pStyle w:val="NoSpacing"/>
      </w:pPr>
    </w:p>
    <w:p w14:paraId="15E678D4" w14:textId="4270A051" w:rsidR="001A5571" w:rsidRDefault="001A5571" w:rsidP="001A5571">
      <w:pPr>
        <w:pStyle w:val="Caption"/>
      </w:pPr>
      <w:r w:rsidRPr="001A5571">
        <w:rPr>
          <w:noProof/>
        </w:rPr>
        <w:lastRenderedPageBreak/>
        <w:t xml:space="preserve"> </w:t>
      </w:r>
      <w:r>
        <w:rPr>
          <w:noProof/>
        </w:rPr>
        <w:drawing>
          <wp:inline distT="0" distB="0" distL="0" distR="0" wp14:anchorId="6EAE4311" wp14:editId="024C33B9">
            <wp:extent cx="5794118" cy="7211683"/>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97414" cy="7215785"/>
                    </a:xfrm>
                    <a:prstGeom prst="rect">
                      <a:avLst/>
                    </a:prstGeom>
                  </pic:spPr>
                </pic:pic>
              </a:graphicData>
            </a:graphic>
          </wp:inline>
        </w:drawing>
      </w:r>
    </w:p>
    <w:p w14:paraId="6F250BBB" w14:textId="57A0C3ED" w:rsidR="002D18C6" w:rsidRDefault="001A5571" w:rsidP="001A5571">
      <w:pPr>
        <w:pStyle w:val="Caption"/>
        <w:rPr>
          <w:b w:val="0"/>
          <w:bCs w:val="0"/>
        </w:rPr>
      </w:pPr>
      <w:r>
        <w:t>Supplementary Figure</w:t>
      </w:r>
      <w:r w:rsidR="00762E77">
        <w:t xml:space="preserve"> 3</w:t>
      </w:r>
      <w:r w:rsidRPr="00DB299B">
        <w:t xml:space="preserve">: </w:t>
      </w:r>
      <w:r w:rsidR="00DB299B" w:rsidRPr="00DB299B">
        <w:rPr>
          <w:sz w:val="23"/>
          <w:szCs w:val="23"/>
        </w:rPr>
        <w:t>All heatmaps of the different 30-min. recordings in the open field test.</w:t>
      </w:r>
      <w:r w:rsidR="00DB299B" w:rsidRPr="00DB299B">
        <w:rPr>
          <w:b w:val="0"/>
          <w:bCs w:val="0"/>
          <w:sz w:val="23"/>
          <w:szCs w:val="23"/>
        </w:rPr>
        <w:t xml:space="preserve"> Red areas indicate the places where fish spent the most of their time.</w:t>
      </w:r>
    </w:p>
    <w:p w14:paraId="13804D1A" w14:textId="77777777" w:rsidR="009D603B" w:rsidRDefault="009D603B" w:rsidP="009D603B">
      <w:pPr>
        <w:pStyle w:val="NoSpacing"/>
      </w:pPr>
    </w:p>
    <w:p w14:paraId="638AAED3" w14:textId="77777777" w:rsidR="009D603B" w:rsidRDefault="009D603B" w:rsidP="009D603B">
      <w:pPr>
        <w:pStyle w:val="NoSpacing"/>
      </w:pPr>
    </w:p>
    <w:p w14:paraId="6E33BA1D" w14:textId="77777777" w:rsidR="009D603B" w:rsidRDefault="009D603B" w:rsidP="009D603B">
      <w:pPr>
        <w:keepNext/>
        <w:spacing w:before="240" w:after="0"/>
      </w:pPr>
      <w:r>
        <w:rPr>
          <w:rFonts w:cs="Times New Roman"/>
          <w:b/>
          <w:noProof/>
          <w:szCs w:val="24"/>
        </w:rPr>
        <w:lastRenderedPageBreak/>
        <w:drawing>
          <wp:inline distT="0" distB="0" distL="0" distR="0" wp14:anchorId="0696C691" wp14:editId="09222556">
            <wp:extent cx="6208395" cy="1924315"/>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08395" cy="1924315"/>
                    </a:xfrm>
                    <a:prstGeom prst="rect">
                      <a:avLst/>
                    </a:prstGeom>
                  </pic:spPr>
                </pic:pic>
              </a:graphicData>
            </a:graphic>
          </wp:inline>
        </w:drawing>
      </w:r>
    </w:p>
    <w:p w14:paraId="5177CDAA" w14:textId="3CA39734" w:rsidR="009D603B" w:rsidRPr="00DB299B" w:rsidRDefault="009D603B" w:rsidP="009D603B">
      <w:pPr>
        <w:pStyle w:val="Caption"/>
        <w:tabs>
          <w:tab w:val="left" w:pos="3969"/>
        </w:tabs>
        <w:jc w:val="both"/>
        <w:rPr>
          <w:b w:val="0"/>
          <w:bCs w:val="0"/>
        </w:rPr>
      </w:pPr>
      <w:r w:rsidRPr="00A32CDF">
        <w:t xml:space="preserve">Supplementary Figure </w:t>
      </w:r>
      <w:r w:rsidR="007021A2">
        <w:t>4</w:t>
      </w:r>
      <w:r w:rsidRPr="00A32CDF">
        <w:t xml:space="preserve">: </w:t>
      </w:r>
      <w:r w:rsidR="00DB299B" w:rsidRPr="00DB299B">
        <w:rPr>
          <w:sz w:val="23"/>
          <w:szCs w:val="23"/>
        </w:rPr>
        <w:t>Immobility frequency (A), zone transitions from the periphery to the center (B) and immobility duration (C) in the open field test for the different fish ages.</w:t>
      </w:r>
      <w:r w:rsidR="00DB299B" w:rsidRPr="00DB299B">
        <w:rPr>
          <w:b w:val="0"/>
          <w:bCs w:val="0"/>
          <w:sz w:val="23"/>
          <w:szCs w:val="23"/>
        </w:rPr>
        <w:t xml:space="preserve"> 30-min. recordings were carried out and fish were observed in an open field test every three weeks from age 6 weeks until age 24 weeks. (A) The immobility frequency increased in the older fish ages (18w, 21w, 24w). (B) Zone transitions from the periphery to the center zone in a 30-min. recording shown for the different ages. No significant differences were observed. (C) The time immobile in the older fish was higher in the peripheral zone than in the center zone (24w</w:t>
      </w:r>
      <w:r w:rsidR="00DB299B" w:rsidRPr="00DB299B">
        <w:rPr>
          <w:b w:val="0"/>
          <w:bCs w:val="0"/>
          <w:sz w:val="16"/>
          <w:szCs w:val="16"/>
        </w:rPr>
        <w:t xml:space="preserve">periphery </w:t>
      </w:r>
      <w:r w:rsidR="00DB299B" w:rsidRPr="00DB299B">
        <w:rPr>
          <w:b w:val="0"/>
          <w:bCs w:val="0"/>
          <w:sz w:val="23"/>
          <w:szCs w:val="23"/>
        </w:rPr>
        <w:t>vs. 24w</w:t>
      </w:r>
      <w:r w:rsidR="00DB299B" w:rsidRPr="00DB299B">
        <w:rPr>
          <w:b w:val="0"/>
          <w:bCs w:val="0"/>
          <w:sz w:val="16"/>
          <w:szCs w:val="16"/>
        </w:rPr>
        <w:t>center zone</w:t>
      </w:r>
      <w:r w:rsidR="00DB299B" w:rsidRPr="00DB299B">
        <w:rPr>
          <w:b w:val="0"/>
          <w:bCs w:val="0"/>
          <w:sz w:val="23"/>
          <w:szCs w:val="23"/>
        </w:rPr>
        <w:t>, p=0.0118). Points represent individual fish. n=14-16 per age group. w= weeks. Significant differences are indicated with an asterisk. * p&lt;0.05, *** p&lt;0.001, *** p&lt;0.0001.</w:t>
      </w:r>
    </w:p>
    <w:p w14:paraId="5AEE28E0" w14:textId="77777777" w:rsidR="009D603B" w:rsidRPr="009D603B" w:rsidRDefault="009D603B" w:rsidP="009D603B">
      <w:pPr>
        <w:pStyle w:val="NoSpacing"/>
      </w:pPr>
    </w:p>
    <w:p w14:paraId="1E8ABF47" w14:textId="77777777" w:rsidR="00B9269A" w:rsidRDefault="002D18C6" w:rsidP="00B9269A">
      <w:pPr>
        <w:pStyle w:val="NoSpacing"/>
        <w:keepNext/>
      </w:pPr>
      <w:r>
        <w:rPr>
          <w:noProof/>
        </w:rPr>
        <w:lastRenderedPageBreak/>
        <w:drawing>
          <wp:inline distT="0" distB="0" distL="0" distR="0" wp14:anchorId="317CEF41" wp14:editId="2F242D4D">
            <wp:extent cx="6314144" cy="5365678"/>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14144" cy="5365678"/>
                    </a:xfrm>
                    <a:prstGeom prst="rect">
                      <a:avLst/>
                    </a:prstGeom>
                  </pic:spPr>
                </pic:pic>
              </a:graphicData>
            </a:graphic>
          </wp:inline>
        </w:drawing>
      </w:r>
    </w:p>
    <w:p w14:paraId="6BB922D5" w14:textId="03FD5594" w:rsidR="00C51437" w:rsidRDefault="00B9269A" w:rsidP="00B9269A">
      <w:pPr>
        <w:pStyle w:val="Caption"/>
        <w:jc w:val="both"/>
        <w:rPr>
          <w:b w:val="0"/>
          <w:bCs w:val="0"/>
          <w:sz w:val="20"/>
          <w:szCs w:val="20"/>
        </w:rPr>
      </w:pPr>
      <w:r>
        <w:t>Supplementary Figure</w:t>
      </w:r>
      <w:r w:rsidR="007021A2">
        <w:t xml:space="preserve"> 5</w:t>
      </w:r>
      <w:r>
        <w:t xml:space="preserve">: </w:t>
      </w:r>
      <w:r w:rsidR="00FB2C38" w:rsidRPr="00FB2C38">
        <w:rPr>
          <w:sz w:val="23"/>
          <w:szCs w:val="23"/>
        </w:rPr>
        <w:t>Temporal analysis of behavior in the novel tank test did not reveal strong habituation of killifish to the novel tank.</w:t>
      </w:r>
      <w:r w:rsidR="00FB2C38" w:rsidRPr="00FB2C38">
        <w:rPr>
          <w:b w:val="0"/>
          <w:bCs w:val="0"/>
          <w:sz w:val="23"/>
          <w:szCs w:val="23"/>
        </w:rPr>
        <w:t xml:space="preserve"> (A) Total distance moved, (B) Mean velocity, (C) Mean mobility, (D) Time spent in the bottom half, (E) Time spent in the upper half, (F) Time spent in the bottom 25%, and (G) total distance moved for 21w old fish represented as one minute time bins (H) Habituation was observed for time spent in the upper half for ages 6w, 15w, and 21w. The fish increased the time in the upper half over the 30 min. recording. n=10-14 per age group. w= weeks. Significant differences are indicated with an asterisk. * p&lt;0.05. Points represent the means of the different fish per age group. w=weeks.</w:t>
      </w:r>
    </w:p>
    <w:p w14:paraId="31B90CD1" w14:textId="01D67244" w:rsidR="009230F2" w:rsidRDefault="009230F2" w:rsidP="00067A03">
      <w:pPr>
        <w:pStyle w:val="Caption"/>
        <w:jc w:val="both"/>
        <w:rPr>
          <w:b w:val="0"/>
          <w:bCs w:val="0"/>
        </w:rPr>
      </w:pPr>
    </w:p>
    <w:p w14:paraId="0EABC608" w14:textId="77777777" w:rsidR="001A5571" w:rsidRPr="001A5571" w:rsidRDefault="001A5571" w:rsidP="001A5571">
      <w:pPr>
        <w:pStyle w:val="NoSpacing"/>
      </w:pPr>
    </w:p>
    <w:p w14:paraId="1CFB50F7" w14:textId="77777777" w:rsidR="009230F2" w:rsidRDefault="009230F2" w:rsidP="009230F2">
      <w:pPr>
        <w:pStyle w:val="Caption"/>
      </w:pPr>
      <w:r>
        <w:rPr>
          <w:noProof/>
        </w:rPr>
        <w:lastRenderedPageBreak/>
        <w:drawing>
          <wp:inline distT="0" distB="0" distL="0" distR="0" wp14:anchorId="28DFF224" wp14:editId="19E14CA7">
            <wp:extent cx="6208395" cy="6826266"/>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08395" cy="6826266"/>
                    </a:xfrm>
                    <a:prstGeom prst="rect">
                      <a:avLst/>
                    </a:prstGeom>
                  </pic:spPr>
                </pic:pic>
              </a:graphicData>
            </a:graphic>
          </wp:inline>
        </w:drawing>
      </w:r>
    </w:p>
    <w:p w14:paraId="705DE181" w14:textId="4753B396" w:rsidR="009230F2" w:rsidRDefault="00570FB6" w:rsidP="00067A03">
      <w:pPr>
        <w:pStyle w:val="Caption"/>
        <w:jc w:val="both"/>
        <w:rPr>
          <w:b w:val="0"/>
          <w:bCs w:val="0"/>
        </w:rPr>
      </w:pPr>
      <w:r w:rsidRPr="00067A03">
        <w:t xml:space="preserve">Supplementary </w:t>
      </w:r>
      <w:r w:rsidR="009230F2" w:rsidRPr="00067A03">
        <w:t>Figure</w:t>
      </w:r>
      <w:r w:rsidR="007021A2">
        <w:t xml:space="preserve"> 6</w:t>
      </w:r>
      <w:r w:rsidR="009230F2" w:rsidRPr="00FB2C38">
        <w:t xml:space="preserve">: </w:t>
      </w:r>
      <w:r w:rsidR="00FB2C38" w:rsidRPr="00FB2C38">
        <w:rPr>
          <w:sz w:val="23"/>
          <w:szCs w:val="23"/>
        </w:rPr>
        <w:t>Tracks per fish in a 30-min. recording in the novel tank diving test.</w:t>
      </w:r>
      <w:r w:rsidR="00FB2C38" w:rsidRPr="00FB2C38">
        <w:rPr>
          <w:b w:val="0"/>
          <w:bCs w:val="0"/>
          <w:sz w:val="23"/>
          <w:szCs w:val="23"/>
        </w:rPr>
        <w:t xml:space="preserve"> The pink </w:t>
      </w:r>
      <w:r w:rsidR="00CD131E">
        <w:rPr>
          <w:b w:val="0"/>
          <w:bCs w:val="0"/>
          <w:sz w:val="23"/>
          <w:szCs w:val="23"/>
        </w:rPr>
        <w:t>color</w:t>
      </w:r>
      <w:r w:rsidR="00FB2C38" w:rsidRPr="00FB2C38">
        <w:rPr>
          <w:b w:val="0"/>
          <w:bCs w:val="0"/>
          <w:sz w:val="23"/>
          <w:szCs w:val="23"/>
        </w:rPr>
        <w:t xml:space="preserve"> indicates the upper half, the yellow color indicates the bottom half.</w:t>
      </w:r>
    </w:p>
    <w:p w14:paraId="7C81F59E" w14:textId="77777777" w:rsidR="009230F2" w:rsidRDefault="009230F2" w:rsidP="009230F2">
      <w:pPr>
        <w:pStyle w:val="NoSpacing"/>
        <w:keepNext/>
      </w:pPr>
      <w:r>
        <w:rPr>
          <w:noProof/>
        </w:rPr>
        <w:lastRenderedPageBreak/>
        <w:drawing>
          <wp:inline distT="0" distB="0" distL="0" distR="0" wp14:anchorId="6F787634" wp14:editId="146A7031">
            <wp:extent cx="6208395" cy="6744586"/>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08395" cy="6744586"/>
                    </a:xfrm>
                    <a:prstGeom prst="rect">
                      <a:avLst/>
                    </a:prstGeom>
                  </pic:spPr>
                </pic:pic>
              </a:graphicData>
            </a:graphic>
          </wp:inline>
        </w:drawing>
      </w:r>
    </w:p>
    <w:p w14:paraId="2A2DBBCD" w14:textId="5325A812" w:rsidR="009230F2" w:rsidRPr="009230F2" w:rsidRDefault="00570FB6" w:rsidP="00067A03">
      <w:pPr>
        <w:pStyle w:val="Caption"/>
        <w:jc w:val="both"/>
        <w:rPr>
          <w:b w:val="0"/>
          <w:bCs w:val="0"/>
        </w:rPr>
      </w:pPr>
      <w:r w:rsidRPr="00067A03">
        <w:t xml:space="preserve">Supplementary </w:t>
      </w:r>
      <w:r w:rsidR="009230F2" w:rsidRPr="00067A03">
        <w:t>Figure</w:t>
      </w:r>
      <w:r w:rsidR="007021A2">
        <w:t xml:space="preserve"> 7</w:t>
      </w:r>
      <w:r w:rsidR="009230F2" w:rsidRPr="00067A03">
        <w:t xml:space="preserve">: </w:t>
      </w:r>
      <w:r w:rsidR="007A49E0" w:rsidRPr="007A49E0">
        <w:rPr>
          <w:sz w:val="23"/>
          <w:szCs w:val="23"/>
        </w:rPr>
        <w:t xml:space="preserve">Novel tank diving test heatmaps per fish in a 30-min. recording in the novel tank diving test. </w:t>
      </w:r>
      <w:r w:rsidR="007A49E0" w:rsidRPr="007A49E0">
        <w:rPr>
          <w:b w:val="0"/>
          <w:bCs w:val="0"/>
          <w:sz w:val="23"/>
          <w:szCs w:val="23"/>
        </w:rPr>
        <w:t>The red color indicates areas where fish spent the most time.</w:t>
      </w:r>
    </w:p>
    <w:p w14:paraId="353CD48A" w14:textId="08515701" w:rsidR="001006C2" w:rsidRDefault="001006C2" w:rsidP="001006C2">
      <w:pPr>
        <w:keepNext/>
        <w:spacing w:before="240"/>
      </w:pPr>
    </w:p>
    <w:p w14:paraId="58F1AED1" w14:textId="17E514D2" w:rsidR="00DE23E8" w:rsidRPr="00A34EFA" w:rsidRDefault="00DE23E8" w:rsidP="00EC146F">
      <w:pPr>
        <w:pStyle w:val="Caption"/>
        <w:jc w:val="both"/>
        <w:rPr>
          <w:b w:val="0"/>
          <w:bCs w:val="0"/>
        </w:rPr>
      </w:pPr>
    </w:p>
    <w:sectPr w:rsidR="00DE23E8" w:rsidRPr="00A34EFA" w:rsidSect="0093429D">
      <w:headerReference w:type="even" r:id="rId19"/>
      <w:footerReference w:type="even" r:id="rId20"/>
      <w:footerReference w:type="default" r:id="rId21"/>
      <w:headerReference w:type="first" r:id="rId22"/>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115D1" w14:textId="77777777" w:rsidR="000D7D0C" w:rsidRDefault="000D7D0C" w:rsidP="00117666">
      <w:pPr>
        <w:spacing w:after="0"/>
      </w:pPr>
      <w:r>
        <w:separator/>
      </w:r>
    </w:p>
  </w:endnote>
  <w:endnote w:type="continuationSeparator" w:id="0">
    <w:p w14:paraId="6BE04176" w14:textId="77777777" w:rsidR="000D7D0C" w:rsidRDefault="000D7D0C"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62233B" w14:textId="77777777" w:rsidR="000D7D0C" w:rsidRDefault="000D7D0C" w:rsidP="00117666">
      <w:pPr>
        <w:spacing w:after="0"/>
      </w:pPr>
      <w:r>
        <w:separator/>
      </w:r>
    </w:p>
  </w:footnote>
  <w:footnote w:type="continuationSeparator" w:id="0">
    <w:p w14:paraId="5BE1D3A0" w14:textId="77777777" w:rsidR="000D7D0C" w:rsidRDefault="000D7D0C"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995F6A"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5"/>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6"/>
  </w:num>
  <w:num w:numId="8" w16cid:durableId="1559510671">
    <w:abstractNumId w:val="6"/>
  </w:num>
  <w:num w:numId="9" w16cid:durableId="1734543462">
    <w:abstractNumId w:val="6"/>
  </w:num>
  <w:num w:numId="10" w16cid:durableId="708839681">
    <w:abstractNumId w:val="6"/>
  </w:num>
  <w:num w:numId="11" w16cid:durableId="2046978920">
    <w:abstractNumId w:val="6"/>
  </w:num>
  <w:num w:numId="12" w16cid:durableId="2124614653">
    <w:abstractNumId w:val="6"/>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bA0NzM1szQG0iamRko6SsGpxcWZ+XkgBaa1AHQEvBEsAAAA"/>
  </w:docVars>
  <w:rsids>
    <w:rsidRoot w:val="00803D24"/>
    <w:rsid w:val="0000354E"/>
    <w:rsid w:val="0001436A"/>
    <w:rsid w:val="00024FA6"/>
    <w:rsid w:val="00034304"/>
    <w:rsid w:val="00034A4E"/>
    <w:rsid w:val="00035434"/>
    <w:rsid w:val="0004168F"/>
    <w:rsid w:val="00052A14"/>
    <w:rsid w:val="00067A03"/>
    <w:rsid w:val="00077D53"/>
    <w:rsid w:val="00097ED0"/>
    <w:rsid w:val="000B2245"/>
    <w:rsid w:val="000D7D0C"/>
    <w:rsid w:val="000E0BD9"/>
    <w:rsid w:val="001006C2"/>
    <w:rsid w:val="00105FD9"/>
    <w:rsid w:val="00117666"/>
    <w:rsid w:val="00141CA3"/>
    <w:rsid w:val="001549D3"/>
    <w:rsid w:val="00160065"/>
    <w:rsid w:val="00177D84"/>
    <w:rsid w:val="001A5571"/>
    <w:rsid w:val="00243945"/>
    <w:rsid w:val="00267D18"/>
    <w:rsid w:val="002868E2"/>
    <w:rsid w:val="002869C3"/>
    <w:rsid w:val="002936E4"/>
    <w:rsid w:val="002A22D0"/>
    <w:rsid w:val="002B4A57"/>
    <w:rsid w:val="002C74CA"/>
    <w:rsid w:val="002D18C6"/>
    <w:rsid w:val="002E2C55"/>
    <w:rsid w:val="002F26CA"/>
    <w:rsid w:val="003333D2"/>
    <w:rsid w:val="003544FB"/>
    <w:rsid w:val="0035452B"/>
    <w:rsid w:val="0035561A"/>
    <w:rsid w:val="003D2F2D"/>
    <w:rsid w:val="00401590"/>
    <w:rsid w:val="00406305"/>
    <w:rsid w:val="00445F65"/>
    <w:rsid w:val="00447801"/>
    <w:rsid w:val="00452E9C"/>
    <w:rsid w:val="0046461F"/>
    <w:rsid w:val="004735C8"/>
    <w:rsid w:val="00473F7A"/>
    <w:rsid w:val="004961FF"/>
    <w:rsid w:val="004A5C65"/>
    <w:rsid w:val="00517A89"/>
    <w:rsid w:val="005250F2"/>
    <w:rsid w:val="00570FB6"/>
    <w:rsid w:val="00585F23"/>
    <w:rsid w:val="00593EEA"/>
    <w:rsid w:val="005963FF"/>
    <w:rsid w:val="005A5EEE"/>
    <w:rsid w:val="005B23E5"/>
    <w:rsid w:val="00602BC8"/>
    <w:rsid w:val="0062242E"/>
    <w:rsid w:val="006375C7"/>
    <w:rsid w:val="00654E8F"/>
    <w:rsid w:val="00656731"/>
    <w:rsid w:val="00660D05"/>
    <w:rsid w:val="006820B1"/>
    <w:rsid w:val="006B7D14"/>
    <w:rsid w:val="006C2A18"/>
    <w:rsid w:val="006E7832"/>
    <w:rsid w:val="00701727"/>
    <w:rsid w:val="007021A2"/>
    <w:rsid w:val="0070566C"/>
    <w:rsid w:val="00714C50"/>
    <w:rsid w:val="00725A7D"/>
    <w:rsid w:val="0074277D"/>
    <w:rsid w:val="007447EC"/>
    <w:rsid w:val="00747432"/>
    <w:rsid w:val="007501BE"/>
    <w:rsid w:val="00762E77"/>
    <w:rsid w:val="00790BB3"/>
    <w:rsid w:val="007A49E0"/>
    <w:rsid w:val="007C206C"/>
    <w:rsid w:val="007C7F06"/>
    <w:rsid w:val="007F1726"/>
    <w:rsid w:val="00803D24"/>
    <w:rsid w:val="008044DC"/>
    <w:rsid w:val="008173E4"/>
    <w:rsid w:val="00817DD6"/>
    <w:rsid w:val="00856115"/>
    <w:rsid w:val="00885156"/>
    <w:rsid w:val="008C0ED5"/>
    <w:rsid w:val="00913D05"/>
    <w:rsid w:val="009151AA"/>
    <w:rsid w:val="009230F2"/>
    <w:rsid w:val="0093429D"/>
    <w:rsid w:val="00943573"/>
    <w:rsid w:val="009437A2"/>
    <w:rsid w:val="009505DF"/>
    <w:rsid w:val="009565DA"/>
    <w:rsid w:val="00970F7D"/>
    <w:rsid w:val="00994A3D"/>
    <w:rsid w:val="009C2B12"/>
    <w:rsid w:val="009C70F3"/>
    <w:rsid w:val="009D3F38"/>
    <w:rsid w:val="009D49C7"/>
    <w:rsid w:val="009D603B"/>
    <w:rsid w:val="009E32F8"/>
    <w:rsid w:val="009F1AD8"/>
    <w:rsid w:val="00A174D9"/>
    <w:rsid w:val="00A21D3B"/>
    <w:rsid w:val="00A32CDF"/>
    <w:rsid w:val="00A34EFA"/>
    <w:rsid w:val="00A569CD"/>
    <w:rsid w:val="00A57CF7"/>
    <w:rsid w:val="00A810E1"/>
    <w:rsid w:val="00AB6715"/>
    <w:rsid w:val="00AF191E"/>
    <w:rsid w:val="00AF1F19"/>
    <w:rsid w:val="00B01E89"/>
    <w:rsid w:val="00B05F12"/>
    <w:rsid w:val="00B1671E"/>
    <w:rsid w:val="00B2049D"/>
    <w:rsid w:val="00B24EFB"/>
    <w:rsid w:val="00B25EB8"/>
    <w:rsid w:val="00B26A4E"/>
    <w:rsid w:val="00B331BB"/>
    <w:rsid w:val="00B354E1"/>
    <w:rsid w:val="00B367F4"/>
    <w:rsid w:val="00B37F4D"/>
    <w:rsid w:val="00B9269A"/>
    <w:rsid w:val="00BA7FF6"/>
    <w:rsid w:val="00BE758E"/>
    <w:rsid w:val="00C40F80"/>
    <w:rsid w:val="00C51437"/>
    <w:rsid w:val="00C52A7B"/>
    <w:rsid w:val="00C56BAF"/>
    <w:rsid w:val="00C679AA"/>
    <w:rsid w:val="00C75972"/>
    <w:rsid w:val="00CC0A3A"/>
    <w:rsid w:val="00CC74D1"/>
    <w:rsid w:val="00CD066B"/>
    <w:rsid w:val="00CD131E"/>
    <w:rsid w:val="00CE4FEE"/>
    <w:rsid w:val="00D64E36"/>
    <w:rsid w:val="00D65EB1"/>
    <w:rsid w:val="00D90B77"/>
    <w:rsid w:val="00DB299B"/>
    <w:rsid w:val="00DB59C3"/>
    <w:rsid w:val="00DC259A"/>
    <w:rsid w:val="00DC6828"/>
    <w:rsid w:val="00DE23E8"/>
    <w:rsid w:val="00E07DCC"/>
    <w:rsid w:val="00E268E3"/>
    <w:rsid w:val="00E52377"/>
    <w:rsid w:val="00E54933"/>
    <w:rsid w:val="00E56D80"/>
    <w:rsid w:val="00E64E17"/>
    <w:rsid w:val="00E866C9"/>
    <w:rsid w:val="00EA3D3C"/>
    <w:rsid w:val="00EA3FC0"/>
    <w:rsid w:val="00EB57E3"/>
    <w:rsid w:val="00EC146F"/>
    <w:rsid w:val="00F37DE4"/>
    <w:rsid w:val="00F450BA"/>
    <w:rsid w:val="00F46900"/>
    <w:rsid w:val="00F56C3B"/>
    <w:rsid w:val="00F61D89"/>
    <w:rsid w:val="00F72F3B"/>
    <w:rsid w:val="00FB2C38"/>
    <w:rsid w:val="00FB7C26"/>
    <w:rsid w:val="00FD02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 w:type="table" w:styleId="ListTable6Colorful">
    <w:name w:val="List Table 6 Colorful"/>
    <w:basedOn w:val="TableNormal"/>
    <w:uiPriority w:val="51"/>
    <w:rsid w:val="009D3F38"/>
    <w:pPr>
      <w:spacing w:after="0" w:line="240" w:lineRule="auto"/>
    </w:pPr>
    <w:rPr>
      <w:rFonts w:asciiTheme="majorHAnsi" w:hAnsiTheme="majorHAnsi"/>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tiff"/><Relationship Id="rId18"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lut.arckens@kuleuven.be"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tiff"/><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tiff"/><Relationship Id="rId22"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61dace89-6e26-49db-a801-3b0b4dff7cd3">
      <UserInfo>
        <DisplayName/>
        <AccountId xsi:nil="true"/>
        <AccountType/>
      </UserInfo>
    </SharedWithUsers>
    <_activity xmlns="cd9202a6-e211-4275-8e27-b09f1131300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71174F9DAA68943A4F64D1C7FA5190F" ma:contentTypeVersion="17" ma:contentTypeDescription="Create a new document." ma:contentTypeScope="" ma:versionID="4e6d88820551d0c78c2adad15ff564b5">
  <xsd:schema xmlns:xsd="http://www.w3.org/2001/XMLSchema" xmlns:xs="http://www.w3.org/2001/XMLSchema" xmlns:p="http://schemas.microsoft.com/office/2006/metadata/properties" xmlns:ns3="cd9202a6-e211-4275-8e27-b09f1131300c" xmlns:ns4="61dace89-6e26-49db-a801-3b0b4dff7cd3" targetNamespace="http://schemas.microsoft.com/office/2006/metadata/properties" ma:root="true" ma:fieldsID="2c2d1fdd1482c3c449290ad2e85bb178" ns3:_="" ns4:_="">
    <xsd:import namespace="cd9202a6-e211-4275-8e27-b09f1131300c"/>
    <xsd:import namespace="61dace89-6e26-49db-a801-3b0b4dff7cd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DateTaken" minOccurs="0"/>
                <xsd:element ref="ns3:MediaLengthInSeconds" minOccurs="0"/>
                <xsd:element ref="ns4:SharedWithUsers" minOccurs="0"/>
                <xsd:element ref="ns4:SharedWithDetails" minOccurs="0"/>
                <xsd:element ref="ns4:SharingHintHash" minOccurs="0"/>
                <xsd:element ref="ns3:MediaServiceLocation"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9202a6-e211-4275-8e27-b09f113130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1dace89-6e26-49db-a801-3b0b4dff7cd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2.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3.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61dace89-6e26-49db-a801-3b0b4dff7cd3"/>
    <ds:schemaRef ds:uri="cd9202a6-e211-4275-8e27-b09f1131300c"/>
  </ds:schemaRefs>
</ds:datastoreItem>
</file>

<file path=customXml/itemProps4.xml><?xml version="1.0" encoding="utf-8"?>
<ds:datastoreItem xmlns:ds="http://schemas.openxmlformats.org/officeDocument/2006/customXml" ds:itemID="{681ED912-CB5F-406F-A648-66543B279C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9202a6-e211-4275-8e27-b09f1131300c"/>
    <ds:schemaRef ds:uri="61dace89-6e26-49db-a801-3b0b4dff7c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0</TotalTime>
  <Pages>9</Pages>
  <Words>956</Words>
  <Characters>5264</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Valerie Marien</cp:lastModifiedBy>
  <cp:revision>63</cp:revision>
  <cp:lastPrinted>2023-12-09T20:27:00Z</cp:lastPrinted>
  <dcterms:created xsi:type="dcterms:W3CDTF">2023-12-06T17:29:00Z</dcterms:created>
  <dcterms:modified xsi:type="dcterms:W3CDTF">2023-12-18T10:29:00Z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0x010100371174F9DAA68943A4F64D1C7FA5190F</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