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26311" w14:textId="59B99BA0" w:rsidR="00EA3D3C" w:rsidRPr="00994A3D" w:rsidRDefault="00FA7331" w:rsidP="00FA7331">
      <w:pPr>
        <w:pStyle w:val="1"/>
        <w:numPr>
          <w:ilvl w:val="0"/>
          <w:numId w:val="0"/>
        </w:numPr>
        <w:ind w:left="567" w:hanging="567"/>
      </w:pPr>
      <w:bookmarkStart w:id="0" w:name="_GoBack"/>
      <w:bookmarkEnd w:id="0"/>
      <w:r>
        <w:t>I</w:t>
      </w:r>
      <w:r w:rsidRPr="00FA7331">
        <w:t>d</w:t>
      </w:r>
      <w:r>
        <w:t>entification process of bacteri</w:t>
      </w:r>
      <w:r w:rsidRPr="00FA7331">
        <w:t>a</w:t>
      </w:r>
    </w:p>
    <w:p w14:paraId="5B9F45C9" w14:textId="73284FE5" w:rsidR="00994A3D" w:rsidRPr="00994A3D" w:rsidRDefault="00B50F18" w:rsidP="00C2535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FA7331" w:rsidRPr="00FA7331">
        <w:rPr>
          <w:rFonts w:cs="Times New Roman"/>
          <w:szCs w:val="24"/>
        </w:rPr>
        <w:t xml:space="preserve">he identification process of bacteria </w:t>
      </w:r>
      <w:r>
        <w:rPr>
          <w:rFonts w:cs="Times New Roman"/>
          <w:szCs w:val="24"/>
        </w:rPr>
        <w:t xml:space="preserve">was conducted </w:t>
      </w:r>
      <w:r w:rsidR="00FA7331" w:rsidRPr="00FA7331">
        <w:rPr>
          <w:rFonts w:cs="Times New Roman"/>
          <w:szCs w:val="24"/>
        </w:rPr>
        <w:t xml:space="preserve">as follows: Suspected </w:t>
      </w:r>
      <w:r w:rsidR="00FA7331" w:rsidRPr="00FA7331">
        <w:rPr>
          <w:rFonts w:cs="Times New Roman"/>
          <w:i/>
          <w:szCs w:val="24"/>
        </w:rPr>
        <w:t>Enterococcus</w:t>
      </w:r>
      <w:r w:rsidR="00FA7331" w:rsidRPr="00FA7331">
        <w:rPr>
          <w:rFonts w:cs="Times New Roman"/>
          <w:szCs w:val="24"/>
        </w:rPr>
        <w:t xml:space="preserve"> spp. isolates were identified to the genus and species level</w:t>
      </w:r>
      <w:r w:rsidR="00062D9C">
        <w:rPr>
          <w:rFonts w:cs="Times New Roman"/>
          <w:szCs w:val="24"/>
        </w:rPr>
        <w:t>s</w:t>
      </w:r>
      <w:r w:rsidR="00FA7331" w:rsidRPr="00FA7331">
        <w:rPr>
          <w:rFonts w:cs="Times New Roman"/>
          <w:szCs w:val="24"/>
        </w:rPr>
        <w:t xml:space="preserve"> </w:t>
      </w:r>
      <w:r w:rsidR="00336845">
        <w:rPr>
          <w:rFonts w:cs="Times New Roman"/>
          <w:szCs w:val="24"/>
        </w:rPr>
        <w:t>using</w:t>
      </w:r>
      <w:r w:rsidR="00FA7331" w:rsidRPr="00FA7331">
        <w:rPr>
          <w:rFonts w:cs="Times New Roman"/>
          <w:szCs w:val="24"/>
        </w:rPr>
        <w:t xml:space="preserve"> an API rapid ID 32 STREP kit (bioMérieux, Lyon, France) and multiplex polymerase chain reaction (PCR) assay. 1) If suspected </w:t>
      </w:r>
      <w:r w:rsidR="00FA7331" w:rsidRPr="00FA7331">
        <w:rPr>
          <w:rFonts w:cs="Times New Roman"/>
          <w:i/>
          <w:szCs w:val="24"/>
        </w:rPr>
        <w:t>Enterococcus</w:t>
      </w:r>
      <w:r w:rsidR="00FA7331" w:rsidRPr="00FA7331">
        <w:rPr>
          <w:rFonts w:cs="Times New Roman"/>
          <w:szCs w:val="24"/>
        </w:rPr>
        <w:t xml:space="preserve"> spp. isolates were </w:t>
      </w:r>
      <w:r w:rsidR="002C7814">
        <w:rPr>
          <w:rFonts w:cs="Times New Roman"/>
          <w:szCs w:val="24"/>
        </w:rPr>
        <w:t>detected at</w:t>
      </w:r>
      <w:r w:rsidR="00FA7331" w:rsidRPr="00FA7331">
        <w:rPr>
          <w:rFonts w:cs="Times New Roman"/>
          <w:szCs w:val="24"/>
        </w:rPr>
        <w:t xml:space="preserve"> the species level </w:t>
      </w:r>
      <w:r w:rsidR="007F760E">
        <w:rPr>
          <w:rFonts w:cs="Times New Roman"/>
          <w:szCs w:val="24"/>
        </w:rPr>
        <w:t>using</w:t>
      </w:r>
      <w:r w:rsidR="00FA7331" w:rsidRPr="00FA7331">
        <w:rPr>
          <w:rFonts w:cs="Times New Roman"/>
          <w:szCs w:val="24"/>
        </w:rPr>
        <w:t xml:space="preserve"> both methods, the</w:t>
      </w:r>
      <w:r w:rsidR="003B31D5">
        <w:rPr>
          <w:rFonts w:cs="Times New Roman"/>
          <w:szCs w:val="24"/>
        </w:rPr>
        <w:t>y</w:t>
      </w:r>
      <w:r w:rsidR="00FA7331" w:rsidRPr="00FA7331">
        <w:rPr>
          <w:rFonts w:cs="Times New Roman"/>
          <w:szCs w:val="24"/>
        </w:rPr>
        <w:t xml:space="preserve"> were determined to be </w:t>
      </w:r>
      <w:r w:rsidR="00FA7331" w:rsidRPr="00FA7331">
        <w:rPr>
          <w:rFonts w:cs="Times New Roman"/>
          <w:i/>
          <w:szCs w:val="24"/>
        </w:rPr>
        <w:t>Enterococcus</w:t>
      </w:r>
      <w:r w:rsidR="00FA7331" w:rsidRPr="00FA7331">
        <w:rPr>
          <w:rFonts w:cs="Times New Roman"/>
          <w:szCs w:val="24"/>
        </w:rPr>
        <w:t xml:space="preserve"> spp.; but 2) if suspected </w:t>
      </w:r>
      <w:r w:rsidR="00FA7331" w:rsidRPr="00FA7331">
        <w:rPr>
          <w:rFonts w:cs="Times New Roman"/>
          <w:i/>
          <w:szCs w:val="24"/>
        </w:rPr>
        <w:t>Enterococcus</w:t>
      </w:r>
      <w:r w:rsidR="00FA7331" w:rsidRPr="00FA7331">
        <w:rPr>
          <w:rFonts w:cs="Times New Roman"/>
          <w:szCs w:val="24"/>
        </w:rPr>
        <w:t xml:space="preserve"> spp. isolates were </w:t>
      </w:r>
      <w:r w:rsidR="001F5C32">
        <w:rPr>
          <w:rFonts w:cs="Times New Roman"/>
          <w:szCs w:val="24"/>
        </w:rPr>
        <w:t>detected at</w:t>
      </w:r>
      <w:r w:rsidR="00FA7331" w:rsidRPr="00FA7331">
        <w:rPr>
          <w:rFonts w:cs="Times New Roman"/>
          <w:szCs w:val="24"/>
        </w:rPr>
        <w:t xml:space="preserve"> the species level </w:t>
      </w:r>
      <w:r w:rsidR="003B31D5">
        <w:rPr>
          <w:rFonts w:cs="Times New Roman"/>
          <w:szCs w:val="24"/>
        </w:rPr>
        <w:t>using</w:t>
      </w:r>
      <w:r w:rsidR="00FA7331" w:rsidRPr="00FA7331">
        <w:rPr>
          <w:rFonts w:cs="Times New Roman"/>
          <w:szCs w:val="24"/>
        </w:rPr>
        <w:t xml:space="preserve"> only one method, the</w:t>
      </w:r>
      <w:r w:rsidR="003B31D5">
        <w:rPr>
          <w:rFonts w:cs="Times New Roman"/>
          <w:szCs w:val="24"/>
        </w:rPr>
        <w:t>y</w:t>
      </w:r>
      <w:r w:rsidR="00FA7331" w:rsidRPr="00FA7331">
        <w:rPr>
          <w:rFonts w:cs="Times New Roman"/>
          <w:szCs w:val="24"/>
        </w:rPr>
        <w:t xml:space="preserve"> were determined to be </w:t>
      </w:r>
      <w:r w:rsidR="00FA7331" w:rsidRPr="00FA7331">
        <w:rPr>
          <w:rFonts w:cs="Times New Roman"/>
          <w:i/>
          <w:szCs w:val="24"/>
        </w:rPr>
        <w:t>Enterococcus</w:t>
      </w:r>
      <w:r w:rsidR="00FA7331" w:rsidRPr="00FA7331">
        <w:rPr>
          <w:rFonts w:cs="Times New Roman"/>
          <w:szCs w:val="24"/>
        </w:rPr>
        <w:t xml:space="preserve"> spp. </w:t>
      </w:r>
      <w:r w:rsidR="003B31D5">
        <w:rPr>
          <w:rFonts w:cs="Times New Roman"/>
          <w:szCs w:val="24"/>
        </w:rPr>
        <w:t>with</w:t>
      </w:r>
      <w:r w:rsidR="00FA7331" w:rsidRPr="00FA7331">
        <w:rPr>
          <w:rFonts w:cs="Times New Roman"/>
          <w:szCs w:val="24"/>
        </w:rPr>
        <w:t xml:space="preserve"> that particular method. There was no difference </w:t>
      </w:r>
      <w:r w:rsidR="00C25357">
        <w:rPr>
          <w:rFonts w:cs="Times New Roman"/>
          <w:szCs w:val="24"/>
        </w:rPr>
        <w:t>between</w:t>
      </w:r>
      <w:r w:rsidR="00FA7331" w:rsidRPr="00FA7331">
        <w:rPr>
          <w:rFonts w:cs="Times New Roman"/>
          <w:szCs w:val="24"/>
        </w:rPr>
        <w:t xml:space="preserve"> the isolates of different species </w:t>
      </w:r>
      <w:r w:rsidR="00C25357">
        <w:rPr>
          <w:rFonts w:cs="Times New Roman"/>
          <w:szCs w:val="24"/>
        </w:rPr>
        <w:t>detected with</w:t>
      </w:r>
      <w:r w:rsidR="00FA7331" w:rsidRPr="00FA7331">
        <w:rPr>
          <w:rFonts w:cs="Times New Roman"/>
          <w:szCs w:val="24"/>
        </w:rPr>
        <w:t xml:space="preserve"> an API rapid ID 32 STREP kit and PCR assay. One of the challenges faced during this procedure was that some suspected </w:t>
      </w:r>
      <w:r w:rsidR="00FA7331" w:rsidRPr="00FA7331">
        <w:rPr>
          <w:rFonts w:cs="Times New Roman"/>
          <w:i/>
          <w:szCs w:val="24"/>
        </w:rPr>
        <w:t>Enterococcus</w:t>
      </w:r>
      <w:r w:rsidR="00FA7331" w:rsidRPr="00FA7331">
        <w:rPr>
          <w:rFonts w:cs="Times New Roman"/>
          <w:szCs w:val="24"/>
        </w:rPr>
        <w:t xml:space="preserve"> spp. isolates tested with an API rapid ID 32 STREP kit were</w:t>
      </w:r>
      <w:r w:rsidR="00FA7331">
        <w:rPr>
          <w:rFonts w:cs="Times New Roman"/>
          <w:szCs w:val="24"/>
        </w:rPr>
        <w:t xml:space="preserve"> identified to the genus level.</w:t>
      </w:r>
    </w:p>
    <w:sectPr w:rsidR="00994A3D" w:rsidRPr="00994A3D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50B18" w14:textId="77777777" w:rsidR="00AC4B6D" w:rsidRDefault="00AC4B6D" w:rsidP="00117666">
      <w:pPr>
        <w:spacing w:after="0"/>
      </w:pPr>
      <w:r>
        <w:separator/>
      </w:r>
    </w:p>
  </w:endnote>
  <w:endnote w:type="continuationSeparator" w:id="0">
    <w:p w14:paraId="46A930C3" w14:textId="77777777" w:rsidR="00AC4B6D" w:rsidRDefault="00AC4B6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68FF5" w14:textId="77777777" w:rsidR="00AC4B6D" w:rsidRDefault="00AC4B6D" w:rsidP="00117666">
      <w:pPr>
        <w:spacing w:after="0"/>
      </w:pPr>
      <w:r>
        <w:separator/>
      </w:r>
    </w:p>
  </w:footnote>
  <w:footnote w:type="continuationSeparator" w:id="0">
    <w:p w14:paraId="1E5D4AD2" w14:textId="77777777" w:rsidR="00AC4B6D" w:rsidRDefault="00AC4B6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eastAsia="ja-JP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trackRevisions/>
  <w:defaultTabStop w:val="720"/>
  <w:evenAndOddHeaders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62D9C"/>
    <w:rsid w:val="00077D53"/>
    <w:rsid w:val="00105FD9"/>
    <w:rsid w:val="00117666"/>
    <w:rsid w:val="001549D3"/>
    <w:rsid w:val="00160065"/>
    <w:rsid w:val="001647ED"/>
    <w:rsid w:val="00177D84"/>
    <w:rsid w:val="001F5C32"/>
    <w:rsid w:val="00267D18"/>
    <w:rsid w:val="002868E2"/>
    <w:rsid w:val="002869C3"/>
    <w:rsid w:val="002936E4"/>
    <w:rsid w:val="002B4A57"/>
    <w:rsid w:val="002C74CA"/>
    <w:rsid w:val="002C7814"/>
    <w:rsid w:val="00336845"/>
    <w:rsid w:val="003544FB"/>
    <w:rsid w:val="003B31D5"/>
    <w:rsid w:val="003D2D47"/>
    <w:rsid w:val="003D2F2D"/>
    <w:rsid w:val="00401590"/>
    <w:rsid w:val="00442E94"/>
    <w:rsid w:val="00447801"/>
    <w:rsid w:val="00452E9C"/>
    <w:rsid w:val="004735C8"/>
    <w:rsid w:val="004961FF"/>
    <w:rsid w:val="00517A89"/>
    <w:rsid w:val="00521318"/>
    <w:rsid w:val="005250F2"/>
    <w:rsid w:val="00593EEA"/>
    <w:rsid w:val="005A58B8"/>
    <w:rsid w:val="005A5EEE"/>
    <w:rsid w:val="006375C7"/>
    <w:rsid w:val="00654E8F"/>
    <w:rsid w:val="00660D05"/>
    <w:rsid w:val="006820B1"/>
    <w:rsid w:val="006B7D14"/>
    <w:rsid w:val="006D1BC2"/>
    <w:rsid w:val="00701727"/>
    <w:rsid w:val="0070566C"/>
    <w:rsid w:val="0071053D"/>
    <w:rsid w:val="00714C50"/>
    <w:rsid w:val="00725A7D"/>
    <w:rsid w:val="007501BE"/>
    <w:rsid w:val="00757BCC"/>
    <w:rsid w:val="00790BB3"/>
    <w:rsid w:val="007C206C"/>
    <w:rsid w:val="007F760E"/>
    <w:rsid w:val="00803D24"/>
    <w:rsid w:val="00817DD6"/>
    <w:rsid w:val="008771F5"/>
    <w:rsid w:val="00885156"/>
    <w:rsid w:val="009151AA"/>
    <w:rsid w:val="0093429D"/>
    <w:rsid w:val="00943573"/>
    <w:rsid w:val="00944538"/>
    <w:rsid w:val="00970F7D"/>
    <w:rsid w:val="00994A3D"/>
    <w:rsid w:val="009C2B12"/>
    <w:rsid w:val="009C70F3"/>
    <w:rsid w:val="00A174D9"/>
    <w:rsid w:val="00A26121"/>
    <w:rsid w:val="00A569CD"/>
    <w:rsid w:val="00AB5EE2"/>
    <w:rsid w:val="00AB6715"/>
    <w:rsid w:val="00AC4B6D"/>
    <w:rsid w:val="00B1671E"/>
    <w:rsid w:val="00B25EB8"/>
    <w:rsid w:val="00B354E1"/>
    <w:rsid w:val="00B35A2A"/>
    <w:rsid w:val="00B37F4D"/>
    <w:rsid w:val="00B50F18"/>
    <w:rsid w:val="00C25357"/>
    <w:rsid w:val="00C50A90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46ECB"/>
    <w:rsid w:val="00F61D89"/>
    <w:rsid w:val="00FA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26005759-6815-4540-b8ea-913958d74f23"/>
    <ds:schemaRef ds:uri="http://schemas.microsoft.com/office/2006/metadata/properties"/>
    <ds:schemaRef ds:uri="http://purl.org/dc/terms/"/>
    <ds:schemaRef ds:uri="970c08f3-bdc0-46be-888b-e62464d9f78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B30BF3-62EB-4142-8ED7-4E804CD0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山上 陽平</cp:lastModifiedBy>
  <cp:revision>4</cp:revision>
  <cp:lastPrinted>2013-10-03T12:51:00Z</cp:lastPrinted>
  <dcterms:created xsi:type="dcterms:W3CDTF">2023-12-25T23:51:00Z</dcterms:created>
  <dcterms:modified xsi:type="dcterms:W3CDTF">2023-12-26T04:03:00Z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_MarkAsFinal">
    <vt:bool>true</vt:bool>
  </property>
</Properties>
</file>