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186B" w14:textId="71661780" w:rsidR="00076ADE" w:rsidRPr="00617DEC" w:rsidRDefault="00E20CAF">
      <w:pPr>
        <w:rPr>
          <w:rFonts w:ascii="Times New Roman" w:hAnsi="Times New Roman" w:cs="Times New Roman"/>
          <w:b/>
          <w:sz w:val="24"/>
        </w:rPr>
      </w:pPr>
      <w:r w:rsidRPr="00617DEC">
        <w:rPr>
          <w:rFonts w:ascii="Times New Roman" w:hAnsi="Times New Roman" w:cs="Times New Roman" w:hint="eastAsia"/>
          <w:b/>
          <w:sz w:val="24"/>
        </w:rPr>
        <w:t xml:space="preserve">Supplementary </w:t>
      </w:r>
      <w:r w:rsidR="005A1CDA" w:rsidRPr="00617DEC">
        <w:rPr>
          <w:rFonts w:ascii="Times New Roman" w:hAnsi="Times New Roman" w:cs="Times New Roman"/>
          <w:b/>
          <w:sz w:val="24"/>
        </w:rPr>
        <w:t xml:space="preserve">Table </w:t>
      </w:r>
      <w:r w:rsidR="00617DEC" w:rsidRPr="00617DEC">
        <w:rPr>
          <w:rFonts w:ascii="Times New Roman" w:hAnsi="Times New Roman" w:cs="Times New Roman"/>
          <w:b/>
          <w:sz w:val="24"/>
        </w:rPr>
        <w:t>1</w:t>
      </w:r>
      <w:r w:rsidR="005A1CDA" w:rsidRPr="00617DEC">
        <w:rPr>
          <w:rFonts w:ascii="Times New Roman" w:hAnsi="Times New Roman" w:cs="Times New Roman"/>
          <w:b/>
          <w:sz w:val="24"/>
        </w:rPr>
        <w:t>. ICD-10 codes to identify AIDS-defining illness and comorbidities</w:t>
      </w:r>
      <w:r w:rsidR="00B64889">
        <w:rPr>
          <w:rFonts w:ascii="Times New Roman" w:hAnsi="Times New Roman" w:cs="Times New Roman"/>
          <w:b/>
          <w:sz w:val="24"/>
        </w:rPr>
        <w:t>.</w:t>
      </w:r>
    </w:p>
    <w:p w14:paraId="3D53366E" w14:textId="3C5BDBD3" w:rsidR="00700459" w:rsidRDefault="00700459"/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748D5" w:rsidRPr="00700459" w14:paraId="4543ED52" w14:textId="77777777" w:rsidTr="002D1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A0CF3F" w14:textId="060B46B1" w:rsidR="000748D5" w:rsidRPr="005A1CDA" w:rsidRDefault="005A1CDA" w:rsidP="00700459">
            <w:pPr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 w:hint="eastAsia"/>
              </w:rPr>
              <w:t>D</w:t>
            </w:r>
            <w:r w:rsidRPr="005A1CDA">
              <w:rPr>
                <w:rFonts w:ascii="Times New Roman" w:hAnsi="Times New Roman" w:cs="Times New Roman"/>
              </w:rPr>
              <w:t>isease name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BE4F01" w14:textId="1F4A9818" w:rsidR="000748D5" w:rsidRPr="005A1CDA" w:rsidRDefault="005A1C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 w:hint="eastAsia"/>
              </w:rPr>
              <w:t>I</w:t>
            </w:r>
            <w:r w:rsidRPr="005A1CDA">
              <w:rPr>
                <w:rFonts w:ascii="Times New Roman" w:hAnsi="Times New Roman" w:cs="Times New Roman"/>
              </w:rPr>
              <w:t>CD-10 code</w:t>
            </w:r>
          </w:p>
        </w:tc>
      </w:tr>
      <w:tr w:rsidR="000748D5" w:rsidRPr="005A1CDA" w14:paraId="04B54C1B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9F43EA6" w14:textId="4934D526" w:rsidR="000748D5" w:rsidRPr="005A1CDA" w:rsidRDefault="000748D5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Type 2 diabetes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9E72F55" w14:textId="77777777" w:rsidR="000748D5" w:rsidRPr="005A1CDA" w:rsidRDefault="00074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E11 - E14</w:t>
            </w:r>
          </w:p>
        </w:tc>
      </w:tr>
      <w:tr w:rsidR="000748D5" w:rsidRPr="005A1CDA" w14:paraId="53391820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A356088" w14:textId="5978D79A" w:rsidR="000748D5" w:rsidRPr="005A1CDA" w:rsidRDefault="000748D5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5A1CDA">
              <w:rPr>
                <w:rFonts w:ascii="Times New Roman" w:hAnsi="Times New Roman" w:cs="Times New Roman"/>
                <w:b w:val="0"/>
              </w:rPr>
              <w:t>Hypercholesterolaemia</w:t>
            </w:r>
            <w:proofErr w:type="spellEnd"/>
            <w:r w:rsidRPr="005A1CDA">
              <w:rPr>
                <w:rFonts w:ascii="Times New Roman" w:hAnsi="Times New Roman" w:cs="Times New Roman"/>
                <w:b w:val="0"/>
              </w:rPr>
              <w:t xml:space="preserve"> or </w:t>
            </w:r>
            <w:proofErr w:type="spellStart"/>
            <w:r w:rsidRPr="005A1CDA">
              <w:rPr>
                <w:rFonts w:ascii="Times New Roman" w:hAnsi="Times New Roman" w:cs="Times New Roman"/>
                <w:b w:val="0"/>
              </w:rPr>
              <w:t>hyperlipidaemia</w:t>
            </w:r>
            <w:proofErr w:type="spellEnd"/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1DD6128A" w14:textId="77777777" w:rsidR="000748D5" w:rsidRPr="005A1CDA" w:rsidRDefault="00074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E78.0 - E78.5</w:t>
            </w:r>
          </w:p>
        </w:tc>
      </w:tr>
      <w:tr w:rsidR="000748D5" w:rsidRPr="005A1CDA" w14:paraId="3A61E86A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505F5F09" w14:textId="0A3A068B" w:rsidR="000748D5" w:rsidRPr="005A1CDA" w:rsidRDefault="000748D5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Hypertension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73457A02" w14:textId="77777777" w:rsidR="000748D5" w:rsidRPr="005A1CDA" w:rsidRDefault="00074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I10</w:t>
            </w:r>
            <w:r w:rsidRPr="005A1CDA">
              <w:rPr>
                <w:rFonts w:ascii="Times New Roman" w:hAnsi="Times New Roman" w:cs="Times New Roman"/>
              </w:rPr>
              <w:t>、</w:t>
            </w:r>
            <w:r w:rsidRPr="005A1CDA">
              <w:rPr>
                <w:rFonts w:ascii="Times New Roman" w:hAnsi="Times New Roman" w:cs="Times New Roman"/>
              </w:rPr>
              <w:t>I12</w:t>
            </w:r>
            <w:r w:rsidRPr="005A1CDA">
              <w:rPr>
                <w:rFonts w:ascii="Times New Roman" w:hAnsi="Times New Roman" w:cs="Times New Roman"/>
              </w:rPr>
              <w:t>、</w:t>
            </w:r>
            <w:r w:rsidRPr="005A1CDA">
              <w:rPr>
                <w:rFonts w:ascii="Times New Roman" w:hAnsi="Times New Roman" w:cs="Times New Roman"/>
              </w:rPr>
              <w:t>I14 - I15</w:t>
            </w:r>
          </w:p>
        </w:tc>
      </w:tr>
      <w:tr w:rsidR="000748D5" w:rsidRPr="005A1CDA" w14:paraId="582228FB" w14:textId="77777777" w:rsidTr="002D163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591E10DC" w14:textId="6AB18D2B" w:rsidR="000748D5" w:rsidRPr="005A1CDA" w:rsidRDefault="000748D5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Hepatitis B infection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62F1BF7E" w14:textId="77777777" w:rsidR="000748D5" w:rsidRPr="005A1CDA" w:rsidRDefault="00074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B18.1</w:t>
            </w:r>
          </w:p>
        </w:tc>
      </w:tr>
      <w:tr w:rsidR="000748D5" w:rsidRPr="005A1CDA" w14:paraId="39925E44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18AFCED" w14:textId="151EF28E" w:rsidR="000748D5" w:rsidRPr="005A1CDA" w:rsidRDefault="000748D5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Hepatitis C infection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2E04A1A6" w14:textId="77777777" w:rsidR="000748D5" w:rsidRPr="005A1CDA" w:rsidRDefault="00074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B18.2</w:t>
            </w:r>
          </w:p>
        </w:tc>
      </w:tr>
      <w:tr w:rsidR="000748D5" w:rsidRPr="005A1CDA" w14:paraId="7EA43B8A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F37242F" w14:textId="759B867F" w:rsidR="000748D5" w:rsidRPr="005A1CDA" w:rsidRDefault="000748D5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Mania and depression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15C5815A" w14:textId="77777777" w:rsidR="000748D5" w:rsidRPr="005A1CDA" w:rsidRDefault="00074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F30 - F32</w:t>
            </w:r>
          </w:p>
        </w:tc>
      </w:tr>
      <w:tr w:rsidR="000748D5" w:rsidRPr="005A1CDA" w14:paraId="4B1FC3EE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7D8D2067" w14:textId="77777777" w:rsidR="000748D5" w:rsidRPr="005A1CDA" w:rsidRDefault="000748D5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Psychiatric disorders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52BA08FD" w14:textId="4B1BA6EC" w:rsidR="000748D5" w:rsidRPr="005A1CDA" w:rsidRDefault="00074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48D5" w:rsidRPr="005A1CDA" w14:paraId="6B926F57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</w:tcPr>
          <w:p w14:paraId="147F292D" w14:textId="36882D6F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 w:hint="eastAsia"/>
                <w:b w:val="0"/>
              </w:rPr>
              <w:t>P</w:t>
            </w:r>
            <w:r w:rsidRPr="005A1CDA">
              <w:rPr>
                <w:rFonts w:ascii="Times New Roman" w:hAnsi="Times New Roman" w:cs="Times New Roman"/>
                <w:b w:val="0"/>
              </w:rPr>
              <w:t>sychosis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658BBDE6" w14:textId="1F98FC81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 w:hint="eastAsia"/>
              </w:rPr>
              <w:t>F</w:t>
            </w:r>
            <w:r w:rsidRPr="005A1CDA">
              <w:rPr>
                <w:rFonts w:ascii="Times New Roman" w:hAnsi="Times New Roman" w:cs="Times New Roman"/>
              </w:rPr>
              <w:t>2</w:t>
            </w:r>
          </w:p>
        </w:tc>
      </w:tr>
      <w:tr w:rsidR="000748D5" w:rsidRPr="005A1CDA" w14:paraId="37E62429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1CAC4CFE" w14:textId="1CCF83C5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Anxiety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717A1436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F40 - F41</w:t>
            </w:r>
          </w:p>
        </w:tc>
      </w:tr>
      <w:tr w:rsidR="000748D5" w:rsidRPr="005A1CDA" w14:paraId="1D952CBF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1305FC1C" w14:textId="50D5C142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Insomnia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50A12381" w14:textId="77777777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F51</w:t>
            </w:r>
          </w:p>
        </w:tc>
      </w:tr>
      <w:tr w:rsidR="000748D5" w:rsidRPr="005A1CDA" w14:paraId="6B444CC9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7EE26F4E" w14:textId="1949F00A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Dementia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36B9BC20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F01</w:t>
            </w:r>
            <w:r w:rsidRPr="005A1CDA">
              <w:rPr>
                <w:rFonts w:ascii="Times New Roman" w:hAnsi="Times New Roman" w:cs="Times New Roman"/>
              </w:rPr>
              <w:t>、</w:t>
            </w:r>
            <w:r w:rsidRPr="005A1CDA">
              <w:rPr>
                <w:rFonts w:ascii="Times New Roman" w:hAnsi="Times New Roman" w:cs="Times New Roman"/>
              </w:rPr>
              <w:t>F03</w:t>
            </w:r>
          </w:p>
        </w:tc>
      </w:tr>
      <w:tr w:rsidR="000748D5" w:rsidRPr="005A1CDA" w14:paraId="3185955D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642BE4B" w14:textId="370E4DC2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Bone disorder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2A409726" w14:textId="77777777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M80 - M81</w:t>
            </w:r>
          </w:p>
        </w:tc>
      </w:tr>
      <w:tr w:rsidR="000748D5" w:rsidRPr="005A1CDA" w14:paraId="0DD12AC9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hideMark/>
          </w:tcPr>
          <w:p w14:paraId="6CBFDBF0" w14:textId="4B9C531C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Angina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2832D215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I20</w:t>
            </w:r>
          </w:p>
        </w:tc>
      </w:tr>
      <w:tr w:rsidR="000748D5" w:rsidRPr="005A1CDA" w14:paraId="09DF7136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hideMark/>
          </w:tcPr>
          <w:p w14:paraId="2C6311E0" w14:textId="77777777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Vascular disease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07E1ED6B" w14:textId="0FBFC3EF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48D5" w:rsidRPr="005A1CDA" w14:paraId="62379E0A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</w:tcPr>
          <w:p w14:paraId="0EA4AB41" w14:textId="23FEC1B3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Myocardial infarction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6D3057E8" w14:textId="4415B4A4" w:rsidR="000748D5" w:rsidRPr="005A1CDA" w:rsidRDefault="002F5E14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5E14">
              <w:rPr>
                <w:rFonts w:ascii="Times New Roman" w:hAnsi="Times New Roman" w:cs="Times New Roman"/>
              </w:rPr>
              <w:t>I21 - I22</w:t>
            </w:r>
          </w:p>
        </w:tc>
      </w:tr>
      <w:tr w:rsidR="000748D5" w:rsidRPr="005A1CDA" w14:paraId="489B2C9C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5C06E0A2" w14:textId="35FEB7A8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 w:hint="eastAsia"/>
                <w:b w:val="0"/>
              </w:rPr>
              <w:t>S</w:t>
            </w:r>
            <w:r w:rsidRPr="005A1CDA">
              <w:rPr>
                <w:rFonts w:ascii="Times New Roman" w:hAnsi="Times New Roman" w:cs="Times New Roman"/>
                <w:b w:val="0"/>
              </w:rPr>
              <w:t>troke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73BA535D" w14:textId="795B6C94" w:rsidR="000748D5" w:rsidRPr="005A1CDA" w:rsidRDefault="007B406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esignated by codes for </w:t>
            </w:r>
            <w:r w:rsidRPr="007B4065">
              <w:rPr>
                <w:rFonts w:ascii="Times New Roman" w:hAnsi="Times New Roman" w:cs="Times New Roman"/>
              </w:rPr>
              <w:t>health insurance claim</w:t>
            </w:r>
          </w:p>
        </w:tc>
      </w:tr>
      <w:tr w:rsidR="000748D5" w:rsidRPr="005A1CDA" w14:paraId="573F5D01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040B4979" w14:textId="5C38F1C5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Hypertensive heart diseases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0034B712" w14:textId="391618A3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I11</w:t>
            </w:r>
            <w:bookmarkStart w:id="0" w:name="_GoBack"/>
            <w:bookmarkEnd w:id="0"/>
          </w:p>
        </w:tc>
      </w:tr>
      <w:tr w:rsidR="000748D5" w:rsidRPr="005A1CDA" w14:paraId="5E807F7F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4DFCDFC" w14:textId="0E3583C4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 w:hint="eastAsia"/>
                <w:b w:val="0"/>
              </w:rPr>
              <w:t>K</w:t>
            </w:r>
            <w:r w:rsidRPr="005A1CDA">
              <w:rPr>
                <w:rFonts w:ascii="Times New Roman" w:hAnsi="Times New Roman" w:cs="Times New Roman"/>
                <w:b w:val="0"/>
              </w:rPr>
              <w:t>idney disease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31873E02" w14:textId="77777777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N18 - N19</w:t>
            </w:r>
          </w:p>
        </w:tc>
      </w:tr>
      <w:tr w:rsidR="000748D5" w:rsidRPr="005A1CDA" w14:paraId="69423FF1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</w:tcPr>
          <w:p w14:paraId="68585E1C" w14:textId="144504E3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Chronic kidney disease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47974EB0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48D5" w:rsidRPr="005A1CDA" w14:paraId="54F0730B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02A80D4C" w14:textId="4A8D9A9F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Hemodialysis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607AF107" w14:textId="51AAA1F2" w:rsidR="000748D5" w:rsidRPr="005A1CDA" w:rsidRDefault="007B406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esignated by </w:t>
            </w:r>
            <w:r w:rsidRPr="007B4065">
              <w:rPr>
                <w:rFonts w:ascii="Times New Roman" w:hAnsi="Times New Roman" w:cs="Times New Roman"/>
              </w:rPr>
              <w:t>codes for health insurance claim</w:t>
            </w:r>
          </w:p>
        </w:tc>
      </w:tr>
      <w:tr w:rsidR="000748D5" w:rsidRPr="005A1CDA" w14:paraId="350259D4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277A4650" w14:textId="7BEDDDF5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Urolithiasis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1EDF43AA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N20 - N21</w:t>
            </w:r>
          </w:p>
        </w:tc>
      </w:tr>
      <w:tr w:rsidR="000748D5" w:rsidRPr="005A1CDA" w14:paraId="659163D7" w14:textId="77777777" w:rsidTr="002D16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63CDCC7" w14:textId="65A84F8D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Syphilis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76664C7F" w14:textId="77777777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A51 - A53</w:t>
            </w:r>
          </w:p>
        </w:tc>
      </w:tr>
      <w:tr w:rsidR="000748D5" w:rsidRPr="005A1CDA" w14:paraId="57E26C2F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hideMark/>
          </w:tcPr>
          <w:p w14:paraId="15B00B92" w14:textId="0500B004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Malignancies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hideMark/>
          </w:tcPr>
          <w:p w14:paraId="4DD4B70E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B21.0 - B21.2</w:t>
            </w:r>
            <w:r w:rsidRPr="005A1CDA">
              <w:rPr>
                <w:rFonts w:ascii="Times New Roman" w:hAnsi="Times New Roman" w:cs="Times New Roman"/>
              </w:rPr>
              <w:br/>
              <w:t xml:space="preserve">C00 - C97 </w:t>
            </w:r>
          </w:p>
        </w:tc>
      </w:tr>
      <w:tr w:rsidR="000748D5" w:rsidRPr="005A1CDA" w14:paraId="3A0070E7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14D65D20" w14:textId="77777777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AIDS-defining cancers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0CD60CC2" w14:textId="638189E4" w:rsidR="000748D5" w:rsidRPr="005A1CDA" w:rsidRDefault="002D1637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1637">
              <w:rPr>
                <w:rFonts w:ascii="Times New Roman" w:hAnsi="Times New Roman" w:cs="Times New Roman"/>
              </w:rPr>
              <w:t>B21.0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2D1637">
              <w:rPr>
                <w:rFonts w:ascii="Times New Roman" w:hAnsi="Times New Roman" w:cs="Times New Roman"/>
              </w:rPr>
              <w:t>C46</w:t>
            </w:r>
          </w:p>
        </w:tc>
      </w:tr>
      <w:tr w:rsidR="000748D5" w:rsidRPr="005A1CDA" w14:paraId="41CF96D9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</w:tcPr>
          <w:p w14:paraId="3813A563" w14:textId="6A3E1EDC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Burkitt lymphoma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304CF4B8" w14:textId="23513DA4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B21.1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C83.7</w:t>
            </w:r>
          </w:p>
        </w:tc>
      </w:tr>
      <w:tr w:rsidR="000748D5" w:rsidRPr="005A1CDA" w14:paraId="43C163F0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DF81852" w14:textId="7FC4E994" w:rsidR="000748D5" w:rsidRPr="005A1CDA" w:rsidRDefault="000748D5" w:rsidP="00700459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Non-Hodgkin lymphoma</w:t>
            </w: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6A1AC8B7" w14:textId="116548C1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B21.2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C82 - C85</w:t>
            </w:r>
            <w:r w:rsidR="007B4065">
              <w:rPr>
                <w:rFonts w:ascii="Times New Roman" w:hAnsi="Times New Roman" w:cs="Times New Roman"/>
              </w:rPr>
              <w:t>, excluding</w:t>
            </w:r>
            <w:r w:rsidRPr="005A1CDA">
              <w:rPr>
                <w:rFonts w:ascii="Times New Roman" w:hAnsi="Times New Roman" w:cs="Times New Roman"/>
              </w:rPr>
              <w:t>C83.7</w:t>
            </w:r>
          </w:p>
        </w:tc>
      </w:tr>
      <w:tr w:rsidR="000748D5" w:rsidRPr="005A1CDA" w14:paraId="20F124A0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6D23CEC5" w14:textId="7ABFACAD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Malignant neoplasm of the cervix uteri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1693FF88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C53</w:t>
            </w:r>
          </w:p>
        </w:tc>
      </w:tr>
      <w:tr w:rsidR="000748D5" w:rsidRPr="005A1CDA" w14:paraId="7F2E0AE1" w14:textId="77777777" w:rsidTr="002D1637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hideMark/>
          </w:tcPr>
          <w:p w14:paraId="5E16CD10" w14:textId="2650720B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Non-AIDS-defining cancers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hideMark/>
          </w:tcPr>
          <w:p w14:paraId="5E9C8A0F" w14:textId="111271F6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C00 - C97</w:t>
            </w:r>
            <w:r w:rsidR="007B4065">
              <w:rPr>
                <w:rFonts w:ascii="Times New Roman" w:hAnsi="Times New Roman" w:cs="Times New Roman"/>
              </w:rPr>
              <w:t xml:space="preserve">, excluding codes for </w:t>
            </w:r>
            <w:r w:rsidR="007B4065" w:rsidRPr="007B4065">
              <w:rPr>
                <w:rFonts w:ascii="Times New Roman" w:hAnsi="Times New Roman" w:cs="Times New Roman"/>
              </w:rPr>
              <w:t>AIDS-defining cancer</w:t>
            </w:r>
          </w:p>
        </w:tc>
      </w:tr>
      <w:tr w:rsidR="000748D5" w:rsidRPr="005A1CDA" w14:paraId="62F5D1E3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24644543" w14:textId="57D843AC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AIDS-defining illnesses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6AEDCE24" w14:textId="5107036A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48D5" w:rsidRPr="005A1CDA" w14:paraId="625512E4" w14:textId="77777777" w:rsidTr="002D16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</w:tcPr>
          <w:p w14:paraId="721B585A" w14:textId="35458212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HIV non-tuberculous mycobacteria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</w:tcPr>
          <w:p w14:paraId="527843C9" w14:textId="4167F5E0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B200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A31</w:t>
            </w:r>
          </w:p>
        </w:tc>
      </w:tr>
      <w:tr w:rsidR="000748D5" w:rsidRPr="005A1CDA" w14:paraId="3B6B0CEB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0B81CA2F" w14:textId="3FF4E0F3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HIV cytomegalovirus infection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70E78EC1" w14:textId="1212E908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B202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B25</w:t>
            </w:r>
          </w:p>
        </w:tc>
      </w:tr>
      <w:tr w:rsidR="000748D5" w:rsidRPr="005A1CDA" w14:paraId="273508E8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14DB6891" w14:textId="5D8DB690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 xml:space="preserve">HIV herpes </w:t>
            </w:r>
            <w:proofErr w:type="spellStart"/>
            <w:r w:rsidRPr="005A1CDA">
              <w:rPr>
                <w:rFonts w:ascii="Times New Roman" w:hAnsi="Times New Roman" w:cs="Times New Roman"/>
                <w:b w:val="0"/>
              </w:rPr>
              <w:t>vires</w:t>
            </w:r>
            <w:proofErr w:type="spellEnd"/>
            <w:r w:rsidRPr="005A1CDA">
              <w:rPr>
                <w:rFonts w:ascii="Times New Roman" w:hAnsi="Times New Roman" w:cs="Times New Roman"/>
                <w:b w:val="0"/>
              </w:rPr>
              <w:t xml:space="preserve"> infection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09FA850E" w14:textId="77777777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 xml:space="preserve">B203 </w:t>
            </w:r>
          </w:p>
        </w:tc>
      </w:tr>
      <w:tr w:rsidR="000748D5" w:rsidRPr="005A1CDA" w14:paraId="1D54E9CF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8A383E0" w14:textId="4A747651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lastRenderedPageBreak/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HIV candidiasis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481E557E" w14:textId="0EA41F2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B204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B378</w:t>
            </w:r>
          </w:p>
        </w:tc>
      </w:tr>
      <w:tr w:rsidR="000748D5" w:rsidRPr="005A1CDA" w14:paraId="768103B4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5D9A7666" w14:textId="3F484FA1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HIV Pneumocystis carinii pneumonia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370852A0" w14:textId="1E4B2CF9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B20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B59</w:t>
            </w:r>
          </w:p>
        </w:tc>
      </w:tr>
      <w:tr w:rsidR="000748D5" w:rsidRPr="005A1CDA" w14:paraId="10A71EDA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4E77F94A" w14:textId="2B4304B2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Kaposi sarcoma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78372838" w14:textId="2F675703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B21.0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C46</w:t>
            </w:r>
          </w:p>
        </w:tc>
      </w:tr>
      <w:tr w:rsidR="000748D5" w:rsidRPr="005A1CDA" w14:paraId="5AD8B568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76575D8B" w14:textId="13CC4F03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Burkitt lymphoma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49B1C7C5" w14:textId="2171E641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B21.1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C83.7</w:t>
            </w:r>
          </w:p>
        </w:tc>
      </w:tr>
      <w:tr w:rsidR="000748D5" w:rsidRPr="005A1CDA" w14:paraId="1F118458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46B43D95" w14:textId="48701318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Non-Hodgkin lymphoma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486AABCC" w14:textId="18321F4C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B21.2</w:t>
            </w:r>
            <w:r w:rsidR="007B4065">
              <w:rPr>
                <w:rFonts w:ascii="Times New Roman" w:hAnsi="Times New Roman" w:cs="Times New Roman"/>
              </w:rPr>
              <w:t xml:space="preserve">, </w:t>
            </w:r>
            <w:r w:rsidRPr="005A1CDA">
              <w:rPr>
                <w:rFonts w:ascii="Times New Roman" w:hAnsi="Times New Roman" w:cs="Times New Roman"/>
              </w:rPr>
              <w:t>C82 - C85</w:t>
            </w:r>
            <w:r w:rsidR="007B4065">
              <w:rPr>
                <w:rFonts w:ascii="Times New Roman" w:hAnsi="Times New Roman" w:cs="Times New Roman"/>
              </w:rPr>
              <w:t xml:space="preserve">, excluding </w:t>
            </w:r>
            <w:r w:rsidRPr="005A1CDA">
              <w:rPr>
                <w:rFonts w:ascii="Times New Roman" w:hAnsi="Times New Roman" w:cs="Times New Roman"/>
              </w:rPr>
              <w:t>C83.</w:t>
            </w:r>
            <w:r w:rsidR="007B4065">
              <w:rPr>
                <w:rFonts w:ascii="Times New Roman" w:hAnsi="Times New Roman" w:cs="Times New Roman"/>
              </w:rPr>
              <w:t>7</w:t>
            </w:r>
          </w:p>
        </w:tc>
      </w:tr>
      <w:tr w:rsidR="000748D5" w:rsidRPr="005A1CDA" w14:paraId="550AEA07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7265EF84" w14:textId="49727E9C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HIV encephalopathy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37F92159" w14:textId="799B9B86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B220</w:t>
            </w:r>
            <w:r w:rsidR="007B4065">
              <w:rPr>
                <w:rFonts w:ascii="Times New Roman" w:hAnsi="Times New Roman" w:cs="Times New Roman"/>
              </w:rPr>
              <w:t>-</w:t>
            </w:r>
            <w:r w:rsidRPr="005A1CDA">
              <w:rPr>
                <w:rFonts w:ascii="Times New Roman" w:hAnsi="Times New Roman" w:cs="Times New Roman"/>
              </w:rPr>
              <w:t>8830098</w:t>
            </w:r>
          </w:p>
        </w:tc>
      </w:tr>
      <w:tr w:rsidR="000748D5" w:rsidRPr="005A1CDA" w14:paraId="4702401B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1EC0ECBB" w14:textId="069E1069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HIV-associated dementia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2DED597B" w14:textId="61AA592A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B220</w:t>
            </w:r>
            <w:r w:rsidR="007B4065">
              <w:rPr>
                <w:rFonts w:ascii="Times New Roman" w:hAnsi="Times New Roman" w:cs="Times New Roman" w:hint="eastAsia"/>
              </w:rPr>
              <w:t>-</w:t>
            </w:r>
            <w:r w:rsidRPr="005A1CDA">
              <w:rPr>
                <w:rFonts w:ascii="Times New Roman" w:hAnsi="Times New Roman" w:cs="Times New Roman"/>
              </w:rPr>
              <w:t>8845516</w:t>
            </w:r>
          </w:p>
        </w:tc>
      </w:tr>
      <w:tr w:rsidR="000748D5" w:rsidRPr="005A1CDA" w14:paraId="73CC5019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3C62384E" w14:textId="28A1A4B8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HIV</w:t>
            </w:r>
            <w:r w:rsidR="009B5904">
              <w:rPr>
                <w:rFonts w:ascii="Times New Roman" w:hAnsi="Times New Roman" w:cs="Times New Roman" w:hint="eastAsia"/>
                <w:b w:val="0"/>
              </w:rPr>
              <w:t xml:space="preserve"> </w:t>
            </w:r>
            <w:r w:rsidRPr="005A1CDA">
              <w:rPr>
                <w:rFonts w:ascii="Times New Roman" w:hAnsi="Times New Roman" w:cs="Times New Roman"/>
                <w:b w:val="0"/>
              </w:rPr>
              <w:t>lymphoid interstitial pneumonitis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4C06A8FC" w14:textId="77777777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B221</w:t>
            </w:r>
          </w:p>
        </w:tc>
      </w:tr>
      <w:tr w:rsidR="000748D5" w:rsidRPr="005A1CDA" w14:paraId="2745607C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0029CB64" w14:textId="761944CA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Slim disease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02DD8FC0" w14:textId="77777777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B222</w:t>
            </w:r>
          </w:p>
        </w:tc>
      </w:tr>
      <w:tr w:rsidR="000748D5" w:rsidRPr="005A1CDA" w14:paraId="14BAB32C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1A9FC7F4" w14:textId="40B59B24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HIV-associated Nephropathy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23F9F1BA" w14:textId="5BF24DB2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B238</w:t>
            </w:r>
            <w:r w:rsidR="007B4065">
              <w:rPr>
                <w:rFonts w:ascii="Times New Roman" w:hAnsi="Times New Roman" w:cs="Times New Roman"/>
              </w:rPr>
              <w:t>-</w:t>
            </w:r>
            <w:r w:rsidRPr="005A1CDA">
              <w:rPr>
                <w:rFonts w:ascii="Times New Roman" w:hAnsi="Times New Roman" w:cs="Times New Roman"/>
              </w:rPr>
              <w:t>8830097</w:t>
            </w:r>
          </w:p>
        </w:tc>
      </w:tr>
      <w:tr w:rsidR="000748D5" w:rsidRPr="005A1CDA" w14:paraId="3730D657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5978511C" w14:textId="0CB99B94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/>
                <w:b w:val="0"/>
              </w:rPr>
              <w:t>HIV retinopathy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7D44F77D" w14:textId="3DF1059C" w:rsidR="000748D5" w:rsidRPr="005A1CDA" w:rsidRDefault="000748D5" w:rsidP="00700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B238</w:t>
            </w:r>
            <w:r w:rsidR="007B4065">
              <w:rPr>
                <w:rFonts w:ascii="Times New Roman" w:hAnsi="Times New Roman" w:cs="Times New Roman"/>
              </w:rPr>
              <w:t>-</w:t>
            </w:r>
            <w:r w:rsidRPr="005A1CDA">
              <w:rPr>
                <w:rFonts w:ascii="Times New Roman" w:hAnsi="Times New Roman" w:cs="Times New Roman"/>
              </w:rPr>
              <w:t>8844004</w:t>
            </w:r>
          </w:p>
        </w:tc>
      </w:tr>
      <w:tr w:rsidR="000748D5" w:rsidRPr="005A1CDA" w14:paraId="2D31A6A3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19DB4A34" w14:textId="6A836DD3" w:rsidR="000748D5" w:rsidRPr="005A1CDA" w:rsidRDefault="000748D5" w:rsidP="00700459">
            <w:pPr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 xml:space="preserve">　</w:t>
            </w:r>
            <w:r w:rsidRPr="005A1CDA">
              <w:rPr>
                <w:rFonts w:ascii="Times New Roman" w:hAnsi="Times New Roman" w:cs="Times New Roman" w:hint="eastAsia"/>
                <w:b w:val="0"/>
              </w:rPr>
              <w:t>AIDS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691D7922" w14:textId="1CC8E16F" w:rsidR="000748D5" w:rsidRPr="005A1CDA" w:rsidRDefault="000748D5" w:rsidP="00700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B24</w:t>
            </w:r>
            <w:r w:rsidR="007B4065">
              <w:rPr>
                <w:rFonts w:ascii="Times New Roman" w:hAnsi="Times New Roman" w:cs="Times New Roman"/>
              </w:rPr>
              <w:t>-</w:t>
            </w:r>
            <w:r w:rsidRPr="005A1CDA">
              <w:rPr>
                <w:rFonts w:ascii="Times New Roman" w:hAnsi="Times New Roman" w:cs="Times New Roman"/>
              </w:rPr>
              <w:t>2793011</w:t>
            </w:r>
          </w:p>
        </w:tc>
      </w:tr>
      <w:tr w:rsidR="000748D5" w:rsidRPr="005A1CDA" w14:paraId="6E447C4C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64D281A5" w14:textId="617DD85B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Neonatal HIV infection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616BC92F" w14:textId="04DD48B2" w:rsidR="000748D5" w:rsidRPr="005A1CDA" w:rsidRDefault="000748D5" w:rsidP="0058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B24</w:t>
            </w:r>
            <w:r w:rsidR="007B4065">
              <w:rPr>
                <w:rFonts w:ascii="Times New Roman" w:hAnsi="Times New Roman" w:cs="Times New Roman"/>
              </w:rPr>
              <w:t>-</w:t>
            </w:r>
            <w:r w:rsidRPr="005A1CDA">
              <w:rPr>
                <w:rFonts w:ascii="Times New Roman" w:hAnsi="Times New Roman" w:cs="Times New Roman"/>
              </w:rPr>
              <w:t>7712015</w:t>
            </w:r>
          </w:p>
        </w:tc>
      </w:tr>
      <w:tr w:rsidR="000748D5" w:rsidRPr="005A1CDA" w14:paraId="00E30CA2" w14:textId="77777777" w:rsidTr="002D163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54615E21" w14:textId="7E26B11A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AIDS-related complex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592B28DC" w14:textId="548FE965" w:rsidR="000748D5" w:rsidRPr="005A1CDA" w:rsidRDefault="000748D5" w:rsidP="0058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B24</w:t>
            </w:r>
            <w:r w:rsidR="007B4065">
              <w:rPr>
                <w:rFonts w:ascii="Times New Roman" w:hAnsi="Times New Roman" w:cs="Times New Roman"/>
              </w:rPr>
              <w:t>-</w:t>
            </w:r>
            <w:r w:rsidRPr="005A1CDA">
              <w:rPr>
                <w:rFonts w:ascii="Times New Roman" w:hAnsi="Times New Roman" w:cs="Times New Roman"/>
              </w:rPr>
              <w:t>8830055</w:t>
            </w:r>
          </w:p>
        </w:tc>
      </w:tr>
      <w:tr w:rsidR="000748D5" w:rsidRPr="005A1CDA" w14:paraId="5EFBC0FD" w14:textId="77777777" w:rsidTr="002D1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</w:tcBorders>
            <w:noWrap/>
            <w:hideMark/>
          </w:tcPr>
          <w:p w14:paraId="21686205" w14:textId="1F8B4E16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Acquired immune deficiency syndrome</w:t>
            </w:r>
          </w:p>
        </w:tc>
        <w:tc>
          <w:tcPr>
            <w:tcW w:w="5953" w:type="dxa"/>
            <w:tcBorders>
              <w:top w:val="nil"/>
              <w:bottom w:val="nil"/>
            </w:tcBorders>
            <w:noWrap/>
            <w:hideMark/>
          </w:tcPr>
          <w:p w14:paraId="5810EB45" w14:textId="1AFBC058" w:rsidR="000748D5" w:rsidRPr="005A1CDA" w:rsidRDefault="000748D5" w:rsidP="00581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>B24</w:t>
            </w:r>
            <w:r w:rsidR="007B4065">
              <w:rPr>
                <w:rFonts w:ascii="Times New Roman" w:hAnsi="Times New Roman" w:cs="Times New Roman"/>
              </w:rPr>
              <w:t>-</w:t>
            </w:r>
            <w:r w:rsidRPr="005A1CDA">
              <w:rPr>
                <w:rFonts w:ascii="Times New Roman" w:hAnsi="Times New Roman" w:cs="Times New Roman"/>
              </w:rPr>
              <w:t>2793007</w:t>
            </w:r>
            <w:r w:rsidRPr="005A1CDA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0748D5" w:rsidRPr="005A1CDA" w14:paraId="6195EF85" w14:textId="77777777" w:rsidTr="002D16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B27A23E" w14:textId="220328A2" w:rsidR="000748D5" w:rsidRPr="005A1CDA" w:rsidRDefault="000748D5" w:rsidP="00581803">
            <w:pPr>
              <w:ind w:leftChars="100" w:left="210"/>
              <w:rPr>
                <w:rFonts w:ascii="Times New Roman" w:hAnsi="Times New Roman" w:cs="Times New Roman"/>
                <w:b w:val="0"/>
              </w:rPr>
            </w:pPr>
            <w:r w:rsidRPr="005A1CDA">
              <w:rPr>
                <w:rFonts w:ascii="Times New Roman" w:hAnsi="Times New Roman" w:cs="Times New Roman"/>
                <w:b w:val="0"/>
              </w:rPr>
              <w:t>Malignant neoplasm of the cervix uteri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2521834" w14:textId="77777777" w:rsidR="000748D5" w:rsidRPr="005A1CDA" w:rsidRDefault="000748D5" w:rsidP="00581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1CDA">
              <w:rPr>
                <w:rFonts w:ascii="Times New Roman" w:hAnsi="Times New Roman" w:cs="Times New Roman"/>
              </w:rPr>
              <w:t xml:space="preserve">C53 </w:t>
            </w:r>
          </w:p>
        </w:tc>
      </w:tr>
    </w:tbl>
    <w:p w14:paraId="2B0CFA88" w14:textId="77777777" w:rsidR="00700459" w:rsidRPr="005A1CDA" w:rsidRDefault="00700459">
      <w:pPr>
        <w:rPr>
          <w:rFonts w:ascii="Times New Roman" w:hAnsi="Times New Roman" w:cs="Times New Roman"/>
        </w:rPr>
      </w:pPr>
    </w:p>
    <w:sectPr w:rsidR="00700459" w:rsidRPr="005A1CDA" w:rsidSect="007004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CEE6B" w14:textId="77777777" w:rsidR="009B5904" w:rsidRDefault="009B5904" w:rsidP="009B5904">
      <w:r>
        <w:separator/>
      </w:r>
    </w:p>
  </w:endnote>
  <w:endnote w:type="continuationSeparator" w:id="0">
    <w:p w14:paraId="41CD039E" w14:textId="77777777" w:rsidR="009B5904" w:rsidRDefault="009B5904" w:rsidP="009B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638C2" w14:textId="77777777" w:rsidR="009B5904" w:rsidRDefault="009B5904" w:rsidP="009B5904">
      <w:r>
        <w:separator/>
      </w:r>
    </w:p>
  </w:footnote>
  <w:footnote w:type="continuationSeparator" w:id="0">
    <w:p w14:paraId="647C715D" w14:textId="77777777" w:rsidR="009B5904" w:rsidRDefault="009B5904" w:rsidP="009B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CE"/>
    <w:rsid w:val="000748D5"/>
    <w:rsid w:val="00076ADE"/>
    <w:rsid w:val="002D1637"/>
    <w:rsid w:val="002F5E14"/>
    <w:rsid w:val="00581803"/>
    <w:rsid w:val="005A1CDA"/>
    <w:rsid w:val="00617DEC"/>
    <w:rsid w:val="00700459"/>
    <w:rsid w:val="00760C46"/>
    <w:rsid w:val="007B4065"/>
    <w:rsid w:val="0098071B"/>
    <w:rsid w:val="009B5904"/>
    <w:rsid w:val="00B64889"/>
    <w:rsid w:val="00B910CE"/>
    <w:rsid w:val="00E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6029A"/>
  <w15:chartTrackingRefBased/>
  <w15:docId w15:val="{975C73A9-F9BA-4B3E-AFA6-A98B8B4F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5A1C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B5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904"/>
  </w:style>
  <w:style w:type="paragraph" w:styleId="a6">
    <w:name w:val="footer"/>
    <w:basedOn w:val="a"/>
    <w:link w:val="a7"/>
    <w:uiPriority w:val="99"/>
    <w:unhideWhenUsed/>
    <w:rsid w:val="009B5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rieka</dc:creator>
  <cp:keywords/>
  <dc:description/>
  <cp:lastModifiedBy>rieka</cp:lastModifiedBy>
  <cp:revision>11</cp:revision>
  <dcterms:created xsi:type="dcterms:W3CDTF">2023-04-29T05:45:00Z</dcterms:created>
  <dcterms:modified xsi:type="dcterms:W3CDTF">2024-08-19T21:07:00Z</dcterms:modified>
</cp:coreProperties>
</file>