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672C5" w14:textId="2F4D8CE7" w:rsidR="00E60027" w:rsidRDefault="00BB6F55" w:rsidP="00BB6F55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S</w:t>
      </w:r>
      <w:r w:rsidRPr="0089302E">
        <w:rPr>
          <w:rFonts w:ascii="Times New Roman" w:hAnsi="Times New Roman" w:cs="Times New Roman"/>
          <w:sz w:val="24"/>
          <w:szCs w:val="24"/>
        </w:rPr>
        <w:t>earch terms</w:t>
      </w:r>
      <w:r>
        <w:rPr>
          <w:rFonts w:ascii="Times New Roman" w:hAnsi="Times New Roman" w:cs="Times New Roman"/>
          <w:sz w:val="24"/>
          <w:szCs w:val="24"/>
        </w:rPr>
        <w:t xml:space="preserve"> were shown as the following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/>
          <w:sz w:val="24"/>
        </w:rPr>
        <w:t xml:space="preserve"> “</w:t>
      </w:r>
      <w:r>
        <w:rPr>
          <w:rFonts w:ascii="Times New Roman" w:hAnsi="Times New Roman" w:hint="eastAsia"/>
          <w:sz w:val="24"/>
        </w:rPr>
        <w:t>Bupivacaine</w:t>
      </w:r>
      <w:r>
        <w:rPr>
          <w:rFonts w:ascii="Times New Roman" w:hAnsi="Times New Roman"/>
          <w:sz w:val="24"/>
        </w:rPr>
        <w:t xml:space="preserve">” </w:t>
      </w:r>
      <w:r>
        <w:rPr>
          <w:rFonts w:ascii="Times New Roman" w:hAnsi="Times New Roman" w:hint="eastAsia"/>
          <w:sz w:val="24"/>
        </w:rPr>
        <w:t xml:space="preserve">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1-Butyl-N-(2,6-dimethylphenyl)-2-piperidinecarboxamide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Marcain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Bupivacain Janapharm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Bupivacain-RPR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Bupivacain RPR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Bupivacaina Braun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Carbostesin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Bupivacaine Carbonate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Bupivacaine Hydrochloride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Bupivacaine Monohydrochloride, Monohydrate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Buvacaina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Dolanaest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Sensorcaine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</w:t>
      </w:r>
      <w:r>
        <w:rPr>
          <w:rFonts w:ascii="Times New Roman" w:hAnsi="Times New Roman"/>
          <w:sz w:val="24"/>
        </w:rPr>
        <w:t xml:space="preserve"> “</w:t>
      </w:r>
      <w:r>
        <w:rPr>
          <w:rFonts w:ascii="Times New Roman" w:hAnsi="Times New Roman" w:hint="eastAsia"/>
          <w:sz w:val="24"/>
        </w:rPr>
        <w:t>Svedocain Sin Vasoconstr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Marcaine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Bupivacaine Anhydrous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AND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Hemorrhoidectomy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Hemorrhoidectomies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Hemorrhoids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Hemorrhoid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Fissure in Ano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Anal Fissure</w:t>
      </w:r>
      <w:r>
        <w:rPr>
          <w:rFonts w:ascii="Times New Roman" w:hAnsi="Times New Roman"/>
          <w:sz w:val="24"/>
        </w:rPr>
        <w:t xml:space="preserve">” </w:t>
      </w:r>
      <w:r>
        <w:rPr>
          <w:rFonts w:ascii="Times New Roman" w:hAnsi="Times New Roman" w:hint="eastAsia"/>
          <w:sz w:val="24"/>
        </w:rPr>
        <w:t xml:space="preserve">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Fissure, Anal</w:t>
      </w:r>
      <w:r>
        <w:rPr>
          <w:rFonts w:ascii="Times New Roman" w:hAnsi="Times New Roman"/>
          <w:sz w:val="24"/>
        </w:rPr>
        <w:t xml:space="preserve">” </w:t>
      </w:r>
      <w:r>
        <w:rPr>
          <w:rFonts w:ascii="Times New Roman" w:hAnsi="Times New Roman" w:hint="eastAsia"/>
          <w:sz w:val="24"/>
        </w:rPr>
        <w:t xml:space="preserve">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Anal Ulcer</w:t>
      </w:r>
      <w:r>
        <w:rPr>
          <w:rFonts w:ascii="Times New Roman" w:hAnsi="Times New Roman"/>
          <w:sz w:val="24"/>
        </w:rPr>
        <w:t xml:space="preserve">” </w:t>
      </w:r>
      <w:r>
        <w:rPr>
          <w:rFonts w:ascii="Times New Roman" w:hAnsi="Times New Roman" w:hint="eastAsia"/>
          <w:sz w:val="24"/>
        </w:rPr>
        <w:t xml:space="preserve">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Anal Ulcers</w:t>
      </w:r>
      <w:r>
        <w:rPr>
          <w:rFonts w:ascii="Times New Roman" w:hAnsi="Times New Roman"/>
          <w:sz w:val="24"/>
        </w:rPr>
        <w:t xml:space="preserve">” </w:t>
      </w:r>
      <w:r>
        <w:rPr>
          <w:rFonts w:ascii="Times New Roman" w:hAnsi="Times New Roman" w:hint="eastAsia"/>
          <w:sz w:val="24"/>
        </w:rPr>
        <w:t xml:space="preserve">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Ulcer, Anal</w:t>
      </w:r>
      <w:r>
        <w:rPr>
          <w:rFonts w:ascii="Times New Roman" w:hAnsi="Times New Roman"/>
          <w:sz w:val="24"/>
        </w:rPr>
        <w:t xml:space="preserve">” </w:t>
      </w:r>
      <w:r>
        <w:rPr>
          <w:rFonts w:ascii="Times New Roman" w:hAnsi="Times New Roman" w:hint="eastAsia"/>
          <w:sz w:val="24"/>
        </w:rPr>
        <w:t xml:space="preserve">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Ulcers, Anal</w:t>
      </w:r>
      <w:r>
        <w:rPr>
          <w:rFonts w:ascii="Times New Roman" w:hAnsi="Times New Roman"/>
          <w:sz w:val="24"/>
        </w:rPr>
        <w:t xml:space="preserve">” </w:t>
      </w:r>
      <w:r>
        <w:rPr>
          <w:rFonts w:ascii="Times New Roman" w:hAnsi="Times New Roman" w:hint="eastAsia"/>
          <w:sz w:val="24"/>
        </w:rPr>
        <w:t xml:space="preserve">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Fistula</w:t>
      </w:r>
      <w:r>
        <w:rPr>
          <w:rFonts w:ascii="Times New Roman" w:hAnsi="Times New Roman"/>
          <w:sz w:val="24"/>
        </w:rPr>
        <w:t xml:space="preserve">” </w:t>
      </w:r>
      <w:r>
        <w:rPr>
          <w:rFonts w:ascii="Times New Roman" w:hAnsi="Times New Roman" w:hint="eastAsia"/>
          <w:sz w:val="24"/>
        </w:rPr>
        <w:t xml:space="preserve">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Fistulas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Sphincterolysis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Partial resection of internal sphincter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Lateral resection of sphincter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Anal stretch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Balloon dilation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Wound Closure Techniques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Closure Technique, Wound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Closure Techniques, Wound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Technique, Wound Closure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Techniques, Wound Closure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Wound Closure Technique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Surgical Closure Techniques</w:t>
      </w:r>
      <w:r>
        <w:rPr>
          <w:rFonts w:ascii="Times New Roman" w:hAnsi="Times New Roman"/>
          <w:sz w:val="24"/>
        </w:rPr>
        <w:t xml:space="preserve">” </w:t>
      </w:r>
      <w:r>
        <w:rPr>
          <w:rFonts w:ascii="Times New Roman" w:hAnsi="Times New Roman" w:hint="eastAsia"/>
          <w:sz w:val="24"/>
        </w:rPr>
        <w:t xml:space="preserve">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Closure Technique, Surgical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Closure Techniques, Surgical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Surgical Closure Technique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Technique, Surgical Closure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Techniques, Surgical Closure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Perineoplasty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Fissurectomy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Sphincterotomy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Sphincterotomies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Fistulectomy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Anus Diseases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Anus Disease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Disease, Anus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Diseases, Anus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Anus Neoplasms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Neoplasms, Anal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Anal Neoplasms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Anal Neoplasm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Neoplasm, Anal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Neoplasms, Anus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Anus Neoplasm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Neoplasm, Anus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Anal Cancer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Anal Cancers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Cancer, Anal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Cancers, Anal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Cancer of the Anus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Cancer of Anus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Anus Cancer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Anus Cancers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Rectal Neoplasms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Neoplasm, Rectal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Rectal Neoplasm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Rectum Neoplasms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Neoplasm, Rectum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Rectum Neoplasm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Rectal Tumors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Rectal Tumor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Tumor, Rectal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Neoplasms, Rectal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Cancer of Rectum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Rectum Cancers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Rectal Cancer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Cancer, Rectal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Rectal Cancers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Rectum Cancer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Cancer, Rectum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Cancer of the Rectum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Proctitis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Proctitides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Rectal Prolapse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Prolapse, Rectal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Prolapses, Rectal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Rectal Prolapses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Anus Prolapse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Anus Prolapses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Prolapse, Anus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lastRenderedPageBreak/>
        <w:t xml:space="preserve">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Rectocele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Rectoceles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Proctocele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Proctoceles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Fecal Incontinence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Incontinence, Fecal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Bowel Incontinence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Incontinence, Bowel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Fecal Soiling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Soilings, Fecal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Rectal Diseases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Rectal Disease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Rectal Disorders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Rectal Disorder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Anorectal Diseases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Anorectal Disease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OR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Anorectal Disorders</w:t>
      </w:r>
      <w:r>
        <w:rPr>
          <w:rFonts w:ascii="Times New Roman" w:hAnsi="Times New Roman"/>
          <w:sz w:val="24"/>
        </w:rPr>
        <w:t>” O</w:t>
      </w:r>
      <w:r>
        <w:rPr>
          <w:rFonts w:ascii="Times New Roman" w:hAnsi="Times New Roman" w:hint="eastAsia"/>
          <w:sz w:val="24"/>
        </w:rPr>
        <w:t xml:space="preserve">R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Anorectal Disorder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.</w:t>
      </w:r>
    </w:p>
    <w:sectPr w:rsidR="00E60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E2168" w14:textId="77777777" w:rsidR="00673283" w:rsidRDefault="00673283" w:rsidP="00BB6F55">
      <w:r>
        <w:separator/>
      </w:r>
    </w:p>
  </w:endnote>
  <w:endnote w:type="continuationSeparator" w:id="0">
    <w:p w14:paraId="2AD1CAAC" w14:textId="77777777" w:rsidR="00673283" w:rsidRDefault="00673283" w:rsidP="00BB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DDF9D" w14:textId="77777777" w:rsidR="00673283" w:rsidRDefault="00673283" w:rsidP="00BB6F55">
      <w:r>
        <w:separator/>
      </w:r>
    </w:p>
  </w:footnote>
  <w:footnote w:type="continuationSeparator" w:id="0">
    <w:p w14:paraId="2855613C" w14:textId="77777777" w:rsidR="00673283" w:rsidRDefault="00673283" w:rsidP="00BB6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85"/>
    <w:rsid w:val="00673283"/>
    <w:rsid w:val="00BB6F55"/>
    <w:rsid w:val="00E60027"/>
    <w:rsid w:val="00FC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72987"/>
  <w15:chartTrackingRefBased/>
  <w15:docId w15:val="{26C12BC4-6C2F-4854-99D3-6ECCE188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F5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6F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6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6F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2023-08-15T08:40:00Z</dcterms:created>
  <dcterms:modified xsi:type="dcterms:W3CDTF">2023-08-15T08:41:00Z</dcterms:modified>
</cp:coreProperties>
</file>