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jc w:val="center"/>
        <w:rPr>
          <w:rFonts w:ascii="Times New Roman" w:hAnsi="Times New Roman" w:cs="Times New Roman"/>
          <w:sz w:val="44"/>
          <w:szCs w:val="44"/>
        </w:rPr>
      </w:pPr>
      <w:r>
        <w:rPr>
          <w:rFonts w:ascii="Times New Roman" w:hAnsi="Times New Roman" w:cs="Times New Roman"/>
          <w:sz w:val="44"/>
          <w:szCs w:val="44"/>
        </w:rPr>
        <w:t>Preparation and quality control of interventions</w:t>
      </w:r>
    </w:p>
    <w:p>
      <w:pPr>
        <w:spacing w:line="360" w:lineRule="auto"/>
        <w:rPr>
          <w:rFonts w:hint="default" w:ascii="Times New Roman" w:hAnsi="Times New Roman" w:cs="Times New Roman" w:eastAsiaTheme="minorEastAsia"/>
          <w:sz w:val="24"/>
          <w:szCs w:val="28"/>
          <w:lang w:val="en-US" w:eastAsia="zh-CN"/>
        </w:rPr>
      </w:pPr>
      <w:r>
        <w:rPr>
          <w:rFonts w:hint="eastAsia" w:ascii="Times New Roman" w:hAnsi="Times New Roman" w:cs="Times New Roman"/>
          <w:sz w:val="24"/>
          <w:szCs w:val="28"/>
          <w:lang w:val="en-US" w:eastAsia="zh-CN"/>
        </w:rPr>
        <w:t>Supplementary Information and Tables</w:t>
      </w:r>
    </w:p>
    <w:p>
      <w:pPr>
        <w:pStyle w:val="3"/>
        <w:spacing w:line="360" w:lineRule="auto"/>
        <w:rPr>
          <w:rFonts w:ascii="Times New Roman" w:hAnsi="Times New Roman" w:cs="Times New Roman"/>
        </w:rPr>
      </w:pPr>
      <w:r>
        <w:rPr>
          <w:rFonts w:ascii="Times New Roman" w:hAnsi="Times New Roman" w:cs="Times New Roman"/>
        </w:rPr>
        <w:t>Chemical analysis and quality control</w:t>
      </w:r>
    </w:p>
    <w:p>
      <w:pPr>
        <w:spacing w:line="360" w:lineRule="auto"/>
        <w:rPr>
          <w:rFonts w:ascii="Times New Roman" w:hAnsi="Times New Roman" w:cs="Times New Roman"/>
          <w:sz w:val="24"/>
          <w:szCs w:val="24"/>
        </w:rPr>
      </w:pPr>
      <w:bookmarkStart w:id="0" w:name="OLE_LINK66"/>
      <w:r>
        <w:rPr>
          <w:rFonts w:ascii="Times New Roman" w:hAnsi="Times New Roman" w:cs="Times New Roman"/>
          <w:sz w:val="24"/>
          <w:szCs w:val="24"/>
        </w:rPr>
        <w:t>Ultra-high performance liquid chromatography-mass spectrometry/mass spectrometry (UHPLC-MS/MS) analysis was adopted for the TQF granules. The supernatant of granules was ultrasonically extracted with 50% methanol.</w:t>
      </w:r>
      <w:bookmarkEnd w:id="0"/>
      <w:r>
        <w:rPr>
          <w:rFonts w:ascii="Times New Roman" w:hAnsi="Times New Roman" w:cs="Times New Roman"/>
          <w:sz w:val="24"/>
          <w:szCs w:val="24"/>
        </w:rPr>
        <w:t xml:space="preserve"> UHPLC analysis was performed using a Thermo UltiMate 3000 UHPLC instrument (Waltham, MA, USA). The analysis employed an ACQUITY UPLC® HSS T3 C18 column (2.1 mm × 100 mm, 1.8 μm, Waters, USA). The mobile phase comprised acetonitrile (A) and water with 0.1% formic acid (B). The flow rate was maintained at 200 μL/min. A gradient elution system was employed as follows:</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8"/>
        <w:gridCol w:w="4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Time (min)</w:t>
            </w:r>
          </w:p>
        </w:tc>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 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0-2</w:t>
            </w:r>
          </w:p>
        </w:tc>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2-3</w:t>
            </w:r>
          </w:p>
        </w:tc>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3-5</w:t>
            </w:r>
          </w:p>
        </w:tc>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5-8</w:t>
            </w:r>
          </w:p>
        </w:tc>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8-13</w:t>
            </w:r>
          </w:p>
        </w:tc>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13-18</w:t>
            </w:r>
          </w:p>
        </w:tc>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18-22</w:t>
            </w:r>
          </w:p>
        </w:tc>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22-24</w:t>
            </w:r>
          </w:p>
        </w:tc>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40-80</w:t>
            </w:r>
          </w:p>
        </w:tc>
      </w:tr>
    </w:tbl>
    <w:p>
      <w:pPr>
        <w:spacing w:line="360" w:lineRule="auto"/>
        <w:rPr>
          <w:rFonts w:ascii="Times New Roman" w:hAnsi="Times New Roman" w:cs="Times New Roman"/>
          <w:sz w:val="24"/>
          <w:szCs w:val="24"/>
        </w:rPr>
      </w:pPr>
      <w:r>
        <w:rPr>
          <w:rFonts w:ascii="Times New Roman" w:hAnsi="Times New Roman" w:cs="Times New Roman"/>
          <w:sz w:val="24"/>
          <w:szCs w:val="24"/>
        </w:rPr>
        <w:t>An injection volume of 5 μL was used for each sample.</w:t>
      </w:r>
    </w:p>
    <w:p>
      <w:pPr>
        <w:pStyle w:val="2"/>
        <w:spacing w:line="360" w:lineRule="auto"/>
        <w:rPr>
          <w:rFonts w:hint="default" w:ascii="Times New Roman" w:hAnsi="Times New Roman"/>
        </w:rPr>
      </w:pPr>
    </w:p>
    <w:p>
      <w:pPr>
        <w:spacing w:line="360" w:lineRule="auto"/>
        <w:rPr>
          <w:rFonts w:ascii="Times New Roman" w:hAnsi="Times New Roman" w:cs="Times New Roman"/>
          <w:sz w:val="24"/>
          <w:szCs w:val="24"/>
        </w:rPr>
      </w:pPr>
      <w:r>
        <w:rPr>
          <w:rFonts w:ascii="Times New Roman" w:hAnsi="Times New Roman" w:cs="Times New Roman"/>
          <w:sz w:val="24"/>
          <w:szCs w:val="24"/>
        </w:rPr>
        <w:t>Mass Spectrometry:</w:t>
      </w:r>
    </w:p>
    <w:p>
      <w:pPr>
        <w:spacing w:line="360" w:lineRule="auto"/>
        <w:rPr>
          <w:rFonts w:ascii="Times New Roman" w:hAnsi="Times New Roman" w:cs="Times New Roman"/>
          <w:sz w:val="24"/>
          <w:szCs w:val="24"/>
        </w:rPr>
      </w:pPr>
      <w:r>
        <w:rPr>
          <w:rFonts w:ascii="Times New Roman" w:hAnsi="Times New Roman" w:cs="Times New Roman"/>
          <w:sz w:val="24"/>
          <w:szCs w:val="24"/>
        </w:rPr>
        <w:t>Mass spectrum acquisition was carried out using a Q-Exactive hybrid quadrupole-orbitrap mass spectrometer (Thermo Scientific, San Jose, USA) equipped with heated electrospray ionization (HESI) operating in the negative ionization mode. The main parameters optimized for mass spectrometry were set as follows:</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8"/>
        <w:gridCol w:w="4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Parameter</w:t>
            </w:r>
          </w:p>
        </w:tc>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Setting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Spray voltage</w:t>
            </w:r>
          </w:p>
        </w:tc>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-2.5 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Capillary temperature</w:t>
            </w:r>
          </w:p>
        </w:tc>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350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Auxiliary gas heater temperature</w:t>
            </w:r>
          </w:p>
        </w:tc>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350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Auxiliary gas flow rate</w:t>
            </w:r>
          </w:p>
        </w:tc>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Sheath gas flow rate</w:t>
            </w:r>
          </w:p>
        </w:tc>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Sweep gas flow rate</w:t>
            </w:r>
          </w:p>
        </w:tc>
        <w:tc>
          <w:tcPr>
            <w:tcW w:w="4508" w:type="dxa"/>
          </w:tcPr>
          <w:p>
            <w:pPr>
              <w:pStyle w:val="18"/>
              <w:spacing w:line="360" w:lineRule="auto"/>
              <w:rPr>
                <w:rFonts w:ascii="Times New Roman" w:hAnsi="Times New Roman"/>
                <w:bCs/>
                <w:sz w:val="22"/>
                <w:szCs w:val="22"/>
              </w:rPr>
            </w:pPr>
            <w:r>
              <w:rPr>
                <w:rFonts w:ascii="Times New Roman" w:hAnsi="Times New Roman"/>
                <w:bCs/>
                <w:sz w:val="22"/>
                <w:szCs w:val="22"/>
              </w:rPr>
              <w:t>0</w:t>
            </w:r>
          </w:p>
        </w:tc>
      </w:tr>
    </w:tbl>
    <w:p>
      <w:pPr>
        <w:pStyle w:val="2"/>
        <w:spacing w:line="360" w:lineRule="auto"/>
        <w:jc w:val="both"/>
        <w:rPr>
          <w:rFonts w:hint="default" w:ascii="Times New Roman" w:hAnsi="Times New Roman" w:eastAsiaTheme="minorEastAsia"/>
          <w:color w:val="auto"/>
          <w:kern w:val="2"/>
          <w:szCs w:val="24"/>
        </w:rPr>
      </w:pP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raw data was imported into Compound Discoverer 3.0 software, and the possible molecular formulas were fitted through the extracted molecular ion chromatographic peaks. The results were then matched with the mz Vault and mz Cloud databases. Xcalibur 2.1 software was used to further analyze and identify the compounds by comparing them with relevant literature and standard substances based on the accurate m/z values of precursor and fragment ions, retention time, and the information of cleavage pattern. </w:t>
      </w:r>
    </w:p>
    <w:p>
      <w:pPr>
        <w:spacing w:line="360" w:lineRule="auto"/>
        <w:rPr>
          <w:rFonts w:ascii="Times New Roman" w:hAnsi="Times New Roman" w:cs="Times New Roman"/>
        </w:rPr>
      </w:pPr>
      <w:r>
        <w:rPr>
          <w:rFonts w:ascii="Times New Roman" w:hAnsi="Times New Roman" w:cs="Times New Roman"/>
          <w:sz w:val="24"/>
          <w:szCs w:val="24"/>
        </w:rPr>
        <w:t>Thirty-eight compounds were identified from UHPLC-MS/MS analysis of TQF (Fig 2 in the manuscript). The details of the compounds and their bioactivities are listed in the</w:t>
      </w:r>
      <w:r>
        <w:rPr>
          <w:rFonts w:ascii="Times New Roman" w:hAnsi="Times New Roman" w:cs="Times New Roman"/>
          <w:b/>
          <w:bCs/>
          <w:sz w:val="24"/>
          <w:szCs w:val="24"/>
        </w:rPr>
        <w:t xml:space="preserve"> </w:t>
      </w:r>
      <w:r>
        <w:rPr>
          <w:rFonts w:hint="eastAsia" w:ascii="Times New Roman" w:hAnsi="Times New Roman" w:cs="Times New Roman"/>
          <w:b/>
          <w:bCs/>
          <w:sz w:val="24"/>
          <w:szCs w:val="24"/>
          <w:lang w:val="en-US" w:eastAsia="zh-CN"/>
        </w:rPr>
        <w:t xml:space="preserve">Supplementary </w:t>
      </w:r>
      <w:r>
        <w:rPr>
          <w:rFonts w:ascii="Times New Roman" w:hAnsi="Times New Roman" w:cs="Times New Roman"/>
          <w:b/>
          <w:bCs/>
          <w:sz w:val="24"/>
          <w:szCs w:val="24"/>
        </w:rPr>
        <w:t>Table</w:t>
      </w:r>
      <w:r>
        <w:rPr>
          <w:rFonts w:hint="eastAsia" w:ascii="Times New Roman" w:hAnsi="Times New Roman" w:cs="Times New Roman"/>
          <w:b/>
          <w:bCs/>
          <w:sz w:val="24"/>
          <w:szCs w:val="24"/>
          <w:lang w:val="en-US" w:eastAsia="zh-CN"/>
        </w:rPr>
        <w:t xml:space="preserve"> S1</w:t>
      </w:r>
      <w:r>
        <w:rPr>
          <w:rFonts w:ascii="Times New Roman" w:hAnsi="Times New Roman" w:cs="Times New Roman"/>
          <w:sz w:val="24"/>
          <w:szCs w:val="24"/>
        </w:rPr>
        <w:t>.</w:t>
      </w:r>
    </w:p>
    <w:p>
      <w:pPr>
        <w:pStyle w:val="2"/>
        <w:spacing w:line="360" w:lineRule="auto"/>
        <w:jc w:val="both"/>
        <w:rPr>
          <w:rFonts w:hint="default" w:ascii="Times New Roman" w:hAnsi="Times New Roman"/>
        </w:rPr>
      </w:pPr>
    </w:p>
    <w:p>
      <w:pPr>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Table</w:t>
      </w:r>
      <w:r>
        <w:rPr>
          <w:rFonts w:hint="eastAsia" w:ascii="Times New Roman" w:hAnsi="Times New Roman" w:cs="Times New Roman"/>
          <w:b/>
          <w:bCs/>
          <w:kern w:val="0"/>
          <w:sz w:val="24"/>
          <w:szCs w:val="24"/>
          <w:lang w:val="en-US" w:eastAsia="zh-CN"/>
        </w:rPr>
        <w:t xml:space="preserve"> </w:t>
      </w:r>
      <w:r>
        <w:rPr>
          <w:rFonts w:ascii="Times New Roman" w:hAnsi="Times New Roman" w:cs="Times New Roman"/>
          <w:b/>
          <w:bCs/>
          <w:kern w:val="0"/>
          <w:sz w:val="24"/>
          <w:szCs w:val="24"/>
        </w:rPr>
        <w:t>S</w:t>
      </w:r>
      <w:r>
        <w:rPr>
          <w:rFonts w:hint="eastAsia" w:ascii="Times New Roman" w:hAnsi="Times New Roman" w:cs="Times New Roman"/>
          <w:b/>
          <w:bCs/>
          <w:kern w:val="0"/>
          <w:sz w:val="24"/>
          <w:szCs w:val="24"/>
          <w:lang w:val="en-US" w:eastAsia="zh-CN"/>
        </w:rPr>
        <w:t>1</w:t>
      </w:r>
      <w:r>
        <w:rPr>
          <w:rFonts w:ascii="Times New Roman" w:hAnsi="Times New Roman" w:cs="Times New Roman"/>
          <w:b/>
          <w:bCs/>
          <w:kern w:val="0"/>
          <w:sz w:val="24"/>
          <w:szCs w:val="24"/>
        </w:rPr>
        <w:t xml:space="preserve"> Compounds </w:t>
      </w:r>
      <w:bookmarkStart w:id="1" w:name="_Hlk143198572"/>
      <w:r>
        <w:rPr>
          <w:rFonts w:ascii="Times New Roman" w:hAnsi="Times New Roman" w:cs="Times New Roman"/>
          <w:b/>
          <w:bCs/>
          <w:kern w:val="0"/>
          <w:sz w:val="24"/>
          <w:szCs w:val="24"/>
        </w:rPr>
        <w:t>from UHPLC-MS/MS analysis of TQF and their bioactivities</w:t>
      </w:r>
      <w:bookmarkEnd w:id="1"/>
    </w:p>
    <w:tbl>
      <w:tblPr>
        <w:tblStyle w:val="14"/>
        <w:tblW w:w="534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
        <w:gridCol w:w="791"/>
        <w:gridCol w:w="989"/>
        <w:gridCol w:w="1327"/>
        <w:gridCol w:w="1306"/>
        <w:gridCol w:w="2178"/>
        <w:gridCol w:w="275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265" w:type="pct"/>
            <w:tcBorders>
              <w:top w:val="single" w:color="auto" w:sz="4" w:space="0"/>
              <w:left w:val="nil"/>
              <w:bottom w:val="single" w:color="auto" w:sz="4" w:space="0"/>
              <w:right w:val="nil"/>
            </w:tcBorders>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No.</w:t>
            </w:r>
          </w:p>
        </w:tc>
        <w:tc>
          <w:tcPr>
            <w:tcW w:w="401" w:type="pct"/>
            <w:tcBorders>
              <w:top w:val="single" w:color="auto" w:sz="4" w:space="0"/>
              <w:left w:val="nil"/>
              <w:bottom w:val="single" w:color="auto" w:sz="4" w:space="0"/>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tR/min</w:t>
            </w:r>
          </w:p>
        </w:tc>
        <w:tc>
          <w:tcPr>
            <w:tcW w:w="501" w:type="pct"/>
            <w:tcBorders>
              <w:top w:val="single" w:color="auto" w:sz="4" w:space="0"/>
              <w:left w:val="nil"/>
              <w:bottom w:val="single" w:color="auto" w:sz="4" w:space="0"/>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[M+H]+</w:t>
            </w:r>
          </w:p>
        </w:tc>
        <w:tc>
          <w:tcPr>
            <w:tcW w:w="672" w:type="pct"/>
            <w:tcBorders>
              <w:top w:val="single" w:color="auto" w:sz="4" w:space="0"/>
              <w:left w:val="nil"/>
              <w:bottom w:val="single" w:color="auto" w:sz="4" w:space="0"/>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[M-H]</w:t>
            </w:r>
            <w:r>
              <w:rPr>
                <w:rFonts w:ascii="Times New Roman" w:hAnsi="Times New Roman" w:eastAsia="Times New Roman"/>
                <w:color w:val="000000"/>
                <w:kern w:val="0"/>
                <w:sz w:val="22"/>
                <w:szCs w:val="22"/>
                <w:vertAlign w:val="superscript"/>
              </w:rPr>
              <w:t>-</w:t>
            </w:r>
            <w:r>
              <w:rPr>
                <w:rFonts w:ascii="Times New Roman" w:hAnsi="Times New Roman" w:eastAsia="Times New Roman"/>
                <w:color w:val="000000"/>
                <w:kern w:val="0"/>
                <w:sz w:val="22"/>
                <w:szCs w:val="22"/>
              </w:rPr>
              <w:t>/[M+FA-H]</w:t>
            </w:r>
            <w:r>
              <w:rPr>
                <w:rFonts w:ascii="Times New Roman" w:hAnsi="Times New Roman" w:eastAsia="Times New Roman"/>
                <w:color w:val="000000"/>
                <w:kern w:val="0"/>
                <w:sz w:val="22"/>
                <w:szCs w:val="22"/>
                <w:vertAlign w:val="superscript"/>
              </w:rPr>
              <w:t>-</w:t>
            </w:r>
          </w:p>
        </w:tc>
        <w:tc>
          <w:tcPr>
            <w:tcW w:w="662" w:type="pct"/>
            <w:tcBorders>
              <w:top w:val="single" w:color="auto" w:sz="4" w:space="0"/>
              <w:left w:val="nil"/>
              <w:bottom w:val="single" w:color="auto" w:sz="4" w:space="0"/>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Molecular</w:t>
            </w:r>
          </w:p>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formula</w:t>
            </w:r>
          </w:p>
        </w:tc>
        <w:tc>
          <w:tcPr>
            <w:tcW w:w="1103" w:type="pct"/>
            <w:tcBorders>
              <w:top w:val="single" w:color="auto" w:sz="4" w:space="0"/>
              <w:left w:val="nil"/>
              <w:bottom w:val="single" w:color="auto" w:sz="4" w:space="0"/>
              <w:right w:val="nil"/>
            </w:tcBorders>
            <w:noWrap/>
            <w:vAlign w:val="center"/>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Compounds</w:t>
            </w:r>
          </w:p>
        </w:tc>
        <w:tc>
          <w:tcPr>
            <w:tcW w:w="1397" w:type="pct"/>
            <w:tcBorders>
              <w:top w:val="single" w:color="auto" w:sz="4" w:space="0"/>
              <w:left w:val="nil"/>
              <w:bottom w:val="single" w:color="auto" w:sz="4" w:space="0"/>
              <w:right w:val="nil"/>
            </w:tcBorders>
          </w:tcPr>
          <w:p>
            <w:pPr>
              <w:pStyle w:val="13"/>
              <w:widowControl/>
              <w:spacing w:line="360" w:lineRule="auto"/>
              <w:textAlignment w:val="center"/>
              <w:rPr>
                <w:rFonts w:ascii="Times New Roman" w:hAnsi="Times New Roman" w:eastAsia="Times New Roman"/>
                <w:color w:val="000000"/>
                <w:kern w:val="0"/>
                <w:sz w:val="22"/>
                <w:szCs w:val="22"/>
              </w:rPr>
            </w:pPr>
          </w:p>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 xml:space="preserve">Predominant </w:t>
            </w:r>
            <w:r>
              <w:rPr>
                <w:rFonts w:ascii="Times New Roman" w:hAnsi="Times New Roman"/>
                <w:color w:val="000000"/>
                <w:kern w:val="0"/>
                <w:sz w:val="22"/>
                <w:szCs w:val="22"/>
              </w:rPr>
              <w:t>b</w:t>
            </w:r>
            <w:r>
              <w:rPr>
                <w:rFonts w:ascii="Times New Roman" w:hAnsi="Times New Roman" w:eastAsia="Times New Roman"/>
                <w:color w:val="000000"/>
                <w:kern w:val="0"/>
                <w:sz w:val="22"/>
                <w:szCs w:val="22"/>
              </w:rPr>
              <w:t>ioactivities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65" w:type="pct"/>
            <w:tcBorders>
              <w:top w:val="single" w:color="auto" w:sz="4" w:space="0"/>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1</w:t>
            </w:r>
          </w:p>
        </w:tc>
        <w:tc>
          <w:tcPr>
            <w:tcW w:w="401" w:type="pct"/>
            <w:tcBorders>
              <w:top w:val="single" w:color="auto" w:sz="4" w:space="0"/>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1.21 </w:t>
            </w:r>
          </w:p>
        </w:tc>
        <w:tc>
          <w:tcPr>
            <w:tcW w:w="501" w:type="pct"/>
            <w:tcBorders>
              <w:top w:val="single" w:color="auto" w:sz="4" w:space="0"/>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175.1188 </w:t>
            </w:r>
          </w:p>
        </w:tc>
        <w:tc>
          <w:tcPr>
            <w:tcW w:w="672" w:type="pct"/>
            <w:tcBorders>
              <w:top w:val="single" w:color="auto" w:sz="4" w:space="0"/>
              <w:left w:val="nil"/>
              <w:bottom w:val="nil"/>
              <w:right w:val="nil"/>
            </w:tcBorders>
            <w:noWrap/>
            <w:vAlign w:val="center"/>
          </w:tcPr>
          <w:p>
            <w:pPr>
              <w:pStyle w:val="13"/>
              <w:spacing w:line="360" w:lineRule="auto"/>
              <w:rPr>
                <w:rFonts w:ascii="Times New Roman" w:hAnsi="Times New Roman"/>
                <w:color w:val="000000"/>
                <w:sz w:val="22"/>
                <w:szCs w:val="22"/>
              </w:rPr>
            </w:pPr>
          </w:p>
        </w:tc>
        <w:tc>
          <w:tcPr>
            <w:tcW w:w="662" w:type="pct"/>
            <w:tcBorders>
              <w:top w:val="single" w:color="auto" w:sz="4" w:space="0"/>
              <w:left w:val="nil"/>
              <w:bottom w:val="nil"/>
              <w:right w:val="nil"/>
            </w:tcBorders>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6</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14</w:t>
            </w:r>
            <w:r>
              <w:rPr>
                <w:rFonts w:ascii="Times New Roman" w:hAnsi="Times New Roman" w:eastAsia="Times New Roman"/>
                <w:color w:val="000000"/>
                <w:kern w:val="0"/>
                <w:sz w:val="22"/>
                <w:szCs w:val="22"/>
              </w:rPr>
              <w:t>N</w:t>
            </w:r>
            <w:r>
              <w:rPr>
                <w:rFonts w:ascii="Times New Roman" w:hAnsi="Times New Roman" w:eastAsia="Times New Roman"/>
                <w:color w:val="000000"/>
                <w:kern w:val="0"/>
                <w:sz w:val="22"/>
                <w:szCs w:val="22"/>
                <w:vertAlign w:val="subscript"/>
              </w:rPr>
              <w:t>4</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2</w:t>
            </w:r>
          </w:p>
        </w:tc>
        <w:tc>
          <w:tcPr>
            <w:tcW w:w="1103" w:type="pct"/>
            <w:tcBorders>
              <w:top w:val="single" w:color="auto" w:sz="4" w:space="0"/>
              <w:left w:val="nil"/>
              <w:bottom w:val="nil"/>
              <w:right w:val="nil"/>
            </w:tcBorders>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L (+)-Arginine </w:t>
            </w:r>
            <w:r>
              <w:rPr>
                <w:rFonts w:ascii="Times New Roman" w:hAnsi="Times New Roman" w:eastAsia="Times New Roman"/>
                <w:color w:val="000000"/>
                <w:kern w:val="0"/>
                <w:sz w:val="22"/>
                <w:szCs w:val="22"/>
                <w:vertAlign w:val="superscript"/>
              </w:rPr>
              <w:t>*</w:t>
            </w:r>
          </w:p>
        </w:tc>
        <w:tc>
          <w:tcPr>
            <w:tcW w:w="1397" w:type="pct"/>
            <w:tcBorders>
              <w:top w:val="single" w:color="auto" w:sz="4" w:space="0"/>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Nitric oxide synthesis, vascular health, immune support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2</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2.03 </w:t>
            </w:r>
          </w:p>
        </w:tc>
        <w:tc>
          <w:tcPr>
            <w:tcW w:w="501" w:type="pct"/>
            <w:tcBorders>
              <w:top w:val="nil"/>
              <w:left w:val="nil"/>
              <w:bottom w:val="nil"/>
              <w:right w:val="nil"/>
            </w:tcBorders>
            <w:noWrap/>
            <w:vAlign w:val="center"/>
          </w:tcPr>
          <w:p>
            <w:pPr>
              <w:pStyle w:val="13"/>
              <w:spacing w:line="360" w:lineRule="auto"/>
              <w:rPr>
                <w:rFonts w:ascii="Times New Roman" w:hAnsi="Times New Roman"/>
                <w:color w:val="000000"/>
                <w:kern w:val="0"/>
                <w:sz w:val="22"/>
                <w:szCs w:val="22"/>
              </w:rPr>
            </w:pP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133.0126 </w:t>
            </w:r>
          </w:p>
        </w:tc>
        <w:tc>
          <w:tcPr>
            <w:tcW w:w="66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4</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6</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5</w:t>
            </w:r>
          </w:p>
        </w:tc>
        <w:tc>
          <w:tcPr>
            <w:tcW w:w="1103"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Malic acid</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Energy metabolism, Krebs cycle, cellular respiration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3</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2.87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132.1018 </w:t>
            </w:r>
          </w:p>
        </w:tc>
        <w:tc>
          <w:tcPr>
            <w:tcW w:w="672" w:type="pct"/>
            <w:tcBorders>
              <w:top w:val="nil"/>
              <w:left w:val="nil"/>
              <w:bottom w:val="nil"/>
              <w:right w:val="nil"/>
            </w:tcBorders>
            <w:noWrap/>
            <w:vAlign w:val="center"/>
          </w:tcPr>
          <w:p>
            <w:pPr>
              <w:pStyle w:val="13"/>
              <w:spacing w:line="360" w:lineRule="auto"/>
              <w:rPr>
                <w:rFonts w:ascii="Times New Roman" w:hAnsi="Times New Roman"/>
                <w:color w:val="000000"/>
                <w:sz w:val="22"/>
                <w:szCs w:val="22"/>
              </w:rPr>
            </w:pP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6</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13</w:t>
            </w:r>
            <w:r>
              <w:rPr>
                <w:rFonts w:ascii="Times New Roman" w:hAnsi="Times New Roman" w:eastAsia="Times New Roman"/>
                <w:color w:val="000000"/>
                <w:kern w:val="0"/>
                <w:sz w:val="22"/>
                <w:szCs w:val="22"/>
              </w:rPr>
              <w:t>NO</w:t>
            </w:r>
            <w:r>
              <w:rPr>
                <w:rFonts w:ascii="Times New Roman" w:hAnsi="Times New Roman" w:eastAsia="Times New Roman"/>
                <w:color w:val="000000"/>
                <w:kern w:val="0"/>
                <w:sz w:val="22"/>
                <w:szCs w:val="22"/>
                <w:vertAlign w:val="subscript"/>
              </w:rPr>
              <w:t>2</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L-Norleucine </w:t>
            </w:r>
            <w:r>
              <w:rPr>
                <w:rFonts w:ascii="Times New Roman" w:hAnsi="Times New Roman" w:eastAsia="Times New Roman"/>
                <w:color w:val="000000"/>
                <w:kern w:val="0"/>
                <w:sz w:val="22"/>
                <w:szCs w:val="22"/>
                <w:vertAlign w:val="superscript"/>
              </w:rPr>
              <w:t>*</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Protein synthesis, enzyme activity</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4</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3.13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132.1018 </w:t>
            </w:r>
          </w:p>
        </w:tc>
        <w:tc>
          <w:tcPr>
            <w:tcW w:w="672" w:type="pct"/>
            <w:tcBorders>
              <w:top w:val="nil"/>
              <w:left w:val="nil"/>
              <w:bottom w:val="nil"/>
              <w:right w:val="nil"/>
            </w:tcBorders>
            <w:noWrap/>
            <w:vAlign w:val="center"/>
          </w:tcPr>
          <w:p>
            <w:pPr>
              <w:pStyle w:val="13"/>
              <w:spacing w:line="360" w:lineRule="auto"/>
              <w:rPr>
                <w:rFonts w:ascii="Times New Roman" w:hAnsi="Times New Roman"/>
                <w:color w:val="000000"/>
                <w:kern w:val="0"/>
                <w:sz w:val="22"/>
                <w:szCs w:val="22"/>
              </w:rPr>
            </w:pP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6</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13</w:t>
            </w:r>
            <w:r>
              <w:rPr>
                <w:rFonts w:ascii="Times New Roman" w:hAnsi="Times New Roman" w:eastAsia="Times New Roman"/>
                <w:color w:val="000000"/>
                <w:kern w:val="0"/>
                <w:sz w:val="22"/>
                <w:szCs w:val="22"/>
              </w:rPr>
              <w:t>NO</w:t>
            </w:r>
            <w:r>
              <w:rPr>
                <w:rFonts w:ascii="Times New Roman" w:hAnsi="Times New Roman" w:eastAsia="Times New Roman"/>
                <w:color w:val="000000"/>
                <w:kern w:val="0"/>
                <w:sz w:val="22"/>
                <w:szCs w:val="22"/>
                <w:vertAlign w:val="subscript"/>
              </w:rPr>
              <w:t>2</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Isoleucine</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Protein synthesis, immune function, energy metabolism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5</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3.36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268.1045 </w:t>
            </w:r>
          </w:p>
        </w:tc>
        <w:tc>
          <w:tcPr>
            <w:tcW w:w="672" w:type="pct"/>
            <w:tcBorders>
              <w:top w:val="nil"/>
              <w:left w:val="nil"/>
              <w:bottom w:val="nil"/>
              <w:right w:val="nil"/>
            </w:tcBorders>
            <w:noWrap/>
            <w:vAlign w:val="center"/>
          </w:tcPr>
          <w:p>
            <w:pPr>
              <w:pStyle w:val="13"/>
              <w:spacing w:line="360" w:lineRule="auto"/>
              <w:rPr>
                <w:rFonts w:ascii="Times New Roman" w:hAnsi="Times New Roman"/>
                <w:color w:val="000000"/>
                <w:kern w:val="0"/>
                <w:sz w:val="22"/>
                <w:szCs w:val="22"/>
              </w:rPr>
            </w:pP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10</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13</w:t>
            </w:r>
            <w:r>
              <w:rPr>
                <w:rFonts w:ascii="Times New Roman" w:hAnsi="Times New Roman" w:eastAsia="Times New Roman"/>
                <w:color w:val="000000"/>
                <w:kern w:val="0"/>
                <w:sz w:val="22"/>
                <w:szCs w:val="22"/>
              </w:rPr>
              <w:t>N</w:t>
            </w:r>
            <w:r>
              <w:rPr>
                <w:rFonts w:ascii="Times New Roman" w:hAnsi="Times New Roman" w:eastAsia="Times New Roman"/>
                <w:color w:val="000000"/>
                <w:kern w:val="0"/>
                <w:sz w:val="22"/>
                <w:szCs w:val="22"/>
                <w:vertAlign w:val="subscript"/>
              </w:rPr>
              <w:t>5</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4</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Adenosine</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Energy transfer, cellular signaling, neurotransmission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6</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3.80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284.0992 </w:t>
            </w:r>
          </w:p>
        </w:tc>
        <w:tc>
          <w:tcPr>
            <w:tcW w:w="672" w:type="pct"/>
            <w:tcBorders>
              <w:top w:val="nil"/>
              <w:left w:val="nil"/>
              <w:bottom w:val="nil"/>
              <w:right w:val="nil"/>
            </w:tcBorders>
            <w:noWrap/>
            <w:vAlign w:val="center"/>
          </w:tcPr>
          <w:p>
            <w:pPr>
              <w:pStyle w:val="13"/>
              <w:spacing w:line="360" w:lineRule="auto"/>
              <w:rPr>
                <w:rFonts w:ascii="Times New Roman" w:hAnsi="Times New Roman"/>
                <w:color w:val="000000"/>
                <w:kern w:val="0"/>
                <w:sz w:val="22"/>
                <w:szCs w:val="22"/>
              </w:rPr>
            </w:pP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10</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13</w:t>
            </w:r>
            <w:r>
              <w:rPr>
                <w:rFonts w:ascii="Times New Roman" w:hAnsi="Times New Roman" w:eastAsia="Times New Roman"/>
                <w:color w:val="000000"/>
                <w:kern w:val="0"/>
                <w:sz w:val="22"/>
                <w:szCs w:val="22"/>
              </w:rPr>
              <w:t>N</w:t>
            </w:r>
            <w:r>
              <w:rPr>
                <w:rFonts w:ascii="Times New Roman" w:hAnsi="Times New Roman" w:eastAsia="Times New Roman"/>
                <w:color w:val="000000"/>
                <w:kern w:val="0"/>
                <w:sz w:val="22"/>
                <w:szCs w:val="22"/>
                <w:vertAlign w:val="subscript"/>
              </w:rPr>
              <w:t>5</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5</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Guanosine</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RNA/DNA synthesis, neurotransmission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7</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5.88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166.0861 </w:t>
            </w:r>
          </w:p>
        </w:tc>
        <w:tc>
          <w:tcPr>
            <w:tcW w:w="672" w:type="pct"/>
            <w:tcBorders>
              <w:top w:val="nil"/>
              <w:left w:val="nil"/>
              <w:bottom w:val="nil"/>
              <w:right w:val="nil"/>
            </w:tcBorders>
            <w:noWrap/>
            <w:vAlign w:val="center"/>
          </w:tcPr>
          <w:p>
            <w:pPr>
              <w:pStyle w:val="13"/>
              <w:spacing w:line="360" w:lineRule="auto"/>
              <w:rPr>
                <w:rFonts w:ascii="Times New Roman" w:hAnsi="Times New Roman"/>
                <w:color w:val="000000"/>
                <w:kern w:val="0"/>
                <w:sz w:val="22"/>
                <w:szCs w:val="22"/>
              </w:rPr>
            </w:pP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9</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11</w:t>
            </w:r>
            <w:r>
              <w:rPr>
                <w:rFonts w:ascii="Times New Roman" w:hAnsi="Times New Roman" w:eastAsia="Times New Roman"/>
                <w:color w:val="000000"/>
                <w:kern w:val="0"/>
                <w:sz w:val="22"/>
                <w:szCs w:val="22"/>
              </w:rPr>
              <w:t>NO</w:t>
            </w:r>
            <w:r>
              <w:rPr>
                <w:rFonts w:ascii="Times New Roman" w:hAnsi="Times New Roman" w:eastAsia="Times New Roman"/>
                <w:color w:val="000000"/>
                <w:kern w:val="0"/>
                <w:sz w:val="22"/>
                <w:szCs w:val="22"/>
                <w:vertAlign w:val="subscript"/>
              </w:rPr>
              <w:t>2</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Alanine</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Glucose metabolism, energy production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8</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6.59 </w:t>
            </w:r>
          </w:p>
        </w:tc>
        <w:tc>
          <w:tcPr>
            <w:tcW w:w="501" w:type="pct"/>
            <w:tcBorders>
              <w:top w:val="nil"/>
              <w:left w:val="nil"/>
              <w:bottom w:val="nil"/>
              <w:right w:val="nil"/>
            </w:tcBorders>
            <w:noWrap/>
            <w:vAlign w:val="center"/>
          </w:tcPr>
          <w:p>
            <w:pPr>
              <w:pStyle w:val="13"/>
              <w:spacing w:line="360" w:lineRule="auto"/>
              <w:rPr>
                <w:rFonts w:ascii="Times New Roman" w:hAnsi="Times New Roman"/>
                <w:color w:val="000000"/>
                <w:kern w:val="0"/>
                <w:sz w:val="22"/>
                <w:szCs w:val="22"/>
              </w:rPr>
            </w:pP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315.0719 </w:t>
            </w: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13</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16</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9</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Gentisoyl glucoside</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Antioxidant, anti-inflammatory</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9</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7.79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355.1015</w:t>
            </w: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353.0880 </w:t>
            </w: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16</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18</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9</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Neochlorogenic acid</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Antioxidant, anti-inflammatory</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10</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8.13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205.0967 </w:t>
            </w:r>
          </w:p>
        </w:tc>
        <w:tc>
          <w:tcPr>
            <w:tcW w:w="672" w:type="pct"/>
            <w:tcBorders>
              <w:top w:val="nil"/>
              <w:left w:val="nil"/>
              <w:bottom w:val="nil"/>
              <w:right w:val="nil"/>
            </w:tcBorders>
            <w:noWrap/>
            <w:vAlign w:val="center"/>
          </w:tcPr>
          <w:p>
            <w:pPr>
              <w:pStyle w:val="13"/>
              <w:spacing w:line="360" w:lineRule="auto"/>
              <w:rPr>
                <w:rFonts w:ascii="Times New Roman" w:hAnsi="Times New Roman"/>
                <w:color w:val="000000"/>
                <w:kern w:val="0"/>
                <w:sz w:val="22"/>
                <w:szCs w:val="22"/>
              </w:rPr>
            </w:pP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11</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12</w:t>
            </w:r>
            <w:r>
              <w:rPr>
                <w:rFonts w:ascii="Times New Roman" w:hAnsi="Times New Roman" w:eastAsia="Times New Roman"/>
                <w:color w:val="000000"/>
                <w:kern w:val="0"/>
                <w:sz w:val="22"/>
                <w:szCs w:val="22"/>
              </w:rPr>
              <w:t>N</w:t>
            </w:r>
            <w:r>
              <w:rPr>
                <w:rFonts w:ascii="Times New Roman" w:hAnsi="Times New Roman" w:eastAsia="Times New Roman"/>
                <w:color w:val="000000"/>
                <w:kern w:val="0"/>
                <w:sz w:val="22"/>
                <w:szCs w:val="22"/>
                <w:vertAlign w:val="subscript"/>
              </w:rPr>
              <w:t>2</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2</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L-Tryptophan</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Serotonin precursor, mood, sleep</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11</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12.97 </w:t>
            </w:r>
          </w:p>
        </w:tc>
        <w:tc>
          <w:tcPr>
            <w:tcW w:w="501" w:type="pct"/>
            <w:tcBorders>
              <w:top w:val="nil"/>
              <w:left w:val="nil"/>
              <w:bottom w:val="nil"/>
              <w:right w:val="nil"/>
            </w:tcBorders>
            <w:noWrap/>
            <w:vAlign w:val="center"/>
          </w:tcPr>
          <w:p>
            <w:pPr>
              <w:pStyle w:val="13"/>
              <w:spacing w:line="360" w:lineRule="auto"/>
              <w:rPr>
                <w:rFonts w:ascii="Times New Roman" w:hAnsi="Times New Roman"/>
                <w:color w:val="000000"/>
                <w:kern w:val="0"/>
                <w:sz w:val="22"/>
                <w:szCs w:val="22"/>
              </w:rPr>
            </w:pP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609.1442 </w:t>
            </w: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27</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30</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16</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Rutin </w:t>
            </w:r>
            <w:r>
              <w:rPr>
                <w:rFonts w:ascii="Times New Roman" w:hAnsi="Times New Roman" w:eastAsia="Times New Roman"/>
                <w:color w:val="000000"/>
                <w:kern w:val="0"/>
                <w:sz w:val="22"/>
                <w:szCs w:val="22"/>
                <w:vertAlign w:val="superscript"/>
              </w:rPr>
              <w:t>*</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Antioxidant, anti-inflammatory, cardiovascular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12</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9.77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355.1014</w:t>
            </w: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353.0882 </w:t>
            </w: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16</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18</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9</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Chlorogenic acid </w:t>
            </w:r>
            <w:r>
              <w:rPr>
                <w:rFonts w:ascii="Times New Roman" w:hAnsi="Times New Roman" w:eastAsia="Times New Roman"/>
                <w:color w:val="000000"/>
                <w:kern w:val="0"/>
                <w:sz w:val="22"/>
                <w:szCs w:val="22"/>
                <w:vertAlign w:val="superscript"/>
              </w:rPr>
              <w:t>*</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Antioxidant, glucose metabolism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13</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10.01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355.1016</w:t>
            </w: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353.0874 </w:t>
            </w:r>
          </w:p>
        </w:tc>
        <w:tc>
          <w:tcPr>
            <w:tcW w:w="66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16</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18</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9</w:t>
            </w:r>
          </w:p>
        </w:tc>
        <w:tc>
          <w:tcPr>
            <w:tcW w:w="1103"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Cryptochlorogenic acid</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Antioxidant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14</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10.14 </w:t>
            </w:r>
          </w:p>
        </w:tc>
        <w:tc>
          <w:tcPr>
            <w:tcW w:w="501" w:type="pct"/>
            <w:tcBorders>
              <w:top w:val="nil"/>
              <w:left w:val="nil"/>
              <w:bottom w:val="nil"/>
              <w:right w:val="nil"/>
            </w:tcBorders>
            <w:noWrap/>
            <w:vAlign w:val="center"/>
          </w:tcPr>
          <w:p>
            <w:pPr>
              <w:pStyle w:val="13"/>
              <w:spacing w:line="360" w:lineRule="auto"/>
              <w:rPr>
                <w:rFonts w:ascii="Times New Roman" w:hAnsi="Times New Roman"/>
                <w:color w:val="000000"/>
                <w:sz w:val="22"/>
                <w:szCs w:val="22"/>
              </w:rPr>
            </w:pP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502.1557 </w:t>
            </w:r>
          </w:p>
        </w:tc>
        <w:tc>
          <w:tcPr>
            <w:tcW w:w="66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20</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27</w:t>
            </w:r>
            <w:r>
              <w:rPr>
                <w:rFonts w:ascii="Times New Roman" w:hAnsi="Times New Roman" w:eastAsia="Times New Roman"/>
                <w:color w:val="000000"/>
                <w:kern w:val="0"/>
                <w:sz w:val="22"/>
                <w:szCs w:val="22"/>
              </w:rPr>
              <w:t>NO</w:t>
            </w:r>
            <w:r>
              <w:rPr>
                <w:rFonts w:ascii="Times New Roman" w:hAnsi="Times New Roman" w:eastAsia="Times New Roman"/>
                <w:color w:val="000000"/>
                <w:kern w:val="0"/>
                <w:sz w:val="22"/>
                <w:szCs w:val="22"/>
                <w:vertAlign w:val="subscript"/>
              </w:rPr>
              <w:t>11</w:t>
            </w:r>
          </w:p>
        </w:tc>
        <w:tc>
          <w:tcPr>
            <w:tcW w:w="1103"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Amygdalin </w:t>
            </w:r>
            <w:r>
              <w:rPr>
                <w:rFonts w:ascii="Times New Roman" w:hAnsi="Times New Roman" w:eastAsia="Times New Roman"/>
                <w:color w:val="000000"/>
                <w:kern w:val="0"/>
                <w:sz w:val="22"/>
                <w:szCs w:val="22"/>
                <w:vertAlign w:val="superscript"/>
              </w:rPr>
              <w:t>*</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Cyanide metabolism, potential anti-cancer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15</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10.45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177.0545 </w:t>
            </w:r>
          </w:p>
        </w:tc>
        <w:tc>
          <w:tcPr>
            <w:tcW w:w="672" w:type="pct"/>
            <w:tcBorders>
              <w:top w:val="nil"/>
              <w:left w:val="nil"/>
              <w:bottom w:val="nil"/>
              <w:right w:val="nil"/>
            </w:tcBorders>
            <w:noWrap/>
            <w:vAlign w:val="center"/>
          </w:tcPr>
          <w:p>
            <w:pPr>
              <w:pStyle w:val="13"/>
              <w:spacing w:line="360" w:lineRule="auto"/>
              <w:rPr>
                <w:rFonts w:ascii="Times New Roman" w:hAnsi="Times New Roman"/>
                <w:color w:val="000000"/>
                <w:sz w:val="22"/>
                <w:szCs w:val="22"/>
              </w:rPr>
            </w:pPr>
          </w:p>
        </w:tc>
        <w:tc>
          <w:tcPr>
            <w:tcW w:w="66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10</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8</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3</w:t>
            </w:r>
          </w:p>
        </w:tc>
        <w:tc>
          <w:tcPr>
            <w:tcW w:w="1103"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hymecromone</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Gallstone treatment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16</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10.83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595.1650 </w:t>
            </w: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593.1507 </w:t>
            </w:r>
          </w:p>
        </w:tc>
        <w:tc>
          <w:tcPr>
            <w:tcW w:w="66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27</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30</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15</w:t>
            </w:r>
          </w:p>
        </w:tc>
        <w:tc>
          <w:tcPr>
            <w:tcW w:w="1103"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Vicenin -2</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Antioxidant, potential anti-inflammatory</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17</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11.08 </w:t>
            </w:r>
          </w:p>
        </w:tc>
        <w:tc>
          <w:tcPr>
            <w:tcW w:w="501" w:type="pct"/>
            <w:tcBorders>
              <w:top w:val="nil"/>
              <w:left w:val="nil"/>
              <w:bottom w:val="nil"/>
              <w:right w:val="nil"/>
            </w:tcBorders>
            <w:noWrap/>
            <w:vAlign w:val="center"/>
          </w:tcPr>
          <w:p>
            <w:pPr>
              <w:pStyle w:val="13"/>
              <w:spacing w:line="360" w:lineRule="auto"/>
              <w:rPr>
                <w:rFonts w:ascii="Times New Roman" w:hAnsi="Times New Roman"/>
                <w:color w:val="000000"/>
                <w:kern w:val="0"/>
                <w:sz w:val="22"/>
                <w:szCs w:val="22"/>
              </w:rPr>
            </w:pP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623.1605 </w:t>
            </w:r>
          </w:p>
        </w:tc>
        <w:tc>
          <w:tcPr>
            <w:tcW w:w="66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28</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32</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16</w:t>
            </w:r>
          </w:p>
        </w:tc>
        <w:tc>
          <w:tcPr>
            <w:tcW w:w="1103"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stellarin-2</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Limited information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18</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11.64 </w:t>
            </w:r>
          </w:p>
        </w:tc>
        <w:tc>
          <w:tcPr>
            <w:tcW w:w="501" w:type="pct"/>
            <w:tcBorders>
              <w:top w:val="nil"/>
              <w:left w:val="nil"/>
              <w:bottom w:val="nil"/>
              <w:right w:val="nil"/>
            </w:tcBorders>
            <w:noWrap/>
            <w:vAlign w:val="center"/>
          </w:tcPr>
          <w:p>
            <w:pPr>
              <w:pStyle w:val="13"/>
              <w:spacing w:line="360" w:lineRule="auto"/>
              <w:rPr>
                <w:rFonts w:ascii="Times New Roman" w:hAnsi="Times New Roman"/>
                <w:color w:val="000000"/>
                <w:kern w:val="0"/>
                <w:sz w:val="22"/>
                <w:szCs w:val="22"/>
              </w:rPr>
            </w:pP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367.1031 </w:t>
            </w:r>
          </w:p>
        </w:tc>
        <w:tc>
          <w:tcPr>
            <w:tcW w:w="66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17</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20</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9</w:t>
            </w:r>
          </w:p>
        </w:tc>
        <w:tc>
          <w:tcPr>
            <w:tcW w:w="1103"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Feruloylquinic acid</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Antioxidant, potential anti-inflammatory</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19</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12.70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565.1541</w:t>
            </w: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563.1395 </w:t>
            </w:r>
          </w:p>
        </w:tc>
        <w:tc>
          <w:tcPr>
            <w:tcW w:w="66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26</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28</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14</w:t>
            </w:r>
          </w:p>
        </w:tc>
        <w:tc>
          <w:tcPr>
            <w:tcW w:w="1103"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333333"/>
                <w:kern w:val="0"/>
                <w:sz w:val="22"/>
                <w:szCs w:val="22"/>
              </w:rPr>
            </w:pPr>
            <w:r>
              <w:rPr>
                <w:rFonts w:ascii="Times New Roman" w:hAnsi="Times New Roman" w:eastAsia="Times New Roman"/>
                <w:color w:val="333333"/>
                <w:kern w:val="0"/>
                <w:sz w:val="22"/>
                <w:szCs w:val="22"/>
              </w:rPr>
              <w:t>vitexin- xyloside</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333333"/>
                <w:kern w:val="0"/>
                <w:sz w:val="22"/>
                <w:szCs w:val="22"/>
              </w:rPr>
            </w:pPr>
            <w:r>
              <w:rPr>
                <w:rFonts w:ascii="Times New Roman" w:hAnsi="Times New Roman" w:eastAsia="Times New Roman"/>
                <w:color w:val="000000"/>
                <w:kern w:val="0"/>
                <w:sz w:val="22"/>
                <w:szCs w:val="22"/>
              </w:rPr>
              <w:t>Limited information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20</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12.79 </w:t>
            </w:r>
          </w:p>
        </w:tc>
        <w:tc>
          <w:tcPr>
            <w:tcW w:w="501" w:type="pct"/>
            <w:tcBorders>
              <w:top w:val="nil"/>
              <w:left w:val="nil"/>
              <w:bottom w:val="nil"/>
              <w:right w:val="nil"/>
            </w:tcBorders>
            <w:noWrap/>
            <w:vAlign w:val="center"/>
          </w:tcPr>
          <w:p>
            <w:pPr>
              <w:pStyle w:val="13"/>
              <w:spacing w:line="360" w:lineRule="auto"/>
              <w:rPr>
                <w:rFonts w:ascii="Times New Roman" w:hAnsi="Times New Roman"/>
                <w:color w:val="000000"/>
                <w:kern w:val="0"/>
                <w:sz w:val="22"/>
                <w:szCs w:val="22"/>
              </w:rPr>
            </w:pP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595.1664 </w:t>
            </w:r>
          </w:p>
        </w:tc>
        <w:tc>
          <w:tcPr>
            <w:tcW w:w="66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27</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32</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15</w:t>
            </w:r>
          </w:p>
        </w:tc>
        <w:tc>
          <w:tcPr>
            <w:tcW w:w="1103"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Eriocitrin </w:t>
            </w:r>
            <w:r>
              <w:rPr>
                <w:rFonts w:ascii="Times New Roman" w:hAnsi="Times New Roman" w:eastAsia="Times New Roman"/>
                <w:color w:val="000000"/>
                <w:kern w:val="0"/>
                <w:sz w:val="22"/>
                <w:szCs w:val="22"/>
                <w:vertAlign w:val="superscript"/>
              </w:rPr>
              <w:t>*</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Antioxidant, potential cardiovascular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21</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12.97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447.1275 </w:t>
            </w:r>
          </w:p>
        </w:tc>
        <w:tc>
          <w:tcPr>
            <w:tcW w:w="672" w:type="pct"/>
            <w:tcBorders>
              <w:top w:val="nil"/>
              <w:left w:val="nil"/>
              <w:bottom w:val="nil"/>
              <w:right w:val="nil"/>
            </w:tcBorders>
            <w:noWrap/>
            <w:vAlign w:val="center"/>
          </w:tcPr>
          <w:p>
            <w:pPr>
              <w:pStyle w:val="13"/>
              <w:spacing w:line="360" w:lineRule="auto"/>
              <w:rPr>
                <w:rFonts w:ascii="Times New Roman" w:hAnsi="Times New Roman"/>
                <w:color w:val="000000"/>
                <w:kern w:val="0"/>
                <w:sz w:val="22"/>
                <w:szCs w:val="22"/>
              </w:rPr>
            </w:pPr>
          </w:p>
        </w:tc>
        <w:tc>
          <w:tcPr>
            <w:tcW w:w="66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22</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22</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10</w:t>
            </w:r>
          </w:p>
        </w:tc>
        <w:tc>
          <w:tcPr>
            <w:tcW w:w="1103"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Calycosin 7-O-glucoside </w:t>
            </w:r>
            <w:r>
              <w:rPr>
                <w:rFonts w:ascii="Times New Roman" w:hAnsi="Times New Roman" w:eastAsia="Times New Roman"/>
                <w:color w:val="000000"/>
                <w:kern w:val="0"/>
                <w:sz w:val="22"/>
                <w:szCs w:val="22"/>
                <w:vertAlign w:val="superscript"/>
              </w:rPr>
              <w:t>*</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Estrogenic, cardiovascular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22</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13.09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595.1643</w:t>
            </w: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593.1508 </w:t>
            </w:r>
          </w:p>
        </w:tc>
        <w:tc>
          <w:tcPr>
            <w:tcW w:w="66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27</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30</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15</w:t>
            </w:r>
          </w:p>
        </w:tc>
        <w:tc>
          <w:tcPr>
            <w:tcW w:w="1103" w:type="pct"/>
            <w:tcBorders>
              <w:top w:val="nil"/>
              <w:left w:val="nil"/>
              <w:bottom w:val="nil"/>
              <w:right w:val="nil"/>
            </w:tcBorders>
            <w:noWrap/>
            <w:vAlign w:val="center"/>
          </w:tcPr>
          <w:p>
            <w:pPr>
              <w:pStyle w:val="13"/>
              <w:widowControl/>
              <w:snapToGrid w:val="0"/>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 Lonicerin</w:t>
            </w:r>
          </w:p>
        </w:tc>
        <w:tc>
          <w:tcPr>
            <w:tcW w:w="1397" w:type="pct"/>
            <w:tcBorders>
              <w:top w:val="nil"/>
              <w:left w:val="nil"/>
              <w:bottom w:val="nil"/>
              <w:right w:val="nil"/>
            </w:tcBorders>
            <w:vAlign w:val="bottom"/>
          </w:tcPr>
          <w:p>
            <w:pPr>
              <w:pStyle w:val="13"/>
              <w:widowControl/>
              <w:snapToGrid w:val="0"/>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Limited information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23</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13.51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465.1017</w:t>
            </w: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463.0878 </w:t>
            </w:r>
          </w:p>
        </w:tc>
        <w:tc>
          <w:tcPr>
            <w:tcW w:w="66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21</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20</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12</w:t>
            </w:r>
          </w:p>
        </w:tc>
        <w:tc>
          <w:tcPr>
            <w:tcW w:w="1103"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Hyperoside </w:t>
            </w:r>
            <w:r>
              <w:rPr>
                <w:rFonts w:ascii="Times New Roman" w:hAnsi="Times New Roman" w:eastAsia="Times New Roman"/>
                <w:color w:val="000000"/>
                <w:kern w:val="0"/>
                <w:sz w:val="22"/>
                <w:szCs w:val="22"/>
                <w:vertAlign w:val="superscript"/>
              </w:rPr>
              <w:t>*</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Antioxidant, anti-inflammatory, cardiovascular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24</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13.78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465.1021</w:t>
            </w: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463.0880 </w:t>
            </w: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21</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20</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12</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Isoquercitrin</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Antioxidant, potential anti-inflammatory</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25</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14.99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517.1334</w:t>
            </w: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515.1189 </w:t>
            </w: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25</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24</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12</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Isochlorogenic acid B</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Antioxidant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26</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15.21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581.1849</w:t>
            </w: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579.1703 </w:t>
            </w: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27</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32</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14</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Narirutin</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Antioxidant, potential anti-inflammatory</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27</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15.98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517.1331</w:t>
            </w: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515.1191 </w:t>
            </w: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25</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24</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12</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Isochlorogenic acid A </w:t>
            </w:r>
            <w:r>
              <w:rPr>
                <w:rFonts w:ascii="Times New Roman" w:hAnsi="Times New Roman" w:eastAsia="Times New Roman"/>
                <w:color w:val="000000"/>
                <w:kern w:val="0"/>
                <w:sz w:val="22"/>
                <w:szCs w:val="22"/>
                <w:vertAlign w:val="superscript"/>
              </w:rPr>
              <w:t>*</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Antioxidant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28</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16.32 </w:t>
            </w:r>
          </w:p>
        </w:tc>
        <w:tc>
          <w:tcPr>
            <w:tcW w:w="501" w:type="pct"/>
            <w:tcBorders>
              <w:top w:val="nil"/>
              <w:left w:val="nil"/>
              <w:bottom w:val="nil"/>
              <w:right w:val="nil"/>
            </w:tcBorders>
            <w:noWrap/>
            <w:vAlign w:val="center"/>
          </w:tcPr>
          <w:p>
            <w:pPr>
              <w:pStyle w:val="13"/>
              <w:spacing w:line="360" w:lineRule="auto"/>
              <w:rPr>
                <w:rFonts w:ascii="Times New Roman" w:hAnsi="Times New Roman"/>
                <w:color w:val="000000"/>
                <w:kern w:val="0"/>
                <w:sz w:val="22"/>
                <w:szCs w:val="22"/>
              </w:rPr>
            </w:pP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447.0919 </w:t>
            </w: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21</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20</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11</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Astragaline </w:t>
            </w:r>
            <w:r>
              <w:rPr>
                <w:rFonts w:ascii="Times New Roman" w:hAnsi="Times New Roman" w:eastAsia="Times New Roman"/>
                <w:color w:val="000000"/>
                <w:kern w:val="0"/>
                <w:sz w:val="22"/>
                <w:szCs w:val="22"/>
                <w:vertAlign w:val="superscript"/>
              </w:rPr>
              <w:t>*</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Immunomodulatory</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29</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17.20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611.1953</w:t>
            </w: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609.1805 </w:t>
            </w: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28</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34</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15</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Hesperidin*</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Antioxidant, potential cardiovascular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30</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17.43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517.1335</w:t>
            </w: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515.1188 </w:t>
            </w:r>
          </w:p>
        </w:tc>
        <w:tc>
          <w:tcPr>
            <w:tcW w:w="66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25</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24</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12</w:t>
            </w:r>
          </w:p>
        </w:tc>
        <w:tc>
          <w:tcPr>
            <w:tcW w:w="1103"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Isochlorogenic acid C </w:t>
            </w:r>
            <w:r>
              <w:rPr>
                <w:rFonts w:ascii="Times New Roman" w:hAnsi="Times New Roman" w:eastAsia="Times New Roman"/>
                <w:color w:val="000000"/>
                <w:kern w:val="0"/>
                <w:sz w:val="22"/>
                <w:szCs w:val="22"/>
                <w:vertAlign w:val="superscript"/>
              </w:rPr>
              <w:t>*</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Antioxidant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31</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19.78 </w:t>
            </w:r>
          </w:p>
        </w:tc>
        <w:tc>
          <w:tcPr>
            <w:tcW w:w="501" w:type="pct"/>
            <w:tcBorders>
              <w:top w:val="nil"/>
              <w:left w:val="nil"/>
              <w:bottom w:val="nil"/>
              <w:right w:val="nil"/>
            </w:tcBorders>
            <w:noWrap/>
            <w:vAlign w:val="center"/>
          </w:tcPr>
          <w:p>
            <w:pPr>
              <w:pStyle w:val="13"/>
              <w:spacing w:line="360" w:lineRule="auto"/>
              <w:rPr>
                <w:rFonts w:ascii="Times New Roman" w:hAnsi="Times New Roman"/>
                <w:color w:val="000000"/>
                <w:sz w:val="22"/>
                <w:szCs w:val="22"/>
              </w:rPr>
            </w:pP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1003.5084 </w:t>
            </w:r>
          </w:p>
        </w:tc>
        <w:tc>
          <w:tcPr>
            <w:tcW w:w="66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48</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78</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19</w:t>
            </w:r>
          </w:p>
        </w:tc>
        <w:tc>
          <w:tcPr>
            <w:tcW w:w="1103"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Asiaticoside </w:t>
            </w:r>
            <w:r>
              <w:rPr>
                <w:rFonts w:ascii="Times New Roman" w:hAnsi="Times New Roman" w:eastAsia="Times New Roman"/>
                <w:color w:val="000000"/>
                <w:kern w:val="0"/>
                <w:sz w:val="22"/>
                <w:szCs w:val="22"/>
                <w:vertAlign w:val="superscript"/>
              </w:rPr>
              <w:t>*</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Wound healing, anti-inflammatory</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32</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19.89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595.2011</w:t>
            </w: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593.1859 </w:t>
            </w:r>
          </w:p>
        </w:tc>
        <w:tc>
          <w:tcPr>
            <w:tcW w:w="66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28</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34</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14</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Poncirin</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Limited information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33</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20.20 </w:t>
            </w:r>
          </w:p>
        </w:tc>
        <w:tc>
          <w:tcPr>
            <w:tcW w:w="501" w:type="pct"/>
            <w:tcBorders>
              <w:top w:val="nil"/>
              <w:left w:val="nil"/>
              <w:bottom w:val="nil"/>
              <w:right w:val="nil"/>
            </w:tcBorders>
            <w:noWrap/>
            <w:vAlign w:val="center"/>
          </w:tcPr>
          <w:p>
            <w:pPr>
              <w:pStyle w:val="13"/>
              <w:spacing w:line="360" w:lineRule="auto"/>
              <w:rPr>
                <w:rFonts w:ascii="Times New Roman" w:hAnsi="Times New Roman"/>
                <w:color w:val="000000"/>
                <w:sz w:val="22"/>
                <w:szCs w:val="22"/>
              </w:rPr>
            </w:pP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301.0356 </w:t>
            </w: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15</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10</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7</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 xml:space="preserve">Quercetin </w:t>
            </w:r>
            <w:r>
              <w:rPr>
                <w:rFonts w:ascii="Times New Roman" w:hAnsi="Times New Roman" w:eastAsia="Times New Roman"/>
                <w:color w:val="000000"/>
                <w:kern w:val="0"/>
                <w:sz w:val="22"/>
                <w:szCs w:val="22"/>
                <w:vertAlign w:val="superscript"/>
              </w:rPr>
              <w:t>*</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Antioxidant, anti-inflammatory, cardiovascular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34</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20.27 </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sz w:val="22"/>
                <w:szCs w:val="22"/>
              </w:rPr>
            </w:pPr>
            <w:r>
              <w:rPr>
                <w:rFonts w:ascii="Times New Roman" w:hAnsi="Times New Roman" w:eastAsia="Times New Roman"/>
                <w:color w:val="000000"/>
                <w:kern w:val="0"/>
                <w:sz w:val="22"/>
                <w:szCs w:val="22"/>
              </w:rPr>
              <w:t>285.0757</w:t>
            </w: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283.0610 </w:t>
            </w: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16</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12</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5</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Calycosin</w:t>
            </w:r>
            <w:r>
              <w:rPr>
                <w:rFonts w:ascii="Times New Roman" w:hAnsi="Times New Roman" w:eastAsia="Times New Roman"/>
                <w:color w:val="000000"/>
                <w:kern w:val="0"/>
                <w:sz w:val="22"/>
                <w:szCs w:val="22"/>
                <w:vertAlign w:val="superscript"/>
              </w:rPr>
              <w:t>*</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Estrogenic, cardiovascular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35</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24.11</w:t>
            </w:r>
          </w:p>
        </w:tc>
        <w:tc>
          <w:tcPr>
            <w:tcW w:w="5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269.0811</w:t>
            </w: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267.0657 </w:t>
            </w: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16</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12</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4</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Formononetin </w:t>
            </w:r>
            <w:r>
              <w:rPr>
                <w:rFonts w:ascii="Times New Roman" w:hAnsi="Times New Roman" w:eastAsia="Times New Roman"/>
                <w:color w:val="000000"/>
                <w:kern w:val="0"/>
                <w:sz w:val="22"/>
                <w:szCs w:val="22"/>
                <w:vertAlign w:val="superscript"/>
              </w:rPr>
              <w:t>*</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Anti-inflammatory, estrogenic</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36</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22.49 </w:t>
            </w:r>
          </w:p>
        </w:tc>
        <w:tc>
          <w:tcPr>
            <w:tcW w:w="501" w:type="pct"/>
            <w:tcBorders>
              <w:top w:val="nil"/>
              <w:left w:val="nil"/>
              <w:bottom w:val="nil"/>
              <w:right w:val="nil"/>
            </w:tcBorders>
            <w:noWrap/>
            <w:vAlign w:val="center"/>
          </w:tcPr>
          <w:p>
            <w:pPr>
              <w:pStyle w:val="13"/>
              <w:spacing w:line="360" w:lineRule="auto"/>
              <w:rPr>
                <w:rFonts w:ascii="Times New Roman" w:hAnsi="Times New Roman"/>
                <w:color w:val="000000"/>
                <w:kern w:val="0"/>
                <w:sz w:val="22"/>
                <w:szCs w:val="22"/>
              </w:rPr>
            </w:pP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299.0555 </w:t>
            </w: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16</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12</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6</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Rhamnocitrin</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Limited information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nil"/>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37</w:t>
            </w:r>
          </w:p>
        </w:tc>
        <w:tc>
          <w:tcPr>
            <w:tcW w:w="401"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23.18 </w:t>
            </w:r>
          </w:p>
        </w:tc>
        <w:tc>
          <w:tcPr>
            <w:tcW w:w="501" w:type="pct"/>
            <w:tcBorders>
              <w:top w:val="nil"/>
              <w:left w:val="nil"/>
              <w:bottom w:val="nil"/>
              <w:right w:val="nil"/>
            </w:tcBorders>
            <w:noWrap/>
            <w:vAlign w:val="center"/>
          </w:tcPr>
          <w:p>
            <w:pPr>
              <w:pStyle w:val="13"/>
              <w:spacing w:line="360" w:lineRule="auto"/>
              <w:rPr>
                <w:rFonts w:ascii="Times New Roman" w:hAnsi="Times New Roman"/>
                <w:color w:val="000000"/>
                <w:kern w:val="0"/>
                <w:sz w:val="22"/>
                <w:szCs w:val="22"/>
              </w:rPr>
            </w:pPr>
          </w:p>
        </w:tc>
        <w:tc>
          <w:tcPr>
            <w:tcW w:w="672" w:type="pct"/>
            <w:tcBorders>
              <w:top w:val="nil"/>
              <w:left w:val="nil"/>
              <w:bottom w:val="nil"/>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263.1281 </w:t>
            </w:r>
          </w:p>
        </w:tc>
        <w:tc>
          <w:tcPr>
            <w:tcW w:w="662"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15</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20</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4</w:t>
            </w:r>
          </w:p>
        </w:tc>
        <w:tc>
          <w:tcPr>
            <w:tcW w:w="1103" w:type="pct"/>
            <w:tcBorders>
              <w:top w:val="nil"/>
              <w:left w:val="nil"/>
              <w:bottom w:val="nil"/>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naphthol[1,2-b] furan-2-one</w:t>
            </w:r>
          </w:p>
        </w:tc>
        <w:tc>
          <w:tcPr>
            <w:tcW w:w="1397" w:type="pct"/>
            <w:tcBorders>
              <w:top w:val="nil"/>
              <w:left w:val="nil"/>
              <w:bottom w:val="nil"/>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Limited information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265" w:type="pct"/>
            <w:tcBorders>
              <w:top w:val="nil"/>
              <w:left w:val="nil"/>
              <w:bottom w:val="single" w:color="auto" w:sz="4" w:space="0"/>
              <w:right w:val="nil"/>
            </w:tcBorders>
            <w:vAlign w:val="bottom"/>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sz w:val="22"/>
                <w:szCs w:val="22"/>
              </w:rPr>
              <w:t>38</w:t>
            </w:r>
          </w:p>
        </w:tc>
        <w:tc>
          <w:tcPr>
            <w:tcW w:w="401" w:type="pct"/>
            <w:tcBorders>
              <w:top w:val="nil"/>
              <w:left w:val="nil"/>
              <w:bottom w:val="single" w:color="auto" w:sz="4" w:space="0"/>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26.08 </w:t>
            </w:r>
          </w:p>
        </w:tc>
        <w:tc>
          <w:tcPr>
            <w:tcW w:w="501" w:type="pct"/>
            <w:tcBorders>
              <w:top w:val="nil"/>
              <w:left w:val="nil"/>
              <w:bottom w:val="single" w:color="auto" w:sz="4" w:space="0"/>
              <w:right w:val="nil"/>
            </w:tcBorders>
            <w:noWrap/>
            <w:vAlign w:val="center"/>
          </w:tcPr>
          <w:p>
            <w:pPr>
              <w:pStyle w:val="13"/>
              <w:spacing w:line="360" w:lineRule="auto"/>
              <w:rPr>
                <w:rFonts w:ascii="Times New Roman" w:hAnsi="Times New Roman"/>
                <w:color w:val="000000"/>
                <w:kern w:val="0"/>
                <w:sz w:val="22"/>
                <w:szCs w:val="22"/>
              </w:rPr>
            </w:pPr>
          </w:p>
        </w:tc>
        <w:tc>
          <w:tcPr>
            <w:tcW w:w="672" w:type="pct"/>
            <w:tcBorders>
              <w:top w:val="nil"/>
              <w:left w:val="nil"/>
              <w:bottom w:val="single" w:color="auto" w:sz="4" w:space="0"/>
              <w:right w:val="nil"/>
            </w:tcBorders>
            <w:noWrap/>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 xml:space="preserve">871.4670 </w:t>
            </w:r>
          </w:p>
        </w:tc>
        <w:tc>
          <w:tcPr>
            <w:tcW w:w="662" w:type="pct"/>
            <w:tcBorders>
              <w:top w:val="nil"/>
              <w:left w:val="nil"/>
              <w:bottom w:val="single" w:color="auto" w:sz="4" w:space="0"/>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C</w:t>
            </w:r>
            <w:r>
              <w:rPr>
                <w:rFonts w:ascii="Times New Roman" w:hAnsi="Times New Roman" w:eastAsia="Times New Roman"/>
                <w:color w:val="000000"/>
                <w:kern w:val="0"/>
                <w:sz w:val="22"/>
                <w:szCs w:val="22"/>
                <w:vertAlign w:val="subscript"/>
              </w:rPr>
              <w:t>43</w:t>
            </w:r>
            <w:r>
              <w:rPr>
                <w:rFonts w:ascii="Times New Roman" w:hAnsi="Times New Roman" w:eastAsia="Times New Roman"/>
                <w:color w:val="000000"/>
                <w:kern w:val="0"/>
                <w:sz w:val="22"/>
                <w:szCs w:val="22"/>
              </w:rPr>
              <w:t>H</w:t>
            </w:r>
            <w:r>
              <w:rPr>
                <w:rFonts w:ascii="Times New Roman" w:hAnsi="Times New Roman" w:eastAsia="Times New Roman"/>
                <w:color w:val="000000"/>
                <w:kern w:val="0"/>
                <w:sz w:val="22"/>
                <w:szCs w:val="22"/>
                <w:vertAlign w:val="subscript"/>
              </w:rPr>
              <w:t>70</w:t>
            </w:r>
            <w:r>
              <w:rPr>
                <w:rFonts w:ascii="Times New Roman" w:hAnsi="Times New Roman" w:eastAsia="Times New Roman"/>
                <w:color w:val="000000"/>
                <w:kern w:val="0"/>
                <w:sz w:val="22"/>
                <w:szCs w:val="22"/>
              </w:rPr>
              <w:t>O</w:t>
            </w:r>
            <w:r>
              <w:rPr>
                <w:rFonts w:ascii="Times New Roman" w:hAnsi="Times New Roman" w:eastAsia="Times New Roman"/>
                <w:color w:val="000000"/>
                <w:kern w:val="0"/>
                <w:sz w:val="22"/>
                <w:szCs w:val="22"/>
                <w:vertAlign w:val="subscript"/>
              </w:rPr>
              <w:t>15</w:t>
            </w:r>
          </w:p>
        </w:tc>
        <w:tc>
          <w:tcPr>
            <w:tcW w:w="1103" w:type="pct"/>
            <w:tcBorders>
              <w:top w:val="nil"/>
              <w:left w:val="nil"/>
              <w:bottom w:val="single" w:color="auto" w:sz="4" w:space="0"/>
              <w:right w:val="nil"/>
            </w:tcBorders>
            <w:vAlign w:val="center"/>
          </w:tcPr>
          <w:p>
            <w:pPr>
              <w:pStyle w:val="13"/>
              <w:widowControl/>
              <w:spacing w:line="360" w:lineRule="auto"/>
              <w:textAlignment w:val="center"/>
              <w:rPr>
                <w:rFonts w:ascii="Times New Roman" w:hAnsi="Times New Roman"/>
                <w:color w:val="000000"/>
                <w:kern w:val="0"/>
                <w:sz w:val="22"/>
                <w:szCs w:val="22"/>
              </w:rPr>
            </w:pPr>
            <w:r>
              <w:rPr>
                <w:rFonts w:ascii="Times New Roman" w:hAnsi="Times New Roman" w:eastAsia="Times New Roman"/>
                <w:color w:val="000000"/>
                <w:kern w:val="0"/>
                <w:sz w:val="22"/>
                <w:szCs w:val="22"/>
              </w:rPr>
              <w:t>Astragaloside II</w:t>
            </w:r>
          </w:p>
        </w:tc>
        <w:tc>
          <w:tcPr>
            <w:tcW w:w="1397" w:type="pct"/>
            <w:tcBorders>
              <w:top w:val="nil"/>
              <w:left w:val="nil"/>
              <w:bottom w:val="single" w:color="auto" w:sz="4" w:space="0"/>
              <w:right w:val="nil"/>
            </w:tcBorders>
            <w:vAlign w:val="bottom"/>
          </w:tcPr>
          <w:p>
            <w:pPr>
              <w:pStyle w:val="13"/>
              <w:widowControl/>
              <w:spacing w:line="360" w:lineRule="auto"/>
              <w:textAlignment w:val="center"/>
              <w:rPr>
                <w:rFonts w:ascii="Times New Roman" w:hAnsi="Times New Roman" w:eastAsia="Times New Roman"/>
                <w:color w:val="000000"/>
                <w:kern w:val="0"/>
                <w:sz w:val="22"/>
                <w:szCs w:val="22"/>
              </w:rPr>
            </w:pPr>
            <w:r>
              <w:rPr>
                <w:rFonts w:ascii="Times New Roman" w:hAnsi="Times New Roman" w:eastAsia="Times New Roman"/>
                <w:color w:val="000000"/>
                <w:kern w:val="0"/>
                <w:sz w:val="22"/>
                <w:szCs w:val="22"/>
              </w:rPr>
              <w:t>Immunomodulatory</w:t>
            </w:r>
          </w:p>
        </w:tc>
      </w:tr>
    </w:tbl>
    <w:p>
      <w:pPr>
        <w:pStyle w:val="12"/>
        <w:spacing w:line="360" w:lineRule="auto"/>
        <w:ind w:left="360"/>
        <w:rPr>
          <w:rFonts w:ascii="Times New Roman" w:hAnsi="Times New Roman" w:cs="Times New Roman"/>
          <w:kern w:val="0"/>
          <w:sz w:val="24"/>
          <w:szCs w:val="24"/>
        </w:rPr>
      </w:pPr>
      <w:r>
        <w:rPr>
          <w:rFonts w:ascii="Times New Roman" w:hAnsi="Times New Roman" w:cs="Times New Roman"/>
          <w:kern w:val="0"/>
          <w:sz w:val="24"/>
          <w:szCs w:val="24"/>
          <w:vertAlign w:val="superscript"/>
        </w:rPr>
        <w:t>*</w:t>
      </w:r>
      <w:r>
        <w:rPr>
          <w:rFonts w:ascii="Times New Roman" w:hAnsi="Times New Roman" w:cs="Times New Roman"/>
          <w:kern w:val="0"/>
          <w:sz w:val="24"/>
          <w:szCs w:val="24"/>
        </w:rPr>
        <w:t xml:space="preserve"> Compared with reference compounds</w:t>
      </w:r>
    </w:p>
    <w:p>
      <w:pPr>
        <w:spacing w:line="360" w:lineRule="auto"/>
        <w:rPr>
          <w:rFonts w:ascii="Times New Roman" w:hAnsi="Times New Roman" w:cs="Times New Roman"/>
          <w:kern w:val="0"/>
          <w:sz w:val="24"/>
          <w:szCs w:val="24"/>
        </w:rPr>
      </w:pPr>
    </w:p>
    <w:p>
      <w:pPr>
        <w:spacing w:line="360" w:lineRule="auto"/>
        <w:rPr>
          <w:rFonts w:ascii="Times New Roman" w:hAnsi="Times New Roman" w:cs="Times New Roman"/>
          <w:kern w:val="0"/>
          <w:sz w:val="24"/>
          <w:szCs w:val="24"/>
        </w:rPr>
      </w:pPr>
      <w:r>
        <w:rPr>
          <w:rFonts w:ascii="Times New Roman" w:hAnsi="Times New Roman"/>
          <w:kern w:val="0"/>
          <w:sz w:val="24"/>
          <w:szCs w:val="24"/>
        </w:rPr>
        <w:t xml:space="preserve">The chemicals contained in TQF were assessed by high-performance liquid chromatography (HPLC) spectrometry. </w:t>
      </w:r>
      <w:r>
        <w:rPr>
          <w:rFonts w:ascii="Times New Roman" w:hAnsi="Times New Roman" w:cs="Times New Roman"/>
          <w:kern w:val="0"/>
          <w:sz w:val="24"/>
          <w:szCs w:val="24"/>
        </w:rPr>
        <w:t>HPLC analysis was performed using a Waters 2695 instrument (Waltham, MA, USA). The parameters were as follows: Column: Xbridge® C18, 4.6 mm×250 mm, 5 μm (Waters, USA); Mobile phase: Acetonitrile (A), water with 0.1% formic acid (B). A gradient elution system was employed:</w:t>
      </w:r>
    </w:p>
    <w:tbl>
      <w:tblPr>
        <w:tblStyle w:val="10"/>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bottom"/>
          </w:tcPr>
          <w:p>
            <w:pPr>
              <w:pStyle w:val="2"/>
              <w:rPr>
                <w:sz w:val="22"/>
                <w:szCs w:val="22"/>
              </w:rPr>
            </w:pPr>
            <w:r>
              <w:rPr>
                <w:rFonts w:ascii="Times New Roman" w:hAnsi="Times New Roman"/>
                <w:sz w:val="22"/>
                <w:szCs w:val="22"/>
              </w:rPr>
              <w:t>Time (min)</w:t>
            </w:r>
          </w:p>
        </w:tc>
        <w:tc>
          <w:tcPr>
            <w:tcW w:w="4508" w:type="dxa"/>
            <w:vAlign w:val="bottom"/>
          </w:tcPr>
          <w:p>
            <w:pPr>
              <w:pStyle w:val="2"/>
              <w:rPr>
                <w:sz w:val="22"/>
                <w:szCs w:val="22"/>
              </w:rPr>
            </w:pPr>
            <w:r>
              <w:rPr>
                <w:rFonts w:ascii="Times New Roman" w:hAnsi="Times New Roman"/>
                <w:sz w:val="22"/>
                <w:szCs w:val="22"/>
              </w:rPr>
              <w: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bottom"/>
          </w:tcPr>
          <w:p>
            <w:pPr>
              <w:pStyle w:val="2"/>
              <w:rPr>
                <w:sz w:val="22"/>
                <w:szCs w:val="22"/>
              </w:rPr>
            </w:pPr>
            <w:r>
              <w:rPr>
                <w:rFonts w:ascii="Times New Roman" w:hAnsi="Times New Roman"/>
                <w:sz w:val="22"/>
                <w:szCs w:val="22"/>
              </w:rPr>
              <w:t>0-5</w:t>
            </w:r>
          </w:p>
        </w:tc>
        <w:tc>
          <w:tcPr>
            <w:tcW w:w="4508" w:type="dxa"/>
            <w:vAlign w:val="bottom"/>
          </w:tcPr>
          <w:p>
            <w:pPr>
              <w:pStyle w:val="2"/>
              <w:rPr>
                <w:sz w:val="22"/>
                <w:szCs w:val="22"/>
              </w:rPr>
            </w:pPr>
            <w:r>
              <w:rPr>
                <w:rFonts w:ascii="Times New Roman" w:hAnsi="Times New Roman"/>
                <w:sz w:val="22"/>
                <w:szCs w:val="22"/>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bottom"/>
          </w:tcPr>
          <w:p>
            <w:pPr>
              <w:pStyle w:val="2"/>
              <w:rPr>
                <w:sz w:val="22"/>
                <w:szCs w:val="22"/>
              </w:rPr>
            </w:pPr>
            <w:r>
              <w:rPr>
                <w:rFonts w:ascii="Times New Roman" w:hAnsi="Times New Roman"/>
                <w:sz w:val="22"/>
                <w:szCs w:val="22"/>
              </w:rPr>
              <w:t>5-10</w:t>
            </w:r>
          </w:p>
        </w:tc>
        <w:tc>
          <w:tcPr>
            <w:tcW w:w="4508" w:type="dxa"/>
            <w:vAlign w:val="bottom"/>
          </w:tcPr>
          <w:p>
            <w:pPr>
              <w:pStyle w:val="2"/>
              <w:rPr>
                <w:sz w:val="22"/>
                <w:szCs w:val="22"/>
              </w:rPr>
            </w:pPr>
            <w:r>
              <w:rPr>
                <w:rFonts w:ascii="Times New Roman" w:hAnsi="Times New Roman"/>
                <w:sz w:val="22"/>
                <w:szCs w:val="22"/>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bottom"/>
          </w:tcPr>
          <w:p>
            <w:pPr>
              <w:pStyle w:val="2"/>
              <w:rPr>
                <w:sz w:val="22"/>
                <w:szCs w:val="22"/>
              </w:rPr>
            </w:pPr>
            <w:r>
              <w:rPr>
                <w:rFonts w:ascii="Times New Roman" w:hAnsi="Times New Roman"/>
                <w:sz w:val="22"/>
                <w:szCs w:val="22"/>
              </w:rPr>
              <w:t>10-30</w:t>
            </w:r>
          </w:p>
        </w:tc>
        <w:tc>
          <w:tcPr>
            <w:tcW w:w="4508" w:type="dxa"/>
            <w:vAlign w:val="bottom"/>
          </w:tcPr>
          <w:p>
            <w:pPr>
              <w:pStyle w:val="2"/>
              <w:rPr>
                <w:sz w:val="22"/>
                <w:szCs w:val="22"/>
              </w:rPr>
            </w:pPr>
            <w:r>
              <w:rPr>
                <w:rFonts w:ascii="Times New Roman" w:hAnsi="Times New Roman"/>
                <w:sz w:val="22"/>
                <w:szCs w:val="22"/>
              </w:rPr>
              <w:t>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bottom"/>
          </w:tcPr>
          <w:p>
            <w:pPr>
              <w:pStyle w:val="2"/>
              <w:rPr>
                <w:sz w:val="22"/>
                <w:szCs w:val="22"/>
              </w:rPr>
            </w:pPr>
            <w:r>
              <w:rPr>
                <w:rFonts w:ascii="Times New Roman" w:hAnsi="Times New Roman"/>
                <w:sz w:val="22"/>
                <w:szCs w:val="22"/>
              </w:rPr>
              <w:t>30-42</w:t>
            </w:r>
          </w:p>
        </w:tc>
        <w:tc>
          <w:tcPr>
            <w:tcW w:w="4508" w:type="dxa"/>
            <w:vAlign w:val="bottom"/>
          </w:tcPr>
          <w:p>
            <w:pPr>
              <w:pStyle w:val="2"/>
              <w:rPr>
                <w:sz w:val="22"/>
                <w:szCs w:val="22"/>
              </w:rPr>
            </w:pPr>
            <w:r>
              <w:rPr>
                <w:rFonts w:ascii="Times New Roman" w:hAnsi="Times New Roman"/>
                <w:sz w:val="22"/>
                <w:szCs w:val="2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bottom"/>
          </w:tcPr>
          <w:p>
            <w:pPr>
              <w:pStyle w:val="2"/>
              <w:rPr>
                <w:sz w:val="22"/>
                <w:szCs w:val="22"/>
              </w:rPr>
            </w:pPr>
            <w:r>
              <w:rPr>
                <w:rFonts w:ascii="Times New Roman" w:hAnsi="Times New Roman"/>
                <w:sz w:val="22"/>
                <w:szCs w:val="22"/>
              </w:rPr>
              <w:t>42-50</w:t>
            </w:r>
          </w:p>
        </w:tc>
        <w:tc>
          <w:tcPr>
            <w:tcW w:w="4508" w:type="dxa"/>
            <w:vAlign w:val="bottom"/>
          </w:tcPr>
          <w:p>
            <w:pPr>
              <w:pStyle w:val="2"/>
              <w:rPr>
                <w:sz w:val="22"/>
                <w:szCs w:val="22"/>
              </w:rPr>
            </w:pPr>
            <w:r>
              <w:rPr>
                <w:rFonts w:ascii="Times New Roman" w:hAnsi="Times New Roman"/>
                <w:sz w:val="22"/>
                <w:szCs w:val="22"/>
              </w:rPr>
              <w:t>18-25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bottom"/>
          </w:tcPr>
          <w:p>
            <w:pPr>
              <w:pStyle w:val="2"/>
              <w:rPr>
                <w:sz w:val="22"/>
                <w:szCs w:val="22"/>
              </w:rPr>
            </w:pPr>
            <w:r>
              <w:rPr>
                <w:rFonts w:ascii="Times New Roman" w:hAnsi="Times New Roman"/>
                <w:sz w:val="22"/>
                <w:szCs w:val="22"/>
              </w:rPr>
              <w:t>50-55</w:t>
            </w:r>
          </w:p>
        </w:tc>
        <w:tc>
          <w:tcPr>
            <w:tcW w:w="4508" w:type="dxa"/>
            <w:vAlign w:val="bottom"/>
          </w:tcPr>
          <w:p>
            <w:pPr>
              <w:pStyle w:val="2"/>
              <w:rPr>
                <w:sz w:val="22"/>
                <w:szCs w:val="22"/>
              </w:rPr>
            </w:pPr>
            <w:r>
              <w:rPr>
                <w:rFonts w:ascii="Times New Roman" w:hAnsi="Times New Roman"/>
                <w:sz w:val="22"/>
                <w:szCs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bottom"/>
          </w:tcPr>
          <w:p>
            <w:pPr>
              <w:pStyle w:val="2"/>
              <w:rPr>
                <w:sz w:val="22"/>
                <w:szCs w:val="22"/>
              </w:rPr>
            </w:pPr>
            <w:r>
              <w:rPr>
                <w:rFonts w:ascii="Times New Roman" w:hAnsi="Times New Roman"/>
                <w:sz w:val="22"/>
                <w:szCs w:val="22"/>
              </w:rPr>
              <w:t>55-60</w:t>
            </w:r>
          </w:p>
        </w:tc>
        <w:tc>
          <w:tcPr>
            <w:tcW w:w="4508" w:type="dxa"/>
            <w:vAlign w:val="bottom"/>
          </w:tcPr>
          <w:p>
            <w:pPr>
              <w:pStyle w:val="2"/>
              <w:rPr>
                <w:sz w:val="22"/>
                <w:szCs w:val="22"/>
              </w:rPr>
            </w:pPr>
            <w:r>
              <w:rPr>
                <w:rFonts w:ascii="Times New Roman" w:hAnsi="Times New Roman"/>
                <w:sz w:val="22"/>
                <w:szCs w:val="22"/>
              </w:rPr>
              <w:t>25-40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bottom"/>
          </w:tcPr>
          <w:p>
            <w:pPr>
              <w:pStyle w:val="2"/>
              <w:rPr>
                <w:sz w:val="22"/>
                <w:szCs w:val="22"/>
              </w:rPr>
            </w:pPr>
            <w:r>
              <w:rPr>
                <w:rFonts w:ascii="Times New Roman" w:hAnsi="Times New Roman"/>
                <w:sz w:val="22"/>
                <w:szCs w:val="22"/>
              </w:rPr>
              <w:t>60-65</w:t>
            </w:r>
          </w:p>
        </w:tc>
        <w:tc>
          <w:tcPr>
            <w:tcW w:w="4508" w:type="dxa"/>
            <w:vAlign w:val="bottom"/>
          </w:tcPr>
          <w:p>
            <w:pPr>
              <w:pStyle w:val="2"/>
              <w:rPr>
                <w:sz w:val="22"/>
                <w:szCs w:val="22"/>
              </w:rPr>
            </w:pPr>
            <w:r>
              <w:rPr>
                <w:rFonts w:ascii="Times New Roman" w:hAnsi="Times New Roman"/>
                <w:sz w:val="22"/>
                <w:szCs w:val="2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bottom"/>
          </w:tcPr>
          <w:p>
            <w:pPr>
              <w:pStyle w:val="2"/>
              <w:rPr>
                <w:sz w:val="22"/>
                <w:szCs w:val="22"/>
              </w:rPr>
            </w:pPr>
            <w:r>
              <w:rPr>
                <w:rFonts w:ascii="Times New Roman" w:hAnsi="Times New Roman"/>
                <w:sz w:val="22"/>
                <w:szCs w:val="22"/>
              </w:rPr>
              <w:t>65-70</w:t>
            </w:r>
          </w:p>
        </w:tc>
        <w:tc>
          <w:tcPr>
            <w:tcW w:w="4508" w:type="dxa"/>
            <w:vAlign w:val="bottom"/>
          </w:tcPr>
          <w:p>
            <w:pPr>
              <w:pStyle w:val="2"/>
              <w:rPr>
                <w:sz w:val="22"/>
                <w:szCs w:val="22"/>
              </w:rPr>
            </w:pPr>
            <w:r>
              <w:rPr>
                <w:rFonts w:ascii="Times New Roman" w:hAnsi="Times New Roman"/>
                <w:sz w:val="22"/>
                <w:szCs w:val="22"/>
              </w:rPr>
              <w:t>40-80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bottom"/>
          </w:tcPr>
          <w:p>
            <w:pPr>
              <w:pStyle w:val="2"/>
              <w:rPr>
                <w:sz w:val="22"/>
                <w:szCs w:val="22"/>
              </w:rPr>
            </w:pPr>
            <w:r>
              <w:rPr>
                <w:rFonts w:ascii="Times New Roman" w:hAnsi="Times New Roman"/>
                <w:sz w:val="22"/>
                <w:szCs w:val="22"/>
              </w:rPr>
              <w:t>70-80</w:t>
            </w:r>
          </w:p>
        </w:tc>
        <w:tc>
          <w:tcPr>
            <w:tcW w:w="4508" w:type="dxa"/>
            <w:vAlign w:val="bottom"/>
          </w:tcPr>
          <w:p>
            <w:pPr>
              <w:pStyle w:val="2"/>
              <w:rPr>
                <w:sz w:val="22"/>
                <w:szCs w:val="22"/>
              </w:rPr>
            </w:pPr>
            <w:r>
              <w:rPr>
                <w:rFonts w:ascii="Times New Roman" w:hAnsi="Times New Roman"/>
                <w:sz w:val="22"/>
                <w:szCs w:val="2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vAlign w:val="bottom"/>
          </w:tcPr>
          <w:p>
            <w:pPr>
              <w:pStyle w:val="2"/>
              <w:rPr>
                <w:sz w:val="22"/>
                <w:szCs w:val="22"/>
              </w:rPr>
            </w:pPr>
            <w:r>
              <w:rPr>
                <w:rFonts w:ascii="Times New Roman" w:hAnsi="Times New Roman"/>
                <w:sz w:val="22"/>
                <w:szCs w:val="22"/>
              </w:rPr>
              <w:t>Detector Settings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bottom"/>
          </w:tcPr>
          <w:p>
            <w:pPr>
              <w:pStyle w:val="2"/>
              <w:rPr>
                <w:sz w:val="22"/>
                <w:szCs w:val="22"/>
              </w:rPr>
            </w:pPr>
            <w:r>
              <w:rPr>
                <w:rFonts w:ascii="Times New Roman" w:hAnsi="Times New Roman"/>
                <w:sz w:val="22"/>
                <w:szCs w:val="22"/>
              </w:rPr>
              <w:t>Wavelength</w:t>
            </w:r>
          </w:p>
        </w:tc>
        <w:tc>
          <w:tcPr>
            <w:tcW w:w="4508" w:type="dxa"/>
            <w:vAlign w:val="bottom"/>
          </w:tcPr>
          <w:p>
            <w:pPr>
              <w:pStyle w:val="2"/>
              <w:rPr>
                <w:sz w:val="22"/>
                <w:szCs w:val="22"/>
              </w:rPr>
            </w:pPr>
            <w:r>
              <w:rPr>
                <w:rFonts w:ascii="Times New Roman" w:hAnsi="Times New Roman"/>
                <w:sz w:val="22"/>
                <w:szCs w:val="22"/>
              </w:rPr>
              <w:t>210 nm and 340 nm</w:t>
            </w:r>
          </w:p>
        </w:tc>
      </w:tr>
    </w:tbl>
    <w:p>
      <w:pPr>
        <w:pStyle w:val="2"/>
        <w:spacing w:line="360" w:lineRule="auto"/>
        <w:rPr>
          <w:rFonts w:hint="default" w:ascii="Times New Roman" w:hAnsi="Times New Roman"/>
        </w:rPr>
      </w:pPr>
    </w:p>
    <w:p>
      <w:pPr>
        <w:pStyle w:val="2"/>
        <w:spacing w:line="360" w:lineRule="auto"/>
        <w:jc w:val="both"/>
        <w:rPr>
          <w:rFonts w:hint="default" w:ascii="Times New Roman" w:hAnsi="Times New Roman"/>
        </w:rPr>
      </w:pPr>
      <w:r>
        <w:rPr>
          <w:rFonts w:ascii="Times New Roman" w:hAnsi="Times New Roman"/>
        </w:rPr>
        <w:t>As compared with standard reference compounds, eight constituents of</w:t>
      </w:r>
      <w:r>
        <w:rPr>
          <w:rFonts w:hint="default" w:ascii="Times New Roman" w:hAnsi="Times New Roman"/>
        </w:rPr>
        <w:t xml:space="preserve"> TQF</w:t>
      </w:r>
      <w:r>
        <w:rPr>
          <w:rFonts w:ascii="Times New Roman" w:hAnsi="Times New Roman"/>
        </w:rPr>
        <w:t>, including chlorogenic acid, cryptochlorogenic acid, calycosin 7-O-glucoside, hyperoside, hesperidin, isochlorogenic acid C, calycosin, nobiletin, were analyzed by HPLC (F</w:t>
      </w:r>
      <w:r>
        <w:rPr>
          <w:rFonts w:hint="default" w:ascii="Times New Roman" w:hAnsi="Times New Roman"/>
        </w:rPr>
        <w:t>ig</w:t>
      </w:r>
      <w:r>
        <w:rPr>
          <w:rFonts w:ascii="Times New Roman" w:hAnsi="Times New Roman"/>
        </w:rPr>
        <w:t xml:space="preserve"> </w:t>
      </w:r>
      <w:r>
        <w:rPr>
          <w:rFonts w:hint="default" w:ascii="Times New Roman" w:hAnsi="Times New Roman"/>
        </w:rPr>
        <w:t>3 in the manuscript</w:t>
      </w:r>
      <w:r>
        <w:rPr>
          <w:rFonts w:ascii="Times New Roman" w:hAnsi="Times New Roman"/>
        </w:rPr>
        <w:t>).</w:t>
      </w:r>
    </w:p>
    <w:p>
      <w:pPr>
        <w:pStyle w:val="13"/>
        <w:widowControl/>
        <w:spacing w:line="360" w:lineRule="auto"/>
        <w:textAlignment w:val="center"/>
        <w:rPr>
          <w:rFonts w:ascii="Times New Roman" w:hAnsi="Times New Roman" w:eastAsia="Times New Roman"/>
          <w:color w:val="000000"/>
          <w:kern w:val="0"/>
          <w:sz w:val="22"/>
          <w:szCs w:val="22"/>
        </w:rPr>
      </w:pPr>
    </w:p>
    <w:p>
      <w:pPr>
        <w:pStyle w:val="3"/>
        <w:spacing w:line="360" w:lineRule="auto"/>
        <w:rPr>
          <w:rFonts w:ascii="Times New Roman" w:hAnsi="Times New Roman" w:eastAsia="SimSun" w:cs="Times New Roman"/>
        </w:rPr>
      </w:pPr>
      <w:r>
        <w:rPr>
          <w:rFonts w:ascii="Times New Roman" w:hAnsi="Times New Roman" w:cs="Times New Roman"/>
        </w:rPr>
        <w:t>Preparation of TQF</w:t>
      </w:r>
      <w:r>
        <w:rPr>
          <w:rFonts w:hint="eastAsia" w:ascii="Times New Roman" w:hAnsi="Times New Roman" w:eastAsia="SimSun" w:cs="Times New Roman"/>
        </w:rPr>
        <w:t xml:space="preserve"> granules</w:t>
      </w:r>
    </w:p>
    <w:p>
      <w:pPr>
        <w:pStyle w:val="18"/>
        <w:spacing w:line="360" w:lineRule="auto"/>
        <w:rPr>
          <w:rFonts w:ascii="Times New Roman" w:hAnsi="Times New Roman"/>
        </w:rPr>
      </w:pPr>
      <w:r>
        <w:rPr>
          <w:rFonts w:ascii="Times New Roman" w:hAnsi="Times New Roman"/>
          <w:sz w:val="24"/>
          <w:szCs w:val="24"/>
        </w:rPr>
        <w:t xml:space="preserve">TQF was </w:t>
      </w:r>
      <w:r>
        <w:rPr>
          <w:rFonts w:ascii="Times New Roman" w:hAnsi="Times New Roman"/>
          <w:kern w:val="0"/>
          <w:sz w:val="24"/>
          <w:szCs w:val="24"/>
        </w:rPr>
        <w:t xml:space="preserve">prepared as an oral </w:t>
      </w:r>
      <w:r>
        <w:rPr>
          <w:rFonts w:ascii="Times New Roman" w:hAnsi="Times New Roman"/>
          <w:sz w:val="24"/>
          <w:szCs w:val="24"/>
        </w:rPr>
        <w:t>granulated product</w:t>
      </w:r>
      <w:r>
        <w:rPr>
          <w:rFonts w:ascii="Times New Roman" w:hAnsi="Times New Roman"/>
          <w:kern w:val="0"/>
          <w:sz w:val="24"/>
          <w:szCs w:val="24"/>
        </w:rPr>
        <w:t xml:space="preserve"> by the Jiangyin Tianjiang Pharmaceutical Company (Jiangyin, China), a Good Manufacturing Practice (GMP) certificated company.</w:t>
      </w:r>
      <w:r>
        <w:rPr>
          <w:rFonts w:ascii="Times New Roman" w:hAnsi="Times New Roman"/>
          <w:sz w:val="24"/>
          <w:szCs w:val="24"/>
        </w:rPr>
        <w:t xml:space="preserve"> The amount of each botanical drug in the preparation of every kilogram of TQF granules was </w:t>
      </w:r>
      <w:r>
        <w:rPr>
          <w:rFonts w:ascii="Times New Roman" w:hAnsi="Times New Roman"/>
          <w:i/>
          <w:iCs/>
          <w:color w:val="000000"/>
          <w:sz w:val="24"/>
          <w:szCs w:val="24"/>
        </w:rPr>
        <w:t>Astragalus mongholicus Bunge</w:t>
      </w:r>
      <w:r>
        <w:rPr>
          <w:rFonts w:ascii="Times New Roman" w:hAnsi="Times New Roman"/>
          <w:color w:val="000000"/>
          <w:sz w:val="24"/>
          <w:szCs w:val="24"/>
        </w:rPr>
        <w:t xml:space="preserve">, </w:t>
      </w:r>
      <w:r>
        <w:rPr>
          <w:rFonts w:ascii="Times New Roman" w:hAnsi="Times New Roman"/>
          <w:i/>
          <w:iCs/>
          <w:color w:val="000000"/>
          <w:sz w:val="24"/>
          <w:szCs w:val="24"/>
        </w:rPr>
        <w:t>Cuscuta australis R.Br.</w:t>
      </w:r>
      <w:r>
        <w:rPr>
          <w:rFonts w:ascii="Times New Roman" w:hAnsi="Times New Roman"/>
          <w:sz w:val="24"/>
          <w:szCs w:val="24"/>
        </w:rPr>
        <w:t xml:space="preserve">, </w:t>
      </w:r>
      <w:r>
        <w:rPr>
          <w:rFonts w:ascii="Times New Roman" w:hAnsi="Times New Roman"/>
          <w:i/>
          <w:iCs/>
          <w:sz w:val="24"/>
          <w:szCs w:val="24"/>
        </w:rPr>
        <w:t>Prunus davidiana (Carrière) Franch.</w:t>
      </w:r>
      <w:r>
        <w:rPr>
          <w:rFonts w:ascii="Times New Roman" w:hAnsi="Times New Roman"/>
          <w:sz w:val="24"/>
          <w:szCs w:val="24"/>
        </w:rPr>
        <w:t xml:space="preserve">, </w:t>
      </w:r>
      <w:r>
        <w:rPr>
          <w:rFonts w:ascii="Times New Roman" w:hAnsi="Times New Roman"/>
          <w:i/>
          <w:iCs/>
          <w:sz w:val="24"/>
          <w:szCs w:val="24"/>
        </w:rPr>
        <w:t>Atractylodes lancea (Thunb.) DC.</w:t>
      </w:r>
      <w:r>
        <w:rPr>
          <w:rFonts w:ascii="Times New Roman" w:hAnsi="Times New Roman"/>
          <w:sz w:val="24"/>
          <w:szCs w:val="24"/>
        </w:rPr>
        <w:t xml:space="preserve">, </w:t>
      </w:r>
      <w:r>
        <w:rPr>
          <w:rFonts w:ascii="Times New Roman" w:hAnsi="Times New Roman"/>
          <w:i/>
          <w:iCs/>
          <w:sz w:val="24"/>
          <w:szCs w:val="24"/>
        </w:rPr>
        <w:t>Citrus × aurantium L</w:t>
      </w:r>
      <w:r>
        <w:rPr>
          <w:rFonts w:ascii="Times New Roman" w:hAnsi="Times New Roman"/>
          <w:sz w:val="24"/>
          <w:szCs w:val="24"/>
        </w:rPr>
        <w:t xml:space="preserve">, </w:t>
      </w:r>
      <w:r>
        <w:rPr>
          <w:rFonts w:ascii="Times New Roman" w:hAnsi="Times New Roman"/>
          <w:i/>
          <w:iCs/>
          <w:sz w:val="24"/>
          <w:szCs w:val="24"/>
        </w:rPr>
        <w:t>Centella asiatica (L.) Urb.</w:t>
      </w:r>
      <w:r>
        <w:rPr>
          <w:rFonts w:ascii="Times New Roman" w:hAnsi="Times New Roman"/>
          <w:sz w:val="24"/>
          <w:szCs w:val="24"/>
        </w:rPr>
        <w:t xml:space="preserve">, </w:t>
      </w:r>
      <w:r>
        <w:rPr>
          <w:rFonts w:ascii="Times New Roman" w:hAnsi="Times New Roman"/>
          <w:i/>
          <w:iCs/>
          <w:sz w:val="24"/>
          <w:szCs w:val="24"/>
        </w:rPr>
        <w:t>Isaria cicadae Miquel</w:t>
      </w:r>
      <w:r>
        <w:rPr>
          <w:rFonts w:ascii="Times New Roman" w:hAnsi="Times New Roman"/>
          <w:sz w:val="24"/>
          <w:szCs w:val="24"/>
        </w:rPr>
        <w:t xml:space="preserve">. The raw plant materials were acquired from commercial sources. The scientific name, species name, pharmaceutical name, Chinese Pin Yin name, proportion, and place of origin were provided in the </w:t>
      </w:r>
      <w:r>
        <w:rPr>
          <w:rFonts w:hint="eastAsia" w:ascii="Times New Roman" w:hAnsi="Times New Roman" w:cs="Times New Roman"/>
          <w:b/>
          <w:bCs/>
          <w:sz w:val="24"/>
          <w:szCs w:val="24"/>
          <w:lang w:val="en-US" w:eastAsia="zh-CN"/>
        </w:rPr>
        <w:t xml:space="preserve">Supplementary </w:t>
      </w:r>
      <w:r>
        <w:rPr>
          <w:rFonts w:ascii="Times New Roman" w:hAnsi="Times New Roman"/>
          <w:b/>
          <w:bCs/>
          <w:sz w:val="24"/>
          <w:szCs w:val="24"/>
        </w:rPr>
        <w:t>Table</w:t>
      </w:r>
      <w:r>
        <w:rPr>
          <w:rFonts w:hint="eastAsia" w:ascii="Times New Roman" w:hAnsi="Times New Roman"/>
          <w:b/>
          <w:bCs/>
          <w:sz w:val="24"/>
          <w:szCs w:val="24"/>
          <w:lang w:val="en-US" w:eastAsia="zh-CN"/>
        </w:rPr>
        <w:t xml:space="preserve"> S2</w:t>
      </w:r>
      <w:r>
        <w:rPr>
          <w:rFonts w:ascii="Times New Roman" w:hAnsi="Times New Roman"/>
          <w:sz w:val="24"/>
          <w:szCs w:val="24"/>
        </w:rPr>
        <w:t>. The purity/contaminant tests showed that the TQF granules were free of heavy metals or other undesirable contaminants, which complied with the pharmacopeial criteria</w:t>
      </w:r>
      <w:r>
        <w:rPr>
          <w:rFonts w:ascii="Times New Roman" w:hAnsi="Times New Roman"/>
          <w:kern w:val="0"/>
          <w:sz w:val="24"/>
          <w:szCs w:val="24"/>
        </w:rPr>
        <w:t xml:space="preserve"> (2020 Edition (34)).</w:t>
      </w:r>
      <w:r>
        <w:rPr>
          <w:rFonts w:ascii="Times New Roman" w:hAnsi="Times New Roman"/>
          <w:sz w:val="24"/>
          <w:szCs w:val="24"/>
        </w:rPr>
        <w:t xml:space="preserve"> The stability/consistency tests are being performed to indicate whether the product is stable/consistent from the start till the end of the clinical study. No equivalence test was needed since a single batch of TQF granules would be used during the clinical study.</w:t>
      </w:r>
    </w:p>
    <w:p>
      <w:pPr>
        <w:pStyle w:val="2"/>
        <w:spacing w:line="360" w:lineRule="auto"/>
        <w:rPr>
          <w:rFonts w:hint="default" w:ascii="Times New Roman" w:hAnsi="Times New Roman"/>
        </w:rPr>
      </w:pPr>
      <w:r>
        <w:rPr>
          <w:rFonts w:hint="default" w:ascii="Times New Roman" w:hAnsi="Times New Roman"/>
        </w:rPr>
        <w:t xml:space="preserve"> </w:t>
      </w:r>
    </w:p>
    <w:p>
      <w:pPr>
        <w:spacing w:line="360" w:lineRule="auto"/>
        <w:rPr>
          <w:rFonts w:ascii="Times New Roman" w:hAnsi="Times New Roman"/>
          <w:sz w:val="24"/>
          <w:szCs w:val="24"/>
        </w:rPr>
      </w:pPr>
      <w:r>
        <w:rPr>
          <w:rFonts w:ascii="Times New Roman" w:hAnsi="Times New Roman"/>
          <w:b/>
          <w:sz w:val="24"/>
          <w:szCs w:val="24"/>
        </w:rPr>
        <w:t>Table</w:t>
      </w:r>
      <w:r>
        <w:rPr>
          <w:rFonts w:hint="eastAsia" w:ascii="Times New Roman" w:hAnsi="Times New Roman"/>
          <w:b/>
          <w:sz w:val="24"/>
          <w:szCs w:val="24"/>
          <w:lang w:val="en-US" w:eastAsia="zh-CN"/>
        </w:rPr>
        <w:t xml:space="preserve"> S2</w:t>
      </w:r>
      <w:r>
        <w:rPr>
          <w:rFonts w:ascii="Times New Roman" w:hAnsi="Times New Roman"/>
          <w:b/>
          <w:sz w:val="24"/>
          <w:szCs w:val="24"/>
        </w:rPr>
        <w:t xml:space="preserve"> </w:t>
      </w:r>
      <w:r>
        <w:rPr>
          <w:rFonts w:ascii="Times New Roman" w:hAnsi="Times New Roman"/>
          <w:bCs/>
          <w:sz w:val="24"/>
          <w:szCs w:val="24"/>
        </w:rPr>
        <w:t xml:space="preserve">The components of TQF in </w:t>
      </w:r>
      <w:r>
        <w:rPr>
          <w:rFonts w:ascii="Times New Roman" w:hAnsi="Times New Roman"/>
          <w:sz w:val="24"/>
          <w:szCs w:val="24"/>
        </w:rPr>
        <w:t xml:space="preserve">scientific, species, pharmaceutical, and </w:t>
      </w:r>
      <w:r>
        <w:rPr>
          <w:rFonts w:ascii="Times New Roman" w:hAnsi="Times New Roman"/>
          <w:bCs/>
          <w:sz w:val="24"/>
          <w:szCs w:val="24"/>
        </w:rPr>
        <w:t>Chinese Pin Yin names</w:t>
      </w:r>
      <w:r>
        <w:rPr>
          <w:rFonts w:hint="eastAsia" w:ascii="Times New Roman" w:hAnsi="Times New Roman"/>
          <w:sz w:val="24"/>
          <w:szCs w:val="24"/>
        </w:rPr>
        <w:t>,</w:t>
      </w:r>
      <w:r>
        <w:rPr>
          <w:rFonts w:ascii="Times New Roman" w:hAnsi="Times New Roman"/>
          <w:sz w:val="24"/>
          <w:szCs w:val="24"/>
        </w:rPr>
        <w:t xml:space="preserve"> proportion, and </w:t>
      </w:r>
      <w:r>
        <w:rPr>
          <w:rFonts w:hint="eastAsia" w:ascii="Times New Roman" w:hAnsi="Times New Roman"/>
          <w:sz w:val="24"/>
          <w:szCs w:val="24"/>
        </w:rPr>
        <w:t>place of origin</w:t>
      </w:r>
    </w:p>
    <w:p>
      <w:pPr>
        <w:pStyle w:val="2"/>
        <w:spacing w:line="360" w:lineRule="auto"/>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1662"/>
        <w:gridCol w:w="1695"/>
        <w:gridCol w:w="962"/>
        <w:gridCol w:w="1251"/>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
                <w:bCs/>
                <w:sz w:val="22"/>
                <w:szCs w:val="22"/>
              </w:rPr>
            </w:pPr>
            <w:bookmarkStart w:id="2" w:name="OLE_LINK33"/>
            <w:r>
              <w:rPr>
                <w:rFonts w:ascii="Times New Roman" w:hAnsi="Times New Roman"/>
                <w:b/>
                <w:bCs/>
                <w:sz w:val="22"/>
                <w:szCs w:val="22"/>
              </w:rPr>
              <w:t>Scientific name</w:t>
            </w:r>
            <w:bookmarkEnd w:id="2"/>
          </w:p>
        </w:tc>
        <w:tc>
          <w:tcPr>
            <w:tcW w:w="849"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
                <w:bCs/>
                <w:sz w:val="22"/>
                <w:szCs w:val="22"/>
              </w:rPr>
            </w:pPr>
            <w:r>
              <w:rPr>
                <w:rFonts w:ascii="Times New Roman" w:hAnsi="Times New Roman"/>
                <w:b/>
                <w:bCs/>
                <w:sz w:val="22"/>
                <w:szCs w:val="22"/>
              </w:rPr>
              <w:t>Species name</w:t>
            </w:r>
          </w:p>
        </w:tc>
        <w:tc>
          <w:tcPr>
            <w:tcW w:w="866"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
                <w:bCs/>
                <w:sz w:val="22"/>
                <w:szCs w:val="22"/>
              </w:rPr>
            </w:pPr>
            <w:r>
              <w:rPr>
                <w:rFonts w:ascii="Times New Roman" w:hAnsi="Times New Roman"/>
                <w:b/>
                <w:bCs/>
                <w:sz w:val="22"/>
                <w:szCs w:val="22"/>
              </w:rPr>
              <w:t>Pharmaceutical name</w:t>
            </w:r>
          </w:p>
        </w:tc>
        <w:tc>
          <w:tcPr>
            <w:tcW w:w="496"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
                <w:bCs/>
                <w:sz w:val="22"/>
                <w:szCs w:val="22"/>
              </w:rPr>
            </w:pPr>
            <w:r>
              <w:rPr>
                <w:rFonts w:ascii="Times New Roman" w:hAnsi="Times New Roman"/>
                <w:b/>
                <w:bCs/>
                <w:sz w:val="22"/>
                <w:szCs w:val="22"/>
              </w:rPr>
              <w:t>Chinese pin yin</w:t>
            </w:r>
          </w:p>
        </w:tc>
        <w:tc>
          <w:tcPr>
            <w:tcW w:w="547"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
                <w:bCs/>
                <w:sz w:val="22"/>
                <w:szCs w:val="22"/>
              </w:rPr>
            </w:pPr>
            <w:r>
              <w:rPr>
                <w:rFonts w:ascii="Times New Roman" w:hAnsi="Times New Roman"/>
                <w:b/>
                <w:bCs/>
                <w:sz w:val="22"/>
                <w:szCs w:val="22"/>
              </w:rPr>
              <w:t>Proportion</w:t>
            </w:r>
          </w:p>
        </w:tc>
        <w:tc>
          <w:tcPr>
            <w:tcW w:w="1229"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
                <w:bCs/>
                <w:sz w:val="22"/>
                <w:szCs w:val="22"/>
              </w:rPr>
            </w:pPr>
            <w:r>
              <w:rPr>
                <w:rFonts w:ascii="Times New Roman" w:hAnsi="Times New Roman"/>
                <w:b/>
                <w:bCs/>
                <w:sz w:val="22"/>
                <w:szCs w:val="22"/>
              </w:rPr>
              <w:t>Place of origin (Commercial supplier/province)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r>
              <w:rPr>
                <w:rFonts w:ascii="Times New Roman" w:hAnsi="Times New Roman"/>
                <w:i/>
                <w:iCs/>
                <w:color w:val="000000"/>
                <w:sz w:val="22"/>
                <w:szCs w:val="22"/>
              </w:rPr>
              <w:t>Astragalus mongholicus Bunge</w:t>
            </w:r>
          </w:p>
        </w:tc>
        <w:tc>
          <w:tcPr>
            <w:tcW w:w="849"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i/>
                <w:iCs/>
                <w:color w:val="000000"/>
                <w:sz w:val="22"/>
                <w:szCs w:val="22"/>
              </w:rPr>
            </w:pPr>
            <w:r>
              <w:rPr>
                <w:rFonts w:ascii="Times New Roman" w:hAnsi="Times New Roman"/>
                <w:i/>
                <w:iCs/>
                <w:color w:val="000000"/>
                <w:sz w:val="22"/>
                <w:szCs w:val="22"/>
              </w:rPr>
              <w:t>Fabaceae</w:t>
            </w:r>
          </w:p>
        </w:tc>
        <w:tc>
          <w:tcPr>
            <w:tcW w:w="866"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bookmarkStart w:id="3" w:name="OLE_LINK12"/>
            <w:r>
              <w:rPr>
                <w:rFonts w:ascii="Times New Roman" w:hAnsi="Times New Roman"/>
                <w:i/>
                <w:iCs/>
                <w:color w:val="000000"/>
                <w:sz w:val="22"/>
                <w:szCs w:val="22"/>
              </w:rPr>
              <w:t xml:space="preserve">Astragali </w:t>
            </w:r>
            <w:bookmarkEnd w:id="3"/>
            <w:r>
              <w:rPr>
                <w:rFonts w:ascii="Times New Roman" w:hAnsi="Times New Roman"/>
                <w:i/>
                <w:iCs/>
                <w:color w:val="000000"/>
                <w:sz w:val="22"/>
                <w:szCs w:val="22"/>
              </w:rPr>
              <w:t>mongholici radix</w:t>
            </w:r>
          </w:p>
        </w:tc>
        <w:tc>
          <w:tcPr>
            <w:tcW w:w="496"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i/>
                <w:iCs/>
                <w:sz w:val="22"/>
                <w:szCs w:val="22"/>
              </w:rPr>
              <w:t>Huang qi</w:t>
            </w:r>
          </w:p>
        </w:tc>
        <w:tc>
          <w:tcPr>
            <w:tcW w:w="547"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sz w:val="22"/>
                <w:szCs w:val="22"/>
              </w:rPr>
              <w:t>20</w:t>
            </w:r>
          </w:p>
        </w:tc>
        <w:tc>
          <w:tcPr>
            <w:tcW w:w="1229"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sz w:val="22"/>
                <w:szCs w:val="22"/>
              </w:rPr>
              <w:t>Anhui Cunzhen Pharmaceutical Co., Ltd./Gansu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r>
              <w:rPr>
                <w:rFonts w:ascii="Times New Roman" w:hAnsi="Times New Roman"/>
                <w:i/>
                <w:iCs/>
                <w:color w:val="000000"/>
                <w:sz w:val="22"/>
                <w:szCs w:val="22"/>
              </w:rPr>
              <w:t>Cuscuta australis R.Br.</w:t>
            </w:r>
          </w:p>
        </w:tc>
        <w:tc>
          <w:tcPr>
            <w:tcW w:w="849"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r>
              <w:rPr>
                <w:rFonts w:ascii="Times New Roman" w:hAnsi="Times New Roman"/>
                <w:i/>
                <w:iCs/>
                <w:color w:val="000000"/>
                <w:sz w:val="22"/>
                <w:szCs w:val="22"/>
              </w:rPr>
              <w:t>Convolvulaceae</w:t>
            </w:r>
          </w:p>
        </w:tc>
        <w:tc>
          <w:tcPr>
            <w:tcW w:w="866"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r>
              <w:rPr>
                <w:rFonts w:ascii="Times New Roman" w:hAnsi="Times New Roman"/>
                <w:bCs/>
                <w:i/>
                <w:iCs/>
                <w:sz w:val="22"/>
                <w:szCs w:val="22"/>
              </w:rPr>
              <w:t>Cuscutae semen</w:t>
            </w:r>
          </w:p>
        </w:tc>
        <w:tc>
          <w:tcPr>
            <w:tcW w:w="496"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i/>
                <w:iCs/>
                <w:sz w:val="22"/>
                <w:szCs w:val="22"/>
              </w:rPr>
              <w:t>Tu si zi</w:t>
            </w:r>
          </w:p>
        </w:tc>
        <w:tc>
          <w:tcPr>
            <w:tcW w:w="547"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sz w:val="22"/>
                <w:szCs w:val="22"/>
              </w:rPr>
              <w:t>15</w:t>
            </w:r>
          </w:p>
        </w:tc>
        <w:tc>
          <w:tcPr>
            <w:tcW w:w="1229"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sz w:val="22"/>
                <w:szCs w:val="22"/>
              </w:rPr>
              <w:t>Anhui Baiyutang Traditional Chinese Medicine Decoction Pipe Co., Ltd./Inner Mongolia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r>
              <w:rPr>
                <w:rFonts w:ascii="Times New Roman" w:hAnsi="Times New Roman"/>
                <w:i/>
                <w:iCs/>
                <w:sz w:val="22"/>
                <w:szCs w:val="22"/>
              </w:rPr>
              <w:t>Prunus davidiana (Carrière) Franch.</w:t>
            </w:r>
          </w:p>
        </w:tc>
        <w:tc>
          <w:tcPr>
            <w:tcW w:w="849"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i/>
                <w:iCs/>
                <w:sz w:val="22"/>
                <w:szCs w:val="22"/>
              </w:rPr>
            </w:pPr>
            <w:r>
              <w:rPr>
                <w:rFonts w:ascii="Times New Roman" w:hAnsi="Times New Roman"/>
                <w:i/>
                <w:iCs/>
                <w:sz w:val="22"/>
                <w:szCs w:val="22"/>
              </w:rPr>
              <w:t>Rosaceae</w:t>
            </w:r>
          </w:p>
        </w:tc>
        <w:tc>
          <w:tcPr>
            <w:tcW w:w="866"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r>
              <w:rPr>
                <w:rFonts w:ascii="Times New Roman" w:hAnsi="Times New Roman"/>
                <w:i/>
                <w:iCs/>
                <w:sz w:val="22"/>
                <w:szCs w:val="22"/>
              </w:rPr>
              <w:t>Persicae semen</w:t>
            </w:r>
          </w:p>
        </w:tc>
        <w:tc>
          <w:tcPr>
            <w:tcW w:w="496"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i/>
                <w:iCs/>
                <w:sz w:val="22"/>
                <w:szCs w:val="22"/>
              </w:rPr>
              <w:t>Tao ren</w:t>
            </w:r>
          </w:p>
        </w:tc>
        <w:tc>
          <w:tcPr>
            <w:tcW w:w="547"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sz w:val="22"/>
                <w:szCs w:val="22"/>
              </w:rPr>
              <w:t>10</w:t>
            </w:r>
          </w:p>
        </w:tc>
        <w:tc>
          <w:tcPr>
            <w:tcW w:w="1229"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sz w:val="22"/>
                <w:szCs w:val="22"/>
              </w:rPr>
              <w:t xml:space="preserve">Anhui Haixin Pharmaceutical Co., Ltd./Gansu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r>
              <w:rPr>
                <w:rFonts w:ascii="Times New Roman" w:hAnsi="Times New Roman"/>
                <w:i/>
                <w:iCs/>
                <w:sz w:val="22"/>
                <w:szCs w:val="22"/>
              </w:rPr>
              <w:t>Atractylodes lancea (Thunb.) DC.</w:t>
            </w:r>
          </w:p>
        </w:tc>
        <w:tc>
          <w:tcPr>
            <w:tcW w:w="849"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r>
              <w:rPr>
                <w:rFonts w:ascii="Times New Roman" w:hAnsi="Times New Roman"/>
                <w:i/>
                <w:iCs/>
                <w:sz w:val="22"/>
                <w:szCs w:val="22"/>
              </w:rPr>
              <w:t>Asteraceae</w:t>
            </w:r>
          </w:p>
        </w:tc>
        <w:tc>
          <w:tcPr>
            <w:tcW w:w="866"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r>
              <w:rPr>
                <w:rFonts w:ascii="Times New Roman" w:hAnsi="Times New Roman"/>
                <w:i/>
                <w:iCs/>
                <w:sz w:val="22"/>
                <w:szCs w:val="22"/>
              </w:rPr>
              <w:t>Atractylodis lanceae rhizoma</w:t>
            </w:r>
          </w:p>
        </w:tc>
        <w:tc>
          <w:tcPr>
            <w:tcW w:w="496"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i/>
                <w:iCs/>
                <w:sz w:val="22"/>
                <w:szCs w:val="22"/>
              </w:rPr>
              <w:t>Cang zhu</w:t>
            </w:r>
          </w:p>
        </w:tc>
        <w:tc>
          <w:tcPr>
            <w:tcW w:w="547"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sz w:val="22"/>
                <w:szCs w:val="22"/>
              </w:rPr>
              <w:t>10</w:t>
            </w:r>
          </w:p>
        </w:tc>
        <w:tc>
          <w:tcPr>
            <w:tcW w:w="1229"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sz w:val="22"/>
                <w:szCs w:val="22"/>
              </w:rPr>
              <w:t>Anhui Fengliaoxing Pharmaceutical Co., Ltd./Inner Mongolia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r>
              <w:rPr>
                <w:rFonts w:ascii="Times New Roman" w:hAnsi="Times New Roman"/>
                <w:i/>
                <w:iCs/>
                <w:sz w:val="22"/>
                <w:szCs w:val="22"/>
              </w:rPr>
              <w:t>Citrus × aurantium L.</w:t>
            </w:r>
          </w:p>
        </w:tc>
        <w:tc>
          <w:tcPr>
            <w:tcW w:w="849"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r>
              <w:rPr>
                <w:rFonts w:ascii="Times New Roman" w:hAnsi="Times New Roman"/>
                <w:i/>
                <w:iCs/>
                <w:sz w:val="22"/>
                <w:szCs w:val="22"/>
              </w:rPr>
              <w:t>Rutaceae</w:t>
            </w:r>
          </w:p>
        </w:tc>
        <w:tc>
          <w:tcPr>
            <w:tcW w:w="866"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r>
              <w:rPr>
                <w:rFonts w:ascii="Times New Roman" w:hAnsi="Times New Roman"/>
                <w:i/>
                <w:iCs/>
                <w:sz w:val="22"/>
                <w:szCs w:val="22"/>
              </w:rPr>
              <w:t>Aurantii amari epicarpium et mesocarpium</w:t>
            </w:r>
          </w:p>
        </w:tc>
        <w:tc>
          <w:tcPr>
            <w:tcW w:w="496"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i/>
                <w:iCs/>
                <w:sz w:val="22"/>
                <w:szCs w:val="22"/>
              </w:rPr>
              <w:t>Chen pi</w:t>
            </w:r>
          </w:p>
        </w:tc>
        <w:tc>
          <w:tcPr>
            <w:tcW w:w="547"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sz w:val="22"/>
                <w:szCs w:val="22"/>
              </w:rPr>
              <w:t>10</w:t>
            </w:r>
          </w:p>
        </w:tc>
        <w:tc>
          <w:tcPr>
            <w:tcW w:w="1229"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sz w:val="22"/>
                <w:szCs w:val="22"/>
              </w:rPr>
              <w:t>Anhui Haixin Pharmaceutical Co., Ltd./Zhejiang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r>
              <w:rPr>
                <w:rFonts w:ascii="Times New Roman" w:hAnsi="Times New Roman"/>
                <w:i/>
                <w:iCs/>
                <w:sz w:val="22"/>
                <w:szCs w:val="22"/>
              </w:rPr>
              <w:t>Centella asiatica (L.) Urb.</w:t>
            </w:r>
          </w:p>
        </w:tc>
        <w:tc>
          <w:tcPr>
            <w:tcW w:w="849"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r>
              <w:rPr>
                <w:rFonts w:ascii="Times New Roman" w:hAnsi="Times New Roman"/>
                <w:i/>
                <w:iCs/>
                <w:sz w:val="22"/>
                <w:szCs w:val="22"/>
              </w:rPr>
              <w:t>Apiaceae</w:t>
            </w:r>
          </w:p>
        </w:tc>
        <w:tc>
          <w:tcPr>
            <w:tcW w:w="866"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r>
              <w:rPr>
                <w:rFonts w:ascii="Times New Roman" w:hAnsi="Times New Roman"/>
                <w:i/>
                <w:iCs/>
                <w:sz w:val="22"/>
                <w:szCs w:val="22"/>
              </w:rPr>
              <w:t>Centellae asiaticae herba</w:t>
            </w:r>
          </w:p>
        </w:tc>
        <w:tc>
          <w:tcPr>
            <w:tcW w:w="496"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i/>
                <w:iCs/>
                <w:sz w:val="22"/>
                <w:szCs w:val="22"/>
              </w:rPr>
              <w:t>Ji xue cao</w:t>
            </w:r>
          </w:p>
        </w:tc>
        <w:tc>
          <w:tcPr>
            <w:tcW w:w="547"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sz w:val="22"/>
                <w:szCs w:val="22"/>
              </w:rPr>
              <w:t>15</w:t>
            </w:r>
          </w:p>
        </w:tc>
        <w:tc>
          <w:tcPr>
            <w:tcW w:w="1229"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sz w:val="22"/>
                <w:szCs w:val="22"/>
              </w:rPr>
              <w:t>Anhui Haixin Pharmaceutical Co., Ltd./Anhui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r>
              <w:rPr>
                <w:rFonts w:ascii="Times New Roman" w:hAnsi="Times New Roman"/>
                <w:i/>
                <w:iCs/>
                <w:sz w:val="22"/>
                <w:szCs w:val="22"/>
              </w:rPr>
              <w:t>Isaria cicadae Miquel</w:t>
            </w:r>
          </w:p>
        </w:tc>
        <w:tc>
          <w:tcPr>
            <w:tcW w:w="849"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r>
              <w:rPr>
                <w:rFonts w:ascii="Times New Roman" w:hAnsi="Times New Roman"/>
                <w:i/>
                <w:iCs/>
                <w:sz w:val="22"/>
                <w:szCs w:val="22"/>
              </w:rPr>
              <w:t>Cordycipitaceae</w:t>
            </w:r>
          </w:p>
        </w:tc>
        <w:tc>
          <w:tcPr>
            <w:tcW w:w="866"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i/>
                <w:iCs/>
                <w:sz w:val="22"/>
                <w:szCs w:val="22"/>
              </w:rPr>
            </w:pPr>
            <w:bookmarkStart w:id="4" w:name="OLE_LINK51"/>
            <w:r>
              <w:rPr>
                <w:rFonts w:ascii="Times New Roman" w:hAnsi="Times New Roman"/>
                <w:i/>
                <w:iCs/>
                <w:sz w:val="22"/>
                <w:szCs w:val="22"/>
              </w:rPr>
              <w:t>Isaria</w:t>
            </w:r>
            <w:bookmarkEnd w:id="4"/>
            <w:r>
              <w:rPr>
                <w:rFonts w:ascii="Times New Roman" w:hAnsi="Times New Roman"/>
                <w:i/>
                <w:iCs/>
                <w:sz w:val="22"/>
                <w:szCs w:val="22"/>
              </w:rPr>
              <w:t xml:space="preserve"> cicadae Miquel</w:t>
            </w:r>
          </w:p>
        </w:tc>
        <w:tc>
          <w:tcPr>
            <w:tcW w:w="496"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i/>
                <w:iCs/>
                <w:sz w:val="22"/>
                <w:szCs w:val="22"/>
              </w:rPr>
              <w:t>Chan hua</w:t>
            </w:r>
          </w:p>
        </w:tc>
        <w:tc>
          <w:tcPr>
            <w:tcW w:w="547"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sz w:val="22"/>
                <w:szCs w:val="22"/>
              </w:rPr>
              <w:t>8</w:t>
            </w:r>
          </w:p>
        </w:tc>
        <w:tc>
          <w:tcPr>
            <w:tcW w:w="1229" w:type="pct"/>
            <w:tcBorders>
              <w:top w:val="single" w:color="auto" w:sz="4" w:space="0"/>
              <w:left w:val="single" w:color="auto" w:sz="4" w:space="0"/>
              <w:bottom w:val="single" w:color="auto" w:sz="4" w:space="0"/>
              <w:right w:val="single" w:color="auto" w:sz="4" w:space="0"/>
            </w:tcBorders>
          </w:tcPr>
          <w:p>
            <w:pPr>
              <w:pStyle w:val="18"/>
              <w:spacing w:line="360" w:lineRule="auto"/>
              <w:rPr>
                <w:rFonts w:ascii="Times New Roman" w:hAnsi="Times New Roman"/>
                <w:bCs/>
                <w:sz w:val="22"/>
                <w:szCs w:val="22"/>
              </w:rPr>
            </w:pPr>
            <w:r>
              <w:rPr>
                <w:rFonts w:ascii="Times New Roman" w:hAnsi="Times New Roman"/>
                <w:bCs/>
                <w:sz w:val="22"/>
                <w:szCs w:val="22"/>
              </w:rPr>
              <w:t>Anhui Jinguoyuan Pharmaceutical Co., Ltd./Anhui</w:t>
            </w:r>
          </w:p>
        </w:tc>
      </w:tr>
    </w:tbl>
    <w:p>
      <w:pPr>
        <w:pStyle w:val="2"/>
        <w:spacing w:line="360" w:lineRule="auto"/>
        <w:rPr>
          <w:rFonts w:hint="default" w:ascii="Times New Roman" w:hAnsi="Times New Roman"/>
          <w:szCs w:val="24"/>
        </w:rPr>
      </w:pPr>
      <w:r>
        <w:rPr>
          <w:rFonts w:hint="default" w:ascii="Times New Roman" w:hAnsi="Times New Roman"/>
        </w:rPr>
        <w:t xml:space="preserve"> </w:t>
      </w:r>
    </w:p>
    <w:p>
      <w:pPr>
        <w:pStyle w:val="13"/>
        <w:spacing w:line="360" w:lineRule="auto"/>
        <w:rPr>
          <w:rFonts w:ascii="Times New Roman" w:hAnsi="Times New Roman"/>
          <w:sz w:val="24"/>
          <w:szCs w:val="24"/>
        </w:rPr>
      </w:pPr>
      <w:r>
        <w:rPr>
          <w:rFonts w:ascii="Times New Roman" w:hAnsi="Times New Roman"/>
          <w:sz w:val="24"/>
          <w:szCs w:val="24"/>
        </w:rPr>
        <w:t>The extraction procedure of the TQF product was: firstly, do two rounds of decocting for the mixture of seven raw botanical drugs with water. Secondly, the decoctions from the previous step are merged, then filtered and concentrated into a transparent paste. Next, maltodextrin was added to the paste till it was dissolved and then spray-dried. The mixture was made into 1000 grams of granules. In the end, the granules were packaged into packets of 7.5 grams. A single batch was used for this clinical study.</w:t>
      </w:r>
    </w:p>
    <w:p>
      <w:pPr>
        <w:pStyle w:val="13"/>
        <w:spacing w:line="360" w:lineRule="auto"/>
        <w:rPr>
          <w:rFonts w:ascii="Times New Roman" w:hAnsi="Times New Roman"/>
        </w:rPr>
      </w:pPr>
    </w:p>
    <w:p>
      <w:pPr>
        <w:pStyle w:val="3"/>
        <w:spacing w:line="360" w:lineRule="auto"/>
        <w:rPr>
          <w:rFonts w:ascii="Times New Roman" w:hAnsi="Times New Roman" w:cs="Times New Roman"/>
        </w:rPr>
      </w:pPr>
      <w:r>
        <w:rPr>
          <w:rFonts w:ascii="Times New Roman" w:hAnsi="Times New Roman" w:cs="Times New Roman"/>
        </w:rPr>
        <w:t>Preparation of</w:t>
      </w:r>
      <w:r>
        <w:rPr>
          <w:rFonts w:hint="eastAsia" w:ascii="Times New Roman" w:hAnsi="Times New Roman" w:eastAsia="SimSun" w:cs="Times New Roman"/>
        </w:rPr>
        <w:t xml:space="preserve"> </w:t>
      </w:r>
      <w:r>
        <w:rPr>
          <w:rFonts w:ascii="Times New Roman" w:hAnsi="Times New Roman" w:cs="Times New Roman"/>
        </w:rPr>
        <w:t>placebo</w:t>
      </w:r>
      <w:bookmarkStart w:id="6" w:name="_GoBack"/>
      <w:bookmarkEnd w:id="6"/>
    </w:p>
    <w:p>
      <w:pPr>
        <w:pStyle w:val="18"/>
        <w:spacing w:line="360" w:lineRule="auto"/>
        <w:rPr>
          <w:rFonts w:ascii="Times New Roman" w:hAnsi="Times New Roman"/>
          <w:kern w:val="0"/>
          <w:sz w:val="24"/>
          <w:szCs w:val="24"/>
        </w:rPr>
      </w:pPr>
      <w:r>
        <w:rPr>
          <w:rFonts w:ascii="Times New Roman" w:hAnsi="Times New Roman"/>
          <w:kern w:val="0"/>
          <w:sz w:val="24"/>
          <w:szCs w:val="24"/>
        </w:rPr>
        <w:t xml:space="preserve">The TQF placebo was produced by the same manufacturer using a concentrate of </w:t>
      </w:r>
      <w:r>
        <w:rPr>
          <w:rFonts w:ascii="Times New Roman" w:hAnsi="Times New Roman" w:eastAsia="SimSun"/>
          <w:kern w:val="0"/>
          <w:sz w:val="24"/>
          <w:szCs w:val="24"/>
        </w:rPr>
        <w:t xml:space="preserve">caramel pigments, gardenia yellow pigment, sunset yellow pigment, and dextrin with the proportion of 1.5: 1: 1: 0.8. Other components were sucrose octaacetate (3%), </w:t>
      </w:r>
      <w:bookmarkStart w:id="5" w:name="OLE_LINK69"/>
      <w:r>
        <w:rPr>
          <w:rFonts w:ascii="Times New Roman" w:hAnsi="Times New Roman" w:eastAsia="SimSun"/>
          <w:kern w:val="0"/>
          <w:sz w:val="24"/>
          <w:szCs w:val="24"/>
        </w:rPr>
        <w:t>suspending agent</w:t>
      </w:r>
      <w:bookmarkEnd w:id="5"/>
      <w:r>
        <w:rPr>
          <w:rFonts w:ascii="Times New Roman" w:hAnsi="Times New Roman" w:eastAsia="SimSun"/>
          <w:kern w:val="0"/>
          <w:sz w:val="24"/>
          <w:szCs w:val="24"/>
        </w:rPr>
        <w:t xml:space="preserve"> (dextrin and titanium dioxide, 0.8%), and lactose (10%). The placebo was made in granules and packaged in</w:t>
      </w:r>
      <w:r>
        <w:rPr>
          <w:rFonts w:ascii="Times New Roman" w:hAnsi="Times New Roman"/>
          <w:kern w:val="0"/>
          <w:sz w:val="24"/>
          <w:szCs w:val="24"/>
        </w:rPr>
        <w:t xml:space="preserve">to packets of 7.5 grams. According to the 2020 Chinese pharmacopeia, the components in the placebo are food-grade at this dosage and have no known side effects with oral consumption. The blinding test of the TQF granules and placebo showed the package and weight were identical, and the appearance, color, smell, and taste were similar. Critical information on chemicals, manufacturing, and control of TQF and TQF placebo </w:t>
      </w:r>
      <w:r>
        <w:rPr>
          <w:rFonts w:ascii="Times New Roman" w:hAnsi="Times New Roman"/>
          <w:sz w:val="24"/>
          <w:szCs w:val="24"/>
        </w:rPr>
        <w:t>is being conducted</w:t>
      </w:r>
      <w:r>
        <w:rPr>
          <w:rFonts w:ascii="Times New Roman" w:hAnsi="Times New Roman"/>
          <w:kern w:val="0"/>
          <w:sz w:val="24"/>
          <w:szCs w:val="24"/>
        </w:rPr>
        <w:t xml:space="preserve"> by the pharmaceutical team of GPHCM. The chemical composition of TQF is validated using high-performance liquid chromatography/mass spectrometry. </w:t>
      </w:r>
    </w:p>
    <w:p>
      <w:pPr>
        <w:spacing w:line="360" w:lineRule="auto"/>
        <w:rPr>
          <w:rFonts w:ascii="Times New Roman" w:hAnsi="Times New Roman" w:cs="Times New Roman"/>
        </w:rPr>
      </w:pPr>
    </w:p>
    <w:p>
      <w:pPr>
        <w:pStyle w:val="13"/>
        <w:widowControl/>
        <w:spacing w:line="360" w:lineRule="auto"/>
        <w:textAlignment w:val="center"/>
        <w:rPr>
          <w:rFonts w:ascii="Times New Roman" w:hAnsi="Times New Roman" w:eastAsia="Times New Roman"/>
          <w:color w:val="000000"/>
          <w:kern w:val="0"/>
          <w:sz w:val="22"/>
          <w:szCs w:val="22"/>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rdia New">
    <w:altName w:val="Microsoft Sans Serif"/>
    <w:panose1 w:val="020B0304020202020204"/>
    <w:charset w:val="DE"/>
    <w:family w:val="swiss"/>
    <w:pitch w:val="default"/>
    <w:sig w:usb0="00000000" w:usb1="00000000" w:usb2="00000000" w:usb3="00000000" w:csb0="00010001" w:csb1="00000000"/>
  </w:font>
  <w:font w:name="Cordia New">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ngsana New">
    <w:altName w:val="Microsoft Sans Serif"/>
    <w:panose1 w:val="02020603050405020304"/>
    <w:charset w:val="DE"/>
    <w:family w:val="roman"/>
    <w:pitch w:val="default"/>
    <w:sig w:usb0="00000000" w:usb1="00000000" w:usb2="00000000" w:usb3="00000000" w:csb0="00010001" w:csb1="00000000"/>
  </w:font>
  <w:font w:name="黑体|.">
    <w:altName w:val="SimSun"/>
    <w:panose1 w:val="00000000000000000000"/>
    <w:charset w:val="86"/>
    <w:family w:val="auto"/>
    <w:pitch w:val="default"/>
    <w:sig w:usb0="00000000" w:usb1="00000000" w:usb2="00000000" w:usb3="00000000" w:csb0="00040000" w:csb1="00000000"/>
  </w:font>
  <w:font w:name="DengXian">
    <w:altName w:val="SimSun"/>
    <w:panose1 w:val="02010600030101010101"/>
    <w:charset w:val="86"/>
    <w:family w:val="auto"/>
    <w:pitch w:val="default"/>
    <w:sig w:usb0="00000000" w:usb1="00000000" w:usb2="00000016" w:usb3="00000000" w:csb0="0004000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Sans Serif">
    <w:panose1 w:val="020B0604020202020204"/>
    <w:charset w:val="00"/>
    <w:family w:val="auto"/>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Angsana New">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D8"/>
    <w:rsid w:val="000236BD"/>
    <w:rsid w:val="00026586"/>
    <w:rsid w:val="00056D6F"/>
    <w:rsid w:val="000767FD"/>
    <w:rsid w:val="000E07D8"/>
    <w:rsid w:val="00121CC5"/>
    <w:rsid w:val="00130B73"/>
    <w:rsid w:val="001C1A13"/>
    <w:rsid w:val="00206D63"/>
    <w:rsid w:val="00221F55"/>
    <w:rsid w:val="0025417F"/>
    <w:rsid w:val="00271F6A"/>
    <w:rsid w:val="0028307C"/>
    <w:rsid w:val="002866A6"/>
    <w:rsid w:val="002904C8"/>
    <w:rsid w:val="002B6F7F"/>
    <w:rsid w:val="002C1F8B"/>
    <w:rsid w:val="002E0928"/>
    <w:rsid w:val="00316057"/>
    <w:rsid w:val="00316325"/>
    <w:rsid w:val="003745B0"/>
    <w:rsid w:val="00384CF2"/>
    <w:rsid w:val="0044225D"/>
    <w:rsid w:val="004578BF"/>
    <w:rsid w:val="004C6A17"/>
    <w:rsid w:val="004E1A8F"/>
    <w:rsid w:val="00515597"/>
    <w:rsid w:val="00516F9C"/>
    <w:rsid w:val="00517A8D"/>
    <w:rsid w:val="00550AE4"/>
    <w:rsid w:val="005E7F16"/>
    <w:rsid w:val="00735769"/>
    <w:rsid w:val="00775FA2"/>
    <w:rsid w:val="007A1BD7"/>
    <w:rsid w:val="007B526E"/>
    <w:rsid w:val="007F539D"/>
    <w:rsid w:val="0082340B"/>
    <w:rsid w:val="008260AB"/>
    <w:rsid w:val="00850C3E"/>
    <w:rsid w:val="00854212"/>
    <w:rsid w:val="008626DE"/>
    <w:rsid w:val="008E1DF8"/>
    <w:rsid w:val="00931088"/>
    <w:rsid w:val="00977032"/>
    <w:rsid w:val="00981FF5"/>
    <w:rsid w:val="009A47F4"/>
    <w:rsid w:val="009A650B"/>
    <w:rsid w:val="009C1B54"/>
    <w:rsid w:val="009E52EC"/>
    <w:rsid w:val="00A536BA"/>
    <w:rsid w:val="00A60C1D"/>
    <w:rsid w:val="00A73A7C"/>
    <w:rsid w:val="00A9412C"/>
    <w:rsid w:val="00A95DC7"/>
    <w:rsid w:val="00AA43C0"/>
    <w:rsid w:val="00B46F2A"/>
    <w:rsid w:val="00BD1811"/>
    <w:rsid w:val="00C23FC2"/>
    <w:rsid w:val="00C25BB1"/>
    <w:rsid w:val="00C311DD"/>
    <w:rsid w:val="00C323A0"/>
    <w:rsid w:val="00CA1A2D"/>
    <w:rsid w:val="00CA5568"/>
    <w:rsid w:val="00CD002B"/>
    <w:rsid w:val="00CD04AD"/>
    <w:rsid w:val="00CD1F56"/>
    <w:rsid w:val="00D74978"/>
    <w:rsid w:val="00E066AB"/>
    <w:rsid w:val="00E41E6B"/>
    <w:rsid w:val="00E507DB"/>
    <w:rsid w:val="00E65A91"/>
    <w:rsid w:val="00EC347F"/>
    <w:rsid w:val="00ED37CA"/>
    <w:rsid w:val="00F11999"/>
    <w:rsid w:val="00F2202F"/>
    <w:rsid w:val="00F32D7C"/>
    <w:rsid w:val="00F504A8"/>
    <w:rsid w:val="00F60E18"/>
    <w:rsid w:val="00F65639"/>
    <w:rsid w:val="00FA6781"/>
    <w:rsid w:val="00FD650F"/>
    <w:rsid w:val="02FE3DC0"/>
    <w:rsid w:val="44BA3ACF"/>
    <w:rsid w:val="66E43BC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4">
    <w:name w:val="heading 2"/>
    <w:basedOn w:val="1"/>
    <w:next w:val="1"/>
    <w:link w:val="19"/>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styleId="7">
    <w:name w:val="footer"/>
    <w:basedOn w:val="1"/>
    <w:link w:val="17"/>
    <w:unhideWhenUsed/>
    <w:uiPriority w:val="99"/>
    <w:pPr>
      <w:tabs>
        <w:tab w:val="center" w:pos="4680"/>
        <w:tab w:val="right" w:pos="9360"/>
      </w:tabs>
    </w:pPr>
  </w:style>
  <w:style w:type="paragraph" w:styleId="8">
    <w:name w:val="header"/>
    <w:basedOn w:val="1"/>
    <w:link w:val="16"/>
    <w:unhideWhenUsed/>
    <w:qFormat/>
    <w:uiPriority w:val="99"/>
    <w:pPr>
      <w:tabs>
        <w:tab w:val="center" w:pos="4680"/>
        <w:tab w:val="right" w:pos="9360"/>
      </w:tabs>
    </w:pPr>
  </w:style>
  <w:style w:type="paragraph" w:styleId="9">
    <w:name w:val="Normal (Web)"/>
    <w:basedOn w:val="1"/>
    <w:semiHidden/>
    <w:unhideWhenUsed/>
    <w:qFormat/>
    <w:uiPriority w:val="99"/>
    <w:pPr>
      <w:widowControl/>
      <w:spacing w:before="100" w:beforeAutospacing="1" w:after="100" w:afterAutospacing="1"/>
      <w:jc w:val="left"/>
    </w:pPr>
    <w:rPr>
      <w:rFonts w:ascii="Times New Roman" w:hAnsi="Times New Roman" w:eastAsia="Times New Roman" w:cs="Times New Roman"/>
      <w:kern w:val="0"/>
      <w:sz w:val="24"/>
      <w:szCs w:val="24"/>
      <w:lang w:val="en-AU"/>
    </w:rPr>
  </w:style>
  <w:style w:type="table" w:styleId="10">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Title"/>
    <w:basedOn w:val="1"/>
    <w:next w:val="1"/>
    <w:link w:val="20"/>
    <w:qFormat/>
    <w:uiPriority w:val="10"/>
    <w:pPr>
      <w:contextualSpacing/>
    </w:pPr>
    <w:rPr>
      <w:rFonts w:asciiTheme="majorHAnsi" w:hAnsiTheme="majorHAnsi" w:eastAsiaTheme="majorEastAsia" w:cstheme="majorBidi"/>
      <w:spacing w:val="-10"/>
      <w:kern w:val="28"/>
      <w:sz w:val="56"/>
      <w:szCs w:val="56"/>
    </w:rPr>
  </w:style>
  <w:style w:type="paragraph" w:styleId="12">
    <w:name w:val="List Paragraph"/>
    <w:basedOn w:val="1"/>
    <w:qFormat/>
    <w:uiPriority w:val="99"/>
    <w:pPr>
      <w:spacing w:after="200" w:line="276" w:lineRule="auto"/>
      <w:ind w:left="720"/>
      <w:contextualSpacing/>
    </w:pPr>
    <w:rPr>
      <w:rFonts w:ascii="Calibri" w:hAnsi="Calibri" w:eastAsia="Times New Roman"/>
      <w:sz w:val="22"/>
    </w:rPr>
  </w:style>
  <w:style w:type="paragraph" w:customStyle="1" w:styleId="13">
    <w:name w:val="正文1"/>
    <w:qFormat/>
    <w:uiPriority w:val="0"/>
    <w:pPr>
      <w:widowControl w:val="0"/>
      <w:jc w:val="both"/>
    </w:pPr>
    <w:rPr>
      <w:rFonts w:ascii="Calibri" w:hAnsi="Calibri" w:eastAsia="SimSun" w:cs="Times New Roman"/>
      <w:kern w:val="2"/>
      <w:sz w:val="21"/>
      <w:szCs w:val="21"/>
      <w:lang w:val="en-US" w:eastAsia="zh-CN" w:bidi="ar-SA"/>
    </w:rPr>
  </w:style>
  <w:style w:type="table" w:customStyle="1" w:styleId="14">
    <w:name w:val="普通表格1"/>
    <w:semiHidden/>
    <w:qFormat/>
    <w:uiPriority w:val="0"/>
    <w:rPr>
      <w:rFonts w:ascii="Times New Roman" w:hAnsi="Times New Roman" w:eastAsia="Times New Roman" w:cs="Times New Roman"/>
    </w:rPr>
    <w:tblPr>
      <w:tblCellMar>
        <w:top w:w="0" w:type="dxa"/>
        <w:left w:w="108" w:type="dxa"/>
        <w:bottom w:w="0" w:type="dxa"/>
        <w:right w:w="108" w:type="dxa"/>
      </w:tblCellMar>
    </w:tblPr>
  </w:style>
  <w:style w:type="character" w:customStyle="1" w:styleId="15">
    <w:name w:val="Heading 1 Char"/>
    <w:basedOn w:val="5"/>
    <w:link w:val="3"/>
    <w:uiPriority w:val="9"/>
    <w:rPr>
      <w:rFonts w:asciiTheme="majorHAnsi" w:hAnsiTheme="majorHAnsi" w:eastAsiaTheme="majorEastAsia" w:cstheme="majorBidi"/>
      <w:color w:val="2F5597" w:themeColor="accent1" w:themeShade="BF"/>
      <w:kern w:val="2"/>
      <w:sz w:val="32"/>
      <w:szCs w:val="32"/>
      <w:lang w:val="en-US" w:bidi="ar-SA"/>
    </w:rPr>
  </w:style>
  <w:style w:type="character" w:customStyle="1" w:styleId="16">
    <w:name w:val="Header Char"/>
    <w:basedOn w:val="5"/>
    <w:link w:val="8"/>
    <w:uiPriority w:val="99"/>
    <w:rPr>
      <w:kern w:val="2"/>
      <w:sz w:val="21"/>
      <w:szCs w:val="22"/>
    </w:rPr>
  </w:style>
  <w:style w:type="character" w:customStyle="1" w:styleId="17">
    <w:name w:val="Footer Char"/>
    <w:basedOn w:val="5"/>
    <w:link w:val="7"/>
    <w:uiPriority w:val="99"/>
    <w:rPr>
      <w:kern w:val="2"/>
      <w:sz w:val="21"/>
      <w:szCs w:val="22"/>
    </w:rPr>
  </w:style>
  <w:style w:type="paragraph" w:customStyle="1" w:styleId="18">
    <w:name w:val="正文"/>
    <w:uiPriority w:val="0"/>
    <w:pPr>
      <w:widowControl w:val="0"/>
      <w:jc w:val="both"/>
    </w:pPr>
    <w:rPr>
      <w:rFonts w:ascii="DengXian" w:hAnsi="DengXian" w:eastAsia="DengXian" w:cs="Times New Roman"/>
      <w:kern w:val="2"/>
      <w:sz w:val="21"/>
      <w:szCs w:val="21"/>
      <w:lang w:val="en-US" w:eastAsia="zh-CN" w:bidi="ar-SA"/>
    </w:rPr>
  </w:style>
  <w:style w:type="character" w:customStyle="1" w:styleId="19">
    <w:name w:val="Heading 2 Char"/>
    <w:basedOn w:val="5"/>
    <w:link w:val="4"/>
    <w:qFormat/>
    <w:uiPriority w:val="9"/>
    <w:rPr>
      <w:rFonts w:asciiTheme="majorHAnsi" w:hAnsiTheme="majorHAnsi" w:eastAsiaTheme="majorEastAsia" w:cstheme="majorBidi"/>
      <w:color w:val="2F5597" w:themeColor="accent1" w:themeShade="BF"/>
      <w:kern w:val="2"/>
      <w:sz w:val="26"/>
      <w:szCs w:val="26"/>
    </w:rPr>
  </w:style>
  <w:style w:type="character" w:customStyle="1" w:styleId="20">
    <w:name w:val="Title Char"/>
    <w:basedOn w:val="5"/>
    <w:link w:val="11"/>
    <w:uiPriority w:val="10"/>
    <w:rPr>
      <w:rFonts w:asciiTheme="majorHAnsi" w:hAnsiTheme="majorHAnsi" w:eastAsiaTheme="majorEastAsia" w:cstheme="majorBidi"/>
      <w:spacing w:val="-10"/>
      <w:kern w:val="28"/>
      <w:sz w:val="56"/>
      <w:szCs w:val="56"/>
    </w:rPr>
  </w:style>
  <w:style w:type="paragraph" w:customStyle="1" w:styleId="21">
    <w:name w:val="标题 3"/>
    <w:basedOn w:val="1"/>
    <w:next w:val="18"/>
    <w:semiHidden/>
    <w:qFormat/>
    <w:uiPriority w:val="0"/>
    <w:pPr>
      <w:keepNext/>
      <w:keepLines/>
      <w:spacing w:before="260" w:after="260" w:line="415" w:lineRule="auto"/>
      <w:outlineLvl w:val="2"/>
    </w:pPr>
    <w:rPr>
      <w:rFonts w:ascii="Calibri" w:hAnsi="Calibri" w:eastAsia="SimSun" w:cs="Times New Roman"/>
      <w:b/>
      <w:bCs/>
      <w:sz w:val="32"/>
      <w:szCs w:val="32"/>
    </w:rPr>
  </w:style>
  <w:style w:type="table" w:customStyle="1" w:styleId="22">
    <w:name w:val="普通表格"/>
    <w:semiHidden/>
    <w:uiPriority w:val="0"/>
    <w:rPr>
      <w:rFonts w:ascii="Times New Roman" w:hAnsi="Times New Roman" w:eastAsia="Times New Roman" w:cs="Times New Roman"/>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1406</Words>
  <Characters>8564</Characters>
  <Lines>167</Lines>
  <Paragraphs>94</Paragraphs>
  <TotalTime>0</TotalTime>
  <ScaleCrop>false</ScaleCrop>
  <LinksUpToDate>false</LinksUpToDate>
  <CharactersWithSpaces>9876</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2023-08-17T11:22:00Z</dcterms:created>
  <dc:creator>Meifang Liu</dc:creator>
  <cp:lastModifiedBy>Meifang Liu</cp:lastModifiedBy>
  <dcterms:modified xsi:type="dcterms:W3CDTF">2023-11-03T06:48:47Z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79713abf-751e-43ad-adf6-bd671f42af77</vt:lpwstr>
  </property>
  <property fmtid="{D5CDD505-2E9C-101B-9397-08002B2CF9AE}" pid="3" name="KSOProductBuildVer">
    <vt:lpwstr>1033-12.2.0.13266</vt:lpwstr>
  </property>
  <property fmtid="{D5CDD505-2E9C-101B-9397-08002B2CF9AE}" pid="4" name="ICV">
    <vt:lpwstr>65BC0679CF76475F9A7683DBDF9ECF74</vt:lpwstr>
  </property>
</Properties>
</file>