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F1D1" w14:textId="2EE9AD9B" w:rsidR="00047BCC" w:rsidRDefault="007A3406" w:rsidP="00047BCC">
      <w:pPr>
        <w:rPr>
          <w:sz w:val="24"/>
          <w:szCs w:val="24"/>
          <w:lang w:bidi="en-US"/>
        </w:rPr>
      </w:pPr>
      <w:r w:rsidRPr="007A3406">
        <w:rPr>
          <w:b/>
          <w:bCs/>
          <w:sz w:val="24"/>
          <w:szCs w:val="24"/>
          <w:lang w:bidi="en-US"/>
        </w:rPr>
        <w:t>Supplementary Table</w:t>
      </w:r>
      <w:r w:rsidR="00C27940" w:rsidRPr="00C80D85">
        <w:rPr>
          <w:b/>
          <w:bCs/>
          <w:sz w:val="24"/>
          <w:szCs w:val="24"/>
          <w:lang w:bidi="en-US"/>
        </w:rPr>
        <w:t xml:space="preserve"> 2</w:t>
      </w:r>
      <w:r w:rsidR="003333EB" w:rsidRPr="00C80D85">
        <w:rPr>
          <w:b/>
          <w:bCs/>
          <w:sz w:val="24"/>
          <w:szCs w:val="24"/>
          <w:lang w:bidi="en-US"/>
        </w:rPr>
        <w:t>.</w:t>
      </w:r>
      <w:r w:rsidR="0005135A" w:rsidRPr="0005135A">
        <w:t xml:space="preserve"> </w:t>
      </w:r>
      <w:bookmarkStart w:id="0" w:name="_Hlk144994230"/>
      <w:r w:rsidR="00047BCC" w:rsidRPr="00047BCC">
        <w:rPr>
          <w:sz w:val="24"/>
          <w:szCs w:val="24"/>
          <w:lang w:bidi="en-US"/>
        </w:rPr>
        <w:t>Comparison of the effects of MRS versus CRS on the spleen histological parameters among three goose breeds.</w:t>
      </w:r>
    </w:p>
    <w:tbl>
      <w:tblPr>
        <w:tblpPr w:leftFromText="180" w:rightFromText="180" w:vertAnchor="page" w:horzAnchor="margin" w:tblpY="2187"/>
        <w:tblW w:w="5000" w:type="pct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1175"/>
        <w:gridCol w:w="1971"/>
        <w:gridCol w:w="2077"/>
        <w:gridCol w:w="2091"/>
        <w:gridCol w:w="2191"/>
        <w:gridCol w:w="1440"/>
        <w:gridCol w:w="1443"/>
        <w:gridCol w:w="1036"/>
      </w:tblGrid>
      <w:tr w:rsidR="00047BCC" w:rsidRPr="003333EB" w14:paraId="47D09059" w14:textId="77777777" w:rsidTr="00047BCC">
        <w:trPr>
          <w:trHeight w:val="480"/>
        </w:trPr>
        <w:tc>
          <w:tcPr>
            <w:tcW w:w="612" w:type="pct"/>
            <w:gridSpan w:val="2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15DE18" w14:textId="77777777" w:rsidR="00047BCC" w:rsidRPr="003333EB" w:rsidRDefault="00047BCC" w:rsidP="00047BCC">
            <w:pPr>
              <w:jc w:val="center"/>
            </w:pPr>
            <w:r w:rsidRPr="003333EB">
              <w:t>Items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F601A1" w14:textId="77777777" w:rsidR="00047BCC" w:rsidRPr="003333EB" w:rsidRDefault="00047BCC" w:rsidP="00047BCC">
            <w:pPr>
              <w:jc w:val="center"/>
            </w:pPr>
            <w:r w:rsidRPr="003333EB">
              <w:t>30week</w:t>
            </w:r>
          </w:p>
        </w:tc>
        <w:tc>
          <w:tcPr>
            <w:tcW w:w="1534" w:type="pct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9A95F32" w14:textId="77777777" w:rsidR="00047BCC" w:rsidRPr="003333EB" w:rsidRDefault="00047BCC" w:rsidP="00047BCC">
            <w:pPr>
              <w:jc w:val="center"/>
            </w:pPr>
            <w:r w:rsidRPr="003333EB">
              <w:t>43week</w:t>
            </w:r>
          </w:p>
        </w:tc>
        <w:tc>
          <w:tcPr>
            <w:tcW w:w="1404" w:type="pct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B5D59C" w14:textId="77777777" w:rsidR="00047BCC" w:rsidRPr="003333EB" w:rsidRDefault="00047BCC" w:rsidP="00047BCC">
            <w:pPr>
              <w:jc w:val="center"/>
            </w:pPr>
            <w:r w:rsidRPr="003333EB">
              <w:rPr>
                <w:i/>
                <w:iCs/>
              </w:rPr>
              <w:t>P</w:t>
            </w:r>
            <w:r w:rsidRPr="003333EB">
              <w:t>-value</w:t>
            </w:r>
          </w:p>
        </w:tc>
      </w:tr>
      <w:tr w:rsidR="00047BCC" w:rsidRPr="003333EB" w14:paraId="384308CE" w14:textId="77777777" w:rsidTr="00047BCC">
        <w:trPr>
          <w:trHeight w:val="276"/>
        </w:trPr>
        <w:tc>
          <w:tcPr>
            <w:tcW w:w="612" w:type="pct"/>
            <w:gridSpan w:val="2"/>
            <w:vMerge/>
            <w:tcBorders>
              <w:top w:val="nil"/>
              <w:bottom w:val="single" w:sz="6" w:space="0" w:color="auto"/>
            </w:tcBorders>
            <w:vAlign w:val="center"/>
            <w:hideMark/>
          </w:tcPr>
          <w:p w14:paraId="273E7588" w14:textId="77777777" w:rsidR="00047BCC" w:rsidRPr="003333EB" w:rsidRDefault="00047BCC" w:rsidP="00047BCC">
            <w:pPr>
              <w:jc w:val="center"/>
            </w:pPr>
          </w:p>
        </w:tc>
        <w:tc>
          <w:tcPr>
            <w:tcW w:w="706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FBC06" w14:textId="77777777" w:rsidR="00047BCC" w:rsidRPr="003333EB" w:rsidRDefault="00047BCC" w:rsidP="00047BCC">
            <w:pPr>
              <w:jc w:val="center"/>
            </w:pPr>
            <w:r>
              <w:t>M</w:t>
            </w:r>
            <w:r w:rsidRPr="003333EB">
              <w:t>RS</w:t>
            </w:r>
          </w:p>
        </w:tc>
        <w:tc>
          <w:tcPr>
            <w:tcW w:w="744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CEEF3" w14:textId="77777777" w:rsidR="00047BCC" w:rsidRPr="003333EB" w:rsidRDefault="00047BCC" w:rsidP="00047BCC">
            <w:pPr>
              <w:jc w:val="center"/>
            </w:pPr>
            <w:r w:rsidRPr="003333EB">
              <w:t>CRS</w:t>
            </w:r>
          </w:p>
        </w:tc>
        <w:tc>
          <w:tcPr>
            <w:tcW w:w="749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79FAB" w14:textId="77777777" w:rsidR="00047BCC" w:rsidRPr="003333EB" w:rsidRDefault="00047BCC" w:rsidP="00047BCC">
            <w:pPr>
              <w:jc w:val="center"/>
            </w:pPr>
            <w:r>
              <w:t>M</w:t>
            </w:r>
            <w:r w:rsidRPr="003333EB">
              <w:t>RS</w:t>
            </w:r>
          </w:p>
        </w:tc>
        <w:tc>
          <w:tcPr>
            <w:tcW w:w="785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53039" w14:textId="77777777" w:rsidR="00047BCC" w:rsidRPr="003333EB" w:rsidRDefault="00047BCC" w:rsidP="00047BCC">
            <w:pPr>
              <w:jc w:val="center"/>
            </w:pPr>
            <w:r w:rsidRPr="003333EB">
              <w:t>CRS</w:t>
            </w:r>
          </w:p>
        </w:tc>
        <w:tc>
          <w:tcPr>
            <w:tcW w:w="516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7D106" w14:textId="77777777" w:rsidR="00047BCC" w:rsidRPr="003333EB" w:rsidRDefault="00047BCC" w:rsidP="00047BCC">
            <w:pPr>
              <w:jc w:val="center"/>
            </w:pPr>
            <w:r w:rsidRPr="003333EB">
              <w:t>RS</w:t>
            </w:r>
          </w:p>
        </w:tc>
        <w:tc>
          <w:tcPr>
            <w:tcW w:w="517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AB69C" w14:textId="77777777" w:rsidR="00047BCC" w:rsidRPr="003333EB" w:rsidRDefault="00047BCC" w:rsidP="00047BCC">
            <w:pPr>
              <w:jc w:val="center"/>
            </w:pPr>
            <w:r w:rsidRPr="003333EB">
              <w:t>Age</w:t>
            </w:r>
          </w:p>
        </w:tc>
        <w:tc>
          <w:tcPr>
            <w:tcW w:w="371" w:type="pct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C59EF" w14:textId="318921F3" w:rsidR="00047BCC" w:rsidRPr="003333EB" w:rsidRDefault="00047BCC" w:rsidP="00047BCC">
            <w:pPr>
              <w:jc w:val="center"/>
            </w:pPr>
            <w:r w:rsidRPr="003333EB">
              <w:t>RS</w:t>
            </w:r>
            <w:r w:rsidR="00FF7568">
              <w:t xml:space="preserve"> </w:t>
            </w:r>
            <w:r w:rsidRPr="003333EB">
              <w:t>×</w:t>
            </w:r>
            <w:r w:rsidR="00FF7568">
              <w:t xml:space="preserve"> </w:t>
            </w:r>
            <w:r w:rsidRPr="003333EB">
              <w:t>Age</w:t>
            </w:r>
          </w:p>
        </w:tc>
      </w:tr>
      <w:tr w:rsidR="00047BCC" w:rsidRPr="003333EB" w14:paraId="554A5CFA" w14:textId="77777777" w:rsidTr="00047BCC">
        <w:trPr>
          <w:trHeight w:val="276"/>
        </w:trPr>
        <w:tc>
          <w:tcPr>
            <w:tcW w:w="191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59EA6" w14:textId="77777777" w:rsidR="00047BCC" w:rsidRPr="003333EB" w:rsidRDefault="00047BCC" w:rsidP="00047BCC">
            <w:pPr>
              <w:jc w:val="center"/>
            </w:pPr>
            <w:r w:rsidRPr="003333EB">
              <w:t>SW</w:t>
            </w:r>
          </w:p>
        </w:tc>
        <w:tc>
          <w:tcPr>
            <w:tcW w:w="42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44204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RPA (μm</w:t>
            </w:r>
            <w:r>
              <w:rPr>
                <w:rFonts w:eastAsia="等线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70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AB542BD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38686.77±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2075.14</w:t>
            </w:r>
          </w:p>
        </w:tc>
        <w:tc>
          <w:tcPr>
            <w:tcW w:w="74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6CDF15F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36448.62±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2595.26</w:t>
            </w:r>
          </w:p>
        </w:tc>
        <w:tc>
          <w:tcPr>
            <w:tcW w:w="74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5B1C9D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34060.51±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4215.</w:t>
            </w:r>
            <w:r>
              <w:rPr>
                <w:rFonts w:eastAsia="等线" w:cs="Times New Roman"/>
                <w:color w:val="000000"/>
                <w:szCs w:val="21"/>
              </w:rPr>
              <w:t>60</w:t>
            </w:r>
          </w:p>
        </w:tc>
        <w:tc>
          <w:tcPr>
            <w:tcW w:w="78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09A02E6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33028.91±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4488.0</w:t>
            </w:r>
            <w:r>
              <w:rPr>
                <w:rFonts w:eastAsia="等线" w:cs="Times New Roman"/>
                <w:color w:val="000000"/>
                <w:szCs w:val="21"/>
              </w:rPr>
              <w:t>6</w:t>
            </w:r>
          </w:p>
        </w:tc>
        <w:tc>
          <w:tcPr>
            <w:tcW w:w="51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F6DDC56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0.649</w:t>
            </w:r>
          </w:p>
        </w:tc>
        <w:tc>
          <w:tcPr>
            <w:tcW w:w="51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4AAC495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0.273</w:t>
            </w:r>
          </w:p>
        </w:tc>
        <w:tc>
          <w:tcPr>
            <w:tcW w:w="37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6444CF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0.866</w:t>
            </w:r>
          </w:p>
        </w:tc>
      </w:tr>
      <w:tr w:rsidR="00047BCC" w:rsidRPr="003333EB" w14:paraId="5BB0B383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20DDBF36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75FD2CAB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ALA (μm</w:t>
            </w:r>
            <w:r>
              <w:rPr>
                <w:rFonts w:eastAsia="等线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0CA782DA" w14:textId="77777777" w:rsidR="00047BCC" w:rsidRPr="00A51E2A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10254.51±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793.4</w:t>
            </w:r>
            <w:r>
              <w:rPr>
                <w:rFonts w:eastAsia="等线" w:cs="Times New Roman"/>
                <w:color w:val="000000"/>
                <w:szCs w:val="21"/>
              </w:rPr>
              <w:t>8</w:t>
            </w:r>
            <w:r w:rsidRPr="00BB60BF">
              <w:rPr>
                <w:rFonts w:eastAsia="等线" w:cs="Times New Roman"/>
                <w:color w:val="000000"/>
                <w:szCs w:val="21"/>
                <w:vertAlign w:val="superscript"/>
                <w:lang w:bidi="en-US"/>
              </w:rPr>
              <w:t>#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115399E0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7468.74±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225.93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F42CE16" w14:textId="77777777" w:rsidR="00047BCC" w:rsidRPr="00A51E2A" w:rsidRDefault="00047BCC" w:rsidP="00047BCC">
            <w:pPr>
              <w:jc w:val="center"/>
              <w:rPr>
                <w:vertAlign w:val="superscript"/>
              </w:rPr>
            </w:pPr>
            <w:r>
              <w:rPr>
                <w:rFonts w:eastAsia="等线" w:cs="Times New Roman"/>
                <w:color w:val="000000"/>
                <w:szCs w:val="21"/>
              </w:rPr>
              <w:t>13561.75±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1113.81</w:t>
            </w:r>
            <w:r w:rsidRPr="00BB60BF">
              <w:rPr>
                <w:rFonts w:eastAsia="等线" w:cs="Times New Roman"/>
                <w:color w:val="000000"/>
                <w:szCs w:val="21"/>
                <w:vertAlign w:val="superscript"/>
                <w:lang w:bidi="en-US"/>
              </w:rPr>
              <w:t>#</w:t>
            </w:r>
            <w:r w:rsidRPr="00A51E2A">
              <w:rPr>
                <w:rFonts w:eastAsia="等线" w:cs="Times New Roman"/>
                <w:color w:val="000000"/>
                <w:szCs w:val="21"/>
              </w:rPr>
              <w:t>*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50E9062C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7937.79±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801.03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169E9A35" w14:textId="548A7121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&lt;</w:t>
            </w:r>
            <w:r w:rsidR="005A1B72"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>
              <w:rPr>
                <w:rFonts w:eastAsia="等线" w:cs="Times New Roman"/>
                <w:color w:val="000000"/>
                <w:szCs w:val="21"/>
              </w:rPr>
              <w:t>0.001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5D8E9D06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0.036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32ACAB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0.102</w:t>
            </w:r>
          </w:p>
        </w:tc>
      </w:tr>
      <w:tr w:rsidR="00047BCC" w:rsidRPr="003333EB" w14:paraId="53B90E50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24E39649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A09455C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ALD (μm)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60B6C844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81.79±2.11</w:t>
            </w:r>
            <w:r w:rsidRPr="00BB60BF">
              <w:rPr>
                <w:rFonts w:eastAsia="等线" w:cs="Times New Roman"/>
                <w:color w:val="000000"/>
                <w:szCs w:val="21"/>
                <w:vertAlign w:val="superscript"/>
                <w:lang w:bidi="en-US"/>
              </w:rPr>
              <w:t>#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5F2DBD7B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67.63±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4.12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8CAFD49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123.79±5.63</w:t>
            </w:r>
            <w:r w:rsidRPr="00BB60BF">
              <w:rPr>
                <w:rFonts w:eastAsia="等线" w:cs="Times New Roman"/>
                <w:color w:val="000000"/>
                <w:szCs w:val="21"/>
                <w:vertAlign w:val="superscript"/>
                <w:lang w:bidi="en-US"/>
              </w:rPr>
              <w:t>#</w:t>
            </w:r>
            <w:r w:rsidRPr="00A51E2A">
              <w:rPr>
                <w:rFonts w:eastAsia="等线" w:cs="Times New Roman"/>
                <w:color w:val="000000"/>
                <w:szCs w:val="21"/>
              </w:rPr>
              <w:t>*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1E63BF0D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93.89±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4.89</w:t>
            </w:r>
            <w:r w:rsidRPr="00A51E2A">
              <w:rPr>
                <w:rFonts w:eastAsia="等线" w:cs="Times New Roman"/>
                <w:color w:val="000000"/>
                <w:szCs w:val="21"/>
              </w:rPr>
              <w:t>*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3A50DFE" w14:textId="5E22E916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&lt;</w:t>
            </w:r>
            <w:r w:rsidR="005A1B72"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>
              <w:rPr>
                <w:rFonts w:eastAsia="等线" w:cs="Times New Roman"/>
                <w:color w:val="000000"/>
                <w:szCs w:val="21"/>
              </w:rPr>
              <w:t>0.001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1E16B2ED" w14:textId="58AD13E4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&lt;</w:t>
            </w:r>
            <w:r w:rsidR="005A1B72"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>
              <w:rPr>
                <w:rFonts w:eastAsia="等线" w:cs="Times New Roman"/>
                <w:color w:val="000000"/>
                <w:szCs w:val="21"/>
              </w:rPr>
              <w:t>0.001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7DAE611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0.098</w:t>
            </w:r>
          </w:p>
        </w:tc>
      </w:tr>
      <w:tr w:rsidR="00047BCC" w:rsidRPr="003333EB" w14:paraId="3BFAF5CA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7D6701BA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73BA47A2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TLA (μm</w:t>
            </w:r>
            <w:r>
              <w:rPr>
                <w:rFonts w:eastAsia="等线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4C5B16D9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4859.60±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956.9</w:t>
            </w:r>
            <w:r>
              <w:rPr>
                <w:rFonts w:eastAsia="等线" w:cs="Times New Roman"/>
                <w:color w:val="000000"/>
                <w:szCs w:val="21"/>
              </w:rPr>
              <w:t>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5D886C8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3915.99±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711.7</w:t>
            </w:r>
            <w:r>
              <w:rPr>
                <w:rFonts w:eastAsia="等线" w:cs="Times New Roman"/>
                <w:color w:val="000000"/>
                <w:szCs w:val="21"/>
              </w:rPr>
              <w:t>1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5B968BD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5703.91±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1187.99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44F3FCB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5660.89±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223.85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5F33D5F2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0.572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62A38558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0.153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63F7868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0.606</w:t>
            </w:r>
          </w:p>
        </w:tc>
      </w:tr>
      <w:tr w:rsidR="00047BCC" w:rsidRPr="003333EB" w14:paraId="7FCCE8CA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25B40F37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07B879BD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TAD (μm)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4B230972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12.50±1.58</w:t>
            </w:r>
            <w:r w:rsidRPr="00BB60BF">
              <w:rPr>
                <w:rFonts w:eastAsia="等线" w:cs="Times New Roman"/>
                <w:color w:val="000000"/>
                <w:szCs w:val="21"/>
                <w:vertAlign w:val="superscript"/>
                <w:lang w:bidi="en-US"/>
              </w:rPr>
              <w:t>#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1A2E46B0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11.65±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0.6</w:t>
            </w:r>
            <w:r>
              <w:rPr>
                <w:rFonts w:eastAsia="等线" w:cs="Times New Roman"/>
                <w:color w:val="000000"/>
                <w:szCs w:val="21"/>
              </w:rPr>
              <w:t>4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C5A9378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13.78±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1.2</w:t>
            </w:r>
            <w:r>
              <w:rPr>
                <w:rFonts w:eastAsia="等线" w:cs="Times New Roman"/>
                <w:color w:val="000000"/>
                <w:szCs w:val="21"/>
              </w:rPr>
              <w:t>6</w:t>
            </w:r>
            <w:r w:rsidRPr="00BB60BF">
              <w:rPr>
                <w:rFonts w:eastAsia="等线" w:cs="Times New Roman"/>
                <w:color w:val="000000"/>
                <w:szCs w:val="21"/>
                <w:vertAlign w:val="superscript"/>
                <w:lang w:bidi="en-US"/>
              </w:rPr>
              <w:t>#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39D85203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11.70±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0.76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3ACF1AD3" w14:textId="7C54D29F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&lt;</w:t>
            </w:r>
            <w:r w:rsidR="005A1B72"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>
              <w:rPr>
                <w:rFonts w:eastAsia="等线" w:cs="Times New Roman"/>
                <w:color w:val="000000"/>
                <w:szCs w:val="21"/>
              </w:rPr>
              <w:t>0.001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3644F369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0.025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0E3AC60F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0.444</w:t>
            </w:r>
          </w:p>
        </w:tc>
      </w:tr>
      <w:tr w:rsidR="00047BCC" w:rsidRPr="003333EB" w14:paraId="30609769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730B8830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1C748E8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CAD (μm)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3E8D8D77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17.20±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1.4</w:t>
            </w:r>
            <w:r>
              <w:rPr>
                <w:rFonts w:eastAsia="等线" w:cs="Times New Roman"/>
                <w:color w:val="000000"/>
                <w:szCs w:val="21"/>
              </w:rPr>
              <w:t>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5778EAB1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15.41±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1.36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4D067AF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20.41±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2.2</w:t>
            </w:r>
            <w:r>
              <w:rPr>
                <w:rFonts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5A26872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18.72±2.15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131CCB0D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0.367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52A6754F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0.105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6EF2B65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0.977</w:t>
            </w:r>
          </w:p>
        </w:tc>
      </w:tr>
      <w:tr w:rsidR="00047BCC" w:rsidRPr="003333EB" w14:paraId="0C9D0E49" w14:textId="77777777" w:rsidTr="00047BCC">
        <w:trPr>
          <w:trHeight w:val="276"/>
        </w:trPr>
        <w:tc>
          <w:tcPr>
            <w:tcW w:w="191" w:type="pct"/>
            <w:vMerge w:val="restart"/>
            <w:shd w:val="clear" w:color="auto" w:fill="auto"/>
            <w:noWrap/>
            <w:vAlign w:val="center"/>
            <w:hideMark/>
          </w:tcPr>
          <w:p w14:paraId="049D6932" w14:textId="77777777" w:rsidR="00047BCC" w:rsidRPr="003333EB" w:rsidRDefault="00047BCC" w:rsidP="00047BCC">
            <w:pPr>
              <w:jc w:val="center"/>
            </w:pPr>
            <w:r w:rsidRPr="003333EB">
              <w:t>LD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25D952AC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RPA (μm</w:t>
            </w:r>
            <w:r>
              <w:rPr>
                <w:rFonts w:eastAsia="等线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1D454A1B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36900.29±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2938.96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0638BB70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41312.95±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5977.1</w:t>
            </w:r>
            <w:r>
              <w:rPr>
                <w:rFonts w:eastAsia="等线" w:cs="Times New Roman"/>
                <w:color w:val="000000"/>
                <w:szCs w:val="21"/>
              </w:rPr>
              <w:t>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97B720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35924.88±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2366.31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1FD37009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41175.91±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2333.12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0D7DC0CB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0.219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2C59F614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0.884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24217F0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0.912</w:t>
            </w:r>
          </w:p>
        </w:tc>
      </w:tr>
      <w:tr w:rsidR="00047BCC" w:rsidRPr="003333EB" w14:paraId="63FC14EC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0039AD90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3FC412C7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ALA (μm</w:t>
            </w:r>
            <w:r>
              <w:rPr>
                <w:rFonts w:eastAsia="等线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60112F3D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16489.12±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2818.69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0E4E2250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15966.10±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1029.79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668700CC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16470.88±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2441.14</w:t>
            </w:r>
            <w:r w:rsidRPr="00BB60BF">
              <w:rPr>
                <w:rFonts w:eastAsia="等线" w:cs="Times New Roman"/>
                <w:color w:val="000000"/>
                <w:szCs w:val="21"/>
                <w:vertAlign w:val="superscript"/>
                <w:lang w:bidi="en-US"/>
              </w:rPr>
              <w:t>#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6436729D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12203.41±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2214.69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17D7EF71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0.304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520985EF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0.413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2641164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0.417</w:t>
            </w:r>
          </w:p>
        </w:tc>
      </w:tr>
      <w:tr w:rsidR="00047BCC" w:rsidRPr="003333EB" w14:paraId="7F13CEED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58BB9BA4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304ED0B9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ALD (μm)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5AAA237F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118.99±10.34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4C209441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99.95±5.25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8E468A4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136.17±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11.67</w:t>
            </w:r>
            <w:r w:rsidRPr="00BB60BF">
              <w:rPr>
                <w:rFonts w:eastAsia="等线" w:cs="Times New Roman"/>
                <w:color w:val="000000"/>
                <w:szCs w:val="21"/>
                <w:vertAlign w:val="superscript"/>
                <w:lang w:bidi="en-US"/>
              </w:rPr>
              <w:t>#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0D8F2C0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117.54±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11.8</w:t>
            </w:r>
            <w:r>
              <w:rPr>
                <w:rFonts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4899CBB5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0.088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4F28C88D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0.112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AA2B558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0.984</w:t>
            </w:r>
          </w:p>
        </w:tc>
      </w:tr>
      <w:tr w:rsidR="00047BCC" w:rsidRPr="003333EB" w14:paraId="2D90FBE0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35F651C2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5AB5C76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TLA (μm</w:t>
            </w:r>
            <w:r>
              <w:rPr>
                <w:rFonts w:eastAsia="等线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5A0704AA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4865.13±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409.15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5A4AD9E1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4498.89±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642.89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4956AB4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6722.26±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1018.2</w:t>
            </w:r>
            <w:r>
              <w:rPr>
                <w:rFonts w:eastAsia="等线" w:cs="Times New Roman"/>
                <w:color w:val="000000"/>
                <w:szCs w:val="21"/>
              </w:rPr>
              <w:t>3</w:t>
            </w:r>
            <w:r w:rsidRPr="00BB60BF">
              <w:rPr>
                <w:rFonts w:eastAsia="等线" w:cs="Times New Roman"/>
                <w:color w:val="000000"/>
                <w:szCs w:val="21"/>
                <w:vertAlign w:val="superscript"/>
                <w:lang w:bidi="en-US"/>
              </w:rPr>
              <w:t>#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732B2652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4075.11±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347.55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596A1B10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0.041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569D17A4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0.298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3A0DED2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0.109</w:t>
            </w:r>
          </w:p>
        </w:tc>
      </w:tr>
      <w:tr w:rsidR="00047BCC" w:rsidRPr="003333EB" w14:paraId="31694624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2E1B9532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73376A50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TAD (μm)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2FF68662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11.94±0.45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1F8E393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11.21±0.81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E36B89F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13.83±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0.6</w:t>
            </w:r>
            <w:r>
              <w:rPr>
                <w:rFonts w:eastAsia="等线" w:cs="Times New Roman"/>
                <w:color w:val="000000"/>
                <w:szCs w:val="21"/>
              </w:rPr>
              <w:t>8</w:t>
            </w:r>
            <w:r w:rsidRPr="00BB60BF">
              <w:rPr>
                <w:rFonts w:eastAsia="等线" w:cs="Times New Roman"/>
                <w:color w:val="000000"/>
                <w:szCs w:val="21"/>
                <w:vertAlign w:val="superscript"/>
                <w:lang w:bidi="en-US"/>
              </w:rPr>
              <w:t>#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04556EFA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10.76±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0.6</w:t>
            </w:r>
            <w:r>
              <w:rPr>
                <w:rFonts w:eastAsia="等线" w:cs="Times New Roman"/>
                <w:color w:val="000000"/>
                <w:szCs w:val="21"/>
              </w:rPr>
              <w:t>5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5C8F1DAC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0.012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797239C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0.286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E208A60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0.095</w:t>
            </w:r>
          </w:p>
        </w:tc>
      </w:tr>
      <w:tr w:rsidR="00047BCC" w:rsidRPr="003333EB" w14:paraId="79A0CEE1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2EB48E93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5FCE596B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CAD (μm)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0A494AAC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17.31±0.91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38C25212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17.14±0.87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1D34F1D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18.93±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2.89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728EC574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14.78±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2.2</w:t>
            </w:r>
            <w:r>
              <w:rPr>
                <w:rFonts w:eastAsia="等线" w:cs="Times New Roman"/>
                <w:color w:val="000000"/>
                <w:szCs w:val="21"/>
              </w:rPr>
              <w:t>9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6A39DCA3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0.379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48D24FD3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0.487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74D4019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0.438</w:t>
            </w:r>
          </w:p>
        </w:tc>
      </w:tr>
      <w:tr w:rsidR="00047BCC" w:rsidRPr="003333EB" w14:paraId="61681787" w14:textId="77777777" w:rsidTr="00047BCC">
        <w:trPr>
          <w:trHeight w:val="276"/>
        </w:trPr>
        <w:tc>
          <w:tcPr>
            <w:tcW w:w="191" w:type="pct"/>
            <w:vMerge w:val="restart"/>
            <w:shd w:val="clear" w:color="auto" w:fill="auto"/>
            <w:noWrap/>
            <w:vAlign w:val="center"/>
            <w:hideMark/>
          </w:tcPr>
          <w:p w14:paraId="292D78BD" w14:textId="77777777" w:rsidR="00047BCC" w:rsidRPr="003333EB" w:rsidRDefault="00047BCC" w:rsidP="00047BCC">
            <w:pPr>
              <w:jc w:val="center"/>
            </w:pPr>
            <w:r w:rsidRPr="003333EB">
              <w:t>GE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507DACD2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RPA (μm</w:t>
            </w:r>
            <w:r>
              <w:rPr>
                <w:rFonts w:eastAsia="等线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005BDD0B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24719.89±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2943.42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5F3B9FEC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39018.13±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2473.65</w:t>
            </w:r>
            <w:r w:rsidRPr="00BB60BF">
              <w:rPr>
                <w:rFonts w:eastAsia="等线" w:cs="Times New Roman"/>
                <w:color w:val="000000"/>
                <w:szCs w:val="21"/>
                <w:vertAlign w:val="superscript"/>
                <w:lang w:bidi="en-US"/>
              </w:rPr>
              <w:t>#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D731208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29925.99±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4000.79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128770FC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40948.05±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808.94</w:t>
            </w:r>
            <w:r w:rsidRPr="00BB60BF">
              <w:rPr>
                <w:rFonts w:eastAsia="等线" w:cs="Times New Roman"/>
                <w:color w:val="000000"/>
                <w:szCs w:val="21"/>
                <w:vertAlign w:val="superscript"/>
                <w:lang w:bidi="en-US"/>
              </w:rPr>
              <w:t>#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106303C" w14:textId="5D211199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&lt;</w:t>
            </w:r>
            <w:r w:rsidR="005A1B72"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>
              <w:rPr>
                <w:rFonts w:eastAsia="等线" w:cs="Times New Roman"/>
                <w:color w:val="000000"/>
                <w:szCs w:val="21"/>
              </w:rPr>
              <w:t>0.001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157572F3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0.227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5C77F36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0.570</w:t>
            </w:r>
          </w:p>
        </w:tc>
      </w:tr>
      <w:tr w:rsidR="00047BCC" w:rsidRPr="003333EB" w14:paraId="525BDEBC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715B78DF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5D38F341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ALA (μm</w:t>
            </w:r>
            <w:r>
              <w:rPr>
                <w:rFonts w:eastAsia="等线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6CD8E259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11283.53±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815.3</w:t>
            </w:r>
            <w:r>
              <w:rPr>
                <w:rFonts w:eastAsia="等线" w:cs="Times New Roman"/>
                <w:color w:val="000000"/>
                <w:szCs w:val="21"/>
              </w:rPr>
              <w:t>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57705316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10388.12±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1516.37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B305C6B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10376.98±1</w:t>
            </w:r>
            <w:r w:rsidRPr="008569D1">
              <w:rPr>
                <w:rFonts w:eastAsia="等线" w:cs="Times New Roman"/>
                <w:color w:val="000000"/>
                <w:szCs w:val="21"/>
              </w:rPr>
              <w:t>074.4</w:t>
            </w:r>
            <w:r>
              <w:rPr>
                <w:rFonts w:eastAsia="等线" w:cs="Times New Roman"/>
                <w:color w:val="000000"/>
                <w:szCs w:val="21"/>
              </w:rPr>
              <w:t>0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59563E26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9767.27±</w:t>
            </w:r>
            <w:r w:rsidRPr="008569D1">
              <w:rPr>
                <w:rFonts w:eastAsia="等线" w:cs="Times New Roman"/>
                <w:color w:val="000000"/>
                <w:szCs w:val="21"/>
              </w:rPr>
              <w:t>1324.01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5C9B2A5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0.175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47B54DF0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0.141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117BB859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0.189</w:t>
            </w:r>
          </w:p>
        </w:tc>
      </w:tr>
      <w:tr w:rsidR="00047BCC" w:rsidRPr="003333EB" w14:paraId="0EA26E54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297CB92D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30D8B5E3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ALD (μm)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04C68455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82.08±</w:t>
            </w:r>
            <w:r w:rsidRPr="00C96F6B">
              <w:rPr>
                <w:rFonts w:eastAsia="等线" w:cs="Times New Roman"/>
                <w:color w:val="000000"/>
                <w:szCs w:val="21"/>
              </w:rPr>
              <w:t>5.9</w:t>
            </w:r>
            <w:r>
              <w:rPr>
                <w:rFonts w:eastAsia="等线" w:cs="Times New Roman"/>
                <w:color w:val="000000"/>
                <w:szCs w:val="21"/>
              </w:rPr>
              <w:t>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4ECF7391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75.01±2.62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7914E7B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107.10±5.30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6C7C7F20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98.42±4.42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F25E289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0.434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6B70A1F8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0.621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B029F34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0.055</w:t>
            </w:r>
          </w:p>
        </w:tc>
      </w:tr>
      <w:tr w:rsidR="00047BCC" w:rsidRPr="003333EB" w14:paraId="4364F014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086F373A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2DA67414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TLA (μm</w:t>
            </w:r>
            <w:r>
              <w:rPr>
                <w:rFonts w:eastAsia="等线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65BFEC18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4292.26±</w:t>
            </w:r>
            <w:r w:rsidRPr="00C96F6B">
              <w:rPr>
                <w:rFonts w:eastAsia="等线" w:cs="Times New Roman"/>
                <w:color w:val="000000"/>
                <w:szCs w:val="21"/>
              </w:rPr>
              <w:t>572.4</w:t>
            </w:r>
            <w:r>
              <w:rPr>
                <w:rFonts w:eastAsia="等线" w:cs="Times New Roman"/>
                <w:color w:val="000000"/>
                <w:szCs w:val="21"/>
              </w:rPr>
              <w:t>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0ED143D7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3441.58±</w:t>
            </w:r>
            <w:r w:rsidRPr="00C96F6B">
              <w:rPr>
                <w:rFonts w:eastAsia="等线" w:cs="Times New Roman"/>
                <w:color w:val="000000"/>
                <w:szCs w:val="21"/>
              </w:rPr>
              <w:t>480.02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D2450E5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4244.93±</w:t>
            </w:r>
            <w:r w:rsidRPr="00C96F6B">
              <w:rPr>
                <w:rFonts w:eastAsia="等线" w:cs="Times New Roman"/>
                <w:color w:val="000000"/>
                <w:szCs w:val="21"/>
              </w:rPr>
              <w:t>384.98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45402719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3878.28±</w:t>
            </w:r>
            <w:r w:rsidRPr="00C96F6B">
              <w:rPr>
                <w:rFonts w:eastAsia="等线" w:cs="Times New Roman"/>
                <w:color w:val="000000"/>
                <w:szCs w:val="21"/>
              </w:rPr>
              <w:t>192.1</w:t>
            </w:r>
            <w:r>
              <w:rPr>
                <w:rFonts w:eastAsia="等线" w:cs="Times New Roman"/>
                <w:color w:val="000000"/>
                <w:szCs w:val="21"/>
              </w:rPr>
              <w:t>0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4928D5FB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0.332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3EA5C73D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0.209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8D94CD1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0.092</w:t>
            </w:r>
          </w:p>
        </w:tc>
      </w:tr>
      <w:tr w:rsidR="00047BCC" w:rsidRPr="003333EB" w14:paraId="68C2DFBF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125AF660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6AA82D0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TAD (μm)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16693969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12.29±</w:t>
            </w:r>
            <w:r w:rsidRPr="00C96F6B">
              <w:rPr>
                <w:rFonts w:eastAsia="等线" w:cs="Times New Roman"/>
                <w:color w:val="000000"/>
                <w:szCs w:val="21"/>
              </w:rPr>
              <w:t>1.1</w:t>
            </w:r>
            <w:r>
              <w:rPr>
                <w:rFonts w:eastAsia="等线" w:cs="Times New Roman"/>
                <w:color w:val="000000"/>
                <w:szCs w:val="21"/>
              </w:rPr>
              <w:t>7*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5DCC2E6F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12.46±</w:t>
            </w:r>
            <w:r w:rsidRPr="00C96F6B">
              <w:rPr>
                <w:rFonts w:eastAsia="等线" w:cs="Times New Roman"/>
                <w:color w:val="000000"/>
                <w:szCs w:val="21"/>
              </w:rPr>
              <w:t>1.7</w:t>
            </w:r>
            <w:r>
              <w:rPr>
                <w:rFonts w:eastAsia="等线" w:cs="Times New Roman"/>
                <w:color w:val="000000"/>
                <w:szCs w:val="21"/>
              </w:rPr>
              <w:t>8*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D1E487D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9.76±</w:t>
            </w:r>
            <w:r w:rsidRPr="00C96F6B">
              <w:rPr>
                <w:rFonts w:eastAsia="等线" w:cs="Times New Roman"/>
                <w:color w:val="000000"/>
                <w:szCs w:val="21"/>
              </w:rPr>
              <w:t>0.8</w:t>
            </w:r>
            <w:r>
              <w:rPr>
                <w:rFonts w:eastAsia="等线" w:cs="Times New Roman"/>
                <w:color w:val="000000"/>
                <w:szCs w:val="21"/>
              </w:rPr>
              <w:t>7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0DCFE065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8.72±0.51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AE03544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0.718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066862D9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0.021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DA4DD18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0.617</w:t>
            </w:r>
          </w:p>
        </w:tc>
      </w:tr>
      <w:tr w:rsidR="00047BCC" w:rsidRPr="003333EB" w14:paraId="000B7C69" w14:textId="77777777" w:rsidTr="00047BCC">
        <w:trPr>
          <w:trHeight w:val="276"/>
        </w:trPr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170E904F" w14:textId="77777777" w:rsidR="00047BCC" w:rsidRPr="003333EB" w:rsidRDefault="00047BCC" w:rsidP="00047BCC">
            <w:pPr>
              <w:jc w:val="center"/>
            </w:pP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24C2EC16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CAD (μm)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64E7C31C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16.85±</w:t>
            </w:r>
            <w:r w:rsidRPr="00C96F6B">
              <w:rPr>
                <w:rFonts w:eastAsia="等线" w:cs="Times New Roman"/>
                <w:color w:val="000000"/>
                <w:szCs w:val="21"/>
              </w:rPr>
              <w:t>2.3</w:t>
            </w:r>
            <w:r>
              <w:rPr>
                <w:rFonts w:eastAsia="等线" w:cs="Times New Roman"/>
                <w:color w:val="000000"/>
                <w:szCs w:val="21"/>
              </w:rPr>
              <w:t>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2A34EF13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17.47±</w:t>
            </w:r>
            <w:r w:rsidRPr="00C96F6B">
              <w:rPr>
                <w:rFonts w:eastAsia="等线" w:cs="Times New Roman"/>
                <w:color w:val="000000"/>
                <w:szCs w:val="21"/>
              </w:rPr>
              <w:t>1.5</w:t>
            </w:r>
            <w:r>
              <w:rPr>
                <w:rFonts w:eastAsia="等线" w:cs="Times New Roman"/>
                <w:color w:val="000000"/>
                <w:szCs w:val="21"/>
              </w:rPr>
              <w:t>4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BC486F1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15.00±1.28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4D7999A0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13.02±1.44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4D07734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0.699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31DF4B8E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0.089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E6266B8" w14:textId="77777777" w:rsidR="00047BCC" w:rsidRPr="003333EB" w:rsidRDefault="00047BCC" w:rsidP="00047BCC">
            <w:pPr>
              <w:jc w:val="center"/>
            </w:pPr>
            <w:r>
              <w:rPr>
                <w:rFonts w:eastAsia="等线" w:cs="Times New Roman"/>
                <w:color w:val="000000"/>
                <w:szCs w:val="21"/>
              </w:rPr>
              <w:t>0.460</w:t>
            </w:r>
          </w:p>
        </w:tc>
      </w:tr>
    </w:tbl>
    <w:p w14:paraId="7A8B7139" w14:textId="67042CF0" w:rsidR="00EB5AF0" w:rsidRDefault="00EB5AF0" w:rsidP="009E6CBD">
      <w:pPr>
        <w:rPr>
          <w:sz w:val="24"/>
          <w:szCs w:val="24"/>
          <w:lang w:bidi="en-US"/>
        </w:rPr>
      </w:pPr>
      <w:r w:rsidRPr="00BB60BF">
        <w:rPr>
          <w:sz w:val="24"/>
          <w:szCs w:val="24"/>
          <w:lang w:bidi="en-US"/>
        </w:rPr>
        <w:t>*</w:t>
      </w:r>
      <w:r>
        <w:rPr>
          <w:sz w:val="24"/>
          <w:szCs w:val="24"/>
          <w:lang w:bidi="en-US"/>
        </w:rPr>
        <w:t xml:space="preserve"> </w:t>
      </w:r>
      <w:proofErr w:type="gramStart"/>
      <w:r>
        <w:rPr>
          <w:sz w:val="24"/>
          <w:szCs w:val="24"/>
          <w:lang w:bidi="en-US"/>
        </w:rPr>
        <w:t>i</w:t>
      </w:r>
      <w:r w:rsidRPr="00BB60BF">
        <w:rPr>
          <w:sz w:val="24"/>
          <w:szCs w:val="24"/>
          <w:lang w:bidi="en-US"/>
        </w:rPr>
        <w:t>ndicates</w:t>
      </w:r>
      <w:proofErr w:type="gramEnd"/>
      <w:r w:rsidRPr="00BB60BF">
        <w:rPr>
          <w:sz w:val="24"/>
          <w:szCs w:val="24"/>
          <w:lang w:bidi="en-US"/>
        </w:rPr>
        <w:t xml:space="preserve"> a significant difference in the same breed under a same rearing system between different weeks of age at the level of </w:t>
      </w:r>
      <w:r w:rsidRPr="00BB60BF">
        <w:rPr>
          <w:i/>
          <w:iCs/>
          <w:sz w:val="24"/>
          <w:szCs w:val="24"/>
          <w:lang w:bidi="en-US"/>
        </w:rPr>
        <w:t xml:space="preserve">P </w:t>
      </w:r>
      <w:r w:rsidRPr="00BB60BF">
        <w:rPr>
          <w:sz w:val="24"/>
          <w:szCs w:val="24"/>
          <w:lang w:bidi="en-US"/>
        </w:rPr>
        <w:t>&lt; 0.05.</w:t>
      </w:r>
      <w:bookmarkEnd w:id="0"/>
      <w:r>
        <w:rPr>
          <w:rFonts w:hint="eastAsia"/>
          <w:sz w:val="24"/>
          <w:szCs w:val="24"/>
          <w:lang w:bidi="en-US"/>
        </w:rPr>
        <w:t xml:space="preserve"> </w:t>
      </w:r>
    </w:p>
    <w:p w14:paraId="6034F26D" w14:textId="6A452AE5" w:rsidR="00EB5AF0" w:rsidRDefault="00EB5AF0" w:rsidP="009E6CBD">
      <w:pPr>
        <w:rPr>
          <w:sz w:val="24"/>
          <w:szCs w:val="24"/>
          <w:lang w:bidi="en-US"/>
        </w:rPr>
      </w:pPr>
      <w:r w:rsidRPr="00BB60BF">
        <w:rPr>
          <w:sz w:val="24"/>
          <w:szCs w:val="24"/>
          <w:vertAlign w:val="superscript"/>
          <w:lang w:bidi="en-US"/>
        </w:rPr>
        <w:t>#</w:t>
      </w:r>
      <w:r>
        <w:rPr>
          <w:sz w:val="24"/>
          <w:szCs w:val="24"/>
          <w:lang w:bidi="en-US"/>
        </w:rPr>
        <w:t xml:space="preserve"> </w:t>
      </w:r>
      <w:proofErr w:type="gramStart"/>
      <w:r>
        <w:rPr>
          <w:sz w:val="24"/>
          <w:szCs w:val="24"/>
          <w:lang w:bidi="en-US"/>
        </w:rPr>
        <w:t>i</w:t>
      </w:r>
      <w:r w:rsidRPr="00BB60BF">
        <w:rPr>
          <w:sz w:val="24"/>
          <w:szCs w:val="24"/>
          <w:lang w:bidi="en-US"/>
        </w:rPr>
        <w:t>ndicates</w:t>
      </w:r>
      <w:proofErr w:type="gramEnd"/>
      <w:r w:rsidRPr="00BB60BF">
        <w:rPr>
          <w:sz w:val="24"/>
          <w:szCs w:val="24"/>
          <w:lang w:bidi="en-US"/>
        </w:rPr>
        <w:t xml:space="preserve"> a significant difference in the same breed with a same age between different rearing system</w:t>
      </w:r>
      <w:r>
        <w:rPr>
          <w:sz w:val="24"/>
          <w:szCs w:val="24"/>
          <w:lang w:bidi="en-US"/>
        </w:rPr>
        <w:t>s</w:t>
      </w:r>
      <w:r w:rsidRPr="00BB60BF">
        <w:rPr>
          <w:sz w:val="24"/>
          <w:szCs w:val="24"/>
          <w:lang w:bidi="en-US"/>
        </w:rPr>
        <w:t xml:space="preserve"> at the level of </w:t>
      </w:r>
      <w:r w:rsidRPr="00BB60BF">
        <w:rPr>
          <w:i/>
          <w:iCs/>
          <w:sz w:val="24"/>
          <w:szCs w:val="24"/>
          <w:lang w:bidi="en-US"/>
        </w:rPr>
        <w:t xml:space="preserve">P </w:t>
      </w:r>
      <w:r w:rsidRPr="00BB60BF">
        <w:rPr>
          <w:sz w:val="24"/>
          <w:szCs w:val="24"/>
          <w:lang w:bidi="en-US"/>
        </w:rPr>
        <w:t>&lt; 0.05.</w:t>
      </w:r>
    </w:p>
    <w:p w14:paraId="338534B5" w14:textId="344F96C4" w:rsidR="003333EB" w:rsidRPr="00BB60BF" w:rsidRDefault="003333EB" w:rsidP="009E6CBD">
      <w:pPr>
        <w:rPr>
          <w:sz w:val="24"/>
          <w:szCs w:val="24"/>
          <w:lang w:bidi="en-US"/>
        </w:rPr>
      </w:pPr>
      <w:r w:rsidRPr="00C80D85">
        <w:rPr>
          <w:sz w:val="24"/>
          <w:szCs w:val="24"/>
          <w:lang w:bidi="en-US"/>
        </w:rPr>
        <w:t xml:space="preserve">Abbreviations: SW, Sichuan white goose; LD, </w:t>
      </w:r>
      <w:r w:rsidRPr="00C80D85">
        <w:rPr>
          <w:rFonts w:hint="eastAsia"/>
          <w:sz w:val="24"/>
          <w:szCs w:val="24"/>
          <w:lang w:bidi="en-US"/>
        </w:rPr>
        <w:t>L</w:t>
      </w:r>
      <w:r w:rsidRPr="00C80D85">
        <w:rPr>
          <w:sz w:val="24"/>
          <w:szCs w:val="24"/>
          <w:lang w:bidi="en-US"/>
        </w:rPr>
        <w:t xml:space="preserve">andes goose; GE, Gang goose; MRS, net-floor mixed rearing system; CRS, cage rearing system; RS, rearing system; RPA, </w:t>
      </w:r>
      <w:bookmarkStart w:id="1" w:name="_Hlk141607199"/>
      <w:r w:rsidRPr="00C80D85">
        <w:rPr>
          <w:sz w:val="24"/>
          <w:szCs w:val="24"/>
          <w:lang w:bidi="en-US"/>
        </w:rPr>
        <w:t>red pulp area</w:t>
      </w:r>
      <w:bookmarkEnd w:id="1"/>
      <w:r w:rsidRPr="00C80D85">
        <w:rPr>
          <w:sz w:val="24"/>
          <w:szCs w:val="24"/>
          <w:lang w:bidi="en-US"/>
        </w:rPr>
        <w:t xml:space="preserve">; </w:t>
      </w:r>
      <w:bookmarkStart w:id="2" w:name="_Hlk141607332"/>
      <w:r w:rsidRPr="00C80D85">
        <w:rPr>
          <w:sz w:val="24"/>
          <w:szCs w:val="24"/>
          <w:lang w:bidi="en-US"/>
        </w:rPr>
        <w:t>ALA</w:t>
      </w:r>
      <w:bookmarkEnd w:id="2"/>
      <w:r w:rsidRPr="00C80D85">
        <w:rPr>
          <w:sz w:val="24"/>
          <w:szCs w:val="24"/>
          <w:lang w:bidi="en-US"/>
        </w:rPr>
        <w:t xml:space="preserve">, </w:t>
      </w:r>
      <w:bookmarkStart w:id="3" w:name="_Hlk141607293"/>
      <w:r w:rsidRPr="00C80D85">
        <w:rPr>
          <w:sz w:val="24"/>
          <w:szCs w:val="24"/>
          <w:lang w:bidi="en-US"/>
        </w:rPr>
        <w:t>splenic corpuscle area</w:t>
      </w:r>
      <w:bookmarkEnd w:id="3"/>
      <w:r w:rsidRPr="00C80D85">
        <w:rPr>
          <w:sz w:val="24"/>
          <w:szCs w:val="24"/>
          <w:lang w:bidi="en-US"/>
        </w:rPr>
        <w:t xml:space="preserve">; </w:t>
      </w:r>
      <w:bookmarkStart w:id="4" w:name="_Hlk141607429"/>
      <w:r w:rsidRPr="00C80D85">
        <w:rPr>
          <w:sz w:val="24"/>
          <w:szCs w:val="24"/>
          <w:lang w:bidi="en-US"/>
        </w:rPr>
        <w:t>ALD</w:t>
      </w:r>
      <w:bookmarkEnd w:id="4"/>
      <w:r w:rsidRPr="00C80D85">
        <w:rPr>
          <w:sz w:val="24"/>
          <w:szCs w:val="24"/>
          <w:lang w:bidi="en-US"/>
        </w:rPr>
        <w:t xml:space="preserve">, </w:t>
      </w:r>
      <w:bookmarkStart w:id="5" w:name="_Hlk141607422"/>
      <w:r w:rsidRPr="00C80D85">
        <w:rPr>
          <w:sz w:val="24"/>
          <w:szCs w:val="24"/>
          <w:lang w:bidi="en-US"/>
        </w:rPr>
        <w:t>splenic corpuscle diameter</w:t>
      </w:r>
      <w:bookmarkEnd w:id="5"/>
      <w:r w:rsidRPr="00C80D85">
        <w:rPr>
          <w:sz w:val="24"/>
          <w:szCs w:val="24"/>
          <w:lang w:bidi="en-US"/>
        </w:rPr>
        <w:t xml:space="preserve">; </w:t>
      </w:r>
      <w:bookmarkStart w:id="6" w:name="_Hlk141607464"/>
      <w:r w:rsidRPr="00C80D85">
        <w:rPr>
          <w:sz w:val="24"/>
          <w:szCs w:val="24"/>
          <w:lang w:bidi="en-US"/>
        </w:rPr>
        <w:t>TLA</w:t>
      </w:r>
      <w:bookmarkEnd w:id="6"/>
      <w:r w:rsidRPr="00C80D85">
        <w:rPr>
          <w:sz w:val="24"/>
          <w:szCs w:val="24"/>
          <w:lang w:bidi="en-US"/>
        </w:rPr>
        <w:t xml:space="preserve">, </w:t>
      </w:r>
      <w:bookmarkStart w:id="7" w:name="_Hlk141607446"/>
      <w:r w:rsidRPr="00C80D85">
        <w:rPr>
          <w:sz w:val="24"/>
          <w:szCs w:val="24"/>
          <w:lang w:bidi="en-US"/>
        </w:rPr>
        <w:t>splenic trabecula area</w:t>
      </w:r>
      <w:bookmarkEnd w:id="7"/>
      <w:r w:rsidRPr="00C80D85">
        <w:rPr>
          <w:sz w:val="24"/>
          <w:szCs w:val="24"/>
          <w:lang w:bidi="en-US"/>
        </w:rPr>
        <w:t xml:space="preserve">; </w:t>
      </w:r>
      <w:bookmarkStart w:id="8" w:name="_Hlk141607490"/>
      <w:r w:rsidRPr="00C80D85">
        <w:rPr>
          <w:sz w:val="24"/>
          <w:szCs w:val="24"/>
          <w:lang w:bidi="en-US"/>
        </w:rPr>
        <w:t>TAD</w:t>
      </w:r>
      <w:bookmarkEnd w:id="8"/>
      <w:r w:rsidRPr="00C80D85">
        <w:rPr>
          <w:sz w:val="24"/>
          <w:szCs w:val="24"/>
          <w:lang w:bidi="en-US"/>
        </w:rPr>
        <w:t xml:space="preserve">, </w:t>
      </w:r>
      <w:bookmarkStart w:id="9" w:name="_Hlk141607477"/>
      <w:r w:rsidRPr="00C80D85">
        <w:rPr>
          <w:sz w:val="24"/>
          <w:szCs w:val="24"/>
          <w:lang w:bidi="en-US"/>
        </w:rPr>
        <w:t>trabecular artery diameter</w:t>
      </w:r>
      <w:bookmarkEnd w:id="9"/>
      <w:r w:rsidRPr="00C80D85">
        <w:rPr>
          <w:sz w:val="24"/>
          <w:szCs w:val="24"/>
          <w:lang w:bidi="en-US"/>
        </w:rPr>
        <w:t>;</w:t>
      </w:r>
      <w:r w:rsidR="007C6390" w:rsidRPr="00C80D85">
        <w:rPr>
          <w:sz w:val="24"/>
          <w:szCs w:val="24"/>
          <w:lang w:bidi="en-US"/>
        </w:rPr>
        <w:t xml:space="preserve"> and</w:t>
      </w:r>
      <w:r w:rsidRPr="00C80D85">
        <w:rPr>
          <w:sz w:val="24"/>
          <w:szCs w:val="24"/>
          <w:lang w:bidi="en-US"/>
        </w:rPr>
        <w:t xml:space="preserve"> CAD,</w:t>
      </w:r>
      <w:bookmarkStart w:id="10" w:name="_Hlk141607524"/>
      <w:r w:rsidRPr="00C80D85">
        <w:rPr>
          <w:sz w:val="24"/>
          <w:szCs w:val="24"/>
          <w:lang w:bidi="en-US"/>
        </w:rPr>
        <w:t xml:space="preserve"> central artery diameter</w:t>
      </w:r>
      <w:bookmarkEnd w:id="10"/>
      <w:r w:rsidRPr="00C80D85">
        <w:rPr>
          <w:sz w:val="24"/>
          <w:szCs w:val="24"/>
          <w:lang w:bidi="en-US"/>
        </w:rPr>
        <w:t>.</w:t>
      </w:r>
    </w:p>
    <w:sectPr w:rsidR="003333EB" w:rsidRPr="00BB60BF" w:rsidSect="003333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AC61" w14:textId="77777777" w:rsidR="000B69F5" w:rsidRDefault="000B69F5" w:rsidP="001B7C6C">
      <w:r>
        <w:separator/>
      </w:r>
    </w:p>
  </w:endnote>
  <w:endnote w:type="continuationSeparator" w:id="0">
    <w:p w14:paraId="280522AF" w14:textId="77777777" w:rsidR="000B69F5" w:rsidRDefault="000B69F5" w:rsidP="001B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F210" w14:textId="77777777" w:rsidR="000B69F5" w:rsidRDefault="000B69F5" w:rsidP="001B7C6C">
      <w:r>
        <w:separator/>
      </w:r>
    </w:p>
  </w:footnote>
  <w:footnote w:type="continuationSeparator" w:id="0">
    <w:p w14:paraId="27F677E9" w14:textId="77777777" w:rsidR="000B69F5" w:rsidRDefault="000B69F5" w:rsidP="001B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A"/>
    <w:rsid w:val="00004094"/>
    <w:rsid w:val="00007E3C"/>
    <w:rsid w:val="00047BCC"/>
    <w:rsid w:val="0005135A"/>
    <w:rsid w:val="00063A87"/>
    <w:rsid w:val="000776BC"/>
    <w:rsid w:val="000A694D"/>
    <w:rsid w:val="000B69F5"/>
    <w:rsid w:val="001417BD"/>
    <w:rsid w:val="00171AAF"/>
    <w:rsid w:val="00195BCF"/>
    <w:rsid w:val="001B7C6C"/>
    <w:rsid w:val="00201C8E"/>
    <w:rsid w:val="00211E42"/>
    <w:rsid w:val="002A5B05"/>
    <w:rsid w:val="003333EB"/>
    <w:rsid w:val="00356CA4"/>
    <w:rsid w:val="003A147E"/>
    <w:rsid w:val="003E40A7"/>
    <w:rsid w:val="00447DE0"/>
    <w:rsid w:val="0046713A"/>
    <w:rsid w:val="004B5CEF"/>
    <w:rsid w:val="005614E6"/>
    <w:rsid w:val="005A1B72"/>
    <w:rsid w:val="006136DF"/>
    <w:rsid w:val="0064555E"/>
    <w:rsid w:val="006E6674"/>
    <w:rsid w:val="006F18B3"/>
    <w:rsid w:val="006F2D3C"/>
    <w:rsid w:val="00776390"/>
    <w:rsid w:val="007A0672"/>
    <w:rsid w:val="007A3406"/>
    <w:rsid w:val="007C6390"/>
    <w:rsid w:val="008154C9"/>
    <w:rsid w:val="008569D1"/>
    <w:rsid w:val="008677FA"/>
    <w:rsid w:val="008D0D2C"/>
    <w:rsid w:val="009066E6"/>
    <w:rsid w:val="0098061E"/>
    <w:rsid w:val="00984134"/>
    <w:rsid w:val="009A32A3"/>
    <w:rsid w:val="009D0802"/>
    <w:rsid w:val="009E6CBD"/>
    <w:rsid w:val="00A512E1"/>
    <w:rsid w:val="00A51E2A"/>
    <w:rsid w:val="00A7186E"/>
    <w:rsid w:val="00A925C0"/>
    <w:rsid w:val="00AE2F8A"/>
    <w:rsid w:val="00B66B23"/>
    <w:rsid w:val="00BB60BF"/>
    <w:rsid w:val="00BC4067"/>
    <w:rsid w:val="00C052B8"/>
    <w:rsid w:val="00C27940"/>
    <w:rsid w:val="00C379A0"/>
    <w:rsid w:val="00C80D85"/>
    <w:rsid w:val="00C96F6B"/>
    <w:rsid w:val="00CD59E7"/>
    <w:rsid w:val="00D861DB"/>
    <w:rsid w:val="00D93533"/>
    <w:rsid w:val="00DD06AB"/>
    <w:rsid w:val="00E0443D"/>
    <w:rsid w:val="00E20578"/>
    <w:rsid w:val="00E80C30"/>
    <w:rsid w:val="00EB5AF0"/>
    <w:rsid w:val="00EE0AFA"/>
    <w:rsid w:val="00EF7064"/>
    <w:rsid w:val="00F30597"/>
    <w:rsid w:val="00F60D31"/>
    <w:rsid w:val="00FC255D"/>
    <w:rsid w:val="00FF138F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2218D"/>
  <w15:chartTrackingRefBased/>
  <w15:docId w15:val="{9A096744-4BAA-49DC-88A8-0FD7C7F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533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C6C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C6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庆梁</dc:creator>
  <cp:keywords/>
  <dc:description/>
  <cp:lastModifiedBy>陈 庆梁</cp:lastModifiedBy>
  <cp:revision>42</cp:revision>
  <dcterms:created xsi:type="dcterms:W3CDTF">2023-08-13T09:33:00Z</dcterms:created>
  <dcterms:modified xsi:type="dcterms:W3CDTF">2024-01-22T01:45:00Z</dcterms:modified>
</cp:coreProperties>
</file>