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16FC" w14:textId="77777777" w:rsidR="00335C71" w:rsidRPr="00FC7161" w:rsidRDefault="00335C71" w:rsidP="00335C71">
      <w:pPr>
        <w:pStyle w:val="SupplementaryMaterial"/>
        <w:rPr>
          <w:b w:val="0"/>
        </w:rPr>
      </w:pPr>
      <w:bookmarkStart w:id="0" w:name="_Hlk133775008"/>
      <w:bookmarkStart w:id="1" w:name="OLE_LINK141"/>
      <w:bookmarkStart w:id="2" w:name="OLE_LINK356"/>
      <w:r w:rsidRPr="001549D3">
        <w:t>Supplementary Material</w:t>
      </w:r>
    </w:p>
    <w:p w14:paraId="760CA99F" w14:textId="17F40666" w:rsidR="00335C71" w:rsidRPr="00BB5BFC" w:rsidRDefault="003C1D96" w:rsidP="00335C71">
      <w:pPr>
        <w:pStyle w:val="Title"/>
        <w:rPr>
          <w:color w:val="000000" w:themeColor="text1"/>
        </w:rPr>
      </w:pPr>
      <w:r>
        <w:rPr>
          <w:rFonts w:hint="eastAsia"/>
          <w:color w:val="000000" w:themeColor="text1"/>
          <w:lang w:eastAsia="zh-CN"/>
        </w:rPr>
        <w:t>A</w:t>
      </w:r>
      <w:r w:rsidR="00335C71" w:rsidRPr="00BB5BFC">
        <w:rPr>
          <w:color w:val="000000" w:themeColor="text1"/>
        </w:rPr>
        <w:t xml:space="preserve">pplication of a digital twin for highway </w:t>
      </w:r>
      <w:bookmarkStart w:id="3" w:name="_Hlk133800645"/>
      <w:bookmarkStart w:id="4" w:name="OLE_LINK348"/>
      <w:r w:rsidR="00335C71" w:rsidRPr="00BB5BFC">
        <w:rPr>
          <w:color w:val="000000" w:themeColor="text1"/>
        </w:rPr>
        <w:t>tunnels</w:t>
      </w:r>
      <w:bookmarkEnd w:id="3"/>
      <w:bookmarkEnd w:id="4"/>
      <w:r w:rsidR="00335C71" w:rsidRPr="00BB5BFC">
        <w:rPr>
          <w:color w:val="000000" w:themeColor="text1"/>
        </w:rPr>
        <w:t xml:space="preserve"> based on </w:t>
      </w:r>
      <w:bookmarkStart w:id="5" w:name="_Hlk133800704"/>
      <w:bookmarkStart w:id="6" w:name="OLE_LINK350"/>
      <w:r w:rsidR="00335C71" w:rsidRPr="00BB5BFC">
        <w:rPr>
          <w:color w:val="000000" w:themeColor="text1"/>
        </w:rPr>
        <w:t xml:space="preserve">multi-sensor </w:t>
      </w:r>
      <w:bookmarkEnd w:id="5"/>
      <w:bookmarkEnd w:id="6"/>
      <w:r w:rsidR="00335C71" w:rsidRPr="00BB5BFC">
        <w:rPr>
          <w:color w:val="000000" w:themeColor="text1"/>
        </w:rPr>
        <w:t xml:space="preserve">and </w:t>
      </w:r>
      <w:r w:rsidR="00335C71" w:rsidRPr="00BB5BFC">
        <w:rPr>
          <w:color w:val="000000" w:themeColor="text1"/>
          <w:lang w:eastAsia="zh-CN"/>
        </w:rPr>
        <w:t>information</w:t>
      </w:r>
      <w:r w:rsidR="00335C71" w:rsidRPr="00BB5BFC">
        <w:rPr>
          <w:color w:val="000000" w:themeColor="text1"/>
        </w:rPr>
        <w:t xml:space="preserve"> fusion</w:t>
      </w:r>
    </w:p>
    <w:p w14:paraId="204003B3" w14:textId="77777777" w:rsidR="00260F31" w:rsidRPr="00BB5BFC" w:rsidRDefault="00260F31" w:rsidP="00260F31">
      <w:pPr>
        <w:pStyle w:val="AuthorList"/>
        <w:rPr>
          <w:color w:val="000000" w:themeColor="text1"/>
          <w:lang w:eastAsia="zh-CN"/>
        </w:rPr>
      </w:pPr>
      <w:bookmarkStart w:id="7" w:name="OLE_LINK357"/>
      <w:bookmarkStart w:id="8" w:name="OLE_LINK358"/>
      <w:bookmarkStart w:id="9" w:name="OLE_LINK366"/>
      <w:bookmarkEnd w:id="0"/>
      <w:bookmarkEnd w:id="1"/>
      <w:bookmarkEnd w:id="2"/>
      <w:r w:rsidRPr="00BB5BFC">
        <w:rPr>
          <w:rFonts w:hint="eastAsia"/>
          <w:color w:val="000000" w:themeColor="text1"/>
          <w:lang w:eastAsia="zh-CN"/>
        </w:rPr>
        <w:t>X</w:t>
      </w:r>
      <w:r w:rsidRPr="00BB5BFC">
        <w:rPr>
          <w:color w:val="000000" w:themeColor="text1"/>
          <w:lang w:eastAsia="zh-CN"/>
        </w:rPr>
        <w:t>un</w:t>
      </w:r>
      <w:r w:rsidRPr="00BB5BFC">
        <w:rPr>
          <w:color w:val="000000" w:themeColor="text1"/>
        </w:rPr>
        <w:t xml:space="preserve"> Yang</w:t>
      </w:r>
      <w:bookmarkStart w:id="10" w:name="_Hlk133792470"/>
      <w:bookmarkStart w:id="11" w:name="OLE_LINK315"/>
      <w:r w:rsidRPr="00BB5BFC">
        <w:rPr>
          <w:color w:val="000000" w:themeColor="text1"/>
          <w:vertAlign w:val="superscript"/>
        </w:rPr>
        <w:t>1,2</w:t>
      </w:r>
      <w:bookmarkEnd w:id="10"/>
      <w:bookmarkEnd w:id="11"/>
      <w:r w:rsidRPr="00BB5BFC">
        <w:rPr>
          <w:color w:val="000000" w:themeColor="text1"/>
        </w:rPr>
        <w:t>,</w:t>
      </w:r>
      <w:bookmarkStart w:id="12" w:name="_Hlk133792423"/>
      <w:bookmarkStart w:id="13" w:name="OLE_LINK313"/>
      <w:r w:rsidRPr="00BB5BFC">
        <w:rPr>
          <w:rFonts w:hint="eastAsia"/>
          <w:color w:val="000000" w:themeColor="text1"/>
          <w:lang w:eastAsia="zh-CN"/>
        </w:rPr>
        <w:t xml:space="preserve"> </w:t>
      </w:r>
      <w:bookmarkEnd w:id="12"/>
      <w:bookmarkEnd w:id="13"/>
      <w:r w:rsidRPr="00BB5BFC">
        <w:rPr>
          <w:rFonts w:hint="eastAsia"/>
          <w:color w:val="000000" w:themeColor="text1"/>
          <w:lang w:eastAsia="zh-CN"/>
        </w:rPr>
        <w:t>S</w:t>
      </w:r>
      <w:r w:rsidRPr="00BB5BFC">
        <w:rPr>
          <w:color w:val="000000" w:themeColor="text1"/>
          <w:lang w:eastAsia="zh-CN"/>
        </w:rPr>
        <w:t>hanchuan Yu</w:t>
      </w:r>
      <w:bookmarkStart w:id="14" w:name="_Hlk148455991"/>
      <w:r w:rsidRPr="00BB5BFC">
        <w:rPr>
          <w:color w:val="000000" w:themeColor="text1"/>
          <w:vertAlign w:val="superscript"/>
        </w:rPr>
        <w:t>1,2</w:t>
      </w:r>
      <w:bookmarkEnd w:id="14"/>
      <w:r w:rsidRPr="00BB5BFC">
        <w:rPr>
          <w:color w:val="000000" w:themeColor="text1"/>
          <w:vertAlign w:val="superscript"/>
        </w:rPr>
        <w:t>*</w:t>
      </w:r>
      <w:r w:rsidRPr="00BB5BFC">
        <w:rPr>
          <w:rFonts w:hint="eastAsia"/>
          <w:color w:val="000000" w:themeColor="text1"/>
          <w:lang w:eastAsia="zh-CN"/>
        </w:rPr>
        <w:t>,</w:t>
      </w:r>
      <w:bookmarkStart w:id="15" w:name="_Hlk133792486"/>
      <w:bookmarkStart w:id="16" w:name="OLE_LINK316"/>
      <w:r w:rsidRPr="005C6FA4">
        <w:rPr>
          <w:color w:val="000000" w:themeColor="text1"/>
        </w:rPr>
        <w:t xml:space="preserve"> </w:t>
      </w:r>
      <w:r w:rsidRPr="00BB5BFC">
        <w:rPr>
          <w:color w:val="000000" w:themeColor="text1"/>
        </w:rPr>
        <w:t>Jun Wang</w:t>
      </w:r>
      <w:bookmarkEnd w:id="15"/>
      <w:bookmarkEnd w:id="16"/>
      <w:r w:rsidRPr="00BB5BFC">
        <w:rPr>
          <w:color w:val="000000" w:themeColor="text1"/>
          <w:vertAlign w:val="superscript"/>
        </w:rPr>
        <w:t>3*</w:t>
      </w:r>
      <w:r w:rsidRPr="00BB5BFC">
        <w:rPr>
          <w:rFonts w:hint="eastAsia"/>
          <w:color w:val="000000" w:themeColor="text1"/>
          <w:lang w:eastAsia="zh-CN"/>
        </w:rPr>
        <w:t>,</w:t>
      </w:r>
      <w:r w:rsidRPr="00BB5BFC">
        <w:rPr>
          <w:color w:val="000000" w:themeColor="text1"/>
        </w:rPr>
        <w:t xml:space="preserve"> Hong Chen</w:t>
      </w:r>
      <w:r w:rsidRPr="00BB5BFC">
        <w:rPr>
          <w:color w:val="000000" w:themeColor="text1"/>
          <w:vertAlign w:val="superscript"/>
        </w:rPr>
        <w:t>4</w:t>
      </w:r>
      <w:r w:rsidRPr="00BB5BFC">
        <w:rPr>
          <w:color w:val="000000" w:themeColor="text1"/>
          <w:lang w:eastAsia="zh-CN"/>
        </w:rPr>
        <w:t>, Yonggang Huang</w:t>
      </w:r>
      <w:r w:rsidRPr="00BB5BFC">
        <w:rPr>
          <w:color w:val="000000" w:themeColor="text1"/>
          <w:vertAlign w:val="superscript"/>
          <w:lang w:eastAsia="zh-CN"/>
        </w:rPr>
        <w:t>5</w:t>
      </w:r>
      <w:r w:rsidRPr="00BB5BFC">
        <w:rPr>
          <w:rFonts w:hint="eastAsia"/>
          <w:color w:val="000000" w:themeColor="text1"/>
          <w:lang w:eastAsia="zh-CN"/>
        </w:rPr>
        <w:t>,</w:t>
      </w:r>
      <w:r w:rsidRPr="00BB5BFC">
        <w:rPr>
          <w:color w:val="000000" w:themeColor="text1"/>
          <w:lang w:eastAsia="zh-CN"/>
        </w:rPr>
        <w:t xml:space="preserve"> Zhongbin Luo</w:t>
      </w:r>
      <w:r w:rsidRPr="00BB5BFC">
        <w:rPr>
          <w:color w:val="000000" w:themeColor="text1"/>
          <w:vertAlign w:val="superscript"/>
        </w:rPr>
        <w:t>1,2</w:t>
      </w:r>
      <w:r w:rsidRPr="00BB5BFC">
        <w:rPr>
          <w:color w:val="000000" w:themeColor="text1"/>
          <w:lang w:eastAsia="zh-CN"/>
        </w:rPr>
        <w:t xml:space="preserve"> </w:t>
      </w:r>
      <w:r w:rsidRPr="00BB5BFC">
        <w:rPr>
          <w:color w:val="000000" w:themeColor="text1"/>
        </w:rPr>
        <w:t>Lijia Fu</w:t>
      </w:r>
      <w:r w:rsidRPr="00BB5BFC">
        <w:rPr>
          <w:color w:val="000000" w:themeColor="text1"/>
          <w:vertAlign w:val="superscript"/>
        </w:rPr>
        <w:t>1,2*</w:t>
      </w:r>
    </w:p>
    <w:bookmarkEnd w:id="7"/>
    <w:bookmarkEnd w:id="8"/>
    <w:bookmarkEnd w:id="9"/>
    <w:p w14:paraId="3A223B80" w14:textId="77777777" w:rsidR="00260F31" w:rsidRPr="00BB5BFC" w:rsidRDefault="00335C71" w:rsidP="00260F31">
      <w:pPr>
        <w:spacing w:before="240" w:after="0"/>
        <w:rPr>
          <w:rFonts w:cs="Times New Roman"/>
          <w:b/>
          <w:color w:val="000000" w:themeColor="text1"/>
          <w:szCs w:val="24"/>
        </w:rPr>
      </w:pPr>
      <w:r w:rsidRPr="00BB5BFC">
        <w:rPr>
          <w:rFonts w:cs="Times New Roman"/>
          <w:b/>
          <w:color w:val="000000" w:themeColor="text1"/>
          <w:szCs w:val="24"/>
        </w:rPr>
        <w:t>* Correspondence:</w:t>
      </w:r>
      <w:bookmarkStart w:id="17" w:name="_Hlk133801750"/>
      <w:bookmarkStart w:id="18" w:name="OLE_LINK359"/>
      <w:r w:rsidRPr="00BB5BFC">
        <w:rPr>
          <w:rFonts w:cs="Times New Roman"/>
          <w:bCs/>
          <w:color w:val="000000" w:themeColor="text1"/>
          <w:szCs w:val="24"/>
        </w:rPr>
        <w:t xml:space="preserve"> </w:t>
      </w:r>
      <w:bookmarkEnd w:id="17"/>
      <w:bookmarkEnd w:id="18"/>
      <w:r w:rsidR="00260F31" w:rsidRPr="00BB5BFC">
        <w:rPr>
          <w:rFonts w:cs="Times New Roman"/>
          <w:color w:val="000000" w:themeColor="text1"/>
          <w:szCs w:val="24"/>
        </w:rPr>
        <w:t>Shanchuan Yu, yushanchuan@cmhk.com;</w:t>
      </w:r>
      <w:r w:rsidR="00260F31" w:rsidRPr="00BB5BFC">
        <w:rPr>
          <w:rFonts w:cs="Times New Roman"/>
          <w:bCs/>
          <w:color w:val="000000" w:themeColor="text1"/>
          <w:szCs w:val="24"/>
        </w:rPr>
        <w:t xml:space="preserve"> </w:t>
      </w:r>
      <w:r w:rsidR="00260F31" w:rsidRPr="00BB5BFC">
        <w:rPr>
          <w:rFonts w:cs="Times New Roman"/>
          <w:color w:val="000000" w:themeColor="text1"/>
          <w:szCs w:val="24"/>
        </w:rPr>
        <w:t>Jun Wang</w:t>
      </w:r>
      <w:r w:rsidR="00260F31" w:rsidRPr="00BB5BFC">
        <w:rPr>
          <w:rFonts w:cs="Times New Roman"/>
          <w:color w:val="000000" w:themeColor="text1"/>
          <w:szCs w:val="24"/>
          <w:lang w:eastAsia="zh-CN"/>
        </w:rPr>
        <w:t xml:space="preserve">, </w:t>
      </w:r>
      <w:r w:rsidR="00260F31" w:rsidRPr="00BB5BFC">
        <w:rPr>
          <w:color w:val="000000" w:themeColor="text1"/>
        </w:rPr>
        <w:t>277681785@qq.com</w:t>
      </w:r>
      <w:r w:rsidR="00260F31" w:rsidRPr="00BB5BFC">
        <w:rPr>
          <w:rFonts w:cs="Times New Roman"/>
          <w:color w:val="000000" w:themeColor="text1"/>
          <w:szCs w:val="24"/>
        </w:rPr>
        <w:t>;</w:t>
      </w:r>
      <w:r w:rsidR="00260F31" w:rsidRPr="00BB5BFC">
        <w:rPr>
          <w:color w:val="000000" w:themeColor="text1"/>
        </w:rPr>
        <w:t xml:space="preserve"> Lijia Fu, fulijia@cmhk.com</w:t>
      </w:r>
    </w:p>
    <w:p w14:paraId="270E2310" w14:textId="4E5164D5" w:rsidR="00335C71" w:rsidRPr="00BB5BFC" w:rsidRDefault="00335C71" w:rsidP="00260F31">
      <w:pPr>
        <w:spacing w:before="240" w:after="0"/>
        <w:rPr>
          <w:color w:val="000000" w:themeColor="text1"/>
        </w:rPr>
      </w:pPr>
    </w:p>
    <w:p w14:paraId="6463D7A1" w14:textId="77777777" w:rsidR="00335C71" w:rsidRPr="00994A3D" w:rsidRDefault="00335C71" w:rsidP="00335C71">
      <w:pPr>
        <w:pStyle w:val="Heading1"/>
        <w:numPr>
          <w:ilvl w:val="0"/>
          <w:numId w:val="30"/>
        </w:numPr>
        <w:ind w:left="0" w:firstLine="0"/>
      </w:pPr>
      <w:r w:rsidRPr="00994A3D">
        <w:t>Supplementary Figures and Tables</w:t>
      </w:r>
    </w:p>
    <w:p w14:paraId="385FB6E1" w14:textId="77777777" w:rsidR="00335C71" w:rsidRPr="00BB5BFC" w:rsidRDefault="00335C71" w:rsidP="00335C71">
      <w:pPr>
        <w:keepNext/>
        <w:rPr>
          <w:rFonts w:cs="Times New Roman"/>
          <w:b/>
          <w:color w:val="000000" w:themeColor="text1"/>
          <w:szCs w:val="24"/>
        </w:rPr>
      </w:pPr>
      <w:bookmarkStart w:id="19" w:name="OLE_LINK363"/>
      <w:bookmarkStart w:id="20" w:name="OLE_LINK364"/>
      <w:r w:rsidRPr="0001436A">
        <w:rPr>
          <w:rFonts w:cs="Times New Roman"/>
          <w:b/>
          <w:szCs w:val="24"/>
        </w:rPr>
        <w:t>Supplementary</w:t>
      </w:r>
      <w:r w:rsidRPr="004F4C1C">
        <w:rPr>
          <w:rFonts w:cs="Times New Roman" w:hint="eastAsia"/>
          <w:b/>
          <w:szCs w:val="24"/>
        </w:rPr>
        <w:t xml:space="preserve"> </w:t>
      </w:r>
      <w:r w:rsidRPr="00BB5BFC">
        <w:rPr>
          <w:rFonts w:cs="Times New Roman"/>
          <w:b/>
          <w:color w:val="000000" w:themeColor="text1"/>
          <w:szCs w:val="24"/>
        </w:rPr>
        <w:t xml:space="preserve">Table 1 Collection methods and requirements of </w:t>
      </w:r>
      <w:r w:rsidRPr="00BB5BFC">
        <w:rPr>
          <w:rFonts w:cs="Times New Roman" w:hint="eastAsia"/>
          <w:b/>
          <w:color w:val="000000" w:themeColor="text1"/>
          <w:szCs w:val="24"/>
        </w:rPr>
        <w:t>hig</w:t>
      </w:r>
      <w:r w:rsidRPr="00BB5BFC">
        <w:rPr>
          <w:rFonts w:cs="Times New Roman"/>
          <w:b/>
          <w:color w:val="000000" w:themeColor="text1"/>
          <w:szCs w:val="24"/>
        </w:rPr>
        <w:t>hway tunnel operation data</w:t>
      </w:r>
    </w:p>
    <w:tbl>
      <w:tblPr>
        <w:tblStyle w:val="TableGrid"/>
        <w:tblW w:w="0" w:type="auto"/>
        <w:tblLook w:val="04A0" w:firstRow="1" w:lastRow="0" w:firstColumn="1" w:lastColumn="0" w:noHBand="0" w:noVBand="1"/>
      </w:tblPr>
      <w:tblGrid>
        <w:gridCol w:w="1696"/>
        <w:gridCol w:w="1985"/>
        <w:gridCol w:w="5812"/>
      </w:tblGrid>
      <w:tr w:rsidR="00335C71" w:rsidRPr="00BB5BFC" w14:paraId="59FD574C" w14:textId="77777777" w:rsidTr="00CB0D02">
        <w:tc>
          <w:tcPr>
            <w:tcW w:w="1696" w:type="dxa"/>
            <w:shd w:val="clear" w:color="auto" w:fill="D9D9D9" w:themeFill="background1" w:themeFillShade="D9"/>
            <w:vAlign w:val="center"/>
          </w:tcPr>
          <w:p w14:paraId="4AF7BA97" w14:textId="77777777" w:rsidR="00335C71" w:rsidRPr="00BB5BFC" w:rsidRDefault="00335C71" w:rsidP="00CB0D02">
            <w:pPr>
              <w:spacing w:before="0" w:after="0"/>
              <w:jc w:val="center"/>
              <w:rPr>
                <w:rFonts w:cs="Times New Roman"/>
                <w:b/>
                <w:bCs/>
                <w:color w:val="000000" w:themeColor="text1"/>
                <w:sz w:val="16"/>
                <w:szCs w:val="16"/>
              </w:rPr>
            </w:pPr>
            <w:r w:rsidRPr="00BB5BFC">
              <w:rPr>
                <w:rFonts w:cs="Times New Roman"/>
                <w:b/>
                <w:bCs/>
                <w:color w:val="000000" w:themeColor="text1"/>
                <w:sz w:val="16"/>
                <w:szCs w:val="16"/>
                <w:lang w:eastAsia="zh-CN"/>
              </w:rPr>
              <w:t>D</w:t>
            </w:r>
            <w:r w:rsidRPr="00BB5BFC">
              <w:rPr>
                <w:rFonts w:cs="Times New Roman"/>
                <w:b/>
                <w:bCs/>
                <w:color w:val="000000" w:themeColor="text1"/>
                <w:sz w:val="16"/>
                <w:szCs w:val="16"/>
              </w:rPr>
              <w:t>ata</w:t>
            </w:r>
          </w:p>
        </w:tc>
        <w:tc>
          <w:tcPr>
            <w:tcW w:w="1985" w:type="dxa"/>
            <w:shd w:val="clear" w:color="auto" w:fill="D9D9D9" w:themeFill="background1" w:themeFillShade="D9"/>
            <w:vAlign w:val="center"/>
          </w:tcPr>
          <w:p w14:paraId="1CBE1F6E" w14:textId="77777777" w:rsidR="00335C71" w:rsidRPr="00BB5BFC" w:rsidRDefault="00335C71" w:rsidP="00CB0D02">
            <w:pPr>
              <w:spacing w:before="0" w:after="0"/>
              <w:jc w:val="center"/>
              <w:rPr>
                <w:rFonts w:cs="Times New Roman"/>
                <w:b/>
                <w:bCs/>
                <w:color w:val="000000" w:themeColor="text1"/>
                <w:sz w:val="16"/>
                <w:szCs w:val="16"/>
              </w:rPr>
            </w:pPr>
            <w:r w:rsidRPr="00BB5BFC">
              <w:rPr>
                <w:rFonts w:cs="Times New Roman"/>
                <w:b/>
                <w:bCs/>
                <w:color w:val="000000" w:themeColor="text1"/>
                <w:sz w:val="16"/>
                <w:szCs w:val="16"/>
                <w:lang w:eastAsia="zh-CN"/>
              </w:rPr>
              <w:t>C</w:t>
            </w:r>
            <w:r w:rsidRPr="00BB5BFC">
              <w:rPr>
                <w:rFonts w:cs="Times New Roman"/>
                <w:b/>
                <w:bCs/>
                <w:color w:val="000000" w:themeColor="text1"/>
                <w:sz w:val="16"/>
                <w:szCs w:val="16"/>
              </w:rPr>
              <w:t>ollection methods</w:t>
            </w:r>
          </w:p>
        </w:tc>
        <w:tc>
          <w:tcPr>
            <w:tcW w:w="5812" w:type="dxa"/>
            <w:shd w:val="clear" w:color="auto" w:fill="D9D9D9" w:themeFill="background1" w:themeFillShade="D9"/>
            <w:vAlign w:val="center"/>
          </w:tcPr>
          <w:p w14:paraId="44C87A01" w14:textId="77777777" w:rsidR="00335C71" w:rsidRPr="00BB5BFC" w:rsidRDefault="00335C71" w:rsidP="00CB0D02">
            <w:pPr>
              <w:spacing w:before="0" w:after="0"/>
              <w:jc w:val="center"/>
              <w:rPr>
                <w:rFonts w:cs="Times New Roman"/>
                <w:b/>
                <w:bCs/>
                <w:color w:val="000000" w:themeColor="text1"/>
                <w:sz w:val="16"/>
                <w:szCs w:val="16"/>
              </w:rPr>
            </w:pPr>
            <w:r w:rsidRPr="00BB5BFC">
              <w:rPr>
                <w:rFonts w:cs="Times New Roman"/>
                <w:b/>
                <w:bCs/>
                <w:color w:val="000000" w:themeColor="text1"/>
                <w:sz w:val="16"/>
                <w:szCs w:val="16"/>
              </w:rPr>
              <w:t>Sensor Installation Requirements</w:t>
            </w:r>
          </w:p>
        </w:tc>
      </w:tr>
      <w:tr w:rsidR="006B7049" w:rsidRPr="006B7049" w14:paraId="03C104CA" w14:textId="77777777" w:rsidTr="00CB0D02">
        <w:trPr>
          <w:trHeight w:val="421"/>
        </w:trPr>
        <w:tc>
          <w:tcPr>
            <w:tcW w:w="1696" w:type="dxa"/>
            <w:vAlign w:val="center"/>
          </w:tcPr>
          <w:p w14:paraId="670ADDC4" w14:textId="77777777" w:rsidR="00335C71" w:rsidRPr="006B7049" w:rsidRDefault="00335C71" w:rsidP="00CB0D02">
            <w:pPr>
              <w:spacing w:before="0" w:after="0"/>
              <w:jc w:val="center"/>
              <w:rPr>
                <w:rFonts w:cs="Times New Roman"/>
                <w:sz w:val="16"/>
                <w:szCs w:val="16"/>
              </w:rPr>
            </w:pPr>
            <w:bookmarkStart w:id="21" w:name="_Hlk133785458"/>
            <w:bookmarkStart w:id="22" w:name="_Hlk133784740"/>
            <w:r w:rsidRPr="006B7049">
              <w:rPr>
                <w:rFonts w:cs="Times New Roman"/>
                <w:sz w:val="16"/>
                <w:szCs w:val="16"/>
              </w:rPr>
              <w:t>Speed data</w:t>
            </w:r>
          </w:p>
        </w:tc>
        <w:tc>
          <w:tcPr>
            <w:tcW w:w="1985" w:type="dxa"/>
            <w:vAlign w:val="center"/>
          </w:tcPr>
          <w:p w14:paraId="26EA9C45"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Vehicle Detection Sensor</w:t>
            </w:r>
          </w:p>
        </w:tc>
        <w:tc>
          <w:tcPr>
            <w:tcW w:w="5812" w:type="dxa"/>
            <w:vMerge w:val="restart"/>
            <w:vAlign w:val="center"/>
          </w:tcPr>
          <w:p w14:paraId="1179C468" w14:textId="77777777" w:rsidR="00335C71" w:rsidRPr="006B7049" w:rsidRDefault="00335C71" w:rsidP="00CB0D02">
            <w:pPr>
              <w:spacing w:before="0" w:after="160"/>
              <w:rPr>
                <w:rFonts w:cs="Times New Roman"/>
                <w:sz w:val="16"/>
                <w:szCs w:val="16"/>
                <w:lang w:eastAsia="zh-CN"/>
              </w:rPr>
            </w:pPr>
            <w:r w:rsidRPr="006B7049">
              <w:rPr>
                <w:rFonts w:cs="Times New Roman"/>
                <w:sz w:val="16"/>
                <w:szCs w:val="16"/>
                <w:lang w:eastAsia="zh-CN"/>
              </w:rPr>
              <w:t>1. When using induction coil detection sensors, the spacing should be arranged between 300-750 meters.</w:t>
            </w:r>
          </w:p>
          <w:p w14:paraId="07708C3F" w14:textId="17F56C8A" w:rsidR="00335C71" w:rsidRPr="006B7049" w:rsidRDefault="00A37DA2" w:rsidP="00CB0D02">
            <w:pPr>
              <w:spacing w:before="0" w:after="160"/>
              <w:rPr>
                <w:rFonts w:cs="Times New Roman"/>
                <w:sz w:val="16"/>
                <w:szCs w:val="16"/>
                <w:lang w:eastAsia="zh-CN"/>
              </w:rPr>
            </w:pPr>
            <w:r w:rsidRPr="006B7049">
              <w:rPr>
                <w:rFonts w:cs="Times New Roman" w:hint="eastAsia"/>
                <w:sz w:val="16"/>
                <w:szCs w:val="16"/>
                <w:lang w:eastAsia="zh-CN"/>
              </w:rPr>
              <w:t>2. Vehicle detection sensors</w:t>
            </w:r>
            <w:r w:rsidRPr="006B7049">
              <w:rPr>
                <w:rFonts w:cs="Times New Roman" w:hint="eastAsia"/>
                <w:sz w:val="16"/>
                <w:szCs w:val="16"/>
                <w:lang w:eastAsia="zh-CN"/>
              </w:rPr>
              <w:t>（</w:t>
            </w:r>
            <w:r w:rsidRPr="006B7049">
              <w:rPr>
                <w:rFonts w:cs="Times New Roman" w:hint="eastAsia"/>
                <w:sz w:val="16"/>
                <w:szCs w:val="16"/>
                <w:lang w:eastAsia="zh-CN"/>
              </w:rPr>
              <w:t>radar, microwave, LiDAR fusion sensors, etc.) should be set up to prevent other equipment or objects from blocking.</w:t>
            </w:r>
          </w:p>
        </w:tc>
      </w:tr>
      <w:tr w:rsidR="006B7049" w:rsidRPr="006B7049" w14:paraId="513CA865" w14:textId="77777777" w:rsidTr="00CB0D02">
        <w:trPr>
          <w:trHeight w:val="412"/>
        </w:trPr>
        <w:tc>
          <w:tcPr>
            <w:tcW w:w="1696" w:type="dxa"/>
            <w:vAlign w:val="center"/>
          </w:tcPr>
          <w:p w14:paraId="1EE159D4"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Traffic volume data</w:t>
            </w:r>
          </w:p>
        </w:tc>
        <w:tc>
          <w:tcPr>
            <w:tcW w:w="1985" w:type="dxa"/>
            <w:vAlign w:val="center"/>
          </w:tcPr>
          <w:p w14:paraId="463FE671"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Vehicle Detection Sensor</w:t>
            </w:r>
          </w:p>
        </w:tc>
        <w:tc>
          <w:tcPr>
            <w:tcW w:w="5812" w:type="dxa"/>
            <w:vMerge/>
            <w:vAlign w:val="center"/>
          </w:tcPr>
          <w:p w14:paraId="1C786162" w14:textId="77777777" w:rsidR="00335C71" w:rsidRPr="006B7049" w:rsidRDefault="00335C71" w:rsidP="00CB0D02">
            <w:pPr>
              <w:spacing w:before="0" w:after="160"/>
              <w:rPr>
                <w:rFonts w:cs="Times New Roman"/>
                <w:sz w:val="16"/>
                <w:szCs w:val="16"/>
              </w:rPr>
            </w:pPr>
          </w:p>
        </w:tc>
      </w:tr>
      <w:tr w:rsidR="006B7049" w:rsidRPr="006B7049" w14:paraId="23786CFD" w14:textId="77777777" w:rsidTr="00CB0D02">
        <w:tc>
          <w:tcPr>
            <w:tcW w:w="1696" w:type="dxa"/>
            <w:vAlign w:val="center"/>
          </w:tcPr>
          <w:p w14:paraId="1F150296"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Percentage of lane occupancy data</w:t>
            </w:r>
          </w:p>
        </w:tc>
        <w:tc>
          <w:tcPr>
            <w:tcW w:w="1985" w:type="dxa"/>
            <w:vAlign w:val="center"/>
          </w:tcPr>
          <w:p w14:paraId="0410EA72" w14:textId="77777777" w:rsidR="00335C71" w:rsidRPr="006B7049" w:rsidRDefault="00335C71" w:rsidP="00CB0D02">
            <w:pPr>
              <w:spacing w:before="0" w:after="0"/>
              <w:jc w:val="center"/>
              <w:rPr>
                <w:rFonts w:cs="Times New Roman"/>
                <w:sz w:val="16"/>
                <w:szCs w:val="16"/>
              </w:rPr>
            </w:pPr>
            <w:bookmarkStart w:id="23" w:name="_Hlk133785444"/>
            <w:bookmarkStart w:id="24" w:name="OLE_LINK185"/>
            <w:r w:rsidRPr="006B7049">
              <w:rPr>
                <w:rFonts w:cs="Times New Roman"/>
                <w:sz w:val="16"/>
                <w:szCs w:val="16"/>
              </w:rPr>
              <w:t>Vehicle</w:t>
            </w:r>
            <w:bookmarkEnd w:id="23"/>
            <w:bookmarkEnd w:id="24"/>
            <w:r w:rsidRPr="006B7049">
              <w:rPr>
                <w:rFonts w:cs="Times New Roman"/>
                <w:sz w:val="16"/>
                <w:szCs w:val="16"/>
              </w:rPr>
              <w:t xml:space="preserve"> </w:t>
            </w:r>
            <w:bookmarkStart w:id="25" w:name="_Hlk133784622"/>
            <w:bookmarkStart w:id="26" w:name="OLE_LINK161"/>
            <w:r w:rsidRPr="006B7049">
              <w:rPr>
                <w:rFonts w:cs="Times New Roman"/>
                <w:sz w:val="16"/>
                <w:szCs w:val="16"/>
              </w:rPr>
              <w:t>Detection Sensor</w:t>
            </w:r>
            <w:bookmarkEnd w:id="25"/>
            <w:bookmarkEnd w:id="26"/>
          </w:p>
        </w:tc>
        <w:tc>
          <w:tcPr>
            <w:tcW w:w="5812" w:type="dxa"/>
            <w:vMerge/>
            <w:vAlign w:val="center"/>
          </w:tcPr>
          <w:p w14:paraId="17FEC280" w14:textId="77777777" w:rsidR="00335C71" w:rsidRPr="006B7049" w:rsidRDefault="00335C71" w:rsidP="00CB0D02">
            <w:pPr>
              <w:spacing w:before="0" w:after="160"/>
              <w:rPr>
                <w:rFonts w:cs="Times New Roman"/>
                <w:sz w:val="16"/>
                <w:szCs w:val="16"/>
              </w:rPr>
            </w:pPr>
          </w:p>
        </w:tc>
      </w:tr>
      <w:tr w:rsidR="006B7049" w:rsidRPr="006B7049" w14:paraId="47EE0737" w14:textId="77777777" w:rsidTr="00CB0D02">
        <w:tc>
          <w:tcPr>
            <w:tcW w:w="1696" w:type="dxa"/>
            <w:vAlign w:val="center"/>
          </w:tcPr>
          <w:p w14:paraId="5DF9DA22" w14:textId="77777777" w:rsidR="00335C71" w:rsidRPr="006B7049" w:rsidRDefault="00335C71" w:rsidP="00CB0D02">
            <w:pPr>
              <w:spacing w:before="0" w:after="0"/>
              <w:jc w:val="center"/>
              <w:rPr>
                <w:rFonts w:cs="Times New Roman"/>
                <w:sz w:val="16"/>
                <w:szCs w:val="16"/>
              </w:rPr>
            </w:pPr>
            <w:r w:rsidRPr="006B7049">
              <w:rPr>
                <w:rFonts w:cs="Times New Roman"/>
                <w:sz w:val="16"/>
                <w:szCs w:val="16"/>
                <w:lang w:eastAsia="zh-CN"/>
              </w:rPr>
              <w:t>Vedio data</w:t>
            </w:r>
          </w:p>
        </w:tc>
        <w:tc>
          <w:tcPr>
            <w:tcW w:w="1985" w:type="dxa"/>
            <w:vAlign w:val="center"/>
          </w:tcPr>
          <w:p w14:paraId="55323B58"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Video image sensor</w:t>
            </w:r>
          </w:p>
        </w:tc>
        <w:tc>
          <w:tcPr>
            <w:tcW w:w="5812" w:type="dxa"/>
            <w:vAlign w:val="center"/>
          </w:tcPr>
          <w:p w14:paraId="031B7584" w14:textId="77777777" w:rsidR="00335C71" w:rsidRPr="006B7049" w:rsidRDefault="00335C71" w:rsidP="00CB0D02">
            <w:pPr>
              <w:spacing w:before="0" w:after="160"/>
              <w:rPr>
                <w:rFonts w:cs="Times New Roman"/>
                <w:sz w:val="16"/>
                <w:szCs w:val="16"/>
                <w:lang w:eastAsia="zh-CN"/>
              </w:rPr>
            </w:pPr>
            <w:r w:rsidRPr="006B7049">
              <w:rPr>
                <w:rFonts w:cs="Times New Roman"/>
                <w:sz w:val="16"/>
                <w:szCs w:val="16"/>
                <w:lang w:eastAsia="zh-CN"/>
              </w:rPr>
              <w:t>1. The video image sensor outside the tunnel should be set at the entrance and exit of the tunnel between 100-250 meters.</w:t>
            </w:r>
          </w:p>
          <w:p w14:paraId="4F77F490" w14:textId="77777777" w:rsidR="00335C71" w:rsidRPr="006B7049" w:rsidRDefault="00335C71" w:rsidP="00CB0D02">
            <w:pPr>
              <w:spacing w:before="0" w:after="160"/>
              <w:rPr>
                <w:rFonts w:cs="Times New Roman"/>
                <w:sz w:val="16"/>
                <w:szCs w:val="16"/>
                <w:lang w:eastAsia="zh-CN"/>
              </w:rPr>
            </w:pPr>
            <w:r w:rsidRPr="006B7049">
              <w:rPr>
                <w:rFonts w:cs="Times New Roman"/>
                <w:sz w:val="16"/>
                <w:szCs w:val="16"/>
                <w:lang w:eastAsia="zh-CN"/>
              </w:rPr>
              <w:t>2. For the video image sensor inside the tunnel, a spacing of 100-200 meters should be used at a distance of 2-5 meters from the entrance, and the recommended setting is 120-150 meters.</w:t>
            </w:r>
          </w:p>
        </w:tc>
      </w:tr>
      <w:tr w:rsidR="006B7049" w:rsidRPr="006B7049" w14:paraId="4599EFFE" w14:textId="77777777" w:rsidTr="00CB0D02">
        <w:tc>
          <w:tcPr>
            <w:tcW w:w="1696" w:type="dxa"/>
            <w:vAlign w:val="center"/>
          </w:tcPr>
          <w:p w14:paraId="11979DBA" w14:textId="77777777" w:rsidR="00335C71" w:rsidRPr="006B7049" w:rsidRDefault="00335C71" w:rsidP="00CB0D02">
            <w:pPr>
              <w:spacing w:before="0" w:after="0"/>
              <w:jc w:val="center"/>
              <w:rPr>
                <w:rFonts w:cs="Times New Roman"/>
                <w:sz w:val="16"/>
                <w:szCs w:val="16"/>
              </w:rPr>
            </w:pPr>
            <w:bookmarkStart w:id="27" w:name="_Hlk133785476"/>
            <w:bookmarkStart w:id="28" w:name="OLE_LINK189"/>
            <w:bookmarkEnd w:id="21"/>
            <w:r w:rsidRPr="006B7049">
              <w:rPr>
                <w:rFonts w:cs="Times New Roman"/>
                <w:sz w:val="16"/>
                <w:szCs w:val="16"/>
              </w:rPr>
              <w:t>Carbon monoxide data</w:t>
            </w:r>
            <w:bookmarkEnd w:id="27"/>
            <w:bookmarkEnd w:id="28"/>
          </w:p>
        </w:tc>
        <w:tc>
          <w:tcPr>
            <w:tcW w:w="1985" w:type="dxa"/>
            <w:vAlign w:val="center"/>
          </w:tcPr>
          <w:p w14:paraId="008AACC2"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Carbon monoxide detection sensor</w:t>
            </w:r>
          </w:p>
        </w:tc>
        <w:tc>
          <w:tcPr>
            <w:tcW w:w="5812" w:type="dxa"/>
            <w:vMerge w:val="restart"/>
            <w:vAlign w:val="center"/>
          </w:tcPr>
          <w:p w14:paraId="63124D31" w14:textId="77777777" w:rsidR="00335C71" w:rsidRPr="006B7049" w:rsidRDefault="00335C71" w:rsidP="00CB0D02">
            <w:pPr>
              <w:spacing w:before="0" w:after="160"/>
              <w:rPr>
                <w:rFonts w:cs="Times New Roman"/>
                <w:sz w:val="16"/>
                <w:szCs w:val="16"/>
                <w:lang w:eastAsia="zh-CN"/>
              </w:rPr>
            </w:pPr>
            <w:bookmarkStart w:id="29" w:name="_Hlk133139009"/>
            <w:r w:rsidRPr="006B7049">
              <w:rPr>
                <w:rFonts w:cs="Times New Roman"/>
                <w:sz w:val="16"/>
                <w:szCs w:val="16"/>
                <w:lang w:eastAsia="zh-CN"/>
              </w:rPr>
              <w:t>1. For tunnels with jet fans for longitudinal ventilation, they should be set up in the middle, at the bends and a distance of 100-150 meters from the exit.</w:t>
            </w:r>
          </w:p>
          <w:p w14:paraId="50282BEA" w14:textId="77777777" w:rsidR="00335C71" w:rsidRPr="006B7049" w:rsidRDefault="00335C71" w:rsidP="00CB0D02">
            <w:pPr>
              <w:spacing w:before="0" w:after="160"/>
              <w:rPr>
                <w:rFonts w:cs="Times New Roman"/>
                <w:sz w:val="16"/>
                <w:szCs w:val="16"/>
                <w:lang w:eastAsia="zh-CN"/>
              </w:rPr>
            </w:pPr>
            <w:r w:rsidRPr="006B7049">
              <w:rPr>
                <w:rFonts w:cs="Times New Roman"/>
                <w:sz w:val="16"/>
                <w:szCs w:val="16"/>
                <w:lang w:eastAsia="zh-CN"/>
              </w:rPr>
              <w:t>2. For tunnels with vertical and inclined shaft ventilation, they should be set up 30 meters in front of the exhaust port.</w:t>
            </w:r>
          </w:p>
          <w:p w14:paraId="30299084" w14:textId="77777777" w:rsidR="00335C71" w:rsidRPr="006B7049" w:rsidRDefault="00335C71" w:rsidP="00CB0D02">
            <w:pPr>
              <w:spacing w:before="0" w:after="160"/>
              <w:rPr>
                <w:rFonts w:cs="Times New Roman"/>
                <w:sz w:val="16"/>
                <w:szCs w:val="16"/>
                <w:lang w:eastAsia="zh-CN"/>
              </w:rPr>
            </w:pPr>
            <w:r w:rsidRPr="006B7049">
              <w:rPr>
                <w:rFonts w:cs="Times New Roman"/>
                <w:sz w:val="16"/>
                <w:szCs w:val="16"/>
                <w:lang w:eastAsia="zh-CN"/>
              </w:rPr>
              <w:t>3. The detection sensor is installed on the outer side wall bracket of the tunnel, with a height of 2.5-3 meters from the maintenance road.</w:t>
            </w:r>
            <w:bookmarkEnd w:id="29"/>
          </w:p>
        </w:tc>
      </w:tr>
      <w:tr w:rsidR="006B7049" w:rsidRPr="006B7049" w14:paraId="6B173192" w14:textId="77777777" w:rsidTr="00CB0D02">
        <w:tc>
          <w:tcPr>
            <w:tcW w:w="1696" w:type="dxa"/>
            <w:vAlign w:val="center"/>
          </w:tcPr>
          <w:p w14:paraId="3D98CD86" w14:textId="77777777" w:rsidR="00335C71" w:rsidRPr="006B7049" w:rsidRDefault="00335C71" w:rsidP="00CB0D02">
            <w:pPr>
              <w:spacing w:before="0" w:after="0"/>
              <w:jc w:val="center"/>
              <w:rPr>
                <w:rFonts w:cs="Times New Roman"/>
                <w:sz w:val="16"/>
                <w:szCs w:val="16"/>
              </w:rPr>
            </w:pPr>
            <w:bookmarkStart w:id="30" w:name="_Hlk133785470"/>
            <w:bookmarkStart w:id="31" w:name="OLE_LINK188"/>
            <w:bookmarkStart w:id="32" w:name="_Hlk133784688"/>
            <w:r w:rsidRPr="006B7049">
              <w:rPr>
                <w:rFonts w:cs="Times New Roman"/>
                <w:sz w:val="16"/>
                <w:szCs w:val="16"/>
              </w:rPr>
              <w:t>Visibility data</w:t>
            </w:r>
            <w:bookmarkEnd w:id="30"/>
            <w:bookmarkEnd w:id="31"/>
          </w:p>
        </w:tc>
        <w:tc>
          <w:tcPr>
            <w:tcW w:w="1985" w:type="dxa"/>
            <w:vAlign w:val="center"/>
          </w:tcPr>
          <w:p w14:paraId="2A1156E3"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Visibility detection sensor</w:t>
            </w:r>
          </w:p>
        </w:tc>
        <w:tc>
          <w:tcPr>
            <w:tcW w:w="5812" w:type="dxa"/>
            <w:vMerge/>
            <w:vAlign w:val="center"/>
          </w:tcPr>
          <w:p w14:paraId="763F07B2" w14:textId="77777777" w:rsidR="00335C71" w:rsidRPr="006B7049" w:rsidRDefault="00335C71" w:rsidP="00CB0D02">
            <w:pPr>
              <w:spacing w:before="0" w:after="160"/>
              <w:rPr>
                <w:rFonts w:cs="Times New Roman"/>
                <w:sz w:val="16"/>
                <w:szCs w:val="16"/>
              </w:rPr>
            </w:pPr>
          </w:p>
        </w:tc>
      </w:tr>
      <w:tr w:rsidR="006B7049" w:rsidRPr="006B7049" w14:paraId="65522BE8" w14:textId="77777777" w:rsidTr="00CB0D02">
        <w:tc>
          <w:tcPr>
            <w:tcW w:w="1696" w:type="dxa"/>
            <w:vAlign w:val="center"/>
          </w:tcPr>
          <w:p w14:paraId="73D59C41" w14:textId="77777777" w:rsidR="00335C71" w:rsidRPr="006B7049" w:rsidRDefault="00335C71" w:rsidP="00CB0D02">
            <w:pPr>
              <w:spacing w:before="0" w:after="0"/>
              <w:jc w:val="center"/>
              <w:rPr>
                <w:rFonts w:cs="Times New Roman"/>
                <w:sz w:val="16"/>
                <w:szCs w:val="16"/>
              </w:rPr>
            </w:pPr>
            <w:bookmarkStart w:id="33" w:name="_Hlk133785490"/>
            <w:bookmarkStart w:id="34" w:name="OLE_LINK191"/>
            <w:bookmarkStart w:id="35" w:name="_Hlk133784562"/>
            <w:r w:rsidRPr="006B7049">
              <w:rPr>
                <w:rFonts w:cs="Times New Roman"/>
                <w:sz w:val="16"/>
                <w:szCs w:val="16"/>
              </w:rPr>
              <w:t>Nitrogen dioxide data</w:t>
            </w:r>
            <w:bookmarkEnd w:id="33"/>
            <w:bookmarkEnd w:id="34"/>
          </w:p>
        </w:tc>
        <w:tc>
          <w:tcPr>
            <w:tcW w:w="1985" w:type="dxa"/>
            <w:vAlign w:val="center"/>
          </w:tcPr>
          <w:p w14:paraId="64D8714E"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Nitrogen dioxide detection sensor</w:t>
            </w:r>
          </w:p>
        </w:tc>
        <w:tc>
          <w:tcPr>
            <w:tcW w:w="5812" w:type="dxa"/>
            <w:vAlign w:val="center"/>
          </w:tcPr>
          <w:p w14:paraId="5E7FBBBD" w14:textId="77777777" w:rsidR="00335C71" w:rsidRPr="006B7049" w:rsidRDefault="00335C71" w:rsidP="00CB0D02">
            <w:pPr>
              <w:spacing w:before="0" w:after="160"/>
              <w:rPr>
                <w:rFonts w:cs="Times New Roman"/>
                <w:sz w:val="16"/>
                <w:szCs w:val="16"/>
                <w:lang w:eastAsia="zh-CN"/>
              </w:rPr>
            </w:pPr>
            <w:r w:rsidRPr="006B7049">
              <w:rPr>
                <w:rFonts w:cs="Times New Roman"/>
                <w:sz w:val="16"/>
                <w:szCs w:val="16"/>
                <w:lang w:eastAsia="zh-CN"/>
              </w:rPr>
              <w:t>The detection sensor is installed on the outer side wall bracket of the tunnel, with a height of 2.5-3 meters from the maintenance road.</w:t>
            </w:r>
          </w:p>
        </w:tc>
      </w:tr>
      <w:tr w:rsidR="006B7049" w:rsidRPr="006B7049" w14:paraId="170CA72B" w14:textId="77777777" w:rsidTr="00CB0D02">
        <w:tc>
          <w:tcPr>
            <w:tcW w:w="1696" w:type="dxa"/>
            <w:vAlign w:val="center"/>
          </w:tcPr>
          <w:p w14:paraId="1C6B52DA" w14:textId="77777777" w:rsidR="00335C71" w:rsidRPr="006B7049" w:rsidRDefault="00335C71" w:rsidP="00CB0D02">
            <w:pPr>
              <w:spacing w:before="0" w:after="0"/>
              <w:jc w:val="center"/>
              <w:rPr>
                <w:rFonts w:cs="Times New Roman"/>
                <w:sz w:val="16"/>
                <w:szCs w:val="16"/>
              </w:rPr>
            </w:pPr>
            <w:bookmarkStart w:id="36" w:name="_Hlk133784678"/>
            <w:bookmarkStart w:id="37" w:name="OLE_LINK163"/>
            <w:bookmarkStart w:id="38" w:name="_Hlk133785497"/>
            <w:bookmarkEnd w:id="32"/>
            <w:r w:rsidRPr="006B7049">
              <w:rPr>
                <w:rFonts w:cs="Times New Roman"/>
                <w:sz w:val="16"/>
                <w:szCs w:val="16"/>
              </w:rPr>
              <w:t>Light intensity data</w:t>
            </w:r>
          </w:p>
          <w:p w14:paraId="5C563A6D"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outside the tunnel</w:t>
            </w:r>
            <w:bookmarkEnd w:id="36"/>
            <w:bookmarkEnd w:id="37"/>
          </w:p>
        </w:tc>
        <w:tc>
          <w:tcPr>
            <w:tcW w:w="1985" w:type="dxa"/>
            <w:vAlign w:val="center"/>
          </w:tcPr>
          <w:p w14:paraId="730C6181" w14:textId="77777777" w:rsidR="00335C71" w:rsidRPr="006B7049" w:rsidRDefault="00335C71" w:rsidP="00CB0D02">
            <w:pPr>
              <w:spacing w:before="0" w:after="0"/>
              <w:jc w:val="center"/>
              <w:rPr>
                <w:rFonts w:cs="Times New Roman"/>
                <w:sz w:val="16"/>
                <w:szCs w:val="16"/>
                <w:lang w:eastAsia="zh-CN"/>
              </w:rPr>
            </w:pPr>
            <w:bookmarkStart w:id="39" w:name="_Hlk133784651"/>
            <w:bookmarkStart w:id="40" w:name="OLE_LINK162"/>
            <w:bookmarkStart w:id="41" w:name="_Hlk133784853"/>
            <w:bookmarkStart w:id="42" w:name="OLE_LINK169"/>
            <w:r w:rsidRPr="006B7049">
              <w:rPr>
                <w:rFonts w:cs="Times New Roman"/>
                <w:sz w:val="16"/>
                <w:szCs w:val="16"/>
                <w:lang w:eastAsia="zh-CN"/>
              </w:rPr>
              <w:t>Light Intensity</w:t>
            </w:r>
            <w:bookmarkEnd w:id="39"/>
            <w:bookmarkEnd w:id="40"/>
            <w:r w:rsidRPr="006B7049">
              <w:rPr>
                <w:rFonts w:cs="Times New Roman"/>
                <w:sz w:val="16"/>
                <w:szCs w:val="16"/>
                <w:lang w:eastAsia="zh-CN"/>
              </w:rPr>
              <w:t xml:space="preserve"> </w:t>
            </w:r>
            <w:r w:rsidRPr="006B7049">
              <w:rPr>
                <w:rFonts w:cs="Times New Roman"/>
                <w:sz w:val="16"/>
                <w:szCs w:val="16"/>
              </w:rPr>
              <w:t>Detection Sensor</w:t>
            </w:r>
            <w:bookmarkEnd w:id="41"/>
            <w:bookmarkEnd w:id="42"/>
          </w:p>
        </w:tc>
        <w:tc>
          <w:tcPr>
            <w:tcW w:w="5812" w:type="dxa"/>
            <w:vAlign w:val="center"/>
          </w:tcPr>
          <w:p w14:paraId="3D058002" w14:textId="77777777" w:rsidR="00335C71" w:rsidRPr="006B7049" w:rsidRDefault="00335C71" w:rsidP="00CB0D02">
            <w:pPr>
              <w:spacing w:before="0" w:after="160"/>
              <w:rPr>
                <w:rFonts w:cs="Times New Roman"/>
                <w:sz w:val="16"/>
                <w:szCs w:val="16"/>
                <w:lang w:eastAsia="zh-CN"/>
              </w:rPr>
            </w:pPr>
            <w:r w:rsidRPr="006B7049">
              <w:rPr>
                <w:rFonts w:cs="Times New Roman"/>
                <w:sz w:val="16"/>
                <w:szCs w:val="16"/>
                <w:lang w:eastAsia="zh-CN"/>
              </w:rPr>
              <w:t>Light intensity d</w:t>
            </w:r>
            <w:r w:rsidRPr="006B7049">
              <w:rPr>
                <w:rFonts w:cs="Times New Roman"/>
                <w:sz w:val="16"/>
                <w:szCs w:val="16"/>
              </w:rPr>
              <w:t>etection sensor</w:t>
            </w:r>
            <w:r w:rsidRPr="006B7049">
              <w:rPr>
                <w:rFonts w:cs="Times New Roman"/>
                <w:sz w:val="16"/>
                <w:szCs w:val="16"/>
                <w:lang w:eastAsia="zh-CN"/>
              </w:rPr>
              <w:t xml:space="preserve"> outside the tunnel is installed outside the tunnel, a distance of one parking line of sight (100-200 meters) from the tunnel entrance.</w:t>
            </w:r>
          </w:p>
        </w:tc>
      </w:tr>
      <w:tr w:rsidR="006B7049" w:rsidRPr="006B7049" w14:paraId="4924BC7F" w14:textId="77777777" w:rsidTr="00CB0D02">
        <w:tc>
          <w:tcPr>
            <w:tcW w:w="1696" w:type="dxa"/>
            <w:vAlign w:val="center"/>
          </w:tcPr>
          <w:p w14:paraId="5B75D950"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Light intensity data</w:t>
            </w:r>
          </w:p>
          <w:p w14:paraId="531EB0D9"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iutside the tunnel</w:t>
            </w:r>
          </w:p>
        </w:tc>
        <w:tc>
          <w:tcPr>
            <w:tcW w:w="1985" w:type="dxa"/>
            <w:vAlign w:val="center"/>
          </w:tcPr>
          <w:p w14:paraId="5B73460E" w14:textId="77777777" w:rsidR="00335C71" w:rsidRPr="006B7049" w:rsidRDefault="00335C71" w:rsidP="00CB0D02">
            <w:pPr>
              <w:spacing w:before="0" w:after="0"/>
              <w:jc w:val="center"/>
              <w:rPr>
                <w:rFonts w:cs="Times New Roman"/>
                <w:sz w:val="16"/>
                <w:szCs w:val="16"/>
                <w:lang w:eastAsia="zh-CN"/>
              </w:rPr>
            </w:pPr>
            <w:r w:rsidRPr="006B7049">
              <w:rPr>
                <w:rFonts w:cs="Times New Roman"/>
                <w:sz w:val="16"/>
                <w:szCs w:val="16"/>
                <w:lang w:eastAsia="zh-CN"/>
              </w:rPr>
              <w:t xml:space="preserve">Light Intensity </w:t>
            </w:r>
            <w:r w:rsidRPr="006B7049">
              <w:rPr>
                <w:rFonts w:cs="Times New Roman"/>
                <w:sz w:val="16"/>
                <w:szCs w:val="16"/>
              </w:rPr>
              <w:t>Detection Sensor</w:t>
            </w:r>
          </w:p>
        </w:tc>
        <w:tc>
          <w:tcPr>
            <w:tcW w:w="5812" w:type="dxa"/>
            <w:vAlign w:val="center"/>
          </w:tcPr>
          <w:p w14:paraId="70535D07" w14:textId="77777777" w:rsidR="00335C71" w:rsidRPr="006B7049" w:rsidRDefault="00335C71" w:rsidP="00CB0D02">
            <w:pPr>
              <w:spacing w:before="0" w:after="160"/>
              <w:rPr>
                <w:rFonts w:cs="Times New Roman"/>
                <w:sz w:val="16"/>
                <w:szCs w:val="16"/>
                <w:lang w:eastAsia="zh-CN"/>
              </w:rPr>
            </w:pPr>
            <w:r w:rsidRPr="006B7049">
              <w:rPr>
                <w:rFonts w:cs="Times New Roman"/>
                <w:sz w:val="16"/>
                <w:szCs w:val="16"/>
                <w:lang w:eastAsia="zh-CN"/>
              </w:rPr>
              <w:t>Light intensity d</w:t>
            </w:r>
            <w:r w:rsidRPr="006B7049">
              <w:rPr>
                <w:rFonts w:cs="Times New Roman"/>
                <w:sz w:val="16"/>
                <w:szCs w:val="16"/>
              </w:rPr>
              <w:t>etection sensor</w:t>
            </w:r>
            <w:r w:rsidRPr="006B7049">
              <w:rPr>
                <w:rFonts w:cs="Times New Roman"/>
                <w:sz w:val="16"/>
                <w:szCs w:val="16"/>
                <w:lang w:eastAsia="zh-CN"/>
              </w:rPr>
              <w:t xml:space="preserve"> inside the tunnel is installed inside the tunnel, 20-25 meters away from the tunnel entrance.</w:t>
            </w:r>
          </w:p>
        </w:tc>
      </w:tr>
      <w:tr w:rsidR="006B7049" w:rsidRPr="006B7049" w14:paraId="7714138C" w14:textId="77777777" w:rsidTr="00CB0D02">
        <w:tc>
          <w:tcPr>
            <w:tcW w:w="1696" w:type="dxa"/>
            <w:vAlign w:val="center"/>
          </w:tcPr>
          <w:p w14:paraId="21601DCB" w14:textId="77777777" w:rsidR="00335C71" w:rsidRPr="006B7049" w:rsidRDefault="00335C71" w:rsidP="00CB0D02">
            <w:pPr>
              <w:spacing w:before="0" w:after="0"/>
              <w:jc w:val="center"/>
              <w:rPr>
                <w:rFonts w:cs="Times New Roman"/>
                <w:sz w:val="16"/>
                <w:szCs w:val="16"/>
              </w:rPr>
            </w:pPr>
            <w:bookmarkStart w:id="43" w:name="_Hlk133785483"/>
            <w:bookmarkStart w:id="44" w:name="OLE_LINK190"/>
            <w:bookmarkEnd w:id="38"/>
            <w:r w:rsidRPr="006B7049">
              <w:rPr>
                <w:rFonts w:cs="Times New Roman"/>
                <w:sz w:val="16"/>
                <w:szCs w:val="16"/>
              </w:rPr>
              <w:t xml:space="preserve">Wind speed and </w:t>
            </w:r>
            <w:bookmarkStart w:id="45" w:name="_Hlk133785244"/>
            <w:bookmarkStart w:id="46" w:name="OLE_LINK178"/>
            <w:r w:rsidRPr="006B7049">
              <w:rPr>
                <w:rFonts w:cs="Times New Roman"/>
                <w:sz w:val="16"/>
                <w:szCs w:val="16"/>
              </w:rPr>
              <w:t>direction data</w:t>
            </w:r>
            <w:bookmarkEnd w:id="43"/>
            <w:bookmarkEnd w:id="44"/>
            <w:bookmarkEnd w:id="45"/>
            <w:bookmarkEnd w:id="46"/>
          </w:p>
        </w:tc>
        <w:tc>
          <w:tcPr>
            <w:tcW w:w="1985" w:type="dxa"/>
            <w:vAlign w:val="center"/>
          </w:tcPr>
          <w:p w14:paraId="7F63BD6C"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Wind speed and direction detection sensor</w:t>
            </w:r>
          </w:p>
        </w:tc>
        <w:tc>
          <w:tcPr>
            <w:tcW w:w="5812" w:type="dxa"/>
            <w:vAlign w:val="center"/>
          </w:tcPr>
          <w:p w14:paraId="3066DFC8" w14:textId="77777777" w:rsidR="00335C71" w:rsidRPr="006B7049" w:rsidRDefault="00335C71" w:rsidP="00CB0D02">
            <w:pPr>
              <w:spacing w:before="0" w:after="160"/>
              <w:rPr>
                <w:rFonts w:cs="Times New Roman"/>
                <w:sz w:val="16"/>
                <w:szCs w:val="16"/>
                <w:lang w:eastAsia="zh-CN"/>
              </w:rPr>
            </w:pPr>
            <w:r w:rsidRPr="006B7049">
              <w:rPr>
                <w:rFonts w:cs="Times New Roman"/>
                <w:sz w:val="16"/>
                <w:szCs w:val="16"/>
                <w:lang w:eastAsia="zh-CN"/>
              </w:rPr>
              <w:t>1. For tunnels with jet fans for longitudinal ventilation, they should be set up at the bends and a distance of 100-150 meters from the exit.</w:t>
            </w:r>
          </w:p>
          <w:p w14:paraId="75A3C5C2" w14:textId="77777777" w:rsidR="00335C71" w:rsidRPr="006B7049" w:rsidRDefault="00335C71" w:rsidP="00CB0D02">
            <w:pPr>
              <w:spacing w:before="0" w:after="160"/>
              <w:rPr>
                <w:rFonts w:cs="Times New Roman"/>
                <w:sz w:val="16"/>
                <w:szCs w:val="16"/>
                <w:lang w:eastAsia="zh-CN"/>
              </w:rPr>
            </w:pPr>
            <w:r w:rsidRPr="006B7049">
              <w:rPr>
                <w:rFonts w:cs="Times New Roman"/>
                <w:sz w:val="16"/>
                <w:szCs w:val="16"/>
                <w:lang w:eastAsia="zh-CN"/>
              </w:rPr>
              <w:t>2. For tunnels with vertical and inclined shaft ventilation, they should be set up 30 meters in front of and behind the exhaust and supply air outlets.</w:t>
            </w:r>
          </w:p>
          <w:p w14:paraId="26E695F8" w14:textId="77777777" w:rsidR="00335C71" w:rsidRPr="006B7049" w:rsidRDefault="00335C71" w:rsidP="00CB0D02">
            <w:pPr>
              <w:spacing w:before="0" w:after="160"/>
              <w:rPr>
                <w:rFonts w:cs="Times New Roman"/>
                <w:sz w:val="16"/>
                <w:szCs w:val="16"/>
                <w:lang w:eastAsia="zh-CN"/>
              </w:rPr>
            </w:pPr>
            <w:r w:rsidRPr="006B7049">
              <w:rPr>
                <w:rFonts w:cs="Times New Roman"/>
                <w:sz w:val="16"/>
                <w:szCs w:val="16"/>
                <w:lang w:eastAsia="zh-CN"/>
              </w:rPr>
              <w:t xml:space="preserve">3. The detection sensor is installed on the outer side wall bracket of the tunnel, with a height of 2.5-3 meters from the maintenance road or installed on the nails on both sides of the inside and outside of the tunnel, and the two probes make an angle of 30° to 60° </w:t>
            </w:r>
            <w:r w:rsidRPr="006B7049">
              <w:rPr>
                <w:rFonts w:cs="Times New Roman"/>
                <w:sz w:val="16"/>
                <w:szCs w:val="16"/>
                <w:lang w:eastAsia="zh-CN"/>
              </w:rPr>
              <w:lastRenderedPageBreak/>
              <w:t>with the longitudinal center line of the tunnel, preferably 45°, and cannot encroach on the building clearance.</w:t>
            </w:r>
          </w:p>
        </w:tc>
      </w:tr>
      <w:tr w:rsidR="006B7049" w:rsidRPr="006B7049" w14:paraId="20318C76" w14:textId="77777777" w:rsidTr="00CB0D02">
        <w:tc>
          <w:tcPr>
            <w:tcW w:w="1696" w:type="dxa"/>
            <w:vAlign w:val="center"/>
          </w:tcPr>
          <w:p w14:paraId="326AE906" w14:textId="386EA5AA" w:rsidR="00A37DA2" w:rsidRPr="006B7049" w:rsidRDefault="00A37DA2" w:rsidP="00A37DA2">
            <w:pPr>
              <w:spacing w:before="0" w:after="0"/>
              <w:jc w:val="center"/>
              <w:rPr>
                <w:rFonts w:cs="Times New Roman"/>
                <w:sz w:val="16"/>
                <w:szCs w:val="16"/>
              </w:rPr>
            </w:pPr>
            <w:r w:rsidRPr="006B7049">
              <w:rPr>
                <w:rFonts w:cs="Times New Roman"/>
                <w:sz w:val="16"/>
                <w:szCs w:val="16"/>
              </w:rPr>
              <w:lastRenderedPageBreak/>
              <w:t>Traffic Event Data</w:t>
            </w:r>
          </w:p>
        </w:tc>
        <w:tc>
          <w:tcPr>
            <w:tcW w:w="1985" w:type="dxa"/>
            <w:vAlign w:val="center"/>
          </w:tcPr>
          <w:p w14:paraId="4A7A695D" w14:textId="07D649FF" w:rsidR="00A37DA2" w:rsidRPr="006B7049" w:rsidRDefault="00A37DA2" w:rsidP="00A37DA2">
            <w:pPr>
              <w:spacing w:before="0" w:after="0"/>
              <w:jc w:val="center"/>
              <w:rPr>
                <w:rFonts w:cs="Times New Roman"/>
                <w:sz w:val="16"/>
                <w:szCs w:val="16"/>
              </w:rPr>
            </w:pPr>
            <w:r w:rsidRPr="006B7049">
              <w:rPr>
                <w:rFonts w:cs="Times New Roman"/>
                <w:sz w:val="16"/>
                <w:szCs w:val="16"/>
                <w:lang w:eastAsia="zh-CN"/>
              </w:rPr>
              <w:t>Event Monitoring Sensor</w:t>
            </w:r>
          </w:p>
        </w:tc>
        <w:tc>
          <w:tcPr>
            <w:tcW w:w="5812" w:type="dxa"/>
            <w:vAlign w:val="center"/>
          </w:tcPr>
          <w:p w14:paraId="42E169F1" w14:textId="77777777" w:rsidR="00A37DA2" w:rsidRPr="006B7049" w:rsidRDefault="00A37DA2" w:rsidP="00A37DA2">
            <w:pPr>
              <w:spacing w:after="160"/>
              <w:rPr>
                <w:rFonts w:cs="Times New Roman"/>
                <w:sz w:val="16"/>
                <w:szCs w:val="16"/>
                <w:lang w:eastAsia="zh-CN"/>
              </w:rPr>
            </w:pPr>
            <w:r w:rsidRPr="006B7049">
              <w:rPr>
                <w:rFonts w:cs="Times New Roman" w:hint="eastAsia"/>
                <w:sz w:val="16"/>
                <w:szCs w:val="16"/>
                <w:lang w:eastAsia="zh-CN"/>
              </w:rPr>
              <w:t>1</w:t>
            </w:r>
            <w:r w:rsidRPr="006B7049">
              <w:rPr>
                <w:rFonts w:cs="Times New Roman"/>
                <w:sz w:val="16"/>
                <w:szCs w:val="16"/>
                <w:lang w:eastAsia="zh-CN"/>
              </w:rPr>
              <w:t>. Setting principles refer to video image sensors.</w:t>
            </w:r>
          </w:p>
          <w:p w14:paraId="5528FAFD" w14:textId="5CAA2621" w:rsidR="00A37DA2" w:rsidRPr="006B7049" w:rsidRDefault="00A37DA2" w:rsidP="00A37DA2">
            <w:pPr>
              <w:spacing w:before="0" w:after="160"/>
              <w:rPr>
                <w:rFonts w:cs="Times New Roman"/>
                <w:sz w:val="16"/>
                <w:szCs w:val="16"/>
                <w:lang w:eastAsia="zh-CN"/>
              </w:rPr>
            </w:pPr>
            <w:r w:rsidRPr="006B7049">
              <w:rPr>
                <w:rFonts w:cs="Times New Roman" w:hint="eastAsia"/>
                <w:sz w:val="16"/>
                <w:szCs w:val="16"/>
                <w:lang w:eastAsia="zh-CN"/>
              </w:rPr>
              <w:t>2</w:t>
            </w:r>
            <w:r w:rsidRPr="006B7049">
              <w:rPr>
                <w:rFonts w:cs="Times New Roman"/>
                <w:sz w:val="16"/>
                <w:szCs w:val="16"/>
                <w:lang w:eastAsia="zh-CN"/>
              </w:rPr>
              <w:t>.</w:t>
            </w:r>
            <w:r w:rsidRPr="006B7049">
              <w:t xml:space="preserve"> </w:t>
            </w:r>
            <w:r w:rsidRPr="006B7049">
              <w:rPr>
                <w:rFonts w:cs="Times New Roman"/>
                <w:sz w:val="16"/>
                <w:szCs w:val="16"/>
                <w:lang w:eastAsia="zh-CN"/>
              </w:rPr>
              <w:t>It is recommended to repurpose existing video image sensors. If using fusion perception devices, they can replace the original video image sensors.</w:t>
            </w:r>
          </w:p>
        </w:tc>
      </w:tr>
    </w:tbl>
    <w:bookmarkEnd w:id="22"/>
    <w:bookmarkEnd w:id="35"/>
    <w:p w14:paraId="583ED480" w14:textId="77777777" w:rsidR="00335C71" w:rsidRPr="006B7049" w:rsidRDefault="00335C71" w:rsidP="00335C71">
      <w:pPr>
        <w:keepNext/>
        <w:rPr>
          <w:rFonts w:cs="Times New Roman"/>
          <w:b/>
          <w:szCs w:val="24"/>
        </w:rPr>
      </w:pPr>
      <w:r w:rsidRPr="006B7049">
        <w:rPr>
          <w:rFonts w:cs="Times New Roman"/>
          <w:b/>
          <w:szCs w:val="24"/>
        </w:rPr>
        <w:t>Supplementary</w:t>
      </w:r>
      <w:r w:rsidRPr="006B7049">
        <w:rPr>
          <w:rFonts w:cs="Times New Roman" w:hint="eastAsia"/>
          <w:b/>
          <w:szCs w:val="24"/>
        </w:rPr>
        <w:t xml:space="preserve"> </w:t>
      </w:r>
      <w:r w:rsidRPr="006B7049">
        <w:rPr>
          <w:rFonts w:cs="Times New Roman"/>
          <w:b/>
          <w:szCs w:val="24"/>
        </w:rPr>
        <w:t xml:space="preserve">Table 2 Characteristics of </w:t>
      </w:r>
      <w:r w:rsidRPr="006B7049">
        <w:rPr>
          <w:rFonts w:cs="Times New Roman" w:hint="eastAsia"/>
          <w:b/>
          <w:szCs w:val="24"/>
        </w:rPr>
        <w:t>hi</w:t>
      </w:r>
      <w:r w:rsidRPr="006B7049">
        <w:rPr>
          <w:rFonts w:cs="Times New Roman"/>
          <w:b/>
          <w:szCs w:val="24"/>
        </w:rPr>
        <w:t>ghway tunnels operation data</w:t>
      </w:r>
    </w:p>
    <w:tbl>
      <w:tblPr>
        <w:tblStyle w:val="TableGrid"/>
        <w:tblW w:w="9508" w:type="dxa"/>
        <w:tblLayout w:type="fixed"/>
        <w:tblLook w:val="04A0" w:firstRow="1" w:lastRow="0" w:firstColumn="1" w:lastColumn="0" w:noHBand="0" w:noVBand="1"/>
      </w:tblPr>
      <w:tblGrid>
        <w:gridCol w:w="1707"/>
        <w:gridCol w:w="1690"/>
        <w:gridCol w:w="1134"/>
        <w:gridCol w:w="2268"/>
        <w:gridCol w:w="1418"/>
        <w:gridCol w:w="1291"/>
      </w:tblGrid>
      <w:tr w:rsidR="006B7049" w:rsidRPr="006B7049" w14:paraId="083194B0" w14:textId="77777777" w:rsidTr="00CB0D02">
        <w:trPr>
          <w:trHeight w:val="661"/>
        </w:trPr>
        <w:tc>
          <w:tcPr>
            <w:tcW w:w="1707" w:type="dxa"/>
            <w:shd w:val="clear" w:color="auto" w:fill="D9D9D9" w:themeFill="background1" w:themeFillShade="D9"/>
            <w:vAlign w:val="center"/>
          </w:tcPr>
          <w:p w14:paraId="7D6B090A" w14:textId="77777777" w:rsidR="00335C71" w:rsidRPr="006B7049" w:rsidRDefault="00335C71" w:rsidP="00CB0D02">
            <w:pPr>
              <w:spacing w:before="0" w:after="0"/>
              <w:jc w:val="center"/>
              <w:rPr>
                <w:rFonts w:cs="Times New Roman"/>
                <w:b/>
                <w:bCs/>
                <w:sz w:val="16"/>
                <w:szCs w:val="16"/>
              </w:rPr>
            </w:pPr>
            <w:bookmarkStart w:id="47" w:name="_Hlk133785196"/>
            <w:r w:rsidRPr="006B7049">
              <w:rPr>
                <w:rFonts w:cs="Times New Roman"/>
                <w:b/>
                <w:bCs/>
                <w:sz w:val="16"/>
                <w:szCs w:val="16"/>
              </w:rPr>
              <w:t>Tunnel environment</w:t>
            </w:r>
          </w:p>
        </w:tc>
        <w:tc>
          <w:tcPr>
            <w:tcW w:w="1690" w:type="dxa"/>
            <w:shd w:val="clear" w:color="auto" w:fill="D9D9D9" w:themeFill="background1" w:themeFillShade="D9"/>
            <w:vAlign w:val="center"/>
          </w:tcPr>
          <w:p w14:paraId="0E46BCF9" w14:textId="77777777" w:rsidR="00335C71" w:rsidRPr="006B7049" w:rsidRDefault="00335C71" w:rsidP="00CB0D02">
            <w:pPr>
              <w:spacing w:before="0" w:after="0"/>
              <w:jc w:val="center"/>
              <w:rPr>
                <w:rFonts w:cs="Times New Roman"/>
                <w:b/>
                <w:bCs/>
                <w:sz w:val="16"/>
                <w:szCs w:val="16"/>
              </w:rPr>
            </w:pPr>
            <w:r w:rsidRPr="006B7049">
              <w:rPr>
                <w:rFonts w:cs="Times New Roman"/>
                <w:b/>
                <w:bCs/>
                <w:sz w:val="16"/>
                <w:szCs w:val="16"/>
              </w:rPr>
              <w:t>Direction data</w:t>
            </w:r>
          </w:p>
        </w:tc>
        <w:tc>
          <w:tcPr>
            <w:tcW w:w="1134" w:type="dxa"/>
            <w:shd w:val="clear" w:color="auto" w:fill="D9D9D9" w:themeFill="background1" w:themeFillShade="D9"/>
            <w:vAlign w:val="center"/>
          </w:tcPr>
          <w:p w14:paraId="4ACC4525" w14:textId="77777777" w:rsidR="00335C71" w:rsidRPr="006B7049" w:rsidRDefault="00335C71" w:rsidP="00CB0D02">
            <w:pPr>
              <w:spacing w:before="0" w:after="0"/>
              <w:jc w:val="center"/>
              <w:rPr>
                <w:rFonts w:cs="Times New Roman"/>
                <w:b/>
                <w:bCs/>
                <w:sz w:val="16"/>
                <w:szCs w:val="16"/>
              </w:rPr>
            </w:pPr>
            <w:r w:rsidRPr="006B7049">
              <w:rPr>
                <w:rFonts w:cs="Times New Roman"/>
                <w:b/>
                <w:bCs/>
                <w:sz w:val="16"/>
                <w:szCs w:val="16"/>
              </w:rPr>
              <w:t>Data units</w:t>
            </w:r>
          </w:p>
        </w:tc>
        <w:tc>
          <w:tcPr>
            <w:tcW w:w="2268" w:type="dxa"/>
            <w:shd w:val="clear" w:color="auto" w:fill="D9D9D9" w:themeFill="background1" w:themeFillShade="D9"/>
            <w:vAlign w:val="center"/>
          </w:tcPr>
          <w:p w14:paraId="1985681F" w14:textId="77777777" w:rsidR="00335C71" w:rsidRPr="006B7049" w:rsidRDefault="00335C71" w:rsidP="00CB0D02">
            <w:pPr>
              <w:spacing w:before="0" w:after="0"/>
              <w:jc w:val="center"/>
              <w:rPr>
                <w:rFonts w:cs="Times New Roman"/>
                <w:b/>
                <w:bCs/>
                <w:sz w:val="16"/>
                <w:szCs w:val="16"/>
              </w:rPr>
            </w:pPr>
            <w:r w:rsidRPr="006B7049">
              <w:rPr>
                <w:rFonts w:cs="Times New Roman"/>
                <w:b/>
                <w:bCs/>
                <w:sz w:val="16"/>
                <w:szCs w:val="16"/>
              </w:rPr>
              <w:t>Data Range</w:t>
            </w:r>
          </w:p>
        </w:tc>
        <w:tc>
          <w:tcPr>
            <w:tcW w:w="1418" w:type="dxa"/>
            <w:shd w:val="clear" w:color="auto" w:fill="D9D9D9" w:themeFill="background1" w:themeFillShade="D9"/>
            <w:vAlign w:val="center"/>
          </w:tcPr>
          <w:p w14:paraId="2DF83246" w14:textId="77777777" w:rsidR="00335C71" w:rsidRPr="006B7049" w:rsidRDefault="00335C71" w:rsidP="00CB0D02">
            <w:pPr>
              <w:spacing w:before="0" w:after="0"/>
              <w:jc w:val="center"/>
              <w:rPr>
                <w:rFonts w:cs="Times New Roman"/>
                <w:b/>
                <w:bCs/>
                <w:sz w:val="16"/>
                <w:szCs w:val="16"/>
              </w:rPr>
            </w:pPr>
            <w:r w:rsidRPr="006B7049">
              <w:rPr>
                <w:rFonts w:cs="Times New Roman"/>
                <w:b/>
                <w:bCs/>
                <w:sz w:val="16"/>
                <w:szCs w:val="16"/>
              </w:rPr>
              <w:t xml:space="preserve">Data </w:t>
            </w:r>
            <w:bookmarkStart w:id="48" w:name="_Hlk133785366"/>
            <w:bookmarkStart w:id="49" w:name="OLE_LINK183"/>
            <w:r w:rsidRPr="006B7049">
              <w:rPr>
                <w:rFonts w:cs="Times New Roman"/>
                <w:b/>
                <w:bCs/>
                <w:sz w:val="16"/>
                <w:szCs w:val="16"/>
              </w:rPr>
              <w:t>accuracy</w:t>
            </w:r>
            <w:bookmarkEnd w:id="48"/>
            <w:bookmarkEnd w:id="49"/>
          </w:p>
        </w:tc>
        <w:tc>
          <w:tcPr>
            <w:tcW w:w="1291" w:type="dxa"/>
            <w:shd w:val="clear" w:color="auto" w:fill="D9D9D9" w:themeFill="background1" w:themeFillShade="D9"/>
            <w:vAlign w:val="center"/>
          </w:tcPr>
          <w:p w14:paraId="25AD6612" w14:textId="77777777" w:rsidR="00335C71" w:rsidRPr="006B7049" w:rsidRDefault="00335C71" w:rsidP="00CB0D02">
            <w:pPr>
              <w:spacing w:before="0" w:after="0"/>
              <w:jc w:val="center"/>
              <w:rPr>
                <w:rFonts w:cs="Times New Roman"/>
                <w:b/>
                <w:bCs/>
                <w:sz w:val="16"/>
                <w:szCs w:val="16"/>
              </w:rPr>
            </w:pPr>
            <w:r w:rsidRPr="006B7049">
              <w:rPr>
                <w:rFonts w:cs="Times New Roman"/>
                <w:b/>
                <w:bCs/>
                <w:sz w:val="16"/>
                <w:szCs w:val="16"/>
              </w:rPr>
              <w:t>Data transmission cycle</w:t>
            </w:r>
          </w:p>
        </w:tc>
      </w:tr>
      <w:tr w:rsidR="006B7049" w:rsidRPr="006B7049" w14:paraId="4C1F4793" w14:textId="77777777" w:rsidTr="00CB0D02">
        <w:trPr>
          <w:trHeight w:val="20"/>
        </w:trPr>
        <w:tc>
          <w:tcPr>
            <w:tcW w:w="1707" w:type="dxa"/>
            <w:vMerge w:val="restart"/>
            <w:vAlign w:val="center"/>
          </w:tcPr>
          <w:p w14:paraId="7121D6BC" w14:textId="77777777" w:rsidR="00335C71" w:rsidRPr="006B7049" w:rsidRDefault="00335C71" w:rsidP="00CB0D02">
            <w:pPr>
              <w:spacing w:before="0" w:after="0"/>
              <w:jc w:val="center"/>
              <w:rPr>
                <w:rFonts w:cs="Times New Roman"/>
                <w:sz w:val="16"/>
                <w:szCs w:val="16"/>
              </w:rPr>
            </w:pPr>
            <w:bookmarkStart w:id="50" w:name="_Hlk133785576"/>
            <w:bookmarkEnd w:id="47"/>
            <w:r w:rsidRPr="006B7049">
              <w:rPr>
                <w:rFonts w:cs="Times New Roman"/>
                <w:sz w:val="16"/>
                <w:szCs w:val="16"/>
              </w:rPr>
              <w:t>Ventilation environment monitoring</w:t>
            </w:r>
          </w:p>
        </w:tc>
        <w:tc>
          <w:tcPr>
            <w:tcW w:w="1690" w:type="dxa"/>
            <w:vAlign w:val="center"/>
          </w:tcPr>
          <w:p w14:paraId="3A37F058"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Visibility data</w:t>
            </w:r>
          </w:p>
        </w:tc>
        <w:tc>
          <w:tcPr>
            <w:tcW w:w="1134" w:type="dxa"/>
            <w:vAlign w:val="center"/>
          </w:tcPr>
          <w:p w14:paraId="0F0C382A"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m-1</w:t>
            </w:r>
          </w:p>
        </w:tc>
        <w:tc>
          <w:tcPr>
            <w:tcW w:w="2268" w:type="dxa"/>
            <w:vAlign w:val="center"/>
          </w:tcPr>
          <w:p w14:paraId="62D34EB7"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0 ~ 0.0015m-1</w:t>
            </w:r>
          </w:p>
        </w:tc>
        <w:tc>
          <w:tcPr>
            <w:tcW w:w="1418" w:type="dxa"/>
            <w:vAlign w:val="center"/>
          </w:tcPr>
          <w:p w14:paraId="5F7FA9CE" w14:textId="77777777" w:rsidR="00335C71" w:rsidRPr="006B7049" w:rsidRDefault="00335C71" w:rsidP="00CB0D02">
            <w:pPr>
              <w:spacing w:before="0" w:after="0"/>
              <w:jc w:val="center"/>
              <w:rPr>
                <w:rFonts w:cs="Times New Roman"/>
                <w:sz w:val="16"/>
                <w:szCs w:val="16"/>
              </w:rPr>
            </w:pPr>
            <m:oMath>
              <m:r>
                <m:rPr>
                  <m:sty m:val="p"/>
                </m:rPr>
                <w:rPr>
                  <w:rFonts w:ascii="Cambria Math" w:hAnsi="Cambria Math" w:cs="Times New Roman"/>
                  <w:sz w:val="16"/>
                  <w:szCs w:val="16"/>
                </w:rPr>
                <m:t>±0.0002</m:t>
              </m:r>
            </m:oMath>
            <w:r w:rsidRPr="006B7049">
              <w:rPr>
                <w:rFonts w:cs="Times New Roman"/>
                <w:sz w:val="16"/>
                <w:szCs w:val="16"/>
              </w:rPr>
              <w:t>m-1</w:t>
            </w:r>
          </w:p>
        </w:tc>
        <w:tc>
          <w:tcPr>
            <w:tcW w:w="1291" w:type="dxa"/>
            <w:vAlign w:val="center"/>
          </w:tcPr>
          <w:p w14:paraId="3FA2302F" w14:textId="77777777" w:rsidR="00335C71" w:rsidRPr="006B7049" w:rsidRDefault="00335C71" w:rsidP="00CB0D02">
            <w:pPr>
              <w:spacing w:before="0" w:after="0"/>
              <w:jc w:val="center"/>
              <w:rPr>
                <w:rFonts w:cs="Times New Roman"/>
                <w:sz w:val="16"/>
                <w:szCs w:val="16"/>
              </w:rPr>
            </w:pPr>
            <w:bookmarkStart w:id="51" w:name="_Hlk132198529"/>
            <w:bookmarkStart w:id="52" w:name="OLE_LINK5"/>
            <w:r w:rsidRPr="006B7049">
              <w:rPr>
                <w:rFonts w:cs="Times New Roman"/>
                <w:sz w:val="16"/>
                <w:szCs w:val="16"/>
              </w:rPr>
              <w:t>5</w:t>
            </w:r>
            <w:r w:rsidRPr="006B7049">
              <w:rPr>
                <w:rFonts w:cs="Times New Roman"/>
                <w:sz w:val="16"/>
                <w:szCs w:val="16"/>
              </w:rPr>
              <w:t>～</w:t>
            </w:r>
            <w:r w:rsidRPr="006B7049">
              <w:rPr>
                <w:rFonts w:cs="Times New Roman"/>
                <w:sz w:val="16"/>
                <w:szCs w:val="16"/>
              </w:rPr>
              <w:t>10min</w:t>
            </w:r>
            <w:bookmarkEnd w:id="51"/>
            <w:bookmarkEnd w:id="52"/>
          </w:p>
        </w:tc>
      </w:tr>
      <w:tr w:rsidR="006B7049" w:rsidRPr="006B7049" w14:paraId="76AF2895" w14:textId="77777777" w:rsidTr="00CB0D02">
        <w:trPr>
          <w:trHeight w:val="20"/>
        </w:trPr>
        <w:tc>
          <w:tcPr>
            <w:tcW w:w="1707" w:type="dxa"/>
            <w:vMerge/>
            <w:vAlign w:val="center"/>
          </w:tcPr>
          <w:p w14:paraId="6709BDB3" w14:textId="77777777" w:rsidR="00335C71" w:rsidRPr="006B7049" w:rsidRDefault="00335C71" w:rsidP="00CB0D02">
            <w:pPr>
              <w:spacing w:before="0" w:after="0"/>
              <w:jc w:val="center"/>
              <w:rPr>
                <w:rFonts w:cs="Times New Roman"/>
                <w:sz w:val="16"/>
                <w:szCs w:val="16"/>
              </w:rPr>
            </w:pPr>
          </w:p>
        </w:tc>
        <w:tc>
          <w:tcPr>
            <w:tcW w:w="1690" w:type="dxa"/>
            <w:vAlign w:val="center"/>
          </w:tcPr>
          <w:p w14:paraId="7BBF5A0F"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Carbon monoxide data</w:t>
            </w:r>
          </w:p>
        </w:tc>
        <w:tc>
          <w:tcPr>
            <w:tcW w:w="1134" w:type="dxa"/>
            <w:vAlign w:val="center"/>
          </w:tcPr>
          <w:p w14:paraId="76EEF013" w14:textId="77777777" w:rsidR="00335C71" w:rsidRPr="006B7049" w:rsidRDefault="00335C71" w:rsidP="00CB0D02">
            <w:pPr>
              <w:spacing w:before="0" w:after="0"/>
              <w:jc w:val="center"/>
              <w:rPr>
                <w:rFonts w:cs="Times New Roman"/>
                <w:sz w:val="16"/>
                <w:szCs w:val="16"/>
              </w:rPr>
            </w:pPr>
            <w:bookmarkStart w:id="53" w:name="_Hlk132199980"/>
            <w:bookmarkStart w:id="54" w:name="OLE_LINK6"/>
            <w:r w:rsidRPr="006B7049">
              <w:rPr>
                <w:rFonts w:cs="Times New Roman"/>
                <w:sz w:val="16"/>
                <w:szCs w:val="16"/>
              </w:rPr>
              <w:t>10-6</w:t>
            </w:r>
            <w:r w:rsidRPr="006B7049">
              <w:rPr>
                <w:rFonts w:cs="Times New Roman"/>
                <w:sz w:val="16"/>
                <w:szCs w:val="16"/>
              </w:rPr>
              <w:t>（</w:t>
            </w:r>
            <w:r w:rsidRPr="006B7049">
              <w:rPr>
                <w:rFonts w:cs="Times New Roman"/>
                <w:sz w:val="16"/>
                <w:szCs w:val="16"/>
              </w:rPr>
              <w:t>ppm</w:t>
            </w:r>
            <w:r w:rsidRPr="006B7049">
              <w:rPr>
                <w:rFonts w:cs="Times New Roman"/>
                <w:sz w:val="16"/>
                <w:szCs w:val="16"/>
              </w:rPr>
              <w:t>）</w:t>
            </w:r>
            <w:bookmarkEnd w:id="53"/>
            <w:bookmarkEnd w:id="54"/>
          </w:p>
        </w:tc>
        <w:tc>
          <w:tcPr>
            <w:tcW w:w="2268" w:type="dxa"/>
            <w:vAlign w:val="center"/>
          </w:tcPr>
          <w:p w14:paraId="477D0835"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0~300x10-6(0 ~ 300ppm)</w:t>
            </w:r>
          </w:p>
        </w:tc>
        <w:tc>
          <w:tcPr>
            <w:tcW w:w="1418" w:type="dxa"/>
            <w:vAlign w:val="center"/>
          </w:tcPr>
          <w:p w14:paraId="22B0A41C" w14:textId="77777777" w:rsidR="00335C71" w:rsidRPr="006B7049" w:rsidRDefault="00335C71" w:rsidP="00CB0D02">
            <w:pPr>
              <w:spacing w:before="0" w:after="0"/>
              <w:jc w:val="center"/>
              <w:rPr>
                <w:rFonts w:cs="Times New Roman"/>
                <w:sz w:val="16"/>
                <w:szCs w:val="16"/>
              </w:rPr>
            </w:pPr>
            <m:oMath>
              <m:r>
                <m:rPr>
                  <m:sty m:val="p"/>
                </m:rPr>
                <w:rPr>
                  <w:rFonts w:ascii="Cambria Math" w:hAnsi="Cambria Math" w:cs="Times New Roman"/>
                  <w:sz w:val="16"/>
                  <w:szCs w:val="16"/>
                </w:rPr>
                <m:t>±</m:t>
              </m:r>
            </m:oMath>
            <w:r w:rsidRPr="006B7049">
              <w:rPr>
                <w:rFonts w:cs="Times New Roman"/>
                <w:sz w:val="16"/>
                <w:szCs w:val="16"/>
              </w:rPr>
              <w:t>2x10-6(</w:t>
            </w:r>
            <m:oMath>
              <m:r>
                <m:rPr>
                  <m:sty m:val="p"/>
                </m:rPr>
                <w:rPr>
                  <w:rFonts w:ascii="Cambria Math" w:hAnsi="Cambria Math" w:cs="Times New Roman"/>
                  <w:sz w:val="16"/>
                  <w:szCs w:val="16"/>
                </w:rPr>
                <m:t>±</m:t>
              </m:r>
            </m:oMath>
            <w:r w:rsidRPr="006B7049">
              <w:rPr>
                <w:rFonts w:cs="Times New Roman"/>
                <w:sz w:val="16"/>
                <w:szCs w:val="16"/>
              </w:rPr>
              <w:t>2ppm)</w:t>
            </w:r>
          </w:p>
        </w:tc>
        <w:tc>
          <w:tcPr>
            <w:tcW w:w="1291" w:type="dxa"/>
            <w:vAlign w:val="center"/>
          </w:tcPr>
          <w:p w14:paraId="6D948B41"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5</w:t>
            </w:r>
            <w:r w:rsidRPr="006B7049">
              <w:rPr>
                <w:rFonts w:cs="Times New Roman"/>
                <w:sz w:val="16"/>
                <w:szCs w:val="16"/>
              </w:rPr>
              <w:t>～</w:t>
            </w:r>
            <w:r w:rsidRPr="006B7049">
              <w:rPr>
                <w:rFonts w:cs="Times New Roman"/>
                <w:sz w:val="16"/>
                <w:szCs w:val="16"/>
              </w:rPr>
              <w:t>10min</w:t>
            </w:r>
          </w:p>
        </w:tc>
      </w:tr>
      <w:tr w:rsidR="006B7049" w:rsidRPr="006B7049" w14:paraId="12CDB544" w14:textId="77777777" w:rsidTr="00CB0D02">
        <w:trPr>
          <w:trHeight w:val="20"/>
        </w:trPr>
        <w:tc>
          <w:tcPr>
            <w:tcW w:w="1707" w:type="dxa"/>
            <w:vMerge/>
            <w:vAlign w:val="center"/>
          </w:tcPr>
          <w:p w14:paraId="38B4D297" w14:textId="77777777" w:rsidR="00335C71" w:rsidRPr="006B7049" w:rsidRDefault="00335C71" w:rsidP="00CB0D02">
            <w:pPr>
              <w:spacing w:before="0" w:after="0"/>
              <w:jc w:val="center"/>
              <w:rPr>
                <w:rFonts w:cs="Times New Roman"/>
                <w:sz w:val="16"/>
                <w:szCs w:val="16"/>
              </w:rPr>
            </w:pPr>
          </w:p>
        </w:tc>
        <w:tc>
          <w:tcPr>
            <w:tcW w:w="1690" w:type="dxa"/>
            <w:vAlign w:val="center"/>
          </w:tcPr>
          <w:p w14:paraId="0BFFCB71"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Wind speed and direction data</w:t>
            </w:r>
          </w:p>
        </w:tc>
        <w:tc>
          <w:tcPr>
            <w:tcW w:w="1134" w:type="dxa"/>
            <w:vAlign w:val="center"/>
          </w:tcPr>
          <w:p w14:paraId="6F2C66B2"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m/s</w:t>
            </w:r>
          </w:p>
        </w:tc>
        <w:tc>
          <w:tcPr>
            <w:tcW w:w="2268" w:type="dxa"/>
            <w:vAlign w:val="center"/>
          </w:tcPr>
          <w:p w14:paraId="156CA0CB"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-20 ~ +20m/s</w:t>
            </w:r>
          </w:p>
        </w:tc>
        <w:tc>
          <w:tcPr>
            <w:tcW w:w="1418" w:type="dxa"/>
            <w:vAlign w:val="center"/>
          </w:tcPr>
          <w:p w14:paraId="03615568" w14:textId="77777777" w:rsidR="00335C71" w:rsidRPr="006B7049" w:rsidRDefault="00335C71" w:rsidP="00CB0D02">
            <w:pPr>
              <w:spacing w:before="0" w:after="0"/>
              <w:jc w:val="center"/>
              <w:rPr>
                <w:rFonts w:cs="Times New Roman"/>
                <w:sz w:val="16"/>
                <w:szCs w:val="16"/>
              </w:rPr>
            </w:pPr>
            <m:oMath>
              <m:r>
                <m:rPr>
                  <m:sty m:val="p"/>
                </m:rPr>
                <w:rPr>
                  <w:rFonts w:ascii="Cambria Math" w:hAnsi="Cambria Math" w:cs="Times New Roman"/>
                  <w:sz w:val="16"/>
                  <w:szCs w:val="16"/>
                </w:rPr>
                <m:t>±0.2</m:t>
              </m:r>
            </m:oMath>
            <w:r w:rsidRPr="006B7049">
              <w:rPr>
                <w:rFonts w:cs="Times New Roman"/>
                <w:sz w:val="16"/>
                <w:szCs w:val="16"/>
              </w:rPr>
              <w:t>m/s</w:t>
            </w:r>
          </w:p>
        </w:tc>
        <w:tc>
          <w:tcPr>
            <w:tcW w:w="1291" w:type="dxa"/>
            <w:vAlign w:val="center"/>
          </w:tcPr>
          <w:p w14:paraId="48161919"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5</w:t>
            </w:r>
            <w:r w:rsidRPr="006B7049">
              <w:rPr>
                <w:rFonts w:cs="Times New Roman"/>
                <w:sz w:val="16"/>
                <w:szCs w:val="16"/>
              </w:rPr>
              <w:t>～</w:t>
            </w:r>
            <w:r w:rsidRPr="006B7049">
              <w:rPr>
                <w:rFonts w:cs="Times New Roman"/>
                <w:sz w:val="16"/>
                <w:szCs w:val="16"/>
              </w:rPr>
              <w:t>10min</w:t>
            </w:r>
          </w:p>
        </w:tc>
      </w:tr>
      <w:tr w:rsidR="006B7049" w:rsidRPr="006B7049" w14:paraId="621C4F99" w14:textId="77777777" w:rsidTr="00CB0D02">
        <w:trPr>
          <w:trHeight w:val="20"/>
        </w:trPr>
        <w:tc>
          <w:tcPr>
            <w:tcW w:w="1707" w:type="dxa"/>
            <w:vMerge/>
            <w:vAlign w:val="center"/>
          </w:tcPr>
          <w:p w14:paraId="78AFBBBB" w14:textId="77777777" w:rsidR="00335C71" w:rsidRPr="006B7049" w:rsidRDefault="00335C71" w:rsidP="00CB0D02">
            <w:pPr>
              <w:spacing w:before="0" w:after="0"/>
              <w:jc w:val="center"/>
              <w:rPr>
                <w:rFonts w:cs="Times New Roman"/>
                <w:sz w:val="16"/>
                <w:szCs w:val="16"/>
              </w:rPr>
            </w:pPr>
          </w:p>
        </w:tc>
        <w:tc>
          <w:tcPr>
            <w:tcW w:w="1690" w:type="dxa"/>
            <w:vAlign w:val="center"/>
          </w:tcPr>
          <w:p w14:paraId="08C1E076"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Nitrogen dioxide data</w:t>
            </w:r>
          </w:p>
        </w:tc>
        <w:tc>
          <w:tcPr>
            <w:tcW w:w="1134" w:type="dxa"/>
            <w:vAlign w:val="center"/>
          </w:tcPr>
          <w:p w14:paraId="10CCB529"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10-6</w:t>
            </w:r>
            <w:r w:rsidRPr="006B7049">
              <w:rPr>
                <w:rFonts w:cs="Times New Roman"/>
                <w:sz w:val="16"/>
                <w:szCs w:val="16"/>
              </w:rPr>
              <w:t>（</w:t>
            </w:r>
            <w:r w:rsidRPr="006B7049">
              <w:rPr>
                <w:rFonts w:cs="Times New Roman"/>
                <w:sz w:val="16"/>
                <w:szCs w:val="16"/>
              </w:rPr>
              <w:t>ppm</w:t>
            </w:r>
            <w:r w:rsidRPr="006B7049">
              <w:rPr>
                <w:rFonts w:cs="Times New Roman"/>
                <w:sz w:val="16"/>
                <w:szCs w:val="16"/>
              </w:rPr>
              <w:t>）</w:t>
            </w:r>
          </w:p>
        </w:tc>
        <w:tc>
          <w:tcPr>
            <w:tcW w:w="2268" w:type="dxa"/>
            <w:vAlign w:val="center"/>
          </w:tcPr>
          <w:p w14:paraId="184E9268"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0-10 cm3/m3</w:t>
            </w:r>
          </w:p>
        </w:tc>
        <w:tc>
          <w:tcPr>
            <w:tcW w:w="1418" w:type="dxa"/>
            <w:vAlign w:val="center"/>
          </w:tcPr>
          <w:p w14:paraId="19534F37" w14:textId="77777777" w:rsidR="00335C71" w:rsidRPr="006B7049" w:rsidRDefault="00335C71" w:rsidP="00CB0D02">
            <w:pPr>
              <w:spacing w:before="0" w:after="0"/>
              <w:jc w:val="center"/>
              <w:rPr>
                <w:rFonts w:cs="Times New Roman"/>
                <w:sz w:val="16"/>
                <w:szCs w:val="16"/>
              </w:rPr>
            </w:pPr>
            <w:bookmarkStart w:id="55" w:name="_Hlk132037170"/>
            <w:bookmarkStart w:id="56" w:name="OLE_LINK422"/>
            <m:oMath>
              <m:r>
                <m:rPr>
                  <m:sty m:val="p"/>
                </m:rPr>
                <w:rPr>
                  <w:rFonts w:ascii="Cambria Math" w:hAnsi="Cambria Math" w:cs="Times New Roman"/>
                  <w:sz w:val="16"/>
                  <w:szCs w:val="16"/>
                </w:rPr>
                <m:t>±5%</m:t>
              </m:r>
            </m:oMath>
            <w:r w:rsidRPr="006B7049">
              <w:rPr>
                <w:rFonts w:cs="Times New Roman"/>
                <w:sz w:val="16"/>
                <w:szCs w:val="16"/>
              </w:rPr>
              <w:t xml:space="preserve"> indicated value</w:t>
            </w:r>
            <w:bookmarkEnd w:id="55"/>
            <w:bookmarkEnd w:id="56"/>
          </w:p>
        </w:tc>
        <w:tc>
          <w:tcPr>
            <w:tcW w:w="1291" w:type="dxa"/>
            <w:vAlign w:val="center"/>
          </w:tcPr>
          <w:p w14:paraId="2C12A3A2"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5</w:t>
            </w:r>
            <w:r w:rsidRPr="006B7049">
              <w:rPr>
                <w:rFonts w:cs="Times New Roman"/>
                <w:sz w:val="16"/>
                <w:szCs w:val="16"/>
              </w:rPr>
              <w:t>～</w:t>
            </w:r>
            <w:r w:rsidRPr="006B7049">
              <w:rPr>
                <w:rFonts w:cs="Times New Roman"/>
                <w:sz w:val="16"/>
                <w:szCs w:val="16"/>
              </w:rPr>
              <w:t>10min</w:t>
            </w:r>
          </w:p>
        </w:tc>
      </w:tr>
      <w:tr w:rsidR="006B7049" w:rsidRPr="006B7049" w14:paraId="789F534B" w14:textId="77777777" w:rsidTr="00CB0D02">
        <w:trPr>
          <w:trHeight w:val="20"/>
        </w:trPr>
        <w:tc>
          <w:tcPr>
            <w:tcW w:w="1707" w:type="dxa"/>
            <w:vMerge w:val="restart"/>
            <w:vAlign w:val="center"/>
          </w:tcPr>
          <w:p w14:paraId="732680F0"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Lighting environment monitoring</w:t>
            </w:r>
          </w:p>
        </w:tc>
        <w:tc>
          <w:tcPr>
            <w:tcW w:w="1690" w:type="dxa"/>
            <w:vAlign w:val="center"/>
          </w:tcPr>
          <w:p w14:paraId="272D67A8"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Light intensity data</w:t>
            </w:r>
          </w:p>
          <w:p w14:paraId="13EE643D"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outside the tunnel</w:t>
            </w:r>
          </w:p>
        </w:tc>
        <w:tc>
          <w:tcPr>
            <w:tcW w:w="1134" w:type="dxa"/>
            <w:vAlign w:val="center"/>
          </w:tcPr>
          <w:p w14:paraId="3B882139"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cd/m2</w:t>
            </w:r>
          </w:p>
        </w:tc>
        <w:tc>
          <w:tcPr>
            <w:tcW w:w="2268" w:type="dxa"/>
            <w:vAlign w:val="center"/>
          </w:tcPr>
          <w:p w14:paraId="706F4FDC"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1</w:t>
            </w:r>
            <w:r w:rsidRPr="006B7049">
              <w:rPr>
                <w:rFonts w:cs="Times New Roman"/>
                <w:sz w:val="16"/>
                <w:szCs w:val="16"/>
              </w:rPr>
              <w:t>～</w:t>
            </w:r>
            <w:r w:rsidRPr="006B7049">
              <w:rPr>
                <w:rFonts w:cs="Times New Roman"/>
                <w:sz w:val="16"/>
                <w:szCs w:val="16"/>
              </w:rPr>
              <w:t>6500cd/m2</w:t>
            </w:r>
          </w:p>
        </w:tc>
        <w:tc>
          <w:tcPr>
            <w:tcW w:w="1418" w:type="dxa"/>
            <w:vAlign w:val="center"/>
          </w:tcPr>
          <w:p w14:paraId="7957A80D" w14:textId="77777777" w:rsidR="00335C71" w:rsidRPr="006B7049" w:rsidRDefault="00335C71" w:rsidP="00CB0D02">
            <w:pPr>
              <w:spacing w:before="0" w:after="0"/>
              <w:jc w:val="center"/>
              <w:rPr>
                <w:rFonts w:cs="Times New Roman"/>
                <w:sz w:val="16"/>
                <w:szCs w:val="16"/>
              </w:rPr>
            </w:pPr>
            <m:oMath>
              <m:r>
                <m:rPr>
                  <m:sty m:val="p"/>
                </m:rPr>
                <w:rPr>
                  <w:rFonts w:ascii="Cambria Math" w:hAnsi="Cambria Math" w:cs="Times New Roman"/>
                  <w:sz w:val="16"/>
                  <w:szCs w:val="16"/>
                </w:rPr>
                <m:t>±3%</m:t>
              </m:r>
            </m:oMath>
            <w:r w:rsidRPr="006B7049">
              <w:rPr>
                <w:rFonts w:cs="Times New Roman"/>
                <w:sz w:val="16"/>
                <w:szCs w:val="16"/>
              </w:rPr>
              <w:t xml:space="preserve"> indicated value</w:t>
            </w:r>
          </w:p>
        </w:tc>
        <w:tc>
          <w:tcPr>
            <w:tcW w:w="1291" w:type="dxa"/>
            <w:vAlign w:val="center"/>
          </w:tcPr>
          <w:p w14:paraId="32D6E1C0"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5</w:t>
            </w:r>
            <w:r w:rsidRPr="006B7049">
              <w:rPr>
                <w:rFonts w:cs="Times New Roman"/>
                <w:sz w:val="16"/>
                <w:szCs w:val="16"/>
              </w:rPr>
              <w:t>～</w:t>
            </w:r>
            <w:r w:rsidRPr="006B7049">
              <w:rPr>
                <w:rFonts w:cs="Times New Roman"/>
                <w:sz w:val="16"/>
                <w:szCs w:val="16"/>
              </w:rPr>
              <w:t>10min</w:t>
            </w:r>
          </w:p>
        </w:tc>
      </w:tr>
      <w:tr w:rsidR="006B7049" w:rsidRPr="006B7049" w14:paraId="6658E8F8" w14:textId="77777777" w:rsidTr="00CB0D02">
        <w:trPr>
          <w:trHeight w:val="345"/>
        </w:trPr>
        <w:tc>
          <w:tcPr>
            <w:tcW w:w="1707" w:type="dxa"/>
            <w:vMerge/>
            <w:vAlign w:val="center"/>
          </w:tcPr>
          <w:p w14:paraId="134B6E91" w14:textId="77777777" w:rsidR="00335C71" w:rsidRPr="006B7049" w:rsidRDefault="00335C71" w:rsidP="00CB0D02">
            <w:pPr>
              <w:spacing w:before="0" w:after="0"/>
              <w:jc w:val="center"/>
              <w:rPr>
                <w:rFonts w:cs="Times New Roman"/>
                <w:sz w:val="16"/>
                <w:szCs w:val="16"/>
              </w:rPr>
            </w:pPr>
          </w:p>
        </w:tc>
        <w:tc>
          <w:tcPr>
            <w:tcW w:w="1690" w:type="dxa"/>
            <w:vAlign w:val="center"/>
          </w:tcPr>
          <w:p w14:paraId="4FDD7024"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Light intensity data</w:t>
            </w:r>
          </w:p>
          <w:p w14:paraId="7D23E925"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iutside the tunnel</w:t>
            </w:r>
          </w:p>
        </w:tc>
        <w:tc>
          <w:tcPr>
            <w:tcW w:w="1134" w:type="dxa"/>
            <w:vAlign w:val="center"/>
          </w:tcPr>
          <w:p w14:paraId="65B42900"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lx</w:t>
            </w:r>
          </w:p>
        </w:tc>
        <w:tc>
          <w:tcPr>
            <w:tcW w:w="2268" w:type="dxa"/>
            <w:vAlign w:val="center"/>
          </w:tcPr>
          <w:p w14:paraId="4B95C8E1"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1~1000lx</w:t>
            </w:r>
          </w:p>
        </w:tc>
        <w:tc>
          <w:tcPr>
            <w:tcW w:w="1418" w:type="dxa"/>
            <w:vAlign w:val="center"/>
          </w:tcPr>
          <w:p w14:paraId="4C483E72" w14:textId="77777777" w:rsidR="00335C71" w:rsidRPr="006B7049" w:rsidRDefault="00335C71" w:rsidP="00CB0D02">
            <w:pPr>
              <w:spacing w:before="0" w:after="0"/>
              <w:jc w:val="center"/>
              <w:rPr>
                <w:rFonts w:cs="Times New Roman"/>
                <w:sz w:val="16"/>
                <w:szCs w:val="16"/>
              </w:rPr>
            </w:pPr>
            <m:oMath>
              <m:r>
                <m:rPr>
                  <m:sty m:val="p"/>
                </m:rPr>
                <w:rPr>
                  <w:rFonts w:ascii="Cambria Math" w:hAnsi="Cambria Math" w:cs="Times New Roman"/>
                  <w:sz w:val="16"/>
                  <w:szCs w:val="16"/>
                </w:rPr>
                <m:t>±3%</m:t>
              </m:r>
            </m:oMath>
            <w:r w:rsidRPr="006B7049">
              <w:rPr>
                <w:rFonts w:cs="Times New Roman"/>
                <w:sz w:val="16"/>
                <w:szCs w:val="16"/>
              </w:rPr>
              <w:t xml:space="preserve"> indicated value</w:t>
            </w:r>
          </w:p>
        </w:tc>
        <w:tc>
          <w:tcPr>
            <w:tcW w:w="1291" w:type="dxa"/>
            <w:vAlign w:val="center"/>
          </w:tcPr>
          <w:p w14:paraId="0A908C09"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5</w:t>
            </w:r>
            <w:r w:rsidRPr="006B7049">
              <w:rPr>
                <w:rFonts w:cs="Times New Roman"/>
                <w:sz w:val="16"/>
                <w:szCs w:val="16"/>
              </w:rPr>
              <w:t>～</w:t>
            </w:r>
            <w:r w:rsidRPr="006B7049">
              <w:rPr>
                <w:rFonts w:cs="Times New Roman"/>
                <w:sz w:val="16"/>
                <w:szCs w:val="16"/>
              </w:rPr>
              <w:t>10min</w:t>
            </w:r>
          </w:p>
        </w:tc>
      </w:tr>
      <w:tr w:rsidR="006B7049" w:rsidRPr="006B7049" w14:paraId="452E395A" w14:textId="77777777" w:rsidTr="00CB0D02">
        <w:trPr>
          <w:trHeight w:val="20"/>
        </w:trPr>
        <w:tc>
          <w:tcPr>
            <w:tcW w:w="1707" w:type="dxa"/>
            <w:vMerge w:val="restart"/>
            <w:vAlign w:val="center"/>
          </w:tcPr>
          <w:p w14:paraId="7BEE58AB"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Traffic environment monitoring</w:t>
            </w:r>
          </w:p>
        </w:tc>
        <w:tc>
          <w:tcPr>
            <w:tcW w:w="1690" w:type="dxa"/>
            <w:vAlign w:val="center"/>
          </w:tcPr>
          <w:p w14:paraId="01CC8B84"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Speed data</w:t>
            </w:r>
          </w:p>
        </w:tc>
        <w:tc>
          <w:tcPr>
            <w:tcW w:w="1134" w:type="dxa"/>
            <w:vAlign w:val="center"/>
          </w:tcPr>
          <w:p w14:paraId="1F10EFF1"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Km/h</w:t>
            </w:r>
          </w:p>
        </w:tc>
        <w:tc>
          <w:tcPr>
            <w:tcW w:w="2268" w:type="dxa"/>
            <w:vAlign w:val="center"/>
          </w:tcPr>
          <w:p w14:paraId="67D1B1BD"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5</w:t>
            </w:r>
            <w:r w:rsidRPr="006B7049">
              <w:rPr>
                <w:rFonts w:cs="Times New Roman"/>
                <w:sz w:val="16"/>
                <w:szCs w:val="16"/>
              </w:rPr>
              <w:t>～</w:t>
            </w:r>
            <w:r w:rsidRPr="006B7049">
              <w:rPr>
                <w:rFonts w:cs="Times New Roman"/>
                <w:sz w:val="16"/>
                <w:szCs w:val="16"/>
              </w:rPr>
              <w:t>2000km/h</w:t>
            </w:r>
          </w:p>
        </w:tc>
        <w:tc>
          <w:tcPr>
            <w:tcW w:w="1418" w:type="dxa"/>
            <w:vAlign w:val="center"/>
          </w:tcPr>
          <w:p w14:paraId="729C918C" w14:textId="77777777" w:rsidR="00335C71" w:rsidRPr="006B7049" w:rsidRDefault="00335C71" w:rsidP="00CB0D02">
            <w:pPr>
              <w:spacing w:before="0" w:after="0"/>
              <w:jc w:val="center"/>
              <w:rPr>
                <w:rFonts w:cs="Times New Roman"/>
                <w:sz w:val="16"/>
                <w:szCs w:val="16"/>
              </w:rPr>
            </w:pPr>
            <w:bookmarkStart w:id="57" w:name="_Hlk132039080"/>
            <w:r w:rsidRPr="006B7049">
              <w:rPr>
                <w:rFonts w:cs="Times New Roman"/>
                <w:sz w:val="16"/>
                <w:szCs w:val="16"/>
              </w:rPr>
              <w:t>accuracy</w:t>
            </w:r>
            <m:oMath>
              <m:r>
                <m:rPr>
                  <m:sty m:val="p"/>
                </m:rPr>
                <w:rPr>
                  <w:rFonts w:ascii="Cambria Math" w:hAnsi="Cambria Math" w:cs="Times New Roman"/>
                  <w:sz w:val="16"/>
                  <w:szCs w:val="16"/>
                </w:rPr>
                <m:t>≥</m:t>
              </m:r>
            </m:oMath>
            <w:r w:rsidRPr="006B7049">
              <w:rPr>
                <w:rFonts w:cs="Times New Roman"/>
                <w:sz w:val="16"/>
                <w:szCs w:val="16"/>
              </w:rPr>
              <w:t>85%</w:t>
            </w:r>
            <w:bookmarkEnd w:id="57"/>
          </w:p>
        </w:tc>
        <w:tc>
          <w:tcPr>
            <w:tcW w:w="1291" w:type="dxa"/>
            <w:vAlign w:val="center"/>
          </w:tcPr>
          <w:p w14:paraId="7B88ABA8"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5</w:t>
            </w:r>
            <w:r w:rsidRPr="006B7049">
              <w:rPr>
                <w:rFonts w:cs="Times New Roman"/>
                <w:sz w:val="16"/>
                <w:szCs w:val="16"/>
              </w:rPr>
              <w:t>～</w:t>
            </w:r>
            <w:r w:rsidRPr="006B7049">
              <w:rPr>
                <w:rFonts w:cs="Times New Roman"/>
                <w:sz w:val="16"/>
                <w:szCs w:val="16"/>
              </w:rPr>
              <w:t>10min</w:t>
            </w:r>
          </w:p>
        </w:tc>
      </w:tr>
      <w:bookmarkEnd w:id="50"/>
      <w:tr w:rsidR="006B7049" w:rsidRPr="006B7049" w14:paraId="21EC59BC" w14:textId="77777777" w:rsidTr="00CB0D02">
        <w:trPr>
          <w:trHeight w:val="20"/>
        </w:trPr>
        <w:tc>
          <w:tcPr>
            <w:tcW w:w="1707" w:type="dxa"/>
            <w:vMerge/>
            <w:vAlign w:val="center"/>
          </w:tcPr>
          <w:p w14:paraId="195B0C23" w14:textId="77777777" w:rsidR="00335C71" w:rsidRPr="006B7049" w:rsidRDefault="00335C71" w:rsidP="00CB0D02">
            <w:pPr>
              <w:spacing w:before="0" w:after="0"/>
              <w:jc w:val="center"/>
              <w:rPr>
                <w:rFonts w:cs="Times New Roman"/>
                <w:sz w:val="16"/>
                <w:szCs w:val="16"/>
              </w:rPr>
            </w:pPr>
          </w:p>
        </w:tc>
        <w:tc>
          <w:tcPr>
            <w:tcW w:w="1690" w:type="dxa"/>
            <w:vAlign w:val="center"/>
          </w:tcPr>
          <w:p w14:paraId="54ED5768"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Traffic volume data</w:t>
            </w:r>
          </w:p>
        </w:tc>
        <w:tc>
          <w:tcPr>
            <w:tcW w:w="1134" w:type="dxa"/>
            <w:vAlign w:val="center"/>
          </w:tcPr>
          <w:p w14:paraId="303F0F91"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Vehicle /h</w:t>
            </w:r>
          </w:p>
        </w:tc>
        <w:tc>
          <w:tcPr>
            <w:tcW w:w="2268" w:type="dxa"/>
            <w:vAlign w:val="center"/>
          </w:tcPr>
          <w:p w14:paraId="7E44FEE5"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w:t>
            </w:r>
          </w:p>
        </w:tc>
        <w:tc>
          <w:tcPr>
            <w:tcW w:w="1418" w:type="dxa"/>
            <w:vAlign w:val="center"/>
          </w:tcPr>
          <w:p w14:paraId="37F39380"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accuracy</w:t>
            </w:r>
            <m:oMath>
              <m:r>
                <m:rPr>
                  <m:sty m:val="p"/>
                </m:rPr>
                <w:rPr>
                  <w:rFonts w:ascii="Cambria Math" w:hAnsi="Cambria Math" w:cs="Times New Roman"/>
                  <w:sz w:val="16"/>
                  <w:szCs w:val="16"/>
                </w:rPr>
                <m:t>≥</m:t>
              </m:r>
            </m:oMath>
            <w:r w:rsidRPr="006B7049">
              <w:rPr>
                <w:rFonts w:cs="Times New Roman"/>
                <w:sz w:val="16"/>
                <w:szCs w:val="16"/>
              </w:rPr>
              <w:t>85%</w:t>
            </w:r>
          </w:p>
        </w:tc>
        <w:tc>
          <w:tcPr>
            <w:tcW w:w="1291" w:type="dxa"/>
            <w:vAlign w:val="center"/>
          </w:tcPr>
          <w:p w14:paraId="166E562A"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5</w:t>
            </w:r>
            <w:r w:rsidRPr="006B7049">
              <w:rPr>
                <w:rFonts w:cs="Times New Roman"/>
                <w:sz w:val="16"/>
                <w:szCs w:val="16"/>
              </w:rPr>
              <w:t>～</w:t>
            </w:r>
            <w:r w:rsidRPr="006B7049">
              <w:rPr>
                <w:rFonts w:cs="Times New Roman"/>
                <w:sz w:val="16"/>
                <w:szCs w:val="16"/>
              </w:rPr>
              <w:t>10min</w:t>
            </w:r>
          </w:p>
        </w:tc>
      </w:tr>
      <w:tr w:rsidR="006B7049" w:rsidRPr="006B7049" w14:paraId="7045C451" w14:textId="77777777" w:rsidTr="00CB0D02">
        <w:trPr>
          <w:trHeight w:val="20"/>
        </w:trPr>
        <w:tc>
          <w:tcPr>
            <w:tcW w:w="1707" w:type="dxa"/>
            <w:vMerge/>
            <w:vAlign w:val="center"/>
          </w:tcPr>
          <w:p w14:paraId="033B37EC" w14:textId="77777777" w:rsidR="00335C71" w:rsidRPr="006B7049" w:rsidRDefault="00335C71" w:rsidP="00CB0D02">
            <w:pPr>
              <w:spacing w:before="0" w:after="0"/>
              <w:jc w:val="center"/>
              <w:rPr>
                <w:rFonts w:cs="Times New Roman"/>
                <w:sz w:val="16"/>
                <w:szCs w:val="16"/>
              </w:rPr>
            </w:pPr>
          </w:p>
        </w:tc>
        <w:tc>
          <w:tcPr>
            <w:tcW w:w="1690" w:type="dxa"/>
            <w:vAlign w:val="center"/>
          </w:tcPr>
          <w:p w14:paraId="11DD1C2C"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Percentage of lane occupancy data</w:t>
            </w:r>
          </w:p>
        </w:tc>
        <w:tc>
          <w:tcPr>
            <w:tcW w:w="1134" w:type="dxa"/>
            <w:vAlign w:val="center"/>
          </w:tcPr>
          <w:p w14:paraId="6A8E89BE"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Vehicle /km</w:t>
            </w:r>
          </w:p>
        </w:tc>
        <w:tc>
          <w:tcPr>
            <w:tcW w:w="2268" w:type="dxa"/>
            <w:vAlign w:val="center"/>
          </w:tcPr>
          <w:p w14:paraId="794732FC"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w:t>
            </w:r>
          </w:p>
        </w:tc>
        <w:tc>
          <w:tcPr>
            <w:tcW w:w="1418" w:type="dxa"/>
            <w:vAlign w:val="center"/>
          </w:tcPr>
          <w:p w14:paraId="3B7BDC24"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accuracy</w:t>
            </w:r>
            <m:oMath>
              <m:r>
                <m:rPr>
                  <m:sty m:val="p"/>
                </m:rPr>
                <w:rPr>
                  <w:rFonts w:ascii="Cambria Math" w:hAnsi="Cambria Math" w:cs="Times New Roman"/>
                  <w:sz w:val="16"/>
                  <w:szCs w:val="16"/>
                </w:rPr>
                <m:t>≥</m:t>
              </m:r>
            </m:oMath>
            <w:r w:rsidRPr="006B7049">
              <w:rPr>
                <w:rFonts w:cs="Times New Roman"/>
                <w:sz w:val="16"/>
                <w:szCs w:val="16"/>
              </w:rPr>
              <w:t>85%</w:t>
            </w:r>
          </w:p>
        </w:tc>
        <w:tc>
          <w:tcPr>
            <w:tcW w:w="1291" w:type="dxa"/>
            <w:vAlign w:val="center"/>
          </w:tcPr>
          <w:p w14:paraId="19B92ED1" w14:textId="77777777" w:rsidR="00335C71" w:rsidRPr="006B7049" w:rsidRDefault="00335C71" w:rsidP="00CB0D02">
            <w:pPr>
              <w:spacing w:before="0" w:after="0"/>
              <w:jc w:val="center"/>
              <w:rPr>
                <w:rFonts w:cs="Times New Roman"/>
                <w:sz w:val="16"/>
                <w:szCs w:val="16"/>
              </w:rPr>
            </w:pPr>
            <w:r w:rsidRPr="006B7049">
              <w:rPr>
                <w:rFonts w:cs="Times New Roman"/>
                <w:sz w:val="16"/>
                <w:szCs w:val="16"/>
              </w:rPr>
              <w:t>5</w:t>
            </w:r>
            <w:r w:rsidRPr="006B7049">
              <w:rPr>
                <w:rFonts w:cs="Times New Roman"/>
                <w:sz w:val="16"/>
                <w:szCs w:val="16"/>
              </w:rPr>
              <w:t>～</w:t>
            </w:r>
            <w:r w:rsidRPr="006B7049">
              <w:rPr>
                <w:rFonts w:cs="Times New Roman"/>
                <w:sz w:val="16"/>
                <w:szCs w:val="16"/>
              </w:rPr>
              <w:t>10min</w:t>
            </w:r>
          </w:p>
        </w:tc>
      </w:tr>
    </w:tbl>
    <w:p w14:paraId="3F8940B3" w14:textId="77777777" w:rsidR="00335C71" w:rsidRPr="006B7049" w:rsidRDefault="00335C71" w:rsidP="00335C71">
      <w:pPr>
        <w:keepNext/>
        <w:rPr>
          <w:rFonts w:cs="Times New Roman"/>
          <w:b/>
          <w:szCs w:val="24"/>
        </w:rPr>
      </w:pPr>
      <w:r w:rsidRPr="006B7049">
        <w:rPr>
          <w:rFonts w:cs="Times New Roman"/>
          <w:b/>
          <w:szCs w:val="24"/>
        </w:rPr>
        <w:t>Supplementary</w:t>
      </w:r>
      <w:r w:rsidRPr="006B7049">
        <w:rPr>
          <w:rFonts w:cs="Times New Roman" w:hint="eastAsia"/>
          <w:b/>
          <w:szCs w:val="24"/>
        </w:rPr>
        <w:t xml:space="preserve"> </w:t>
      </w:r>
      <w:r w:rsidRPr="006B7049">
        <w:rPr>
          <w:rFonts w:cs="Times New Roman"/>
          <w:b/>
          <w:szCs w:val="24"/>
        </w:rPr>
        <w:t>Table 3 1D-CNN-LSTM model parameters</w:t>
      </w:r>
    </w:p>
    <w:tbl>
      <w:tblPr>
        <w:tblStyle w:val="21"/>
        <w:tblW w:w="0" w:type="auto"/>
        <w:tblLook w:val="04A0" w:firstRow="1" w:lastRow="0" w:firstColumn="1" w:lastColumn="0" w:noHBand="0" w:noVBand="1"/>
      </w:tblPr>
      <w:tblGrid>
        <w:gridCol w:w="2977"/>
        <w:gridCol w:w="6516"/>
      </w:tblGrid>
      <w:tr w:rsidR="006B7049" w:rsidRPr="006B7049" w14:paraId="23134597" w14:textId="77777777" w:rsidTr="00CB0D02">
        <w:trPr>
          <w:trHeight w:val="334"/>
        </w:trPr>
        <w:tc>
          <w:tcPr>
            <w:tcW w:w="2977" w:type="dxa"/>
            <w:shd w:val="clear" w:color="auto" w:fill="D9D9D9" w:themeFill="background1" w:themeFillShade="D9"/>
            <w:vAlign w:val="center"/>
          </w:tcPr>
          <w:p w14:paraId="0F83F4D0" w14:textId="77777777" w:rsidR="00335C71" w:rsidRPr="006B7049" w:rsidRDefault="00335C71" w:rsidP="00CB0D02">
            <w:pPr>
              <w:spacing w:before="0" w:after="0"/>
              <w:jc w:val="center"/>
              <w:rPr>
                <w:rFonts w:eastAsiaTheme="minorEastAsia"/>
                <w:b/>
                <w:bCs/>
                <w:kern w:val="0"/>
                <w:sz w:val="16"/>
                <w:szCs w:val="16"/>
              </w:rPr>
            </w:pPr>
            <w:r w:rsidRPr="006B7049">
              <w:rPr>
                <w:rFonts w:eastAsiaTheme="minorEastAsia" w:hint="eastAsia"/>
                <w:b/>
                <w:bCs/>
                <w:kern w:val="0"/>
                <w:sz w:val="16"/>
                <w:szCs w:val="16"/>
                <w:lang w:eastAsia="en-US"/>
              </w:rPr>
              <w:t>L</w:t>
            </w:r>
            <w:r w:rsidRPr="006B7049">
              <w:rPr>
                <w:rFonts w:eastAsiaTheme="minorEastAsia"/>
                <w:b/>
                <w:bCs/>
                <w:kern w:val="0"/>
                <w:sz w:val="16"/>
                <w:szCs w:val="16"/>
                <w:lang w:eastAsia="en-US"/>
              </w:rPr>
              <w:t>ayers</w:t>
            </w:r>
          </w:p>
        </w:tc>
        <w:tc>
          <w:tcPr>
            <w:tcW w:w="6516" w:type="dxa"/>
            <w:shd w:val="clear" w:color="auto" w:fill="D9D9D9" w:themeFill="background1" w:themeFillShade="D9"/>
            <w:vAlign w:val="center"/>
          </w:tcPr>
          <w:p w14:paraId="5453849C" w14:textId="77777777" w:rsidR="00335C71" w:rsidRPr="006B7049" w:rsidRDefault="00335C71" w:rsidP="00CB0D02">
            <w:pPr>
              <w:spacing w:before="0" w:after="0"/>
              <w:jc w:val="center"/>
              <w:rPr>
                <w:rFonts w:eastAsiaTheme="minorEastAsia"/>
                <w:b/>
                <w:bCs/>
                <w:kern w:val="0"/>
                <w:sz w:val="16"/>
                <w:szCs w:val="16"/>
                <w:lang w:eastAsia="en-US"/>
              </w:rPr>
            </w:pPr>
            <w:r w:rsidRPr="006B7049">
              <w:rPr>
                <w:rFonts w:eastAsiaTheme="minorEastAsia"/>
                <w:b/>
                <w:bCs/>
                <w:kern w:val="0"/>
                <w:sz w:val="16"/>
                <w:szCs w:val="16"/>
                <w:lang w:eastAsia="en-US"/>
              </w:rPr>
              <w:t>Parameters</w:t>
            </w:r>
          </w:p>
        </w:tc>
      </w:tr>
      <w:tr w:rsidR="006B7049" w:rsidRPr="006B7049" w14:paraId="73ACFA9C" w14:textId="77777777" w:rsidTr="00CB0D02">
        <w:trPr>
          <w:trHeight w:val="334"/>
        </w:trPr>
        <w:tc>
          <w:tcPr>
            <w:tcW w:w="2977" w:type="dxa"/>
            <w:vAlign w:val="center"/>
          </w:tcPr>
          <w:p w14:paraId="3561816E" w14:textId="77777777" w:rsidR="00335C71" w:rsidRPr="006B7049" w:rsidRDefault="00335C71" w:rsidP="00CB0D02">
            <w:pPr>
              <w:spacing w:before="0" w:after="0"/>
              <w:jc w:val="center"/>
              <w:rPr>
                <w:rFonts w:eastAsiaTheme="minorEastAsia"/>
                <w:kern w:val="0"/>
                <w:sz w:val="16"/>
                <w:szCs w:val="16"/>
                <w:lang w:eastAsia="en-US"/>
              </w:rPr>
            </w:pPr>
            <w:bookmarkStart w:id="58" w:name="_Hlk133785893"/>
            <w:bookmarkStart w:id="59" w:name="OLE_LINK199"/>
            <w:r w:rsidRPr="006B7049">
              <w:rPr>
                <w:rFonts w:eastAsiaTheme="minorEastAsia"/>
                <w:kern w:val="0"/>
                <w:sz w:val="16"/>
                <w:szCs w:val="16"/>
                <w:lang w:eastAsia="en-US"/>
              </w:rPr>
              <w:t>Convolutional layers</w:t>
            </w:r>
            <w:bookmarkEnd w:id="58"/>
            <w:bookmarkEnd w:id="59"/>
          </w:p>
        </w:tc>
        <w:tc>
          <w:tcPr>
            <w:tcW w:w="6516" w:type="dxa"/>
            <w:vAlign w:val="center"/>
          </w:tcPr>
          <w:p w14:paraId="78AF2F0D" w14:textId="77777777" w:rsidR="00335C71" w:rsidRPr="006B7049" w:rsidRDefault="00335C71" w:rsidP="00CB0D02">
            <w:pPr>
              <w:spacing w:before="0" w:after="0"/>
              <w:jc w:val="center"/>
              <w:rPr>
                <w:rFonts w:eastAsiaTheme="minorEastAsia"/>
                <w:kern w:val="0"/>
                <w:sz w:val="16"/>
                <w:szCs w:val="16"/>
                <w:lang w:eastAsia="en-US"/>
              </w:rPr>
            </w:pPr>
            <w:r w:rsidRPr="006B7049">
              <w:rPr>
                <w:rFonts w:eastAsiaTheme="minorEastAsia"/>
                <w:kern w:val="0"/>
                <w:sz w:val="16"/>
                <w:szCs w:val="16"/>
                <w:lang w:eastAsia="en-US"/>
              </w:rPr>
              <w:t>Filter = 20, Kernel-size = (10,1), Stride = 1</w:t>
            </w:r>
          </w:p>
        </w:tc>
      </w:tr>
      <w:tr w:rsidR="006B7049" w:rsidRPr="006B7049" w14:paraId="5186127B" w14:textId="77777777" w:rsidTr="00CB0D02">
        <w:trPr>
          <w:trHeight w:val="334"/>
        </w:trPr>
        <w:tc>
          <w:tcPr>
            <w:tcW w:w="2977" w:type="dxa"/>
            <w:vAlign w:val="center"/>
          </w:tcPr>
          <w:p w14:paraId="4E171A4C" w14:textId="77777777" w:rsidR="00335C71" w:rsidRPr="006B7049" w:rsidRDefault="00335C71" w:rsidP="00CB0D02">
            <w:pPr>
              <w:spacing w:before="0" w:after="0"/>
              <w:jc w:val="center"/>
              <w:rPr>
                <w:rFonts w:eastAsiaTheme="minorEastAsia"/>
                <w:kern w:val="0"/>
                <w:sz w:val="16"/>
                <w:szCs w:val="16"/>
                <w:lang w:eastAsia="en-US"/>
              </w:rPr>
            </w:pPr>
            <w:bookmarkStart w:id="60" w:name="_Hlk133785906"/>
            <w:r w:rsidRPr="006B7049">
              <w:rPr>
                <w:rFonts w:eastAsiaTheme="minorEastAsia"/>
                <w:kern w:val="0"/>
                <w:sz w:val="16"/>
                <w:szCs w:val="16"/>
                <w:lang w:eastAsia="en-US"/>
              </w:rPr>
              <w:t>Max pooling layer + dropout</w:t>
            </w:r>
            <w:r w:rsidRPr="006B7049">
              <w:rPr>
                <w:rFonts w:eastAsiaTheme="minorEastAsia"/>
                <w:kern w:val="0"/>
                <w:sz w:val="16"/>
                <w:szCs w:val="16"/>
                <w:lang w:eastAsia="en-US"/>
              </w:rPr>
              <w:t>（</w:t>
            </w:r>
            <w:r w:rsidRPr="006B7049">
              <w:rPr>
                <w:rFonts w:eastAsiaTheme="minorEastAsia"/>
                <w:kern w:val="0"/>
                <w:sz w:val="16"/>
                <w:szCs w:val="16"/>
                <w:lang w:eastAsia="en-US"/>
              </w:rPr>
              <w:t>0.15</w:t>
            </w:r>
            <w:r w:rsidRPr="006B7049">
              <w:rPr>
                <w:rFonts w:eastAsiaTheme="minorEastAsia"/>
                <w:kern w:val="0"/>
                <w:sz w:val="16"/>
                <w:szCs w:val="16"/>
                <w:lang w:eastAsia="en-US"/>
              </w:rPr>
              <w:t>）</w:t>
            </w:r>
          </w:p>
        </w:tc>
        <w:tc>
          <w:tcPr>
            <w:tcW w:w="6516" w:type="dxa"/>
            <w:vAlign w:val="center"/>
          </w:tcPr>
          <w:p w14:paraId="6758B78A" w14:textId="77777777" w:rsidR="00335C71" w:rsidRPr="006B7049" w:rsidRDefault="00335C71" w:rsidP="00CB0D02">
            <w:pPr>
              <w:spacing w:before="0" w:after="0"/>
              <w:jc w:val="center"/>
              <w:rPr>
                <w:rFonts w:eastAsiaTheme="minorEastAsia"/>
                <w:kern w:val="0"/>
                <w:sz w:val="16"/>
                <w:szCs w:val="16"/>
                <w:lang w:eastAsia="en-US"/>
              </w:rPr>
            </w:pPr>
            <w:r w:rsidRPr="006B7049">
              <w:rPr>
                <w:rFonts w:eastAsiaTheme="minorEastAsia"/>
                <w:kern w:val="0"/>
                <w:sz w:val="16"/>
                <w:szCs w:val="16"/>
                <w:lang w:eastAsia="en-US"/>
              </w:rPr>
              <w:t>Pool-size = (2,1), Stride = 2</w:t>
            </w:r>
          </w:p>
        </w:tc>
      </w:tr>
      <w:bookmarkEnd w:id="60"/>
      <w:tr w:rsidR="006B7049" w:rsidRPr="006B7049" w14:paraId="6A0DAC6F" w14:textId="77777777" w:rsidTr="00CB0D02">
        <w:trPr>
          <w:trHeight w:val="334"/>
        </w:trPr>
        <w:tc>
          <w:tcPr>
            <w:tcW w:w="2977" w:type="dxa"/>
            <w:vAlign w:val="center"/>
          </w:tcPr>
          <w:p w14:paraId="1F7FE15C" w14:textId="77777777" w:rsidR="00335C71" w:rsidRPr="006B7049" w:rsidRDefault="00335C71" w:rsidP="00CB0D02">
            <w:pPr>
              <w:spacing w:before="0" w:after="0"/>
              <w:jc w:val="center"/>
              <w:rPr>
                <w:rFonts w:eastAsiaTheme="minorEastAsia"/>
                <w:kern w:val="0"/>
                <w:sz w:val="16"/>
                <w:szCs w:val="16"/>
                <w:lang w:eastAsia="en-US"/>
              </w:rPr>
            </w:pPr>
            <w:r w:rsidRPr="006B7049">
              <w:rPr>
                <w:rFonts w:eastAsiaTheme="minorEastAsia"/>
                <w:kern w:val="0"/>
                <w:sz w:val="16"/>
                <w:szCs w:val="16"/>
                <w:lang w:eastAsia="en-US"/>
              </w:rPr>
              <w:t>Convolutional layers</w:t>
            </w:r>
          </w:p>
        </w:tc>
        <w:tc>
          <w:tcPr>
            <w:tcW w:w="6516" w:type="dxa"/>
            <w:vAlign w:val="center"/>
          </w:tcPr>
          <w:p w14:paraId="07F556C0" w14:textId="77777777" w:rsidR="00335C71" w:rsidRPr="006B7049" w:rsidRDefault="00335C71" w:rsidP="00CB0D02">
            <w:pPr>
              <w:spacing w:before="0" w:after="0"/>
              <w:jc w:val="center"/>
              <w:rPr>
                <w:rFonts w:eastAsiaTheme="minorEastAsia"/>
                <w:kern w:val="0"/>
                <w:sz w:val="16"/>
                <w:szCs w:val="16"/>
                <w:lang w:eastAsia="en-US"/>
              </w:rPr>
            </w:pPr>
            <w:r w:rsidRPr="006B7049">
              <w:rPr>
                <w:rFonts w:eastAsiaTheme="minorEastAsia"/>
                <w:kern w:val="0"/>
                <w:sz w:val="16"/>
                <w:szCs w:val="16"/>
                <w:lang w:eastAsia="en-US"/>
              </w:rPr>
              <w:t>Filter = 40, Kernel-size = (5,1), Stride = 1</w:t>
            </w:r>
          </w:p>
        </w:tc>
      </w:tr>
      <w:tr w:rsidR="006B7049" w:rsidRPr="006B7049" w14:paraId="0178028A" w14:textId="77777777" w:rsidTr="00CB0D02">
        <w:trPr>
          <w:trHeight w:val="334"/>
        </w:trPr>
        <w:tc>
          <w:tcPr>
            <w:tcW w:w="2977" w:type="dxa"/>
            <w:vAlign w:val="center"/>
          </w:tcPr>
          <w:p w14:paraId="299D105E" w14:textId="77777777" w:rsidR="00335C71" w:rsidRPr="006B7049" w:rsidRDefault="00335C71" w:rsidP="00CB0D02">
            <w:pPr>
              <w:spacing w:before="0" w:after="0"/>
              <w:jc w:val="center"/>
              <w:rPr>
                <w:rFonts w:eastAsiaTheme="minorEastAsia"/>
                <w:kern w:val="0"/>
                <w:sz w:val="16"/>
                <w:szCs w:val="16"/>
                <w:lang w:eastAsia="en-US"/>
              </w:rPr>
            </w:pPr>
            <w:r w:rsidRPr="006B7049">
              <w:rPr>
                <w:rFonts w:eastAsiaTheme="minorEastAsia"/>
                <w:kern w:val="0"/>
                <w:sz w:val="16"/>
                <w:szCs w:val="16"/>
                <w:lang w:eastAsia="en-US"/>
              </w:rPr>
              <w:t>Max pooling layer + dropout</w:t>
            </w:r>
            <w:r w:rsidRPr="006B7049">
              <w:rPr>
                <w:rFonts w:eastAsiaTheme="minorEastAsia"/>
                <w:kern w:val="0"/>
                <w:sz w:val="16"/>
                <w:szCs w:val="16"/>
                <w:lang w:eastAsia="en-US"/>
              </w:rPr>
              <w:t>（</w:t>
            </w:r>
            <w:r w:rsidRPr="006B7049">
              <w:rPr>
                <w:rFonts w:eastAsiaTheme="minorEastAsia"/>
                <w:kern w:val="0"/>
                <w:sz w:val="16"/>
                <w:szCs w:val="16"/>
                <w:lang w:eastAsia="en-US"/>
              </w:rPr>
              <w:t>0.15</w:t>
            </w:r>
            <w:r w:rsidRPr="006B7049">
              <w:rPr>
                <w:rFonts w:eastAsiaTheme="minorEastAsia"/>
                <w:kern w:val="0"/>
                <w:sz w:val="16"/>
                <w:szCs w:val="16"/>
                <w:lang w:eastAsia="en-US"/>
              </w:rPr>
              <w:t>）</w:t>
            </w:r>
          </w:p>
        </w:tc>
        <w:tc>
          <w:tcPr>
            <w:tcW w:w="6516" w:type="dxa"/>
            <w:vAlign w:val="center"/>
          </w:tcPr>
          <w:p w14:paraId="0989AB29" w14:textId="77777777" w:rsidR="00335C71" w:rsidRPr="006B7049" w:rsidRDefault="00335C71" w:rsidP="00CB0D02">
            <w:pPr>
              <w:spacing w:before="0" w:after="0"/>
              <w:jc w:val="center"/>
              <w:rPr>
                <w:rFonts w:eastAsiaTheme="minorEastAsia"/>
                <w:kern w:val="0"/>
                <w:sz w:val="16"/>
                <w:szCs w:val="16"/>
                <w:lang w:eastAsia="en-US"/>
              </w:rPr>
            </w:pPr>
            <w:r w:rsidRPr="006B7049">
              <w:rPr>
                <w:rFonts w:eastAsiaTheme="minorEastAsia"/>
                <w:kern w:val="0"/>
                <w:sz w:val="16"/>
                <w:szCs w:val="16"/>
                <w:lang w:eastAsia="en-US"/>
              </w:rPr>
              <w:t>Pool-size = (2,1), Stride = 2</w:t>
            </w:r>
          </w:p>
        </w:tc>
      </w:tr>
      <w:tr w:rsidR="006B7049" w:rsidRPr="006B7049" w14:paraId="597F0235" w14:textId="77777777" w:rsidTr="00CB0D02">
        <w:trPr>
          <w:trHeight w:val="334"/>
        </w:trPr>
        <w:tc>
          <w:tcPr>
            <w:tcW w:w="2977" w:type="dxa"/>
            <w:vAlign w:val="center"/>
          </w:tcPr>
          <w:p w14:paraId="740615E9" w14:textId="77777777" w:rsidR="00335C71" w:rsidRPr="006B7049" w:rsidRDefault="00335C71" w:rsidP="00CB0D02">
            <w:pPr>
              <w:spacing w:before="0" w:after="0"/>
              <w:jc w:val="center"/>
              <w:rPr>
                <w:rFonts w:eastAsiaTheme="minorEastAsia"/>
                <w:kern w:val="0"/>
                <w:sz w:val="16"/>
                <w:szCs w:val="16"/>
                <w:lang w:eastAsia="en-US"/>
              </w:rPr>
            </w:pPr>
            <w:r w:rsidRPr="006B7049">
              <w:rPr>
                <w:rFonts w:eastAsiaTheme="minorEastAsia"/>
                <w:kern w:val="0"/>
                <w:sz w:val="16"/>
                <w:szCs w:val="16"/>
                <w:lang w:eastAsia="en-US"/>
              </w:rPr>
              <w:t>Convolutional layers</w:t>
            </w:r>
          </w:p>
        </w:tc>
        <w:tc>
          <w:tcPr>
            <w:tcW w:w="6516" w:type="dxa"/>
            <w:vAlign w:val="center"/>
          </w:tcPr>
          <w:p w14:paraId="28838B2D" w14:textId="77777777" w:rsidR="00335C71" w:rsidRPr="006B7049" w:rsidRDefault="00335C71" w:rsidP="00CB0D02">
            <w:pPr>
              <w:spacing w:before="0" w:after="0"/>
              <w:jc w:val="center"/>
              <w:rPr>
                <w:rFonts w:eastAsiaTheme="minorEastAsia"/>
                <w:kern w:val="0"/>
                <w:sz w:val="16"/>
                <w:szCs w:val="16"/>
                <w:lang w:eastAsia="en-US"/>
              </w:rPr>
            </w:pPr>
            <w:r w:rsidRPr="006B7049">
              <w:rPr>
                <w:rFonts w:eastAsiaTheme="minorEastAsia"/>
                <w:kern w:val="0"/>
                <w:sz w:val="16"/>
                <w:szCs w:val="16"/>
                <w:lang w:eastAsia="en-US"/>
              </w:rPr>
              <w:t>Filter = 80, Kernel-size = (3,1), Stride = 1</w:t>
            </w:r>
          </w:p>
        </w:tc>
      </w:tr>
      <w:tr w:rsidR="006B7049" w:rsidRPr="006B7049" w14:paraId="20DE76D7" w14:textId="77777777" w:rsidTr="00CB0D02">
        <w:trPr>
          <w:trHeight w:val="334"/>
        </w:trPr>
        <w:tc>
          <w:tcPr>
            <w:tcW w:w="2977" w:type="dxa"/>
            <w:vAlign w:val="center"/>
          </w:tcPr>
          <w:p w14:paraId="78848251" w14:textId="77777777" w:rsidR="00335C71" w:rsidRPr="006B7049" w:rsidRDefault="00335C71" w:rsidP="00CB0D02">
            <w:pPr>
              <w:spacing w:before="0" w:after="0"/>
              <w:jc w:val="center"/>
              <w:rPr>
                <w:rFonts w:eastAsiaTheme="minorEastAsia"/>
                <w:kern w:val="0"/>
                <w:sz w:val="16"/>
                <w:szCs w:val="16"/>
                <w:lang w:eastAsia="en-US"/>
              </w:rPr>
            </w:pPr>
            <w:r w:rsidRPr="006B7049">
              <w:rPr>
                <w:rFonts w:eastAsiaTheme="minorEastAsia"/>
                <w:kern w:val="0"/>
                <w:sz w:val="16"/>
                <w:szCs w:val="16"/>
                <w:lang w:eastAsia="en-US"/>
              </w:rPr>
              <w:t>Max pooling layer + dropout</w:t>
            </w:r>
            <w:r w:rsidRPr="006B7049">
              <w:rPr>
                <w:rFonts w:eastAsiaTheme="minorEastAsia"/>
                <w:kern w:val="0"/>
                <w:sz w:val="16"/>
                <w:szCs w:val="16"/>
                <w:lang w:eastAsia="en-US"/>
              </w:rPr>
              <w:t>（</w:t>
            </w:r>
            <w:r w:rsidRPr="006B7049">
              <w:rPr>
                <w:rFonts w:eastAsiaTheme="minorEastAsia"/>
                <w:kern w:val="0"/>
                <w:sz w:val="16"/>
                <w:szCs w:val="16"/>
                <w:lang w:eastAsia="en-US"/>
              </w:rPr>
              <w:t>0.15</w:t>
            </w:r>
            <w:r w:rsidRPr="006B7049">
              <w:rPr>
                <w:rFonts w:eastAsiaTheme="minorEastAsia"/>
                <w:kern w:val="0"/>
                <w:sz w:val="16"/>
                <w:szCs w:val="16"/>
                <w:lang w:eastAsia="en-US"/>
              </w:rPr>
              <w:t>）</w:t>
            </w:r>
          </w:p>
        </w:tc>
        <w:tc>
          <w:tcPr>
            <w:tcW w:w="6516" w:type="dxa"/>
            <w:vAlign w:val="center"/>
          </w:tcPr>
          <w:p w14:paraId="0E88602E" w14:textId="77777777" w:rsidR="00335C71" w:rsidRPr="006B7049" w:rsidRDefault="00335C71" w:rsidP="00CB0D02">
            <w:pPr>
              <w:spacing w:before="0" w:after="0"/>
              <w:jc w:val="center"/>
              <w:rPr>
                <w:rFonts w:eastAsiaTheme="minorEastAsia"/>
                <w:kern w:val="0"/>
                <w:sz w:val="16"/>
                <w:szCs w:val="16"/>
                <w:lang w:eastAsia="en-US"/>
              </w:rPr>
            </w:pPr>
            <w:r w:rsidRPr="006B7049">
              <w:rPr>
                <w:rFonts w:eastAsiaTheme="minorEastAsia"/>
                <w:kern w:val="0"/>
                <w:sz w:val="16"/>
                <w:szCs w:val="16"/>
                <w:lang w:eastAsia="en-US"/>
              </w:rPr>
              <w:t>Pool-size = (2,1), Stride = 2</w:t>
            </w:r>
          </w:p>
        </w:tc>
      </w:tr>
      <w:tr w:rsidR="006B7049" w:rsidRPr="006B7049" w14:paraId="5C9D70E3" w14:textId="77777777" w:rsidTr="00CB0D02">
        <w:trPr>
          <w:trHeight w:val="334"/>
        </w:trPr>
        <w:tc>
          <w:tcPr>
            <w:tcW w:w="2977" w:type="dxa"/>
            <w:vAlign w:val="center"/>
          </w:tcPr>
          <w:p w14:paraId="1181DD71" w14:textId="77777777" w:rsidR="00335C71" w:rsidRPr="006B7049" w:rsidRDefault="00335C71" w:rsidP="00CB0D02">
            <w:pPr>
              <w:spacing w:before="0" w:after="0"/>
              <w:jc w:val="center"/>
              <w:rPr>
                <w:rFonts w:eastAsiaTheme="minorEastAsia"/>
                <w:kern w:val="0"/>
                <w:sz w:val="16"/>
                <w:szCs w:val="16"/>
                <w:lang w:eastAsia="en-US"/>
              </w:rPr>
            </w:pPr>
            <w:r w:rsidRPr="006B7049">
              <w:rPr>
                <w:rFonts w:eastAsiaTheme="minorEastAsia"/>
                <w:kern w:val="0"/>
                <w:sz w:val="16"/>
                <w:szCs w:val="16"/>
                <w:lang w:eastAsia="en-US"/>
              </w:rPr>
              <w:t>LSTM</w:t>
            </w:r>
          </w:p>
        </w:tc>
        <w:tc>
          <w:tcPr>
            <w:tcW w:w="6516" w:type="dxa"/>
            <w:vAlign w:val="center"/>
          </w:tcPr>
          <w:p w14:paraId="3E18E888" w14:textId="77777777" w:rsidR="00335C71" w:rsidRPr="006B7049" w:rsidRDefault="00335C71" w:rsidP="00CB0D02">
            <w:pPr>
              <w:spacing w:before="0" w:after="0"/>
              <w:jc w:val="center"/>
              <w:rPr>
                <w:rFonts w:eastAsiaTheme="minorEastAsia"/>
                <w:kern w:val="0"/>
                <w:sz w:val="16"/>
                <w:szCs w:val="16"/>
                <w:lang w:eastAsia="en-US"/>
              </w:rPr>
            </w:pPr>
            <w:r w:rsidRPr="006B7049">
              <w:rPr>
                <w:rFonts w:eastAsiaTheme="minorEastAsia"/>
                <w:kern w:val="0"/>
                <w:sz w:val="16"/>
                <w:szCs w:val="16"/>
                <w:lang w:eastAsia="en-US"/>
              </w:rPr>
              <w:t>Hidden-size = 64</w:t>
            </w:r>
          </w:p>
        </w:tc>
      </w:tr>
    </w:tbl>
    <w:p w14:paraId="1F00993F" w14:textId="77777777" w:rsidR="00335C71" w:rsidRPr="006B7049" w:rsidRDefault="00335C71" w:rsidP="00335C71">
      <w:pPr>
        <w:keepNext/>
        <w:rPr>
          <w:rFonts w:cs="Times New Roman"/>
          <w:b/>
          <w:szCs w:val="24"/>
        </w:rPr>
      </w:pPr>
      <w:r w:rsidRPr="006B7049">
        <w:rPr>
          <w:rFonts w:cs="Times New Roman"/>
          <w:b/>
          <w:szCs w:val="24"/>
        </w:rPr>
        <w:t>Supplementary</w:t>
      </w:r>
      <w:r w:rsidRPr="006B7049">
        <w:rPr>
          <w:rFonts w:cs="Times New Roman" w:hint="eastAsia"/>
          <w:b/>
          <w:szCs w:val="24"/>
        </w:rPr>
        <w:t xml:space="preserve"> </w:t>
      </w:r>
      <w:r w:rsidRPr="006B7049">
        <w:rPr>
          <w:rFonts w:cs="Times New Roman"/>
          <w:b/>
          <w:szCs w:val="24"/>
        </w:rPr>
        <w:t>Table 4 Test results</w:t>
      </w:r>
    </w:p>
    <w:tbl>
      <w:tblPr>
        <w:tblStyle w:val="1"/>
        <w:tblW w:w="0" w:type="auto"/>
        <w:tblLook w:val="04A0" w:firstRow="1" w:lastRow="0" w:firstColumn="1" w:lastColumn="0" w:noHBand="0" w:noVBand="1"/>
      </w:tblPr>
      <w:tblGrid>
        <w:gridCol w:w="2977"/>
        <w:gridCol w:w="3255"/>
        <w:gridCol w:w="3261"/>
      </w:tblGrid>
      <w:tr w:rsidR="006B7049" w:rsidRPr="006B7049" w14:paraId="3187921F" w14:textId="77777777" w:rsidTr="00CB0D02">
        <w:tc>
          <w:tcPr>
            <w:tcW w:w="2977" w:type="dxa"/>
            <w:shd w:val="clear" w:color="auto" w:fill="D9D9D9" w:themeFill="background1" w:themeFillShade="D9"/>
          </w:tcPr>
          <w:p w14:paraId="7503C520" w14:textId="77777777" w:rsidR="00335C71" w:rsidRPr="006B7049" w:rsidRDefault="00335C71" w:rsidP="00CB0D02">
            <w:pPr>
              <w:spacing w:before="0" w:after="0"/>
              <w:jc w:val="center"/>
              <w:rPr>
                <w:rFonts w:eastAsiaTheme="minorEastAsia"/>
                <w:b/>
                <w:bCs/>
                <w:sz w:val="16"/>
                <w:szCs w:val="16"/>
              </w:rPr>
            </w:pPr>
            <w:r w:rsidRPr="006B7049">
              <w:rPr>
                <w:rFonts w:eastAsiaTheme="minorEastAsia" w:hint="eastAsia"/>
                <w:b/>
                <w:bCs/>
                <w:sz w:val="16"/>
                <w:szCs w:val="16"/>
                <w:lang w:eastAsia="en-US"/>
              </w:rPr>
              <w:t>M</w:t>
            </w:r>
            <w:r w:rsidRPr="006B7049">
              <w:rPr>
                <w:rFonts w:eastAsiaTheme="minorEastAsia" w:hint="eastAsia"/>
                <w:b/>
                <w:bCs/>
                <w:sz w:val="16"/>
                <w:szCs w:val="16"/>
              </w:rPr>
              <w:t>od</w:t>
            </w:r>
            <w:r w:rsidRPr="006B7049">
              <w:rPr>
                <w:rFonts w:eastAsiaTheme="minorEastAsia"/>
                <w:b/>
                <w:bCs/>
                <w:sz w:val="16"/>
                <w:szCs w:val="16"/>
              </w:rPr>
              <w:t>els</w:t>
            </w:r>
          </w:p>
        </w:tc>
        <w:tc>
          <w:tcPr>
            <w:tcW w:w="3255" w:type="dxa"/>
            <w:shd w:val="clear" w:color="auto" w:fill="D9D9D9" w:themeFill="background1" w:themeFillShade="D9"/>
          </w:tcPr>
          <w:p w14:paraId="2CAE4228" w14:textId="77777777" w:rsidR="00335C71" w:rsidRPr="006B7049" w:rsidRDefault="00335C71" w:rsidP="00CB0D02">
            <w:pPr>
              <w:spacing w:before="0" w:after="0"/>
              <w:jc w:val="center"/>
              <w:rPr>
                <w:rFonts w:eastAsiaTheme="minorEastAsia"/>
                <w:b/>
                <w:bCs/>
                <w:sz w:val="16"/>
                <w:szCs w:val="16"/>
                <w:lang w:eastAsia="en-US"/>
              </w:rPr>
            </w:pPr>
            <w:r w:rsidRPr="006B7049">
              <w:rPr>
                <w:rFonts w:eastAsiaTheme="minorEastAsia"/>
                <w:b/>
                <w:bCs/>
                <w:sz w:val="16"/>
                <w:szCs w:val="16"/>
                <w:lang w:eastAsia="en-US"/>
              </w:rPr>
              <w:t>RMSE</w:t>
            </w:r>
          </w:p>
        </w:tc>
        <w:tc>
          <w:tcPr>
            <w:tcW w:w="3261" w:type="dxa"/>
            <w:shd w:val="clear" w:color="auto" w:fill="D9D9D9" w:themeFill="background1" w:themeFillShade="D9"/>
          </w:tcPr>
          <w:p w14:paraId="342CB0CE" w14:textId="77777777" w:rsidR="00335C71" w:rsidRPr="006B7049" w:rsidRDefault="00335C71" w:rsidP="00CB0D02">
            <w:pPr>
              <w:spacing w:before="0" w:after="0"/>
              <w:jc w:val="center"/>
              <w:rPr>
                <w:rFonts w:eastAsiaTheme="minorEastAsia"/>
                <w:b/>
                <w:bCs/>
                <w:sz w:val="16"/>
                <w:szCs w:val="16"/>
                <w:lang w:eastAsia="en-US"/>
              </w:rPr>
            </w:pPr>
            <w:r w:rsidRPr="006B7049">
              <w:rPr>
                <w:rFonts w:eastAsiaTheme="minorEastAsia"/>
                <w:b/>
                <w:bCs/>
                <w:sz w:val="16"/>
                <w:szCs w:val="16"/>
                <w:lang w:eastAsia="en-US"/>
              </w:rPr>
              <w:t>Reduce</w:t>
            </w:r>
          </w:p>
        </w:tc>
      </w:tr>
      <w:tr w:rsidR="006B7049" w:rsidRPr="006B7049" w14:paraId="7DF564F1" w14:textId="77777777" w:rsidTr="00CB0D02">
        <w:tc>
          <w:tcPr>
            <w:tcW w:w="2977" w:type="dxa"/>
          </w:tcPr>
          <w:p w14:paraId="38FD8D73" w14:textId="77777777" w:rsidR="00335C71" w:rsidRPr="006B7049" w:rsidRDefault="00335C71" w:rsidP="00CB0D02">
            <w:pPr>
              <w:spacing w:before="0" w:after="0"/>
              <w:jc w:val="center"/>
              <w:rPr>
                <w:rFonts w:eastAsiaTheme="minorEastAsia"/>
                <w:sz w:val="16"/>
                <w:szCs w:val="16"/>
                <w:lang w:eastAsia="en-US"/>
              </w:rPr>
            </w:pPr>
            <w:r w:rsidRPr="006B7049">
              <w:rPr>
                <w:rFonts w:eastAsiaTheme="minorEastAsia"/>
                <w:sz w:val="16"/>
                <w:szCs w:val="16"/>
                <w:lang w:eastAsia="en-US"/>
              </w:rPr>
              <w:t>CNN-LSTM-BASE</w:t>
            </w:r>
          </w:p>
        </w:tc>
        <w:tc>
          <w:tcPr>
            <w:tcW w:w="3255" w:type="dxa"/>
          </w:tcPr>
          <w:p w14:paraId="7228349D" w14:textId="77777777" w:rsidR="00335C71" w:rsidRPr="006B7049" w:rsidRDefault="00335C71" w:rsidP="00CB0D02">
            <w:pPr>
              <w:spacing w:before="0" w:after="0"/>
              <w:jc w:val="center"/>
              <w:rPr>
                <w:rFonts w:eastAsiaTheme="minorEastAsia"/>
                <w:sz w:val="16"/>
                <w:szCs w:val="16"/>
                <w:lang w:eastAsia="en-US"/>
              </w:rPr>
            </w:pPr>
            <w:r w:rsidRPr="006B7049">
              <w:rPr>
                <w:rFonts w:eastAsiaTheme="minorEastAsia"/>
                <w:sz w:val="16"/>
                <w:szCs w:val="16"/>
                <w:lang w:eastAsia="en-US"/>
              </w:rPr>
              <w:t>0.01254</w:t>
            </w:r>
          </w:p>
        </w:tc>
        <w:tc>
          <w:tcPr>
            <w:tcW w:w="3261" w:type="dxa"/>
          </w:tcPr>
          <w:p w14:paraId="0B7761F3" w14:textId="77777777" w:rsidR="00335C71" w:rsidRPr="006B7049" w:rsidRDefault="00335C71" w:rsidP="00CB0D02">
            <w:pPr>
              <w:spacing w:before="0" w:after="0"/>
              <w:jc w:val="center"/>
              <w:rPr>
                <w:rFonts w:eastAsiaTheme="minorEastAsia"/>
                <w:sz w:val="16"/>
                <w:szCs w:val="16"/>
                <w:lang w:eastAsia="en-US"/>
              </w:rPr>
            </w:pPr>
            <w:r w:rsidRPr="006B7049">
              <w:rPr>
                <w:rFonts w:eastAsiaTheme="minorEastAsia"/>
                <w:sz w:val="16"/>
                <w:szCs w:val="16"/>
                <w:lang w:eastAsia="en-US"/>
              </w:rPr>
              <w:t>0</w:t>
            </w:r>
          </w:p>
        </w:tc>
      </w:tr>
      <w:tr w:rsidR="006B7049" w:rsidRPr="006B7049" w14:paraId="5FC64B61" w14:textId="77777777" w:rsidTr="00CB0D02">
        <w:tc>
          <w:tcPr>
            <w:tcW w:w="2977" w:type="dxa"/>
          </w:tcPr>
          <w:p w14:paraId="4A2E5E32" w14:textId="77777777" w:rsidR="00335C71" w:rsidRPr="006B7049" w:rsidRDefault="00335C71" w:rsidP="00CB0D02">
            <w:pPr>
              <w:spacing w:before="0" w:after="0"/>
              <w:jc w:val="center"/>
              <w:rPr>
                <w:rFonts w:eastAsiaTheme="minorEastAsia"/>
                <w:sz w:val="16"/>
                <w:szCs w:val="16"/>
                <w:lang w:eastAsia="en-US"/>
              </w:rPr>
            </w:pPr>
            <w:r w:rsidRPr="006B7049">
              <w:rPr>
                <w:rFonts w:eastAsiaTheme="minorEastAsia"/>
                <w:sz w:val="16"/>
                <w:szCs w:val="16"/>
                <w:lang w:eastAsia="en-US"/>
              </w:rPr>
              <w:t>CNN-LSTM-ECA</w:t>
            </w:r>
          </w:p>
        </w:tc>
        <w:tc>
          <w:tcPr>
            <w:tcW w:w="3255" w:type="dxa"/>
          </w:tcPr>
          <w:p w14:paraId="6FE08CB0" w14:textId="77777777" w:rsidR="00335C71" w:rsidRPr="006B7049" w:rsidRDefault="00335C71" w:rsidP="00CB0D02">
            <w:pPr>
              <w:spacing w:before="0" w:after="0"/>
              <w:jc w:val="center"/>
              <w:rPr>
                <w:rFonts w:eastAsiaTheme="minorEastAsia"/>
                <w:sz w:val="16"/>
                <w:szCs w:val="16"/>
                <w:lang w:eastAsia="en-US"/>
              </w:rPr>
            </w:pPr>
            <w:r w:rsidRPr="006B7049">
              <w:rPr>
                <w:rFonts w:eastAsiaTheme="minorEastAsia"/>
                <w:sz w:val="16"/>
                <w:szCs w:val="16"/>
                <w:lang w:eastAsia="en-US"/>
              </w:rPr>
              <w:t>0.00526</w:t>
            </w:r>
          </w:p>
        </w:tc>
        <w:tc>
          <w:tcPr>
            <w:tcW w:w="3261" w:type="dxa"/>
          </w:tcPr>
          <w:p w14:paraId="148224B1" w14:textId="77777777" w:rsidR="00335C71" w:rsidRPr="006B7049" w:rsidRDefault="00335C71" w:rsidP="00CB0D02">
            <w:pPr>
              <w:spacing w:before="0" w:after="0"/>
              <w:jc w:val="center"/>
              <w:rPr>
                <w:rFonts w:eastAsiaTheme="minorEastAsia"/>
                <w:sz w:val="16"/>
                <w:szCs w:val="16"/>
                <w:lang w:eastAsia="en-US"/>
              </w:rPr>
            </w:pPr>
            <w:r w:rsidRPr="006B7049">
              <w:rPr>
                <w:rFonts w:eastAsiaTheme="minorEastAsia"/>
                <w:sz w:val="16"/>
                <w:szCs w:val="16"/>
                <w:lang w:eastAsia="en-US"/>
              </w:rPr>
              <w:t>58%</w:t>
            </w:r>
          </w:p>
        </w:tc>
      </w:tr>
      <w:tr w:rsidR="006B7049" w:rsidRPr="006B7049" w14:paraId="0AC9F35C" w14:textId="77777777" w:rsidTr="00CB0D02">
        <w:tc>
          <w:tcPr>
            <w:tcW w:w="2977" w:type="dxa"/>
          </w:tcPr>
          <w:p w14:paraId="5546A11A" w14:textId="77777777" w:rsidR="00335C71" w:rsidRPr="006B7049" w:rsidRDefault="00335C71" w:rsidP="00CB0D02">
            <w:pPr>
              <w:spacing w:before="0" w:after="0"/>
              <w:jc w:val="center"/>
              <w:rPr>
                <w:rFonts w:eastAsiaTheme="minorEastAsia"/>
                <w:sz w:val="16"/>
                <w:szCs w:val="16"/>
                <w:lang w:eastAsia="en-US"/>
              </w:rPr>
            </w:pPr>
            <w:r w:rsidRPr="006B7049">
              <w:rPr>
                <w:rFonts w:eastAsiaTheme="minorEastAsia"/>
                <w:sz w:val="16"/>
                <w:szCs w:val="16"/>
                <w:lang w:eastAsia="en-US"/>
              </w:rPr>
              <w:t>CNN-LSTM-SE</w:t>
            </w:r>
          </w:p>
        </w:tc>
        <w:tc>
          <w:tcPr>
            <w:tcW w:w="3255" w:type="dxa"/>
          </w:tcPr>
          <w:p w14:paraId="119F4C9F" w14:textId="77777777" w:rsidR="00335C71" w:rsidRPr="006B7049" w:rsidRDefault="00335C71" w:rsidP="00CB0D02">
            <w:pPr>
              <w:spacing w:before="0" w:after="0"/>
              <w:jc w:val="center"/>
              <w:rPr>
                <w:rFonts w:eastAsiaTheme="minorEastAsia"/>
                <w:sz w:val="16"/>
                <w:szCs w:val="16"/>
                <w:lang w:eastAsia="en-US"/>
              </w:rPr>
            </w:pPr>
            <w:r w:rsidRPr="006B7049">
              <w:rPr>
                <w:rFonts w:eastAsiaTheme="minorEastAsia"/>
                <w:sz w:val="16"/>
                <w:szCs w:val="16"/>
                <w:lang w:eastAsia="en-US"/>
              </w:rPr>
              <w:t>0.00036</w:t>
            </w:r>
          </w:p>
        </w:tc>
        <w:tc>
          <w:tcPr>
            <w:tcW w:w="3261" w:type="dxa"/>
          </w:tcPr>
          <w:p w14:paraId="274B3200" w14:textId="77777777" w:rsidR="00335C71" w:rsidRPr="006B7049" w:rsidRDefault="00335C71" w:rsidP="00CB0D02">
            <w:pPr>
              <w:spacing w:before="0" w:after="0"/>
              <w:jc w:val="center"/>
              <w:rPr>
                <w:rFonts w:eastAsiaTheme="minorEastAsia"/>
                <w:sz w:val="16"/>
                <w:szCs w:val="16"/>
                <w:lang w:eastAsia="en-US"/>
              </w:rPr>
            </w:pPr>
            <w:r w:rsidRPr="006B7049">
              <w:rPr>
                <w:rFonts w:eastAsiaTheme="minorEastAsia"/>
                <w:sz w:val="16"/>
                <w:szCs w:val="16"/>
                <w:lang w:eastAsia="en-US"/>
              </w:rPr>
              <w:t>97%</w:t>
            </w:r>
          </w:p>
        </w:tc>
      </w:tr>
      <w:tr w:rsidR="006B7049" w:rsidRPr="006B7049" w14:paraId="12F3E883" w14:textId="77777777" w:rsidTr="00CB0D02">
        <w:tc>
          <w:tcPr>
            <w:tcW w:w="2977" w:type="dxa"/>
          </w:tcPr>
          <w:p w14:paraId="0089BD3C" w14:textId="77777777" w:rsidR="00335C71" w:rsidRPr="006B7049" w:rsidRDefault="00335C71" w:rsidP="00CB0D02">
            <w:pPr>
              <w:spacing w:before="0" w:after="0"/>
              <w:jc w:val="center"/>
              <w:rPr>
                <w:rFonts w:eastAsiaTheme="minorEastAsia"/>
                <w:sz w:val="16"/>
                <w:szCs w:val="16"/>
                <w:lang w:eastAsia="en-US"/>
              </w:rPr>
            </w:pPr>
            <w:r w:rsidRPr="006B7049">
              <w:rPr>
                <w:rFonts w:eastAsiaTheme="minorEastAsia"/>
                <w:sz w:val="16"/>
                <w:szCs w:val="16"/>
                <w:lang w:eastAsia="en-US"/>
              </w:rPr>
              <w:t>CNN-LSTM-CBAM</w:t>
            </w:r>
          </w:p>
        </w:tc>
        <w:tc>
          <w:tcPr>
            <w:tcW w:w="3255" w:type="dxa"/>
          </w:tcPr>
          <w:p w14:paraId="3F2D4BBD" w14:textId="77777777" w:rsidR="00335C71" w:rsidRPr="006B7049" w:rsidRDefault="00335C71" w:rsidP="00CB0D02">
            <w:pPr>
              <w:spacing w:before="0" w:after="0"/>
              <w:jc w:val="center"/>
              <w:rPr>
                <w:rFonts w:eastAsiaTheme="minorEastAsia"/>
                <w:sz w:val="16"/>
                <w:szCs w:val="16"/>
                <w:lang w:eastAsia="en-US"/>
              </w:rPr>
            </w:pPr>
            <w:r w:rsidRPr="006B7049">
              <w:rPr>
                <w:rFonts w:eastAsiaTheme="minorEastAsia"/>
                <w:sz w:val="16"/>
                <w:szCs w:val="16"/>
                <w:lang w:eastAsia="en-US"/>
              </w:rPr>
              <w:t>0.00023</w:t>
            </w:r>
          </w:p>
        </w:tc>
        <w:tc>
          <w:tcPr>
            <w:tcW w:w="3261" w:type="dxa"/>
          </w:tcPr>
          <w:p w14:paraId="47BF5A31" w14:textId="77777777" w:rsidR="00335C71" w:rsidRPr="006B7049" w:rsidRDefault="00335C71" w:rsidP="00CB0D02">
            <w:pPr>
              <w:spacing w:before="0" w:after="0"/>
              <w:jc w:val="center"/>
              <w:rPr>
                <w:rFonts w:eastAsiaTheme="minorEastAsia"/>
                <w:sz w:val="16"/>
                <w:szCs w:val="16"/>
                <w:lang w:eastAsia="en-US"/>
              </w:rPr>
            </w:pPr>
            <w:r w:rsidRPr="006B7049">
              <w:rPr>
                <w:rFonts w:eastAsiaTheme="minorEastAsia"/>
                <w:sz w:val="16"/>
                <w:szCs w:val="16"/>
                <w:lang w:eastAsia="en-US"/>
              </w:rPr>
              <w:t>98%</w:t>
            </w:r>
          </w:p>
        </w:tc>
      </w:tr>
      <w:tr w:rsidR="006B7049" w:rsidRPr="006B7049" w14:paraId="0F5ED294" w14:textId="77777777" w:rsidTr="00CB0D02">
        <w:tc>
          <w:tcPr>
            <w:tcW w:w="2977" w:type="dxa"/>
          </w:tcPr>
          <w:p w14:paraId="322BB3D8" w14:textId="77777777" w:rsidR="00335C71" w:rsidRPr="006B7049" w:rsidRDefault="00335C71" w:rsidP="00CB0D02">
            <w:pPr>
              <w:spacing w:before="0" w:after="0"/>
              <w:jc w:val="center"/>
              <w:rPr>
                <w:rFonts w:eastAsiaTheme="minorEastAsia"/>
                <w:sz w:val="16"/>
                <w:szCs w:val="16"/>
                <w:lang w:eastAsia="en-US"/>
              </w:rPr>
            </w:pPr>
            <w:r w:rsidRPr="006B7049">
              <w:rPr>
                <w:rFonts w:eastAsiaTheme="minorEastAsia"/>
                <w:sz w:val="16"/>
                <w:szCs w:val="16"/>
                <w:lang w:eastAsia="en-US"/>
              </w:rPr>
              <w:t>CNN-LSTM-TPA</w:t>
            </w:r>
          </w:p>
        </w:tc>
        <w:tc>
          <w:tcPr>
            <w:tcW w:w="3255" w:type="dxa"/>
          </w:tcPr>
          <w:p w14:paraId="519F3F88" w14:textId="77777777" w:rsidR="00335C71" w:rsidRPr="006B7049" w:rsidRDefault="00335C71" w:rsidP="00CB0D02">
            <w:pPr>
              <w:spacing w:before="0" w:after="0"/>
              <w:jc w:val="center"/>
              <w:rPr>
                <w:rFonts w:eastAsiaTheme="minorEastAsia"/>
                <w:sz w:val="16"/>
                <w:szCs w:val="16"/>
                <w:lang w:eastAsia="en-US"/>
              </w:rPr>
            </w:pPr>
            <w:r w:rsidRPr="006B7049">
              <w:rPr>
                <w:rFonts w:eastAsiaTheme="minorEastAsia"/>
                <w:sz w:val="16"/>
                <w:szCs w:val="16"/>
                <w:lang w:eastAsia="en-US"/>
              </w:rPr>
              <w:t>0.00015</w:t>
            </w:r>
          </w:p>
        </w:tc>
        <w:tc>
          <w:tcPr>
            <w:tcW w:w="3261" w:type="dxa"/>
          </w:tcPr>
          <w:p w14:paraId="65552AFB" w14:textId="77777777" w:rsidR="00335C71" w:rsidRPr="006B7049" w:rsidRDefault="00335C71" w:rsidP="00CB0D02">
            <w:pPr>
              <w:spacing w:before="0" w:after="0"/>
              <w:jc w:val="center"/>
              <w:rPr>
                <w:rFonts w:eastAsiaTheme="minorEastAsia"/>
                <w:sz w:val="16"/>
                <w:szCs w:val="16"/>
                <w:lang w:eastAsia="en-US"/>
              </w:rPr>
            </w:pPr>
            <w:r w:rsidRPr="006B7049">
              <w:rPr>
                <w:rFonts w:eastAsiaTheme="minorEastAsia"/>
                <w:sz w:val="16"/>
                <w:szCs w:val="16"/>
                <w:lang w:eastAsia="en-US"/>
              </w:rPr>
              <w:t>99%</w:t>
            </w:r>
          </w:p>
        </w:tc>
      </w:tr>
    </w:tbl>
    <w:p w14:paraId="43C120C0" w14:textId="77777777" w:rsidR="00335C71" w:rsidRPr="006B7049" w:rsidRDefault="00335C71" w:rsidP="00335C71">
      <w:pPr>
        <w:keepNext/>
        <w:rPr>
          <w:rFonts w:cs="Times New Roman"/>
          <w:b/>
          <w:szCs w:val="24"/>
        </w:rPr>
      </w:pPr>
      <w:r w:rsidRPr="006B7049">
        <w:rPr>
          <w:rFonts w:cs="Times New Roman"/>
          <w:b/>
          <w:szCs w:val="24"/>
        </w:rPr>
        <w:t>Supplementary</w:t>
      </w:r>
      <w:r w:rsidRPr="006B7049">
        <w:rPr>
          <w:rFonts w:cs="Times New Roman" w:hint="eastAsia"/>
          <w:b/>
          <w:szCs w:val="24"/>
        </w:rPr>
        <w:t xml:space="preserve"> </w:t>
      </w:r>
      <w:r w:rsidRPr="006B7049">
        <w:rPr>
          <w:rFonts w:cs="Times New Roman"/>
          <w:b/>
          <w:szCs w:val="24"/>
        </w:rPr>
        <w:t>Table 5 Code of basic tunnel parameter table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7"/>
        <w:gridCol w:w="1276"/>
        <w:gridCol w:w="1134"/>
        <w:gridCol w:w="2977"/>
      </w:tblGrid>
      <w:tr w:rsidR="006B7049" w:rsidRPr="006B7049" w14:paraId="058E4A56" w14:textId="77777777" w:rsidTr="005436F0">
        <w:tc>
          <w:tcPr>
            <w:tcW w:w="1980" w:type="dxa"/>
            <w:shd w:val="clear" w:color="auto" w:fill="D9D9D9" w:themeFill="background1" w:themeFillShade="D9"/>
            <w:vAlign w:val="center"/>
          </w:tcPr>
          <w:p w14:paraId="63124D4D" w14:textId="77777777" w:rsidR="005436F0" w:rsidRPr="006B7049" w:rsidRDefault="005436F0" w:rsidP="00CB0D02">
            <w:pPr>
              <w:spacing w:before="0" w:after="0"/>
              <w:jc w:val="center"/>
              <w:rPr>
                <w:b/>
                <w:bCs/>
                <w:sz w:val="16"/>
                <w:szCs w:val="16"/>
              </w:rPr>
            </w:pPr>
            <w:bookmarkStart w:id="61" w:name="_Hlk133787211"/>
            <w:r w:rsidRPr="006B7049">
              <w:rPr>
                <w:rFonts w:hint="eastAsia"/>
                <w:b/>
                <w:bCs/>
                <w:sz w:val="16"/>
                <w:szCs w:val="16"/>
              </w:rPr>
              <w:t>N</w:t>
            </w:r>
            <w:r w:rsidRPr="006B7049">
              <w:rPr>
                <w:b/>
                <w:bCs/>
                <w:sz w:val="16"/>
                <w:szCs w:val="16"/>
              </w:rPr>
              <w:t>ame</w:t>
            </w:r>
          </w:p>
        </w:tc>
        <w:tc>
          <w:tcPr>
            <w:tcW w:w="1417" w:type="dxa"/>
            <w:shd w:val="clear" w:color="auto" w:fill="D9D9D9" w:themeFill="background1" w:themeFillShade="D9"/>
            <w:vAlign w:val="center"/>
          </w:tcPr>
          <w:p w14:paraId="502C5DDC" w14:textId="77777777" w:rsidR="005436F0" w:rsidRPr="006B7049" w:rsidRDefault="005436F0" w:rsidP="00CB0D02">
            <w:pPr>
              <w:spacing w:before="0" w:after="0"/>
              <w:jc w:val="center"/>
              <w:rPr>
                <w:b/>
                <w:bCs/>
                <w:sz w:val="16"/>
                <w:szCs w:val="16"/>
              </w:rPr>
            </w:pPr>
            <w:r w:rsidRPr="006B7049">
              <w:rPr>
                <w:b/>
                <w:bCs/>
                <w:sz w:val="16"/>
                <w:szCs w:val="16"/>
              </w:rPr>
              <w:t>Abbreviation</w:t>
            </w:r>
          </w:p>
        </w:tc>
        <w:tc>
          <w:tcPr>
            <w:tcW w:w="1276" w:type="dxa"/>
            <w:shd w:val="clear" w:color="auto" w:fill="D9D9D9" w:themeFill="background1" w:themeFillShade="D9"/>
            <w:vAlign w:val="center"/>
          </w:tcPr>
          <w:p w14:paraId="5119A76C" w14:textId="77777777" w:rsidR="005436F0" w:rsidRPr="006B7049" w:rsidRDefault="005436F0" w:rsidP="00CB0D02">
            <w:pPr>
              <w:spacing w:before="0" w:after="0"/>
              <w:jc w:val="center"/>
              <w:rPr>
                <w:b/>
                <w:bCs/>
                <w:sz w:val="16"/>
                <w:szCs w:val="16"/>
              </w:rPr>
            </w:pPr>
            <w:r w:rsidRPr="006B7049">
              <w:rPr>
                <w:b/>
                <w:bCs/>
                <w:sz w:val="16"/>
                <w:szCs w:val="16"/>
              </w:rPr>
              <w:t>Data types</w:t>
            </w:r>
          </w:p>
        </w:tc>
        <w:tc>
          <w:tcPr>
            <w:tcW w:w="1134" w:type="dxa"/>
            <w:shd w:val="clear" w:color="auto" w:fill="D9D9D9" w:themeFill="background1" w:themeFillShade="D9"/>
            <w:vAlign w:val="center"/>
          </w:tcPr>
          <w:p w14:paraId="6038C6A7" w14:textId="77777777" w:rsidR="005436F0" w:rsidRPr="006B7049" w:rsidRDefault="005436F0" w:rsidP="00CB0D02">
            <w:pPr>
              <w:spacing w:before="0" w:after="0"/>
              <w:jc w:val="center"/>
              <w:rPr>
                <w:b/>
                <w:bCs/>
                <w:sz w:val="16"/>
                <w:szCs w:val="16"/>
              </w:rPr>
            </w:pPr>
            <w:r w:rsidRPr="006B7049">
              <w:rPr>
                <w:rFonts w:hint="eastAsia"/>
                <w:b/>
                <w:bCs/>
                <w:sz w:val="16"/>
                <w:szCs w:val="16"/>
              </w:rPr>
              <w:t>C</w:t>
            </w:r>
            <w:r w:rsidRPr="006B7049">
              <w:rPr>
                <w:b/>
                <w:bCs/>
                <w:sz w:val="16"/>
                <w:szCs w:val="16"/>
              </w:rPr>
              <w:t>an be Null</w:t>
            </w:r>
          </w:p>
        </w:tc>
        <w:tc>
          <w:tcPr>
            <w:tcW w:w="2977" w:type="dxa"/>
            <w:shd w:val="clear" w:color="auto" w:fill="D9D9D9" w:themeFill="background1" w:themeFillShade="D9"/>
            <w:vAlign w:val="center"/>
          </w:tcPr>
          <w:p w14:paraId="4CAF8BAD" w14:textId="77777777" w:rsidR="005436F0" w:rsidRPr="006B7049" w:rsidRDefault="005436F0" w:rsidP="00CB0D02">
            <w:pPr>
              <w:spacing w:before="0" w:after="0"/>
              <w:jc w:val="center"/>
              <w:rPr>
                <w:b/>
                <w:bCs/>
                <w:sz w:val="16"/>
                <w:szCs w:val="16"/>
              </w:rPr>
            </w:pPr>
            <w:r w:rsidRPr="006B7049">
              <w:rPr>
                <w:b/>
                <w:bCs/>
                <w:sz w:val="16"/>
                <w:szCs w:val="16"/>
              </w:rPr>
              <w:t>Note</w:t>
            </w:r>
            <w:r w:rsidRPr="006B7049">
              <w:rPr>
                <w:rFonts w:hint="eastAsia"/>
                <w:b/>
                <w:bCs/>
                <w:sz w:val="16"/>
                <w:szCs w:val="16"/>
              </w:rPr>
              <w:t>s</w:t>
            </w:r>
          </w:p>
        </w:tc>
      </w:tr>
      <w:tr w:rsidR="006B7049" w:rsidRPr="006B7049" w14:paraId="6BE91613" w14:textId="77777777" w:rsidTr="005436F0">
        <w:tc>
          <w:tcPr>
            <w:tcW w:w="1980" w:type="dxa"/>
            <w:vAlign w:val="center"/>
          </w:tcPr>
          <w:p w14:paraId="3EC67A97" w14:textId="77777777" w:rsidR="005436F0" w:rsidRPr="006B7049" w:rsidRDefault="005436F0" w:rsidP="00CB0D02">
            <w:pPr>
              <w:spacing w:before="0" w:after="0"/>
              <w:jc w:val="center"/>
              <w:rPr>
                <w:sz w:val="16"/>
                <w:szCs w:val="16"/>
              </w:rPr>
            </w:pPr>
            <w:bookmarkStart w:id="62" w:name="_Hlk133786299"/>
            <w:bookmarkEnd w:id="61"/>
            <w:r w:rsidRPr="006B7049">
              <w:rPr>
                <w:rFonts w:hint="eastAsia"/>
                <w:sz w:val="16"/>
                <w:szCs w:val="16"/>
              </w:rPr>
              <w:t>T</w:t>
            </w:r>
            <w:r w:rsidRPr="006B7049">
              <w:rPr>
                <w:sz w:val="16"/>
                <w:szCs w:val="16"/>
              </w:rPr>
              <w:t>unnel Name</w:t>
            </w:r>
          </w:p>
        </w:tc>
        <w:tc>
          <w:tcPr>
            <w:tcW w:w="1417" w:type="dxa"/>
            <w:vAlign w:val="center"/>
          </w:tcPr>
          <w:p w14:paraId="5F59D948" w14:textId="77777777" w:rsidR="005436F0" w:rsidRPr="006B7049" w:rsidRDefault="005436F0" w:rsidP="00CB0D02">
            <w:pPr>
              <w:spacing w:before="0" w:after="0"/>
              <w:jc w:val="center"/>
              <w:rPr>
                <w:sz w:val="16"/>
                <w:szCs w:val="16"/>
              </w:rPr>
            </w:pPr>
            <w:r w:rsidRPr="006B7049">
              <w:rPr>
                <w:rFonts w:cs="Times New Roman"/>
                <w:sz w:val="16"/>
                <w:szCs w:val="16"/>
              </w:rPr>
              <w:t>TunName</w:t>
            </w:r>
          </w:p>
        </w:tc>
        <w:tc>
          <w:tcPr>
            <w:tcW w:w="1276" w:type="dxa"/>
            <w:vAlign w:val="center"/>
          </w:tcPr>
          <w:p w14:paraId="14F1849D" w14:textId="77777777" w:rsidR="005436F0" w:rsidRPr="006B7049" w:rsidRDefault="005436F0" w:rsidP="00CB0D02">
            <w:pPr>
              <w:spacing w:before="0" w:after="0"/>
              <w:jc w:val="center"/>
              <w:rPr>
                <w:sz w:val="16"/>
                <w:szCs w:val="16"/>
              </w:rPr>
            </w:pPr>
            <w:r w:rsidRPr="006B7049">
              <w:rPr>
                <w:sz w:val="16"/>
                <w:szCs w:val="16"/>
              </w:rPr>
              <w:t>Varchar(20)</w:t>
            </w:r>
          </w:p>
        </w:tc>
        <w:tc>
          <w:tcPr>
            <w:tcW w:w="1134" w:type="dxa"/>
            <w:vAlign w:val="center"/>
          </w:tcPr>
          <w:p w14:paraId="10792C44" w14:textId="77777777" w:rsidR="005436F0" w:rsidRPr="006B7049" w:rsidRDefault="005436F0" w:rsidP="00CB0D02">
            <w:pPr>
              <w:spacing w:before="0" w:after="0"/>
              <w:jc w:val="center"/>
              <w:rPr>
                <w:sz w:val="16"/>
                <w:szCs w:val="16"/>
              </w:rPr>
            </w:pPr>
            <w:r w:rsidRPr="006B7049">
              <w:rPr>
                <w:sz w:val="16"/>
                <w:szCs w:val="16"/>
              </w:rPr>
              <w:t>False</w:t>
            </w:r>
          </w:p>
        </w:tc>
        <w:tc>
          <w:tcPr>
            <w:tcW w:w="2977" w:type="dxa"/>
            <w:vAlign w:val="center"/>
          </w:tcPr>
          <w:p w14:paraId="12CD6003" w14:textId="77777777" w:rsidR="005436F0" w:rsidRPr="006B7049" w:rsidRDefault="005436F0" w:rsidP="00CB0D02">
            <w:pPr>
              <w:spacing w:before="0" w:after="0"/>
              <w:jc w:val="center"/>
              <w:rPr>
                <w:sz w:val="16"/>
                <w:szCs w:val="16"/>
              </w:rPr>
            </w:pPr>
          </w:p>
        </w:tc>
      </w:tr>
      <w:tr w:rsidR="006B7049" w:rsidRPr="006B7049" w14:paraId="18AD4C09" w14:textId="77777777" w:rsidTr="005436F0">
        <w:tc>
          <w:tcPr>
            <w:tcW w:w="1980" w:type="dxa"/>
            <w:vAlign w:val="center"/>
          </w:tcPr>
          <w:p w14:paraId="6800BF93" w14:textId="77777777" w:rsidR="005436F0" w:rsidRPr="006B7049" w:rsidRDefault="005436F0" w:rsidP="00CB0D02">
            <w:pPr>
              <w:spacing w:before="0" w:after="0"/>
              <w:jc w:val="center"/>
              <w:rPr>
                <w:sz w:val="16"/>
                <w:szCs w:val="16"/>
              </w:rPr>
            </w:pPr>
            <w:bookmarkStart w:id="63" w:name="_Hlk133786604"/>
            <w:bookmarkStart w:id="64" w:name="OLE_LINK215"/>
            <w:bookmarkStart w:id="65" w:name="_Hlk133786495"/>
            <w:r w:rsidRPr="006B7049">
              <w:rPr>
                <w:sz w:val="16"/>
                <w:szCs w:val="16"/>
              </w:rPr>
              <w:t>T</w:t>
            </w:r>
            <w:r w:rsidRPr="006B7049">
              <w:rPr>
                <w:rFonts w:hint="eastAsia"/>
                <w:sz w:val="16"/>
                <w:szCs w:val="16"/>
              </w:rPr>
              <w:t>u</w:t>
            </w:r>
            <w:r w:rsidRPr="006B7049">
              <w:rPr>
                <w:sz w:val="16"/>
                <w:szCs w:val="16"/>
              </w:rPr>
              <w:t>nnel Beginning number</w:t>
            </w:r>
            <w:bookmarkEnd w:id="63"/>
            <w:bookmarkEnd w:id="64"/>
          </w:p>
        </w:tc>
        <w:tc>
          <w:tcPr>
            <w:tcW w:w="1417" w:type="dxa"/>
            <w:vAlign w:val="center"/>
          </w:tcPr>
          <w:p w14:paraId="7FC26129" w14:textId="77777777" w:rsidR="005436F0" w:rsidRPr="006B7049" w:rsidRDefault="005436F0" w:rsidP="00CB0D02">
            <w:pPr>
              <w:spacing w:before="0" w:after="0"/>
              <w:jc w:val="center"/>
              <w:rPr>
                <w:sz w:val="16"/>
                <w:szCs w:val="16"/>
              </w:rPr>
            </w:pPr>
            <w:r w:rsidRPr="006B7049">
              <w:rPr>
                <w:rFonts w:cs="Times New Roman"/>
                <w:sz w:val="16"/>
                <w:szCs w:val="16"/>
              </w:rPr>
              <w:t>TunBegin</w:t>
            </w:r>
          </w:p>
        </w:tc>
        <w:tc>
          <w:tcPr>
            <w:tcW w:w="1276" w:type="dxa"/>
            <w:vAlign w:val="center"/>
          </w:tcPr>
          <w:p w14:paraId="5F165E46" w14:textId="77777777" w:rsidR="005436F0" w:rsidRPr="006B7049" w:rsidRDefault="005436F0" w:rsidP="00CB0D02">
            <w:pPr>
              <w:spacing w:before="0" w:after="0"/>
              <w:jc w:val="center"/>
              <w:rPr>
                <w:sz w:val="16"/>
                <w:szCs w:val="16"/>
              </w:rPr>
            </w:pPr>
            <w:r w:rsidRPr="006B7049">
              <w:rPr>
                <w:sz w:val="16"/>
                <w:szCs w:val="16"/>
              </w:rPr>
              <w:t>Numeric(7,3)</w:t>
            </w:r>
          </w:p>
        </w:tc>
        <w:tc>
          <w:tcPr>
            <w:tcW w:w="1134" w:type="dxa"/>
            <w:vAlign w:val="center"/>
          </w:tcPr>
          <w:p w14:paraId="782B9159" w14:textId="77777777" w:rsidR="005436F0" w:rsidRPr="006B7049" w:rsidRDefault="005436F0" w:rsidP="00CB0D02">
            <w:pPr>
              <w:spacing w:before="0" w:after="0"/>
              <w:jc w:val="center"/>
              <w:rPr>
                <w:sz w:val="16"/>
                <w:szCs w:val="16"/>
              </w:rPr>
            </w:pPr>
            <w:r w:rsidRPr="006B7049">
              <w:rPr>
                <w:sz w:val="16"/>
                <w:szCs w:val="16"/>
              </w:rPr>
              <w:t>False</w:t>
            </w:r>
          </w:p>
        </w:tc>
        <w:tc>
          <w:tcPr>
            <w:tcW w:w="2977" w:type="dxa"/>
            <w:vAlign w:val="center"/>
          </w:tcPr>
          <w:p w14:paraId="0CA7B3E7" w14:textId="77777777" w:rsidR="005436F0" w:rsidRPr="006B7049" w:rsidRDefault="005436F0" w:rsidP="00CB0D02">
            <w:pPr>
              <w:spacing w:before="0" w:after="0"/>
              <w:jc w:val="center"/>
              <w:rPr>
                <w:sz w:val="16"/>
                <w:szCs w:val="16"/>
              </w:rPr>
            </w:pPr>
            <w:bookmarkStart w:id="66" w:name="_Hlk133787176"/>
            <w:bookmarkStart w:id="67" w:name="OLE_LINK228"/>
            <w:r w:rsidRPr="006B7049">
              <w:rPr>
                <w:sz w:val="16"/>
                <w:szCs w:val="16"/>
              </w:rPr>
              <w:t>Unit: Kilometer</w:t>
            </w:r>
            <w:bookmarkEnd w:id="66"/>
            <w:bookmarkEnd w:id="67"/>
          </w:p>
        </w:tc>
      </w:tr>
      <w:tr w:rsidR="006B7049" w:rsidRPr="006B7049" w14:paraId="5CD80440" w14:textId="77777777" w:rsidTr="005436F0">
        <w:tc>
          <w:tcPr>
            <w:tcW w:w="1980" w:type="dxa"/>
            <w:vAlign w:val="center"/>
          </w:tcPr>
          <w:p w14:paraId="4B4AA1B4" w14:textId="77777777" w:rsidR="005436F0" w:rsidRPr="006B7049" w:rsidRDefault="005436F0" w:rsidP="00CB0D02">
            <w:pPr>
              <w:spacing w:before="0" w:after="0"/>
              <w:jc w:val="center"/>
              <w:rPr>
                <w:sz w:val="16"/>
                <w:szCs w:val="16"/>
              </w:rPr>
            </w:pPr>
            <w:bookmarkStart w:id="68" w:name="_Hlk133786628"/>
            <w:bookmarkStart w:id="69" w:name="OLE_LINK216"/>
            <w:r w:rsidRPr="006B7049">
              <w:rPr>
                <w:sz w:val="16"/>
                <w:szCs w:val="16"/>
              </w:rPr>
              <w:t>T</w:t>
            </w:r>
            <w:r w:rsidRPr="006B7049">
              <w:rPr>
                <w:rFonts w:hint="eastAsia"/>
                <w:sz w:val="16"/>
                <w:szCs w:val="16"/>
              </w:rPr>
              <w:t>u</w:t>
            </w:r>
            <w:r w:rsidRPr="006B7049">
              <w:rPr>
                <w:sz w:val="16"/>
                <w:szCs w:val="16"/>
              </w:rPr>
              <w:t>nnel ending number</w:t>
            </w:r>
            <w:bookmarkEnd w:id="68"/>
            <w:bookmarkEnd w:id="69"/>
          </w:p>
        </w:tc>
        <w:tc>
          <w:tcPr>
            <w:tcW w:w="1417" w:type="dxa"/>
            <w:vAlign w:val="center"/>
          </w:tcPr>
          <w:p w14:paraId="092A4538" w14:textId="77777777" w:rsidR="005436F0" w:rsidRPr="006B7049" w:rsidRDefault="005436F0" w:rsidP="00CB0D02">
            <w:pPr>
              <w:spacing w:before="0" w:after="0"/>
              <w:jc w:val="center"/>
              <w:rPr>
                <w:sz w:val="16"/>
                <w:szCs w:val="16"/>
              </w:rPr>
            </w:pPr>
            <w:r w:rsidRPr="006B7049">
              <w:rPr>
                <w:rFonts w:cs="Times New Roman"/>
                <w:sz w:val="16"/>
                <w:szCs w:val="16"/>
              </w:rPr>
              <w:t>TunEnd</w:t>
            </w:r>
          </w:p>
        </w:tc>
        <w:tc>
          <w:tcPr>
            <w:tcW w:w="1276" w:type="dxa"/>
            <w:vAlign w:val="center"/>
          </w:tcPr>
          <w:p w14:paraId="35AE2C1E" w14:textId="77777777" w:rsidR="005436F0" w:rsidRPr="006B7049" w:rsidRDefault="005436F0" w:rsidP="00CB0D02">
            <w:pPr>
              <w:spacing w:before="0" w:after="0"/>
              <w:jc w:val="center"/>
              <w:rPr>
                <w:sz w:val="16"/>
                <w:szCs w:val="16"/>
              </w:rPr>
            </w:pPr>
            <w:r w:rsidRPr="006B7049">
              <w:rPr>
                <w:sz w:val="16"/>
                <w:szCs w:val="16"/>
              </w:rPr>
              <w:t>Numeric(7,3)</w:t>
            </w:r>
          </w:p>
        </w:tc>
        <w:tc>
          <w:tcPr>
            <w:tcW w:w="1134" w:type="dxa"/>
            <w:vAlign w:val="center"/>
          </w:tcPr>
          <w:p w14:paraId="75DF4C45" w14:textId="77777777" w:rsidR="005436F0" w:rsidRPr="006B7049" w:rsidRDefault="005436F0" w:rsidP="00CB0D02">
            <w:pPr>
              <w:spacing w:before="0" w:after="0"/>
              <w:jc w:val="center"/>
              <w:rPr>
                <w:sz w:val="16"/>
                <w:szCs w:val="16"/>
              </w:rPr>
            </w:pPr>
            <w:r w:rsidRPr="006B7049">
              <w:rPr>
                <w:sz w:val="16"/>
                <w:szCs w:val="16"/>
              </w:rPr>
              <w:t>False</w:t>
            </w:r>
          </w:p>
        </w:tc>
        <w:tc>
          <w:tcPr>
            <w:tcW w:w="2977" w:type="dxa"/>
          </w:tcPr>
          <w:p w14:paraId="00ABE0B4" w14:textId="77777777" w:rsidR="005436F0" w:rsidRPr="006B7049" w:rsidRDefault="005436F0" w:rsidP="00CB0D02">
            <w:pPr>
              <w:spacing w:before="0" w:after="0"/>
              <w:jc w:val="center"/>
              <w:rPr>
                <w:sz w:val="16"/>
                <w:szCs w:val="16"/>
              </w:rPr>
            </w:pPr>
            <w:r w:rsidRPr="006B7049">
              <w:rPr>
                <w:sz w:val="16"/>
                <w:szCs w:val="16"/>
              </w:rPr>
              <w:t>Unit: Kilometer</w:t>
            </w:r>
          </w:p>
        </w:tc>
      </w:tr>
      <w:tr w:rsidR="006B7049" w:rsidRPr="006B7049" w14:paraId="1BFB760A" w14:textId="77777777" w:rsidTr="005436F0">
        <w:tc>
          <w:tcPr>
            <w:tcW w:w="1980" w:type="dxa"/>
            <w:vAlign w:val="center"/>
          </w:tcPr>
          <w:p w14:paraId="6627E131" w14:textId="77777777" w:rsidR="005436F0" w:rsidRPr="006B7049" w:rsidRDefault="005436F0" w:rsidP="00CB0D02">
            <w:pPr>
              <w:spacing w:before="0" w:after="0"/>
              <w:jc w:val="center"/>
              <w:rPr>
                <w:sz w:val="16"/>
                <w:szCs w:val="16"/>
              </w:rPr>
            </w:pPr>
            <w:r w:rsidRPr="006B7049">
              <w:rPr>
                <w:sz w:val="16"/>
                <w:szCs w:val="16"/>
              </w:rPr>
              <w:t>T</w:t>
            </w:r>
            <w:r w:rsidRPr="006B7049">
              <w:rPr>
                <w:rFonts w:hint="eastAsia"/>
                <w:sz w:val="16"/>
                <w:szCs w:val="16"/>
              </w:rPr>
              <w:t>u</w:t>
            </w:r>
            <w:r w:rsidRPr="006B7049">
              <w:rPr>
                <w:sz w:val="16"/>
                <w:szCs w:val="16"/>
              </w:rPr>
              <w:t>nnel Central number</w:t>
            </w:r>
          </w:p>
        </w:tc>
        <w:tc>
          <w:tcPr>
            <w:tcW w:w="1417" w:type="dxa"/>
            <w:vAlign w:val="center"/>
          </w:tcPr>
          <w:p w14:paraId="22F70738" w14:textId="77777777" w:rsidR="005436F0" w:rsidRPr="006B7049" w:rsidRDefault="005436F0" w:rsidP="00CB0D02">
            <w:pPr>
              <w:spacing w:before="0" w:after="0"/>
              <w:jc w:val="center"/>
              <w:rPr>
                <w:sz w:val="16"/>
                <w:szCs w:val="16"/>
              </w:rPr>
            </w:pPr>
            <w:r w:rsidRPr="006B7049">
              <w:rPr>
                <w:rFonts w:cs="Times New Roman"/>
                <w:sz w:val="16"/>
                <w:szCs w:val="16"/>
              </w:rPr>
              <w:t>TunCentre</w:t>
            </w:r>
          </w:p>
        </w:tc>
        <w:tc>
          <w:tcPr>
            <w:tcW w:w="1276" w:type="dxa"/>
            <w:vAlign w:val="center"/>
          </w:tcPr>
          <w:p w14:paraId="79DCB0D4" w14:textId="77777777" w:rsidR="005436F0" w:rsidRPr="006B7049" w:rsidRDefault="005436F0" w:rsidP="00CB0D02">
            <w:pPr>
              <w:spacing w:before="0" w:after="0"/>
              <w:jc w:val="center"/>
              <w:rPr>
                <w:sz w:val="16"/>
                <w:szCs w:val="16"/>
              </w:rPr>
            </w:pPr>
            <w:r w:rsidRPr="006B7049">
              <w:rPr>
                <w:sz w:val="16"/>
                <w:szCs w:val="16"/>
              </w:rPr>
              <w:t>Numeric(7,3)</w:t>
            </w:r>
          </w:p>
        </w:tc>
        <w:tc>
          <w:tcPr>
            <w:tcW w:w="1134" w:type="dxa"/>
            <w:vAlign w:val="center"/>
          </w:tcPr>
          <w:p w14:paraId="2278ABC7" w14:textId="77777777" w:rsidR="005436F0" w:rsidRPr="006B7049" w:rsidRDefault="005436F0" w:rsidP="00CB0D02">
            <w:pPr>
              <w:spacing w:before="0" w:after="0"/>
              <w:jc w:val="center"/>
              <w:rPr>
                <w:sz w:val="16"/>
                <w:szCs w:val="16"/>
              </w:rPr>
            </w:pPr>
            <w:r w:rsidRPr="006B7049">
              <w:rPr>
                <w:sz w:val="16"/>
                <w:szCs w:val="16"/>
              </w:rPr>
              <w:t>False</w:t>
            </w:r>
          </w:p>
        </w:tc>
        <w:tc>
          <w:tcPr>
            <w:tcW w:w="2977" w:type="dxa"/>
          </w:tcPr>
          <w:p w14:paraId="0A87EF7E" w14:textId="77777777" w:rsidR="005436F0" w:rsidRPr="006B7049" w:rsidRDefault="005436F0" w:rsidP="00CB0D02">
            <w:pPr>
              <w:spacing w:before="0" w:after="0"/>
              <w:jc w:val="center"/>
              <w:rPr>
                <w:sz w:val="16"/>
                <w:szCs w:val="16"/>
              </w:rPr>
            </w:pPr>
            <w:r w:rsidRPr="006B7049">
              <w:rPr>
                <w:sz w:val="16"/>
                <w:szCs w:val="16"/>
              </w:rPr>
              <w:t>Unit: Kilometer</w:t>
            </w:r>
          </w:p>
        </w:tc>
      </w:tr>
      <w:tr w:rsidR="006B7049" w:rsidRPr="006B7049" w14:paraId="0DFFC483" w14:textId="77777777" w:rsidTr="005436F0">
        <w:tc>
          <w:tcPr>
            <w:tcW w:w="1980" w:type="dxa"/>
            <w:vAlign w:val="center"/>
          </w:tcPr>
          <w:p w14:paraId="18EC1921" w14:textId="77777777" w:rsidR="005436F0" w:rsidRPr="006B7049" w:rsidRDefault="005436F0" w:rsidP="00CB0D02">
            <w:pPr>
              <w:spacing w:before="0" w:after="0"/>
              <w:jc w:val="center"/>
              <w:rPr>
                <w:sz w:val="16"/>
                <w:szCs w:val="16"/>
              </w:rPr>
            </w:pPr>
            <w:r w:rsidRPr="006B7049">
              <w:rPr>
                <w:sz w:val="16"/>
                <w:szCs w:val="16"/>
              </w:rPr>
              <w:t>Classification code</w:t>
            </w:r>
          </w:p>
        </w:tc>
        <w:tc>
          <w:tcPr>
            <w:tcW w:w="1417" w:type="dxa"/>
            <w:vAlign w:val="center"/>
          </w:tcPr>
          <w:p w14:paraId="348CC302" w14:textId="77777777" w:rsidR="005436F0" w:rsidRPr="006B7049" w:rsidRDefault="005436F0" w:rsidP="00CB0D02">
            <w:pPr>
              <w:spacing w:before="0" w:after="0"/>
              <w:jc w:val="center"/>
              <w:rPr>
                <w:sz w:val="16"/>
                <w:szCs w:val="16"/>
              </w:rPr>
            </w:pPr>
            <w:r w:rsidRPr="006B7049">
              <w:rPr>
                <w:rFonts w:cs="Times New Roman"/>
                <w:sz w:val="16"/>
                <w:szCs w:val="16"/>
              </w:rPr>
              <w:t>ClaCode</w:t>
            </w:r>
          </w:p>
        </w:tc>
        <w:tc>
          <w:tcPr>
            <w:tcW w:w="1276" w:type="dxa"/>
            <w:vAlign w:val="center"/>
          </w:tcPr>
          <w:p w14:paraId="1721EA29" w14:textId="77777777" w:rsidR="005436F0" w:rsidRPr="006B7049" w:rsidRDefault="005436F0" w:rsidP="00CB0D02">
            <w:pPr>
              <w:spacing w:before="0" w:after="0"/>
              <w:jc w:val="center"/>
              <w:rPr>
                <w:sz w:val="16"/>
                <w:szCs w:val="16"/>
              </w:rPr>
            </w:pPr>
            <w:r w:rsidRPr="006B7049">
              <w:rPr>
                <w:sz w:val="16"/>
                <w:szCs w:val="16"/>
              </w:rPr>
              <w:t>Varchar(20)</w:t>
            </w:r>
          </w:p>
        </w:tc>
        <w:tc>
          <w:tcPr>
            <w:tcW w:w="1134" w:type="dxa"/>
            <w:vAlign w:val="center"/>
          </w:tcPr>
          <w:p w14:paraId="0B20F6D9" w14:textId="77777777" w:rsidR="005436F0" w:rsidRPr="006B7049" w:rsidRDefault="005436F0" w:rsidP="00CB0D02">
            <w:pPr>
              <w:spacing w:before="0" w:after="0"/>
              <w:jc w:val="center"/>
              <w:rPr>
                <w:sz w:val="16"/>
                <w:szCs w:val="16"/>
              </w:rPr>
            </w:pPr>
            <w:r w:rsidRPr="006B7049">
              <w:rPr>
                <w:sz w:val="16"/>
                <w:szCs w:val="16"/>
              </w:rPr>
              <w:t>False</w:t>
            </w:r>
          </w:p>
        </w:tc>
        <w:tc>
          <w:tcPr>
            <w:tcW w:w="2977" w:type="dxa"/>
            <w:vAlign w:val="center"/>
          </w:tcPr>
          <w:p w14:paraId="4C3E52EA" w14:textId="77777777" w:rsidR="005436F0" w:rsidRPr="006B7049" w:rsidRDefault="005436F0" w:rsidP="00CB0D02">
            <w:pPr>
              <w:spacing w:before="0" w:after="0"/>
              <w:jc w:val="center"/>
              <w:rPr>
                <w:sz w:val="16"/>
                <w:szCs w:val="16"/>
              </w:rPr>
            </w:pPr>
          </w:p>
        </w:tc>
      </w:tr>
      <w:tr w:rsidR="006B7049" w:rsidRPr="006B7049" w14:paraId="5E052722" w14:textId="77777777" w:rsidTr="005436F0">
        <w:tc>
          <w:tcPr>
            <w:tcW w:w="1980" w:type="dxa"/>
            <w:vAlign w:val="center"/>
          </w:tcPr>
          <w:p w14:paraId="28227F7A" w14:textId="77777777" w:rsidR="005436F0" w:rsidRPr="006B7049" w:rsidRDefault="005436F0" w:rsidP="00CB0D02">
            <w:pPr>
              <w:spacing w:before="0" w:after="0"/>
              <w:jc w:val="center"/>
              <w:rPr>
                <w:sz w:val="16"/>
                <w:szCs w:val="16"/>
              </w:rPr>
            </w:pPr>
            <w:r w:rsidRPr="006B7049">
              <w:rPr>
                <w:sz w:val="16"/>
                <w:szCs w:val="16"/>
              </w:rPr>
              <w:t>Length</w:t>
            </w:r>
          </w:p>
        </w:tc>
        <w:tc>
          <w:tcPr>
            <w:tcW w:w="1417" w:type="dxa"/>
            <w:vAlign w:val="center"/>
          </w:tcPr>
          <w:p w14:paraId="4E813367" w14:textId="77777777" w:rsidR="005436F0" w:rsidRPr="006B7049" w:rsidRDefault="005436F0" w:rsidP="00CB0D02">
            <w:pPr>
              <w:spacing w:before="0" w:after="0"/>
              <w:jc w:val="center"/>
              <w:rPr>
                <w:sz w:val="16"/>
                <w:szCs w:val="16"/>
              </w:rPr>
            </w:pPr>
            <w:r w:rsidRPr="006B7049">
              <w:rPr>
                <w:rFonts w:cs="Times New Roman"/>
                <w:sz w:val="16"/>
                <w:szCs w:val="16"/>
              </w:rPr>
              <w:t>Length</w:t>
            </w:r>
          </w:p>
        </w:tc>
        <w:tc>
          <w:tcPr>
            <w:tcW w:w="1276" w:type="dxa"/>
            <w:vAlign w:val="center"/>
          </w:tcPr>
          <w:p w14:paraId="4D9DC637" w14:textId="77777777" w:rsidR="005436F0" w:rsidRPr="006B7049" w:rsidRDefault="005436F0" w:rsidP="00CB0D02">
            <w:pPr>
              <w:spacing w:before="0" w:after="0"/>
              <w:jc w:val="center"/>
              <w:rPr>
                <w:sz w:val="16"/>
                <w:szCs w:val="16"/>
              </w:rPr>
            </w:pPr>
            <w:r w:rsidRPr="006B7049">
              <w:rPr>
                <w:sz w:val="16"/>
                <w:szCs w:val="16"/>
              </w:rPr>
              <w:t>Numeric(6,2)</w:t>
            </w:r>
          </w:p>
        </w:tc>
        <w:tc>
          <w:tcPr>
            <w:tcW w:w="1134" w:type="dxa"/>
            <w:vAlign w:val="center"/>
          </w:tcPr>
          <w:p w14:paraId="38CA16FB" w14:textId="77777777" w:rsidR="005436F0" w:rsidRPr="006B7049" w:rsidRDefault="005436F0" w:rsidP="00CB0D02">
            <w:pPr>
              <w:spacing w:before="0" w:after="0"/>
              <w:jc w:val="center"/>
              <w:rPr>
                <w:sz w:val="16"/>
                <w:szCs w:val="16"/>
              </w:rPr>
            </w:pPr>
            <w:r w:rsidRPr="006B7049">
              <w:rPr>
                <w:sz w:val="16"/>
                <w:szCs w:val="16"/>
              </w:rPr>
              <w:t>False</w:t>
            </w:r>
          </w:p>
        </w:tc>
        <w:tc>
          <w:tcPr>
            <w:tcW w:w="2977" w:type="dxa"/>
          </w:tcPr>
          <w:p w14:paraId="2969E1B8" w14:textId="77777777" w:rsidR="005436F0" w:rsidRPr="006B7049" w:rsidRDefault="005436F0" w:rsidP="00CB0D02">
            <w:pPr>
              <w:spacing w:before="0" w:after="0"/>
              <w:jc w:val="center"/>
              <w:rPr>
                <w:sz w:val="16"/>
                <w:szCs w:val="16"/>
              </w:rPr>
            </w:pPr>
            <w:r w:rsidRPr="006B7049">
              <w:rPr>
                <w:sz w:val="16"/>
                <w:szCs w:val="16"/>
              </w:rPr>
              <w:t>Unit: Kilometer</w:t>
            </w:r>
          </w:p>
        </w:tc>
      </w:tr>
      <w:tr w:rsidR="006B7049" w:rsidRPr="006B7049" w14:paraId="0EA4A261" w14:textId="77777777" w:rsidTr="005436F0">
        <w:tc>
          <w:tcPr>
            <w:tcW w:w="1980" w:type="dxa"/>
            <w:vAlign w:val="center"/>
          </w:tcPr>
          <w:p w14:paraId="06BB34A6" w14:textId="77777777" w:rsidR="005436F0" w:rsidRPr="006B7049" w:rsidRDefault="005436F0" w:rsidP="00CB0D02">
            <w:pPr>
              <w:spacing w:before="0" w:after="0"/>
              <w:jc w:val="center"/>
              <w:rPr>
                <w:sz w:val="16"/>
                <w:szCs w:val="16"/>
              </w:rPr>
            </w:pPr>
            <w:r w:rsidRPr="006B7049">
              <w:rPr>
                <w:sz w:val="16"/>
                <w:szCs w:val="16"/>
              </w:rPr>
              <w:t>Clear width</w:t>
            </w:r>
          </w:p>
        </w:tc>
        <w:tc>
          <w:tcPr>
            <w:tcW w:w="1417" w:type="dxa"/>
            <w:vAlign w:val="center"/>
          </w:tcPr>
          <w:p w14:paraId="56DF69FE" w14:textId="77777777" w:rsidR="005436F0" w:rsidRPr="006B7049" w:rsidRDefault="005436F0" w:rsidP="00CB0D02">
            <w:pPr>
              <w:spacing w:before="0" w:after="0"/>
              <w:jc w:val="center"/>
              <w:rPr>
                <w:sz w:val="16"/>
                <w:szCs w:val="16"/>
              </w:rPr>
            </w:pPr>
            <w:r w:rsidRPr="006B7049">
              <w:rPr>
                <w:rFonts w:cs="Times New Roman"/>
                <w:sz w:val="16"/>
                <w:szCs w:val="16"/>
              </w:rPr>
              <w:t>CleWidth</w:t>
            </w:r>
          </w:p>
        </w:tc>
        <w:tc>
          <w:tcPr>
            <w:tcW w:w="1276" w:type="dxa"/>
            <w:vAlign w:val="center"/>
          </w:tcPr>
          <w:p w14:paraId="53F21D20" w14:textId="77777777" w:rsidR="005436F0" w:rsidRPr="006B7049" w:rsidRDefault="005436F0" w:rsidP="00CB0D02">
            <w:pPr>
              <w:spacing w:before="0" w:after="0"/>
              <w:jc w:val="center"/>
              <w:rPr>
                <w:sz w:val="16"/>
                <w:szCs w:val="16"/>
              </w:rPr>
            </w:pPr>
            <w:r w:rsidRPr="006B7049">
              <w:rPr>
                <w:sz w:val="16"/>
                <w:szCs w:val="16"/>
              </w:rPr>
              <w:t>Numeric(6,2)</w:t>
            </w:r>
          </w:p>
        </w:tc>
        <w:tc>
          <w:tcPr>
            <w:tcW w:w="1134" w:type="dxa"/>
            <w:vAlign w:val="center"/>
          </w:tcPr>
          <w:p w14:paraId="0A542507" w14:textId="77777777" w:rsidR="005436F0" w:rsidRPr="006B7049" w:rsidRDefault="005436F0" w:rsidP="00CB0D02">
            <w:pPr>
              <w:spacing w:before="0" w:after="0"/>
              <w:jc w:val="center"/>
              <w:rPr>
                <w:sz w:val="16"/>
                <w:szCs w:val="16"/>
              </w:rPr>
            </w:pPr>
            <w:r w:rsidRPr="006B7049">
              <w:rPr>
                <w:sz w:val="16"/>
                <w:szCs w:val="16"/>
              </w:rPr>
              <w:t>False</w:t>
            </w:r>
          </w:p>
        </w:tc>
        <w:tc>
          <w:tcPr>
            <w:tcW w:w="2977" w:type="dxa"/>
          </w:tcPr>
          <w:p w14:paraId="4F5BC515" w14:textId="77777777" w:rsidR="005436F0" w:rsidRPr="006B7049" w:rsidRDefault="005436F0" w:rsidP="00CB0D02">
            <w:pPr>
              <w:spacing w:before="0" w:after="0"/>
              <w:jc w:val="center"/>
              <w:rPr>
                <w:sz w:val="16"/>
                <w:szCs w:val="16"/>
              </w:rPr>
            </w:pPr>
            <w:r w:rsidRPr="006B7049">
              <w:rPr>
                <w:sz w:val="16"/>
                <w:szCs w:val="16"/>
              </w:rPr>
              <w:t>Unit: meter</w:t>
            </w:r>
          </w:p>
        </w:tc>
      </w:tr>
      <w:tr w:rsidR="006B7049" w:rsidRPr="006B7049" w14:paraId="3A3453A7" w14:textId="77777777" w:rsidTr="005436F0">
        <w:tc>
          <w:tcPr>
            <w:tcW w:w="1980" w:type="dxa"/>
            <w:vAlign w:val="center"/>
          </w:tcPr>
          <w:p w14:paraId="5CF61E5B" w14:textId="77777777" w:rsidR="005436F0" w:rsidRPr="006B7049" w:rsidRDefault="005436F0" w:rsidP="00CB0D02">
            <w:pPr>
              <w:spacing w:before="0" w:after="0"/>
              <w:jc w:val="center"/>
              <w:rPr>
                <w:sz w:val="16"/>
                <w:szCs w:val="16"/>
              </w:rPr>
            </w:pPr>
            <w:r w:rsidRPr="006B7049">
              <w:rPr>
                <w:sz w:val="16"/>
                <w:szCs w:val="16"/>
              </w:rPr>
              <w:lastRenderedPageBreak/>
              <w:t>Clear height</w:t>
            </w:r>
          </w:p>
        </w:tc>
        <w:tc>
          <w:tcPr>
            <w:tcW w:w="1417" w:type="dxa"/>
            <w:vAlign w:val="center"/>
          </w:tcPr>
          <w:p w14:paraId="68F76EF5" w14:textId="77777777" w:rsidR="005436F0" w:rsidRPr="006B7049" w:rsidRDefault="005436F0" w:rsidP="00CB0D02">
            <w:pPr>
              <w:spacing w:before="0" w:after="0"/>
              <w:jc w:val="center"/>
              <w:rPr>
                <w:sz w:val="16"/>
                <w:szCs w:val="16"/>
              </w:rPr>
            </w:pPr>
            <w:r w:rsidRPr="006B7049">
              <w:rPr>
                <w:rFonts w:cs="Times New Roman"/>
                <w:sz w:val="16"/>
                <w:szCs w:val="16"/>
              </w:rPr>
              <w:t>CleHeight</w:t>
            </w:r>
          </w:p>
        </w:tc>
        <w:tc>
          <w:tcPr>
            <w:tcW w:w="1276" w:type="dxa"/>
            <w:vAlign w:val="center"/>
          </w:tcPr>
          <w:p w14:paraId="7768AE67" w14:textId="77777777" w:rsidR="005436F0" w:rsidRPr="006B7049" w:rsidRDefault="005436F0" w:rsidP="00CB0D02">
            <w:pPr>
              <w:spacing w:before="0" w:after="0"/>
              <w:jc w:val="center"/>
              <w:rPr>
                <w:sz w:val="16"/>
                <w:szCs w:val="16"/>
              </w:rPr>
            </w:pPr>
            <w:r w:rsidRPr="006B7049">
              <w:rPr>
                <w:sz w:val="16"/>
                <w:szCs w:val="16"/>
              </w:rPr>
              <w:t>Numeric(6,2)</w:t>
            </w:r>
          </w:p>
        </w:tc>
        <w:tc>
          <w:tcPr>
            <w:tcW w:w="1134" w:type="dxa"/>
            <w:vAlign w:val="center"/>
          </w:tcPr>
          <w:p w14:paraId="05F799DC" w14:textId="77777777" w:rsidR="005436F0" w:rsidRPr="006B7049" w:rsidRDefault="005436F0" w:rsidP="00CB0D02">
            <w:pPr>
              <w:spacing w:before="0" w:after="0"/>
              <w:jc w:val="center"/>
              <w:rPr>
                <w:sz w:val="16"/>
                <w:szCs w:val="16"/>
              </w:rPr>
            </w:pPr>
            <w:r w:rsidRPr="006B7049">
              <w:rPr>
                <w:sz w:val="16"/>
                <w:szCs w:val="16"/>
              </w:rPr>
              <w:t>False</w:t>
            </w:r>
          </w:p>
        </w:tc>
        <w:tc>
          <w:tcPr>
            <w:tcW w:w="2977" w:type="dxa"/>
          </w:tcPr>
          <w:p w14:paraId="6603C89E" w14:textId="77777777" w:rsidR="005436F0" w:rsidRPr="006B7049" w:rsidRDefault="005436F0" w:rsidP="00CB0D02">
            <w:pPr>
              <w:spacing w:before="0" w:after="0"/>
              <w:jc w:val="center"/>
              <w:rPr>
                <w:sz w:val="16"/>
                <w:szCs w:val="16"/>
              </w:rPr>
            </w:pPr>
            <w:r w:rsidRPr="006B7049">
              <w:rPr>
                <w:sz w:val="16"/>
                <w:szCs w:val="16"/>
              </w:rPr>
              <w:t>Unit: meter</w:t>
            </w:r>
          </w:p>
        </w:tc>
      </w:tr>
      <w:tr w:rsidR="006B7049" w:rsidRPr="006B7049" w14:paraId="1E0E290A" w14:textId="77777777" w:rsidTr="005436F0">
        <w:tc>
          <w:tcPr>
            <w:tcW w:w="1980" w:type="dxa"/>
            <w:vAlign w:val="center"/>
          </w:tcPr>
          <w:p w14:paraId="047A09FC" w14:textId="77777777" w:rsidR="005436F0" w:rsidRPr="006B7049" w:rsidRDefault="005436F0" w:rsidP="00CB0D02">
            <w:pPr>
              <w:spacing w:before="0" w:after="0"/>
              <w:jc w:val="center"/>
              <w:rPr>
                <w:sz w:val="16"/>
                <w:szCs w:val="16"/>
              </w:rPr>
            </w:pPr>
            <w:r w:rsidRPr="006B7049">
              <w:rPr>
                <w:sz w:val="16"/>
                <w:szCs w:val="16"/>
              </w:rPr>
              <w:t>Hole Mode</w:t>
            </w:r>
          </w:p>
        </w:tc>
        <w:tc>
          <w:tcPr>
            <w:tcW w:w="1417" w:type="dxa"/>
            <w:vAlign w:val="center"/>
          </w:tcPr>
          <w:p w14:paraId="58DDB3A1" w14:textId="77777777" w:rsidR="005436F0" w:rsidRPr="006B7049" w:rsidRDefault="005436F0" w:rsidP="00CB0D02">
            <w:pPr>
              <w:spacing w:before="0" w:after="0"/>
              <w:jc w:val="center"/>
              <w:rPr>
                <w:sz w:val="16"/>
                <w:szCs w:val="16"/>
              </w:rPr>
            </w:pPr>
            <w:r w:rsidRPr="006B7049">
              <w:rPr>
                <w:rFonts w:cs="Times New Roman"/>
                <w:sz w:val="16"/>
                <w:szCs w:val="16"/>
              </w:rPr>
              <w:t>HoMode</w:t>
            </w:r>
          </w:p>
        </w:tc>
        <w:tc>
          <w:tcPr>
            <w:tcW w:w="1276" w:type="dxa"/>
            <w:vAlign w:val="center"/>
          </w:tcPr>
          <w:p w14:paraId="4C411256" w14:textId="77777777" w:rsidR="005436F0" w:rsidRPr="006B7049" w:rsidRDefault="005436F0" w:rsidP="00CB0D02">
            <w:pPr>
              <w:spacing w:before="0" w:after="0"/>
              <w:jc w:val="center"/>
              <w:rPr>
                <w:sz w:val="16"/>
                <w:szCs w:val="16"/>
              </w:rPr>
            </w:pPr>
            <w:r w:rsidRPr="006B7049">
              <w:rPr>
                <w:sz w:val="16"/>
                <w:szCs w:val="16"/>
              </w:rPr>
              <w:t>Varchar(20)</w:t>
            </w:r>
          </w:p>
        </w:tc>
        <w:tc>
          <w:tcPr>
            <w:tcW w:w="1134" w:type="dxa"/>
            <w:vAlign w:val="center"/>
          </w:tcPr>
          <w:p w14:paraId="776947D4" w14:textId="77777777" w:rsidR="005436F0" w:rsidRPr="006B7049" w:rsidRDefault="005436F0" w:rsidP="00CB0D02">
            <w:pPr>
              <w:spacing w:before="0" w:after="0"/>
              <w:jc w:val="center"/>
              <w:rPr>
                <w:sz w:val="16"/>
                <w:szCs w:val="16"/>
              </w:rPr>
            </w:pPr>
            <w:r w:rsidRPr="006B7049">
              <w:rPr>
                <w:sz w:val="16"/>
                <w:szCs w:val="16"/>
              </w:rPr>
              <w:t>False</w:t>
            </w:r>
          </w:p>
        </w:tc>
        <w:tc>
          <w:tcPr>
            <w:tcW w:w="2977" w:type="dxa"/>
            <w:vAlign w:val="center"/>
          </w:tcPr>
          <w:p w14:paraId="11630046" w14:textId="77777777" w:rsidR="005436F0" w:rsidRPr="006B7049" w:rsidRDefault="005436F0" w:rsidP="00CB0D02">
            <w:pPr>
              <w:spacing w:before="0" w:after="0"/>
              <w:jc w:val="center"/>
              <w:rPr>
                <w:sz w:val="16"/>
                <w:szCs w:val="16"/>
              </w:rPr>
            </w:pPr>
          </w:p>
        </w:tc>
      </w:tr>
      <w:tr w:rsidR="006B7049" w:rsidRPr="006B7049" w14:paraId="04C6BB63" w14:textId="77777777" w:rsidTr="005436F0">
        <w:tc>
          <w:tcPr>
            <w:tcW w:w="1980" w:type="dxa"/>
            <w:vAlign w:val="center"/>
          </w:tcPr>
          <w:p w14:paraId="20493389" w14:textId="77777777" w:rsidR="005436F0" w:rsidRPr="006B7049" w:rsidRDefault="005436F0" w:rsidP="00CB0D02">
            <w:pPr>
              <w:spacing w:before="0" w:after="0"/>
              <w:jc w:val="center"/>
              <w:rPr>
                <w:sz w:val="16"/>
                <w:szCs w:val="16"/>
              </w:rPr>
            </w:pPr>
            <w:r w:rsidRPr="006B7049">
              <w:rPr>
                <w:sz w:val="16"/>
                <w:szCs w:val="16"/>
              </w:rPr>
              <w:t>Mode of the cross-section</w:t>
            </w:r>
          </w:p>
        </w:tc>
        <w:tc>
          <w:tcPr>
            <w:tcW w:w="1417" w:type="dxa"/>
            <w:vAlign w:val="center"/>
          </w:tcPr>
          <w:p w14:paraId="334ACC83" w14:textId="77777777" w:rsidR="005436F0" w:rsidRPr="006B7049" w:rsidRDefault="005436F0" w:rsidP="00CB0D02">
            <w:pPr>
              <w:spacing w:before="0" w:after="0"/>
              <w:jc w:val="center"/>
              <w:rPr>
                <w:sz w:val="16"/>
                <w:szCs w:val="16"/>
              </w:rPr>
            </w:pPr>
            <w:r w:rsidRPr="006B7049">
              <w:rPr>
                <w:rFonts w:cs="Times New Roman"/>
                <w:sz w:val="16"/>
                <w:szCs w:val="16"/>
              </w:rPr>
              <w:t>SecMode</w:t>
            </w:r>
          </w:p>
        </w:tc>
        <w:tc>
          <w:tcPr>
            <w:tcW w:w="1276" w:type="dxa"/>
            <w:vAlign w:val="center"/>
          </w:tcPr>
          <w:p w14:paraId="57948AD7" w14:textId="77777777" w:rsidR="005436F0" w:rsidRPr="006B7049" w:rsidRDefault="005436F0" w:rsidP="00CB0D02">
            <w:pPr>
              <w:spacing w:before="0" w:after="0"/>
              <w:jc w:val="center"/>
              <w:rPr>
                <w:sz w:val="16"/>
                <w:szCs w:val="16"/>
              </w:rPr>
            </w:pPr>
            <w:r w:rsidRPr="006B7049">
              <w:rPr>
                <w:sz w:val="16"/>
                <w:szCs w:val="16"/>
              </w:rPr>
              <w:t>Varchar(20)</w:t>
            </w:r>
          </w:p>
        </w:tc>
        <w:tc>
          <w:tcPr>
            <w:tcW w:w="1134" w:type="dxa"/>
            <w:vAlign w:val="center"/>
          </w:tcPr>
          <w:p w14:paraId="789F3E5B" w14:textId="77777777" w:rsidR="005436F0" w:rsidRPr="006B7049" w:rsidRDefault="005436F0" w:rsidP="00CB0D02">
            <w:pPr>
              <w:spacing w:before="0" w:after="0"/>
              <w:jc w:val="center"/>
              <w:rPr>
                <w:sz w:val="16"/>
                <w:szCs w:val="16"/>
              </w:rPr>
            </w:pPr>
            <w:r w:rsidRPr="006B7049">
              <w:rPr>
                <w:sz w:val="16"/>
                <w:szCs w:val="16"/>
              </w:rPr>
              <w:t>False</w:t>
            </w:r>
          </w:p>
        </w:tc>
        <w:tc>
          <w:tcPr>
            <w:tcW w:w="2977" w:type="dxa"/>
            <w:vAlign w:val="center"/>
          </w:tcPr>
          <w:p w14:paraId="6FF77EC2" w14:textId="77777777" w:rsidR="005436F0" w:rsidRPr="006B7049" w:rsidRDefault="005436F0" w:rsidP="00CB0D02">
            <w:pPr>
              <w:spacing w:before="0" w:after="0"/>
              <w:jc w:val="center"/>
              <w:rPr>
                <w:sz w:val="16"/>
                <w:szCs w:val="16"/>
              </w:rPr>
            </w:pPr>
          </w:p>
        </w:tc>
      </w:tr>
      <w:tr w:rsidR="006B7049" w:rsidRPr="006B7049" w14:paraId="2B2C88BF" w14:textId="77777777" w:rsidTr="005436F0">
        <w:tc>
          <w:tcPr>
            <w:tcW w:w="1980" w:type="dxa"/>
            <w:vAlign w:val="center"/>
          </w:tcPr>
          <w:p w14:paraId="570F6F73" w14:textId="77777777" w:rsidR="005436F0" w:rsidRPr="006B7049" w:rsidRDefault="005436F0" w:rsidP="00CB0D02">
            <w:pPr>
              <w:spacing w:before="0" w:after="0"/>
              <w:jc w:val="center"/>
              <w:rPr>
                <w:sz w:val="16"/>
                <w:szCs w:val="16"/>
              </w:rPr>
            </w:pPr>
            <w:r w:rsidRPr="006B7049">
              <w:rPr>
                <w:sz w:val="16"/>
                <w:szCs w:val="16"/>
              </w:rPr>
              <w:t>Lining material</w:t>
            </w:r>
          </w:p>
        </w:tc>
        <w:tc>
          <w:tcPr>
            <w:tcW w:w="1417" w:type="dxa"/>
            <w:vAlign w:val="center"/>
          </w:tcPr>
          <w:p w14:paraId="0633683F" w14:textId="77777777" w:rsidR="005436F0" w:rsidRPr="006B7049" w:rsidRDefault="005436F0" w:rsidP="00CB0D02">
            <w:pPr>
              <w:spacing w:before="0" w:after="0"/>
              <w:jc w:val="center"/>
              <w:rPr>
                <w:sz w:val="16"/>
                <w:szCs w:val="16"/>
              </w:rPr>
            </w:pPr>
            <w:r w:rsidRPr="006B7049">
              <w:rPr>
                <w:rFonts w:cs="Times New Roman"/>
                <w:sz w:val="16"/>
                <w:szCs w:val="16"/>
              </w:rPr>
              <w:t>LinMaterial</w:t>
            </w:r>
          </w:p>
        </w:tc>
        <w:tc>
          <w:tcPr>
            <w:tcW w:w="1276" w:type="dxa"/>
            <w:vAlign w:val="center"/>
          </w:tcPr>
          <w:p w14:paraId="7D32E7B7" w14:textId="77777777" w:rsidR="005436F0" w:rsidRPr="006B7049" w:rsidRDefault="005436F0" w:rsidP="00CB0D02">
            <w:pPr>
              <w:spacing w:before="0" w:after="0"/>
              <w:jc w:val="center"/>
              <w:rPr>
                <w:sz w:val="16"/>
                <w:szCs w:val="16"/>
              </w:rPr>
            </w:pPr>
            <w:r w:rsidRPr="006B7049">
              <w:rPr>
                <w:sz w:val="16"/>
                <w:szCs w:val="16"/>
              </w:rPr>
              <w:t>Varchar(20)</w:t>
            </w:r>
          </w:p>
        </w:tc>
        <w:tc>
          <w:tcPr>
            <w:tcW w:w="1134" w:type="dxa"/>
            <w:vAlign w:val="center"/>
          </w:tcPr>
          <w:p w14:paraId="24F0457A" w14:textId="77777777" w:rsidR="005436F0" w:rsidRPr="006B7049" w:rsidRDefault="005436F0" w:rsidP="00CB0D02">
            <w:pPr>
              <w:spacing w:before="0" w:after="0"/>
              <w:jc w:val="center"/>
              <w:rPr>
                <w:sz w:val="16"/>
                <w:szCs w:val="16"/>
              </w:rPr>
            </w:pPr>
            <w:r w:rsidRPr="006B7049">
              <w:rPr>
                <w:sz w:val="16"/>
                <w:szCs w:val="16"/>
              </w:rPr>
              <w:t>False</w:t>
            </w:r>
          </w:p>
        </w:tc>
        <w:tc>
          <w:tcPr>
            <w:tcW w:w="2977" w:type="dxa"/>
            <w:vAlign w:val="center"/>
          </w:tcPr>
          <w:p w14:paraId="710014D8" w14:textId="77777777" w:rsidR="005436F0" w:rsidRPr="006B7049" w:rsidRDefault="005436F0" w:rsidP="00CB0D02">
            <w:pPr>
              <w:spacing w:before="0" w:after="0"/>
              <w:jc w:val="center"/>
              <w:rPr>
                <w:sz w:val="16"/>
                <w:szCs w:val="16"/>
              </w:rPr>
            </w:pPr>
          </w:p>
        </w:tc>
      </w:tr>
      <w:tr w:rsidR="006B7049" w:rsidRPr="006B7049" w14:paraId="14B1A247" w14:textId="77777777" w:rsidTr="005436F0">
        <w:tc>
          <w:tcPr>
            <w:tcW w:w="1980" w:type="dxa"/>
            <w:vAlign w:val="center"/>
          </w:tcPr>
          <w:p w14:paraId="6686DEFA" w14:textId="77777777" w:rsidR="005436F0" w:rsidRPr="006B7049" w:rsidRDefault="005436F0" w:rsidP="00CB0D02">
            <w:pPr>
              <w:spacing w:before="0" w:after="0"/>
              <w:jc w:val="center"/>
              <w:rPr>
                <w:sz w:val="16"/>
                <w:szCs w:val="16"/>
              </w:rPr>
            </w:pPr>
            <w:bookmarkStart w:id="70" w:name="_Hlk133787122"/>
            <w:bookmarkStart w:id="71" w:name="OLE_LINK226"/>
            <w:r w:rsidRPr="006B7049">
              <w:rPr>
                <w:sz w:val="16"/>
                <w:szCs w:val="16"/>
              </w:rPr>
              <w:t>Mode</w:t>
            </w:r>
            <w:bookmarkEnd w:id="70"/>
            <w:bookmarkEnd w:id="71"/>
            <w:r w:rsidRPr="006B7049">
              <w:rPr>
                <w:sz w:val="16"/>
                <w:szCs w:val="16"/>
              </w:rPr>
              <w:t xml:space="preserve"> of lighting conditions</w:t>
            </w:r>
          </w:p>
        </w:tc>
        <w:tc>
          <w:tcPr>
            <w:tcW w:w="1417" w:type="dxa"/>
            <w:vAlign w:val="center"/>
          </w:tcPr>
          <w:p w14:paraId="5F25039F" w14:textId="77777777" w:rsidR="005436F0" w:rsidRPr="006B7049" w:rsidRDefault="005436F0" w:rsidP="00CB0D02">
            <w:pPr>
              <w:spacing w:before="0" w:after="0"/>
              <w:jc w:val="center"/>
              <w:rPr>
                <w:sz w:val="16"/>
                <w:szCs w:val="16"/>
              </w:rPr>
            </w:pPr>
            <w:r w:rsidRPr="006B7049">
              <w:rPr>
                <w:rFonts w:cs="Times New Roman"/>
                <w:sz w:val="16"/>
                <w:szCs w:val="16"/>
              </w:rPr>
              <w:t>LighMode</w:t>
            </w:r>
          </w:p>
        </w:tc>
        <w:tc>
          <w:tcPr>
            <w:tcW w:w="1276" w:type="dxa"/>
            <w:vAlign w:val="center"/>
          </w:tcPr>
          <w:p w14:paraId="2A08CCB2" w14:textId="77777777" w:rsidR="005436F0" w:rsidRPr="006B7049" w:rsidRDefault="005436F0" w:rsidP="00CB0D02">
            <w:pPr>
              <w:spacing w:before="0" w:after="0"/>
              <w:jc w:val="center"/>
              <w:rPr>
                <w:sz w:val="16"/>
                <w:szCs w:val="16"/>
              </w:rPr>
            </w:pPr>
            <w:r w:rsidRPr="006B7049">
              <w:rPr>
                <w:sz w:val="16"/>
                <w:szCs w:val="16"/>
              </w:rPr>
              <w:t>Varchar(20)</w:t>
            </w:r>
          </w:p>
        </w:tc>
        <w:tc>
          <w:tcPr>
            <w:tcW w:w="1134" w:type="dxa"/>
            <w:vAlign w:val="center"/>
          </w:tcPr>
          <w:p w14:paraId="2EA18BA7" w14:textId="77777777" w:rsidR="005436F0" w:rsidRPr="006B7049" w:rsidRDefault="005436F0" w:rsidP="00CB0D02">
            <w:pPr>
              <w:spacing w:before="0" w:after="0"/>
              <w:jc w:val="center"/>
              <w:rPr>
                <w:sz w:val="16"/>
                <w:szCs w:val="16"/>
              </w:rPr>
            </w:pPr>
            <w:r w:rsidRPr="006B7049">
              <w:rPr>
                <w:sz w:val="16"/>
                <w:szCs w:val="16"/>
              </w:rPr>
              <w:t>False</w:t>
            </w:r>
          </w:p>
        </w:tc>
        <w:tc>
          <w:tcPr>
            <w:tcW w:w="2977" w:type="dxa"/>
            <w:vAlign w:val="center"/>
          </w:tcPr>
          <w:p w14:paraId="29113882" w14:textId="77777777" w:rsidR="005436F0" w:rsidRPr="006B7049" w:rsidRDefault="005436F0" w:rsidP="00CB0D02">
            <w:pPr>
              <w:spacing w:before="0" w:after="0"/>
              <w:jc w:val="center"/>
              <w:rPr>
                <w:sz w:val="16"/>
                <w:szCs w:val="16"/>
              </w:rPr>
            </w:pPr>
          </w:p>
        </w:tc>
      </w:tr>
      <w:tr w:rsidR="006B7049" w:rsidRPr="006B7049" w14:paraId="703B313D" w14:textId="77777777" w:rsidTr="005436F0">
        <w:tc>
          <w:tcPr>
            <w:tcW w:w="1980" w:type="dxa"/>
            <w:vAlign w:val="center"/>
          </w:tcPr>
          <w:p w14:paraId="7DAB4978" w14:textId="77777777" w:rsidR="005436F0" w:rsidRPr="006B7049" w:rsidRDefault="005436F0" w:rsidP="00CB0D02">
            <w:pPr>
              <w:spacing w:before="0" w:after="0"/>
              <w:jc w:val="center"/>
              <w:rPr>
                <w:sz w:val="16"/>
                <w:szCs w:val="16"/>
              </w:rPr>
            </w:pPr>
            <w:r w:rsidRPr="006B7049">
              <w:rPr>
                <w:sz w:val="16"/>
                <w:szCs w:val="16"/>
              </w:rPr>
              <w:t>Mode of ventilation</w:t>
            </w:r>
          </w:p>
        </w:tc>
        <w:tc>
          <w:tcPr>
            <w:tcW w:w="1417" w:type="dxa"/>
            <w:vAlign w:val="center"/>
          </w:tcPr>
          <w:p w14:paraId="2F2E6BF8" w14:textId="77777777" w:rsidR="005436F0" w:rsidRPr="006B7049" w:rsidRDefault="005436F0" w:rsidP="00CB0D02">
            <w:pPr>
              <w:spacing w:before="0" w:after="0"/>
              <w:jc w:val="center"/>
              <w:rPr>
                <w:sz w:val="16"/>
                <w:szCs w:val="16"/>
              </w:rPr>
            </w:pPr>
            <w:r w:rsidRPr="006B7049">
              <w:rPr>
                <w:rFonts w:cs="Times New Roman"/>
                <w:sz w:val="16"/>
                <w:szCs w:val="16"/>
              </w:rPr>
              <w:t>VenMode</w:t>
            </w:r>
          </w:p>
        </w:tc>
        <w:tc>
          <w:tcPr>
            <w:tcW w:w="1276" w:type="dxa"/>
            <w:vAlign w:val="center"/>
          </w:tcPr>
          <w:p w14:paraId="22F0C7D0" w14:textId="77777777" w:rsidR="005436F0" w:rsidRPr="006B7049" w:rsidRDefault="005436F0" w:rsidP="00CB0D02">
            <w:pPr>
              <w:spacing w:before="0" w:after="0"/>
              <w:jc w:val="center"/>
              <w:rPr>
                <w:sz w:val="16"/>
                <w:szCs w:val="16"/>
              </w:rPr>
            </w:pPr>
            <w:r w:rsidRPr="006B7049">
              <w:rPr>
                <w:sz w:val="16"/>
                <w:szCs w:val="16"/>
              </w:rPr>
              <w:t>Varchar(20)</w:t>
            </w:r>
          </w:p>
        </w:tc>
        <w:tc>
          <w:tcPr>
            <w:tcW w:w="1134" w:type="dxa"/>
            <w:vAlign w:val="center"/>
          </w:tcPr>
          <w:p w14:paraId="0A2E2B51" w14:textId="77777777" w:rsidR="005436F0" w:rsidRPr="006B7049" w:rsidRDefault="005436F0" w:rsidP="00CB0D02">
            <w:pPr>
              <w:spacing w:before="0" w:after="0"/>
              <w:jc w:val="center"/>
              <w:rPr>
                <w:sz w:val="16"/>
                <w:szCs w:val="16"/>
              </w:rPr>
            </w:pPr>
            <w:r w:rsidRPr="006B7049">
              <w:rPr>
                <w:sz w:val="16"/>
                <w:szCs w:val="16"/>
              </w:rPr>
              <w:t>False</w:t>
            </w:r>
          </w:p>
        </w:tc>
        <w:tc>
          <w:tcPr>
            <w:tcW w:w="2977" w:type="dxa"/>
            <w:vAlign w:val="center"/>
          </w:tcPr>
          <w:p w14:paraId="4B3FF8DE" w14:textId="77777777" w:rsidR="005436F0" w:rsidRPr="006B7049" w:rsidRDefault="005436F0" w:rsidP="00CB0D02">
            <w:pPr>
              <w:spacing w:before="0" w:after="0"/>
              <w:jc w:val="center"/>
              <w:rPr>
                <w:sz w:val="16"/>
                <w:szCs w:val="16"/>
              </w:rPr>
            </w:pPr>
          </w:p>
        </w:tc>
      </w:tr>
      <w:tr w:rsidR="006B7049" w:rsidRPr="006B7049" w14:paraId="11D2F00C" w14:textId="77777777" w:rsidTr="005436F0">
        <w:tc>
          <w:tcPr>
            <w:tcW w:w="1980" w:type="dxa"/>
            <w:vAlign w:val="center"/>
          </w:tcPr>
          <w:p w14:paraId="29DCF423" w14:textId="77777777" w:rsidR="005436F0" w:rsidRPr="006B7049" w:rsidRDefault="005436F0" w:rsidP="00CB0D02">
            <w:pPr>
              <w:spacing w:before="0" w:after="0"/>
              <w:jc w:val="center"/>
              <w:rPr>
                <w:sz w:val="16"/>
                <w:szCs w:val="16"/>
              </w:rPr>
            </w:pPr>
            <w:r w:rsidRPr="006B7049">
              <w:rPr>
                <w:sz w:val="16"/>
                <w:szCs w:val="16"/>
              </w:rPr>
              <w:t>Mode of electromechanical facilities</w:t>
            </w:r>
          </w:p>
        </w:tc>
        <w:tc>
          <w:tcPr>
            <w:tcW w:w="1417" w:type="dxa"/>
            <w:vAlign w:val="center"/>
          </w:tcPr>
          <w:p w14:paraId="1C8EA9AD" w14:textId="77777777" w:rsidR="005436F0" w:rsidRPr="006B7049" w:rsidRDefault="005436F0" w:rsidP="00CB0D02">
            <w:pPr>
              <w:spacing w:before="0" w:after="0"/>
              <w:jc w:val="center"/>
              <w:rPr>
                <w:sz w:val="16"/>
                <w:szCs w:val="16"/>
              </w:rPr>
            </w:pPr>
            <w:r w:rsidRPr="006B7049">
              <w:rPr>
                <w:rFonts w:cs="Times New Roman"/>
                <w:sz w:val="16"/>
                <w:szCs w:val="16"/>
              </w:rPr>
              <w:t>FaciMode</w:t>
            </w:r>
          </w:p>
        </w:tc>
        <w:tc>
          <w:tcPr>
            <w:tcW w:w="1276" w:type="dxa"/>
            <w:vAlign w:val="center"/>
          </w:tcPr>
          <w:p w14:paraId="281005DA" w14:textId="77777777" w:rsidR="005436F0" w:rsidRPr="006B7049" w:rsidRDefault="005436F0" w:rsidP="00CB0D02">
            <w:pPr>
              <w:spacing w:before="0" w:after="0"/>
              <w:jc w:val="center"/>
              <w:rPr>
                <w:sz w:val="16"/>
                <w:szCs w:val="16"/>
              </w:rPr>
            </w:pPr>
            <w:r w:rsidRPr="006B7049">
              <w:rPr>
                <w:sz w:val="16"/>
                <w:szCs w:val="16"/>
              </w:rPr>
              <w:t>Varchar(20)</w:t>
            </w:r>
          </w:p>
        </w:tc>
        <w:tc>
          <w:tcPr>
            <w:tcW w:w="1134" w:type="dxa"/>
            <w:vAlign w:val="center"/>
          </w:tcPr>
          <w:p w14:paraId="09BD31EC" w14:textId="77777777" w:rsidR="005436F0" w:rsidRPr="006B7049" w:rsidRDefault="005436F0" w:rsidP="00CB0D02">
            <w:pPr>
              <w:spacing w:before="0" w:after="0"/>
              <w:jc w:val="center"/>
              <w:rPr>
                <w:sz w:val="16"/>
                <w:szCs w:val="16"/>
              </w:rPr>
            </w:pPr>
            <w:r w:rsidRPr="006B7049">
              <w:rPr>
                <w:sz w:val="16"/>
                <w:szCs w:val="16"/>
              </w:rPr>
              <w:t>False</w:t>
            </w:r>
          </w:p>
        </w:tc>
        <w:tc>
          <w:tcPr>
            <w:tcW w:w="2977" w:type="dxa"/>
            <w:vAlign w:val="center"/>
          </w:tcPr>
          <w:p w14:paraId="01255FA5" w14:textId="77777777" w:rsidR="005436F0" w:rsidRPr="006B7049" w:rsidRDefault="005436F0" w:rsidP="00CB0D02">
            <w:pPr>
              <w:spacing w:before="0" w:after="0"/>
              <w:jc w:val="center"/>
              <w:rPr>
                <w:sz w:val="16"/>
                <w:szCs w:val="16"/>
              </w:rPr>
            </w:pPr>
          </w:p>
        </w:tc>
      </w:tr>
      <w:tr w:rsidR="006B7049" w:rsidRPr="006B7049" w14:paraId="2FA13D19" w14:textId="77777777" w:rsidTr="005436F0">
        <w:tc>
          <w:tcPr>
            <w:tcW w:w="1980" w:type="dxa"/>
            <w:vAlign w:val="center"/>
          </w:tcPr>
          <w:p w14:paraId="644FAB30" w14:textId="77777777" w:rsidR="005436F0" w:rsidRPr="006B7049" w:rsidRDefault="005436F0" w:rsidP="00CB0D02">
            <w:pPr>
              <w:spacing w:before="0" w:after="0"/>
              <w:jc w:val="center"/>
              <w:rPr>
                <w:sz w:val="16"/>
                <w:szCs w:val="16"/>
              </w:rPr>
            </w:pPr>
            <w:r w:rsidRPr="006B7049">
              <w:rPr>
                <w:sz w:val="16"/>
                <w:szCs w:val="16"/>
              </w:rPr>
              <w:t>Completion date</w:t>
            </w:r>
          </w:p>
        </w:tc>
        <w:tc>
          <w:tcPr>
            <w:tcW w:w="1417" w:type="dxa"/>
            <w:vAlign w:val="center"/>
          </w:tcPr>
          <w:p w14:paraId="5F6749EF" w14:textId="77777777" w:rsidR="005436F0" w:rsidRPr="006B7049" w:rsidRDefault="005436F0" w:rsidP="00CB0D02">
            <w:pPr>
              <w:spacing w:before="0" w:after="0"/>
              <w:jc w:val="center"/>
              <w:rPr>
                <w:sz w:val="16"/>
                <w:szCs w:val="16"/>
              </w:rPr>
            </w:pPr>
            <w:r w:rsidRPr="006B7049">
              <w:rPr>
                <w:rFonts w:cs="Times New Roman"/>
                <w:sz w:val="16"/>
                <w:szCs w:val="16"/>
              </w:rPr>
              <w:t>ComDate</w:t>
            </w:r>
          </w:p>
        </w:tc>
        <w:tc>
          <w:tcPr>
            <w:tcW w:w="1276" w:type="dxa"/>
            <w:vAlign w:val="center"/>
          </w:tcPr>
          <w:p w14:paraId="188C30CA" w14:textId="77777777" w:rsidR="005436F0" w:rsidRPr="006B7049" w:rsidRDefault="005436F0" w:rsidP="00CB0D02">
            <w:pPr>
              <w:spacing w:before="0" w:after="0"/>
              <w:jc w:val="center"/>
              <w:rPr>
                <w:sz w:val="16"/>
                <w:szCs w:val="16"/>
              </w:rPr>
            </w:pPr>
            <w:r w:rsidRPr="006B7049">
              <w:rPr>
                <w:sz w:val="16"/>
                <w:szCs w:val="16"/>
              </w:rPr>
              <w:t>Datetime</w:t>
            </w:r>
          </w:p>
        </w:tc>
        <w:tc>
          <w:tcPr>
            <w:tcW w:w="1134" w:type="dxa"/>
            <w:vAlign w:val="center"/>
          </w:tcPr>
          <w:p w14:paraId="55387C7D" w14:textId="77777777" w:rsidR="005436F0" w:rsidRPr="006B7049" w:rsidRDefault="005436F0" w:rsidP="00CB0D02">
            <w:pPr>
              <w:spacing w:before="0" w:after="0"/>
              <w:jc w:val="center"/>
              <w:rPr>
                <w:sz w:val="16"/>
                <w:szCs w:val="16"/>
              </w:rPr>
            </w:pPr>
            <w:r w:rsidRPr="006B7049">
              <w:rPr>
                <w:sz w:val="16"/>
                <w:szCs w:val="16"/>
              </w:rPr>
              <w:t>False</w:t>
            </w:r>
          </w:p>
        </w:tc>
        <w:tc>
          <w:tcPr>
            <w:tcW w:w="2977" w:type="dxa"/>
            <w:vAlign w:val="center"/>
          </w:tcPr>
          <w:p w14:paraId="48BDACF6" w14:textId="77777777" w:rsidR="005436F0" w:rsidRPr="006B7049" w:rsidRDefault="005436F0" w:rsidP="00CB0D02">
            <w:pPr>
              <w:spacing w:before="0" w:after="0"/>
              <w:jc w:val="center"/>
              <w:rPr>
                <w:sz w:val="16"/>
                <w:szCs w:val="16"/>
              </w:rPr>
            </w:pPr>
          </w:p>
        </w:tc>
      </w:tr>
      <w:tr w:rsidR="006B7049" w:rsidRPr="006B7049" w14:paraId="4C8BE5AD" w14:textId="77777777" w:rsidTr="005436F0">
        <w:tc>
          <w:tcPr>
            <w:tcW w:w="1980" w:type="dxa"/>
            <w:vAlign w:val="center"/>
          </w:tcPr>
          <w:p w14:paraId="57B1B8DB" w14:textId="77777777" w:rsidR="005436F0" w:rsidRPr="006B7049" w:rsidRDefault="005436F0" w:rsidP="00CB0D02">
            <w:pPr>
              <w:spacing w:before="0" w:after="0"/>
              <w:jc w:val="center"/>
              <w:rPr>
                <w:sz w:val="16"/>
                <w:szCs w:val="16"/>
              </w:rPr>
            </w:pPr>
            <w:r w:rsidRPr="006B7049">
              <w:rPr>
                <w:sz w:val="16"/>
                <w:szCs w:val="16"/>
              </w:rPr>
              <w:t>Design unit</w:t>
            </w:r>
          </w:p>
        </w:tc>
        <w:tc>
          <w:tcPr>
            <w:tcW w:w="1417" w:type="dxa"/>
            <w:vAlign w:val="center"/>
          </w:tcPr>
          <w:p w14:paraId="580D7C0E" w14:textId="77777777" w:rsidR="005436F0" w:rsidRPr="006B7049" w:rsidRDefault="005436F0" w:rsidP="00CB0D02">
            <w:pPr>
              <w:spacing w:before="0" w:after="0"/>
              <w:jc w:val="center"/>
              <w:rPr>
                <w:sz w:val="16"/>
                <w:szCs w:val="16"/>
              </w:rPr>
            </w:pPr>
            <w:r w:rsidRPr="006B7049">
              <w:rPr>
                <w:rFonts w:cs="Times New Roman"/>
                <w:sz w:val="16"/>
                <w:szCs w:val="16"/>
              </w:rPr>
              <w:t>DesUnit</w:t>
            </w:r>
          </w:p>
        </w:tc>
        <w:tc>
          <w:tcPr>
            <w:tcW w:w="1276" w:type="dxa"/>
            <w:vAlign w:val="center"/>
          </w:tcPr>
          <w:p w14:paraId="185CFE67" w14:textId="77777777" w:rsidR="005436F0" w:rsidRPr="006B7049" w:rsidRDefault="005436F0" w:rsidP="00CB0D02">
            <w:pPr>
              <w:spacing w:before="0" w:after="0"/>
              <w:jc w:val="center"/>
              <w:rPr>
                <w:sz w:val="16"/>
                <w:szCs w:val="16"/>
              </w:rPr>
            </w:pPr>
            <w:r w:rsidRPr="006B7049">
              <w:rPr>
                <w:sz w:val="16"/>
                <w:szCs w:val="16"/>
              </w:rPr>
              <w:t>Varchar(20)</w:t>
            </w:r>
          </w:p>
        </w:tc>
        <w:tc>
          <w:tcPr>
            <w:tcW w:w="1134" w:type="dxa"/>
            <w:vAlign w:val="center"/>
          </w:tcPr>
          <w:p w14:paraId="42987CAD" w14:textId="77777777" w:rsidR="005436F0" w:rsidRPr="006B7049" w:rsidRDefault="005436F0" w:rsidP="00CB0D02">
            <w:pPr>
              <w:spacing w:before="0" w:after="0"/>
              <w:jc w:val="center"/>
              <w:rPr>
                <w:sz w:val="16"/>
                <w:szCs w:val="16"/>
              </w:rPr>
            </w:pPr>
            <w:r w:rsidRPr="006B7049">
              <w:rPr>
                <w:sz w:val="16"/>
                <w:szCs w:val="16"/>
              </w:rPr>
              <w:t>False</w:t>
            </w:r>
          </w:p>
        </w:tc>
        <w:tc>
          <w:tcPr>
            <w:tcW w:w="2977" w:type="dxa"/>
            <w:vAlign w:val="center"/>
          </w:tcPr>
          <w:p w14:paraId="19682CD0" w14:textId="77777777" w:rsidR="005436F0" w:rsidRPr="006B7049" w:rsidRDefault="005436F0" w:rsidP="00CB0D02">
            <w:pPr>
              <w:spacing w:before="0" w:after="0"/>
              <w:jc w:val="center"/>
              <w:rPr>
                <w:sz w:val="16"/>
                <w:szCs w:val="16"/>
              </w:rPr>
            </w:pPr>
          </w:p>
        </w:tc>
      </w:tr>
      <w:tr w:rsidR="006B7049" w:rsidRPr="006B7049" w14:paraId="0092309C" w14:textId="77777777" w:rsidTr="005436F0">
        <w:tc>
          <w:tcPr>
            <w:tcW w:w="1980" w:type="dxa"/>
            <w:vAlign w:val="center"/>
          </w:tcPr>
          <w:p w14:paraId="2DF70DF1" w14:textId="77777777" w:rsidR="005436F0" w:rsidRPr="006B7049" w:rsidRDefault="005436F0" w:rsidP="00CB0D02">
            <w:pPr>
              <w:spacing w:before="0" w:after="0"/>
              <w:jc w:val="center"/>
              <w:rPr>
                <w:sz w:val="16"/>
                <w:szCs w:val="16"/>
              </w:rPr>
            </w:pPr>
            <w:r w:rsidRPr="006B7049">
              <w:rPr>
                <w:sz w:val="16"/>
                <w:szCs w:val="16"/>
              </w:rPr>
              <w:t>Construction unit</w:t>
            </w:r>
          </w:p>
        </w:tc>
        <w:tc>
          <w:tcPr>
            <w:tcW w:w="1417" w:type="dxa"/>
            <w:vAlign w:val="center"/>
          </w:tcPr>
          <w:p w14:paraId="79DEA632" w14:textId="77777777" w:rsidR="005436F0" w:rsidRPr="006B7049" w:rsidRDefault="005436F0" w:rsidP="00CB0D02">
            <w:pPr>
              <w:spacing w:before="0" w:after="0"/>
              <w:jc w:val="center"/>
              <w:rPr>
                <w:sz w:val="16"/>
                <w:szCs w:val="16"/>
              </w:rPr>
            </w:pPr>
            <w:r w:rsidRPr="006B7049">
              <w:rPr>
                <w:rFonts w:cs="Times New Roman"/>
                <w:sz w:val="16"/>
                <w:szCs w:val="16"/>
              </w:rPr>
              <w:t>ConsUnit</w:t>
            </w:r>
          </w:p>
        </w:tc>
        <w:tc>
          <w:tcPr>
            <w:tcW w:w="1276" w:type="dxa"/>
            <w:vAlign w:val="center"/>
          </w:tcPr>
          <w:p w14:paraId="6D9ACF96" w14:textId="77777777" w:rsidR="005436F0" w:rsidRPr="006B7049" w:rsidRDefault="005436F0" w:rsidP="00CB0D02">
            <w:pPr>
              <w:spacing w:before="0" w:after="0"/>
              <w:jc w:val="center"/>
              <w:rPr>
                <w:sz w:val="16"/>
                <w:szCs w:val="16"/>
              </w:rPr>
            </w:pPr>
            <w:r w:rsidRPr="006B7049">
              <w:rPr>
                <w:sz w:val="16"/>
                <w:szCs w:val="16"/>
              </w:rPr>
              <w:t>Varchar(20)</w:t>
            </w:r>
          </w:p>
        </w:tc>
        <w:tc>
          <w:tcPr>
            <w:tcW w:w="1134" w:type="dxa"/>
            <w:vAlign w:val="center"/>
          </w:tcPr>
          <w:p w14:paraId="671A9E68" w14:textId="77777777" w:rsidR="005436F0" w:rsidRPr="006B7049" w:rsidRDefault="005436F0" w:rsidP="00CB0D02">
            <w:pPr>
              <w:spacing w:before="0" w:after="0"/>
              <w:jc w:val="center"/>
              <w:rPr>
                <w:sz w:val="16"/>
                <w:szCs w:val="16"/>
              </w:rPr>
            </w:pPr>
            <w:r w:rsidRPr="006B7049">
              <w:rPr>
                <w:sz w:val="16"/>
                <w:szCs w:val="16"/>
              </w:rPr>
              <w:t>False</w:t>
            </w:r>
          </w:p>
        </w:tc>
        <w:tc>
          <w:tcPr>
            <w:tcW w:w="2977" w:type="dxa"/>
            <w:vAlign w:val="center"/>
          </w:tcPr>
          <w:p w14:paraId="2DB7D5CF" w14:textId="77777777" w:rsidR="005436F0" w:rsidRPr="006B7049" w:rsidRDefault="005436F0" w:rsidP="00CB0D02">
            <w:pPr>
              <w:spacing w:before="0" w:after="0"/>
              <w:jc w:val="center"/>
              <w:rPr>
                <w:sz w:val="16"/>
                <w:szCs w:val="16"/>
              </w:rPr>
            </w:pPr>
          </w:p>
        </w:tc>
      </w:tr>
      <w:tr w:rsidR="006B7049" w:rsidRPr="006B7049" w14:paraId="68544637" w14:textId="77777777" w:rsidTr="005436F0">
        <w:tc>
          <w:tcPr>
            <w:tcW w:w="1980" w:type="dxa"/>
            <w:vAlign w:val="center"/>
          </w:tcPr>
          <w:p w14:paraId="035F82F4" w14:textId="77777777" w:rsidR="005436F0" w:rsidRPr="006B7049" w:rsidRDefault="005436F0" w:rsidP="00CB0D02">
            <w:pPr>
              <w:spacing w:before="0" w:after="0"/>
              <w:jc w:val="center"/>
              <w:rPr>
                <w:sz w:val="16"/>
                <w:szCs w:val="16"/>
              </w:rPr>
            </w:pPr>
            <w:r w:rsidRPr="006B7049">
              <w:rPr>
                <w:sz w:val="16"/>
                <w:szCs w:val="16"/>
              </w:rPr>
              <w:t>Supervision unit</w:t>
            </w:r>
          </w:p>
        </w:tc>
        <w:tc>
          <w:tcPr>
            <w:tcW w:w="1417" w:type="dxa"/>
            <w:vAlign w:val="center"/>
          </w:tcPr>
          <w:p w14:paraId="022F798D" w14:textId="77777777" w:rsidR="005436F0" w:rsidRPr="006B7049" w:rsidRDefault="005436F0" w:rsidP="00CB0D02">
            <w:pPr>
              <w:spacing w:before="0" w:after="0"/>
              <w:jc w:val="center"/>
              <w:rPr>
                <w:sz w:val="16"/>
                <w:szCs w:val="16"/>
              </w:rPr>
            </w:pPr>
            <w:r w:rsidRPr="006B7049">
              <w:rPr>
                <w:rFonts w:cs="Times New Roman"/>
                <w:sz w:val="16"/>
                <w:szCs w:val="16"/>
              </w:rPr>
              <w:t>SupUnit</w:t>
            </w:r>
          </w:p>
        </w:tc>
        <w:tc>
          <w:tcPr>
            <w:tcW w:w="1276" w:type="dxa"/>
            <w:vAlign w:val="center"/>
          </w:tcPr>
          <w:p w14:paraId="7256C9F4" w14:textId="77777777" w:rsidR="005436F0" w:rsidRPr="006B7049" w:rsidRDefault="005436F0" w:rsidP="00CB0D02">
            <w:pPr>
              <w:spacing w:before="0" w:after="0"/>
              <w:jc w:val="center"/>
              <w:rPr>
                <w:sz w:val="16"/>
                <w:szCs w:val="16"/>
              </w:rPr>
            </w:pPr>
            <w:r w:rsidRPr="006B7049">
              <w:rPr>
                <w:sz w:val="16"/>
                <w:szCs w:val="16"/>
              </w:rPr>
              <w:t>Varchar(20)</w:t>
            </w:r>
          </w:p>
        </w:tc>
        <w:tc>
          <w:tcPr>
            <w:tcW w:w="1134" w:type="dxa"/>
            <w:vAlign w:val="center"/>
          </w:tcPr>
          <w:p w14:paraId="068E8B43" w14:textId="77777777" w:rsidR="005436F0" w:rsidRPr="006B7049" w:rsidRDefault="005436F0" w:rsidP="00CB0D02">
            <w:pPr>
              <w:spacing w:before="0" w:after="0"/>
              <w:jc w:val="center"/>
              <w:rPr>
                <w:sz w:val="16"/>
                <w:szCs w:val="16"/>
              </w:rPr>
            </w:pPr>
            <w:r w:rsidRPr="006B7049">
              <w:rPr>
                <w:sz w:val="16"/>
                <w:szCs w:val="16"/>
              </w:rPr>
              <w:t>False</w:t>
            </w:r>
          </w:p>
        </w:tc>
        <w:tc>
          <w:tcPr>
            <w:tcW w:w="2977" w:type="dxa"/>
            <w:vAlign w:val="center"/>
          </w:tcPr>
          <w:p w14:paraId="68C4FE14" w14:textId="77777777" w:rsidR="005436F0" w:rsidRPr="006B7049" w:rsidRDefault="005436F0" w:rsidP="00CB0D02">
            <w:pPr>
              <w:spacing w:before="0" w:after="0"/>
              <w:jc w:val="center"/>
              <w:rPr>
                <w:sz w:val="16"/>
                <w:szCs w:val="16"/>
              </w:rPr>
            </w:pPr>
          </w:p>
        </w:tc>
      </w:tr>
      <w:tr w:rsidR="006B7049" w:rsidRPr="006B7049" w14:paraId="537F49E3" w14:textId="77777777" w:rsidTr="005436F0">
        <w:tc>
          <w:tcPr>
            <w:tcW w:w="1980" w:type="dxa"/>
            <w:vAlign w:val="center"/>
          </w:tcPr>
          <w:p w14:paraId="04169CFA" w14:textId="77777777" w:rsidR="005436F0" w:rsidRPr="006B7049" w:rsidRDefault="005436F0" w:rsidP="00CB0D02">
            <w:pPr>
              <w:spacing w:before="0" w:after="0"/>
              <w:jc w:val="center"/>
              <w:rPr>
                <w:sz w:val="16"/>
                <w:szCs w:val="16"/>
              </w:rPr>
            </w:pPr>
            <w:r w:rsidRPr="006B7049">
              <w:rPr>
                <w:sz w:val="16"/>
                <w:szCs w:val="16"/>
              </w:rPr>
              <w:t>Management unit</w:t>
            </w:r>
          </w:p>
        </w:tc>
        <w:tc>
          <w:tcPr>
            <w:tcW w:w="1417" w:type="dxa"/>
            <w:vAlign w:val="center"/>
          </w:tcPr>
          <w:p w14:paraId="7290D2FF" w14:textId="77777777" w:rsidR="005436F0" w:rsidRPr="006B7049" w:rsidRDefault="005436F0" w:rsidP="00CB0D02">
            <w:pPr>
              <w:spacing w:before="0" w:after="0"/>
              <w:jc w:val="center"/>
              <w:rPr>
                <w:sz w:val="16"/>
                <w:szCs w:val="16"/>
              </w:rPr>
            </w:pPr>
            <w:r w:rsidRPr="006B7049">
              <w:rPr>
                <w:rFonts w:cs="Times New Roman"/>
                <w:sz w:val="16"/>
                <w:szCs w:val="16"/>
              </w:rPr>
              <w:t>ManUnit</w:t>
            </w:r>
          </w:p>
        </w:tc>
        <w:tc>
          <w:tcPr>
            <w:tcW w:w="1276" w:type="dxa"/>
            <w:vAlign w:val="center"/>
          </w:tcPr>
          <w:p w14:paraId="38FB78F9" w14:textId="77777777" w:rsidR="005436F0" w:rsidRPr="006B7049" w:rsidRDefault="005436F0" w:rsidP="00CB0D02">
            <w:pPr>
              <w:spacing w:before="0" w:after="0"/>
              <w:jc w:val="center"/>
              <w:rPr>
                <w:sz w:val="16"/>
                <w:szCs w:val="16"/>
              </w:rPr>
            </w:pPr>
            <w:r w:rsidRPr="006B7049">
              <w:rPr>
                <w:sz w:val="16"/>
                <w:szCs w:val="16"/>
              </w:rPr>
              <w:t>Varchar(20)</w:t>
            </w:r>
          </w:p>
        </w:tc>
        <w:tc>
          <w:tcPr>
            <w:tcW w:w="1134" w:type="dxa"/>
            <w:vAlign w:val="center"/>
          </w:tcPr>
          <w:p w14:paraId="225CB782" w14:textId="77777777" w:rsidR="005436F0" w:rsidRPr="006B7049" w:rsidRDefault="005436F0" w:rsidP="00CB0D02">
            <w:pPr>
              <w:spacing w:before="0" w:after="0"/>
              <w:jc w:val="center"/>
              <w:rPr>
                <w:sz w:val="16"/>
                <w:szCs w:val="16"/>
              </w:rPr>
            </w:pPr>
            <w:r w:rsidRPr="006B7049">
              <w:rPr>
                <w:sz w:val="16"/>
                <w:szCs w:val="16"/>
              </w:rPr>
              <w:t>False</w:t>
            </w:r>
          </w:p>
        </w:tc>
        <w:tc>
          <w:tcPr>
            <w:tcW w:w="2977" w:type="dxa"/>
            <w:vAlign w:val="center"/>
          </w:tcPr>
          <w:p w14:paraId="3733A64B" w14:textId="77777777" w:rsidR="005436F0" w:rsidRPr="006B7049" w:rsidRDefault="005436F0" w:rsidP="00CB0D02">
            <w:pPr>
              <w:spacing w:before="0" w:after="0"/>
              <w:jc w:val="center"/>
              <w:rPr>
                <w:sz w:val="16"/>
                <w:szCs w:val="16"/>
              </w:rPr>
            </w:pPr>
          </w:p>
        </w:tc>
      </w:tr>
      <w:tr w:rsidR="006B7049" w:rsidRPr="006B7049" w14:paraId="28A75F54" w14:textId="77777777" w:rsidTr="005436F0">
        <w:tc>
          <w:tcPr>
            <w:tcW w:w="1980" w:type="dxa"/>
            <w:vAlign w:val="center"/>
          </w:tcPr>
          <w:p w14:paraId="55425D9C" w14:textId="77777777" w:rsidR="005436F0" w:rsidRPr="006B7049" w:rsidRDefault="005436F0" w:rsidP="00CB0D02">
            <w:pPr>
              <w:spacing w:before="0" w:after="0"/>
              <w:jc w:val="center"/>
              <w:rPr>
                <w:sz w:val="16"/>
                <w:szCs w:val="16"/>
              </w:rPr>
            </w:pPr>
            <w:r w:rsidRPr="006B7049">
              <w:rPr>
                <w:sz w:val="16"/>
                <w:szCs w:val="16"/>
              </w:rPr>
              <w:t>Maintenance unit</w:t>
            </w:r>
          </w:p>
        </w:tc>
        <w:tc>
          <w:tcPr>
            <w:tcW w:w="1417" w:type="dxa"/>
            <w:vAlign w:val="center"/>
          </w:tcPr>
          <w:p w14:paraId="6E0E02D6" w14:textId="77777777" w:rsidR="005436F0" w:rsidRPr="006B7049" w:rsidRDefault="005436F0" w:rsidP="00CB0D02">
            <w:pPr>
              <w:spacing w:before="0" w:after="0"/>
              <w:jc w:val="center"/>
              <w:rPr>
                <w:sz w:val="16"/>
                <w:szCs w:val="16"/>
              </w:rPr>
            </w:pPr>
            <w:r w:rsidRPr="006B7049">
              <w:rPr>
                <w:rFonts w:cs="Times New Roman"/>
                <w:sz w:val="16"/>
                <w:szCs w:val="16"/>
              </w:rPr>
              <w:t>MainUnit</w:t>
            </w:r>
          </w:p>
        </w:tc>
        <w:tc>
          <w:tcPr>
            <w:tcW w:w="1276" w:type="dxa"/>
            <w:vAlign w:val="center"/>
          </w:tcPr>
          <w:p w14:paraId="2A8FAB6D" w14:textId="77777777" w:rsidR="005436F0" w:rsidRPr="006B7049" w:rsidRDefault="005436F0" w:rsidP="00CB0D02">
            <w:pPr>
              <w:spacing w:before="0" w:after="0"/>
              <w:jc w:val="center"/>
              <w:rPr>
                <w:sz w:val="16"/>
                <w:szCs w:val="16"/>
              </w:rPr>
            </w:pPr>
            <w:r w:rsidRPr="006B7049">
              <w:rPr>
                <w:sz w:val="16"/>
                <w:szCs w:val="16"/>
              </w:rPr>
              <w:t>Varchar(20)</w:t>
            </w:r>
          </w:p>
        </w:tc>
        <w:tc>
          <w:tcPr>
            <w:tcW w:w="1134" w:type="dxa"/>
            <w:vAlign w:val="center"/>
          </w:tcPr>
          <w:p w14:paraId="64B04CC9" w14:textId="77777777" w:rsidR="005436F0" w:rsidRPr="006B7049" w:rsidRDefault="005436F0" w:rsidP="00CB0D02">
            <w:pPr>
              <w:spacing w:before="0" w:after="0"/>
              <w:jc w:val="center"/>
              <w:rPr>
                <w:sz w:val="16"/>
                <w:szCs w:val="16"/>
              </w:rPr>
            </w:pPr>
            <w:r w:rsidRPr="006B7049">
              <w:rPr>
                <w:sz w:val="16"/>
                <w:szCs w:val="16"/>
              </w:rPr>
              <w:t>False</w:t>
            </w:r>
          </w:p>
        </w:tc>
        <w:tc>
          <w:tcPr>
            <w:tcW w:w="2977" w:type="dxa"/>
            <w:vAlign w:val="center"/>
          </w:tcPr>
          <w:p w14:paraId="49ADB937" w14:textId="77777777" w:rsidR="005436F0" w:rsidRPr="006B7049" w:rsidRDefault="005436F0" w:rsidP="00CB0D02">
            <w:pPr>
              <w:spacing w:before="0" w:after="0"/>
              <w:jc w:val="center"/>
              <w:rPr>
                <w:sz w:val="16"/>
                <w:szCs w:val="16"/>
              </w:rPr>
            </w:pPr>
          </w:p>
        </w:tc>
      </w:tr>
      <w:tr w:rsidR="006B7049" w:rsidRPr="006B7049" w14:paraId="477E20A4" w14:textId="77777777" w:rsidTr="005436F0">
        <w:tc>
          <w:tcPr>
            <w:tcW w:w="1980" w:type="dxa"/>
            <w:vAlign w:val="center"/>
          </w:tcPr>
          <w:p w14:paraId="3800E605" w14:textId="77777777" w:rsidR="005436F0" w:rsidRPr="006B7049" w:rsidRDefault="005436F0" w:rsidP="00CB0D02">
            <w:pPr>
              <w:spacing w:before="0" w:after="0"/>
              <w:jc w:val="center"/>
              <w:rPr>
                <w:sz w:val="16"/>
                <w:szCs w:val="16"/>
              </w:rPr>
            </w:pPr>
            <w:r w:rsidRPr="006B7049">
              <w:rPr>
                <w:sz w:val="16"/>
                <w:szCs w:val="16"/>
              </w:rPr>
              <w:t>Name of the sender</w:t>
            </w:r>
          </w:p>
        </w:tc>
        <w:tc>
          <w:tcPr>
            <w:tcW w:w="1417" w:type="dxa"/>
            <w:vAlign w:val="center"/>
          </w:tcPr>
          <w:p w14:paraId="158512C1" w14:textId="77777777" w:rsidR="005436F0" w:rsidRPr="006B7049" w:rsidRDefault="005436F0" w:rsidP="00CB0D02">
            <w:pPr>
              <w:spacing w:before="0" w:after="0"/>
              <w:jc w:val="center"/>
              <w:rPr>
                <w:sz w:val="16"/>
                <w:szCs w:val="16"/>
              </w:rPr>
            </w:pPr>
            <w:r w:rsidRPr="006B7049">
              <w:rPr>
                <w:rFonts w:cs="Times New Roman"/>
                <w:sz w:val="16"/>
                <w:szCs w:val="16"/>
              </w:rPr>
              <w:t>SendMan</w:t>
            </w:r>
          </w:p>
        </w:tc>
        <w:tc>
          <w:tcPr>
            <w:tcW w:w="1276" w:type="dxa"/>
            <w:vAlign w:val="center"/>
          </w:tcPr>
          <w:p w14:paraId="2D2D2DC9" w14:textId="77777777" w:rsidR="005436F0" w:rsidRPr="006B7049" w:rsidRDefault="005436F0" w:rsidP="00CB0D02">
            <w:pPr>
              <w:spacing w:before="0" w:after="0"/>
              <w:jc w:val="center"/>
              <w:rPr>
                <w:sz w:val="16"/>
                <w:szCs w:val="16"/>
              </w:rPr>
            </w:pPr>
            <w:r w:rsidRPr="006B7049">
              <w:rPr>
                <w:sz w:val="16"/>
                <w:szCs w:val="16"/>
              </w:rPr>
              <w:t>Varchar(20)</w:t>
            </w:r>
          </w:p>
        </w:tc>
        <w:tc>
          <w:tcPr>
            <w:tcW w:w="1134" w:type="dxa"/>
            <w:vAlign w:val="center"/>
          </w:tcPr>
          <w:p w14:paraId="39425049" w14:textId="77777777" w:rsidR="005436F0" w:rsidRPr="006B7049" w:rsidRDefault="005436F0" w:rsidP="00CB0D02">
            <w:pPr>
              <w:spacing w:before="0" w:after="0"/>
              <w:jc w:val="center"/>
              <w:rPr>
                <w:sz w:val="16"/>
                <w:szCs w:val="16"/>
              </w:rPr>
            </w:pPr>
            <w:r w:rsidRPr="006B7049">
              <w:rPr>
                <w:rFonts w:hint="eastAsia"/>
                <w:sz w:val="16"/>
                <w:szCs w:val="16"/>
              </w:rPr>
              <w:t>Y</w:t>
            </w:r>
            <w:r w:rsidRPr="006B7049">
              <w:rPr>
                <w:sz w:val="16"/>
                <w:szCs w:val="16"/>
              </w:rPr>
              <w:t>es</w:t>
            </w:r>
          </w:p>
        </w:tc>
        <w:tc>
          <w:tcPr>
            <w:tcW w:w="2977" w:type="dxa"/>
            <w:vAlign w:val="center"/>
          </w:tcPr>
          <w:p w14:paraId="14B38EE8" w14:textId="77777777" w:rsidR="005436F0" w:rsidRPr="006B7049" w:rsidRDefault="005436F0" w:rsidP="00CB0D02">
            <w:pPr>
              <w:spacing w:before="0" w:after="0"/>
              <w:jc w:val="center"/>
              <w:rPr>
                <w:sz w:val="16"/>
                <w:szCs w:val="16"/>
              </w:rPr>
            </w:pPr>
          </w:p>
        </w:tc>
      </w:tr>
      <w:tr w:rsidR="006B7049" w:rsidRPr="006B7049" w14:paraId="73F46504" w14:textId="77777777" w:rsidTr="005436F0">
        <w:tc>
          <w:tcPr>
            <w:tcW w:w="1980" w:type="dxa"/>
            <w:vAlign w:val="center"/>
          </w:tcPr>
          <w:p w14:paraId="4CB6FC8F" w14:textId="77777777" w:rsidR="005436F0" w:rsidRPr="006B7049" w:rsidRDefault="005436F0" w:rsidP="00CB0D02">
            <w:pPr>
              <w:spacing w:before="0" w:after="0"/>
              <w:jc w:val="center"/>
              <w:rPr>
                <w:sz w:val="16"/>
                <w:szCs w:val="16"/>
              </w:rPr>
            </w:pPr>
            <w:r w:rsidRPr="006B7049">
              <w:rPr>
                <w:sz w:val="16"/>
                <w:szCs w:val="16"/>
              </w:rPr>
              <w:t>Date and time</w:t>
            </w:r>
          </w:p>
        </w:tc>
        <w:tc>
          <w:tcPr>
            <w:tcW w:w="1417" w:type="dxa"/>
            <w:vAlign w:val="center"/>
          </w:tcPr>
          <w:p w14:paraId="2303D0A5" w14:textId="77777777" w:rsidR="005436F0" w:rsidRPr="006B7049" w:rsidRDefault="005436F0" w:rsidP="00CB0D02">
            <w:pPr>
              <w:spacing w:before="0" w:after="0"/>
              <w:jc w:val="center"/>
              <w:rPr>
                <w:sz w:val="16"/>
                <w:szCs w:val="16"/>
              </w:rPr>
            </w:pPr>
            <w:r w:rsidRPr="006B7049">
              <w:rPr>
                <w:rFonts w:cs="Times New Roman"/>
                <w:sz w:val="16"/>
                <w:szCs w:val="16"/>
              </w:rPr>
              <w:t>SectTime</w:t>
            </w:r>
          </w:p>
        </w:tc>
        <w:tc>
          <w:tcPr>
            <w:tcW w:w="1276" w:type="dxa"/>
            <w:vAlign w:val="center"/>
          </w:tcPr>
          <w:p w14:paraId="6468037C" w14:textId="77777777" w:rsidR="005436F0" w:rsidRPr="006B7049" w:rsidRDefault="005436F0" w:rsidP="00CB0D02">
            <w:pPr>
              <w:spacing w:before="0" w:after="0"/>
              <w:jc w:val="center"/>
              <w:rPr>
                <w:sz w:val="16"/>
                <w:szCs w:val="16"/>
              </w:rPr>
            </w:pPr>
            <w:r w:rsidRPr="006B7049">
              <w:rPr>
                <w:sz w:val="16"/>
                <w:szCs w:val="16"/>
              </w:rPr>
              <w:t>Datetime</w:t>
            </w:r>
          </w:p>
        </w:tc>
        <w:tc>
          <w:tcPr>
            <w:tcW w:w="1134" w:type="dxa"/>
            <w:vAlign w:val="center"/>
          </w:tcPr>
          <w:p w14:paraId="055A9912" w14:textId="77777777" w:rsidR="005436F0" w:rsidRPr="006B7049" w:rsidRDefault="005436F0" w:rsidP="00CB0D02">
            <w:pPr>
              <w:spacing w:before="0" w:after="0"/>
              <w:jc w:val="center"/>
              <w:rPr>
                <w:sz w:val="16"/>
                <w:szCs w:val="16"/>
              </w:rPr>
            </w:pPr>
            <w:r w:rsidRPr="006B7049">
              <w:rPr>
                <w:sz w:val="16"/>
                <w:szCs w:val="16"/>
              </w:rPr>
              <w:t>Yes</w:t>
            </w:r>
          </w:p>
        </w:tc>
        <w:tc>
          <w:tcPr>
            <w:tcW w:w="2977" w:type="dxa"/>
            <w:vAlign w:val="center"/>
          </w:tcPr>
          <w:p w14:paraId="7887271C" w14:textId="77777777" w:rsidR="005436F0" w:rsidRPr="006B7049" w:rsidRDefault="005436F0" w:rsidP="00CB0D02">
            <w:pPr>
              <w:spacing w:before="0" w:after="0"/>
              <w:jc w:val="center"/>
              <w:rPr>
                <w:sz w:val="16"/>
                <w:szCs w:val="16"/>
              </w:rPr>
            </w:pPr>
          </w:p>
        </w:tc>
      </w:tr>
      <w:tr w:rsidR="006B7049" w:rsidRPr="006B7049" w14:paraId="0E29733A" w14:textId="77777777" w:rsidTr="005436F0">
        <w:tc>
          <w:tcPr>
            <w:tcW w:w="1980" w:type="dxa"/>
            <w:vAlign w:val="center"/>
          </w:tcPr>
          <w:p w14:paraId="0DECC08A" w14:textId="77777777" w:rsidR="005436F0" w:rsidRPr="006B7049" w:rsidRDefault="005436F0" w:rsidP="00CB0D02">
            <w:pPr>
              <w:spacing w:before="0" w:after="0"/>
              <w:jc w:val="center"/>
              <w:rPr>
                <w:sz w:val="16"/>
                <w:szCs w:val="16"/>
              </w:rPr>
            </w:pPr>
            <w:bookmarkStart w:id="72" w:name="_Hlk133787321"/>
            <w:bookmarkEnd w:id="62"/>
            <w:bookmarkEnd w:id="65"/>
            <w:r w:rsidRPr="006B7049">
              <w:rPr>
                <w:sz w:val="16"/>
                <w:szCs w:val="16"/>
              </w:rPr>
              <w:t>Vehicle detection sensor ID</w:t>
            </w:r>
          </w:p>
        </w:tc>
        <w:tc>
          <w:tcPr>
            <w:tcW w:w="1417" w:type="dxa"/>
            <w:vAlign w:val="center"/>
          </w:tcPr>
          <w:p w14:paraId="4EA33431" w14:textId="77777777" w:rsidR="005436F0" w:rsidRPr="006B7049" w:rsidRDefault="005436F0" w:rsidP="00CB0D02">
            <w:pPr>
              <w:spacing w:before="0" w:after="0"/>
              <w:jc w:val="center"/>
              <w:rPr>
                <w:sz w:val="16"/>
                <w:szCs w:val="16"/>
              </w:rPr>
            </w:pPr>
            <w:r w:rsidRPr="006B7049">
              <w:rPr>
                <w:sz w:val="16"/>
                <w:szCs w:val="16"/>
              </w:rPr>
              <w:t>VDID</w:t>
            </w:r>
          </w:p>
        </w:tc>
        <w:tc>
          <w:tcPr>
            <w:tcW w:w="1276" w:type="dxa"/>
            <w:vAlign w:val="center"/>
          </w:tcPr>
          <w:p w14:paraId="66160F45" w14:textId="77777777" w:rsidR="005436F0" w:rsidRPr="006B7049" w:rsidRDefault="005436F0" w:rsidP="00CB0D02">
            <w:pPr>
              <w:spacing w:before="0" w:after="0"/>
              <w:jc w:val="center"/>
              <w:rPr>
                <w:sz w:val="16"/>
                <w:szCs w:val="16"/>
              </w:rPr>
            </w:pPr>
            <w:r w:rsidRPr="006B7049">
              <w:rPr>
                <w:sz w:val="16"/>
                <w:szCs w:val="16"/>
              </w:rPr>
              <w:t>Varchar(20)</w:t>
            </w:r>
          </w:p>
        </w:tc>
        <w:tc>
          <w:tcPr>
            <w:tcW w:w="1134" w:type="dxa"/>
            <w:vAlign w:val="center"/>
          </w:tcPr>
          <w:p w14:paraId="7754B13D" w14:textId="77777777" w:rsidR="005436F0" w:rsidRPr="006B7049" w:rsidRDefault="005436F0" w:rsidP="00CB0D02">
            <w:pPr>
              <w:spacing w:before="0" w:after="0"/>
              <w:jc w:val="center"/>
              <w:rPr>
                <w:sz w:val="16"/>
                <w:szCs w:val="16"/>
              </w:rPr>
            </w:pPr>
            <w:r w:rsidRPr="006B7049">
              <w:rPr>
                <w:sz w:val="16"/>
                <w:szCs w:val="16"/>
              </w:rPr>
              <w:t>False</w:t>
            </w:r>
          </w:p>
        </w:tc>
        <w:tc>
          <w:tcPr>
            <w:tcW w:w="2977" w:type="dxa"/>
            <w:vAlign w:val="center"/>
          </w:tcPr>
          <w:p w14:paraId="03592692" w14:textId="77777777" w:rsidR="005436F0" w:rsidRPr="006B7049" w:rsidRDefault="005436F0" w:rsidP="00CB0D02">
            <w:pPr>
              <w:spacing w:before="0" w:after="0"/>
              <w:jc w:val="center"/>
              <w:rPr>
                <w:sz w:val="16"/>
                <w:szCs w:val="16"/>
              </w:rPr>
            </w:pPr>
          </w:p>
        </w:tc>
      </w:tr>
      <w:tr w:rsidR="006B7049" w:rsidRPr="006B7049" w14:paraId="1163A017" w14:textId="77777777" w:rsidTr="005436F0">
        <w:tc>
          <w:tcPr>
            <w:tcW w:w="1980" w:type="dxa"/>
            <w:vAlign w:val="center"/>
          </w:tcPr>
          <w:p w14:paraId="673636C9" w14:textId="77777777" w:rsidR="005436F0" w:rsidRPr="006B7049" w:rsidRDefault="005436F0" w:rsidP="00CB0D02">
            <w:pPr>
              <w:spacing w:before="0" w:after="0"/>
              <w:jc w:val="center"/>
              <w:rPr>
                <w:sz w:val="16"/>
                <w:szCs w:val="16"/>
              </w:rPr>
            </w:pPr>
            <w:r w:rsidRPr="006B7049">
              <w:rPr>
                <w:sz w:val="16"/>
                <w:szCs w:val="16"/>
              </w:rPr>
              <w:t>Collection time</w:t>
            </w:r>
          </w:p>
        </w:tc>
        <w:tc>
          <w:tcPr>
            <w:tcW w:w="1417" w:type="dxa"/>
            <w:vAlign w:val="center"/>
          </w:tcPr>
          <w:p w14:paraId="25E09822" w14:textId="77777777" w:rsidR="005436F0" w:rsidRPr="006B7049" w:rsidRDefault="005436F0" w:rsidP="00CB0D02">
            <w:pPr>
              <w:spacing w:before="0" w:after="0"/>
              <w:jc w:val="center"/>
              <w:rPr>
                <w:sz w:val="16"/>
                <w:szCs w:val="16"/>
              </w:rPr>
            </w:pPr>
            <w:r w:rsidRPr="006B7049">
              <w:rPr>
                <w:sz w:val="16"/>
                <w:szCs w:val="16"/>
              </w:rPr>
              <w:t>RecTime</w:t>
            </w:r>
          </w:p>
        </w:tc>
        <w:tc>
          <w:tcPr>
            <w:tcW w:w="1276" w:type="dxa"/>
            <w:vAlign w:val="center"/>
          </w:tcPr>
          <w:p w14:paraId="34392565" w14:textId="77777777" w:rsidR="005436F0" w:rsidRPr="006B7049" w:rsidRDefault="005436F0" w:rsidP="00CB0D02">
            <w:pPr>
              <w:spacing w:before="0" w:after="0"/>
              <w:jc w:val="center"/>
              <w:rPr>
                <w:sz w:val="16"/>
                <w:szCs w:val="16"/>
              </w:rPr>
            </w:pPr>
            <w:r w:rsidRPr="006B7049">
              <w:rPr>
                <w:sz w:val="16"/>
                <w:szCs w:val="16"/>
              </w:rPr>
              <w:t>Datetime</w:t>
            </w:r>
          </w:p>
        </w:tc>
        <w:tc>
          <w:tcPr>
            <w:tcW w:w="1134" w:type="dxa"/>
            <w:vAlign w:val="center"/>
          </w:tcPr>
          <w:p w14:paraId="0F5C73C1" w14:textId="77777777" w:rsidR="005436F0" w:rsidRPr="006B7049" w:rsidRDefault="005436F0" w:rsidP="00CB0D02">
            <w:pPr>
              <w:spacing w:before="0" w:after="0"/>
              <w:jc w:val="center"/>
              <w:rPr>
                <w:sz w:val="16"/>
                <w:szCs w:val="16"/>
              </w:rPr>
            </w:pPr>
            <w:r w:rsidRPr="006B7049">
              <w:rPr>
                <w:sz w:val="16"/>
                <w:szCs w:val="16"/>
              </w:rPr>
              <w:t>False</w:t>
            </w:r>
          </w:p>
        </w:tc>
        <w:tc>
          <w:tcPr>
            <w:tcW w:w="2977" w:type="dxa"/>
            <w:vAlign w:val="center"/>
          </w:tcPr>
          <w:p w14:paraId="43904995" w14:textId="77777777" w:rsidR="005436F0" w:rsidRPr="006B7049" w:rsidRDefault="005436F0" w:rsidP="00CB0D02">
            <w:pPr>
              <w:spacing w:before="0" w:after="0"/>
              <w:jc w:val="center"/>
              <w:rPr>
                <w:sz w:val="16"/>
                <w:szCs w:val="16"/>
              </w:rPr>
            </w:pPr>
          </w:p>
        </w:tc>
      </w:tr>
      <w:tr w:rsidR="006B7049" w:rsidRPr="006B7049" w14:paraId="4A309505" w14:textId="77777777" w:rsidTr="005436F0">
        <w:tc>
          <w:tcPr>
            <w:tcW w:w="1980" w:type="dxa"/>
            <w:vAlign w:val="center"/>
          </w:tcPr>
          <w:p w14:paraId="3601465B" w14:textId="77777777" w:rsidR="005436F0" w:rsidRPr="006B7049" w:rsidRDefault="005436F0" w:rsidP="00CB0D02">
            <w:pPr>
              <w:spacing w:before="0" w:after="0"/>
              <w:jc w:val="center"/>
              <w:rPr>
                <w:sz w:val="16"/>
                <w:szCs w:val="16"/>
              </w:rPr>
            </w:pPr>
            <w:r w:rsidRPr="006B7049">
              <w:rPr>
                <w:sz w:val="16"/>
                <w:szCs w:val="16"/>
              </w:rPr>
              <w:t>Collection cycle</w:t>
            </w:r>
          </w:p>
        </w:tc>
        <w:tc>
          <w:tcPr>
            <w:tcW w:w="1417" w:type="dxa"/>
            <w:vAlign w:val="center"/>
          </w:tcPr>
          <w:p w14:paraId="69F4ED25" w14:textId="77777777" w:rsidR="005436F0" w:rsidRPr="006B7049" w:rsidRDefault="005436F0" w:rsidP="00CB0D02">
            <w:pPr>
              <w:spacing w:before="0" w:after="0"/>
              <w:jc w:val="center"/>
              <w:rPr>
                <w:sz w:val="16"/>
                <w:szCs w:val="16"/>
              </w:rPr>
            </w:pPr>
            <w:r w:rsidRPr="006B7049">
              <w:rPr>
                <w:sz w:val="16"/>
                <w:szCs w:val="16"/>
              </w:rPr>
              <w:t>RerPeriod</w:t>
            </w:r>
          </w:p>
        </w:tc>
        <w:tc>
          <w:tcPr>
            <w:tcW w:w="1276" w:type="dxa"/>
            <w:vAlign w:val="center"/>
          </w:tcPr>
          <w:p w14:paraId="743A8758" w14:textId="77777777" w:rsidR="005436F0" w:rsidRPr="006B7049" w:rsidRDefault="005436F0" w:rsidP="00CB0D02">
            <w:pPr>
              <w:spacing w:before="0" w:after="0"/>
              <w:jc w:val="center"/>
              <w:rPr>
                <w:sz w:val="16"/>
                <w:szCs w:val="16"/>
              </w:rPr>
            </w:pPr>
            <w:r w:rsidRPr="006B7049">
              <w:rPr>
                <w:sz w:val="16"/>
                <w:szCs w:val="16"/>
              </w:rPr>
              <w:t>Smallint</w:t>
            </w:r>
          </w:p>
        </w:tc>
        <w:tc>
          <w:tcPr>
            <w:tcW w:w="1134" w:type="dxa"/>
            <w:vAlign w:val="center"/>
          </w:tcPr>
          <w:p w14:paraId="0467322F" w14:textId="77777777" w:rsidR="005436F0" w:rsidRPr="006B7049" w:rsidRDefault="005436F0" w:rsidP="00CB0D02">
            <w:pPr>
              <w:spacing w:before="0" w:after="0"/>
              <w:jc w:val="center"/>
              <w:rPr>
                <w:sz w:val="16"/>
                <w:szCs w:val="16"/>
              </w:rPr>
            </w:pPr>
            <w:r w:rsidRPr="006B7049">
              <w:rPr>
                <w:sz w:val="16"/>
                <w:szCs w:val="16"/>
              </w:rPr>
              <w:t>Yes</w:t>
            </w:r>
          </w:p>
        </w:tc>
        <w:tc>
          <w:tcPr>
            <w:tcW w:w="2977" w:type="dxa"/>
            <w:vAlign w:val="center"/>
          </w:tcPr>
          <w:p w14:paraId="5266BB69" w14:textId="77777777" w:rsidR="005436F0" w:rsidRPr="006B7049" w:rsidRDefault="005436F0" w:rsidP="00CB0D02">
            <w:pPr>
              <w:spacing w:before="0" w:after="0"/>
              <w:jc w:val="center"/>
              <w:rPr>
                <w:sz w:val="16"/>
                <w:szCs w:val="16"/>
              </w:rPr>
            </w:pPr>
          </w:p>
        </w:tc>
      </w:tr>
      <w:tr w:rsidR="006B7049" w:rsidRPr="006B7049" w14:paraId="020F67A0" w14:textId="77777777" w:rsidTr="005436F0">
        <w:tc>
          <w:tcPr>
            <w:tcW w:w="1980" w:type="dxa"/>
            <w:vAlign w:val="center"/>
          </w:tcPr>
          <w:p w14:paraId="44D1AD8B" w14:textId="77777777" w:rsidR="005436F0" w:rsidRPr="006B7049" w:rsidRDefault="005436F0" w:rsidP="00CB0D02">
            <w:pPr>
              <w:spacing w:before="0" w:after="0"/>
              <w:jc w:val="center"/>
              <w:rPr>
                <w:sz w:val="16"/>
                <w:szCs w:val="16"/>
              </w:rPr>
            </w:pPr>
            <w:r w:rsidRPr="006B7049">
              <w:rPr>
                <w:sz w:val="16"/>
                <w:szCs w:val="16"/>
              </w:rPr>
              <w:t>Upstream heavy vehicle flow</w:t>
            </w:r>
          </w:p>
        </w:tc>
        <w:tc>
          <w:tcPr>
            <w:tcW w:w="1417" w:type="dxa"/>
            <w:vAlign w:val="center"/>
          </w:tcPr>
          <w:p w14:paraId="3AFB8756" w14:textId="77777777" w:rsidR="005436F0" w:rsidRPr="006B7049" w:rsidRDefault="005436F0" w:rsidP="00CB0D02">
            <w:pPr>
              <w:spacing w:before="0" w:after="0"/>
              <w:jc w:val="center"/>
              <w:rPr>
                <w:sz w:val="16"/>
                <w:szCs w:val="16"/>
              </w:rPr>
            </w:pPr>
            <w:r w:rsidRPr="006B7049">
              <w:rPr>
                <w:sz w:val="16"/>
                <w:szCs w:val="16"/>
              </w:rPr>
              <w:t>UupFluxB</w:t>
            </w:r>
          </w:p>
        </w:tc>
        <w:tc>
          <w:tcPr>
            <w:tcW w:w="1276" w:type="dxa"/>
            <w:vAlign w:val="center"/>
          </w:tcPr>
          <w:p w14:paraId="5E83BFEA" w14:textId="77777777" w:rsidR="005436F0" w:rsidRPr="006B7049" w:rsidRDefault="005436F0" w:rsidP="00CB0D02">
            <w:pPr>
              <w:spacing w:before="0" w:after="0"/>
              <w:jc w:val="center"/>
              <w:rPr>
                <w:sz w:val="16"/>
                <w:szCs w:val="16"/>
              </w:rPr>
            </w:pPr>
            <w:r w:rsidRPr="006B7049">
              <w:rPr>
                <w:sz w:val="16"/>
                <w:szCs w:val="16"/>
              </w:rPr>
              <w:t>Smallint</w:t>
            </w:r>
          </w:p>
        </w:tc>
        <w:tc>
          <w:tcPr>
            <w:tcW w:w="1134" w:type="dxa"/>
            <w:vAlign w:val="center"/>
          </w:tcPr>
          <w:p w14:paraId="7F664D65" w14:textId="77777777" w:rsidR="005436F0" w:rsidRPr="006B7049" w:rsidRDefault="005436F0" w:rsidP="00CB0D02">
            <w:pPr>
              <w:spacing w:before="0" w:after="0"/>
              <w:jc w:val="center"/>
              <w:rPr>
                <w:sz w:val="16"/>
                <w:szCs w:val="16"/>
              </w:rPr>
            </w:pPr>
            <w:r w:rsidRPr="006B7049">
              <w:rPr>
                <w:sz w:val="16"/>
                <w:szCs w:val="16"/>
              </w:rPr>
              <w:t>Yes</w:t>
            </w:r>
          </w:p>
        </w:tc>
        <w:tc>
          <w:tcPr>
            <w:tcW w:w="2977" w:type="dxa"/>
            <w:vAlign w:val="center"/>
          </w:tcPr>
          <w:p w14:paraId="20E165E9" w14:textId="77777777" w:rsidR="005436F0" w:rsidRPr="006B7049" w:rsidRDefault="005436F0" w:rsidP="00CB0D02">
            <w:pPr>
              <w:spacing w:before="0" w:after="0"/>
              <w:jc w:val="center"/>
              <w:rPr>
                <w:sz w:val="16"/>
                <w:szCs w:val="16"/>
              </w:rPr>
            </w:pPr>
          </w:p>
        </w:tc>
      </w:tr>
      <w:tr w:rsidR="006B7049" w:rsidRPr="006B7049" w14:paraId="19046417" w14:textId="77777777" w:rsidTr="005436F0">
        <w:tc>
          <w:tcPr>
            <w:tcW w:w="1980" w:type="dxa"/>
            <w:vAlign w:val="center"/>
          </w:tcPr>
          <w:p w14:paraId="24071FA5" w14:textId="77777777" w:rsidR="005436F0" w:rsidRPr="006B7049" w:rsidRDefault="005436F0" w:rsidP="00CB0D02">
            <w:pPr>
              <w:spacing w:before="0" w:after="0"/>
              <w:jc w:val="center"/>
              <w:rPr>
                <w:sz w:val="16"/>
                <w:szCs w:val="16"/>
              </w:rPr>
            </w:pPr>
            <w:r w:rsidRPr="006B7049">
              <w:rPr>
                <w:sz w:val="16"/>
                <w:szCs w:val="16"/>
              </w:rPr>
              <w:t>Upstream light vehicle flow</w:t>
            </w:r>
          </w:p>
        </w:tc>
        <w:tc>
          <w:tcPr>
            <w:tcW w:w="1417" w:type="dxa"/>
            <w:vAlign w:val="center"/>
          </w:tcPr>
          <w:p w14:paraId="4055D177" w14:textId="77777777" w:rsidR="005436F0" w:rsidRPr="006B7049" w:rsidRDefault="005436F0" w:rsidP="00CB0D02">
            <w:pPr>
              <w:spacing w:before="0" w:after="0"/>
              <w:jc w:val="center"/>
              <w:rPr>
                <w:sz w:val="16"/>
                <w:szCs w:val="16"/>
              </w:rPr>
            </w:pPr>
            <w:r w:rsidRPr="006B7049">
              <w:rPr>
                <w:sz w:val="16"/>
                <w:szCs w:val="16"/>
              </w:rPr>
              <w:t>UupFluxS</w:t>
            </w:r>
          </w:p>
        </w:tc>
        <w:tc>
          <w:tcPr>
            <w:tcW w:w="1276" w:type="dxa"/>
            <w:vAlign w:val="center"/>
          </w:tcPr>
          <w:p w14:paraId="37518884" w14:textId="77777777" w:rsidR="005436F0" w:rsidRPr="006B7049" w:rsidRDefault="005436F0" w:rsidP="00CB0D02">
            <w:pPr>
              <w:spacing w:before="0" w:after="0"/>
              <w:jc w:val="center"/>
              <w:rPr>
                <w:sz w:val="16"/>
                <w:szCs w:val="16"/>
              </w:rPr>
            </w:pPr>
            <w:r w:rsidRPr="006B7049">
              <w:rPr>
                <w:sz w:val="16"/>
                <w:szCs w:val="16"/>
              </w:rPr>
              <w:t>Smallint</w:t>
            </w:r>
          </w:p>
        </w:tc>
        <w:tc>
          <w:tcPr>
            <w:tcW w:w="1134" w:type="dxa"/>
            <w:vAlign w:val="center"/>
          </w:tcPr>
          <w:p w14:paraId="4DEEF1F7" w14:textId="77777777" w:rsidR="005436F0" w:rsidRPr="006B7049" w:rsidRDefault="005436F0" w:rsidP="00CB0D02">
            <w:pPr>
              <w:spacing w:before="0" w:after="0"/>
              <w:jc w:val="center"/>
              <w:rPr>
                <w:sz w:val="16"/>
                <w:szCs w:val="16"/>
              </w:rPr>
            </w:pPr>
            <w:r w:rsidRPr="006B7049">
              <w:rPr>
                <w:sz w:val="16"/>
                <w:szCs w:val="16"/>
              </w:rPr>
              <w:t>Yes</w:t>
            </w:r>
          </w:p>
        </w:tc>
        <w:tc>
          <w:tcPr>
            <w:tcW w:w="2977" w:type="dxa"/>
            <w:vAlign w:val="center"/>
          </w:tcPr>
          <w:p w14:paraId="4ABB9308" w14:textId="77777777" w:rsidR="005436F0" w:rsidRPr="006B7049" w:rsidRDefault="005436F0" w:rsidP="00CB0D02">
            <w:pPr>
              <w:spacing w:before="0" w:after="0"/>
              <w:jc w:val="center"/>
              <w:rPr>
                <w:sz w:val="16"/>
                <w:szCs w:val="16"/>
              </w:rPr>
            </w:pPr>
          </w:p>
        </w:tc>
      </w:tr>
      <w:tr w:rsidR="006B7049" w:rsidRPr="006B7049" w14:paraId="524643ED" w14:textId="77777777" w:rsidTr="005436F0">
        <w:tc>
          <w:tcPr>
            <w:tcW w:w="1980" w:type="dxa"/>
            <w:vAlign w:val="center"/>
          </w:tcPr>
          <w:p w14:paraId="58807316" w14:textId="77777777" w:rsidR="005436F0" w:rsidRPr="006B7049" w:rsidRDefault="005436F0" w:rsidP="00CB0D02">
            <w:pPr>
              <w:spacing w:before="0" w:after="0"/>
              <w:jc w:val="center"/>
              <w:rPr>
                <w:sz w:val="16"/>
                <w:szCs w:val="16"/>
              </w:rPr>
            </w:pPr>
            <w:bookmarkStart w:id="73" w:name="_Hlk133787433"/>
            <w:r w:rsidRPr="006B7049">
              <w:rPr>
                <w:sz w:val="16"/>
                <w:szCs w:val="16"/>
              </w:rPr>
              <w:t>Upstream flow</w:t>
            </w:r>
          </w:p>
        </w:tc>
        <w:tc>
          <w:tcPr>
            <w:tcW w:w="1417" w:type="dxa"/>
            <w:vAlign w:val="center"/>
          </w:tcPr>
          <w:p w14:paraId="52CBFDB0" w14:textId="77777777" w:rsidR="005436F0" w:rsidRPr="006B7049" w:rsidRDefault="005436F0" w:rsidP="00CB0D02">
            <w:pPr>
              <w:spacing w:before="0" w:after="0"/>
              <w:jc w:val="center"/>
              <w:rPr>
                <w:sz w:val="16"/>
                <w:szCs w:val="16"/>
              </w:rPr>
            </w:pPr>
            <w:r w:rsidRPr="006B7049">
              <w:rPr>
                <w:sz w:val="16"/>
                <w:szCs w:val="16"/>
              </w:rPr>
              <w:t>UupFlux</w:t>
            </w:r>
          </w:p>
        </w:tc>
        <w:tc>
          <w:tcPr>
            <w:tcW w:w="1276" w:type="dxa"/>
            <w:vAlign w:val="center"/>
          </w:tcPr>
          <w:p w14:paraId="76D03BF3" w14:textId="77777777" w:rsidR="005436F0" w:rsidRPr="006B7049" w:rsidRDefault="005436F0" w:rsidP="00CB0D02">
            <w:pPr>
              <w:spacing w:before="0" w:after="0"/>
              <w:jc w:val="center"/>
              <w:rPr>
                <w:sz w:val="16"/>
                <w:szCs w:val="16"/>
              </w:rPr>
            </w:pPr>
            <w:r w:rsidRPr="006B7049">
              <w:rPr>
                <w:sz w:val="16"/>
                <w:szCs w:val="16"/>
              </w:rPr>
              <w:t>Smallint</w:t>
            </w:r>
          </w:p>
        </w:tc>
        <w:tc>
          <w:tcPr>
            <w:tcW w:w="1134" w:type="dxa"/>
            <w:vAlign w:val="center"/>
          </w:tcPr>
          <w:p w14:paraId="2D98D283" w14:textId="77777777" w:rsidR="005436F0" w:rsidRPr="006B7049" w:rsidRDefault="005436F0" w:rsidP="00CB0D02">
            <w:pPr>
              <w:spacing w:before="0" w:after="0"/>
              <w:jc w:val="center"/>
              <w:rPr>
                <w:sz w:val="16"/>
                <w:szCs w:val="16"/>
              </w:rPr>
            </w:pPr>
            <w:r w:rsidRPr="006B7049">
              <w:rPr>
                <w:sz w:val="16"/>
                <w:szCs w:val="16"/>
              </w:rPr>
              <w:t>Yes</w:t>
            </w:r>
          </w:p>
        </w:tc>
        <w:tc>
          <w:tcPr>
            <w:tcW w:w="2977" w:type="dxa"/>
            <w:vAlign w:val="center"/>
          </w:tcPr>
          <w:p w14:paraId="159D655C" w14:textId="77777777" w:rsidR="005436F0" w:rsidRPr="006B7049" w:rsidRDefault="005436F0" w:rsidP="00CB0D02">
            <w:pPr>
              <w:spacing w:before="0" w:after="0"/>
              <w:jc w:val="center"/>
              <w:rPr>
                <w:sz w:val="16"/>
                <w:szCs w:val="16"/>
                <w:lang w:eastAsia="zh-CN"/>
              </w:rPr>
            </w:pPr>
            <w:r w:rsidRPr="006B7049">
              <w:rPr>
                <w:sz w:val="16"/>
                <w:szCs w:val="16"/>
                <w:lang w:eastAsia="zh-CN"/>
              </w:rPr>
              <w:t>Total traffic volume of all lanes in the upstream direction</w:t>
            </w:r>
          </w:p>
        </w:tc>
      </w:tr>
      <w:tr w:rsidR="006B7049" w:rsidRPr="006B7049" w14:paraId="457D5A09" w14:textId="77777777" w:rsidTr="005436F0">
        <w:tc>
          <w:tcPr>
            <w:tcW w:w="1980" w:type="dxa"/>
            <w:vAlign w:val="center"/>
          </w:tcPr>
          <w:p w14:paraId="6CA8BC34" w14:textId="77777777" w:rsidR="005436F0" w:rsidRPr="006B7049" w:rsidRDefault="005436F0" w:rsidP="00CB0D02">
            <w:pPr>
              <w:spacing w:before="0" w:after="0"/>
              <w:jc w:val="center"/>
              <w:rPr>
                <w:sz w:val="16"/>
                <w:szCs w:val="16"/>
              </w:rPr>
            </w:pPr>
            <w:r w:rsidRPr="006B7049">
              <w:rPr>
                <w:sz w:val="16"/>
                <w:szCs w:val="16"/>
              </w:rPr>
              <w:t>Downstream heavy vehicle flow</w:t>
            </w:r>
          </w:p>
        </w:tc>
        <w:tc>
          <w:tcPr>
            <w:tcW w:w="1417" w:type="dxa"/>
            <w:vAlign w:val="center"/>
          </w:tcPr>
          <w:p w14:paraId="20490051" w14:textId="77777777" w:rsidR="005436F0" w:rsidRPr="006B7049" w:rsidRDefault="005436F0" w:rsidP="00CB0D02">
            <w:pPr>
              <w:spacing w:before="0" w:after="0"/>
              <w:jc w:val="center"/>
              <w:rPr>
                <w:sz w:val="16"/>
                <w:szCs w:val="16"/>
              </w:rPr>
            </w:pPr>
            <w:r w:rsidRPr="006B7049">
              <w:rPr>
                <w:sz w:val="16"/>
                <w:szCs w:val="16"/>
              </w:rPr>
              <w:t>DwFluxB</w:t>
            </w:r>
          </w:p>
        </w:tc>
        <w:tc>
          <w:tcPr>
            <w:tcW w:w="1276" w:type="dxa"/>
            <w:vAlign w:val="center"/>
          </w:tcPr>
          <w:p w14:paraId="2B9DECC8" w14:textId="77777777" w:rsidR="005436F0" w:rsidRPr="006B7049" w:rsidRDefault="005436F0" w:rsidP="00CB0D02">
            <w:pPr>
              <w:spacing w:before="0" w:after="0"/>
              <w:jc w:val="center"/>
              <w:rPr>
                <w:sz w:val="16"/>
                <w:szCs w:val="16"/>
              </w:rPr>
            </w:pPr>
            <w:r w:rsidRPr="006B7049">
              <w:rPr>
                <w:sz w:val="16"/>
                <w:szCs w:val="16"/>
              </w:rPr>
              <w:t>Smallint</w:t>
            </w:r>
          </w:p>
        </w:tc>
        <w:tc>
          <w:tcPr>
            <w:tcW w:w="1134" w:type="dxa"/>
            <w:vAlign w:val="center"/>
          </w:tcPr>
          <w:p w14:paraId="649187D3" w14:textId="77777777" w:rsidR="005436F0" w:rsidRPr="006B7049" w:rsidRDefault="005436F0" w:rsidP="00CB0D02">
            <w:pPr>
              <w:spacing w:before="0" w:after="0"/>
              <w:jc w:val="center"/>
              <w:rPr>
                <w:sz w:val="16"/>
                <w:szCs w:val="16"/>
              </w:rPr>
            </w:pPr>
            <w:r w:rsidRPr="006B7049">
              <w:rPr>
                <w:sz w:val="16"/>
                <w:szCs w:val="16"/>
              </w:rPr>
              <w:t>Yes</w:t>
            </w:r>
          </w:p>
        </w:tc>
        <w:tc>
          <w:tcPr>
            <w:tcW w:w="2977" w:type="dxa"/>
            <w:vAlign w:val="center"/>
          </w:tcPr>
          <w:p w14:paraId="37976152" w14:textId="77777777" w:rsidR="005436F0" w:rsidRPr="006B7049" w:rsidRDefault="005436F0" w:rsidP="00CB0D02">
            <w:pPr>
              <w:spacing w:before="0" w:after="0"/>
              <w:jc w:val="center"/>
              <w:rPr>
                <w:sz w:val="16"/>
                <w:szCs w:val="16"/>
              </w:rPr>
            </w:pPr>
          </w:p>
        </w:tc>
      </w:tr>
      <w:tr w:rsidR="006B7049" w:rsidRPr="006B7049" w14:paraId="10C846C1" w14:textId="77777777" w:rsidTr="005436F0">
        <w:tc>
          <w:tcPr>
            <w:tcW w:w="1980" w:type="dxa"/>
            <w:vAlign w:val="center"/>
          </w:tcPr>
          <w:p w14:paraId="74F3DD8A" w14:textId="77777777" w:rsidR="005436F0" w:rsidRPr="006B7049" w:rsidRDefault="005436F0" w:rsidP="00CB0D02">
            <w:pPr>
              <w:spacing w:before="0" w:after="0"/>
              <w:jc w:val="center"/>
              <w:rPr>
                <w:sz w:val="16"/>
                <w:szCs w:val="16"/>
              </w:rPr>
            </w:pPr>
            <w:r w:rsidRPr="006B7049">
              <w:rPr>
                <w:sz w:val="16"/>
                <w:szCs w:val="16"/>
              </w:rPr>
              <w:t>Downstream light vehicle flow</w:t>
            </w:r>
          </w:p>
        </w:tc>
        <w:tc>
          <w:tcPr>
            <w:tcW w:w="1417" w:type="dxa"/>
            <w:vAlign w:val="center"/>
          </w:tcPr>
          <w:p w14:paraId="4A86E1E8" w14:textId="77777777" w:rsidR="005436F0" w:rsidRPr="006B7049" w:rsidRDefault="005436F0" w:rsidP="00CB0D02">
            <w:pPr>
              <w:spacing w:before="0" w:after="0"/>
              <w:jc w:val="center"/>
              <w:rPr>
                <w:sz w:val="16"/>
                <w:szCs w:val="16"/>
              </w:rPr>
            </w:pPr>
            <w:r w:rsidRPr="006B7049">
              <w:rPr>
                <w:sz w:val="16"/>
                <w:szCs w:val="16"/>
              </w:rPr>
              <w:t>DwFluxS</w:t>
            </w:r>
          </w:p>
        </w:tc>
        <w:tc>
          <w:tcPr>
            <w:tcW w:w="1276" w:type="dxa"/>
            <w:vAlign w:val="center"/>
          </w:tcPr>
          <w:p w14:paraId="339554FA" w14:textId="77777777" w:rsidR="005436F0" w:rsidRPr="006B7049" w:rsidRDefault="005436F0" w:rsidP="00CB0D02">
            <w:pPr>
              <w:spacing w:before="0" w:after="0"/>
              <w:jc w:val="center"/>
              <w:rPr>
                <w:sz w:val="16"/>
                <w:szCs w:val="16"/>
              </w:rPr>
            </w:pPr>
            <w:r w:rsidRPr="006B7049">
              <w:rPr>
                <w:sz w:val="16"/>
                <w:szCs w:val="16"/>
              </w:rPr>
              <w:t>Smallint</w:t>
            </w:r>
          </w:p>
        </w:tc>
        <w:tc>
          <w:tcPr>
            <w:tcW w:w="1134" w:type="dxa"/>
            <w:vAlign w:val="center"/>
          </w:tcPr>
          <w:p w14:paraId="02E9D08B" w14:textId="77777777" w:rsidR="005436F0" w:rsidRPr="006B7049" w:rsidRDefault="005436F0" w:rsidP="00CB0D02">
            <w:pPr>
              <w:spacing w:before="0" w:after="0"/>
              <w:jc w:val="center"/>
              <w:rPr>
                <w:sz w:val="16"/>
                <w:szCs w:val="16"/>
              </w:rPr>
            </w:pPr>
            <w:r w:rsidRPr="006B7049">
              <w:rPr>
                <w:sz w:val="16"/>
                <w:szCs w:val="16"/>
              </w:rPr>
              <w:t>Yes</w:t>
            </w:r>
          </w:p>
        </w:tc>
        <w:tc>
          <w:tcPr>
            <w:tcW w:w="2977" w:type="dxa"/>
            <w:vAlign w:val="center"/>
          </w:tcPr>
          <w:p w14:paraId="07638A96" w14:textId="77777777" w:rsidR="005436F0" w:rsidRPr="006B7049" w:rsidRDefault="005436F0" w:rsidP="00CB0D02">
            <w:pPr>
              <w:spacing w:before="0" w:after="0"/>
              <w:jc w:val="center"/>
              <w:rPr>
                <w:sz w:val="16"/>
                <w:szCs w:val="16"/>
              </w:rPr>
            </w:pPr>
          </w:p>
        </w:tc>
      </w:tr>
      <w:tr w:rsidR="006B7049" w:rsidRPr="006B7049" w14:paraId="3F17EDE4" w14:textId="77777777" w:rsidTr="005436F0">
        <w:tc>
          <w:tcPr>
            <w:tcW w:w="1980" w:type="dxa"/>
            <w:vAlign w:val="center"/>
          </w:tcPr>
          <w:p w14:paraId="6E4F1EAC" w14:textId="77777777" w:rsidR="005436F0" w:rsidRPr="006B7049" w:rsidRDefault="005436F0" w:rsidP="00CB0D02">
            <w:pPr>
              <w:spacing w:before="0" w:after="0"/>
              <w:jc w:val="center"/>
              <w:rPr>
                <w:sz w:val="16"/>
                <w:szCs w:val="16"/>
              </w:rPr>
            </w:pPr>
            <w:r w:rsidRPr="006B7049">
              <w:rPr>
                <w:sz w:val="16"/>
                <w:szCs w:val="16"/>
              </w:rPr>
              <w:t>Downstream flow</w:t>
            </w:r>
          </w:p>
        </w:tc>
        <w:tc>
          <w:tcPr>
            <w:tcW w:w="1417" w:type="dxa"/>
            <w:vAlign w:val="center"/>
          </w:tcPr>
          <w:p w14:paraId="6C588E0A" w14:textId="77777777" w:rsidR="005436F0" w:rsidRPr="006B7049" w:rsidRDefault="005436F0" w:rsidP="00CB0D02">
            <w:pPr>
              <w:spacing w:before="0" w:after="0"/>
              <w:jc w:val="center"/>
              <w:rPr>
                <w:sz w:val="16"/>
                <w:szCs w:val="16"/>
              </w:rPr>
            </w:pPr>
            <w:r w:rsidRPr="006B7049">
              <w:rPr>
                <w:sz w:val="16"/>
                <w:szCs w:val="16"/>
              </w:rPr>
              <w:t>DwFlux</w:t>
            </w:r>
          </w:p>
        </w:tc>
        <w:tc>
          <w:tcPr>
            <w:tcW w:w="1276" w:type="dxa"/>
            <w:vAlign w:val="center"/>
          </w:tcPr>
          <w:p w14:paraId="1C4E02A8" w14:textId="77777777" w:rsidR="005436F0" w:rsidRPr="006B7049" w:rsidRDefault="005436F0" w:rsidP="00CB0D02">
            <w:pPr>
              <w:spacing w:before="0" w:after="0"/>
              <w:jc w:val="center"/>
              <w:rPr>
                <w:sz w:val="16"/>
                <w:szCs w:val="16"/>
              </w:rPr>
            </w:pPr>
            <w:r w:rsidRPr="006B7049">
              <w:rPr>
                <w:sz w:val="16"/>
                <w:szCs w:val="16"/>
              </w:rPr>
              <w:t>Smallint</w:t>
            </w:r>
          </w:p>
        </w:tc>
        <w:tc>
          <w:tcPr>
            <w:tcW w:w="1134" w:type="dxa"/>
            <w:vAlign w:val="center"/>
          </w:tcPr>
          <w:p w14:paraId="77C8A598" w14:textId="77777777" w:rsidR="005436F0" w:rsidRPr="006B7049" w:rsidRDefault="005436F0" w:rsidP="00CB0D02">
            <w:pPr>
              <w:spacing w:before="0" w:after="0"/>
              <w:jc w:val="center"/>
              <w:rPr>
                <w:sz w:val="16"/>
                <w:szCs w:val="16"/>
              </w:rPr>
            </w:pPr>
            <w:r w:rsidRPr="006B7049">
              <w:rPr>
                <w:sz w:val="16"/>
                <w:szCs w:val="16"/>
              </w:rPr>
              <w:t>Yes</w:t>
            </w:r>
          </w:p>
        </w:tc>
        <w:tc>
          <w:tcPr>
            <w:tcW w:w="2977" w:type="dxa"/>
            <w:vAlign w:val="center"/>
          </w:tcPr>
          <w:p w14:paraId="0E1B0EEA" w14:textId="77777777" w:rsidR="005436F0" w:rsidRPr="006B7049" w:rsidRDefault="005436F0" w:rsidP="00CB0D02">
            <w:pPr>
              <w:spacing w:before="0" w:after="0"/>
              <w:jc w:val="center"/>
              <w:rPr>
                <w:sz w:val="16"/>
                <w:szCs w:val="16"/>
                <w:lang w:eastAsia="zh-CN"/>
              </w:rPr>
            </w:pPr>
            <w:r w:rsidRPr="006B7049">
              <w:rPr>
                <w:sz w:val="16"/>
                <w:szCs w:val="16"/>
                <w:lang w:eastAsia="zh-CN"/>
              </w:rPr>
              <w:t>Total traffic volume of all lanes in the downstream direction</w:t>
            </w:r>
          </w:p>
        </w:tc>
      </w:tr>
      <w:tr w:rsidR="005436F0" w:rsidRPr="00BB5BFC" w14:paraId="5FC00AC1" w14:textId="77777777" w:rsidTr="005436F0">
        <w:tc>
          <w:tcPr>
            <w:tcW w:w="1980" w:type="dxa"/>
            <w:vAlign w:val="center"/>
          </w:tcPr>
          <w:p w14:paraId="140E173A"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Upstream average speed</w:t>
            </w:r>
          </w:p>
        </w:tc>
        <w:tc>
          <w:tcPr>
            <w:tcW w:w="1417" w:type="dxa"/>
            <w:vAlign w:val="center"/>
          </w:tcPr>
          <w:p w14:paraId="7B9DC5E9"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UpSpeed</w:t>
            </w:r>
          </w:p>
        </w:tc>
        <w:tc>
          <w:tcPr>
            <w:tcW w:w="1276" w:type="dxa"/>
            <w:vAlign w:val="center"/>
          </w:tcPr>
          <w:p w14:paraId="6EBE8489"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Smallint</w:t>
            </w:r>
          </w:p>
        </w:tc>
        <w:tc>
          <w:tcPr>
            <w:tcW w:w="1134" w:type="dxa"/>
            <w:vAlign w:val="center"/>
          </w:tcPr>
          <w:p w14:paraId="1DEF7694"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Yes</w:t>
            </w:r>
          </w:p>
        </w:tc>
        <w:tc>
          <w:tcPr>
            <w:tcW w:w="2977" w:type="dxa"/>
            <w:vAlign w:val="center"/>
          </w:tcPr>
          <w:p w14:paraId="7D5FD01E" w14:textId="77777777" w:rsidR="005436F0" w:rsidRPr="00BB5BFC" w:rsidRDefault="005436F0" w:rsidP="00CB0D02">
            <w:pPr>
              <w:spacing w:before="0" w:after="0"/>
              <w:jc w:val="center"/>
              <w:rPr>
                <w:color w:val="000000" w:themeColor="text1"/>
                <w:sz w:val="16"/>
                <w:szCs w:val="16"/>
              </w:rPr>
            </w:pPr>
          </w:p>
        </w:tc>
      </w:tr>
      <w:tr w:rsidR="005436F0" w:rsidRPr="00BB5BFC" w14:paraId="29E4E307" w14:textId="77777777" w:rsidTr="005436F0">
        <w:tc>
          <w:tcPr>
            <w:tcW w:w="1980" w:type="dxa"/>
            <w:vAlign w:val="center"/>
          </w:tcPr>
          <w:p w14:paraId="656971B1"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Downstream average speed</w:t>
            </w:r>
          </w:p>
        </w:tc>
        <w:tc>
          <w:tcPr>
            <w:tcW w:w="1417" w:type="dxa"/>
            <w:vAlign w:val="center"/>
          </w:tcPr>
          <w:p w14:paraId="193B7C81"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DwSpeed</w:t>
            </w:r>
          </w:p>
        </w:tc>
        <w:tc>
          <w:tcPr>
            <w:tcW w:w="1276" w:type="dxa"/>
            <w:vAlign w:val="center"/>
          </w:tcPr>
          <w:p w14:paraId="1A24153E"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Smallint</w:t>
            </w:r>
          </w:p>
        </w:tc>
        <w:tc>
          <w:tcPr>
            <w:tcW w:w="1134" w:type="dxa"/>
            <w:vAlign w:val="center"/>
          </w:tcPr>
          <w:p w14:paraId="754F9DB9"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Yes</w:t>
            </w:r>
          </w:p>
        </w:tc>
        <w:tc>
          <w:tcPr>
            <w:tcW w:w="2977" w:type="dxa"/>
            <w:vAlign w:val="center"/>
          </w:tcPr>
          <w:p w14:paraId="080E5BD0" w14:textId="77777777" w:rsidR="005436F0" w:rsidRPr="00BB5BFC" w:rsidRDefault="005436F0" w:rsidP="00CB0D02">
            <w:pPr>
              <w:spacing w:before="0" w:after="0"/>
              <w:jc w:val="center"/>
              <w:rPr>
                <w:color w:val="000000" w:themeColor="text1"/>
                <w:sz w:val="16"/>
                <w:szCs w:val="16"/>
              </w:rPr>
            </w:pPr>
          </w:p>
        </w:tc>
      </w:tr>
      <w:tr w:rsidR="005436F0" w:rsidRPr="00BB5BFC" w14:paraId="742C7E87" w14:textId="77777777" w:rsidTr="005436F0">
        <w:tc>
          <w:tcPr>
            <w:tcW w:w="1980" w:type="dxa"/>
            <w:vAlign w:val="center"/>
          </w:tcPr>
          <w:p w14:paraId="4CE63A51"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Upstream average occupancy rate</w:t>
            </w:r>
          </w:p>
        </w:tc>
        <w:tc>
          <w:tcPr>
            <w:tcW w:w="1417" w:type="dxa"/>
            <w:vAlign w:val="center"/>
          </w:tcPr>
          <w:p w14:paraId="375806CC"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UpOccup</w:t>
            </w:r>
          </w:p>
        </w:tc>
        <w:tc>
          <w:tcPr>
            <w:tcW w:w="1276" w:type="dxa"/>
            <w:vAlign w:val="center"/>
          </w:tcPr>
          <w:p w14:paraId="4709A3FD"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Numeric(5,2)</w:t>
            </w:r>
          </w:p>
        </w:tc>
        <w:tc>
          <w:tcPr>
            <w:tcW w:w="1134" w:type="dxa"/>
            <w:vAlign w:val="center"/>
          </w:tcPr>
          <w:p w14:paraId="57E4FF9E"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Yes</w:t>
            </w:r>
          </w:p>
        </w:tc>
        <w:tc>
          <w:tcPr>
            <w:tcW w:w="2977" w:type="dxa"/>
            <w:vAlign w:val="center"/>
          </w:tcPr>
          <w:p w14:paraId="3ADE1084" w14:textId="77777777" w:rsidR="005436F0" w:rsidRPr="00BB5BFC" w:rsidRDefault="005436F0" w:rsidP="00CB0D02">
            <w:pPr>
              <w:spacing w:before="0" w:after="0"/>
              <w:jc w:val="center"/>
              <w:rPr>
                <w:color w:val="000000" w:themeColor="text1"/>
                <w:sz w:val="16"/>
                <w:szCs w:val="16"/>
              </w:rPr>
            </w:pPr>
          </w:p>
        </w:tc>
      </w:tr>
      <w:tr w:rsidR="005436F0" w:rsidRPr="00BB5BFC" w14:paraId="60349D64" w14:textId="77777777" w:rsidTr="005436F0">
        <w:tc>
          <w:tcPr>
            <w:tcW w:w="1980" w:type="dxa"/>
            <w:vAlign w:val="center"/>
          </w:tcPr>
          <w:p w14:paraId="69FEF46E"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Downstream average occupancy rate</w:t>
            </w:r>
          </w:p>
        </w:tc>
        <w:tc>
          <w:tcPr>
            <w:tcW w:w="1417" w:type="dxa"/>
            <w:vAlign w:val="center"/>
          </w:tcPr>
          <w:p w14:paraId="74F415AC"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DwOccdown</w:t>
            </w:r>
          </w:p>
        </w:tc>
        <w:tc>
          <w:tcPr>
            <w:tcW w:w="1276" w:type="dxa"/>
            <w:vAlign w:val="center"/>
          </w:tcPr>
          <w:p w14:paraId="52F04F09"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Numeric(5,2)</w:t>
            </w:r>
          </w:p>
        </w:tc>
        <w:tc>
          <w:tcPr>
            <w:tcW w:w="1134" w:type="dxa"/>
            <w:vAlign w:val="center"/>
          </w:tcPr>
          <w:p w14:paraId="6814E74E"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Yes</w:t>
            </w:r>
          </w:p>
        </w:tc>
        <w:tc>
          <w:tcPr>
            <w:tcW w:w="2977" w:type="dxa"/>
            <w:vAlign w:val="center"/>
          </w:tcPr>
          <w:p w14:paraId="1B6A831D" w14:textId="77777777" w:rsidR="005436F0" w:rsidRPr="00BB5BFC" w:rsidRDefault="005436F0" w:rsidP="00CB0D02">
            <w:pPr>
              <w:spacing w:before="0" w:after="0"/>
              <w:jc w:val="center"/>
              <w:rPr>
                <w:color w:val="000000" w:themeColor="text1"/>
                <w:sz w:val="16"/>
                <w:szCs w:val="16"/>
              </w:rPr>
            </w:pPr>
          </w:p>
        </w:tc>
      </w:tr>
      <w:tr w:rsidR="005436F0" w:rsidRPr="00BB5BFC" w14:paraId="7B77D091" w14:textId="77777777" w:rsidTr="005436F0">
        <w:tc>
          <w:tcPr>
            <w:tcW w:w="1980" w:type="dxa"/>
            <w:vAlign w:val="center"/>
          </w:tcPr>
          <w:p w14:paraId="5D86E576"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Total number of lanes</w:t>
            </w:r>
          </w:p>
        </w:tc>
        <w:tc>
          <w:tcPr>
            <w:tcW w:w="1417" w:type="dxa"/>
            <w:vAlign w:val="center"/>
          </w:tcPr>
          <w:p w14:paraId="1B1DBB6F"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LaneNum</w:t>
            </w:r>
          </w:p>
        </w:tc>
        <w:tc>
          <w:tcPr>
            <w:tcW w:w="1276" w:type="dxa"/>
            <w:vAlign w:val="center"/>
          </w:tcPr>
          <w:p w14:paraId="5EAC4373"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Tinyint</w:t>
            </w:r>
          </w:p>
        </w:tc>
        <w:tc>
          <w:tcPr>
            <w:tcW w:w="1134" w:type="dxa"/>
            <w:vAlign w:val="center"/>
          </w:tcPr>
          <w:p w14:paraId="11A4807A"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Yes</w:t>
            </w:r>
          </w:p>
        </w:tc>
        <w:tc>
          <w:tcPr>
            <w:tcW w:w="2977" w:type="dxa"/>
            <w:vAlign w:val="center"/>
          </w:tcPr>
          <w:p w14:paraId="5AE417F4"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Number of lanes detected by the equipment</w:t>
            </w:r>
          </w:p>
        </w:tc>
      </w:tr>
      <w:tr w:rsidR="005436F0" w:rsidRPr="00BB5BFC" w14:paraId="5710D400" w14:textId="77777777" w:rsidTr="005436F0">
        <w:tc>
          <w:tcPr>
            <w:tcW w:w="1980" w:type="dxa"/>
            <w:vAlign w:val="center"/>
          </w:tcPr>
          <w:p w14:paraId="3E893E37" w14:textId="77777777" w:rsidR="005436F0" w:rsidRPr="00BB5BFC" w:rsidRDefault="005436F0" w:rsidP="00CB0D02">
            <w:pPr>
              <w:spacing w:before="0" w:after="0"/>
              <w:jc w:val="center"/>
              <w:rPr>
                <w:color w:val="000000" w:themeColor="text1"/>
                <w:sz w:val="16"/>
                <w:szCs w:val="16"/>
              </w:rPr>
            </w:pPr>
            <w:bookmarkStart w:id="74" w:name="_Hlk133787497"/>
            <w:r w:rsidRPr="00BB5BFC">
              <w:rPr>
                <w:color w:val="000000" w:themeColor="text1"/>
                <w:sz w:val="16"/>
                <w:szCs w:val="16"/>
              </w:rPr>
              <w:t>Working status</w:t>
            </w:r>
          </w:p>
        </w:tc>
        <w:tc>
          <w:tcPr>
            <w:tcW w:w="1417" w:type="dxa"/>
            <w:vAlign w:val="center"/>
          </w:tcPr>
          <w:p w14:paraId="3224A16B"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Status</w:t>
            </w:r>
          </w:p>
        </w:tc>
        <w:tc>
          <w:tcPr>
            <w:tcW w:w="1276" w:type="dxa"/>
            <w:vAlign w:val="center"/>
          </w:tcPr>
          <w:p w14:paraId="42514CC1"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Tinyint</w:t>
            </w:r>
          </w:p>
        </w:tc>
        <w:tc>
          <w:tcPr>
            <w:tcW w:w="1134" w:type="dxa"/>
            <w:vAlign w:val="center"/>
          </w:tcPr>
          <w:p w14:paraId="43FA5B82"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Yes</w:t>
            </w:r>
          </w:p>
        </w:tc>
        <w:tc>
          <w:tcPr>
            <w:tcW w:w="2977" w:type="dxa"/>
            <w:vAlign w:val="center"/>
          </w:tcPr>
          <w:p w14:paraId="5D2106DA"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0-normal, 1-fault, 2-unknown</w:t>
            </w:r>
          </w:p>
        </w:tc>
      </w:tr>
      <w:bookmarkEnd w:id="74"/>
      <w:tr w:rsidR="005436F0" w:rsidRPr="00BB5BFC" w14:paraId="1DFFDA50" w14:textId="77777777" w:rsidTr="005436F0">
        <w:tc>
          <w:tcPr>
            <w:tcW w:w="1980" w:type="dxa"/>
            <w:vAlign w:val="center"/>
          </w:tcPr>
          <w:p w14:paraId="3BA1F90A"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Communication status</w:t>
            </w:r>
          </w:p>
        </w:tc>
        <w:tc>
          <w:tcPr>
            <w:tcW w:w="1417" w:type="dxa"/>
            <w:vAlign w:val="center"/>
          </w:tcPr>
          <w:p w14:paraId="4FDBC3D5"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CommStatus</w:t>
            </w:r>
          </w:p>
        </w:tc>
        <w:tc>
          <w:tcPr>
            <w:tcW w:w="1276" w:type="dxa"/>
            <w:vAlign w:val="center"/>
          </w:tcPr>
          <w:p w14:paraId="3CF49BFE"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Tinyint</w:t>
            </w:r>
          </w:p>
        </w:tc>
        <w:tc>
          <w:tcPr>
            <w:tcW w:w="1134" w:type="dxa"/>
            <w:vAlign w:val="center"/>
          </w:tcPr>
          <w:p w14:paraId="0F114268"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Yes</w:t>
            </w:r>
          </w:p>
        </w:tc>
        <w:tc>
          <w:tcPr>
            <w:tcW w:w="2977" w:type="dxa"/>
            <w:vAlign w:val="center"/>
          </w:tcPr>
          <w:p w14:paraId="79431815"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0-normal, 1-fault, 2-unknown</w:t>
            </w:r>
          </w:p>
        </w:tc>
      </w:tr>
      <w:tr w:rsidR="005436F0" w:rsidRPr="00BB5BFC" w14:paraId="762B49A0" w14:textId="77777777" w:rsidTr="005436F0">
        <w:tc>
          <w:tcPr>
            <w:tcW w:w="1980" w:type="dxa"/>
            <w:vAlign w:val="center"/>
          </w:tcPr>
          <w:p w14:paraId="1F359E76" w14:textId="77777777" w:rsidR="005436F0" w:rsidRPr="00BB5BFC" w:rsidRDefault="005436F0" w:rsidP="00CB0D02">
            <w:pPr>
              <w:spacing w:before="0" w:after="0"/>
              <w:jc w:val="center"/>
              <w:rPr>
                <w:color w:val="000000" w:themeColor="text1"/>
                <w:sz w:val="16"/>
                <w:szCs w:val="16"/>
                <w:lang w:eastAsia="zh-CN"/>
              </w:rPr>
            </w:pPr>
            <w:bookmarkStart w:id="75" w:name="_Hlk133787589"/>
            <w:bookmarkEnd w:id="72"/>
            <w:bookmarkEnd w:id="73"/>
            <w:r w:rsidRPr="00BB5BFC">
              <w:rPr>
                <w:color w:val="000000" w:themeColor="text1"/>
                <w:sz w:val="16"/>
                <w:szCs w:val="16"/>
              </w:rPr>
              <w:t xml:space="preserve">Carbon monoxide and visibility detection sensor </w:t>
            </w:r>
            <w:r w:rsidRPr="00BB5BFC">
              <w:rPr>
                <w:color w:val="000000" w:themeColor="text1"/>
                <w:sz w:val="16"/>
                <w:szCs w:val="16"/>
                <w:lang w:eastAsia="zh-CN"/>
              </w:rPr>
              <w:t>ID</w:t>
            </w:r>
          </w:p>
        </w:tc>
        <w:tc>
          <w:tcPr>
            <w:tcW w:w="1417" w:type="dxa"/>
            <w:vAlign w:val="center"/>
          </w:tcPr>
          <w:p w14:paraId="670CCDBC"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COVID</w:t>
            </w:r>
          </w:p>
        </w:tc>
        <w:tc>
          <w:tcPr>
            <w:tcW w:w="1276" w:type="dxa"/>
            <w:vAlign w:val="center"/>
          </w:tcPr>
          <w:p w14:paraId="713DA054"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int</w:t>
            </w:r>
          </w:p>
        </w:tc>
        <w:tc>
          <w:tcPr>
            <w:tcW w:w="1134" w:type="dxa"/>
            <w:vAlign w:val="center"/>
          </w:tcPr>
          <w:p w14:paraId="643C9A18"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False</w:t>
            </w:r>
          </w:p>
        </w:tc>
        <w:tc>
          <w:tcPr>
            <w:tcW w:w="2977" w:type="dxa"/>
            <w:vAlign w:val="center"/>
          </w:tcPr>
          <w:p w14:paraId="3A9EB8FB" w14:textId="77777777" w:rsidR="005436F0" w:rsidRPr="00BB5BFC" w:rsidRDefault="005436F0" w:rsidP="00CB0D02">
            <w:pPr>
              <w:spacing w:before="0" w:after="0"/>
              <w:jc w:val="center"/>
              <w:rPr>
                <w:color w:val="000000" w:themeColor="text1"/>
                <w:sz w:val="16"/>
                <w:szCs w:val="16"/>
              </w:rPr>
            </w:pPr>
          </w:p>
        </w:tc>
      </w:tr>
      <w:tr w:rsidR="005436F0" w:rsidRPr="00BB5BFC" w14:paraId="3974F145" w14:textId="77777777" w:rsidTr="005436F0">
        <w:tc>
          <w:tcPr>
            <w:tcW w:w="1980" w:type="dxa"/>
            <w:vAlign w:val="center"/>
          </w:tcPr>
          <w:p w14:paraId="75B47429"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Collection time</w:t>
            </w:r>
          </w:p>
        </w:tc>
        <w:tc>
          <w:tcPr>
            <w:tcW w:w="1417" w:type="dxa"/>
            <w:vAlign w:val="center"/>
          </w:tcPr>
          <w:p w14:paraId="26D93E9C"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COVTime</w:t>
            </w:r>
          </w:p>
        </w:tc>
        <w:tc>
          <w:tcPr>
            <w:tcW w:w="1276" w:type="dxa"/>
            <w:vAlign w:val="center"/>
          </w:tcPr>
          <w:p w14:paraId="7743A7EE"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Datetime</w:t>
            </w:r>
          </w:p>
        </w:tc>
        <w:tc>
          <w:tcPr>
            <w:tcW w:w="1134" w:type="dxa"/>
            <w:vAlign w:val="center"/>
          </w:tcPr>
          <w:p w14:paraId="798E5DAD"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False</w:t>
            </w:r>
          </w:p>
        </w:tc>
        <w:tc>
          <w:tcPr>
            <w:tcW w:w="2977" w:type="dxa"/>
            <w:vAlign w:val="center"/>
          </w:tcPr>
          <w:p w14:paraId="2F1E5378" w14:textId="77777777" w:rsidR="005436F0" w:rsidRPr="00BB5BFC" w:rsidRDefault="005436F0" w:rsidP="00CB0D02">
            <w:pPr>
              <w:spacing w:before="0" w:after="0"/>
              <w:jc w:val="center"/>
              <w:rPr>
                <w:color w:val="000000" w:themeColor="text1"/>
                <w:sz w:val="16"/>
                <w:szCs w:val="16"/>
              </w:rPr>
            </w:pPr>
          </w:p>
        </w:tc>
      </w:tr>
      <w:tr w:rsidR="005436F0" w:rsidRPr="00BB5BFC" w14:paraId="78D25DD6" w14:textId="77777777" w:rsidTr="005436F0">
        <w:tc>
          <w:tcPr>
            <w:tcW w:w="1980" w:type="dxa"/>
            <w:vAlign w:val="center"/>
          </w:tcPr>
          <w:p w14:paraId="5658B344"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Collection period</w:t>
            </w:r>
          </w:p>
        </w:tc>
        <w:tc>
          <w:tcPr>
            <w:tcW w:w="1417" w:type="dxa"/>
            <w:vAlign w:val="center"/>
          </w:tcPr>
          <w:p w14:paraId="23E21152"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COVPeriod</w:t>
            </w:r>
          </w:p>
        </w:tc>
        <w:tc>
          <w:tcPr>
            <w:tcW w:w="1276" w:type="dxa"/>
            <w:vAlign w:val="center"/>
          </w:tcPr>
          <w:p w14:paraId="32BF338F"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Smallint</w:t>
            </w:r>
          </w:p>
        </w:tc>
        <w:tc>
          <w:tcPr>
            <w:tcW w:w="1134" w:type="dxa"/>
            <w:vAlign w:val="center"/>
          </w:tcPr>
          <w:p w14:paraId="6C29B456"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Yes</w:t>
            </w:r>
          </w:p>
        </w:tc>
        <w:tc>
          <w:tcPr>
            <w:tcW w:w="2977" w:type="dxa"/>
            <w:vAlign w:val="center"/>
          </w:tcPr>
          <w:p w14:paraId="4BF10825" w14:textId="77777777" w:rsidR="005436F0" w:rsidRPr="00BB5BFC" w:rsidRDefault="005436F0" w:rsidP="00CB0D02">
            <w:pPr>
              <w:spacing w:before="0" w:after="0"/>
              <w:jc w:val="center"/>
              <w:rPr>
                <w:color w:val="000000" w:themeColor="text1"/>
                <w:sz w:val="16"/>
                <w:szCs w:val="16"/>
              </w:rPr>
            </w:pPr>
          </w:p>
        </w:tc>
      </w:tr>
      <w:tr w:rsidR="005436F0" w:rsidRPr="00BB5BFC" w14:paraId="69F8474C" w14:textId="77777777" w:rsidTr="005436F0">
        <w:tc>
          <w:tcPr>
            <w:tcW w:w="1980" w:type="dxa"/>
            <w:vAlign w:val="center"/>
          </w:tcPr>
          <w:p w14:paraId="3966D83F"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Carbon monoxide concentration</w:t>
            </w:r>
          </w:p>
        </w:tc>
        <w:tc>
          <w:tcPr>
            <w:tcW w:w="1417" w:type="dxa"/>
            <w:vAlign w:val="center"/>
          </w:tcPr>
          <w:p w14:paraId="3982CC51"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COConct</w:t>
            </w:r>
          </w:p>
        </w:tc>
        <w:tc>
          <w:tcPr>
            <w:tcW w:w="1276" w:type="dxa"/>
            <w:vAlign w:val="center"/>
          </w:tcPr>
          <w:p w14:paraId="69E51AB0"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Smallint</w:t>
            </w:r>
          </w:p>
        </w:tc>
        <w:tc>
          <w:tcPr>
            <w:tcW w:w="1134" w:type="dxa"/>
            <w:vAlign w:val="center"/>
          </w:tcPr>
          <w:p w14:paraId="153DB4EC"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Yes</w:t>
            </w:r>
          </w:p>
        </w:tc>
        <w:tc>
          <w:tcPr>
            <w:tcW w:w="2977" w:type="dxa"/>
            <w:vAlign w:val="center"/>
          </w:tcPr>
          <w:p w14:paraId="2519CDC8" w14:textId="77777777" w:rsidR="005436F0" w:rsidRPr="00BB5BFC" w:rsidRDefault="005436F0" w:rsidP="00CB0D02">
            <w:pPr>
              <w:spacing w:before="0" w:after="0"/>
              <w:jc w:val="center"/>
              <w:rPr>
                <w:color w:val="000000" w:themeColor="text1"/>
                <w:sz w:val="16"/>
                <w:szCs w:val="16"/>
              </w:rPr>
            </w:pPr>
          </w:p>
        </w:tc>
      </w:tr>
      <w:tr w:rsidR="005436F0" w:rsidRPr="00BB5BFC" w14:paraId="5C4D93A6" w14:textId="77777777" w:rsidTr="005436F0">
        <w:tc>
          <w:tcPr>
            <w:tcW w:w="1980" w:type="dxa"/>
            <w:vAlign w:val="center"/>
          </w:tcPr>
          <w:p w14:paraId="74D4200C"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Visibility</w:t>
            </w:r>
          </w:p>
        </w:tc>
        <w:tc>
          <w:tcPr>
            <w:tcW w:w="1417" w:type="dxa"/>
            <w:vAlign w:val="center"/>
          </w:tcPr>
          <w:p w14:paraId="08DE6CB7"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Visibility</w:t>
            </w:r>
          </w:p>
        </w:tc>
        <w:tc>
          <w:tcPr>
            <w:tcW w:w="1276" w:type="dxa"/>
            <w:vAlign w:val="center"/>
          </w:tcPr>
          <w:p w14:paraId="57FD61CD"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Smallint</w:t>
            </w:r>
          </w:p>
        </w:tc>
        <w:tc>
          <w:tcPr>
            <w:tcW w:w="1134" w:type="dxa"/>
            <w:vAlign w:val="center"/>
          </w:tcPr>
          <w:p w14:paraId="2E9DCD97"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Yes</w:t>
            </w:r>
          </w:p>
        </w:tc>
        <w:tc>
          <w:tcPr>
            <w:tcW w:w="2977" w:type="dxa"/>
            <w:vAlign w:val="center"/>
          </w:tcPr>
          <w:p w14:paraId="4626DF33" w14:textId="77777777" w:rsidR="005436F0" w:rsidRPr="00BB5BFC" w:rsidRDefault="005436F0" w:rsidP="00CB0D02">
            <w:pPr>
              <w:spacing w:before="0" w:after="0"/>
              <w:jc w:val="center"/>
              <w:rPr>
                <w:color w:val="000000" w:themeColor="text1"/>
                <w:sz w:val="16"/>
                <w:szCs w:val="16"/>
              </w:rPr>
            </w:pPr>
          </w:p>
        </w:tc>
      </w:tr>
      <w:tr w:rsidR="005436F0" w:rsidRPr="00BB5BFC" w14:paraId="1F289D5B" w14:textId="77777777" w:rsidTr="005436F0">
        <w:tc>
          <w:tcPr>
            <w:tcW w:w="1980" w:type="dxa"/>
            <w:vAlign w:val="center"/>
          </w:tcPr>
          <w:p w14:paraId="27262544"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Working status</w:t>
            </w:r>
          </w:p>
        </w:tc>
        <w:tc>
          <w:tcPr>
            <w:tcW w:w="1417" w:type="dxa"/>
            <w:vAlign w:val="center"/>
          </w:tcPr>
          <w:p w14:paraId="7D7072FF"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WorkStatus</w:t>
            </w:r>
          </w:p>
        </w:tc>
        <w:tc>
          <w:tcPr>
            <w:tcW w:w="1276" w:type="dxa"/>
            <w:vAlign w:val="center"/>
          </w:tcPr>
          <w:p w14:paraId="5DF8A3E9"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Tinyint</w:t>
            </w:r>
          </w:p>
        </w:tc>
        <w:tc>
          <w:tcPr>
            <w:tcW w:w="1134" w:type="dxa"/>
            <w:vAlign w:val="center"/>
          </w:tcPr>
          <w:p w14:paraId="26B5047A"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Yes</w:t>
            </w:r>
          </w:p>
        </w:tc>
        <w:tc>
          <w:tcPr>
            <w:tcW w:w="2977" w:type="dxa"/>
            <w:vAlign w:val="center"/>
          </w:tcPr>
          <w:p w14:paraId="161E301E"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0-normal, 1-fault, 2-unknown</w:t>
            </w:r>
          </w:p>
        </w:tc>
      </w:tr>
      <w:tr w:rsidR="005436F0" w:rsidRPr="00BB5BFC" w14:paraId="6DD4DC5F" w14:textId="77777777" w:rsidTr="005436F0">
        <w:tc>
          <w:tcPr>
            <w:tcW w:w="1980" w:type="dxa"/>
            <w:vAlign w:val="center"/>
          </w:tcPr>
          <w:p w14:paraId="74297735"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Communication status</w:t>
            </w:r>
          </w:p>
        </w:tc>
        <w:tc>
          <w:tcPr>
            <w:tcW w:w="1417" w:type="dxa"/>
            <w:vAlign w:val="center"/>
          </w:tcPr>
          <w:p w14:paraId="75CF3392"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CommStatus</w:t>
            </w:r>
          </w:p>
        </w:tc>
        <w:tc>
          <w:tcPr>
            <w:tcW w:w="1276" w:type="dxa"/>
            <w:vAlign w:val="center"/>
          </w:tcPr>
          <w:p w14:paraId="28FA6A0B"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Tinyint</w:t>
            </w:r>
          </w:p>
        </w:tc>
        <w:tc>
          <w:tcPr>
            <w:tcW w:w="1134" w:type="dxa"/>
            <w:vAlign w:val="center"/>
          </w:tcPr>
          <w:p w14:paraId="29C2E12B"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Yes</w:t>
            </w:r>
          </w:p>
        </w:tc>
        <w:tc>
          <w:tcPr>
            <w:tcW w:w="2977" w:type="dxa"/>
            <w:vAlign w:val="center"/>
          </w:tcPr>
          <w:p w14:paraId="5509A391"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0-normal, 1-fault, 2-unknown</w:t>
            </w:r>
          </w:p>
        </w:tc>
      </w:tr>
      <w:tr w:rsidR="005436F0" w:rsidRPr="00BB5BFC" w14:paraId="078D9D7A" w14:textId="77777777" w:rsidTr="005436F0">
        <w:tc>
          <w:tcPr>
            <w:tcW w:w="1980" w:type="dxa"/>
          </w:tcPr>
          <w:p w14:paraId="2E34DB1B" w14:textId="77777777" w:rsidR="005436F0" w:rsidRPr="00BB5BFC" w:rsidRDefault="005436F0" w:rsidP="00CB0D02">
            <w:pPr>
              <w:spacing w:before="0" w:after="0"/>
              <w:jc w:val="center"/>
              <w:rPr>
                <w:color w:val="000000" w:themeColor="text1"/>
                <w:sz w:val="16"/>
                <w:szCs w:val="16"/>
              </w:rPr>
            </w:pPr>
            <w:bookmarkStart w:id="76" w:name="_Hlk133787721"/>
            <w:bookmarkEnd w:id="75"/>
            <w:r w:rsidRPr="00BB5BFC">
              <w:rPr>
                <w:color w:val="000000" w:themeColor="text1"/>
                <w:sz w:val="16"/>
                <w:szCs w:val="16"/>
              </w:rPr>
              <w:t>Light intensity detection sensor ID</w:t>
            </w:r>
          </w:p>
        </w:tc>
        <w:tc>
          <w:tcPr>
            <w:tcW w:w="1417" w:type="dxa"/>
          </w:tcPr>
          <w:p w14:paraId="3CC67805"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LOLIID</w:t>
            </w:r>
          </w:p>
        </w:tc>
        <w:tc>
          <w:tcPr>
            <w:tcW w:w="1276" w:type="dxa"/>
          </w:tcPr>
          <w:p w14:paraId="24F73029"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int</w:t>
            </w:r>
          </w:p>
        </w:tc>
        <w:tc>
          <w:tcPr>
            <w:tcW w:w="1134" w:type="dxa"/>
          </w:tcPr>
          <w:p w14:paraId="39FF4E4A"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False</w:t>
            </w:r>
          </w:p>
        </w:tc>
        <w:tc>
          <w:tcPr>
            <w:tcW w:w="2977" w:type="dxa"/>
          </w:tcPr>
          <w:p w14:paraId="394E2FD4" w14:textId="77777777" w:rsidR="005436F0" w:rsidRPr="00BB5BFC" w:rsidRDefault="005436F0" w:rsidP="00CB0D02">
            <w:pPr>
              <w:spacing w:before="0" w:after="0"/>
              <w:jc w:val="center"/>
              <w:rPr>
                <w:color w:val="000000" w:themeColor="text1"/>
                <w:sz w:val="16"/>
                <w:szCs w:val="16"/>
              </w:rPr>
            </w:pPr>
          </w:p>
        </w:tc>
      </w:tr>
      <w:tr w:rsidR="005436F0" w:rsidRPr="00BB5BFC" w14:paraId="72505E1A" w14:textId="77777777" w:rsidTr="005436F0">
        <w:tc>
          <w:tcPr>
            <w:tcW w:w="1980" w:type="dxa"/>
          </w:tcPr>
          <w:p w14:paraId="5EDF1368"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Acquisition time</w:t>
            </w:r>
          </w:p>
        </w:tc>
        <w:tc>
          <w:tcPr>
            <w:tcW w:w="1417" w:type="dxa"/>
          </w:tcPr>
          <w:p w14:paraId="2EF85E90"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LOLITime</w:t>
            </w:r>
          </w:p>
        </w:tc>
        <w:tc>
          <w:tcPr>
            <w:tcW w:w="1276" w:type="dxa"/>
          </w:tcPr>
          <w:p w14:paraId="095095BB"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Datetime</w:t>
            </w:r>
          </w:p>
        </w:tc>
        <w:tc>
          <w:tcPr>
            <w:tcW w:w="1134" w:type="dxa"/>
          </w:tcPr>
          <w:p w14:paraId="738CCB1F"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False</w:t>
            </w:r>
          </w:p>
        </w:tc>
        <w:tc>
          <w:tcPr>
            <w:tcW w:w="2977" w:type="dxa"/>
          </w:tcPr>
          <w:p w14:paraId="2DE62CC5" w14:textId="77777777" w:rsidR="005436F0" w:rsidRPr="00BB5BFC" w:rsidRDefault="005436F0" w:rsidP="00CB0D02">
            <w:pPr>
              <w:spacing w:before="0" w:after="0"/>
              <w:jc w:val="center"/>
              <w:rPr>
                <w:color w:val="000000" w:themeColor="text1"/>
                <w:sz w:val="16"/>
                <w:szCs w:val="16"/>
              </w:rPr>
            </w:pPr>
          </w:p>
        </w:tc>
      </w:tr>
      <w:tr w:rsidR="005436F0" w:rsidRPr="00BB5BFC" w14:paraId="01BD9C10" w14:textId="77777777" w:rsidTr="005436F0">
        <w:tc>
          <w:tcPr>
            <w:tcW w:w="1980" w:type="dxa"/>
          </w:tcPr>
          <w:p w14:paraId="1036F1CD"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Acquisition period</w:t>
            </w:r>
          </w:p>
        </w:tc>
        <w:tc>
          <w:tcPr>
            <w:tcW w:w="1417" w:type="dxa"/>
          </w:tcPr>
          <w:p w14:paraId="26E6FDBF"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LOLIPeriod</w:t>
            </w:r>
          </w:p>
        </w:tc>
        <w:tc>
          <w:tcPr>
            <w:tcW w:w="1276" w:type="dxa"/>
          </w:tcPr>
          <w:p w14:paraId="06A14BAD"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Smallint</w:t>
            </w:r>
          </w:p>
        </w:tc>
        <w:tc>
          <w:tcPr>
            <w:tcW w:w="1134" w:type="dxa"/>
          </w:tcPr>
          <w:p w14:paraId="74E0E3AB"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Yes</w:t>
            </w:r>
          </w:p>
        </w:tc>
        <w:tc>
          <w:tcPr>
            <w:tcW w:w="2977" w:type="dxa"/>
          </w:tcPr>
          <w:p w14:paraId="592529B3" w14:textId="77777777" w:rsidR="005436F0" w:rsidRPr="00BB5BFC" w:rsidRDefault="005436F0" w:rsidP="00CB0D02">
            <w:pPr>
              <w:spacing w:before="0" w:after="0"/>
              <w:jc w:val="center"/>
              <w:rPr>
                <w:color w:val="000000" w:themeColor="text1"/>
                <w:sz w:val="16"/>
                <w:szCs w:val="16"/>
              </w:rPr>
            </w:pPr>
          </w:p>
        </w:tc>
      </w:tr>
      <w:tr w:rsidR="005436F0" w:rsidRPr="00BB5BFC" w14:paraId="4EB6CA71" w14:textId="77777777" w:rsidTr="005436F0">
        <w:tc>
          <w:tcPr>
            <w:tcW w:w="1980" w:type="dxa"/>
          </w:tcPr>
          <w:p w14:paraId="6218B1BB"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Outside brightness of the hole</w:t>
            </w:r>
          </w:p>
        </w:tc>
        <w:tc>
          <w:tcPr>
            <w:tcW w:w="1417" w:type="dxa"/>
          </w:tcPr>
          <w:p w14:paraId="68673B4F"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LOLumi</w:t>
            </w:r>
          </w:p>
        </w:tc>
        <w:tc>
          <w:tcPr>
            <w:tcW w:w="1276" w:type="dxa"/>
          </w:tcPr>
          <w:p w14:paraId="5B5B3784"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Smallint</w:t>
            </w:r>
          </w:p>
        </w:tc>
        <w:tc>
          <w:tcPr>
            <w:tcW w:w="1134" w:type="dxa"/>
          </w:tcPr>
          <w:p w14:paraId="556D996B"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Yes</w:t>
            </w:r>
          </w:p>
        </w:tc>
        <w:tc>
          <w:tcPr>
            <w:tcW w:w="2977" w:type="dxa"/>
          </w:tcPr>
          <w:p w14:paraId="65BAEA2E" w14:textId="77777777" w:rsidR="005436F0" w:rsidRPr="00BB5BFC" w:rsidRDefault="005436F0" w:rsidP="00CB0D02">
            <w:pPr>
              <w:spacing w:before="0" w:after="0"/>
              <w:jc w:val="center"/>
              <w:rPr>
                <w:color w:val="000000" w:themeColor="text1"/>
                <w:sz w:val="16"/>
                <w:szCs w:val="16"/>
              </w:rPr>
            </w:pPr>
          </w:p>
        </w:tc>
      </w:tr>
      <w:tr w:rsidR="005436F0" w:rsidRPr="00BB5BFC" w14:paraId="43EEA5E6" w14:textId="77777777" w:rsidTr="005436F0">
        <w:tc>
          <w:tcPr>
            <w:tcW w:w="1980" w:type="dxa"/>
          </w:tcPr>
          <w:p w14:paraId="558121D3"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Inside brightness of the hole</w:t>
            </w:r>
          </w:p>
        </w:tc>
        <w:tc>
          <w:tcPr>
            <w:tcW w:w="1417" w:type="dxa"/>
          </w:tcPr>
          <w:p w14:paraId="55FB6E26"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LILumi</w:t>
            </w:r>
          </w:p>
        </w:tc>
        <w:tc>
          <w:tcPr>
            <w:tcW w:w="1276" w:type="dxa"/>
          </w:tcPr>
          <w:p w14:paraId="29BD811F"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Smallint</w:t>
            </w:r>
          </w:p>
        </w:tc>
        <w:tc>
          <w:tcPr>
            <w:tcW w:w="1134" w:type="dxa"/>
          </w:tcPr>
          <w:p w14:paraId="660F4984"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Yes</w:t>
            </w:r>
          </w:p>
        </w:tc>
        <w:tc>
          <w:tcPr>
            <w:tcW w:w="2977" w:type="dxa"/>
          </w:tcPr>
          <w:p w14:paraId="34127A68" w14:textId="77777777" w:rsidR="005436F0" w:rsidRPr="00BB5BFC" w:rsidRDefault="005436F0" w:rsidP="00CB0D02">
            <w:pPr>
              <w:spacing w:before="0" w:after="0"/>
              <w:jc w:val="center"/>
              <w:rPr>
                <w:color w:val="000000" w:themeColor="text1"/>
                <w:sz w:val="16"/>
                <w:szCs w:val="16"/>
              </w:rPr>
            </w:pPr>
          </w:p>
        </w:tc>
      </w:tr>
      <w:tr w:rsidR="005436F0" w:rsidRPr="00BB5BFC" w14:paraId="52677CBC" w14:textId="77777777" w:rsidTr="005436F0">
        <w:tc>
          <w:tcPr>
            <w:tcW w:w="1980" w:type="dxa"/>
          </w:tcPr>
          <w:p w14:paraId="355F3249"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Working status</w:t>
            </w:r>
          </w:p>
        </w:tc>
        <w:tc>
          <w:tcPr>
            <w:tcW w:w="1417" w:type="dxa"/>
          </w:tcPr>
          <w:p w14:paraId="2018EA2C"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WorkStatus</w:t>
            </w:r>
          </w:p>
        </w:tc>
        <w:tc>
          <w:tcPr>
            <w:tcW w:w="1276" w:type="dxa"/>
          </w:tcPr>
          <w:p w14:paraId="76DC50AE"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Tinyint</w:t>
            </w:r>
          </w:p>
        </w:tc>
        <w:tc>
          <w:tcPr>
            <w:tcW w:w="1134" w:type="dxa"/>
          </w:tcPr>
          <w:p w14:paraId="7D1013FA"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Yes</w:t>
            </w:r>
          </w:p>
        </w:tc>
        <w:tc>
          <w:tcPr>
            <w:tcW w:w="2977" w:type="dxa"/>
            <w:vAlign w:val="center"/>
          </w:tcPr>
          <w:p w14:paraId="33154792"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0-normal, 1-fault, 2-unknown</w:t>
            </w:r>
          </w:p>
        </w:tc>
      </w:tr>
      <w:tr w:rsidR="005436F0" w:rsidRPr="00BB5BFC" w14:paraId="42C62F3F" w14:textId="77777777" w:rsidTr="005436F0">
        <w:tc>
          <w:tcPr>
            <w:tcW w:w="1980" w:type="dxa"/>
          </w:tcPr>
          <w:p w14:paraId="67292A30"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Communication status</w:t>
            </w:r>
          </w:p>
        </w:tc>
        <w:tc>
          <w:tcPr>
            <w:tcW w:w="1417" w:type="dxa"/>
          </w:tcPr>
          <w:p w14:paraId="314450E0"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CommStatus</w:t>
            </w:r>
          </w:p>
        </w:tc>
        <w:tc>
          <w:tcPr>
            <w:tcW w:w="1276" w:type="dxa"/>
          </w:tcPr>
          <w:p w14:paraId="24DF6842"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Tinyint</w:t>
            </w:r>
          </w:p>
        </w:tc>
        <w:tc>
          <w:tcPr>
            <w:tcW w:w="1134" w:type="dxa"/>
          </w:tcPr>
          <w:p w14:paraId="29AF7F60"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Yes</w:t>
            </w:r>
          </w:p>
        </w:tc>
        <w:tc>
          <w:tcPr>
            <w:tcW w:w="2977" w:type="dxa"/>
            <w:vAlign w:val="center"/>
          </w:tcPr>
          <w:p w14:paraId="06B75861"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0-normal, 1-fault, 2-unknown</w:t>
            </w:r>
          </w:p>
        </w:tc>
      </w:tr>
      <w:tr w:rsidR="005436F0" w:rsidRPr="00BB5BFC" w14:paraId="25F5A3CE" w14:textId="77777777" w:rsidTr="005436F0">
        <w:tc>
          <w:tcPr>
            <w:tcW w:w="1980" w:type="dxa"/>
          </w:tcPr>
          <w:p w14:paraId="334DCC46" w14:textId="77777777" w:rsidR="005436F0" w:rsidRPr="00BB5BFC" w:rsidRDefault="005436F0" w:rsidP="00CB0D02">
            <w:pPr>
              <w:spacing w:before="0" w:after="0"/>
              <w:jc w:val="center"/>
              <w:rPr>
                <w:color w:val="000000" w:themeColor="text1"/>
                <w:sz w:val="16"/>
                <w:szCs w:val="16"/>
              </w:rPr>
            </w:pPr>
            <w:bookmarkStart w:id="77" w:name="_Hlk133787734"/>
            <w:bookmarkEnd w:id="76"/>
            <w:r w:rsidRPr="00BB5BFC">
              <w:rPr>
                <w:color w:val="000000" w:themeColor="text1"/>
                <w:sz w:val="16"/>
                <w:szCs w:val="16"/>
              </w:rPr>
              <w:t>Wind speed and direction detection sensor ID</w:t>
            </w:r>
          </w:p>
        </w:tc>
        <w:tc>
          <w:tcPr>
            <w:tcW w:w="1417" w:type="dxa"/>
          </w:tcPr>
          <w:p w14:paraId="4AA26B53"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WSID</w:t>
            </w:r>
          </w:p>
        </w:tc>
        <w:tc>
          <w:tcPr>
            <w:tcW w:w="1276" w:type="dxa"/>
          </w:tcPr>
          <w:p w14:paraId="53FC3D72"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int</w:t>
            </w:r>
          </w:p>
        </w:tc>
        <w:tc>
          <w:tcPr>
            <w:tcW w:w="1134" w:type="dxa"/>
          </w:tcPr>
          <w:p w14:paraId="0ECE26A5"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False</w:t>
            </w:r>
          </w:p>
        </w:tc>
        <w:tc>
          <w:tcPr>
            <w:tcW w:w="2977" w:type="dxa"/>
          </w:tcPr>
          <w:p w14:paraId="2FDBFFEB" w14:textId="77777777" w:rsidR="005436F0" w:rsidRPr="00BB5BFC" w:rsidRDefault="005436F0" w:rsidP="00CB0D02">
            <w:pPr>
              <w:spacing w:before="0" w:after="0"/>
              <w:jc w:val="center"/>
              <w:rPr>
                <w:color w:val="000000" w:themeColor="text1"/>
                <w:sz w:val="16"/>
                <w:szCs w:val="16"/>
              </w:rPr>
            </w:pPr>
          </w:p>
        </w:tc>
      </w:tr>
      <w:tr w:rsidR="005436F0" w:rsidRPr="00BB5BFC" w14:paraId="544E918C" w14:textId="77777777" w:rsidTr="005436F0">
        <w:tc>
          <w:tcPr>
            <w:tcW w:w="1980" w:type="dxa"/>
          </w:tcPr>
          <w:p w14:paraId="5B99C99C"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 xml:space="preserve">Collection time </w:t>
            </w:r>
          </w:p>
        </w:tc>
        <w:tc>
          <w:tcPr>
            <w:tcW w:w="1417" w:type="dxa"/>
          </w:tcPr>
          <w:p w14:paraId="35D85338"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WSTime</w:t>
            </w:r>
          </w:p>
        </w:tc>
        <w:tc>
          <w:tcPr>
            <w:tcW w:w="1276" w:type="dxa"/>
          </w:tcPr>
          <w:p w14:paraId="46FD5440"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Datetime</w:t>
            </w:r>
          </w:p>
        </w:tc>
        <w:tc>
          <w:tcPr>
            <w:tcW w:w="1134" w:type="dxa"/>
          </w:tcPr>
          <w:p w14:paraId="7F95EAF8"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False</w:t>
            </w:r>
          </w:p>
        </w:tc>
        <w:tc>
          <w:tcPr>
            <w:tcW w:w="2977" w:type="dxa"/>
          </w:tcPr>
          <w:p w14:paraId="608B1FC4" w14:textId="77777777" w:rsidR="005436F0" w:rsidRPr="00BB5BFC" w:rsidRDefault="005436F0" w:rsidP="00CB0D02">
            <w:pPr>
              <w:spacing w:before="0" w:after="0"/>
              <w:jc w:val="center"/>
              <w:rPr>
                <w:color w:val="000000" w:themeColor="text1"/>
                <w:sz w:val="16"/>
                <w:szCs w:val="16"/>
              </w:rPr>
            </w:pPr>
          </w:p>
        </w:tc>
      </w:tr>
      <w:tr w:rsidR="005436F0" w:rsidRPr="00BB5BFC" w14:paraId="6BBA9C3D" w14:textId="77777777" w:rsidTr="005436F0">
        <w:tc>
          <w:tcPr>
            <w:tcW w:w="1980" w:type="dxa"/>
          </w:tcPr>
          <w:p w14:paraId="65327E8D"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 xml:space="preserve">Collection cycle </w:t>
            </w:r>
          </w:p>
        </w:tc>
        <w:tc>
          <w:tcPr>
            <w:tcW w:w="1417" w:type="dxa"/>
          </w:tcPr>
          <w:p w14:paraId="5D2DC721"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WSPeriod</w:t>
            </w:r>
          </w:p>
        </w:tc>
        <w:tc>
          <w:tcPr>
            <w:tcW w:w="1276" w:type="dxa"/>
          </w:tcPr>
          <w:p w14:paraId="403D2A02"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Smallint</w:t>
            </w:r>
          </w:p>
        </w:tc>
        <w:tc>
          <w:tcPr>
            <w:tcW w:w="1134" w:type="dxa"/>
          </w:tcPr>
          <w:p w14:paraId="05817395"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Yes</w:t>
            </w:r>
          </w:p>
        </w:tc>
        <w:tc>
          <w:tcPr>
            <w:tcW w:w="2977" w:type="dxa"/>
          </w:tcPr>
          <w:p w14:paraId="5E4081A6" w14:textId="77777777" w:rsidR="005436F0" w:rsidRPr="00BB5BFC" w:rsidRDefault="005436F0" w:rsidP="00CB0D02">
            <w:pPr>
              <w:spacing w:before="0" w:after="0"/>
              <w:jc w:val="center"/>
              <w:rPr>
                <w:color w:val="000000" w:themeColor="text1"/>
                <w:sz w:val="16"/>
                <w:szCs w:val="16"/>
              </w:rPr>
            </w:pPr>
          </w:p>
        </w:tc>
      </w:tr>
      <w:tr w:rsidR="005436F0" w:rsidRPr="00BB5BFC" w14:paraId="4F469AAC" w14:textId="77777777" w:rsidTr="005436F0">
        <w:tc>
          <w:tcPr>
            <w:tcW w:w="1980" w:type="dxa"/>
          </w:tcPr>
          <w:p w14:paraId="7108AF51"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 xml:space="preserve">Wind direction </w:t>
            </w:r>
          </w:p>
        </w:tc>
        <w:tc>
          <w:tcPr>
            <w:tcW w:w="1417" w:type="dxa"/>
          </w:tcPr>
          <w:p w14:paraId="753AAAA3"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Direction</w:t>
            </w:r>
          </w:p>
        </w:tc>
        <w:tc>
          <w:tcPr>
            <w:tcW w:w="1276" w:type="dxa"/>
          </w:tcPr>
          <w:p w14:paraId="66B124ED"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Tinyint</w:t>
            </w:r>
          </w:p>
        </w:tc>
        <w:tc>
          <w:tcPr>
            <w:tcW w:w="1134" w:type="dxa"/>
          </w:tcPr>
          <w:p w14:paraId="34E27FB9"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Yes</w:t>
            </w:r>
          </w:p>
        </w:tc>
        <w:tc>
          <w:tcPr>
            <w:tcW w:w="2977" w:type="dxa"/>
          </w:tcPr>
          <w:p w14:paraId="7E6A4E31" w14:textId="77777777" w:rsidR="005436F0" w:rsidRPr="00BB5BFC" w:rsidRDefault="005436F0" w:rsidP="00CB0D02">
            <w:pPr>
              <w:spacing w:before="0" w:after="0"/>
              <w:jc w:val="center"/>
              <w:rPr>
                <w:color w:val="000000" w:themeColor="text1"/>
                <w:sz w:val="16"/>
                <w:szCs w:val="16"/>
              </w:rPr>
            </w:pPr>
          </w:p>
        </w:tc>
      </w:tr>
      <w:tr w:rsidR="005436F0" w:rsidRPr="00BB5BFC" w14:paraId="2C894C6D" w14:textId="77777777" w:rsidTr="005436F0">
        <w:tc>
          <w:tcPr>
            <w:tcW w:w="1980" w:type="dxa"/>
          </w:tcPr>
          <w:p w14:paraId="62A88F79"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 xml:space="preserve">Wind speed </w:t>
            </w:r>
          </w:p>
        </w:tc>
        <w:tc>
          <w:tcPr>
            <w:tcW w:w="1417" w:type="dxa"/>
          </w:tcPr>
          <w:p w14:paraId="779510BC"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Speed</w:t>
            </w:r>
          </w:p>
        </w:tc>
        <w:tc>
          <w:tcPr>
            <w:tcW w:w="1276" w:type="dxa"/>
          </w:tcPr>
          <w:p w14:paraId="2CAFFF33"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Smallint</w:t>
            </w:r>
          </w:p>
        </w:tc>
        <w:tc>
          <w:tcPr>
            <w:tcW w:w="1134" w:type="dxa"/>
          </w:tcPr>
          <w:p w14:paraId="76DE0797"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Yes</w:t>
            </w:r>
          </w:p>
        </w:tc>
        <w:tc>
          <w:tcPr>
            <w:tcW w:w="2977" w:type="dxa"/>
          </w:tcPr>
          <w:p w14:paraId="3562DB71" w14:textId="77777777" w:rsidR="005436F0" w:rsidRPr="00BB5BFC" w:rsidRDefault="005436F0" w:rsidP="00CB0D02">
            <w:pPr>
              <w:spacing w:before="0" w:after="0"/>
              <w:jc w:val="center"/>
              <w:rPr>
                <w:color w:val="000000" w:themeColor="text1"/>
                <w:sz w:val="16"/>
                <w:szCs w:val="16"/>
              </w:rPr>
            </w:pPr>
          </w:p>
        </w:tc>
      </w:tr>
      <w:tr w:rsidR="005436F0" w:rsidRPr="00BB5BFC" w14:paraId="7CF565DF" w14:textId="77777777" w:rsidTr="005436F0">
        <w:tc>
          <w:tcPr>
            <w:tcW w:w="1980" w:type="dxa"/>
          </w:tcPr>
          <w:p w14:paraId="2A45CB4A"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lastRenderedPageBreak/>
              <w:t xml:space="preserve">Working status </w:t>
            </w:r>
          </w:p>
        </w:tc>
        <w:tc>
          <w:tcPr>
            <w:tcW w:w="1417" w:type="dxa"/>
          </w:tcPr>
          <w:p w14:paraId="5294999E"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WorkStatus</w:t>
            </w:r>
          </w:p>
        </w:tc>
        <w:tc>
          <w:tcPr>
            <w:tcW w:w="1276" w:type="dxa"/>
          </w:tcPr>
          <w:p w14:paraId="29D62408"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Tinyint</w:t>
            </w:r>
          </w:p>
        </w:tc>
        <w:tc>
          <w:tcPr>
            <w:tcW w:w="1134" w:type="dxa"/>
          </w:tcPr>
          <w:p w14:paraId="17311463"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Yes</w:t>
            </w:r>
          </w:p>
        </w:tc>
        <w:tc>
          <w:tcPr>
            <w:tcW w:w="2977" w:type="dxa"/>
            <w:vAlign w:val="center"/>
          </w:tcPr>
          <w:p w14:paraId="66B305E1"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0-normal, 1-fault, 2-unknown</w:t>
            </w:r>
          </w:p>
        </w:tc>
      </w:tr>
      <w:tr w:rsidR="005436F0" w:rsidRPr="00BB5BFC" w14:paraId="37B14E9E" w14:textId="77777777" w:rsidTr="005436F0">
        <w:tc>
          <w:tcPr>
            <w:tcW w:w="1980" w:type="dxa"/>
          </w:tcPr>
          <w:p w14:paraId="6D5213BF"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 xml:space="preserve">Communication status </w:t>
            </w:r>
          </w:p>
        </w:tc>
        <w:tc>
          <w:tcPr>
            <w:tcW w:w="1417" w:type="dxa"/>
          </w:tcPr>
          <w:p w14:paraId="00CC6A6C"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CommStatus</w:t>
            </w:r>
          </w:p>
        </w:tc>
        <w:tc>
          <w:tcPr>
            <w:tcW w:w="1276" w:type="dxa"/>
          </w:tcPr>
          <w:p w14:paraId="3D1B513B"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Tinyint</w:t>
            </w:r>
          </w:p>
        </w:tc>
        <w:tc>
          <w:tcPr>
            <w:tcW w:w="1134" w:type="dxa"/>
          </w:tcPr>
          <w:p w14:paraId="5C080D6A"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Yes</w:t>
            </w:r>
          </w:p>
        </w:tc>
        <w:tc>
          <w:tcPr>
            <w:tcW w:w="2977" w:type="dxa"/>
            <w:vAlign w:val="center"/>
          </w:tcPr>
          <w:p w14:paraId="209CBAA7" w14:textId="77777777" w:rsidR="005436F0" w:rsidRPr="00BB5BFC" w:rsidRDefault="005436F0" w:rsidP="00CB0D02">
            <w:pPr>
              <w:spacing w:before="0" w:after="0"/>
              <w:jc w:val="center"/>
              <w:rPr>
                <w:color w:val="000000" w:themeColor="text1"/>
                <w:sz w:val="16"/>
                <w:szCs w:val="16"/>
              </w:rPr>
            </w:pPr>
            <w:r w:rsidRPr="00BB5BFC">
              <w:rPr>
                <w:color w:val="000000" w:themeColor="text1"/>
                <w:sz w:val="16"/>
                <w:szCs w:val="16"/>
              </w:rPr>
              <w:t>0-normal, 1-fault, 2-unknown</w:t>
            </w:r>
          </w:p>
        </w:tc>
      </w:tr>
    </w:tbl>
    <w:bookmarkEnd w:id="77"/>
    <w:p w14:paraId="24A17F06" w14:textId="77777777" w:rsidR="00335C71" w:rsidRPr="00BB5BFC" w:rsidRDefault="00335C71" w:rsidP="00335C71">
      <w:pPr>
        <w:keepNext/>
        <w:rPr>
          <w:rFonts w:cs="Times New Roman"/>
          <w:b/>
          <w:color w:val="000000" w:themeColor="text1"/>
          <w:szCs w:val="24"/>
        </w:rPr>
      </w:pPr>
      <w:r w:rsidRPr="0001436A">
        <w:rPr>
          <w:rFonts w:cs="Times New Roman"/>
          <w:b/>
          <w:szCs w:val="24"/>
        </w:rPr>
        <w:t>Supplementary</w:t>
      </w:r>
      <w:r w:rsidRPr="004F4C1C">
        <w:rPr>
          <w:rFonts w:cs="Times New Roman" w:hint="eastAsia"/>
          <w:b/>
          <w:szCs w:val="24"/>
        </w:rPr>
        <w:t xml:space="preserve"> </w:t>
      </w:r>
      <w:r w:rsidRPr="00BB5BFC">
        <w:rPr>
          <w:rFonts w:cs="Times New Roman"/>
          <w:b/>
          <w:color w:val="000000" w:themeColor="text1"/>
          <w:szCs w:val="24"/>
        </w:rPr>
        <w:t xml:space="preserve">Table 6 </w:t>
      </w:r>
      <w:bookmarkStart w:id="78" w:name="_Hlk133792272"/>
      <w:bookmarkStart w:id="79" w:name="OLE_LINK312"/>
      <w:r w:rsidRPr="00BB5BFC">
        <w:rPr>
          <w:rFonts w:cs="Times New Roman"/>
          <w:b/>
          <w:color w:val="000000" w:themeColor="text1"/>
          <w:szCs w:val="24"/>
        </w:rPr>
        <w:t>Description of digital twin system for highway tunnel operation</w:t>
      </w:r>
      <w:bookmarkEnd w:id="78"/>
      <w:bookmarkEnd w:id="79"/>
    </w:p>
    <w:tbl>
      <w:tblPr>
        <w:tblStyle w:val="1"/>
        <w:tblW w:w="9493" w:type="dxa"/>
        <w:tblLook w:val="04A0" w:firstRow="1" w:lastRow="0" w:firstColumn="1" w:lastColumn="0" w:noHBand="0" w:noVBand="1"/>
      </w:tblPr>
      <w:tblGrid>
        <w:gridCol w:w="1580"/>
        <w:gridCol w:w="2243"/>
        <w:gridCol w:w="5670"/>
      </w:tblGrid>
      <w:tr w:rsidR="00335C71" w:rsidRPr="00BB5BFC" w14:paraId="3371F0A2" w14:textId="77777777" w:rsidTr="00CB0D02">
        <w:tc>
          <w:tcPr>
            <w:tcW w:w="1580" w:type="dxa"/>
            <w:shd w:val="clear" w:color="auto" w:fill="D9D9D9" w:themeFill="background1" w:themeFillShade="D9"/>
            <w:vAlign w:val="center"/>
          </w:tcPr>
          <w:p w14:paraId="6292D66E" w14:textId="77777777" w:rsidR="00335C71" w:rsidRPr="00BB5BFC" w:rsidRDefault="00335C71" w:rsidP="00CB0D02">
            <w:pPr>
              <w:spacing w:before="0" w:after="0"/>
              <w:jc w:val="center"/>
              <w:rPr>
                <w:b/>
                <w:bCs/>
                <w:color w:val="000000" w:themeColor="text1"/>
                <w:sz w:val="16"/>
                <w:szCs w:val="16"/>
              </w:rPr>
            </w:pPr>
            <w:bookmarkStart w:id="80" w:name="OLE_LINK332"/>
            <w:bookmarkStart w:id="81" w:name="OLE_LINK335"/>
            <w:r w:rsidRPr="00BB5BFC">
              <w:rPr>
                <w:b/>
                <w:bCs/>
                <w:color w:val="000000" w:themeColor="text1"/>
                <w:sz w:val="16"/>
                <w:szCs w:val="16"/>
              </w:rPr>
              <w:t>Subsystem</w:t>
            </w:r>
          </w:p>
        </w:tc>
        <w:tc>
          <w:tcPr>
            <w:tcW w:w="2243" w:type="dxa"/>
            <w:shd w:val="clear" w:color="auto" w:fill="D9D9D9" w:themeFill="background1" w:themeFillShade="D9"/>
            <w:vAlign w:val="center"/>
          </w:tcPr>
          <w:p w14:paraId="36391E37" w14:textId="77777777" w:rsidR="00335C71" w:rsidRPr="00BB5BFC" w:rsidRDefault="00335C71" w:rsidP="00CB0D02">
            <w:pPr>
              <w:spacing w:before="0" w:after="0"/>
              <w:jc w:val="center"/>
              <w:rPr>
                <w:b/>
                <w:bCs/>
                <w:color w:val="000000" w:themeColor="text1"/>
                <w:sz w:val="16"/>
                <w:szCs w:val="16"/>
              </w:rPr>
            </w:pPr>
            <w:r w:rsidRPr="00BB5BFC">
              <w:rPr>
                <w:b/>
                <w:bCs/>
                <w:color w:val="000000" w:themeColor="text1"/>
                <w:sz w:val="16"/>
                <w:szCs w:val="16"/>
              </w:rPr>
              <w:t>Function name</w:t>
            </w:r>
          </w:p>
        </w:tc>
        <w:tc>
          <w:tcPr>
            <w:tcW w:w="5670" w:type="dxa"/>
            <w:shd w:val="clear" w:color="auto" w:fill="D9D9D9" w:themeFill="background1" w:themeFillShade="D9"/>
            <w:vAlign w:val="center"/>
          </w:tcPr>
          <w:p w14:paraId="4848FF2B" w14:textId="77777777" w:rsidR="00335C71" w:rsidRPr="00BB5BFC" w:rsidRDefault="00335C71" w:rsidP="00CB0D02">
            <w:pPr>
              <w:spacing w:before="0" w:after="0"/>
              <w:jc w:val="center"/>
              <w:rPr>
                <w:b/>
                <w:bCs/>
                <w:color w:val="000000" w:themeColor="text1"/>
                <w:sz w:val="16"/>
                <w:szCs w:val="16"/>
              </w:rPr>
            </w:pPr>
            <w:r w:rsidRPr="00BB5BFC">
              <w:rPr>
                <w:b/>
                <w:bCs/>
                <w:color w:val="000000" w:themeColor="text1"/>
                <w:sz w:val="16"/>
                <w:szCs w:val="16"/>
              </w:rPr>
              <w:t>Description</w:t>
            </w:r>
          </w:p>
        </w:tc>
      </w:tr>
      <w:tr w:rsidR="00335C71" w:rsidRPr="00BB5BFC" w14:paraId="5141DCBC" w14:textId="77777777" w:rsidTr="00CB0D02">
        <w:tc>
          <w:tcPr>
            <w:tcW w:w="1580" w:type="dxa"/>
            <w:vAlign w:val="center"/>
          </w:tcPr>
          <w:p w14:paraId="352952CA" w14:textId="77777777" w:rsidR="00335C71" w:rsidRPr="00BB5BFC" w:rsidRDefault="00335C71" w:rsidP="00CB0D02">
            <w:pPr>
              <w:spacing w:before="0" w:after="0"/>
              <w:jc w:val="center"/>
              <w:rPr>
                <w:color w:val="000000" w:themeColor="text1"/>
                <w:sz w:val="16"/>
                <w:szCs w:val="16"/>
              </w:rPr>
            </w:pPr>
            <w:bookmarkStart w:id="82" w:name="_Hlk18260945"/>
            <w:bookmarkStart w:id="83" w:name="_Hlk18260973"/>
            <w:bookmarkStart w:id="84" w:name="_Hlk72915638"/>
            <w:bookmarkStart w:id="85" w:name="_Hlk133788296"/>
            <w:r w:rsidRPr="00BB5BFC">
              <w:rPr>
                <w:color w:val="000000" w:themeColor="text1"/>
                <w:sz w:val="16"/>
                <w:szCs w:val="16"/>
              </w:rPr>
              <w:t>Comprehensive monitoring system</w:t>
            </w:r>
          </w:p>
        </w:tc>
        <w:tc>
          <w:tcPr>
            <w:tcW w:w="2243" w:type="dxa"/>
            <w:vAlign w:val="center"/>
          </w:tcPr>
          <w:p w14:paraId="0D59E45B"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Tunnel daily management control</w:t>
            </w:r>
          </w:p>
        </w:tc>
        <w:tc>
          <w:tcPr>
            <w:tcW w:w="5670" w:type="dxa"/>
            <w:vAlign w:val="center"/>
          </w:tcPr>
          <w:p w14:paraId="4C9A29C9"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According to the monitoring center, the selected tunnels within its jurisdiction can realize the functions of tunnel electromechanical equipment status, detection information collection, single control, group control, event monitoring, and alarm information confirmation, event and fault information entry in a three-dimensional and two-dimensional visual model.</w:t>
            </w:r>
          </w:p>
        </w:tc>
      </w:tr>
      <w:tr w:rsidR="00335C71" w:rsidRPr="00BB5BFC" w14:paraId="5D7154C5" w14:textId="77777777" w:rsidTr="00CB0D02">
        <w:tc>
          <w:tcPr>
            <w:tcW w:w="1580" w:type="dxa"/>
            <w:vAlign w:val="center"/>
          </w:tcPr>
          <w:p w14:paraId="66BDF488" w14:textId="77777777" w:rsidR="00335C71" w:rsidRPr="00BB5BFC" w:rsidRDefault="00335C71" w:rsidP="00CB0D02">
            <w:pPr>
              <w:spacing w:before="0" w:after="0"/>
              <w:jc w:val="center"/>
              <w:rPr>
                <w:color w:val="000000" w:themeColor="text1"/>
                <w:sz w:val="16"/>
                <w:szCs w:val="16"/>
              </w:rPr>
            </w:pPr>
            <w:bookmarkStart w:id="86" w:name="_Hlk126830961"/>
            <w:bookmarkEnd w:id="82"/>
            <w:bookmarkEnd w:id="83"/>
            <w:bookmarkEnd w:id="84"/>
            <w:r w:rsidRPr="00BB5BFC">
              <w:rPr>
                <w:color w:val="000000" w:themeColor="text1"/>
                <w:sz w:val="16"/>
                <w:szCs w:val="16"/>
              </w:rPr>
              <w:t>Digital Twin System</w:t>
            </w:r>
          </w:p>
        </w:tc>
        <w:tc>
          <w:tcPr>
            <w:tcW w:w="2243" w:type="dxa"/>
            <w:vAlign w:val="center"/>
          </w:tcPr>
          <w:p w14:paraId="205AF640"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Tunnel basic information digital twin</w:t>
            </w:r>
          </w:p>
        </w:tc>
        <w:tc>
          <w:tcPr>
            <w:tcW w:w="5670" w:type="dxa"/>
            <w:vAlign w:val="center"/>
          </w:tcPr>
          <w:p w14:paraId="5CA5BDDB"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The digital twin presents the basic information of the tunnel.</w:t>
            </w:r>
          </w:p>
        </w:tc>
      </w:tr>
      <w:tr w:rsidR="00335C71" w:rsidRPr="00BB5BFC" w14:paraId="73B374E3" w14:textId="77777777" w:rsidTr="00CB0D02">
        <w:tc>
          <w:tcPr>
            <w:tcW w:w="1580" w:type="dxa"/>
            <w:vAlign w:val="center"/>
          </w:tcPr>
          <w:p w14:paraId="5FCDFE14"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Digital Twin System</w:t>
            </w:r>
          </w:p>
        </w:tc>
        <w:tc>
          <w:tcPr>
            <w:tcW w:w="2243" w:type="dxa"/>
            <w:vAlign w:val="center"/>
          </w:tcPr>
          <w:p w14:paraId="7C993069"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Field electromechanical equipment digital twin</w:t>
            </w:r>
          </w:p>
        </w:tc>
        <w:tc>
          <w:tcPr>
            <w:tcW w:w="5670" w:type="dxa"/>
            <w:vAlign w:val="center"/>
          </w:tcPr>
          <w:p w14:paraId="1BE3229C"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The digital twin presents and controls the electromechanical equipment outside the tunnel and related road sections.</w:t>
            </w:r>
          </w:p>
        </w:tc>
      </w:tr>
      <w:tr w:rsidR="00335C71" w:rsidRPr="00BB5BFC" w14:paraId="036E3CEF" w14:textId="77777777" w:rsidTr="00CB0D02">
        <w:tc>
          <w:tcPr>
            <w:tcW w:w="1580" w:type="dxa"/>
            <w:vAlign w:val="center"/>
          </w:tcPr>
          <w:p w14:paraId="46982DD6"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Digital Twin System</w:t>
            </w:r>
          </w:p>
        </w:tc>
        <w:tc>
          <w:tcPr>
            <w:tcW w:w="2243" w:type="dxa"/>
            <w:vAlign w:val="center"/>
          </w:tcPr>
          <w:p w14:paraId="572350DE"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Comprehensive environmental information digital twin</w:t>
            </w:r>
          </w:p>
        </w:tc>
        <w:tc>
          <w:tcPr>
            <w:tcW w:w="5670" w:type="dxa"/>
            <w:vAlign w:val="center"/>
          </w:tcPr>
          <w:p w14:paraId="00E24498"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The digital twin presents the environmental monitoring information of the tunnel and related road sections.</w:t>
            </w:r>
          </w:p>
        </w:tc>
      </w:tr>
      <w:tr w:rsidR="00335C71" w:rsidRPr="00BB5BFC" w14:paraId="2506E1B0" w14:textId="77777777" w:rsidTr="00CB0D02">
        <w:tc>
          <w:tcPr>
            <w:tcW w:w="1580" w:type="dxa"/>
            <w:vAlign w:val="center"/>
          </w:tcPr>
          <w:p w14:paraId="37245BC4"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Digital Twin System</w:t>
            </w:r>
          </w:p>
        </w:tc>
        <w:tc>
          <w:tcPr>
            <w:tcW w:w="2243" w:type="dxa"/>
            <w:vAlign w:val="center"/>
          </w:tcPr>
          <w:p w14:paraId="08E1435C"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Real-time traffic operation digital twin</w:t>
            </w:r>
          </w:p>
        </w:tc>
        <w:tc>
          <w:tcPr>
            <w:tcW w:w="5670" w:type="dxa"/>
            <w:vAlign w:val="center"/>
          </w:tcPr>
          <w:p w14:paraId="44E1C9C8"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The digital twin presents the real-time traffic flow and vehicle information of the tunnel and related road sections.</w:t>
            </w:r>
          </w:p>
        </w:tc>
      </w:tr>
      <w:tr w:rsidR="00335C71" w:rsidRPr="00BB5BFC" w14:paraId="3870C091" w14:textId="77777777" w:rsidTr="00CB0D02">
        <w:tc>
          <w:tcPr>
            <w:tcW w:w="1580" w:type="dxa"/>
            <w:vAlign w:val="center"/>
          </w:tcPr>
          <w:p w14:paraId="140CE339"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Digital Twin System</w:t>
            </w:r>
          </w:p>
        </w:tc>
        <w:tc>
          <w:tcPr>
            <w:tcW w:w="2243" w:type="dxa"/>
            <w:vAlign w:val="center"/>
          </w:tcPr>
          <w:p w14:paraId="4D75C3B8"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Traffic incident digital twin</w:t>
            </w:r>
          </w:p>
        </w:tc>
        <w:tc>
          <w:tcPr>
            <w:tcW w:w="5670" w:type="dxa"/>
            <w:vAlign w:val="center"/>
          </w:tcPr>
          <w:p w14:paraId="39E244A8"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The digital twin presents the tunnel event detection.</w:t>
            </w:r>
          </w:p>
        </w:tc>
      </w:tr>
      <w:tr w:rsidR="00335C71" w:rsidRPr="00BB5BFC" w14:paraId="3AAC87CD" w14:textId="77777777" w:rsidTr="00CB0D02">
        <w:tc>
          <w:tcPr>
            <w:tcW w:w="1580" w:type="dxa"/>
            <w:vAlign w:val="center"/>
          </w:tcPr>
          <w:p w14:paraId="589844DB" w14:textId="77777777" w:rsidR="00335C71" w:rsidRPr="00BB5BFC" w:rsidRDefault="00335C71" w:rsidP="00CB0D02">
            <w:pPr>
              <w:spacing w:before="0" w:after="0"/>
              <w:jc w:val="center"/>
              <w:rPr>
                <w:color w:val="000000" w:themeColor="text1"/>
                <w:sz w:val="16"/>
                <w:szCs w:val="16"/>
              </w:rPr>
            </w:pPr>
            <w:bookmarkStart w:id="87" w:name="_Hlk133797976"/>
            <w:r w:rsidRPr="00BB5BFC">
              <w:rPr>
                <w:color w:val="000000" w:themeColor="text1"/>
                <w:sz w:val="16"/>
                <w:szCs w:val="16"/>
              </w:rPr>
              <w:t>Digital Twin System</w:t>
            </w:r>
          </w:p>
        </w:tc>
        <w:tc>
          <w:tcPr>
            <w:tcW w:w="2243" w:type="dxa"/>
            <w:vAlign w:val="center"/>
          </w:tcPr>
          <w:p w14:paraId="649658A7"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Emergency linkage digital twin</w:t>
            </w:r>
          </w:p>
        </w:tc>
        <w:tc>
          <w:tcPr>
            <w:tcW w:w="5670" w:type="dxa"/>
            <w:vAlign w:val="center"/>
          </w:tcPr>
          <w:p w14:paraId="76D3E95D"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The digital twin presents the emergency linkage control plan of the tunnel.</w:t>
            </w:r>
          </w:p>
        </w:tc>
      </w:tr>
      <w:tr w:rsidR="00335C71" w:rsidRPr="00BB5BFC" w14:paraId="4203FB82" w14:textId="77777777" w:rsidTr="00CB0D02">
        <w:tc>
          <w:tcPr>
            <w:tcW w:w="1580" w:type="dxa"/>
            <w:vAlign w:val="center"/>
          </w:tcPr>
          <w:p w14:paraId="07E2966C" w14:textId="77777777" w:rsidR="00335C71" w:rsidRPr="00BB5BFC" w:rsidRDefault="00335C71" w:rsidP="00CB0D02">
            <w:pPr>
              <w:spacing w:before="0" w:after="0"/>
              <w:jc w:val="center"/>
              <w:rPr>
                <w:color w:val="000000" w:themeColor="text1"/>
                <w:sz w:val="16"/>
                <w:szCs w:val="16"/>
              </w:rPr>
            </w:pPr>
            <w:bookmarkStart w:id="88" w:name="_Hlk116656531"/>
            <w:bookmarkEnd w:id="86"/>
            <w:r w:rsidRPr="00BB5BFC">
              <w:rPr>
                <w:color w:val="000000" w:themeColor="text1"/>
                <w:sz w:val="16"/>
                <w:szCs w:val="16"/>
              </w:rPr>
              <w:t>Specialized control system</w:t>
            </w:r>
          </w:p>
        </w:tc>
        <w:tc>
          <w:tcPr>
            <w:tcW w:w="2243" w:type="dxa"/>
            <w:vAlign w:val="center"/>
          </w:tcPr>
          <w:p w14:paraId="1AB163A3"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Video inspection special item</w:t>
            </w:r>
          </w:p>
        </w:tc>
        <w:tc>
          <w:tcPr>
            <w:tcW w:w="5670" w:type="dxa"/>
            <w:vAlign w:val="center"/>
          </w:tcPr>
          <w:p w14:paraId="224812BF"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The cameras of the selected road sections and tunnels are grouped into 16 video streams for broadcasting and the situation inside the tunnel is inspected.</w:t>
            </w:r>
          </w:p>
        </w:tc>
      </w:tr>
      <w:bookmarkEnd w:id="87"/>
      <w:bookmarkEnd w:id="88"/>
      <w:tr w:rsidR="00335C71" w:rsidRPr="00BB5BFC" w14:paraId="6C70A00A" w14:textId="77777777" w:rsidTr="00CB0D02">
        <w:tc>
          <w:tcPr>
            <w:tcW w:w="1580" w:type="dxa"/>
            <w:vAlign w:val="center"/>
          </w:tcPr>
          <w:p w14:paraId="2DD48710"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Specialized control system</w:t>
            </w:r>
          </w:p>
        </w:tc>
        <w:tc>
          <w:tcPr>
            <w:tcW w:w="2243" w:type="dxa"/>
            <w:vAlign w:val="center"/>
          </w:tcPr>
          <w:p w14:paraId="4D4E4CAD"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Tunnel lighting special item control</w:t>
            </w:r>
          </w:p>
        </w:tc>
        <w:tc>
          <w:tcPr>
            <w:tcW w:w="5670" w:type="dxa"/>
            <w:vAlign w:val="center"/>
          </w:tcPr>
          <w:p w14:paraId="4FE056D9"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Remote control, manual control, intelligent control, and contingency control can be selected for the selected tunnels' lighting control.</w:t>
            </w:r>
          </w:p>
        </w:tc>
      </w:tr>
      <w:tr w:rsidR="00335C71" w:rsidRPr="00BB5BFC" w14:paraId="1B59B09E" w14:textId="77777777" w:rsidTr="00CB0D02">
        <w:tc>
          <w:tcPr>
            <w:tcW w:w="1580" w:type="dxa"/>
            <w:vAlign w:val="center"/>
          </w:tcPr>
          <w:p w14:paraId="37B89E56"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Specialized control system</w:t>
            </w:r>
          </w:p>
        </w:tc>
        <w:tc>
          <w:tcPr>
            <w:tcW w:w="2243" w:type="dxa"/>
            <w:vAlign w:val="center"/>
          </w:tcPr>
          <w:p w14:paraId="409F2913"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Road guidance special item control</w:t>
            </w:r>
          </w:p>
        </w:tc>
        <w:tc>
          <w:tcPr>
            <w:tcW w:w="5670" w:type="dxa"/>
            <w:vAlign w:val="center"/>
          </w:tcPr>
          <w:p w14:paraId="34F7A3F5"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Graphically display the variable information identification settings of the tunnel's surrounding road network, display the current display content of each variable information sign, and support manual and contingency information release and single or group release per the contingency plan.</w:t>
            </w:r>
          </w:p>
        </w:tc>
      </w:tr>
      <w:tr w:rsidR="00335C71" w:rsidRPr="00BB5BFC" w14:paraId="344391A7" w14:textId="77777777" w:rsidTr="00CB0D02">
        <w:tc>
          <w:tcPr>
            <w:tcW w:w="1580" w:type="dxa"/>
            <w:vAlign w:val="center"/>
          </w:tcPr>
          <w:p w14:paraId="5AD9633B"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Specialized control system</w:t>
            </w:r>
          </w:p>
        </w:tc>
        <w:tc>
          <w:tcPr>
            <w:tcW w:w="2243" w:type="dxa"/>
            <w:vAlign w:val="center"/>
          </w:tcPr>
          <w:p w14:paraId="60C0B35C"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Electromechanical equipment linkage control</w:t>
            </w:r>
          </w:p>
        </w:tc>
        <w:tc>
          <w:tcPr>
            <w:tcW w:w="5670" w:type="dxa"/>
            <w:vAlign w:val="center"/>
          </w:tcPr>
          <w:p w14:paraId="5BADC3F6"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The linkage control plan can be customized based on the tunnel's actual needs, and the control modes are accident linkage control mode and daily linkage control mode.</w:t>
            </w:r>
          </w:p>
        </w:tc>
      </w:tr>
      <w:tr w:rsidR="00335C71" w:rsidRPr="00BB5BFC" w14:paraId="03B96DF2" w14:textId="77777777" w:rsidTr="00CB0D02">
        <w:tc>
          <w:tcPr>
            <w:tcW w:w="1580" w:type="dxa"/>
            <w:vAlign w:val="center"/>
          </w:tcPr>
          <w:p w14:paraId="1F3792FB" w14:textId="77777777" w:rsidR="00335C71" w:rsidRPr="00BB5BFC" w:rsidRDefault="00335C71" w:rsidP="00CB0D02">
            <w:pPr>
              <w:spacing w:before="0" w:after="0"/>
              <w:jc w:val="center"/>
              <w:rPr>
                <w:color w:val="000000" w:themeColor="text1"/>
                <w:sz w:val="16"/>
                <w:szCs w:val="16"/>
              </w:rPr>
            </w:pPr>
            <w:bookmarkStart w:id="89" w:name="_Hlk133798017"/>
            <w:r w:rsidRPr="00BB5BFC">
              <w:rPr>
                <w:color w:val="000000" w:themeColor="text1"/>
                <w:sz w:val="16"/>
                <w:szCs w:val="16"/>
              </w:rPr>
              <w:t>Command and Control System</w:t>
            </w:r>
            <w:bookmarkEnd w:id="89"/>
          </w:p>
        </w:tc>
        <w:tc>
          <w:tcPr>
            <w:tcW w:w="2243" w:type="dxa"/>
            <w:vAlign w:val="center"/>
          </w:tcPr>
          <w:p w14:paraId="320E5C75"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Linkage emergency plan management</w:t>
            </w:r>
          </w:p>
        </w:tc>
        <w:tc>
          <w:tcPr>
            <w:tcW w:w="5670" w:type="dxa"/>
            <w:vAlign w:val="center"/>
          </w:tcPr>
          <w:p w14:paraId="6BFDD3F6"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The graphical interface realizes the linkage control plan for tunnel electromechanical equipment, and add/delete/modify/query functions are available.</w:t>
            </w:r>
          </w:p>
        </w:tc>
      </w:tr>
      <w:tr w:rsidR="00335C71" w:rsidRPr="00BB5BFC" w14:paraId="0BEE86AA" w14:textId="77777777" w:rsidTr="00CB0D02">
        <w:tc>
          <w:tcPr>
            <w:tcW w:w="1580" w:type="dxa"/>
            <w:vAlign w:val="center"/>
          </w:tcPr>
          <w:p w14:paraId="7BBB8DD7"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Command and Control System</w:t>
            </w:r>
          </w:p>
        </w:tc>
        <w:tc>
          <w:tcPr>
            <w:tcW w:w="2243" w:type="dxa"/>
            <w:vAlign w:val="center"/>
          </w:tcPr>
          <w:p w14:paraId="653D6265"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Emergency special plan management</w:t>
            </w:r>
          </w:p>
        </w:tc>
        <w:tc>
          <w:tcPr>
            <w:tcW w:w="5670" w:type="dxa"/>
            <w:vAlign w:val="center"/>
          </w:tcPr>
          <w:p w14:paraId="7EF4AF1A"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The graphical interface realizes the emergency plan for tunnel events, and add/delete/modify/query functions are available.</w:t>
            </w:r>
          </w:p>
        </w:tc>
      </w:tr>
      <w:tr w:rsidR="00335C71" w:rsidRPr="00BB5BFC" w14:paraId="26658AA2" w14:textId="77777777" w:rsidTr="00CB0D02">
        <w:tc>
          <w:tcPr>
            <w:tcW w:w="1580" w:type="dxa"/>
            <w:vAlign w:val="center"/>
          </w:tcPr>
          <w:p w14:paraId="58B0D1F1" w14:textId="77777777" w:rsidR="00335C71" w:rsidRPr="00BB5BFC" w:rsidRDefault="00335C71" w:rsidP="00CB0D02">
            <w:pPr>
              <w:spacing w:before="0" w:after="0"/>
              <w:jc w:val="center"/>
              <w:rPr>
                <w:color w:val="000000" w:themeColor="text1"/>
                <w:sz w:val="16"/>
                <w:szCs w:val="16"/>
              </w:rPr>
            </w:pPr>
            <w:bookmarkStart w:id="90" w:name="_Hlk133788194"/>
            <w:r w:rsidRPr="00BB5BFC">
              <w:rPr>
                <w:color w:val="000000" w:themeColor="text1"/>
                <w:sz w:val="16"/>
                <w:szCs w:val="16"/>
              </w:rPr>
              <w:t>Command and Control System</w:t>
            </w:r>
          </w:p>
        </w:tc>
        <w:tc>
          <w:tcPr>
            <w:tcW w:w="2243" w:type="dxa"/>
            <w:vAlign w:val="center"/>
          </w:tcPr>
          <w:p w14:paraId="1272EE82"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Operation log</w:t>
            </w:r>
          </w:p>
        </w:tc>
        <w:tc>
          <w:tcPr>
            <w:tcW w:w="5670" w:type="dxa"/>
            <w:vAlign w:val="center"/>
          </w:tcPr>
          <w:p w14:paraId="5E34B08A"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The operation records of the current system users can be viewed.</w:t>
            </w:r>
          </w:p>
        </w:tc>
      </w:tr>
      <w:tr w:rsidR="00335C71" w:rsidRPr="00BB5BFC" w14:paraId="1281EADE" w14:textId="77777777" w:rsidTr="00CB0D02">
        <w:tc>
          <w:tcPr>
            <w:tcW w:w="1580" w:type="dxa"/>
            <w:vAlign w:val="center"/>
          </w:tcPr>
          <w:p w14:paraId="20841CEE" w14:textId="77777777" w:rsidR="00335C71" w:rsidRPr="00BB5BFC" w:rsidRDefault="00335C71" w:rsidP="00CB0D02">
            <w:pPr>
              <w:spacing w:before="0" w:after="0"/>
              <w:jc w:val="center"/>
              <w:rPr>
                <w:color w:val="000000" w:themeColor="text1"/>
                <w:sz w:val="16"/>
                <w:szCs w:val="16"/>
              </w:rPr>
            </w:pPr>
            <w:bookmarkStart w:id="91" w:name="_Hlk133798033"/>
            <w:bookmarkStart w:id="92" w:name="OLE_LINK326"/>
            <w:r w:rsidRPr="00BB5BFC">
              <w:rPr>
                <w:color w:val="000000" w:themeColor="text1"/>
                <w:sz w:val="16"/>
                <w:szCs w:val="16"/>
              </w:rPr>
              <w:t>Maintenance Management System</w:t>
            </w:r>
            <w:bookmarkEnd w:id="91"/>
            <w:bookmarkEnd w:id="92"/>
          </w:p>
        </w:tc>
        <w:tc>
          <w:tcPr>
            <w:tcW w:w="2243" w:type="dxa"/>
            <w:vAlign w:val="center"/>
          </w:tcPr>
          <w:p w14:paraId="07569328"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Maintenance task management</w:t>
            </w:r>
          </w:p>
        </w:tc>
        <w:tc>
          <w:tcPr>
            <w:tcW w:w="5670" w:type="dxa"/>
            <w:vAlign w:val="center"/>
          </w:tcPr>
          <w:p w14:paraId="1F581DF4"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Tunnel electromechanical system maintenance task management (daily inspection, regular maintenance, periodic maintenance task formulation), tunnel maintenance plan formulation.</w:t>
            </w:r>
          </w:p>
        </w:tc>
      </w:tr>
      <w:bookmarkEnd w:id="90"/>
      <w:tr w:rsidR="00335C71" w:rsidRPr="00BB5BFC" w14:paraId="4001D3AE" w14:textId="77777777" w:rsidTr="00CB0D02">
        <w:tc>
          <w:tcPr>
            <w:tcW w:w="1580" w:type="dxa"/>
            <w:vAlign w:val="center"/>
          </w:tcPr>
          <w:p w14:paraId="1D1BF63B"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Maintenance Management System</w:t>
            </w:r>
          </w:p>
        </w:tc>
        <w:tc>
          <w:tcPr>
            <w:tcW w:w="2243" w:type="dxa"/>
            <w:vAlign w:val="center"/>
          </w:tcPr>
          <w:p w14:paraId="54C1F605"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Electromechanical equipment fault management</w:t>
            </w:r>
          </w:p>
        </w:tc>
        <w:tc>
          <w:tcPr>
            <w:tcW w:w="5670" w:type="dxa"/>
            <w:vAlign w:val="center"/>
          </w:tcPr>
          <w:p w14:paraId="30080DB0"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Manage faulty electromechanical equipment and fault repair tasks.</w:t>
            </w:r>
          </w:p>
        </w:tc>
      </w:tr>
      <w:tr w:rsidR="00335C71" w:rsidRPr="00BB5BFC" w14:paraId="503C7207" w14:textId="77777777" w:rsidTr="00CB0D02">
        <w:tc>
          <w:tcPr>
            <w:tcW w:w="1580" w:type="dxa"/>
            <w:vAlign w:val="center"/>
          </w:tcPr>
          <w:p w14:paraId="2122A3A3"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Maintenance Management System</w:t>
            </w:r>
          </w:p>
        </w:tc>
        <w:tc>
          <w:tcPr>
            <w:tcW w:w="2243" w:type="dxa"/>
            <w:vAlign w:val="center"/>
          </w:tcPr>
          <w:p w14:paraId="48EC6D7F"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Data management</w:t>
            </w:r>
          </w:p>
        </w:tc>
        <w:tc>
          <w:tcPr>
            <w:tcW w:w="5670" w:type="dxa"/>
            <w:vAlign w:val="center"/>
          </w:tcPr>
          <w:p w14:paraId="31316D57"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Manage tunnel electromechanical system-related contracts and knowledge base.</w:t>
            </w:r>
          </w:p>
        </w:tc>
      </w:tr>
      <w:tr w:rsidR="00335C71" w:rsidRPr="00BB5BFC" w14:paraId="55B2D57A" w14:textId="77777777" w:rsidTr="00CB0D02">
        <w:tc>
          <w:tcPr>
            <w:tcW w:w="1580" w:type="dxa"/>
            <w:vAlign w:val="center"/>
          </w:tcPr>
          <w:p w14:paraId="39EF6510"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Maintenance Management System</w:t>
            </w:r>
          </w:p>
        </w:tc>
        <w:tc>
          <w:tcPr>
            <w:tcW w:w="2243" w:type="dxa"/>
            <w:vAlign w:val="center"/>
          </w:tcPr>
          <w:p w14:paraId="3004ED95"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Operation log</w:t>
            </w:r>
          </w:p>
        </w:tc>
        <w:tc>
          <w:tcPr>
            <w:tcW w:w="5670" w:type="dxa"/>
            <w:vAlign w:val="center"/>
          </w:tcPr>
          <w:p w14:paraId="481B2DA4"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The operation records of the current system users can be viewed.</w:t>
            </w:r>
          </w:p>
        </w:tc>
      </w:tr>
      <w:tr w:rsidR="00335C71" w:rsidRPr="00BB5BFC" w14:paraId="44467239" w14:textId="77777777" w:rsidTr="00CB0D02">
        <w:tc>
          <w:tcPr>
            <w:tcW w:w="1580" w:type="dxa"/>
            <w:vAlign w:val="center"/>
          </w:tcPr>
          <w:p w14:paraId="48B48E8C" w14:textId="77777777" w:rsidR="00335C71" w:rsidRPr="00BB5BFC" w:rsidRDefault="00335C71" w:rsidP="00CB0D02">
            <w:pPr>
              <w:spacing w:before="0" w:after="0"/>
              <w:jc w:val="center"/>
              <w:rPr>
                <w:color w:val="000000" w:themeColor="text1"/>
                <w:sz w:val="16"/>
                <w:szCs w:val="16"/>
              </w:rPr>
            </w:pPr>
            <w:bookmarkStart w:id="93" w:name="_Hlk133798048"/>
            <w:bookmarkStart w:id="94" w:name="OLE_LINK327"/>
            <w:r w:rsidRPr="00BB5BFC">
              <w:rPr>
                <w:color w:val="000000" w:themeColor="text1"/>
                <w:sz w:val="16"/>
                <w:szCs w:val="16"/>
              </w:rPr>
              <w:t>Data analysis system</w:t>
            </w:r>
            <w:bookmarkEnd w:id="93"/>
            <w:bookmarkEnd w:id="94"/>
          </w:p>
        </w:tc>
        <w:tc>
          <w:tcPr>
            <w:tcW w:w="2243" w:type="dxa"/>
            <w:vAlign w:val="center"/>
          </w:tcPr>
          <w:p w14:paraId="51CD79E8"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Operation theme data statistical analysis</w:t>
            </w:r>
          </w:p>
        </w:tc>
        <w:tc>
          <w:tcPr>
            <w:tcW w:w="5670" w:type="dxa"/>
            <w:vAlign w:val="center"/>
          </w:tcPr>
          <w:p w14:paraId="52CAAC72"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By collecting, summarizing, comparing, and analyzing operation-related data, statistical and analytical reports in predetermined or customizable formats can be generated.</w:t>
            </w:r>
          </w:p>
        </w:tc>
      </w:tr>
      <w:tr w:rsidR="00335C71" w:rsidRPr="00BB5BFC" w14:paraId="3C074315" w14:textId="77777777" w:rsidTr="00CB0D02">
        <w:tc>
          <w:tcPr>
            <w:tcW w:w="1580" w:type="dxa"/>
            <w:vAlign w:val="center"/>
          </w:tcPr>
          <w:p w14:paraId="5D98C242"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Data analysis system</w:t>
            </w:r>
          </w:p>
        </w:tc>
        <w:tc>
          <w:tcPr>
            <w:tcW w:w="2243" w:type="dxa"/>
            <w:vAlign w:val="center"/>
          </w:tcPr>
          <w:p w14:paraId="486137BE"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Traffic theme data statistical analysis</w:t>
            </w:r>
          </w:p>
        </w:tc>
        <w:tc>
          <w:tcPr>
            <w:tcW w:w="5670" w:type="dxa"/>
            <w:vAlign w:val="center"/>
          </w:tcPr>
          <w:p w14:paraId="54A43EBA"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By collecting, summarizing, comparing, and analyzing traffic-related data, statistical and analytical reports in predetermined or customizable formats can be generated.</w:t>
            </w:r>
          </w:p>
        </w:tc>
      </w:tr>
      <w:tr w:rsidR="00335C71" w:rsidRPr="00BB5BFC" w14:paraId="4B314B3E" w14:textId="77777777" w:rsidTr="00CB0D02">
        <w:tc>
          <w:tcPr>
            <w:tcW w:w="1580" w:type="dxa"/>
            <w:vAlign w:val="center"/>
          </w:tcPr>
          <w:p w14:paraId="7DA54A7A"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Data analysis system</w:t>
            </w:r>
          </w:p>
        </w:tc>
        <w:tc>
          <w:tcPr>
            <w:tcW w:w="2243" w:type="dxa"/>
            <w:vAlign w:val="center"/>
          </w:tcPr>
          <w:p w14:paraId="49271FF5"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Equipment data statistical analysis</w:t>
            </w:r>
          </w:p>
        </w:tc>
        <w:tc>
          <w:tcPr>
            <w:tcW w:w="5670" w:type="dxa"/>
            <w:vAlign w:val="center"/>
          </w:tcPr>
          <w:p w14:paraId="7D01DABC"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By collecting, summarizing, comparing, and analyzing electromechanical equipment-related data, statistical and analytical reports in predetermined or customizable formats can be generated.</w:t>
            </w:r>
          </w:p>
        </w:tc>
      </w:tr>
      <w:tr w:rsidR="00335C71" w:rsidRPr="00BB5BFC" w14:paraId="4FC85FC5" w14:textId="77777777" w:rsidTr="00CB0D02">
        <w:tc>
          <w:tcPr>
            <w:tcW w:w="1580" w:type="dxa"/>
            <w:vAlign w:val="center"/>
          </w:tcPr>
          <w:p w14:paraId="3D20678F" w14:textId="77777777" w:rsidR="00335C71" w:rsidRPr="00BB5BFC" w:rsidRDefault="00335C71" w:rsidP="00CB0D02">
            <w:pPr>
              <w:spacing w:before="0" w:after="0"/>
              <w:jc w:val="center"/>
              <w:rPr>
                <w:color w:val="000000" w:themeColor="text1"/>
                <w:sz w:val="16"/>
                <w:szCs w:val="16"/>
              </w:rPr>
            </w:pPr>
            <w:bookmarkStart w:id="95" w:name="_Hlk126829710"/>
            <w:r w:rsidRPr="00BB5BFC">
              <w:rPr>
                <w:color w:val="000000" w:themeColor="text1"/>
                <w:sz w:val="16"/>
                <w:szCs w:val="16"/>
              </w:rPr>
              <w:t>Data analysis system</w:t>
            </w:r>
          </w:p>
        </w:tc>
        <w:tc>
          <w:tcPr>
            <w:tcW w:w="2243" w:type="dxa"/>
            <w:vAlign w:val="center"/>
          </w:tcPr>
          <w:p w14:paraId="1F31B138"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Dashboard - operation data display</w:t>
            </w:r>
          </w:p>
        </w:tc>
        <w:tc>
          <w:tcPr>
            <w:tcW w:w="5670" w:type="dxa"/>
            <w:vAlign w:val="center"/>
          </w:tcPr>
          <w:p w14:paraId="506863C5"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Traffic theme, energy-saving theme, environmental theme, and equipment status data display.</w:t>
            </w:r>
          </w:p>
        </w:tc>
      </w:tr>
      <w:tr w:rsidR="00335C71" w:rsidRPr="00BB5BFC" w14:paraId="5B2FDABA" w14:textId="77777777" w:rsidTr="00CB0D02">
        <w:tc>
          <w:tcPr>
            <w:tcW w:w="1580" w:type="dxa"/>
            <w:vAlign w:val="center"/>
          </w:tcPr>
          <w:p w14:paraId="550EF549"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Data analysis system</w:t>
            </w:r>
          </w:p>
        </w:tc>
        <w:tc>
          <w:tcPr>
            <w:tcW w:w="2243" w:type="dxa"/>
            <w:vAlign w:val="center"/>
          </w:tcPr>
          <w:p w14:paraId="39E4E0DD"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Dashboard - electromechanical equipment automatic inspection</w:t>
            </w:r>
          </w:p>
        </w:tc>
        <w:tc>
          <w:tcPr>
            <w:tcW w:w="5670" w:type="dxa"/>
            <w:vAlign w:val="center"/>
          </w:tcPr>
          <w:p w14:paraId="1C9354FB"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Inspect the working status of tunnel electromechanical equipment online and automatically discover abnormal devices.</w:t>
            </w:r>
          </w:p>
        </w:tc>
      </w:tr>
      <w:tr w:rsidR="00335C71" w:rsidRPr="00BB5BFC" w14:paraId="2B751090" w14:textId="77777777" w:rsidTr="00CB0D02">
        <w:tc>
          <w:tcPr>
            <w:tcW w:w="1580" w:type="dxa"/>
            <w:vAlign w:val="center"/>
          </w:tcPr>
          <w:p w14:paraId="55E6FE97"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Data analysis system</w:t>
            </w:r>
          </w:p>
        </w:tc>
        <w:tc>
          <w:tcPr>
            <w:tcW w:w="2243" w:type="dxa"/>
            <w:vAlign w:val="center"/>
          </w:tcPr>
          <w:p w14:paraId="19C1CBB6"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Dashboard - emergency command</w:t>
            </w:r>
          </w:p>
        </w:tc>
        <w:tc>
          <w:tcPr>
            <w:tcW w:w="5670" w:type="dxa"/>
            <w:vAlign w:val="center"/>
          </w:tcPr>
          <w:p w14:paraId="3AB0CB53"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Event detection, alarm confirmation, video call, and contingency plan selection and demonstration.</w:t>
            </w:r>
          </w:p>
        </w:tc>
      </w:tr>
      <w:tr w:rsidR="00335C71" w:rsidRPr="00BB5BFC" w14:paraId="3DB3D056" w14:textId="77777777" w:rsidTr="00CB0D02">
        <w:tc>
          <w:tcPr>
            <w:tcW w:w="1580" w:type="dxa"/>
            <w:vAlign w:val="center"/>
          </w:tcPr>
          <w:p w14:paraId="45091CE2" w14:textId="77777777" w:rsidR="00335C71" w:rsidRPr="00BB5BFC" w:rsidRDefault="00335C71" w:rsidP="00CB0D02">
            <w:pPr>
              <w:spacing w:before="0" w:after="0"/>
              <w:jc w:val="center"/>
              <w:rPr>
                <w:color w:val="000000" w:themeColor="text1"/>
                <w:sz w:val="16"/>
                <w:szCs w:val="16"/>
              </w:rPr>
            </w:pPr>
            <w:bookmarkStart w:id="96" w:name="_Hlk133788201"/>
            <w:bookmarkEnd w:id="95"/>
            <w:r w:rsidRPr="00BB5BFC">
              <w:rPr>
                <w:color w:val="000000" w:themeColor="text1"/>
                <w:sz w:val="16"/>
                <w:szCs w:val="16"/>
              </w:rPr>
              <w:t>Data analysis system</w:t>
            </w:r>
          </w:p>
        </w:tc>
        <w:tc>
          <w:tcPr>
            <w:tcW w:w="2243" w:type="dxa"/>
            <w:vAlign w:val="center"/>
          </w:tcPr>
          <w:p w14:paraId="09A5E944"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Operation log</w:t>
            </w:r>
          </w:p>
        </w:tc>
        <w:tc>
          <w:tcPr>
            <w:tcW w:w="5670" w:type="dxa"/>
            <w:vAlign w:val="center"/>
          </w:tcPr>
          <w:p w14:paraId="3CF27D0A"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The operation records of the current system users can be viewed.</w:t>
            </w:r>
          </w:p>
        </w:tc>
      </w:tr>
      <w:tr w:rsidR="00335C71" w:rsidRPr="00BB5BFC" w14:paraId="013065C0" w14:textId="77777777" w:rsidTr="00CB0D02">
        <w:tc>
          <w:tcPr>
            <w:tcW w:w="1580" w:type="dxa"/>
            <w:vAlign w:val="center"/>
          </w:tcPr>
          <w:p w14:paraId="364C35B4" w14:textId="77777777" w:rsidR="00335C71" w:rsidRPr="00BB5BFC" w:rsidRDefault="00335C71" w:rsidP="00CB0D02">
            <w:pPr>
              <w:spacing w:before="0" w:after="0"/>
              <w:jc w:val="center"/>
              <w:rPr>
                <w:color w:val="000000" w:themeColor="text1"/>
                <w:sz w:val="16"/>
                <w:szCs w:val="16"/>
              </w:rPr>
            </w:pPr>
            <w:bookmarkStart w:id="97" w:name="_Hlk133798062"/>
            <w:bookmarkStart w:id="98" w:name="OLE_LINK328"/>
            <w:r w:rsidRPr="00BB5BFC">
              <w:rPr>
                <w:color w:val="000000" w:themeColor="text1"/>
                <w:sz w:val="16"/>
                <w:szCs w:val="16"/>
              </w:rPr>
              <w:t>Backend management system</w:t>
            </w:r>
            <w:bookmarkEnd w:id="97"/>
            <w:bookmarkEnd w:id="98"/>
          </w:p>
        </w:tc>
        <w:tc>
          <w:tcPr>
            <w:tcW w:w="2243" w:type="dxa"/>
            <w:vAlign w:val="center"/>
          </w:tcPr>
          <w:p w14:paraId="24B518A7"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Role information management</w:t>
            </w:r>
          </w:p>
        </w:tc>
        <w:tc>
          <w:tcPr>
            <w:tcW w:w="5670" w:type="dxa"/>
            <w:vAlign w:val="center"/>
          </w:tcPr>
          <w:p w14:paraId="527F8579"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The platform’s organization structure management, personnel management, full selection management, and user management are available.</w:t>
            </w:r>
          </w:p>
        </w:tc>
      </w:tr>
      <w:bookmarkEnd w:id="96"/>
      <w:tr w:rsidR="00335C71" w:rsidRPr="00BB5BFC" w14:paraId="48190755" w14:textId="77777777" w:rsidTr="00CB0D02">
        <w:tc>
          <w:tcPr>
            <w:tcW w:w="1580" w:type="dxa"/>
            <w:vAlign w:val="center"/>
          </w:tcPr>
          <w:p w14:paraId="38BC34B7"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Backend management system</w:t>
            </w:r>
          </w:p>
        </w:tc>
        <w:tc>
          <w:tcPr>
            <w:tcW w:w="2243" w:type="dxa"/>
            <w:vAlign w:val="center"/>
          </w:tcPr>
          <w:p w14:paraId="273F32A4"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Basic data management</w:t>
            </w:r>
          </w:p>
        </w:tc>
        <w:tc>
          <w:tcPr>
            <w:tcW w:w="5670" w:type="dxa"/>
            <w:vAlign w:val="center"/>
          </w:tcPr>
          <w:p w14:paraId="3E867A92"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Manage electromechanical equipment, contract unit, equipment manufacturer, emergency facilities, and external units management.</w:t>
            </w:r>
          </w:p>
        </w:tc>
      </w:tr>
      <w:tr w:rsidR="00335C71" w:rsidRPr="00BB5BFC" w14:paraId="4B182F16" w14:textId="77777777" w:rsidTr="00CB0D02">
        <w:tc>
          <w:tcPr>
            <w:tcW w:w="1580" w:type="dxa"/>
            <w:vAlign w:val="center"/>
          </w:tcPr>
          <w:p w14:paraId="033B2EFC"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Backend management system</w:t>
            </w:r>
          </w:p>
        </w:tc>
        <w:tc>
          <w:tcPr>
            <w:tcW w:w="2243" w:type="dxa"/>
            <w:vAlign w:val="center"/>
          </w:tcPr>
          <w:p w14:paraId="10862AA1" w14:textId="77777777" w:rsidR="00335C71" w:rsidRPr="00BB5BFC" w:rsidRDefault="00335C71" w:rsidP="00CB0D02">
            <w:pPr>
              <w:spacing w:before="0" w:after="0"/>
              <w:jc w:val="center"/>
              <w:rPr>
                <w:color w:val="000000" w:themeColor="text1"/>
                <w:sz w:val="16"/>
                <w:szCs w:val="16"/>
              </w:rPr>
            </w:pPr>
            <w:r w:rsidRPr="00BB5BFC">
              <w:rPr>
                <w:color w:val="000000" w:themeColor="text1"/>
                <w:sz w:val="16"/>
                <w:szCs w:val="16"/>
              </w:rPr>
              <w:t>Platform log management</w:t>
            </w:r>
          </w:p>
        </w:tc>
        <w:tc>
          <w:tcPr>
            <w:tcW w:w="5670" w:type="dxa"/>
            <w:vAlign w:val="center"/>
          </w:tcPr>
          <w:p w14:paraId="061E14FF" w14:textId="77777777" w:rsidR="00335C71" w:rsidRPr="00BB5BFC" w:rsidRDefault="00335C71" w:rsidP="00CB0D02">
            <w:pPr>
              <w:spacing w:before="0" w:after="0"/>
              <w:jc w:val="both"/>
              <w:rPr>
                <w:color w:val="000000" w:themeColor="text1"/>
                <w:sz w:val="16"/>
                <w:szCs w:val="16"/>
              </w:rPr>
            </w:pPr>
            <w:r w:rsidRPr="00BB5BFC">
              <w:rPr>
                <w:color w:val="000000" w:themeColor="text1"/>
                <w:sz w:val="16"/>
                <w:szCs w:val="16"/>
              </w:rPr>
              <w:t>The operation records of the current system users can be viewed.</w:t>
            </w:r>
          </w:p>
        </w:tc>
      </w:tr>
      <w:bookmarkEnd w:id="19"/>
      <w:bookmarkEnd w:id="20"/>
      <w:bookmarkEnd w:id="80"/>
      <w:bookmarkEnd w:id="81"/>
      <w:bookmarkEnd w:id="85"/>
    </w:tbl>
    <w:p w14:paraId="2188EEB5" w14:textId="77777777" w:rsidR="004F4C1C" w:rsidRPr="00335C71" w:rsidRDefault="004F4C1C" w:rsidP="00335C71"/>
    <w:sectPr w:rsidR="004F4C1C" w:rsidRPr="00335C71" w:rsidSect="00DD2CD6">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07C25" w14:textId="77777777" w:rsidR="00EF364F" w:rsidRDefault="00EF364F" w:rsidP="00117666">
      <w:pPr>
        <w:spacing w:after="0"/>
      </w:pPr>
      <w:r>
        <w:separator/>
      </w:r>
    </w:p>
  </w:endnote>
  <w:endnote w:type="continuationSeparator" w:id="0">
    <w:p w14:paraId="4FF84C85" w14:textId="77777777" w:rsidR="00EF364F" w:rsidRDefault="00EF364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381994"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38199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38199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381994"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38199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38199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ADE4" w14:textId="77777777" w:rsidR="00EF364F" w:rsidRDefault="00EF364F" w:rsidP="00117666">
      <w:pPr>
        <w:spacing w:after="0"/>
      </w:pPr>
      <w:r>
        <w:separator/>
      </w:r>
    </w:p>
  </w:footnote>
  <w:footnote w:type="continuationSeparator" w:id="0">
    <w:p w14:paraId="61ABD6BA" w14:textId="77777777" w:rsidR="00EF364F" w:rsidRDefault="00EF364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381994"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381994"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2D740DBE"/>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7" w15:restartNumberingAfterBreak="0">
    <w:nsid w:val="7DBC6F29"/>
    <w:multiLevelType w:val="multilevel"/>
    <w:tmpl w:val="2D740DBE"/>
    <w:numStyleLink w:val="Headings"/>
  </w:abstractNum>
  <w:abstractNum w:abstractNumId="18"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1115517">
    <w:abstractNumId w:val="0"/>
  </w:num>
  <w:num w:numId="2" w16cid:durableId="1683165481">
    <w:abstractNumId w:val="13"/>
  </w:num>
  <w:num w:numId="3" w16cid:durableId="615480040">
    <w:abstractNumId w:val="1"/>
  </w:num>
  <w:num w:numId="4" w16cid:durableId="1566183234">
    <w:abstractNumId w:val="1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4"/>
  </w:num>
  <w:num w:numId="7" w16cid:durableId="1359550598">
    <w:abstractNumId w:val="16"/>
  </w:num>
  <w:num w:numId="8" w16cid:durableId="1559510671">
    <w:abstractNumId w:val="16"/>
  </w:num>
  <w:num w:numId="9" w16cid:durableId="1734543462">
    <w:abstractNumId w:val="16"/>
  </w:num>
  <w:num w:numId="10" w16cid:durableId="708839681">
    <w:abstractNumId w:val="16"/>
  </w:num>
  <w:num w:numId="11" w16cid:durableId="2046978920">
    <w:abstractNumId w:val="16"/>
  </w:num>
  <w:num w:numId="12" w16cid:durableId="2124614653">
    <w:abstractNumId w:val="16"/>
  </w:num>
  <w:num w:numId="13" w16cid:durableId="150105246">
    <w:abstractNumId w:val="4"/>
  </w:num>
  <w:num w:numId="14" w16cid:durableId="515769853">
    <w:abstractNumId w:val="3"/>
  </w:num>
  <w:num w:numId="15" w16cid:durableId="1753046014">
    <w:abstractNumId w:val="3"/>
  </w:num>
  <w:num w:numId="16" w16cid:durableId="665939894">
    <w:abstractNumId w:val="3"/>
  </w:num>
  <w:num w:numId="17" w16cid:durableId="2078749421">
    <w:abstractNumId w:val="3"/>
  </w:num>
  <w:num w:numId="18" w16cid:durableId="825047625">
    <w:abstractNumId w:val="3"/>
  </w:num>
  <w:num w:numId="19" w16cid:durableId="803810417">
    <w:abstractNumId w:val="3"/>
  </w:num>
  <w:num w:numId="20" w16cid:durableId="1308168684">
    <w:abstractNumId w:val="10"/>
  </w:num>
  <w:num w:numId="21" w16cid:durableId="1105228235">
    <w:abstractNumId w:val="8"/>
  </w:num>
  <w:num w:numId="22" w16cid:durableId="1242325213">
    <w:abstractNumId w:val="6"/>
  </w:num>
  <w:num w:numId="23" w16cid:durableId="1026752638">
    <w:abstractNumId w:val="9"/>
  </w:num>
  <w:num w:numId="24" w16cid:durableId="139081922">
    <w:abstractNumId w:val="7"/>
  </w:num>
  <w:num w:numId="25" w16cid:durableId="932393878">
    <w:abstractNumId w:val="2"/>
  </w:num>
  <w:num w:numId="26" w16cid:durableId="1188324588">
    <w:abstractNumId w:val="18"/>
  </w:num>
  <w:num w:numId="27" w16cid:durableId="2050883642">
    <w:abstractNumId w:val="12"/>
  </w:num>
  <w:num w:numId="28" w16cid:durableId="1397168829">
    <w:abstractNumId w:val="11"/>
  </w:num>
  <w:num w:numId="29" w16cid:durableId="1740667640">
    <w:abstractNumId w:val="14"/>
  </w:num>
  <w:num w:numId="30" w16cid:durableId="2002923295">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31" w16cid:durableId="1300527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7206922">
    <w:abstractNumId w:val="5"/>
  </w:num>
  <w:num w:numId="33" w16cid:durableId="658850414">
    <w:abstractNumId w:val="17"/>
  </w:num>
  <w:num w:numId="34" w16cid:durableId="1120419941">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01539"/>
    <w:rsid w:val="0001436A"/>
    <w:rsid w:val="00034304"/>
    <w:rsid w:val="00035434"/>
    <w:rsid w:val="00052A14"/>
    <w:rsid w:val="00077D53"/>
    <w:rsid w:val="000C204C"/>
    <w:rsid w:val="00105FD9"/>
    <w:rsid w:val="00117666"/>
    <w:rsid w:val="001549D3"/>
    <w:rsid w:val="00160065"/>
    <w:rsid w:val="00177D84"/>
    <w:rsid w:val="00217935"/>
    <w:rsid w:val="00260F31"/>
    <w:rsid w:val="00267D18"/>
    <w:rsid w:val="002868E2"/>
    <w:rsid w:val="002869C3"/>
    <w:rsid w:val="002936E4"/>
    <w:rsid w:val="002B4A57"/>
    <w:rsid w:val="002C74CA"/>
    <w:rsid w:val="00335C71"/>
    <w:rsid w:val="003544FB"/>
    <w:rsid w:val="00381994"/>
    <w:rsid w:val="003C1D96"/>
    <w:rsid w:val="003D2F2D"/>
    <w:rsid w:val="00401590"/>
    <w:rsid w:val="00447801"/>
    <w:rsid w:val="00452E9C"/>
    <w:rsid w:val="004735C8"/>
    <w:rsid w:val="004961FF"/>
    <w:rsid w:val="004F4C1C"/>
    <w:rsid w:val="00517A89"/>
    <w:rsid w:val="005250F2"/>
    <w:rsid w:val="005436F0"/>
    <w:rsid w:val="00593EEA"/>
    <w:rsid w:val="005A5EEE"/>
    <w:rsid w:val="005C7FF5"/>
    <w:rsid w:val="006375C7"/>
    <w:rsid w:val="00654E8F"/>
    <w:rsid w:val="00660D05"/>
    <w:rsid w:val="006820B1"/>
    <w:rsid w:val="006B7049"/>
    <w:rsid w:val="006B7D14"/>
    <w:rsid w:val="00701727"/>
    <w:rsid w:val="0070566C"/>
    <w:rsid w:val="00714C50"/>
    <w:rsid w:val="00725A7D"/>
    <w:rsid w:val="0073076B"/>
    <w:rsid w:val="00730D22"/>
    <w:rsid w:val="007501BE"/>
    <w:rsid w:val="00790BB3"/>
    <w:rsid w:val="007C206C"/>
    <w:rsid w:val="00803D24"/>
    <w:rsid w:val="00817DD6"/>
    <w:rsid w:val="008538FA"/>
    <w:rsid w:val="00885156"/>
    <w:rsid w:val="0089263F"/>
    <w:rsid w:val="008A723A"/>
    <w:rsid w:val="008D4F02"/>
    <w:rsid w:val="009068B7"/>
    <w:rsid w:val="009151AA"/>
    <w:rsid w:val="0093091F"/>
    <w:rsid w:val="0093429D"/>
    <w:rsid w:val="00943573"/>
    <w:rsid w:val="00970F7D"/>
    <w:rsid w:val="00994A3D"/>
    <w:rsid w:val="009C2B12"/>
    <w:rsid w:val="009C70F3"/>
    <w:rsid w:val="00A174D9"/>
    <w:rsid w:val="00A37DA2"/>
    <w:rsid w:val="00A569CD"/>
    <w:rsid w:val="00AA17C8"/>
    <w:rsid w:val="00AB6715"/>
    <w:rsid w:val="00B1671E"/>
    <w:rsid w:val="00B25EB8"/>
    <w:rsid w:val="00B354E1"/>
    <w:rsid w:val="00B37F4D"/>
    <w:rsid w:val="00BB2CDD"/>
    <w:rsid w:val="00BB7DD9"/>
    <w:rsid w:val="00BF4425"/>
    <w:rsid w:val="00C52A7B"/>
    <w:rsid w:val="00C56BAF"/>
    <w:rsid w:val="00C679AA"/>
    <w:rsid w:val="00C71057"/>
    <w:rsid w:val="00C75972"/>
    <w:rsid w:val="00CC0A3A"/>
    <w:rsid w:val="00CD066B"/>
    <w:rsid w:val="00CE4FEE"/>
    <w:rsid w:val="00DB59C3"/>
    <w:rsid w:val="00DC259A"/>
    <w:rsid w:val="00DD2CD6"/>
    <w:rsid w:val="00DE23E8"/>
    <w:rsid w:val="00E52377"/>
    <w:rsid w:val="00E64E17"/>
    <w:rsid w:val="00E866C9"/>
    <w:rsid w:val="00EA3D3C"/>
    <w:rsid w:val="00EF364F"/>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qFormat/>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4F4C1C"/>
    <w:rPr>
      <w:color w:val="605E5C"/>
      <w:shd w:val="clear" w:color="auto" w:fill="E1DFDD"/>
    </w:rPr>
  </w:style>
  <w:style w:type="paragraph" w:customStyle="1" w:styleId="a">
    <w:name w:val="公式"/>
    <w:basedOn w:val="Normal"/>
    <w:link w:val="a0"/>
    <w:qFormat/>
    <w:rsid w:val="004F4C1C"/>
    <w:pPr>
      <w:widowControl w:val="0"/>
      <w:tabs>
        <w:tab w:val="center" w:pos="4200"/>
        <w:tab w:val="right" w:pos="8400"/>
      </w:tabs>
      <w:spacing w:before="0" w:after="0"/>
      <w:jc w:val="center"/>
    </w:pPr>
    <w:rPr>
      <w:rFonts w:eastAsia="SimSun" w:cs="Times New Roman"/>
      <w:kern w:val="2"/>
      <w:lang w:eastAsia="zh-CN"/>
    </w:rPr>
  </w:style>
  <w:style w:type="character" w:customStyle="1" w:styleId="a0">
    <w:name w:val="公式 字符"/>
    <w:basedOn w:val="DefaultParagraphFont"/>
    <w:link w:val="a"/>
    <w:rsid w:val="004F4C1C"/>
    <w:rPr>
      <w:rFonts w:ascii="Times New Roman" w:eastAsia="SimSun" w:hAnsi="Times New Roman" w:cs="Times New Roman"/>
      <w:kern w:val="2"/>
      <w:sz w:val="24"/>
      <w:lang w:eastAsia="zh-CN"/>
    </w:rPr>
  </w:style>
  <w:style w:type="character" w:styleId="PlaceholderText">
    <w:name w:val="Placeholder Text"/>
    <w:basedOn w:val="DefaultParagraphFont"/>
    <w:uiPriority w:val="99"/>
    <w:semiHidden/>
    <w:rsid w:val="004F4C1C"/>
    <w:rPr>
      <w:color w:val="808080"/>
    </w:rPr>
  </w:style>
  <w:style w:type="table" w:customStyle="1" w:styleId="21">
    <w:name w:val="网格型21"/>
    <w:basedOn w:val="TableNormal"/>
    <w:next w:val="TableGrid"/>
    <w:uiPriority w:val="39"/>
    <w:rsid w:val="004F4C1C"/>
    <w:pPr>
      <w:spacing w:after="0" w:line="240" w:lineRule="auto"/>
    </w:pPr>
    <w:rPr>
      <w:rFonts w:ascii="DengXian" w:eastAsia="DengXian" w:hAnsi="DengXian" w:cs="Times New Roma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qFormat/>
    <w:rsid w:val="004F4C1C"/>
    <w:pPr>
      <w:spacing w:after="0" w:line="240" w:lineRule="auto"/>
    </w:pPr>
    <w:rPr>
      <w:rFonts w:ascii="DengXian" w:eastAsia="DengXian" w:hAnsi="DengXi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5</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Adaeze Catherine Awogu</cp:lastModifiedBy>
  <cp:revision>3</cp:revision>
  <cp:lastPrinted>2013-10-03T12:51:00Z</cp:lastPrinted>
  <dcterms:created xsi:type="dcterms:W3CDTF">2024-01-03T15:39:00Z</dcterms:created>
  <dcterms:modified xsi:type="dcterms:W3CDTF">2024-01-03T15:43:00Z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