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AD" w:rsidRPr="00A57C8A" w:rsidRDefault="00F348F6" w:rsidP="003175AD">
      <w:pPr>
        <w:pStyle w:val="Caption"/>
        <w:keepNext/>
        <w:spacing w:line="360" w:lineRule="auto"/>
        <w:rPr>
          <w:rFonts w:cs="Times New Roman"/>
          <w:b w:val="0"/>
          <w:color w:val="000000" w:themeColor="text1"/>
          <w:sz w:val="24"/>
          <w:szCs w:val="24"/>
        </w:rPr>
      </w:pPr>
      <w:bookmarkStart w:id="0" w:name="_Toc123503981"/>
      <w:r w:rsidRPr="00F348F6">
        <w:rPr>
          <w:rFonts w:cs="Times New Roman"/>
          <w:color w:val="auto"/>
          <w:sz w:val="24"/>
          <w:szCs w:val="24"/>
        </w:rPr>
        <w:t xml:space="preserve">Supplementary Table </w:t>
      </w:r>
      <w:bookmarkStart w:id="1" w:name="_GoBack"/>
      <w:bookmarkEnd w:id="1"/>
      <w:r>
        <w:rPr>
          <w:rFonts w:cs="Times New Roman"/>
          <w:color w:val="auto"/>
          <w:sz w:val="24"/>
          <w:szCs w:val="24"/>
        </w:rPr>
        <w:t>3</w:t>
      </w:r>
      <w:r w:rsidR="003175AD" w:rsidRPr="00F72CC3">
        <w:rPr>
          <w:rFonts w:cs="Times New Roman"/>
          <w:color w:val="auto"/>
          <w:sz w:val="24"/>
          <w:szCs w:val="24"/>
        </w:rPr>
        <w:t xml:space="preserve">: </w:t>
      </w:r>
      <w:r w:rsidR="003175AD" w:rsidRPr="00A57C8A">
        <w:rPr>
          <w:rFonts w:cs="Times New Roman"/>
          <w:b w:val="0"/>
          <w:color w:val="000000" w:themeColor="text1"/>
          <w:sz w:val="24"/>
          <w:szCs w:val="24"/>
        </w:rPr>
        <w:t>Summary of storage condition of district veterinary clinics (n=29)</w:t>
      </w:r>
      <w:bookmarkEnd w:id="0"/>
    </w:p>
    <w:tbl>
      <w:tblPr>
        <w:tblStyle w:val="TableGrid"/>
        <w:tblW w:w="103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473"/>
        <w:gridCol w:w="1162"/>
        <w:gridCol w:w="1176"/>
      </w:tblGrid>
      <w:tr w:rsidR="003175AD" w:rsidRPr="00385E88" w:rsidTr="00134F0A">
        <w:trPr>
          <w:trHeight w:val="496"/>
        </w:trPr>
        <w:tc>
          <w:tcPr>
            <w:tcW w:w="555" w:type="dxa"/>
            <w:vMerge w:val="restart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385E88">
              <w:rPr>
                <w:rFonts w:ascii="Times New Roman" w:hAnsi="Times New Roman" w:cs="Times New Roman"/>
                <w:color w:val="000000" w:themeColor="text1"/>
                <w:u w:val="single"/>
              </w:rPr>
              <w:t>o</w:t>
            </w:r>
          </w:p>
        </w:tc>
        <w:tc>
          <w:tcPr>
            <w:tcW w:w="7473" w:type="dxa"/>
            <w:vMerge w:val="restart"/>
            <w:shd w:val="clear" w:color="auto" w:fill="D9D9D9" w:themeFill="background1" w:themeFillShade="D9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b/>
                <w:color w:val="000000" w:themeColor="text1"/>
              </w:rPr>
              <w:t>Descriptions of the statements</w:t>
            </w:r>
          </w:p>
        </w:tc>
        <w:tc>
          <w:tcPr>
            <w:tcW w:w="2338" w:type="dxa"/>
            <w:gridSpan w:val="2"/>
            <w:shd w:val="clear" w:color="auto" w:fill="D9D9D9" w:themeFill="background1" w:themeFillShade="D9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b/>
                <w:color w:val="000000" w:themeColor="text1"/>
              </w:rPr>
              <w:t xml:space="preserve">Responses category </w:t>
            </w:r>
          </w:p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b/>
                <w:color w:val="000000" w:themeColor="text1"/>
              </w:rPr>
              <w:t xml:space="preserve"> frequency n</w:t>
            </w:r>
            <w:r w:rsidR="00134F0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b/>
                <w:color w:val="000000" w:themeColor="text1"/>
              </w:rPr>
              <w:t>[%]</w:t>
            </w:r>
          </w:p>
        </w:tc>
      </w:tr>
      <w:tr w:rsidR="003175AD" w:rsidRPr="00385E88" w:rsidTr="00134F0A">
        <w:trPr>
          <w:trHeight w:val="162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 xml:space="preserve"> Yes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 xml:space="preserve">   No</w:t>
            </w:r>
          </w:p>
        </w:tc>
      </w:tr>
      <w:tr w:rsidR="003175AD" w:rsidRPr="00385E88" w:rsidTr="00134F0A">
        <w:trPr>
          <w:trHeight w:val="139"/>
        </w:trPr>
        <w:tc>
          <w:tcPr>
            <w:tcW w:w="555" w:type="dxa"/>
            <w:tcBorders>
              <w:top w:val="single" w:sz="4" w:space="0" w:color="auto"/>
            </w:tcBorders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Availability of separate storage and dispensing area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19 (65.5)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(34.5)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Availability of palates and shelf’s in the storage area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(20.7)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(79.3)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Identification labels, manufacturing dates and expiry dates are visible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(48.3)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(51.7)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Cartons and products are in good condition not crushed due to mishandling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(55.8)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(44.2)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Cartons and products are protected from water and humidity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(86.2)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(13.8)</w:t>
            </w:r>
          </w:p>
        </w:tc>
      </w:tr>
      <w:tr w:rsidR="003175AD" w:rsidRPr="00385E88" w:rsidTr="00134F0A">
        <w:trPr>
          <w:trHeight w:val="371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Products are protected from  direct sunlight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27 (93.1)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(6.9)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The storage area is visually free from harmful insects and rodents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(58.6)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(41.4)</w:t>
            </w:r>
          </w:p>
        </w:tc>
      </w:tr>
      <w:tr w:rsidR="003175AD" w:rsidRPr="00385E88" w:rsidTr="00134F0A">
        <w:trPr>
          <w:trHeight w:val="763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3" w:type="dxa"/>
          </w:tcPr>
          <w:p w:rsidR="003175AD" w:rsidRPr="00385E88" w:rsidRDefault="003175AD" w:rsidP="006261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Availability of separate storage area for expired and d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>amaged products from usable 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Products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385E88">
              <w:rPr>
                <w:rFonts w:ascii="Times New Roman" w:hAnsi="Times New Roman" w:cs="Times New Roman"/>
              </w:rPr>
              <w:t xml:space="preserve"> (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48.3)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(51.7)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 xml:space="preserve"> The current space are organized and sufficient for existing products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(13.8)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(86.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The roof is maintained in good conditions to avoid sunlight and water penetration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(65.5)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(34.5)</w:t>
            </w:r>
          </w:p>
        </w:tc>
      </w:tr>
      <w:tr w:rsidR="003175AD" w:rsidRPr="00385E88" w:rsidTr="00134F0A">
        <w:trPr>
          <w:trHeight w:val="763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3" w:type="dxa"/>
          </w:tcPr>
          <w:p w:rsidR="003175AD" w:rsidRPr="00134F0A" w:rsidRDefault="003175AD" w:rsidP="00134F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Room is maintained in good condition( all trash removed, clean and organized shelves and boxes)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(44.8)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(55.2)</w:t>
            </w:r>
          </w:p>
        </w:tc>
      </w:tr>
      <w:tr w:rsidR="003175AD" w:rsidRPr="00385E88" w:rsidTr="00134F0A">
        <w:trPr>
          <w:trHeight w:val="648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473" w:type="dxa"/>
          </w:tcPr>
          <w:p w:rsidR="003175AD" w:rsidRPr="00385E88" w:rsidRDefault="003175AD" w:rsidP="00134F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Fire safety equipment and wall thermometer are available</w:t>
            </w:r>
          </w:p>
        </w:tc>
        <w:tc>
          <w:tcPr>
            <w:tcW w:w="1162" w:type="dxa"/>
          </w:tcPr>
          <w:p w:rsidR="003175AD" w:rsidRPr="00385E88" w:rsidRDefault="003175AD" w:rsidP="00134F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 xml:space="preserve">  0</w:t>
            </w:r>
          </w:p>
        </w:tc>
        <w:tc>
          <w:tcPr>
            <w:tcW w:w="1176" w:type="dxa"/>
          </w:tcPr>
          <w:p w:rsidR="003175AD" w:rsidRPr="00385E88" w:rsidRDefault="003175AD" w:rsidP="00134F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(100%)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473" w:type="dxa"/>
          </w:tcPr>
          <w:p w:rsidR="003175AD" w:rsidRPr="00385E88" w:rsidRDefault="003175AD" w:rsidP="00134F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Flammable products and chemicals  are stored separately in specialized area</w:t>
            </w:r>
          </w:p>
        </w:tc>
        <w:tc>
          <w:tcPr>
            <w:tcW w:w="1162" w:type="dxa"/>
          </w:tcPr>
          <w:p w:rsidR="003175AD" w:rsidRPr="00385E88" w:rsidRDefault="003175AD" w:rsidP="00134F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(6.9)</w:t>
            </w:r>
          </w:p>
        </w:tc>
        <w:tc>
          <w:tcPr>
            <w:tcW w:w="1176" w:type="dxa"/>
          </w:tcPr>
          <w:p w:rsidR="003175AD" w:rsidRPr="00385E88" w:rsidRDefault="003175AD" w:rsidP="00134F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(93.1)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Products are stacked at least 20 cm away from the walls and other stacks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(17.2)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(82.8)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Products are stacked at least 10 cm off the floor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(10.3)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(89.7)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Produc</w:t>
            </w:r>
            <w:r>
              <w:rPr>
                <w:rFonts w:ascii="Times New Roman" w:hAnsi="Times New Roman" w:cs="Times New Roman"/>
                <w:color w:val="000000" w:themeColor="text1"/>
              </w:rPr>
              <w:t>ts are stacked with at least 2.5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 xml:space="preserve"> m length of the rack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(17.2)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(82.8)</w:t>
            </w:r>
          </w:p>
        </w:tc>
      </w:tr>
      <w:tr w:rsidR="003175AD" w:rsidRPr="00385E88" w:rsidTr="00134F0A">
        <w:trPr>
          <w:trHeight w:val="763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3" w:type="dxa"/>
          </w:tcPr>
          <w:p w:rsidR="003175AD" w:rsidRPr="00385E88" w:rsidRDefault="003175AD" w:rsidP="00134F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 xml:space="preserve"> Availability of cold chain maintenance equipment’s like refrigerators and ice box in the store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( 86.2)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4 (13.8)</w:t>
            </w:r>
          </w:p>
        </w:tc>
      </w:tr>
      <w:tr w:rsidR="003175AD" w:rsidRPr="00385E88" w:rsidTr="00134F0A">
        <w:trPr>
          <w:trHeight w:val="823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473" w:type="dxa"/>
          </w:tcPr>
          <w:p w:rsidR="003175AD" w:rsidRPr="00385E88" w:rsidRDefault="003175AD" w:rsidP="00134F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Availability of enough space for the movements of good handling equipment and         warehouse workers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21 (72.4)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8 (27.6)</w:t>
            </w:r>
          </w:p>
        </w:tc>
      </w:tr>
      <w:tr w:rsidR="003175AD" w:rsidRPr="00385E88" w:rsidTr="00134F0A">
        <w:trPr>
          <w:trHeight w:val="382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Store room have placement of door/window/ grills or iron bar for security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25 (86.2)</w:t>
            </w: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134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E88">
              <w:rPr>
                <w:rFonts w:ascii="Times New Roman" w:hAnsi="Times New Roman" w:cs="Times New Roman"/>
                <w:color w:val="000000" w:themeColor="text1"/>
              </w:rPr>
              <w:t>(13.8)</w:t>
            </w:r>
          </w:p>
        </w:tc>
      </w:tr>
      <w:tr w:rsidR="003175AD" w:rsidRPr="00385E88" w:rsidTr="00134F0A">
        <w:trPr>
          <w:trHeight w:val="578"/>
        </w:trPr>
        <w:tc>
          <w:tcPr>
            <w:tcW w:w="555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473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Availability of office table, chair and toilet</w:t>
            </w:r>
          </w:p>
        </w:tc>
        <w:tc>
          <w:tcPr>
            <w:tcW w:w="1162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20 (69.0)</w:t>
            </w:r>
          </w:p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</w:tcPr>
          <w:p w:rsidR="003175AD" w:rsidRPr="00385E88" w:rsidRDefault="003175AD" w:rsidP="003910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5E88">
              <w:rPr>
                <w:rFonts w:ascii="Times New Roman" w:hAnsi="Times New Roman" w:cs="Times New Roman"/>
                <w:color w:val="000000" w:themeColor="text1"/>
              </w:rPr>
              <w:t>9 (31.0)</w:t>
            </w:r>
          </w:p>
        </w:tc>
      </w:tr>
      <w:tr w:rsidR="003175AD" w:rsidRPr="00385E88" w:rsidTr="00134F0A">
        <w:trPr>
          <w:trHeight w:val="233"/>
        </w:trPr>
        <w:tc>
          <w:tcPr>
            <w:tcW w:w="555" w:type="dxa"/>
            <w:shd w:val="clear" w:color="auto" w:fill="FFFFFF" w:themeFill="background1"/>
          </w:tcPr>
          <w:p w:rsidR="003175AD" w:rsidRPr="00385E88" w:rsidRDefault="003175AD" w:rsidP="00134F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473" w:type="dxa"/>
            <w:shd w:val="clear" w:color="auto" w:fill="FFFFFF" w:themeFill="background1"/>
          </w:tcPr>
          <w:p w:rsidR="003175AD" w:rsidRPr="00134F0A" w:rsidRDefault="003175AD" w:rsidP="00134F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Average </w:t>
            </w:r>
          </w:p>
        </w:tc>
        <w:tc>
          <w:tcPr>
            <w:tcW w:w="1162" w:type="dxa"/>
            <w:shd w:val="clear" w:color="auto" w:fill="FFFFFF" w:themeFill="background1"/>
          </w:tcPr>
          <w:p w:rsidR="003175AD" w:rsidRPr="00134F0A" w:rsidRDefault="003175AD" w:rsidP="00134F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="00134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134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48.3</w:t>
            </w:r>
          </w:p>
        </w:tc>
        <w:tc>
          <w:tcPr>
            <w:tcW w:w="1176" w:type="dxa"/>
            <w:shd w:val="clear" w:color="auto" w:fill="FFFFFF" w:themeFill="background1"/>
          </w:tcPr>
          <w:p w:rsidR="003175AD" w:rsidRPr="00134F0A" w:rsidRDefault="003175AD" w:rsidP="00134F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4280" w:rsidRDefault="00324280" w:rsidP="00134F0A">
      <w:pPr>
        <w:shd w:val="clear" w:color="auto" w:fill="FFFFFF" w:themeFill="background1"/>
      </w:pPr>
    </w:p>
    <w:sectPr w:rsidR="00324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AD"/>
    <w:rsid w:val="00134F0A"/>
    <w:rsid w:val="00280F3E"/>
    <w:rsid w:val="003175AD"/>
    <w:rsid w:val="00324280"/>
    <w:rsid w:val="00396A4E"/>
    <w:rsid w:val="004D4C52"/>
    <w:rsid w:val="006261EB"/>
    <w:rsid w:val="00A57C8A"/>
    <w:rsid w:val="00C57A69"/>
    <w:rsid w:val="00F348F6"/>
    <w:rsid w:val="00F7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F475D-5526-451E-A8A5-194E6E5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175AD"/>
    <w:pPr>
      <w:spacing w:line="240" w:lineRule="auto"/>
      <w:jc w:val="both"/>
    </w:pPr>
    <w:rPr>
      <w:rFonts w:ascii="Times New Roman" w:hAnsi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2023-10-25T13:28:00Z</dcterms:created>
  <dcterms:modified xsi:type="dcterms:W3CDTF">2024-04-10T10:03:00Z</dcterms:modified>
</cp:coreProperties>
</file>