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ED1B" w14:textId="77EF4F0D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E5740F">
        <w:rPr>
          <w:rFonts w:ascii="Times New Roman" w:hAnsi="Times New Roman" w:cs="Times New Roman"/>
          <w:b/>
          <w:bCs/>
          <w:sz w:val="22"/>
        </w:rPr>
        <w:t>Table S1</w:t>
      </w:r>
      <w:r w:rsidRPr="00E5740F">
        <w:rPr>
          <w:rFonts w:ascii="Times New Roman" w:hAnsi="Times New Roman" w:cs="Times New Roman"/>
          <w:sz w:val="22"/>
        </w:rPr>
        <w:t xml:space="preserve"> SQL queries for </w:t>
      </w:r>
      <w:r>
        <w:rPr>
          <w:rFonts w:ascii="Times New Roman" w:hAnsi="Times New Roman" w:cs="Times New Roman"/>
          <w:sz w:val="22"/>
        </w:rPr>
        <w:t>the selection</w:t>
      </w:r>
      <w:r w:rsidRPr="00E5740F">
        <w:rPr>
          <w:rFonts w:ascii="Times New Roman" w:hAnsi="Times New Roman" w:cs="Times New Roman"/>
          <w:sz w:val="22"/>
        </w:rPr>
        <w:t xml:space="preserve"> of patients with skull fracture.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167"/>
      </w:tblGrid>
      <w:tr w:rsidR="00E5740F" w:rsidRPr="00E5740F" w14:paraId="3E091DE0" w14:textId="77777777" w:rsidTr="006A44FA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EF71DD1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Cohort</w:t>
            </w:r>
          </w:p>
        </w:tc>
        <w:tc>
          <w:tcPr>
            <w:tcW w:w="7167" w:type="dxa"/>
            <w:tcBorders>
              <w:top w:val="single" w:sz="4" w:space="0" w:color="auto"/>
              <w:bottom w:val="single" w:sz="4" w:space="0" w:color="auto"/>
            </w:tcBorders>
          </w:tcPr>
          <w:p w14:paraId="193FC22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SQL queries</w:t>
            </w:r>
          </w:p>
        </w:tc>
      </w:tr>
      <w:tr w:rsidR="00E5740F" w:rsidRPr="00E5740F" w14:paraId="05CF3991" w14:textId="77777777" w:rsidTr="006A44FA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ECBF8EE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MIMIC</w:t>
            </w:r>
          </w:p>
        </w:tc>
        <w:tc>
          <w:tcPr>
            <w:tcW w:w="7167" w:type="dxa"/>
            <w:tcBorders>
              <w:top w:val="single" w:sz="4" w:space="0" w:color="auto"/>
              <w:bottom w:val="single" w:sz="4" w:space="0" w:color="auto"/>
            </w:tcBorders>
          </w:tcPr>
          <w:p w14:paraId="7219CB81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 xml:space="preserve">SELECT * FROM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mimiciv_</w:t>
            </w:r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hosp.d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_icd_diagnoses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d WHERE</w:t>
            </w:r>
          </w:p>
          <w:p w14:paraId="62A0F63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((</w:t>
            </w:r>
            <w:proofErr w:type="spellStart"/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d.long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'%skull%' and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d.long_title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'%fracture%')</w:t>
            </w:r>
          </w:p>
          <w:p w14:paraId="5413956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or (</w:t>
            </w:r>
            <w:proofErr w:type="spellStart"/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d.long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'%frontal%' and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d.long_title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'%fracture%')</w:t>
            </w:r>
          </w:p>
          <w:p w14:paraId="0E571A9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or (</w:t>
            </w:r>
            <w:proofErr w:type="spellStart"/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d.long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'%parietal%' and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d.long_title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'%fracture%')</w:t>
            </w:r>
          </w:p>
          <w:p w14:paraId="3EA4A11F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or (</w:t>
            </w:r>
            <w:proofErr w:type="spellStart"/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d.long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'%occiput%' and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d.long_title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'%fracture%')</w:t>
            </w:r>
          </w:p>
          <w:p w14:paraId="4CC602E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or (</w:t>
            </w:r>
            <w:proofErr w:type="spellStart"/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d.long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'%occipital%' and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d.long_title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'%fracture%')</w:t>
            </w:r>
          </w:p>
          <w:p w14:paraId="636AD759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or (</w:t>
            </w:r>
            <w:proofErr w:type="spellStart"/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d.long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'%temporal%' and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d.long_title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'%fracture%')</w:t>
            </w:r>
          </w:p>
          <w:p w14:paraId="14D4535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or (</w:t>
            </w:r>
            <w:proofErr w:type="spellStart"/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d.long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'%sphenoid%' and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d.long_title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'%fracture%')</w:t>
            </w:r>
          </w:p>
          <w:p w14:paraId="308DFA9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or (</w:t>
            </w:r>
            <w:proofErr w:type="spellStart"/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d.long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'%ethmoid%' and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d.long_title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'%fracture%')</w:t>
            </w:r>
          </w:p>
          <w:p w14:paraId="51D22481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 xml:space="preserve">and </w:t>
            </w:r>
            <w:proofErr w:type="spellStart"/>
            <w:proofErr w:type="gramStart"/>
            <w:r w:rsidRPr="00E5740F">
              <w:rPr>
                <w:rFonts w:ascii="Times New Roman" w:hAnsi="Times New Roman" w:cs="Times New Roman"/>
                <w:sz w:val="22"/>
              </w:rPr>
              <w:t>d.long</w:t>
            </w:r>
            <w:proofErr w:type="gramEnd"/>
            <w:r w:rsidRPr="00E5740F">
              <w:rPr>
                <w:rFonts w:ascii="Times New Roman" w:hAnsi="Times New Roman" w:cs="Times New Roman"/>
                <w:sz w:val="22"/>
              </w:rPr>
              <w:t>_title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NOT LIKE '%without mention of skull fracture%')</w:t>
            </w:r>
          </w:p>
        </w:tc>
      </w:tr>
      <w:tr w:rsidR="00E5740F" w:rsidRPr="00E5740F" w14:paraId="2A3C6C81" w14:textId="77777777" w:rsidTr="006A44FA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E014D6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  <w:shd w:val="pct15" w:color="auto" w:fill="FFFFFF"/>
              </w:rPr>
            </w:pP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eICU</w:t>
            </w:r>
            <w:proofErr w:type="spellEnd"/>
          </w:p>
        </w:tc>
        <w:tc>
          <w:tcPr>
            <w:tcW w:w="7167" w:type="dxa"/>
            <w:tcBorders>
              <w:top w:val="single" w:sz="4" w:space="0" w:color="auto"/>
              <w:bottom w:val="single" w:sz="4" w:space="0" w:color="auto"/>
            </w:tcBorders>
          </w:tcPr>
          <w:p w14:paraId="248C598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 xml:space="preserve">SELECT * FROM diagnosis WHERE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diagnosisstring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'%skull%'</w:t>
            </w:r>
          </w:p>
          <w:p w14:paraId="3753F074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hd w:val="pct15" w:color="auto" w:fill="FFFFFF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 xml:space="preserve">and </w:t>
            </w: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diagnosisstring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like '%fracture%'</w:t>
            </w:r>
          </w:p>
        </w:tc>
      </w:tr>
    </w:tbl>
    <w:p w14:paraId="6B1B6CF3" w14:textId="40A9B498" w:rsid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E5740F">
        <w:rPr>
          <w:rFonts w:ascii="Times New Roman" w:hAnsi="Times New Roman" w:cs="Times New Roman"/>
          <w:sz w:val="22"/>
        </w:rPr>
        <w:t>Abbreviations: SQL, Structured Query Language; MIMIC, Medical Information Mart for Intensive Care.</w:t>
      </w:r>
    </w:p>
    <w:p w14:paraId="6ECC06AB" w14:textId="77777777" w:rsid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2E8A7B61" w14:textId="77777777" w:rsid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5D275B20" w14:textId="77777777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0D4C0B09" w14:textId="55B62AB1" w:rsidR="00B735AC" w:rsidRPr="00E5740F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E5740F">
        <w:rPr>
          <w:rFonts w:ascii="Times New Roman" w:hAnsi="Times New Roman" w:cs="Times New Roman"/>
          <w:b/>
          <w:bCs/>
          <w:sz w:val="22"/>
        </w:rPr>
        <w:t>Figure S1</w:t>
      </w:r>
      <w:r w:rsidRPr="00E5740F">
        <w:rPr>
          <w:rFonts w:ascii="Times New Roman" w:hAnsi="Times New Roman" w:cs="Times New Roman"/>
          <w:sz w:val="22"/>
        </w:rPr>
        <w:t>. Missing values in the training set.</w:t>
      </w:r>
    </w:p>
    <w:p w14:paraId="291E5E2E" w14:textId="1CEF4490" w:rsidR="00B81EA8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E5740F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22260096" wp14:editId="7171CD15">
            <wp:extent cx="4290060" cy="3300471"/>
            <wp:effectExtent l="0" t="0" r="0" b="0"/>
            <wp:docPr id="17538337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337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9508" cy="331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1F47A" w14:textId="77777777" w:rsidR="00B81EA8" w:rsidRPr="00E5740F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0F5A0AE8" w14:textId="77777777" w:rsidR="00B81EA8" w:rsidRPr="00E5740F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23261A57" w14:textId="77777777" w:rsidR="00B81EA8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2282E701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70E9B509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4E88BBAC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52AA6793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363F52B1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54F0039D" w14:textId="77777777" w:rsidR="00BD4A3C" w:rsidRPr="00E5740F" w:rsidRDefault="00BD4A3C" w:rsidP="00472AAD">
      <w:pPr>
        <w:spacing w:line="276" w:lineRule="auto"/>
        <w:rPr>
          <w:rFonts w:ascii="Times New Roman" w:hAnsi="Times New Roman" w:cs="Times New Roman" w:hint="eastAsia"/>
          <w:sz w:val="22"/>
        </w:rPr>
      </w:pPr>
    </w:p>
    <w:p w14:paraId="23F4F511" w14:textId="129A8438" w:rsidR="00B81EA8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E5740F">
        <w:rPr>
          <w:rFonts w:ascii="Times New Roman" w:hAnsi="Times New Roman" w:cs="Times New Roman"/>
          <w:b/>
          <w:bCs/>
          <w:sz w:val="22"/>
        </w:rPr>
        <w:lastRenderedPageBreak/>
        <w:t>Figure S2</w:t>
      </w:r>
      <w:r w:rsidRPr="00E5740F">
        <w:rPr>
          <w:rFonts w:ascii="Times New Roman" w:hAnsi="Times New Roman" w:cs="Times New Roman"/>
          <w:sz w:val="22"/>
        </w:rPr>
        <w:t>. Missing values in the external validation set.</w:t>
      </w:r>
    </w:p>
    <w:p w14:paraId="413B7C4D" w14:textId="3AF53CFF" w:rsid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E5740F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6D31D67B" wp14:editId="67E57276">
            <wp:extent cx="3870960" cy="3079851"/>
            <wp:effectExtent l="0" t="0" r="0" b="6350"/>
            <wp:docPr id="2934428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428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5924" cy="3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4B80" w14:textId="77777777" w:rsid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4FF8B09F" w14:textId="77777777" w:rsid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67EFAF24" w14:textId="77777777" w:rsidR="00B81EA8" w:rsidRPr="00E5740F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568B82E1" w14:textId="77777777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  <w14:ligatures w14:val="none"/>
        </w:rPr>
      </w:pPr>
      <w:r w:rsidRPr="00E5740F">
        <w:rPr>
          <w:rFonts w:ascii="Times New Roman" w:hAnsi="Times New Roman" w:cs="Times New Roman"/>
          <w:b/>
          <w:bCs/>
          <w:sz w:val="22"/>
          <w14:ligatures w14:val="none"/>
        </w:rPr>
        <w:t>Table S2</w:t>
      </w:r>
      <w:r w:rsidRPr="00E5740F">
        <w:rPr>
          <w:rFonts w:ascii="Times New Roman" w:hAnsi="Times New Roman" w:cs="Times New Roman"/>
          <w:sz w:val="22"/>
          <w14:ligatures w14:val="none"/>
        </w:rPr>
        <w:t xml:space="preserve"> Comparison of variables in the training set before and after multiple imputation.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1213"/>
      </w:tblGrid>
      <w:tr w:rsidR="00E5740F" w:rsidRPr="00E5740F" w14:paraId="59ECA554" w14:textId="77777777" w:rsidTr="006A44FA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128D445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Variables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6642F6F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Before imputation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7CA364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After imputation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4952D03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P value</w:t>
            </w:r>
          </w:p>
        </w:tc>
      </w:tr>
      <w:tr w:rsidR="00E5740F" w:rsidRPr="00E5740F" w14:paraId="59DE4316" w14:textId="77777777" w:rsidTr="006A44FA">
        <w:tc>
          <w:tcPr>
            <w:tcW w:w="2263" w:type="dxa"/>
            <w:tcBorders>
              <w:top w:val="single" w:sz="4" w:space="0" w:color="auto"/>
              <w:bottom w:val="nil"/>
            </w:tcBorders>
          </w:tcPr>
          <w:p w14:paraId="668F6E2A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GCS</w:t>
            </w:r>
            <w:r w:rsidRPr="00E5740F">
              <w:rPr>
                <w:rFonts w:ascii="Times New Roman" w:hAnsi="Times New Roman" w:cs="Times New Roman"/>
                <w:sz w:val="22"/>
              </w:rPr>
              <w:t xml:space="preserve"> (point)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27823B9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13.00 [9.00, 15.00]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4A35E7A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13.00 [9.00, 15.00]</w:t>
            </w: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</w:tcPr>
          <w:p w14:paraId="1103CD0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0.997</w:t>
            </w:r>
          </w:p>
        </w:tc>
      </w:tr>
      <w:tr w:rsidR="00E5740F" w:rsidRPr="00E5740F" w14:paraId="4DEC5B46" w14:textId="77777777" w:rsidTr="006A44FA">
        <w:tc>
          <w:tcPr>
            <w:tcW w:w="2263" w:type="dxa"/>
            <w:tcBorders>
              <w:top w:val="nil"/>
            </w:tcBorders>
          </w:tcPr>
          <w:p w14:paraId="3EC09B41" w14:textId="77777777" w:rsidR="00E5740F" w:rsidRPr="00E5740F" w:rsidRDefault="00E5740F" w:rsidP="00472AAD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color w:val="000000"/>
                <w:sz w:val="22"/>
              </w:rPr>
              <w:t>Heart rate, bpm</w:t>
            </w:r>
          </w:p>
        </w:tc>
        <w:tc>
          <w:tcPr>
            <w:tcW w:w="2410" w:type="dxa"/>
            <w:tcBorders>
              <w:top w:val="nil"/>
            </w:tcBorders>
          </w:tcPr>
          <w:p w14:paraId="7E10D48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86.00 [73.00, 99.00]</w:t>
            </w:r>
          </w:p>
        </w:tc>
        <w:tc>
          <w:tcPr>
            <w:tcW w:w="2410" w:type="dxa"/>
            <w:tcBorders>
              <w:top w:val="nil"/>
            </w:tcBorders>
          </w:tcPr>
          <w:p w14:paraId="66B6C0B8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86.00 [73.00, 99.00]</w:t>
            </w:r>
          </w:p>
        </w:tc>
        <w:tc>
          <w:tcPr>
            <w:tcW w:w="1213" w:type="dxa"/>
            <w:tcBorders>
              <w:top w:val="nil"/>
            </w:tcBorders>
          </w:tcPr>
          <w:p w14:paraId="0C0C4629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0.986</w:t>
            </w:r>
          </w:p>
        </w:tc>
      </w:tr>
      <w:tr w:rsidR="00E5740F" w:rsidRPr="00E5740F" w14:paraId="5FCEA9CB" w14:textId="77777777" w:rsidTr="006A44FA">
        <w:tc>
          <w:tcPr>
            <w:tcW w:w="2263" w:type="dxa"/>
          </w:tcPr>
          <w:p w14:paraId="7F767819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sz w:val="22"/>
              </w:rPr>
              <w:t xml:space="preserve">Temperature, </w:t>
            </w:r>
            <w:r w:rsidRPr="00E5740F">
              <w:rPr>
                <w:rFonts w:ascii="Times New Roman" w:eastAsia="宋体" w:hAnsi="Times New Roman" w:cs="Times New Roman"/>
                <w:sz w:val="22"/>
              </w:rPr>
              <w:t>℃</w:t>
            </w:r>
          </w:p>
        </w:tc>
        <w:tc>
          <w:tcPr>
            <w:tcW w:w="2410" w:type="dxa"/>
          </w:tcPr>
          <w:p w14:paraId="7EEA57F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36.83 [36.33, 37.22]</w:t>
            </w:r>
          </w:p>
        </w:tc>
        <w:tc>
          <w:tcPr>
            <w:tcW w:w="2410" w:type="dxa"/>
          </w:tcPr>
          <w:p w14:paraId="7F3D3C06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36.83 [36.33, 37.22]</w:t>
            </w:r>
          </w:p>
        </w:tc>
        <w:tc>
          <w:tcPr>
            <w:tcW w:w="1213" w:type="dxa"/>
          </w:tcPr>
          <w:p w14:paraId="6B34B34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0.959</w:t>
            </w:r>
          </w:p>
        </w:tc>
      </w:tr>
      <w:tr w:rsidR="00E5740F" w:rsidRPr="00E5740F" w14:paraId="4DD22FF2" w14:textId="77777777" w:rsidTr="006A44FA">
        <w:tc>
          <w:tcPr>
            <w:tcW w:w="2263" w:type="dxa"/>
          </w:tcPr>
          <w:p w14:paraId="1654CC75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SCr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>, mg/dL</w:t>
            </w:r>
          </w:p>
        </w:tc>
        <w:tc>
          <w:tcPr>
            <w:tcW w:w="2410" w:type="dxa"/>
          </w:tcPr>
          <w:p w14:paraId="4E3453B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0.90 [0.70, 1.10]</w:t>
            </w:r>
          </w:p>
        </w:tc>
        <w:tc>
          <w:tcPr>
            <w:tcW w:w="2410" w:type="dxa"/>
          </w:tcPr>
          <w:p w14:paraId="487C313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0.90 [0.70, 1.10]</w:t>
            </w:r>
          </w:p>
        </w:tc>
        <w:tc>
          <w:tcPr>
            <w:tcW w:w="1213" w:type="dxa"/>
          </w:tcPr>
          <w:p w14:paraId="5F795C2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0.978</w:t>
            </w:r>
          </w:p>
        </w:tc>
      </w:tr>
      <w:tr w:rsidR="00E5740F" w:rsidRPr="00E5740F" w14:paraId="55C5B6CD" w14:textId="77777777" w:rsidTr="006A44FA">
        <w:tc>
          <w:tcPr>
            <w:tcW w:w="2263" w:type="dxa"/>
          </w:tcPr>
          <w:p w14:paraId="13862B96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WBC, 10</w:t>
            </w:r>
            <w:r w:rsidRPr="00E5740F">
              <w:rPr>
                <w:rFonts w:ascii="Times New Roman" w:hAnsi="Times New Roman" w:cs="Times New Roman"/>
                <w:sz w:val="22"/>
                <w:vertAlign w:val="superscript"/>
              </w:rPr>
              <w:t>9</w:t>
            </w:r>
            <w:r w:rsidRPr="00E5740F">
              <w:rPr>
                <w:rFonts w:ascii="Times New Roman" w:hAnsi="Times New Roman" w:cs="Times New Roman"/>
                <w:sz w:val="22"/>
              </w:rPr>
              <w:t>/L</w:t>
            </w:r>
          </w:p>
        </w:tc>
        <w:tc>
          <w:tcPr>
            <w:tcW w:w="2410" w:type="dxa"/>
          </w:tcPr>
          <w:p w14:paraId="1D42D6B6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13.30 [9.80, 17.80]</w:t>
            </w:r>
          </w:p>
        </w:tc>
        <w:tc>
          <w:tcPr>
            <w:tcW w:w="2410" w:type="dxa"/>
          </w:tcPr>
          <w:p w14:paraId="2833C6F4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13.30 [9.80, 17.80]</w:t>
            </w:r>
          </w:p>
        </w:tc>
        <w:tc>
          <w:tcPr>
            <w:tcW w:w="1213" w:type="dxa"/>
          </w:tcPr>
          <w:p w14:paraId="6564596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0.916</w:t>
            </w:r>
          </w:p>
        </w:tc>
      </w:tr>
      <w:tr w:rsidR="00E5740F" w:rsidRPr="00E5740F" w14:paraId="5B639E42" w14:textId="77777777" w:rsidTr="006A44FA">
        <w:tc>
          <w:tcPr>
            <w:tcW w:w="2263" w:type="dxa"/>
          </w:tcPr>
          <w:p w14:paraId="1D02CB23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E5740F">
              <w:rPr>
                <w:rFonts w:ascii="Times New Roman" w:hAnsi="Times New Roman" w:cs="Times New Roman"/>
                <w:sz w:val="22"/>
              </w:rPr>
              <w:t>latelet, 10</w:t>
            </w:r>
            <w:r w:rsidRPr="00E5740F">
              <w:rPr>
                <w:rFonts w:ascii="Times New Roman" w:hAnsi="Times New Roman" w:cs="Times New Roman"/>
                <w:sz w:val="22"/>
                <w:vertAlign w:val="superscript"/>
              </w:rPr>
              <w:t>9</w:t>
            </w:r>
            <w:r w:rsidRPr="00E5740F">
              <w:rPr>
                <w:rFonts w:ascii="Times New Roman" w:hAnsi="Times New Roman" w:cs="Times New Roman"/>
                <w:sz w:val="22"/>
              </w:rPr>
              <w:t>/L</w:t>
            </w:r>
          </w:p>
        </w:tc>
        <w:tc>
          <w:tcPr>
            <w:tcW w:w="2410" w:type="dxa"/>
          </w:tcPr>
          <w:p w14:paraId="0F37D07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226.00 [182.00, 280.00]</w:t>
            </w:r>
          </w:p>
        </w:tc>
        <w:tc>
          <w:tcPr>
            <w:tcW w:w="2410" w:type="dxa"/>
          </w:tcPr>
          <w:p w14:paraId="6B44208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226.00 [182.00, 280.00]</w:t>
            </w:r>
          </w:p>
        </w:tc>
        <w:tc>
          <w:tcPr>
            <w:tcW w:w="1213" w:type="dxa"/>
          </w:tcPr>
          <w:p w14:paraId="2FA155C1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0.969</w:t>
            </w:r>
          </w:p>
        </w:tc>
      </w:tr>
      <w:tr w:rsidR="00E5740F" w:rsidRPr="00E5740F" w14:paraId="46BA63C0" w14:textId="77777777" w:rsidTr="006A44FA">
        <w:tc>
          <w:tcPr>
            <w:tcW w:w="2263" w:type="dxa"/>
          </w:tcPr>
          <w:p w14:paraId="17BB3F51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Hb, g/dL</w:t>
            </w:r>
          </w:p>
        </w:tc>
        <w:tc>
          <w:tcPr>
            <w:tcW w:w="2410" w:type="dxa"/>
          </w:tcPr>
          <w:p w14:paraId="0578CB24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12.90 [11.40, 14.20]</w:t>
            </w:r>
          </w:p>
        </w:tc>
        <w:tc>
          <w:tcPr>
            <w:tcW w:w="2410" w:type="dxa"/>
          </w:tcPr>
          <w:p w14:paraId="0615C6D9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12.90 [11.40, 14.20]</w:t>
            </w:r>
          </w:p>
        </w:tc>
        <w:tc>
          <w:tcPr>
            <w:tcW w:w="1213" w:type="dxa"/>
          </w:tcPr>
          <w:p w14:paraId="0C7A311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0.995</w:t>
            </w:r>
          </w:p>
        </w:tc>
      </w:tr>
      <w:tr w:rsidR="00E5740F" w:rsidRPr="00E5740F" w14:paraId="39980C34" w14:textId="77777777" w:rsidTr="006A44FA">
        <w:tc>
          <w:tcPr>
            <w:tcW w:w="2263" w:type="dxa"/>
          </w:tcPr>
          <w:p w14:paraId="77918427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sz w:val="22"/>
              </w:rPr>
              <w:t>Respiratory rate, bpm</w:t>
            </w:r>
          </w:p>
        </w:tc>
        <w:tc>
          <w:tcPr>
            <w:tcW w:w="2410" w:type="dxa"/>
          </w:tcPr>
          <w:p w14:paraId="2487D058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18.00 [15.00, 21.00]</w:t>
            </w:r>
          </w:p>
        </w:tc>
        <w:tc>
          <w:tcPr>
            <w:tcW w:w="2410" w:type="dxa"/>
          </w:tcPr>
          <w:p w14:paraId="0950835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18.00 [15.00, 21.00]</w:t>
            </w:r>
          </w:p>
        </w:tc>
        <w:tc>
          <w:tcPr>
            <w:tcW w:w="1213" w:type="dxa"/>
          </w:tcPr>
          <w:p w14:paraId="70CB12A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0.959</w:t>
            </w:r>
          </w:p>
        </w:tc>
      </w:tr>
      <w:tr w:rsidR="00E5740F" w:rsidRPr="00E5740F" w14:paraId="1BC8BEB3" w14:textId="77777777" w:rsidTr="006A44FA">
        <w:tc>
          <w:tcPr>
            <w:tcW w:w="2263" w:type="dxa"/>
          </w:tcPr>
          <w:p w14:paraId="1918F7E4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E5740F">
              <w:rPr>
                <w:rFonts w:ascii="Times New Roman" w:hAnsi="Times New Roman" w:cs="Times New Roman"/>
                <w:sz w:val="22"/>
              </w:rPr>
              <w:t>odium, mmol/L</w:t>
            </w:r>
          </w:p>
        </w:tc>
        <w:tc>
          <w:tcPr>
            <w:tcW w:w="2410" w:type="dxa"/>
          </w:tcPr>
          <w:p w14:paraId="6DEAA6D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140.00 [137.00, 142.00]</w:t>
            </w:r>
          </w:p>
        </w:tc>
        <w:tc>
          <w:tcPr>
            <w:tcW w:w="2410" w:type="dxa"/>
          </w:tcPr>
          <w:p w14:paraId="5E105F99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140.00 [137.00, 142.00]</w:t>
            </w:r>
          </w:p>
        </w:tc>
        <w:tc>
          <w:tcPr>
            <w:tcW w:w="1213" w:type="dxa"/>
          </w:tcPr>
          <w:p w14:paraId="35305F6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0.940</w:t>
            </w:r>
          </w:p>
        </w:tc>
      </w:tr>
      <w:tr w:rsidR="00E5740F" w:rsidRPr="00E5740F" w14:paraId="72D0380A" w14:textId="77777777" w:rsidTr="006A44FA">
        <w:tc>
          <w:tcPr>
            <w:tcW w:w="2263" w:type="dxa"/>
          </w:tcPr>
          <w:p w14:paraId="7F48890E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E5740F">
              <w:rPr>
                <w:rFonts w:ascii="Times New Roman" w:hAnsi="Times New Roman" w:cs="Times New Roman"/>
                <w:sz w:val="22"/>
              </w:rPr>
              <w:t>otassium, mmol/L</w:t>
            </w:r>
          </w:p>
        </w:tc>
        <w:tc>
          <w:tcPr>
            <w:tcW w:w="2410" w:type="dxa"/>
          </w:tcPr>
          <w:p w14:paraId="1CBEC87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3.90 [3.60, 4.30]</w:t>
            </w:r>
          </w:p>
        </w:tc>
        <w:tc>
          <w:tcPr>
            <w:tcW w:w="2410" w:type="dxa"/>
          </w:tcPr>
          <w:p w14:paraId="5E1E143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3.90 [3.60, 4.30]</w:t>
            </w:r>
          </w:p>
        </w:tc>
        <w:tc>
          <w:tcPr>
            <w:tcW w:w="1213" w:type="dxa"/>
          </w:tcPr>
          <w:p w14:paraId="42F958C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0.979</w:t>
            </w:r>
          </w:p>
        </w:tc>
      </w:tr>
      <w:tr w:rsidR="00E5740F" w:rsidRPr="00E5740F" w14:paraId="19C3C9CC" w14:textId="77777777" w:rsidTr="006A44FA">
        <w:tc>
          <w:tcPr>
            <w:tcW w:w="2263" w:type="dxa"/>
          </w:tcPr>
          <w:p w14:paraId="3902BEBC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Bicarbonate, mmol/L</w:t>
            </w:r>
          </w:p>
        </w:tc>
        <w:tc>
          <w:tcPr>
            <w:tcW w:w="2410" w:type="dxa"/>
          </w:tcPr>
          <w:p w14:paraId="395C09B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23.00 [20.00, 25.00]</w:t>
            </w:r>
          </w:p>
        </w:tc>
        <w:tc>
          <w:tcPr>
            <w:tcW w:w="2410" w:type="dxa"/>
          </w:tcPr>
          <w:p w14:paraId="1AEE708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23.00 [20.00, 25.00]</w:t>
            </w:r>
          </w:p>
        </w:tc>
        <w:tc>
          <w:tcPr>
            <w:tcW w:w="1213" w:type="dxa"/>
          </w:tcPr>
          <w:p w14:paraId="485FAED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0.986</w:t>
            </w:r>
          </w:p>
        </w:tc>
      </w:tr>
      <w:tr w:rsidR="00E5740F" w:rsidRPr="00E5740F" w14:paraId="14BA34E9" w14:textId="77777777" w:rsidTr="006A44FA">
        <w:tc>
          <w:tcPr>
            <w:tcW w:w="2263" w:type="dxa"/>
          </w:tcPr>
          <w:p w14:paraId="07216078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sz w:val="22"/>
              </w:rPr>
              <w:t>DBP, mmHg</w:t>
            </w:r>
          </w:p>
        </w:tc>
        <w:tc>
          <w:tcPr>
            <w:tcW w:w="2410" w:type="dxa"/>
          </w:tcPr>
          <w:p w14:paraId="267E886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70.00 [60.00, 81.00]</w:t>
            </w:r>
          </w:p>
        </w:tc>
        <w:tc>
          <w:tcPr>
            <w:tcW w:w="2410" w:type="dxa"/>
          </w:tcPr>
          <w:p w14:paraId="5F43A2B8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70.00 [60.00, 81.00]</w:t>
            </w:r>
          </w:p>
        </w:tc>
        <w:tc>
          <w:tcPr>
            <w:tcW w:w="1213" w:type="dxa"/>
          </w:tcPr>
          <w:p w14:paraId="40C65BB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0.995</w:t>
            </w:r>
          </w:p>
        </w:tc>
      </w:tr>
      <w:tr w:rsidR="00E5740F" w:rsidRPr="00E5740F" w14:paraId="5F500ABC" w14:textId="77777777" w:rsidTr="006A44FA">
        <w:tc>
          <w:tcPr>
            <w:tcW w:w="2263" w:type="dxa"/>
          </w:tcPr>
          <w:p w14:paraId="468C7A8D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sz w:val="22"/>
              </w:rPr>
              <w:t>SBP, mmHg</w:t>
            </w:r>
          </w:p>
        </w:tc>
        <w:tc>
          <w:tcPr>
            <w:tcW w:w="2410" w:type="dxa"/>
          </w:tcPr>
          <w:p w14:paraId="16465E0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130.00 [115.00, 144.00]</w:t>
            </w:r>
          </w:p>
        </w:tc>
        <w:tc>
          <w:tcPr>
            <w:tcW w:w="2410" w:type="dxa"/>
          </w:tcPr>
          <w:p w14:paraId="2490D342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131.00 [114.00, 144.00]</w:t>
            </w:r>
          </w:p>
        </w:tc>
        <w:tc>
          <w:tcPr>
            <w:tcW w:w="1213" w:type="dxa"/>
          </w:tcPr>
          <w:p w14:paraId="630559B9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0.988</w:t>
            </w:r>
          </w:p>
        </w:tc>
      </w:tr>
      <w:tr w:rsidR="00E5740F" w:rsidRPr="00E5740F" w14:paraId="7DDC79AA" w14:textId="77777777" w:rsidTr="006A44FA">
        <w:tc>
          <w:tcPr>
            <w:tcW w:w="2263" w:type="dxa"/>
          </w:tcPr>
          <w:p w14:paraId="1CB8CA28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PT</w:t>
            </w:r>
          </w:p>
        </w:tc>
        <w:tc>
          <w:tcPr>
            <w:tcW w:w="2410" w:type="dxa"/>
          </w:tcPr>
          <w:p w14:paraId="78301DA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12.60 [11.60, 13.50]</w:t>
            </w:r>
          </w:p>
        </w:tc>
        <w:tc>
          <w:tcPr>
            <w:tcW w:w="2410" w:type="dxa"/>
          </w:tcPr>
          <w:p w14:paraId="68EF31B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12.60 [11.60, 13.50]</w:t>
            </w:r>
          </w:p>
        </w:tc>
        <w:tc>
          <w:tcPr>
            <w:tcW w:w="1213" w:type="dxa"/>
          </w:tcPr>
          <w:p w14:paraId="3B53186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0.955</w:t>
            </w:r>
          </w:p>
        </w:tc>
      </w:tr>
    </w:tbl>
    <w:p w14:paraId="0E3462D3" w14:textId="5AEBF985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  <w14:ligatures w14:val="none"/>
        </w:rPr>
      </w:pPr>
      <w:bookmarkStart w:id="0" w:name="_Hlk154196999"/>
      <w:r w:rsidRPr="00E5740F">
        <w:rPr>
          <w:rFonts w:ascii="Times New Roman" w:hAnsi="Times New Roman" w:cs="Times New Roman"/>
          <w:sz w:val="22"/>
          <w14:ligatures w14:val="none"/>
        </w:rPr>
        <w:t xml:space="preserve">Abbreviations: </w:t>
      </w:r>
      <w:bookmarkEnd w:id="0"/>
      <w:r w:rsidRPr="00E5740F">
        <w:rPr>
          <w:rFonts w:ascii="Times New Roman" w:hAnsi="Times New Roman" w:cs="Times New Roman"/>
          <w:sz w:val="22"/>
          <w14:ligatures w14:val="none"/>
        </w:rPr>
        <w:t>GCS, Gla</w:t>
      </w:r>
      <w:r w:rsidR="00823040">
        <w:rPr>
          <w:rFonts w:ascii="Times New Roman" w:hAnsi="Times New Roman" w:cs="Times New Roman"/>
          <w:sz w:val="22"/>
          <w14:ligatures w14:val="none"/>
        </w:rPr>
        <w:t>s</w:t>
      </w:r>
      <w:r w:rsidRPr="00E5740F">
        <w:rPr>
          <w:rFonts w:ascii="Times New Roman" w:hAnsi="Times New Roman" w:cs="Times New Roman"/>
          <w:sz w:val="22"/>
          <w14:ligatures w14:val="none"/>
        </w:rPr>
        <w:t xml:space="preserve">gow Coma Scale; </w:t>
      </w:r>
      <w:proofErr w:type="spellStart"/>
      <w:r w:rsidRPr="00E5740F">
        <w:rPr>
          <w:rFonts w:ascii="Times New Roman" w:hAnsi="Times New Roman" w:cs="Times New Roman"/>
          <w:sz w:val="22"/>
          <w14:ligatures w14:val="none"/>
        </w:rPr>
        <w:t>S</w:t>
      </w:r>
      <w:r w:rsidRPr="00E5740F">
        <w:rPr>
          <w:rFonts w:ascii="Times New Roman" w:hAnsi="Times New Roman" w:cs="Times New Roman" w:hint="eastAsia"/>
          <w:sz w:val="22"/>
          <w14:ligatures w14:val="none"/>
        </w:rPr>
        <w:t>Cr</w:t>
      </w:r>
      <w:proofErr w:type="spellEnd"/>
      <w:r w:rsidRPr="00E5740F">
        <w:rPr>
          <w:rFonts w:ascii="Times New Roman" w:hAnsi="Times New Roman" w:cs="Times New Roman"/>
          <w:sz w:val="22"/>
          <w14:ligatures w14:val="none"/>
        </w:rPr>
        <w:t>, serum creatinine; WBC, white blood cell count; Hb, hemoglobin; DBP, diastolic blood pressure; SBP, systolic blood pressure; PT, prothrombin time.</w:t>
      </w:r>
    </w:p>
    <w:p w14:paraId="65D7830B" w14:textId="77777777" w:rsidR="00B81EA8" w:rsidRPr="00E5740F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071CD703" w14:textId="77777777" w:rsidR="00B81EA8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7D5FDD44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7F237443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6AFA6ADB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3BD6DB9F" w14:textId="77777777" w:rsidR="00BD4A3C" w:rsidRPr="00E5740F" w:rsidRDefault="00BD4A3C" w:rsidP="00472AAD">
      <w:pPr>
        <w:spacing w:line="276" w:lineRule="auto"/>
        <w:rPr>
          <w:rFonts w:ascii="Times New Roman" w:hAnsi="Times New Roman" w:cs="Times New Roman" w:hint="eastAsia"/>
          <w:sz w:val="22"/>
        </w:rPr>
      </w:pPr>
    </w:p>
    <w:p w14:paraId="7E129989" w14:textId="77777777" w:rsidR="00B81EA8" w:rsidRPr="00E5740F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0F4C9C45" w14:textId="77777777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  <w14:ligatures w14:val="none"/>
        </w:rPr>
      </w:pPr>
      <w:r w:rsidRPr="00E5740F">
        <w:rPr>
          <w:rFonts w:ascii="Times New Roman" w:hAnsi="Times New Roman" w:cs="Times New Roman"/>
          <w:b/>
          <w:bCs/>
          <w:sz w:val="22"/>
          <w14:ligatures w14:val="none"/>
        </w:rPr>
        <w:lastRenderedPageBreak/>
        <w:t>Table S3</w:t>
      </w:r>
      <w:r w:rsidRPr="00E5740F">
        <w:rPr>
          <w:rFonts w:ascii="Times New Roman" w:hAnsi="Times New Roman" w:cs="Times New Roman"/>
          <w:sz w:val="22"/>
          <w14:ligatures w14:val="none"/>
        </w:rPr>
        <w:t xml:space="preserve"> Comparison of variables in the external validation set before and after multiple imputation.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1213"/>
      </w:tblGrid>
      <w:tr w:rsidR="00E5740F" w:rsidRPr="00E5740F" w14:paraId="3514D240" w14:textId="77777777" w:rsidTr="006A44FA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913C6CE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Variables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6BE881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Before imputation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784148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After imputation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2E6D6051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P value</w:t>
            </w:r>
          </w:p>
        </w:tc>
      </w:tr>
      <w:tr w:rsidR="00E5740F" w:rsidRPr="00E5740F" w14:paraId="46373C7F" w14:textId="77777777" w:rsidTr="006A44FA">
        <w:tc>
          <w:tcPr>
            <w:tcW w:w="2263" w:type="dxa"/>
            <w:tcBorders>
              <w:top w:val="single" w:sz="4" w:space="0" w:color="auto"/>
              <w:bottom w:val="nil"/>
            </w:tcBorders>
          </w:tcPr>
          <w:p w14:paraId="7AD2BE62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color w:val="000000"/>
                <w:sz w:val="22"/>
              </w:rPr>
              <w:t>F</w:t>
            </w:r>
            <w:r w:rsidRPr="00E5740F">
              <w:rPr>
                <w:rFonts w:ascii="Times New Roman" w:hAnsi="Times New Roman" w:cs="Times New Roman"/>
                <w:color w:val="000000"/>
                <w:sz w:val="22"/>
              </w:rPr>
              <w:t>emale, %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01DEAD5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94 (23.7)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56ACA04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94 (23.7)</w:t>
            </w: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</w:tcPr>
          <w:p w14:paraId="378D63B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1.000</w:t>
            </w:r>
          </w:p>
        </w:tc>
      </w:tr>
      <w:tr w:rsidR="00E5740F" w:rsidRPr="00E5740F" w14:paraId="52DF11F2" w14:textId="77777777" w:rsidTr="006A44FA">
        <w:tc>
          <w:tcPr>
            <w:tcW w:w="2263" w:type="dxa"/>
            <w:tcBorders>
              <w:top w:val="nil"/>
              <w:bottom w:val="nil"/>
            </w:tcBorders>
          </w:tcPr>
          <w:p w14:paraId="5018A5E2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sz w:val="22"/>
              </w:rPr>
              <w:t xml:space="preserve">Temperature, </w:t>
            </w:r>
            <w:r w:rsidRPr="00E5740F">
              <w:rPr>
                <w:rFonts w:ascii="Times New Roman" w:eastAsia="宋体" w:hAnsi="Times New Roman" w:cs="Times New Roman"/>
                <w:sz w:val="22"/>
              </w:rPr>
              <w:t>℃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A0AF7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36.70 [36.28, 37.00]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780BF9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36.70 [36.28, 37.00]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67701B9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0.998</w:t>
            </w:r>
          </w:p>
        </w:tc>
      </w:tr>
      <w:tr w:rsidR="00E5740F" w:rsidRPr="00E5740F" w14:paraId="6FFB7466" w14:textId="77777777" w:rsidTr="006A44FA">
        <w:tc>
          <w:tcPr>
            <w:tcW w:w="2263" w:type="dxa"/>
            <w:tcBorders>
              <w:top w:val="nil"/>
              <w:bottom w:val="nil"/>
            </w:tcBorders>
          </w:tcPr>
          <w:p w14:paraId="52C0638E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E5740F">
              <w:rPr>
                <w:rFonts w:ascii="Times New Roman" w:hAnsi="Times New Roman" w:cs="Times New Roman"/>
                <w:sz w:val="22"/>
              </w:rPr>
              <w:t>otassium, mmol/L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9B814F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3.80 [3.50, 4.20]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09A53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3.80 [3.50, 4.20]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1B142C7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0.886</w:t>
            </w:r>
          </w:p>
        </w:tc>
      </w:tr>
      <w:tr w:rsidR="00E5740F" w:rsidRPr="00E5740F" w14:paraId="62EE1E7A" w14:textId="77777777" w:rsidTr="006A44FA">
        <w:tc>
          <w:tcPr>
            <w:tcW w:w="2263" w:type="dxa"/>
            <w:tcBorders>
              <w:top w:val="nil"/>
              <w:bottom w:val="nil"/>
            </w:tcBorders>
          </w:tcPr>
          <w:p w14:paraId="1CAD67B7" w14:textId="77777777" w:rsidR="00E5740F" w:rsidRPr="00E5740F" w:rsidRDefault="00E5740F" w:rsidP="00472AAD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SCr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>, mg/dL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370984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0.90 [0.73, 1.10]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18F53A8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0.90 [0.73, 1.10]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028928C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0.970</w:t>
            </w:r>
          </w:p>
        </w:tc>
      </w:tr>
      <w:tr w:rsidR="00E5740F" w:rsidRPr="00E5740F" w14:paraId="2C5F9683" w14:textId="77777777" w:rsidTr="006A44FA">
        <w:tc>
          <w:tcPr>
            <w:tcW w:w="2263" w:type="dxa"/>
            <w:tcBorders>
              <w:top w:val="nil"/>
              <w:bottom w:val="nil"/>
            </w:tcBorders>
          </w:tcPr>
          <w:p w14:paraId="64141366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E5740F">
              <w:rPr>
                <w:rFonts w:ascii="Times New Roman" w:hAnsi="Times New Roman" w:cs="Times New Roman"/>
                <w:sz w:val="22"/>
              </w:rPr>
              <w:t>odium, mmol/L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39222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139.00 [137.00, 141.00]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7E0BDF6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139.00 [137.00, 141.00]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43E46766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E5740F">
              <w:rPr>
                <w:rFonts w:ascii="Times New Roman" w:hAnsi="Times New Roman" w:cs="Times New Roman"/>
                <w:sz w:val="22"/>
              </w:rPr>
              <w:t>.906</w:t>
            </w:r>
          </w:p>
        </w:tc>
      </w:tr>
      <w:tr w:rsidR="00E5740F" w:rsidRPr="00E5740F" w14:paraId="3A9C8C40" w14:textId="77777777" w:rsidTr="006A44FA">
        <w:tc>
          <w:tcPr>
            <w:tcW w:w="2263" w:type="dxa"/>
            <w:tcBorders>
              <w:top w:val="nil"/>
              <w:bottom w:val="nil"/>
            </w:tcBorders>
          </w:tcPr>
          <w:p w14:paraId="6A1DECFD" w14:textId="77777777" w:rsidR="00E5740F" w:rsidRPr="00E5740F" w:rsidRDefault="00E5740F" w:rsidP="00472AAD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WBC, 10</w:t>
            </w:r>
            <w:r w:rsidRPr="00E5740F">
              <w:rPr>
                <w:rFonts w:ascii="Times New Roman" w:hAnsi="Times New Roman" w:cs="Times New Roman"/>
                <w:sz w:val="22"/>
                <w:vertAlign w:val="superscript"/>
              </w:rPr>
              <w:t>9</w:t>
            </w:r>
            <w:r w:rsidRPr="00E5740F">
              <w:rPr>
                <w:rFonts w:ascii="Times New Roman" w:hAnsi="Times New Roman" w:cs="Times New Roman"/>
                <w:sz w:val="22"/>
              </w:rPr>
              <w:t>/L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919981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12.85 [9.30, 17.00]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5ECF06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12.80 [9.30, 17.00]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6DCF0916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0.972</w:t>
            </w:r>
          </w:p>
        </w:tc>
      </w:tr>
      <w:tr w:rsidR="00E5740F" w:rsidRPr="00E5740F" w14:paraId="592EAFD6" w14:textId="77777777" w:rsidTr="006A44FA">
        <w:tc>
          <w:tcPr>
            <w:tcW w:w="2263" w:type="dxa"/>
            <w:tcBorders>
              <w:top w:val="nil"/>
              <w:bottom w:val="nil"/>
            </w:tcBorders>
          </w:tcPr>
          <w:p w14:paraId="22BD4573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color w:val="000000"/>
                <w:sz w:val="22"/>
              </w:rPr>
              <w:t>Heart rate, bpm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21E0A38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86.00 [71.00, 102.00]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57ADE1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86.00 [71.00, 102.00]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35A6C05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0.973</w:t>
            </w:r>
          </w:p>
        </w:tc>
      </w:tr>
      <w:tr w:rsidR="00E5740F" w:rsidRPr="00E5740F" w14:paraId="6F429274" w14:textId="77777777" w:rsidTr="006A44FA">
        <w:tc>
          <w:tcPr>
            <w:tcW w:w="2263" w:type="dxa"/>
            <w:tcBorders>
              <w:top w:val="nil"/>
            </w:tcBorders>
          </w:tcPr>
          <w:p w14:paraId="6F1C8ED7" w14:textId="77777777" w:rsidR="00E5740F" w:rsidRPr="00E5740F" w:rsidRDefault="00E5740F" w:rsidP="00472AAD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Hb, g/dL</w:t>
            </w:r>
          </w:p>
        </w:tc>
        <w:tc>
          <w:tcPr>
            <w:tcW w:w="2410" w:type="dxa"/>
            <w:tcBorders>
              <w:top w:val="nil"/>
            </w:tcBorders>
          </w:tcPr>
          <w:p w14:paraId="35A0AFB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13.65 [12.10, 14.80]</w:t>
            </w:r>
          </w:p>
        </w:tc>
        <w:tc>
          <w:tcPr>
            <w:tcW w:w="2410" w:type="dxa"/>
            <w:tcBorders>
              <w:top w:val="nil"/>
            </w:tcBorders>
          </w:tcPr>
          <w:p w14:paraId="7082B33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13.60 [12.10, 14.80]</w:t>
            </w:r>
          </w:p>
        </w:tc>
        <w:tc>
          <w:tcPr>
            <w:tcW w:w="1213" w:type="dxa"/>
            <w:tcBorders>
              <w:top w:val="nil"/>
            </w:tcBorders>
          </w:tcPr>
          <w:p w14:paraId="6121F861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0.937</w:t>
            </w:r>
          </w:p>
        </w:tc>
      </w:tr>
      <w:tr w:rsidR="00E5740F" w:rsidRPr="00E5740F" w14:paraId="2F1CC1BD" w14:textId="77777777" w:rsidTr="006A44FA">
        <w:tc>
          <w:tcPr>
            <w:tcW w:w="2263" w:type="dxa"/>
            <w:tcBorders>
              <w:top w:val="nil"/>
            </w:tcBorders>
          </w:tcPr>
          <w:p w14:paraId="67F95796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Platelet</w:t>
            </w:r>
            <w:r w:rsidRPr="00E5740F">
              <w:rPr>
                <w:rFonts w:ascii="Times New Roman" w:hAnsi="Times New Roman" w:cs="Times New Roman"/>
                <w:sz w:val="22"/>
              </w:rPr>
              <w:t>, 10</w:t>
            </w:r>
            <w:r w:rsidRPr="00E5740F">
              <w:rPr>
                <w:rFonts w:ascii="Times New Roman" w:hAnsi="Times New Roman" w:cs="Times New Roman"/>
                <w:sz w:val="22"/>
                <w:vertAlign w:val="superscript"/>
              </w:rPr>
              <w:t>9</w:t>
            </w:r>
            <w:r w:rsidRPr="00E5740F">
              <w:rPr>
                <w:rFonts w:ascii="Times New Roman" w:hAnsi="Times New Roman" w:cs="Times New Roman"/>
                <w:sz w:val="22"/>
              </w:rPr>
              <w:t>/L</w:t>
            </w:r>
          </w:p>
        </w:tc>
        <w:tc>
          <w:tcPr>
            <w:tcW w:w="2410" w:type="dxa"/>
            <w:tcBorders>
              <w:top w:val="nil"/>
            </w:tcBorders>
          </w:tcPr>
          <w:p w14:paraId="63A2019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224.00 [182.00, 264.25]</w:t>
            </w:r>
          </w:p>
        </w:tc>
        <w:tc>
          <w:tcPr>
            <w:tcW w:w="2410" w:type="dxa"/>
            <w:tcBorders>
              <w:top w:val="nil"/>
            </w:tcBorders>
          </w:tcPr>
          <w:p w14:paraId="5924C1F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223.00 [182.00, 264.00]</w:t>
            </w:r>
          </w:p>
        </w:tc>
        <w:tc>
          <w:tcPr>
            <w:tcW w:w="1213" w:type="dxa"/>
            <w:tcBorders>
              <w:top w:val="nil"/>
            </w:tcBorders>
          </w:tcPr>
          <w:p w14:paraId="723324E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E5740F">
              <w:rPr>
                <w:rFonts w:ascii="Times New Roman" w:hAnsi="Times New Roman" w:cs="Times New Roman"/>
                <w:sz w:val="22"/>
              </w:rPr>
              <w:t>.891</w:t>
            </w:r>
          </w:p>
        </w:tc>
      </w:tr>
      <w:tr w:rsidR="00E5740F" w:rsidRPr="00E5740F" w14:paraId="4D76DB55" w14:textId="77777777" w:rsidTr="006A44FA">
        <w:tc>
          <w:tcPr>
            <w:tcW w:w="2263" w:type="dxa"/>
          </w:tcPr>
          <w:p w14:paraId="7D412C20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sz w:val="22"/>
              </w:rPr>
              <w:t>DBP, mmHg</w:t>
            </w:r>
          </w:p>
        </w:tc>
        <w:tc>
          <w:tcPr>
            <w:tcW w:w="2410" w:type="dxa"/>
          </w:tcPr>
          <w:p w14:paraId="4846B7D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77.00 [65.00, 88.00]</w:t>
            </w:r>
          </w:p>
        </w:tc>
        <w:tc>
          <w:tcPr>
            <w:tcW w:w="2410" w:type="dxa"/>
          </w:tcPr>
          <w:p w14:paraId="5C089D62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77.00 [65.00, 89.00]</w:t>
            </w:r>
          </w:p>
        </w:tc>
        <w:tc>
          <w:tcPr>
            <w:tcW w:w="1213" w:type="dxa"/>
          </w:tcPr>
          <w:p w14:paraId="518A9B5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0.968</w:t>
            </w:r>
          </w:p>
        </w:tc>
      </w:tr>
      <w:tr w:rsidR="00E5740F" w:rsidRPr="00E5740F" w14:paraId="10B177AA" w14:textId="77777777" w:rsidTr="006A44FA">
        <w:tc>
          <w:tcPr>
            <w:tcW w:w="2263" w:type="dxa"/>
          </w:tcPr>
          <w:p w14:paraId="63C92D95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sz w:val="22"/>
              </w:rPr>
              <w:t>SBP, mmHg</w:t>
            </w:r>
          </w:p>
        </w:tc>
        <w:tc>
          <w:tcPr>
            <w:tcW w:w="2410" w:type="dxa"/>
          </w:tcPr>
          <w:p w14:paraId="37E6A7F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134.00 [116.00, 148.50]</w:t>
            </w:r>
          </w:p>
        </w:tc>
        <w:tc>
          <w:tcPr>
            <w:tcW w:w="2410" w:type="dxa"/>
          </w:tcPr>
          <w:p w14:paraId="26C570D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134.00 [116.00, 148.00]</w:t>
            </w:r>
          </w:p>
        </w:tc>
        <w:tc>
          <w:tcPr>
            <w:tcW w:w="1213" w:type="dxa"/>
          </w:tcPr>
          <w:p w14:paraId="7F879D7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0.948</w:t>
            </w:r>
          </w:p>
        </w:tc>
      </w:tr>
      <w:tr w:rsidR="00E5740F" w:rsidRPr="00E5740F" w14:paraId="6F3BF9B8" w14:textId="77777777" w:rsidTr="006A44FA">
        <w:tc>
          <w:tcPr>
            <w:tcW w:w="2263" w:type="dxa"/>
          </w:tcPr>
          <w:p w14:paraId="03487187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eastAsia="Arial" w:hAnsi="Times New Roman" w:cs="Times New Roman"/>
                <w:sz w:val="22"/>
              </w:rPr>
              <w:t>Respiratory rate, bpm</w:t>
            </w:r>
          </w:p>
        </w:tc>
        <w:tc>
          <w:tcPr>
            <w:tcW w:w="2410" w:type="dxa"/>
          </w:tcPr>
          <w:p w14:paraId="0D38077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18.00 [16.00, 21.00]</w:t>
            </w:r>
          </w:p>
        </w:tc>
        <w:tc>
          <w:tcPr>
            <w:tcW w:w="2410" w:type="dxa"/>
          </w:tcPr>
          <w:p w14:paraId="3981FA6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18.00 [16.00, 21.00]</w:t>
            </w:r>
          </w:p>
        </w:tc>
        <w:tc>
          <w:tcPr>
            <w:tcW w:w="1213" w:type="dxa"/>
          </w:tcPr>
          <w:p w14:paraId="4A7114E9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0.882</w:t>
            </w:r>
          </w:p>
        </w:tc>
      </w:tr>
      <w:tr w:rsidR="00E5740F" w:rsidRPr="00E5740F" w14:paraId="69541D53" w14:textId="77777777" w:rsidTr="006A44FA">
        <w:tc>
          <w:tcPr>
            <w:tcW w:w="2263" w:type="dxa"/>
          </w:tcPr>
          <w:p w14:paraId="6AE80832" w14:textId="77777777" w:rsidR="00E5740F" w:rsidRPr="00E5740F" w:rsidRDefault="00E5740F" w:rsidP="00472AAD">
            <w:pPr>
              <w:spacing w:line="276" w:lineRule="auto"/>
              <w:rPr>
                <w:rFonts w:ascii="Times New Roman" w:eastAsia="Arial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Bicarbonate, mmol/L</w:t>
            </w:r>
          </w:p>
        </w:tc>
        <w:tc>
          <w:tcPr>
            <w:tcW w:w="2410" w:type="dxa"/>
          </w:tcPr>
          <w:p w14:paraId="628F45D9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23.00 [20.75, 26.00]</w:t>
            </w:r>
          </w:p>
        </w:tc>
        <w:tc>
          <w:tcPr>
            <w:tcW w:w="2410" w:type="dxa"/>
          </w:tcPr>
          <w:p w14:paraId="2D776E06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23.00 [21.00, 26.00]</w:t>
            </w:r>
          </w:p>
        </w:tc>
        <w:tc>
          <w:tcPr>
            <w:tcW w:w="1213" w:type="dxa"/>
          </w:tcPr>
          <w:p w14:paraId="59C4AE0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0.622</w:t>
            </w:r>
          </w:p>
        </w:tc>
      </w:tr>
      <w:tr w:rsidR="00E5740F" w:rsidRPr="00E5740F" w14:paraId="5ED98E35" w14:textId="77777777" w:rsidTr="006A44FA">
        <w:tc>
          <w:tcPr>
            <w:tcW w:w="2263" w:type="dxa"/>
          </w:tcPr>
          <w:p w14:paraId="5AF5E57F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E5740F">
              <w:rPr>
                <w:rFonts w:ascii="Times New Roman" w:hAnsi="Times New Roman" w:cs="Times New Roman"/>
                <w:sz w:val="22"/>
              </w:rPr>
              <w:t>PSIII (point)</w:t>
            </w:r>
          </w:p>
        </w:tc>
        <w:tc>
          <w:tcPr>
            <w:tcW w:w="2410" w:type="dxa"/>
          </w:tcPr>
          <w:p w14:paraId="26722C01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41.50 [28.00, 69.25]</w:t>
            </w:r>
          </w:p>
        </w:tc>
        <w:tc>
          <w:tcPr>
            <w:tcW w:w="2410" w:type="dxa"/>
          </w:tcPr>
          <w:p w14:paraId="050EE74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42.00 [28.00, 70.00]</w:t>
            </w:r>
          </w:p>
        </w:tc>
        <w:tc>
          <w:tcPr>
            <w:tcW w:w="1213" w:type="dxa"/>
          </w:tcPr>
          <w:p w14:paraId="27CC2CA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0.952</w:t>
            </w:r>
          </w:p>
        </w:tc>
      </w:tr>
      <w:tr w:rsidR="00E5740F" w:rsidRPr="00E5740F" w14:paraId="03E97421" w14:textId="77777777" w:rsidTr="006A44FA">
        <w:tc>
          <w:tcPr>
            <w:tcW w:w="2263" w:type="dxa"/>
          </w:tcPr>
          <w:p w14:paraId="5B31600B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PT, s</w:t>
            </w:r>
          </w:p>
        </w:tc>
        <w:tc>
          <w:tcPr>
            <w:tcW w:w="2410" w:type="dxa"/>
          </w:tcPr>
          <w:p w14:paraId="103E6934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13.35 [12.00, 14.50]</w:t>
            </w:r>
          </w:p>
        </w:tc>
        <w:tc>
          <w:tcPr>
            <w:tcW w:w="2410" w:type="dxa"/>
          </w:tcPr>
          <w:p w14:paraId="4556B64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13.50 [12.20, 14.50]</w:t>
            </w:r>
          </w:p>
        </w:tc>
        <w:tc>
          <w:tcPr>
            <w:tcW w:w="1213" w:type="dxa"/>
          </w:tcPr>
          <w:p w14:paraId="2A9A7E3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0.862</w:t>
            </w:r>
          </w:p>
        </w:tc>
      </w:tr>
      <w:tr w:rsidR="00E5740F" w:rsidRPr="00E5740F" w14:paraId="66E3CEBD" w14:textId="77777777" w:rsidTr="006A44FA">
        <w:tc>
          <w:tcPr>
            <w:tcW w:w="2263" w:type="dxa"/>
          </w:tcPr>
          <w:p w14:paraId="2E18CF89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G</w:t>
            </w:r>
            <w:r w:rsidRPr="00E5740F">
              <w:rPr>
                <w:rFonts w:ascii="Times New Roman" w:hAnsi="Times New Roman" w:cs="Times New Roman"/>
                <w:sz w:val="22"/>
              </w:rPr>
              <w:t>CS (point)</w:t>
            </w:r>
          </w:p>
        </w:tc>
        <w:tc>
          <w:tcPr>
            <w:tcW w:w="2410" w:type="dxa"/>
          </w:tcPr>
          <w:p w14:paraId="08DE816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8.00 [3.00, 14.00]</w:t>
            </w:r>
          </w:p>
        </w:tc>
        <w:tc>
          <w:tcPr>
            <w:tcW w:w="2410" w:type="dxa"/>
          </w:tcPr>
          <w:p w14:paraId="5B181773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8.00 [3.00, 14.00]</w:t>
            </w:r>
          </w:p>
        </w:tc>
        <w:tc>
          <w:tcPr>
            <w:tcW w:w="1213" w:type="dxa"/>
          </w:tcPr>
          <w:p w14:paraId="46488359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0.834</w:t>
            </w:r>
          </w:p>
        </w:tc>
      </w:tr>
    </w:tbl>
    <w:p w14:paraId="4C7F0798" w14:textId="29D04F11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  <w14:ligatures w14:val="none"/>
        </w:rPr>
      </w:pPr>
      <w:r w:rsidRPr="00E5740F">
        <w:rPr>
          <w:rFonts w:ascii="Times New Roman" w:hAnsi="Times New Roman" w:cs="Times New Roman"/>
          <w:sz w:val="22"/>
          <w14:ligatures w14:val="none"/>
        </w:rPr>
        <w:t xml:space="preserve">Abbreviations: </w:t>
      </w:r>
      <w:proofErr w:type="spellStart"/>
      <w:r w:rsidRPr="00E5740F">
        <w:rPr>
          <w:rFonts w:ascii="Times New Roman" w:hAnsi="Times New Roman" w:cs="Times New Roman"/>
          <w:sz w:val="22"/>
          <w14:ligatures w14:val="none"/>
        </w:rPr>
        <w:t>SCr</w:t>
      </w:r>
      <w:proofErr w:type="spellEnd"/>
      <w:r w:rsidRPr="00E5740F">
        <w:rPr>
          <w:rFonts w:ascii="Times New Roman" w:hAnsi="Times New Roman" w:cs="Times New Roman"/>
          <w:sz w:val="22"/>
          <w14:ligatures w14:val="none"/>
        </w:rPr>
        <w:t>, serum creatinine; WBC, white blood cell count; Hb, hemoglobin; SBP, systolic blood pressure; DBP, diastolic blood pressure; APSIII, acute physiology score III; PT, prothrombin time; GCS, Gla</w:t>
      </w:r>
      <w:r w:rsidR="00823040">
        <w:rPr>
          <w:rFonts w:ascii="Times New Roman" w:hAnsi="Times New Roman" w:cs="Times New Roman"/>
          <w:sz w:val="22"/>
          <w14:ligatures w14:val="none"/>
        </w:rPr>
        <w:t>s</w:t>
      </w:r>
      <w:r w:rsidRPr="00E5740F">
        <w:rPr>
          <w:rFonts w:ascii="Times New Roman" w:hAnsi="Times New Roman" w:cs="Times New Roman"/>
          <w:sz w:val="22"/>
          <w14:ligatures w14:val="none"/>
        </w:rPr>
        <w:t>gow Coma Scale.</w:t>
      </w:r>
    </w:p>
    <w:p w14:paraId="40533161" w14:textId="77777777" w:rsidR="00E5740F" w:rsidRDefault="00E5740F" w:rsidP="00472AAD">
      <w:pPr>
        <w:spacing w:line="276" w:lineRule="auto"/>
        <w:rPr>
          <w14:ligatures w14:val="none"/>
        </w:rPr>
      </w:pPr>
    </w:p>
    <w:p w14:paraId="1C58C1E6" w14:textId="77777777" w:rsidR="00E5740F" w:rsidRPr="00E5740F" w:rsidRDefault="00E5740F" w:rsidP="00472AAD">
      <w:pPr>
        <w:spacing w:line="276" w:lineRule="auto"/>
        <w:rPr>
          <w14:ligatures w14:val="none"/>
        </w:rPr>
      </w:pPr>
    </w:p>
    <w:p w14:paraId="646ED0F4" w14:textId="77777777" w:rsidR="00B81EA8" w:rsidRPr="00E5740F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223D7BCC" w14:textId="77777777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  <w14:ligatures w14:val="none"/>
        </w:rPr>
      </w:pPr>
      <w:r w:rsidRPr="00E5740F">
        <w:rPr>
          <w:rFonts w:ascii="Times New Roman" w:hAnsi="Times New Roman" w:cs="Times New Roman" w:hint="eastAsia"/>
          <w:b/>
          <w:bCs/>
          <w:sz w:val="22"/>
          <w14:ligatures w14:val="none"/>
        </w:rPr>
        <w:t>Table</w:t>
      </w:r>
      <w:r w:rsidRPr="00E5740F">
        <w:rPr>
          <w:rFonts w:ascii="Times New Roman" w:hAnsi="Times New Roman" w:cs="Times New Roman"/>
          <w:b/>
          <w:bCs/>
          <w:sz w:val="22"/>
          <w14:ligatures w14:val="none"/>
        </w:rPr>
        <w:t xml:space="preserve"> S4</w:t>
      </w:r>
      <w:r w:rsidRPr="00E5740F">
        <w:rPr>
          <w:rFonts w:ascii="Times New Roman" w:hAnsi="Times New Roman" w:cs="Times New Roman"/>
          <w:sz w:val="22"/>
          <w14:ligatures w14:val="none"/>
        </w:rPr>
        <w:t xml:space="preserve"> Receiver operating characteristic curve analysis of three models.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2409"/>
        <w:gridCol w:w="2069"/>
      </w:tblGrid>
      <w:tr w:rsidR="00E5740F" w:rsidRPr="00E5740F" w14:paraId="73225C29" w14:textId="77777777" w:rsidTr="006A44FA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C2FF60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Values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BDD8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b/>
                <w:bCs/>
                <w:sz w:val="22"/>
              </w:rPr>
              <w:t>U</w:t>
            </w: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ni-Cox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EE4E8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b/>
                <w:bCs/>
                <w:sz w:val="22"/>
              </w:rPr>
              <w:t>B</w:t>
            </w: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SR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04FC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b/>
                <w:bCs/>
                <w:sz w:val="22"/>
              </w:rPr>
              <w:t>L</w:t>
            </w:r>
            <w:r w:rsidRPr="00E5740F">
              <w:rPr>
                <w:rFonts w:ascii="Times New Roman" w:hAnsi="Times New Roman" w:cs="Times New Roman"/>
                <w:b/>
                <w:bCs/>
                <w:sz w:val="22"/>
              </w:rPr>
              <w:t>ASSO</w:t>
            </w:r>
          </w:p>
        </w:tc>
      </w:tr>
      <w:tr w:rsidR="00E5740F" w:rsidRPr="00E5740F" w14:paraId="507EE6BC" w14:textId="77777777" w:rsidTr="006A44FA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36984B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AUC (95% CI)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D316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E5740F">
              <w:rPr>
                <w:rFonts w:ascii="Times New Roman" w:hAnsi="Times New Roman" w:cs="Times New Roman"/>
                <w:sz w:val="22"/>
              </w:rPr>
              <w:t>.857 (0.827-0.886)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D83E1" w14:textId="7EFD57EC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E5740F">
              <w:rPr>
                <w:rFonts w:ascii="Times New Roman" w:hAnsi="Times New Roman" w:cs="Times New Roman"/>
                <w:sz w:val="22"/>
              </w:rPr>
              <w:t>.861 (0.832-0.889)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91673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E5740F">
              <w:rPr>
                <w:rFonts w:ascii="Times New Roman" w:hAnsi="Times New Roman" w:cs="Times New Roman"/>
                <w:sz w:val="22"/>
              </w:rPr>
              <w:t>.838 (0.807-0.868)</w:t>
            </w:r>
          </w:p>
        </w:tc>
      </w:tr>
      <w:tr w:rsidR="00E5740F" w:rsidRPr="00E5740F" w14:paraId="41869952" w14:textId="77777777" w:rsidTr="006A44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6938A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P value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D36D56D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E5740F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BA6643C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E5740F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095FF6A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E5740F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E5740F" w:rsidRPr="00E5740F" w14:paraId="5F0C0DF6" w14:textId="77777777" w:rsidTr="006A44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4B627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Se (%)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6BCEE6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5740F">
              <w:rPr>
                <w:rFonts w:ascii="Times New Roman" w:hAnsi="Times New Roman" w:cs="Times New Roman"/>
                <w:sz w:val="22"/>
              </w:rPr>
              <w:t>1.5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913B9E5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7</w:t>
            </w:r>
            <w:r w:rsidRPr="00E5740F">
              <w:rPr>
                <w:rFonts w:ascii="Times New Roman" w:hAnsi="Times New Roman" w:cs="Times New Roman"/>
                <w:sz w:val="22"/>
              </w:rPr>
              <w:t>6.8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44CF480E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7</w:t>
            </w:r>
            <w:r w:rsidRPr="00E5740F">
              <w:rPr>
                <w:rFonts w:ascii="Times New Roman" w:hAnsi="Times New Roman" w:cs="Times New Roman"/>
                <w:sz w:val="22"/>
              </w:rPr>
              <w:t>6.2</w:t>
            </w:r>
          </w:p>
        </w:tc>
      </w:tr>
      <w:tr w:rsidR="00E5740F" w:rsidRPr="00E5740F" w14:paraId="4C51B79A" w14:textId="77777777" w:rsidTr="006A44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07E24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5740F">
              <w:rPr>
                <w:rFonts w:ascii="Times New Roman" w:hAnsi="Times New Roman" w:cs="Times New Roman"/>
                <w:sz w:val="22"/>
              </w:rPr>
              <w:t>Sp</w:t>
            </w:r>
            <w:proofErr w:type="spellEnd"/>
            <w:r w:rsidRPr="00E5740F">
              <w:rPr>
                <w:rFonts w:ascii="Times New Roman" w:hAnsi="Times New Roman" w:cs="Times New Roman"/>
                <w:sz w:val="22"/>
              </w:rPr>
              <w:t xml:space="preserve"> (%)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8741AE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7</w:t>
            </w:r>
            <w:r w:rsidRPr="00E5740F">
              <w:rPr>
                <w:rFonts w:ascii="Times New Roman" w:hAnsi="Times New Roman" w:cs="Times New Roman"/>
                <w:sz w:val="22"/>
              </w:rPr>
              <w:t>4.8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937B72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5740F">
              <w:rPr>
                <w:rFonts w:ascii="Times New Roman" w:hAnsi="Times New Roman" w:cs="Times New Roman"/>
                <w:sz w:val="22"/>
              </w:rPr>
              <w:t>0.4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297A1A5A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79.8</w:t>
            </w:r>
          </w:p>
        </w:tc>
      </w:tr>
      <w:tr w:rsidR="00E5740F" w:rsidRPr="00E5740F" w14:paraId="2E7490E0" w14:textId="77777777" w:rsidTr="006A44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5EAB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PPV (%)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425AA27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E5740F">
              <w:rPr>
                <w:rFonts w:ascii="Times New Roman" w:hAnsi="Times New Roman" w:cs="Times New Roman"/>
                <w:sz w:val="22"/>
              </w:rPr>
              <w:t>6.1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3FD6088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40.6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2A6CE406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39.8</w:t>
            </w:r>
          </w:p>
        </w:tc>
      </w:tr>
      <w:tr w:rsidR="00E5740F" w:rsidRPr="00E5740F" w14:paraId="7B9BAF8F" w14:textId="77777777" w:rsidTr="006A44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69AEB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NPV (%)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1D21664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9</w:t>
            </w:r>
            <w:r w:rsidRPr="00E5740F">
              <w:rPr>
                <w:rFonts w:ascii="Times New Roman" w:hAnsi="Times New Roman" w:cs="Times New Roman"/>
                <w:sz w:val="22"/>
              </w:rPr>
              <w:t>5.9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3B1DF30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9</w:t>
            </w:r>
            <w:r w:rsidRPr="00E5740F">
              <w:rPr>
                <w:rFonts w:ascii="Times New Roman" w:hAnsi="Times New Roman" w:cs="Times New Roman"/>
                <w:sz w:val="22"/>
              </w:rPr>
              <w:t>5.2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59CBD448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9</w:t>
            </w:r>
            <w:r w:rsidRPr="00E5740F">
              <w:rPr>
                <w:rFonts w:ascii="Times New Roman" w:hAnsi="Times New Roman" w:cs="Times New Roman"/>
                <w:sz w:val="22"/>
              </w:rPr>
              <w:t>5.0</w:t>
            </w:r>
          </w:p>
        </w:tc>
      </w:tr>
      <w:tr w:rsidR="00E5740F" w:rsidRPr="00E5740F" w14:paraId="1DCC75D6" w14:textId="77777777" w:rsidTr="006A44F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AB0640" w14:textId="77777777" w:rsidR="00E5740F" w:rsidRPr="00E5740F" w:rsidRDefault="00E5740F" w:rsidP="00472AA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Cut-off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B7E1F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80.484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23FEF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/>
                <w:sz w:val="22"/>
              </w:rPr>
              <w:t>49.027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B710B" w14:textId="77777777" w:rsidR="00E5740F" w:rsidRPr="00E5740F" w:rsidRDefault="00E5740F" w:rsidP="00472AA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740F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5740F">
              <w:rPr>
                <w:rFonts w:ascii="Times New Roman" w:hAnsi="Times New Roman" w:cs="Times New Roman"/>
                <w:sz w:val="22"/>
              </w:rPr>
              <w:t>6.785</w:t>
            </w:r>
          </w:p>
        </w:tc>
      </w:tr>
    </w:tbl>
    <w:p w14:paraId="47D1471E" w14:textId="77777777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  <w14:ligatures w14:val="none"/>
        </w:rPr>
      </w:pPr>
      <w:r w:rsidRPr="00E5740F">
        <w:rPr>
          <w:rFonts w:ascii="Times New Roman" w:hAnsi="Times New Roman" w:cs="Times New Roman"/>
          <w:sz w:val="22"/>
          <w14:ligatures w14:val="none"/>
        </w:rPr>
        <w:t xml:space="preserve">Abbreviations: Uni-Cox, univariate Cox regression; BSR, best subset regression; LASSO, least absolute shrinkage and selection operator; AUC, area under the curve; </w:t>
      </w:r>
      <w:r w:rsidRPr="00E5740F">
        <w:rPr>
          <w:rFonts w:ascii="Times New Roman" w:hAnsi="Times New Roman" w:cs="Times New Roman" w:hint="eastAsia"/>
          <w:sz w:val="22"/>
          <w14:ligatures w14:val="none"/>
        </w:rPr>
        <w:t>C</w:t>
      </w:r>
      <w:r w:rsidRPr="00E5740F">
        <w:rPr>
          <w:rFonts w:ascii="Times New Roman" w:hAnsi="Times New Roman" w:cs="Times New Roman"/>
          <w:sz w:val="22"/>
          <w14:ligatures w14:val="none"/>
        </w:rPr>
        <w:t xml:space="preserve">I, confidence intervals; Se, </w:t>
      </w:r>
      <w:r w:rsidRPr="00E5740F">
        <w:rPr>
          <w:rFonts w:ascii="Times New Roman" w:hAnsi="Times New Roman" w:cs="Times New Roman" w:hint="eastAsia"/>
          <w:sz w:val="22"/>
          <w14:ligatures w14:val="none"/>
        </w:rPr>
        <w:t>s</w:t>
      </w:r>
      <w:r w:rsidRPr="00E5740F">
        <w:rPr>
          <w:rFonts w:ascii="Times New Roman" w:hAnsi="Times New Roman" w:cs="Times New Roman"/>
          <w:sz w:val="22"/>
          <w14:ligatures w14:val="none"/>
        </w:rPr>
        <w:t xml:space="preserve">ensitivity; </w:t>
      </w:r>
      <w:proofErr w:type="spellStart"/>
      <w:r w:rsidRPr="00E5740F">
        <w:rPr>
          <w:rFonts w:ascii="Times New Roman" w:hAnsi="Times New Roman" w:cs="Times New Roman"/>
          <w:sz w:val="22"/>
          <w14:ligatures w14:val="none"/>
        </w:rPr>
        <w:t>Sp</w:t>
      </w:r>
      <w:proofErr w:type="spellEnd"/>
      <w:r w:rsidRPr="00E5740F">
        <w:rPr>
          <w:rFonts w:ascii="Times New Roman" w:hAnsi="Times New Roman" w:cs="Times New Roman"/>
          <w:sz w:val="22"/>
          <w14:ligatures w14:val="none"/>
        </w:rPr>
        <w:t>, specificity; PPV, positive predictive value; NPV, negative predictive value.</w:t>
      </w:r>
    </w:p>
    <w:p w14:paraId="6A3FA779" w14:textId="77777777" w:rsidR="00B81EA8" w:rsidRDefault="00B81EA8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28FB5D4F" w14:textId="77777777" w:rsid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300C9CC9" w14:textId="77777777" w:rsid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675AEA93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0370437A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224CB6A2" w14:textId="77777777" w:rsidR="00BD4A3C" w:rsidRDefault="00BD4A3C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539B4DE1" w14:textId="77777777" w:rsidR="00BD4A3C" w:rsidRDefault="00BD4A3C" w:rsidP="00472AAD">
      <w:pPr>
        <w:spacing w:line="276" w:lineRule="auto"/>
        <w:rPr>
          <w:rFonts w:ascii="Times New Roman" w:hAnsi="Times New Roman" w:cs="Times New Roman" w:hint="eastAsia"/>
          <w:sz w:val="22"/>
        </w:rPr>
      </w:pPr>
    </w:p>
    <w:p w14:paraId="6EE7A6CE" w14:textId="77777777" w:rsid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E5740F">
        <w:rPr>
          <w:rFonts w:ascii="Times New Roman" w:hAnsi="Times New Roman" w:cs="Times New Roman"/>
          <w:b/>
          <w:bCs/>
          <w:sz w:val="22"/>
        </w:rPr>
        <w:lastRenderedPageBreak/>
        <w:t>Figure S3.</w:t>
      </w:r>
      <w:r w:rsidRPr="00E5740F">
        <w:rPr>
          <w:rFonts w:ascii="Times New Roman" w:hAnsi="Times New Roman" w:cs="Times New Roman"/>
          <w:sz w:val="22"/>
        </w:rPr>
        <w:t xml:space="preserve"> Risk stratification results presented with X-tile software.</w:t>
      </w:r>
    </w:p>
    <w:p w14:paraId="47F71A3B" w14:textId="0DE49635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0760AB">
        <w:rPr>
          <w:noProof/>
        </w:rPr>
        <w:drawing>
          <wp:inline distT="0" distB="0" distL="0" distR="0" wp14:anchorId="1E9E1F45" wp14:editId="33226D63">
            <wp:extent cx="2646681" cy="2086708"/>
            <wp:effectExtent l="0" t="0" r="1270" b="8890"/>
            <wp:docPr id="1006327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27760" name=""/>
                    <pic:cNvPicPr/>
                  </pic:nvPicPr>
                  <pic:blipFill rotWithShape="1">
                    <a:blip r:embed="rId9"/>
                    <a:srcRect t="6264" r="67543" b="2888"/>
                    <a:stretch/>
                  </pic:blipFill>
                  <pic:spPr bwMode="auto">
                    <a:xfrm>
                      <a:off x="0" y="0"/>
                      <a:ext cx="2664616" cy="2100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AB">
        <w:rPr>
          <w:noProof/>
        </w:rPr>
        <w:drawing>
          <wp:inline distT="0" distB="0" distL="0" distR="0" wp14:anchorId="4ACB4834" wp14:editId="739DD98A">
            <wp:extent cx="2596662" cy="2098614"/>
            <wp:effectExtent l="0" t="0" r="0" b="0"/>
            <wp:docPr id="18434492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49298" name=""/>
                    <pic:cNvPicPr/>
                  </pic:nvPicPr>
                  <pic:blipFill rotWithShape="1">
                    <a:blip r:embed="rId9"/>
                    <a:srcRect l="32809" t="7520" r="35752" b="2273"/>
                    <a:stretch/>
                  </pic:blipFill>
                  <pic:spPr bwMode="auto">
                    <a:xfrm>
                      <a:off x="0" y="0"/>
                      <a:ext cx="2622627" cy="2119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AB">
        <w:rPr>
          <w:noProof/>
        </w:rPr>
        <w:t xml:space="preserve"> </w:t>
      </w:r>
      <w:r w:rsidRPr="000760AB">
        <w:rPr>
          <w:noProof/>
        </w:rPr>
        <w:drawing>
          <wp:inline distT="0" distB="0" distL="0" distR="0" wp14:anchorId="09AF7D7F" wp14:editId="2C6E1614">
            <wp:extent cx="2660589" cy="2233051"/>
            <wp:effectExtent l="0" t="0" r="6985" b="0"/>
            <wp:docPr id="16507003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00309" name=""/>
                    <pic:cNvPicPr/>
                  </pic:nvPicPr>
                  <pic:blipFill rotWithShape="1">
                    <a:blip r:embed="rId9"/>
                    <a:srcRect l="65619" t="1566" r="1827" b="3215"/>
                    <a:stretch/>
                  </pic:blipFill>
                  <pic:spPr bwMode="auto">
                    <a:xfrm>
                      <a:off x="0" y="0"/>
                      <a:ext cx="2684751" cy="2253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660C">
        <w:rPr>
          <w:noProof/>
        </w:rPr>
        <w:drawing>
          <wp:inline distT="0" distB="0" distL="0" distR="0" wp14:anchorId="15631E63" wp14:editId="1691791C">
            <wp:extent cx="2596662" cy="2224868"/>
            <wp:effectExtent l="0" t="0" r="0" b="4445"/>
            <wp:docPr id="721576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76632" name=""/>
                    <pic:cNvPicPr/>
                  </pic:nvPicPr>
                  <pic:blipFill rotWithShape="1">
                    <a:blip r:embed="rId10"/>
                    <a:srcRect l="628" t="1181" r="1349" b="-1"/>
                    <a:stretch/>
                  </pic:blipFill>
                  <pic:spPr bwMode="auto">
                    <a:xfrm>
                      <a:off x="0" y="0"/>
                      <a:ext cx="2624724" cy="2248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62AC3" w14:textId="77777777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0093792C" w14:textId="77777777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349C4A0D" w14:textId="77777777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</w:p>
    <w:p w14:paraId="6AD1AFFC" w14:textId="1533A513" w:rsidR="00E5740F" w:rsidRPr="00E5740F" w:rsidRDefault="00E5740F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E5740F">
        <w:rPr>
          <w:rFonts w:ascii="Times New Roman" w:hAnsi="Times New Roman" w:cs="Times New Roman"/>
          <w:b/>
          <w:bCs/>
          <w:sz w:val="22"/>
        </w:rPr>
        <w:t xml:space="preserve">Figure S4 </w:t>
      </w:r>
      <w:r w:rsidRPr="00E5740F">
        <w:rPr>
          <w:rFonts w:ascii="Times New Roman" w:hAnsi="Times New Roman" w:cs="Times New Roman"/>
          <w:sz w:val="22"/>
        </w:rPr>
        <w:t>Kaplan-Meier curves of patients grouped by nomogram-based risk stratification. (A) Training set. (B) External validation set.</w:t>
      </w:r>
    </w:p>
    <w:p w14:paraId="3BE089A0" w14:textId="79119324" w:rsidR="00E5740F" w:rsidRPr="00E5740F" w:rsidRDefault="00C02951" w:rsidP="00472AAD">
      <w:pPr>
        <w:spacing w:line="276" w:lineRule="auto"/>
        <w:rPr>
          <w:rFonts w:ascii="Times New Roman" w:hAnsi="Times New Roman" w:cs="Times New Roman"/>
          <w:sz w:val="22"/>
        </w:rPr>
      </w:pPr>
      <w:r w:rsidRPr="00C02951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246BA00" wp14:editId="7CFC93EE">
            <wp:extent cx="5424524" cy="2377440"/>
            <wp:effectExtent l="0" t="0" r="5080" b="3810"/>
            <wp:docPr id="17158688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688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5240" cy="238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40F" w:rsidRPr="00E5740F" w:rsidSect="00B81E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C62D" w14:textId="77777777" w:rsidR="0014043F" w:rsidRDefault="0014043F" w:rsidP="00B81EA8">
      <w:r>
        <w:separator/>
      </w:r>
    </w:p>
  </w:endnote>
  <w:endnote w:type="continuationSeparator" w:id="0">
    <w:p w14:paraId="012BC4E2" w14:textId="77777777" w:rsidR="0014043F" w:rsidRDefault="0014043F" w:rsidP="00B8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E0C4" w14:textId="77777777" w:rsidR="0014043F" w:rsidRDefault="0014043F" w:rsidP="00B81EA8">
      <w:r>
        <w:separator/>
      </w:r>
    </w:p>
  </w:footnote>
  <w:footnote w:type="continuationSeparator" w:id="0">
    <w:p w14:paraId="56E7267A" w14:textId="77777777" w:rsidR="0014043F" w:rsidRDefault="0014043F" w:rsidP="00B8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F5"/>
    <w:rsid w:val="000A2399"/>
    <w:rsid w:val="00104FE1"/>
    <w:rsid w:val="0011426D"/>
    <w:rsid w:val="0014043F"/>
    <w:rsid w:val="00395EF5"/>
    <w:rsid w:val="00472AAD"/>
    <w:rsid w:val="004F4FF5"/>
    <w:rsid w:val="0068730B"/>
    <w:rsid w:val="00823040"/>
    <w:rsid w:val="00B50100"/>
    <w:rsid w:val="00B735AC"/>
    <w:rsid w:val="00B81EA8"/>
    <w:rsid w:val="00BD4A3C"/>
    <w:rsid w:val="00C02951"/>
    <w:rsid w:val="00E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B8606"/>
  <w15:chartTrackingRefBased/>
  <w15:docId w15:val="{BACA2D05-6BDD-4F75-B386-24BD9BB4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EA8"/>
    <w:rPr>
      <w:sz w:val="18"/>
      <w:szCs w:val="18"/>
    </w:rPr>
  </w:style>
  <w:style w:type="table" w:styleId="a7">
    <w:name w:val="Table Grid"/>
    <w:basedOn w:val="a1"/>
    <w:uiPriority w:val="39"/>
    <w:rsid w:val="00B81EA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E5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B5F5-750C-4BA4-A065-FC5558B8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tang</dc:creator>
  <cp:keywords/>
  <dc:description/>
  <cp:lastModifiedBy>jia tang</cp:lastModifiedBy>
  <cp:revision>8</cp:revision>
  <dcterms:created xsi:type="dcterms:W3CDTF">2023-10-19T17:49:00Z</dcterms:created>
  <dcterms:modified xsi:type="dcterms:W3CDTF">2023-12-30T21:55:00Z</dcterms:modified>
</cp:coreProperties>
</file>