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AA51" w14:textId="77777777" w:rsidR="00953793" w:rsidRDefault="00953793" w:rsidP="004D4C4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C639D22" w14:textId="0AB555BF" w:rsidR="004D4C47" w:rsidRDefault="004D4C47" w:rsidP="004D4C4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55ED4">
        <w:rPr>
          <w:rFonts w:asciiTheme="majorBidi" w:hAnsiTheme="majorBidi" w:cstheme="majorBidi"/>
          <w:b/>
          <w:bCs/>
          <w:sz w:val="24"/>
          <w:szCs w:val="24"/>
        </w:rPr>
        <w:t xml:space="preserve">Legends to </w:t>
      </w:r>
      <w:r>
        <w:rPr>
          <w:rFonts w:asciiTheme="majorBidi" w:hAnsiTheme="majorBidi" w:cstheme="majorBidi"/>
          <w:b/>
          <w:bCs/>
          <w:sz w:val="24"/>
          <w:szCs w:val="24"/>
        </w:rPr>
        <w:t>Table</w:t>
      </w:r>
    </w:p>
    <w:p w14:paraId="5AC1C626" w14:textId="77777777" w:rsidR="007E1B94" w:rsidRPr="00E55ED4" w:rsidRDefault="007E1B94" w:rsidP="004D4C4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6082D42" w14:textId="079C5758" w:rsidR="004D4C47" w:rsidRPr="005D322F" w:rsidRDefault="00A36BFE" w:rsidP="004D4C4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4D4C47" w:rsidRPr="005D322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731DB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D295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D4C47" w:rsidRPr="005D322F">
        <w:rPr>
          <w:rFonts w:ascii="Times New Roman" w:hAnsi="Times New Roman" w:cs="Times New Roman"/>
          <w:sz w:val="24"/>
          <w:szCs w:val="24"/>
        </w:rPr>
        <w:t xml:space="preserve"> Predicted discontinuous B-cell epitopes in the final vaccine construct.</w:t>
      </w:r>
    </w:p>
    <w:p w14:paraId="62BD1F81" w14:textId="687F3A4C" w:rsidR="004D4C47" w:rsidRPr="005D322F" w:rsidRDefault="00A36BFE" w:rsidP="004D4C4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4D4C47" w:rsidRPr="005D322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731DB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D295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D4C47" w:rsidRPr="005D322F">
        <w:rPr>
          <w:rFonts w:ascii="Times New Roman" w:hAnsi="Times New Roman" w:cs="Times New Roman"/>
          <w:sz w:val="24"/>
          <w:szCs w:val="24"/>
        </w:rPr>
        <w:t xml:space="preserve"> Intermolecular interaction details between TLRs and vaccine of the docked complexes.</w:t>
      </w:r>
    </w:p>
    <w:p w14:paraId="2371F672" w14:textId="77777777" w:rsidR="004D4C47" w:rsidRPr="00421BD4" w:rsidRDefault="004D4C47" w:rsidP="00421BD4">
      <w:pPr>
        <w:rPr>
          <w:rFonts w:asciiTheme="majorBidi" w:hAnsiTheme="majorBidi" w:cstheme="majorBidi"/>
          <w:sz w:val="24"/>
          <w:szCs w:val="24"/>
        </w:rPr>
      </w:pPr>
    </w:p>
    <w:p w14:paraId="6E11A3E8" w14:textId="32918F48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15329593" w14:textId="6FA472BA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12D231E0" w14:textId="78056BC8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0304D4A4" w14:textId="5A6BF141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7A13389B" w14:textId="1FD6B848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0B68758E" w14:textId="3BA0EE25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27DCC926" w14:textId="35C151D0" w:rsidR="00421BD4" w:rsidRDefault="00421BD4" w:rsidP="00421BD4">
      <w:pPr>
        <w:rPr>
          <w:rFonts w:asciiTheme="majorBidi" w:hAnsiTheme="majorBidi" w:cstheme="majorBidi"/>
          <w:sz w:val="24"/>
          <w:szCs w:val="24"/>
        </w:rPr>
      </w:pPr>
    </w:p>
    <w:p w14:paraId="546C776C" w14:textId="602E426C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69B7216B" w14:textId="058B0518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414F2EA7" w14:textId="5432DCD2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3E4E477F" w14:textId="0BB46398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225D77C4" w14:textId="1BAEE4A7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1F86A3A7" w14:textId="5EB73F86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370CD7BD" w14:textId="6B7A3C07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4B5DC9E9" w14:textId="1B051113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2C6CD8D9" w14:textId="654737A8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782F04DD" w14:textId="6B4DC4CE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2184094D" w14:textId="17651A54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1CAFD219" w14:textId="57C4C360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328828EB" w14:textId="1B6E3F8F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6F891D86" w14:textId="22064D9B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66DBE50F" w14:textId="7C9590DC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10E33E50" w14:textId="7D4999CF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0B9E9B3B" w14:textId="109FFDA0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64D1AF40" w14:textId="575C50A7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17A606B7" w14:textId="44D87459" w:rsidR="00D2532A" w:rsidRPr="00E8054C" w:rsidRDefault="00D2532A" w:rsidP="00E805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55ED4">
        <w:rPr>
          <w:rFonts w:asciiTheme="majorBidi" w:hAnsiTheme="majorBidi" w:cstheme="majorBidi"/>
          <w:b/>
          <w:bCs/>
          <w:sz w:val="24"/>
          <w:szCs w:val="24"/>
        </w:rPr>
        <w:t>Legends to figure</w:t>
      </w:r>
    </w:p>
    <w:tbl>
      <w:tblPr>
        <w:tblpPr w:leftFromText="180" w:rightFromText="180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9026"/>
      </w:tblGrid>
      <w:tr w:rsidR="00863E1B" w:rsidRPr="005D322F" w14:paraId="6113128A" w14:textId="77777777" w:rsidTr="00125C06">
        <w:tc>
          <w:tcPr>
            <w:tcW w:w="9026" w:type="dxa"/>
            <w:shd w:val="clear" w:color="auto" w:fill="auto"/>
          </w:tcPr>
          <w:p w14:paraId="4AFE5EF2" w14:textId="582A53C8" w:rsidR="00731DB8" w:rsidRDefault="00A36BFE" w:rsidP="00731DB8">
            <w:pPr>
              <w:tabs>
                <w:tab w:val="left" w:pos="612"/>
              </w:tabs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731DB8" w:rsidRPr="006B2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73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S1 </w:t>
            </w:r>
            <w:r w:rsidR="00731DB8" w:rsidRPr="005D322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Class combined</w:t>
            </w:r>
            <w:r w:rsidR="00731DB8" w:rsidRPr="005D322F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1DB8" w:rsidRPr="005D322F">
              <w:rPr>
                <w:rFonts w:ascii="Times New Roman" w:hAnsi="Times New Roman" w:cs="Times New Roman"/>
                <w:sz w:val="24"/>
                <w:szCs w:val="24"/>
              </w:rPr>
              <w:t>population</w:t>
            </w:r>
            <w:r w:rsidR="00731DB8" w:rsidRPr="005D322F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1DB8" w:rsidRPr="005D322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coverage of predicted T-cell epitopes</w:t>
            </w:r>
            <w:r w:rsidR="00731DB8" w:rsidRPr="005D322F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731DB8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World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731D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1DB8" w:rsidRPr="005D322F">
              <w:rPr>
                <w:rFonts w:ascii="Times New Roman" w:hAnsi="Times New Roman" w:cs="Times New Roman"/>
                <w:sz w:val="24"/>
                <w:szCs w:val="24"/>
              </w:rPr>
              <w:t>Indian population.</w:t>
            </w:r>
          </w:p>
          <w:p w14:paraId="4904AC4C" w14:textId="3C6A5724" w:rsidR="00863E1B" w:rsidRDefault="00A36BFE" w:rsidP="00125C06">
            <w:pPr>
              <w:tabs>
                <w:tab w:val="left" w:pos="612"/>
              </w:tabs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863E1B" w:rsidRPr="006B2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863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73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63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63E1B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Structure prediction and modelling of the vaccine construct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863E1B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2D structure prediction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863E1B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3D structure of the modelled vaccine.</w:t>
            </w:r>
          </w:p>
          <w:p w14:paraId="2819FD05" w14:textId="127A6C7B" w:rsidR="00863E1B" w:rsidRDefault="00323F27" w:rsidP="00863E1B">
            <w:pPr>
              <w:tabs>
                <w:tab w:val="left" w:pos="612"/>
              </w:tabs>
              <w:spacing w:after="0"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Hlk145062231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863E1B" w:rsidRPr="006B2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863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bookmarkEnd w:id="0"/>
            <w:r w:rsidR="00863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863E1B" w:rsidRPr="007D7CD9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63E1B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Interacting residues of </w:t>
            </w:r>
            <w:r w:rsidR="00863E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different</w:t>
            </w:r>
            <w:r w:rsidR="00863E1B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 receptors with vaccine </w:t>
            </w:r>
            <w:r w:rsidR="00020590" w:rsidRPr="00020590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(A)</w:t>
            </w:r>
            <w:r w:rsidR="00863E1B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TLR-2 with vaccine </w:t>
            </w:r>
            <w:r w:rsidR="00020590" w:rsidRPr="000205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(B)</w:t>
            </w:r>
            <w:r w:rsidR="00863E1B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TLR-4 with vaccine </w:t>
            </w:r>
            <w:r w:rsidR="00020590" w:rsidRPr="000205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(C)</w:t>
            </w:r>
            <w:r w:rsidR="00863E1B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TLR-7 with vaccine </w:t>
            </w:r>
            <w:r w:rsidR="00020590" w:rsidRPr="000205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(D)</w:t>
            </w:r>
            <w:r w:rsidR="00863E1B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TLR-9 with vaccine</w:t>
            </w:r>
            <w:r w:rsidR="00863E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1973A51" w14:textId="4141F744" w:rsidR="00A71057" w:rsidRPr="00A71057" w:rsidRDefault="00323F27" w:rsidP="00A71057">
            <w:pPr>
              <w:tabs>
                <w:tab w:val="left" w:pos="612"/>
              </w:tabs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A71057" w:rsidRPr="00A7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S4. 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Normal mode analysis of docked complex.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NMA mobility of the vaccine-TLR-2 complex with affine-model arrows,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Deformability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B-factor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Eigenvalue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Normal mode variance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Covariance map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Elastic network.</w:t>
            </w:r>
          </w:p>
          <w:p w14:paraId="5FFADB5C" w14:textId="198F1B3C" w:rsidR="00863E1B" w:rsidRPr="005D322F" w:rsidRDefault="00A36BFE" w:rsidP="00A71057">
            <w:pPr>
              <w:tabs>
                <w:tab w:val="left" w:pos="612"/>
              </w:tabs>
              <w:spacing w:after="0" w:line="480" w:lineRule="auto"/>
              <w:jc w:val="both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A71057" w:rsidRPr="00A7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S5. 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Normal mode analysis of docked complex.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NMA mobility of the vaccine-TLR-9 complex with affine-model arrows,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Deformability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B-factor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Eigenvalue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Normal mode variance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Covariance map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  <w:r w:rsidR="00A71057" w:rsidRPr="00A71057">
              <w:rPr>
                <w:rFonts w:ascii="Times New Roman" w:hAnsi="Times New Roman" w:cs="Times New Roman"/>
                <w:sz w:val="24"/>
                <w:szCs w:val="24"/>
              </w:rPr>
              <w:t xml:space="preserve"> Elastic network.</w:t>
            </w:r>
          </w:p>
          <w:p w14:paraId="35BE5015" w14:textId="77777777" w:rsidR="00863E1B" w:rsidRPr="005D322F" w:rsidRDefault="00863E1B" w:rsidP="00863E1B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6F77573" w14:textId="3E61BABB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6457EBC" w14:textId="731BD43A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DA99E6C" w14:textId="3F2F57B2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64425ED" w14:textId="4F6FBBE7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C887FB6" w14:textId="6B982715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72032C9" w14:textId="39492110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58626B3" w14:textId="46876A3B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4034508" w14:textId="1C7C1774" w:rsidR="00D2532A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6323EEC" w14:textId="77777777" w:rsidR="00D2532A" w:rsidRPr="005D322F" w:rsidRDefault="00D2532A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8F2737F" w14:textId="789A8E30" w:rsidR="00813CFD" w:rsidRDefault="00323F27" w:rsidP="00323F27">
      <w:pPr>
        <w:tabs>
          <w:tab w:val="left" w:pos="109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813CFD" w:rsidRPr="005D322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89198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D295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13CFD" w:rsidRPr="005D322F">
        <w:rPr>
          <w:rFonts w:ascii="Times New Roman" w:hAnsi="Times New Roman" w:cs="Times New Roman"/>
          <w:sz w:val="24"/>
          <w:szCs w:val="24"/>
        </w:rPr>
        <w:t xml:space="preserve"> Predicted discontinuous B-cell epitopes in the final vaccine construct.</w:t>
      </w:r>
    </w:p>
    <w:p w14:paraId="5C4DB6EE" w14:textId="77777777" w:rsidR="00D82FC4" w:rsidRDefault="00D82FC4" w:rsidP="00323F27">
      <w:pPr>
        <w:tabs>
          <w:tab w:val="left" w:pos="109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87"/>
        <w:tblW w:w="104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208"/>
        <w:gridCol w:w="2268"/>
        <w:gridCol w:w="1134"/>
      </w:tblGrid>
      <w:tr w:rsidR="00323F27" w:rsidRPr="005D322F" w14:paraId="466BB1FE" w14:textId="77777777" w:rsidTr="00323F27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5F90F1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84DD5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sz w:val="24"/>
                <w:szCs w:val="24"/>
              </w:rPr>
              <w:t>Discontinuous B-cell epitopes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DECDE1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sz w:val="24"/>
                <w:szCs w:val="24"/>
              </w:rPr>
              <w:t>Number of residues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D00FD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323F27" w:rsidRPr="005D322F" w14:paraId="78B53CED" w14:textId="77777777" w:rsidTr="00323F27"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</w:tcPr>
          <w:p w14:paraId="2C982D13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08" w:type="dxa"/>
            <w:tcBorders>
              <w:top w:val="single" w:sz="4" w:space="0" w:color="auto"/>
            </w:tcBorders>
            <w:shd w:val="clear" w:color="auto" w:fill="auto"/>
          </w:tcPr>
          <w:p w14:paraId="6505F689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DPLPPPLAPDFLSPPAE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30CFCE4C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2F29FBFF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323F27" w:rsidRPr="005D322F" w14:paraId="391C6E22" w14:textId="77777777" w:rsidTr="00323F27">
        <w:tc>
          <w:tcPr>
            <w:tcW w:w="846" w:type="dxa"/>
            <w:shd w:val="clear" w:color="auto" w:fill="auto"/>
          </w:tcPr>
          <w:p w14:paraId="5BEF4163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08" w:type="dxa"/>
            <w:shd w:val="clear" w:color="auto" w:fill="auto"/>
          </w:tcPr>
          <w:p w14:paraId="04AC6562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GEAPPVPVAYSVNWDAIAQCESGGNWSINTGNGYYGGLRFTAGTWRANGGSGSAANASREEQIRVAENVLRSQGIRAWPVCGRR</w:t>
            </w:r>
          </w:p>
        </w:tc>
        <w:tc>
          <w:tcPr>
            <w:tcW w:w="2268" w:type="dxa"/>
            <w:shd w:val="clear" w:color="auto" w:fill="auto"/>
          </w:tcPr>
          <w:p w14:paraId="64BA2216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auto"/>
          </w:tcPr>
          <w:p w14:paraId="53BA9CC1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0.753</w:t>
            </w:r>
          </w:p>
        </w:tc>
      </w:tr>
      <w:tr w:rsidR="00323F27" w:rsidRPr="005D322F" w14:paraId="1BDC2F8A" w14:textId="77777777" w:rsidTr="00323F27">
        <w:tc>
          <w:tcPr>
            <w:tcW w:w="846" w:type="dxa"/>
            <w:shd w:val="clear" w:color="auto" w:fill="auto"/>
          </w:tcPr>
          <w:p w14:paraId="12B9D5E9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8" w:type="dxa"/>
            <w:shd w:val="clear" w:color="auto" w:fill="auto"/>
          </w:tcPr>
          <w:p w14:paraId="7E501106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MLRLVVGALLLVLAFAGGYAVAACKTVTLTVDGTAMRVTTMKSRVIDIVEENGFSVDDRDDLYPAAGVQVHDADTIVLRRSRPLQISLDGHDAKQVWTTASTVDEALAQLAMTDTAPASRASRVPLSGMALVSAKTVVHPVEGM</w:t>
            </w:r>
          </w:p>
        </w:tc>
        <w:tc>
          <w:tcPr>
            <w:tcW w:w="2268" w:type="dxa"/>
            <w:shd w:val="clear" w:color="auto" w:fill="auto"/>
          </w:tcPr>
          <w:p w14:paraId="60AA1B06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4" w:type="dxa"/>
            <w:shd w:val="clear" w:color="auto" w:fill="auto"/>
          </w:tcPr>
          <w:p w14:paraId="78DB9B27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0.741</w:t>
            </w:r>
          </w:p>
        </w:tc>
      </w:tr>
      <w:tr w:rsidR="00323F27" w:rsidRPr="005D322F" w14:paraId="0A3588A1" w14:textId="77777777" w:rsidTr="00323F27">
        <w:tc>
          <w:tcPr>
            <w:tcW w:w="846" w:type="dxa"/>
            <w:shd w:val="clear" w:color="auto" w:fill="auto"/>
          </w:tcPr>
          <w:p w14:paraId="69188B16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8" w:type="dxa"/>
            <w:shd w:val="clear" w:color="auto" w:fill="auto"/>
          </w:tcPr>
          <w:p w14:paraId="6D9CAF8B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GEAAKSSAHVQELYAAYSPEKIFHVIAAYSSAGSADAPMKNARTTLIAAAGTVTTSPAGIANADDAGLDPAVGFDPNLPPAPDAAPVDTPPAPEDAGF</w:t>
            </w:r>
          </w:p>
        </w:tc>
        <w:tc>
          <w:tcPr>
            <w:tcW w:w="2268" w:type="dxa"/>
            <w:shd w:val="clear" w:color="auto" w:fill="auto"/>
          </w:tcPr>
          <w:p w14:paraId="2F075E8F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14:paraId="48C35F8D" w14:textId="77777777" w:rsidR="00323F27" w:rsidRPr="005D322F" w:rsidRDefault="00323F27" w:rsidP="00323F27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0.683</w:t>
            </w:r>
          </w:p>
        </w:tc>
      </w:tr>
    </w:tbl>
    <w:p w14:paraId="05395122" w14:textId="77777777" w:rsidR="00323F27" w:rsidRDefault="00323F27" w:rsidP="00323F27">
      <w:pPr>
        <w:tabs>
          <w:tab w:val="left" w:pos="109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CCFA2FD" w14:textId="77777777" w:rsidR="00323F27" w:rsidRDefault="00323F27" w:rsidP="00323F27">
      <w:pPr>
        <w:tabs>
          <w:tab w:val="left" w:pos="109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347582B" w14:textId="02EA2D11" w:rsidR="00323F27" w:rsidRPr="005D322F" w:rsidRDefault="00323F27" w:rsidP="00323F27">
      <w:pPr>
        <w:tabs>
          <w:tab w:val="left" w:pos="1096"/>
        </w:tabs>
        <w:spacing w:after="0"/>
        <w:rPr>
          <w:rFonts w:ascii="Times New Roman" w:hAnsi="Times New Roman" w:cs="Times New Roman"/>
          <w:sz w:val="24"/>
          <w:szCs w:val="24"/>
        </w:rPr>
        <w:sectPr w:rsidR="00323F27" w:rsidRPr="005D322F" w:rsidSect="008068F8">
          <w:pgSz w:w="11906" w:h="16838" w:code="9"/>
          <w:pgMar w:top="851" w:right="1440" w:bottom="1440" w:left="1440" w:header="709" w:footer="709" w:gutter="0"/>
          <w:cols w:space="708"/>
          <w:docGrid w:linePitch="360"/>
        </w:sectPr>
      </w:pPr>
    </w:p>
    <w:p w14:paraId="230E35C0" w14:textId="2C6FAD17" w:rsidR="00813CFD" w:rsidRDefault="00323F27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813CFD" w:rsidRPr="005D322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89198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D295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13CFD" w:rsidRPr="005D322F">
        <w:rPr>
          <w:rFonts w:ascii="Times New Roman" w:hAnsi="Times New Roman" w:cs="Times New Roman"/>
          <w:sz w:val="24"/>
          <w:szCs w:val="24"/>
        </w:rPr>
        <w:t xml:space="preserve"> Intermolecular interaction details between TLRs and vaccine of the docked complexes.</w:t>
      </w:r>
    </w:p>
    <w:p w14:paraId="53502305" w14:textId="77777777" w:rsidR="00D82FC4" w:rsidRPr="005D322F" w:rsidRDefault="00D82FC4" w:rsidP="00813CF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1985"/>
        <w:gridCol w:w="2013"/>
        <w:gridCol w:w="2205"/>
      </w:tblGrid>
      <w:tr w:rsidR="00813CFD" w:rsidRPr="005D322F" w14:paraId="36C2114D" w14:textId="77777777" w:rsidTr="00091C9E">
        <w:trPr>
          <w:trHeight w:val="397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0CF34" w14:textId="77777777" w:rsidR="00813CFD" w:rsidRPr="005D322F" w:rsidRDefault="00813CFD" w:rsidP="00091C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89F088" w14:textId="77777777" w:rsidR="00813CFD" w:rsidRPr="005D322F" w:rsidRDefault="00813CFD" w:rsidP="00091C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No. of salt bridges</w:t>
            </w: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DD67F2" w14:textId="77777777" w:rsidR="00813CFD" w:rsidRPr="005D322F" w:rsidRDefault="00813CFD" w:rsidP="00091C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No. of</w:t>
            </w:r>
            <w:r w:rsidRPr="005D3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Hydrogen bonds</w:t>
            </w: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9A73F" w14:textId="77777777" w:rsidR="00813CFD" w:rsidRPr="005D322F" w:rsidRDefault="00813CFD" w:rsidP="00091C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No. of</w:t>
            </w:r>
            <w:r w:rsidRPr="005D3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Non-bonded contacts</w:t>
            </w:r>
          </w:p>
        </w:tc>
      </w:tr>
      <w:tr w:rsidR="00813CFD" w:rsidRPr="005D322F" w14:paraId="576E0F23" w14:textId="77777777" w:rsidTr="00091C9E">
        <w:trPr>
          <w:trHeight w:val="397"/>
        </w:trPr>
        <w:tc>
          <w:tcPr>
            <w:tcW w:w="3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1E82BA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TLR-2- vaccine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89E58D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380CBE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4DA98A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813CFD" w:rsidRPr="005D322F" w14:paraId="4F2D383B" w14:textId="77777777" w:rsidTr="00091C9E">
        <w:trPr>
          <w:trHeight w:val="397"/>
        </w:trPr>
        <w:tc>
          <w:tcPr>
            <w:tcW w:w="3403" w:type="dxa"/>
            <w:shd w:val="clear" w:color="auto" w:fill="auto"/>
            <w:vAlign w:val="center"/>
          </w:tcPr>
          <w:p w14:paraId="3447A33B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TLR-4- vaccine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4DEF64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7E5AAD1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0D6E574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</w:tr>
      <w:tr w:rsidR="00813CFD" w:rsidRPr="005D322F" w14:paraId="3372FE23" w14:textId="77777777" w:rsidTr="00091C9E">
        <w:trPr>
          <w:trHeight w:val="397"/>
        </w:trPr>
        <w:tc>
          <w:tcPr>
            <w:tcW w:w="3403" w:type="dxa"/>
            <w:shd w:val="clear" w:color="auto" w:fill="auto"/>
            <w:vAlign w:val="center"/>
          </w:tcPr>
          <w:p w14:paraId="14D305E8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TLR-7- vaccine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964562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5F0B1F7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DE84A30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813CFD" w:rsidRPr="005D322F" w14:paraId="542771A1" w14:textId="77777777" w:rsidTr="00091C9E">
        <w:trPr>
          <w:trHeight w:val="397"/>
        </w:trPr>
        <w:tc>
          <w:tcPr>
            <w:tcW w:w="3403" w:type="dxa"/>
            <w:shd w:val="clear" w:color="auto" w:fill="auto"/>
            <w:vAlign w:val="center"/>
          </w:tcPr>
          <w:p w14:paraId="5D8C515D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TLR-9- vaccine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1A5604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C62D39B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265CE0C3" w14:textId="77777777" w:rsidR="00813CFD" w:rsidRPr="005D322F" w:rsidRDefault="00813CFD" w:rsidP="00091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</w:tr>
    </w:tbl>
    <w:p w14:paraId="1EE15A6D" w14:textId="00A4EDD5" w:rsidR="00F37AF2" w:rsidRDefault="00F37AF2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44AEDD" w14:textId="2FF52DC1" w:rsidR="00D2532A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E8FF68" w14:textId="649B1EC2" w:rsidR="00D2532A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F7DA8F" w14:textId="188870E0" w:rsidR="00D2532A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5EFB72" w14:textId="67E1157C" w:rsidR="00D2532A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02246B" w14:textId="0A3BE5B4" w:rsidR="00D2532A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E7F326" w14:textId="7B67BA97" w:rsidR="00D2532A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6E1F20" w14:textId="77777777" w:rsidR="00D2532A" w:rsidRPr="005D322F" w:rsidRDefault="00D2532A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75B7FB" w14:textId="77777777" w:rsidR="00F37AF2" w:rsidRPr="005D322F" w:rsidRDefault="00F37AF2" w:rsidP="00F37A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1FF76B" w14:textId="77777777" w:rsidR="00F37AF2" w:rsidRPr="005D322F" w:rsidRDefault="00F37AF2" w:rsidP="00F37AF2">
      <w:pPr>
        <w:tabs>
          <w:tab w:val="left" w:pos="384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37AF2" w:rsidRPr="005D322F" w14:paraId="62DFC9B6" w14:textId="77777777" w:rsidTr="00091C9E">
        <w:tc>
          <w:tcPr>
            <w:tcW w:w="9209" w:type="dxa"/>
            <w:shd w:val="clear" w:color="auto" w:fill="auto"/>
          </w:tcPr>
          <w:p w14:paraId="1763988B" w14:textId="34CCDF75" w:rsidR="00F37AF2" w:rsidRPr="005D322F" w:rsidRDefault="00F37AF2" w:rsidP="00091C9E">
            <w:pPr>
              <w:pStyle w:val="ListParagraph"/>
              <w:spacing w:after="0" w:line="480" w:lineRule="auto"/>
              <w:ind w:left="0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AC9A20D" wp14:editId="02DB5EB4">
                  <wp:extent cx="4224655" cy="2844800"/>
                  <wp:effectExtent l="0" t="0" r="4445" b="0"/>
                  <wp:docPr id="3" name="Picture 3" descr="A graph with a line and a l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 graph with a line and a lin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AF2" w:rsidRPr="005D322F" w14:paraId="3FC5E22A" w14:textId="77777777" w:rsidTr="00091C9E">
        <w:tc>
          <w:tcPr>
            <w:tcW w:w="9209" w:type="dxa"/>
            <w:shd w:val="clear" w:color="auto" w:fill="auto"/>
          </w:tcPr>
          <w:p w14:paraId="3E4A3451" w14:textId="50CAA00C" w:rsidR="00F37AF2" w:rsidRPr="005D322F" w:rsidRDefault="00020590" w:rsidP="00091C9E">
            <w:pPr>
              <w:pStyle w:val="ListParagraph"/>
              <w:spacing w:after="0" w:line="480" w:lineRule="auto"/>
              <w:ind w:left="0"/>
              <w:jc w:val="center"/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20590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</w:tr>
      <w:tr w:rsidR="00F37AF2" w:rsidRPr="005D322F" w14:paraId="108A95F5" w14:textId="77777777" w:rsidTr="00091C9E">
        <w:tc>
          <w:tcPr>
            <w:tcW w:w="9209" w:type="dxa"/>
            <w:shd w:val="clear" w:color="auto" w:fill="auto"/>
          </w:tcPr>
          <w:p w14:paraId="25823DD3" w14:textId="651CD97A" w:rsidR="00F37AF2" w:rsidRPr="005D322F" w:rsidRDefault="00F37AF2" w:rsidP="00091C9E">
            <w:pPr>
              <w:pStyle w:val="ListParagraph"/>
              <w:spacing w:after="0" w:line="480" w:lineRule="auto"/>
              <w:ind w:left="0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45AB1A7" wp14:editId="2303D55B">
                  <wp:extent cx="4318000" cy="2946400"/>
                  <wp:effectExtent l="0" t="0" r="6350" b="6350"/>
                  <wp:docPr id="1" name="Picture 1" descr="A graph with a line and a l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 graph with a line and a lin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AF2" w:rsidRPr="005D322F" w14:paraId="488DABA4" w14:textId="77777777" w:rsidTr="00091C9E">
        <w:tc>
          <w:tcPr>
            <w:tcW w:w="9209" w:type="dxa"/>
            <w:shd w:val="clear" w:color="auto" w:fill="auto"/>
          </w:tcPr>
          <w:p w14:paraId="2FA7845D" w14:textId="109275BC" w:rsidR="00F37AF2" w:rsidRPr="005D322F" w:rsidRDefault="00020590" w:rsidP="00091C9E">
            <w:pPr>
              <w:pStyle w:val="ListParagraph"/>
              <w:spacing w:after="0" w:line="480" w:lineRule="auto"/>
              <w:ind w:left="0"/>
              <w:jc w:val="center"/>
              <w:rPr>
                <w:rStyle w:val="Strong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</w:pPr>
            <w:r w:rsidRPr="00020590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</w:tr>
      <w:tr w:rsidR="00F37AF2" w:rsidRPr="005D322F" w14:paraId="306BBF23" w14:textId="77777777" w:rsidTr="00091C9E">
        <w:tc>
          <w:tcPr>
            <w:tcW w:w="9209" w:type="dxa"/>
            <w:shd w:val="clear" w:color="auto" w:fill="auto"/>
          </w:tcPr>
          <w:p w14:paraId="7DFE93D5" w14:textId="78D299B8" w:rsidR="00F37AF2" w:rsidRPr="005D322F" w:rsidRDefault="00323F27" w:rsidP="00091C9E">
            <w:pPr>
              <w:tabs>
                <w:tab w:val="left" w:pos="612"/>
              </w:tabs>
              <w:spacing w:after="0" w:line="480" w:lineRule="auto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6B238D" w:rsidRPr="006B2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B74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162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B238D" w:rsidRPr="006B2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6B238D" w:rsidRPr="005D322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F37AF2" w:rsidRPr="005D322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Class combined</w:t>
            </w:r>
            <w:r w:rsidR="00F37AF2" w:rsidRPr="005D322F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7AF2" w:rsidRPr="005D322F">
              <w:rPr>
                <w:rFonts w:ascii="Times New Roman" w:hAnsi="Times New Roman" w:cs="Times New Roman"/>
                <w:sz w:val="24"/>
                <w:szCs w:val="24"/>
              </w:rPr>
              <w:t>population</w:t>
            </w:r>
            <w:r w:rsidR="00F37AF2" w:rsidRPr="005D322F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7AF2" w:rsidRPr="005D322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coverage of predicted T-cell epitopes</w:t>
            </w:r>
            <w:r w:rsidR="00F37AF2" w:rsidRPr="005D322F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F37AF2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World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F37AF2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Indian population.</w:t>
            </w:r>
          </w:p>
          <w:p w14:paraId="2A7A49BE" w14:textId="77777777" w:rsidR="00F37AF2" w:rsidRPr="005D322F" w:rsidRDefault="00F37AF2" w:rsidP="00091C9E">
            <w:pPr>
              <w:pStyle w:val="ListParagraph"/>
              <w:spacing w:after="0" w:line="480" w:lineRule="auto"/>
              <w:ind w:left="0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488"/>
        <w:tblW w:w="0" w:type="auto"/>
        <w:tblLook w:val="04A0" w:firstRow="1" w:lastRow="0" w:firstColumn="1" w:lastColumn="0" w:noHBand="0" w:noVBand="1"/>
      </w:tblPr>
      <w:tblGrid>
        <w:gridCol w:w="9026"/>
      </w:tblGrid>
      <w:tr w:rsidR="001628FA" w:rsidRPr="005D322F" w14:paraId="3E0C61DD" w14:textId="77777777" w:rsidTr="001628FA">
        <w:tc>
          <w:tcPr>
            <w:tcW w:w="9026" w:type="dxa"/>
            <w:shd w:val="clear" w:color="auto" w:fill="auto"/>
          </w:tcPr>
          <w:p w14:paraId="6389F1C1" w14:textId="77777777" w:rsidR="001628FA" w:rsidRPr="005D322F" w:rsidRDefault="001628FA" w:rsidP="00FB5871">
            <w:pPr>
              <w:tabs>
                <w:tab w:val="left" w:pos="612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6BE884B" wp14:editId="167F8708">
                  <wp:extent cx="5731510" cy="2404745"/>
                  <wp:effectExtent l="0" t="0" r="2540" b="0"/>
                  <wp:docPr id="5" name="Picture 5" descr="A screenshot of a crossword puzz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 screenshot of a crossword puzz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FA" w:rsidRPr="005D322F" w14:paraId="078822B3" w14:textId="77777777" w:rsidTr="001628FA">
        <w:tc>
          <w:tcPr>
            <w:tcW w:w="9026" w:type="dxa"/>
            <w:shd w:val="clear" w:color="auto" w:fill="auto"/>
          </w:tcPr>
          <w:p w14:paraId="7C133293" w14:textId="0F2A8FD6" w:rsidR="001628FA" w:rsidRPr="005D322F" w:rsidRDefault="00020590" w:rsidP="00FB5871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</w:p>
        </w:tc>
      </w:tr>
      <w:tr w:rsidR="001628FA" w:rsidRPr="005D322F" w14:paraId="1D4B9E55" w14:textId="77777777" w:rsidTr="001628FA">
        <w:tc>
          <w:tcPr>
            <w:tcW w:w="9026" w:type="dxa"/>
            <w:shd w:val="clear" w:color="auto" w:fill="auto"/>
          </w:tcPr>
          <w:p w14:paraId="0CA7D2B8" w14:textId="77777777" w:rsidR="001628FA" w:rsidRPr="005D322F" w:rsidRDefault="001628FA" w:rsidP="00FB5871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2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6BF2F5" wp14:editId="09546B90">
                  <wp:extent cx="4081145" cy="2649855"/>
                  <wp:effectExtent l="0" t="0" r="0" b="0"/>
                  <wp:docPr id="4" name="Picture 4" descr="A colorful lines of wir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 colorful lines of wir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4" t="16376" r="34444" b="2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FA" w:rsidRPr="005D322F" w14:paraId="7452C0CF" w14:textId="77777777" w:rsidTr="001628FA">
        <w:tc>
          <w:tcPr>
            <w:tcW w:w="9026" w:type="dxa"/>
            <w:shd w:val="clear" w:color="auto" w:fill="auto"/>
          </w:tcPr>
          <w:p w14:paraId="7905F346" w14:textId="7C94359F" w:rsidR="001628FA" w:rsidRPr="005D322F" w:rsidRDefault="00020590" w:rsidP="00FB5871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(B)</w:t>
            </w:r>
          </w:p>
        </w:tc>
      </w:tr>
      <w:tr w:rsidR="001628FA" w:rsidRPr="005D322F" w14:paraId="2CD371B9" w14:textId="77777777" w:rsidTr="001628FA">
        <w:tc>
          <w:tcPr>
            <w:tcW w:w="9026" w:type="dxa"/>
            <w:shd w:val="clear" w:color="auto" w:fill="auto"/>
          </w:tcPr>
          <w:p w14:paraId="25BBB31F" w14:textId="35BC358B" w:rsidR="001628FA" w:rsidRPr="005D322F" w:rsidRDefault="00323F27" w:rsidP="00FB5871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1628FA" w:rsidRPr="006B23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162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S2.</w:t>
            </w:r>
            <w:r w:rsidR="001628FA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Structure prediction and modelling of the vaccine construct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1628FA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2D structure prediction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1628FA" w:rsidRPr="005D322F">
              <w:rPr>
                <w:rFonts w:ascii="Times New Roman" w:hAnsi="Times New Roman" w:cs="Times New Roman"/>
                <w:sz w:val="24"/>
                <w:szCs w:val="24"/>
              </w:rPr>
              <w:t xml:space="preserve"> 3D structure of the modelled vaccine.</w:t>
            </w:r>
          </w:p>
        </w:tc>
      </w:tr>
    </w:tbl>
    <w:p w14:paraId="753CC2D3" w14:textId="06AF1C87" w:rsidR="00F37AF2" w:rsidRDefault="00F37AF2" w:rsidP="00421BD4">
      <w:pPr>
        <w:rPr>
          <w:rFonts w:asciiTheme="majorBidi" w:hAnsiTheme="majorBidi" w:cstheme="majorBidi"/>
          <w:sz w:val="24"/>
          <w:szCs w:val="24"/>
        </w:rPr>
      </w:pPr>
    </w:p>
    <w:p w14:paraId="06E616C7" w14:textId="77777777" w:rsidR="001628FA" w:rsidRPr="00421BD4" w:rsidRDefault="001628FA" w:rsidP="00421BD4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475"/>
      </w:tblGrid>
      <w:tr w:rsidR="004576F9" w14:paraId="5AC5457A" w14:textId="77777777" w:rsidTr="003423AD">
        <w:tc>
          <w:tcPr>
            <w:tcW w:w="9323" w:type="dxa"/>
            <w:gridSpan w:val="2"/>
          </w:tcPr>
          <w:p w14:paraId="15939B9B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1" w:name="_Hlk144125630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4A4AAC8D" wp14:editId="2DCA6E4C">
                  <wp:extent cx="2082764" cy="5907664"/>
                  <wp:effectExtent l="0" t="0" r="0" b="0"/>
                  <wp:docPr id="65" name="Picture 65" descr="A diagram of a number of numb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diagram of a number of numbers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22" cy="592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F9" w14:paraId="7770A701" w14:textId="77777777" w:rsidTr="003423AD">
        <w:tc>
          <w:tcPr>
            <w:tcW w:w="9323" w:type="dxa"/>
            <w:gridSpan w:val="2"/>
          </w:tcPr>
          <w:p w14:paraId="5D072DB0" w14:textId="4EDA2B5E" w:rsidR="004576F9" w:rsidRPr="0038565F" w:rsidRDefault="00020590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205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(A)</w:t>
            </w:r>
          </w:p>
        </w:tc>
      </w:tr>
      <w:tr w:rsidR="004576F9" w14:paraId="668D283B" w14:textId="77777777" w:rsidTr="003423AD">
        <w:tc>
          <w:tcPr>
            <w:tcW w:w="4662" w:type="dxa"/>
          </w:tcPr>
          <w:p w14:paraId="37C3CB0C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49F6219D" wp14:editId="0274733C">
                  <wp:extent cx="1897389" cy="4756150"/>
                  <wp:effectExtent l="0" t="0" r="7620" b="6350"/>
                  <wp:docPr id="66" name="Picture 66" descr="A diagram of a dna mode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diagram of a dna model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82" cy="476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14:paraId="6D516499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8756730" wp14:editId="5B048497">
                  <wp:extent cx="1501172" cy="4851400"/>
                  <wp:effectExtent l="0" t="0" r="3810" b="6350"/>
                  <wp:docPr id="67" name="Picture 67" descr="A screen shot of a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screen shot of a ch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74" cy="486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F9" w14:paraId="4EE58B2A" w14:textId="77777777" w:rsidTr="003423AD">
        <w:tc>
          <w:tcPr>
            <w:tcW w:w="4662" w:type="dxa"/>
          </w:tcPr>
          <w:p w14:paraId="504D59F1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75F71C4" wp14:editId="039C4F0A">
                  <wp:extent cx="2368983" cy="2279650"/>
                  <wp:effectExtent l="0" t="0" r="0" b="6350"/>
                  <wp:docPr id="68" name="Picture 68" descr="A diagram of a chain c vacc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diagram of a chain c vacci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10" cy="229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14:paraId="42804BB7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E90D627" wp14:editId="35744D64">
                  <wp:extent cx="1606509" cy="2482000"/>
                  <wp:effectExtent l="0" t="0" r="0" b="0"/>
                  <wp:docPr id="69" name="Picture 69" descr="A diagram of a number syste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diagram of a number system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17" cy="251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F9" w14:paraId="671A07BA" w14:textId="77777777" w:rsidTr="003423AD">
        <w:tc>
          <w:tcPr>
            <w:tcW w:w="9323" w:type="dxa"/>
            <w:gridSpan w:val="2"/>
          </w:tcPr>
          <w:p w14:paraId="5718A25F" w14:textId="2530267E" w:rsidR="004576F9" w:rsidRPr="0038565F" w:rsidRDefault="00020590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02059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(B)</w:t>
            </w:r>
          </w:p>
        </w:tc>
      </w:tr>
      <w:tr w:rsidR="004576F9" w14:paraId="74A4FCB1" w14:textId="77777777" w:rsidTr="003423AD">
        <w:tc>
          <w:tcPr>
            <w:tcW w:w="4662" w:type="dxa"/>
          </w:tcPr>
          <w:p w14:paraId="6CA75604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49C9CA26" wp14:editId="5D5CDEF5">
                  <wp:extent cx="1737282" cy="6341745"/>
                  <wp:effectExtent l="0" t="0" r="0" b="1905"/>
                  <wp:docPr id="70" name="Picture 70" descr="A diagram of a number of numb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diagram of a number of numbers&#10;&#10;Description automatically generated with medium confidenc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"/>
                          <a:stretch/>
                        </pic:blipFill>
                        <pic:spPr bwMode="auto">
                          <a:xfrm>
                            <a:off x="0" y="0"/>
                            <a:ext cx="1737377" cy="6342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14:paraId="6A9BC36C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EE23DF6" wp14:editId="586FE1DA">
                  <wp:extent cx="2452370" cy="4685633"/>
                  <wp:effectExtent l="0" t="0" r="5080" b="1270"/>
                  <wp:docPr id="71" name="Picture 71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diagram of a network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"/>
                          <a:stretch/>
                        </pic:blipFill>
                        <pic:spPr bwMode="auto">
                          <a:xfrm>
                            <a:off x="0" y="0"/>
                            <a:ext cx="2470101" cy="471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F9" w14:paraId="3EF58507" w14:textId="77777777" w:rsidTr="003423AD">
        <w:tc>
          <w:tcPr>
            <w:tcW w:w="9323" w:type="dxa"/>
            <w:gridSpan w:val="2"/>
          </w:tcPr>
          <w:p w14:paraId="787F192B" w14:textId="5A5EB2FE" w:rsidR="004576F9" w:rsidRPr="0038565F" w:rsidRDefault="00020590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02059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(C)</w:t>
            </w:r>
          </w:p>
        </w:tc>
      </w:tr>
      <w:tr w:rsidR="004576F9" w14:paraId="68FB2209" w14:textId="77777777" w:rsidTr="003423AD">
        <w:tc>
          <w:tcPr>
            <w:tcW w:w="9323" w:type="dxa"/>
            <w:gridSpan w:val="2"/>
          </w:tcPr>
          <w:p w14:paraId="6BFD2180" w14:textId="77777777" w:rsidR="004576F9" w:rsidRPr="00462625" w:rsidRDefault="004576F9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57386014" wp14:editId="28CAD115">
                  <wp:extent cx="1565050" cy="5835650"/>
                  <wp:effectExtent l="0" t="0" r="0" b="0"/>
                  <wp:docPr id="72" name="Picture 72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creen shot of a compute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08" cy="585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F9" w14:paraId="4024250C" w14:textId="77777777" w:rsidTr="003423AD">
        <w:tc>
          <w:tcPr>
            <w:tcW w:w="9323" w:type="dxa"/>
            <w:gridSpan w:val="2"/>
          </w:tcPr>
          <w:p w14:paraId="05559AE6" w14:textId="36123878" w:rsidR="004576F9" w:rsidRPr="0038565F" w:rsidRDefault="00020590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2059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(D)</w:t>
            </w:r>
          </w:p>
        </w:tc>
      </w:tr>
      <w:tr w:rsidR="004576F9" w14:paraId="44048275" w14:textId="77777777" w:rsidTr="003423AD">
        <w:tc>
          <w:tcPr>
            <w:tcW w:w="9323" w:type="dxa"/>
            <w:gridSpan w:val="2"/>
          </w:tcPr>
          <w:p w14:paraId="45AE1FBD" w14:textId="77777777" w:rsidR="004576F9" w:rsidRDefault="004576F9" w:rsidP="003423AD">
            <w:pPr>
              <w:tabs>
                <w:tab w:val="left" w:pos="612"/>
              </w:tabs>
              <w:spacing w:line="48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1220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C3E91A" wp14:editId="01D22F17">
                  <wp:extent cx="5731510" cy="40259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F9" w14:paraId="2FB83EB7" w14:textId="77777777" w:rsidTr="003423AD">
        <w:tc>
          <w:tcPr>
            <w:tcW w:w="9323" w:type="dxa"/>
            <w:gridSpan w:val="2"/>
          </w:tcPr>
          <w:p w14:paraId="06D3AB13" w14:textId="39B44010" w:rsidR="00FE722D" w:rsidRDefault="00323F27" w:rsidP="00FE722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" w:name="_Hlk15085082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6B238D" w:rsidRPr="006B238D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Figure </w:t>
            </w:r>
            <w:r w:rsidR="00B747A9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6B238D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bookmarkEnd w:id="2"/>
            <w:r w:rsidR="00634A3B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E722D" w:rsidRPr="007D7CD9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E722D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Interacting residues of </w:t>
            </w:r>
            <w:r w:rsidR="00FE7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different</w:t>
            </w:r>
            <w:r w:rsidR="00FE722D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 receptors with vaccine </w:t>
            </w:r>
            <w:r w:rsidR="00020590" w:rsidRPr="00020590">
              <w:rPr>
                <w:rStyle w:val="Strong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(A)</w:t>
            </w:r>
            <w:r w:rsidR="00FE722D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TLR-2 with vaccine </w:t>
            </w:r>
            <w:r w:rsidR="00020590" w:rsidRPr="000205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(B)</w:t>
            </w:r>
            <w:r w:rsidR="00FE722D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TLR-4 with vaccine </w:t>
            </w:r>
            <w:r w:rsidR="00020590" w:rsidRPr="000205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(C)</w:t>
            </w:r>
            <w:r w:rsidR="00FE722D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TLR-7 with vaccine </w:t>
            </w:r>
            <w:r w:rsidR="00020590" w:rsidRPr="000205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(D)</w:t>
            </w:r>
            <w:r w:rsidR="00FE722D" w:rsidRPr="007D7C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TLR-9 with vaccine</w:t>
            </w:r>
            <w:r w:rsidR="00FE7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C0D9273" w14:textId="411A393E" w:rsidR="004576F9" w:rsidRPr="007D7CD9" w:rsidRDefault="004576F9" w:rsidP="003423AD">
            <w:pPr>
              <w:tabs>
                <w:tab w:val="left" w:pos="612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bookmarkEnd w:id="1"/>
    </w:tbl>
    <w:p w14:paraId="23E8BB83" w14:textId="6806B6DD" w:rsidR="00714567" w:rsidRDefault="00714567"/>
    <w:p w14:paraId="64A2287B" w14:textId="3BF7DB9D" w:rsidR="00C008DC" w:rsidRDefault="00C008DC"/>
    <w:tbl>
      <w:tblPr>
        <w:tblW w:w="9930" w:type="dxa"/>
        <w:tblInd w:w="-397" w:type="dxa"/>
        <w:tblLook w:val="04A0" w:firstRow="1" w:lastRow="0" w:firstColumn="1" w:lastColumn="0" w:noHBand="0" w:noVBand="1"/>
      </w:tblPr>
      <w:tblGrid>
        <w:gridCol w:w="108"/>
        <w:gridCol w:w="289"/>
        <w:gridCol w:w="4483"/>
        <w:gridCol w:w="274"/>
        <w:gridCol w:w="4027"/>
        <w:gridCol w:w="641"/>
        <w:gridCol w:w="108"/>
      </w:tblGrid>
      <w:tr w:rsidR="00C008DC" w:rsidRPr="006825A5" w14:paraId="124E6F4E" w14:textId="77777777" w:rsidTr="00A71057">
        <w:trPr>
          <w:gridBefore w:val="1"/>
          <w:wBefore w:w="108" w:type="dxa"/>
          <w:trHeight w:val="237"/>
        </w:trPr>
        <w:tc>
          <w:tcPr>
            <w:tcW w:w="9822" w:type="dxa"/>
            <w:gridSpan w:val="6"/>
            <w:shd w:val="clear" w:color="auto" w:fill="auto"/>
          </w:tcPr>
          <w:p w14:paraId="36E88BF8" w14:textId="1E636EEB" w:rsidR="00C008DC" w:rsidRPr="00C008DC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C008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ab/>
            </w:r>
            <w:r w:rsidRPr="00C008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FCB437F" wp14:editId="2E58C3FC">
                  <wp:extent cx="1816100" cy="2425700"/>
                  <wp:effectExtent l="0" t="0" r="0" b="0"/>
                  <wp:docPr id="25" name="Picture 25" descr="A colorful structure of a ce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 colorful structure of a cel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6" t="7047" r="12921" b="550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8161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2B646E2D" w14:textId="77777777" w:rsidTr="00A71057">
        <w:trPr>
          <w:gridBefore w:val="1"/>
          <w:wBefore w:w="108" w:type="dxa"/>
          <w:trHeight w:val="237"/>
        </w:trPr>
        <w:tc>
          <w:tcPr>
            <w:tcW w:w="9822" w:type="dxa"/>
            <w:gridSpan w:val="6"/>
            <w:shd w:val="clear" w:color="auto" w:fill="auto"/>
          </w:tcPr>
          <w:p w14:paraId="6610BE61" w14:textId="26137F8B" w:rsidR="00C008DC" w:rsidRPr="00E8054C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(A)</w:t>
            </w:r>
          </w:p>
        </w:tc>
      </w:tr>
      <w:tr w:rsidR="00C008DC" w:rsidRPr="006825A5" w14:paraId="0CFC36C8" w14:textId="77777777" w:rsidTr="00A71057">
        <w:trPr>
          <w:gridAfter w:val="1"/>
          <w:wAfter w:w="108" w:type="dxa"/>
          <w:trHeight w:val="2133"/>
        </w:trPr>
        <w:tc>
          <w:tcPr>
            <w:tcW w:w="4880" w:type="dxa"/>
            <w:gridSpan w:val="3"/>
            <w:shd w:val="clear" w:color="auto" w:fill="auto"/>
          </w:tcPr>
          <w:p w14:paraId="46E36D25" w14:textId="390A45BC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E94258" wp14:editId="455A6CBC">
                  <wp:extent cx="2959100" cy="1333500"/>
                  <wp:effectExtent l="0" t="0" r="0" b="0"/>
                  <wp:docPr id="24" name="Picture 24" descr="A picture containing text, screenshot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 picture containing text, screenshot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6314" r="3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gridSpan w:val="3"/>
            <w:shd w:val="clear" w:color="auto" w:fill="auto"/>
          </w:tcPr>
          <w:p w14:paraId="1DDEF225" w14:textId="29BD9B2C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A2F053" wp14:editId="7AE47731">
                  <wp:extent cx="2908300" cy="1263650"/>
                  <wp:effectExtent l="0" t="0" r="6350" b="0"/>
                  <wp:docPr id="23" name="Picture 23" descr="A picture containing text, screenshot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 picture containing text, screenshot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5" r="3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36E895B4" w14:textId="77777777" w:rsidTr="00A71057">
        <w:trPr>
          <w:gridAfter w:val="1"/>
          <w:wAfter w:w="108" w:type="dxa"/>
        </w:trPr>
        <w:tc>
          <w:tcPr>
            <w:tcW w:w="4880" w:type="dxa"/>
            <w:gridSpan w:val="3"/>
            <w:shd w:val="clear" w:color="auto" w:fill="auto"/>
          </w:tcPr>
          <w:p w14:paraId="42CE591E" w14:textId="5BDB8F97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</w:p>
        </w:tc>
        <w:tc>
          <w:tcPr>
            <w:tcW w:w="4942" w:type="dxa"/>
            <w:gridSpan w:val="3"/>
            <w:shd w:val="clear" w:color="auto" w:fill="auto"/>
          </w:tcPr>
          <w:p w14:paraId="013DB22A" w14:textId="7D8A0648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(C)</w:t>
            </w:r>
          </w:p>
        </w:tc>
      </w:tr>
      <w:tr w:rsidR="00C008DC" w:rsidRPr="006825A5" w14:paraId="4B7F9FFB" w14:textId="77777777" w:rsidTr="00A71057">
        <w:trPr>
          <w:gridAfter w:val="1"/>
          <w:wAfter w:w="108" w:type="dxa"/>
        </w:trPr>
        <w:tc>
          <w:tcPr>
            <w:tcW w:w="4880" w:type="dxa"/>
            <w:gridSpan w:val="3"/>
            <w:shd w:val="clear" w:color="auto" w:fill="auto"/>
          </w:tcPr>
          <w:p w14:paraId="13C3E6D2" w14:textId="0679D6EF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EA8F80" wp14:editId="6979F35B">
                  <wp:extent cx="2527300" cy="1282700"/>
                  <wp:effectExtent l="0" t="0" r="6350" b="0"/>
                  <wp:docPr id="22" name="Picture 22" descr="A picture containing text, screenshot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 picture containing text, screenshot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3354" r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gridSpan w:val="3"/>
            <w:shd w:val="clear" w:color="auto" w:fill="auto"/>
          </w:tcPr>
          <w:p w14:paraId="5D7ACFB8" w14:textId="0FA40446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8FD1D5" wp14:editId="291116CA">
                  <wp:extent cx="2654300" cy="1231900"/>
                  <wp:effectExtent l="0" t="0" r="0" b="6350"/>
                  <wp:docPr id="21" name="Picture 21" descr="A picture containing text, diagram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 picture containing text, diagram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1" r="3772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62DA52E7" w14:textId="77777777" w:rsidTr="00A71057">
        <w:trPr>
          <w:gridAfter w:val="1"/>
          <w:wAfter w:w="108" w:type="dxa"/>
        </w:trPr>
        <w:tc>
          <w:tcPr>
            <w:tcW w:w="4880" w:type="dxa"/>
            <w:gridSpan w:val="3"/>
            <w:shd w:val="clear" w:color="auto" w:fill="auto"/>
          </w:tcPr>
          <w:p w14:paraId="7A294DBA" w14:textId="563FEAC9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(D)</w:t>
            </w:r>
          </w:p>
        </w:tc>
        <w:tc>
          <w:tcPr>
            <w:tcW w:w="4942" w:type="dxa"/>
            <w:gridSpan w:val="3"/>
            <w:shd w:val="clear" w:color="auto" w:fill="auto"/>
          </w:tcPr>
          <w:p w14:paraId="1D97C7D7" w14:textId="7110D8E0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(E)</w:t>
            </w:r>
          </w:p>
        </w:tc>
      </w:tr>
      <w:tr w:rsidR="00C008DC" w:rsidRPr="006825A5" w14:paraId="1692213C" w14:textId="77777777" w:rsidTr="00A71057">
        <w:trPr>
          <w:gridAfter w:val="1"/>
          <w:wAfter w:w="108" w:type="dxa"/>
        </w:trPr>
        <w:tc>
          <w:tcPr>
            <w:tcW w:w="4880" w:type="dxa"/>
            <w:gridSpan w:val="3"/>
            <w:shd w:val="clear" w:color="auto" w:fill="auto"/>
          </w:tcPr>
          <w:p w14:paraId="6CAB52EA" w14:textId="1E7D7D0D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191ED" wp14:editId="49CED2E5">
                  <wp:extent cx="2266950" cy="1993900"/>
                  <wp:effectExtent l="0" t="0" r="0" b="6350"/>
                  <wp:docPr id="20" name="Picture 20" descr="A picture containing text, screenshot, colorfulness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 picture containing text, screenshot, colorfulness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32" r="10838" b="9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gridSpan w:val="3"/>
            <w:shd w:val="clear" w:color="auto" w:fill="auto"/>
          </w:tcPr>
          <w:p w14:paraId="0398C389" w14:textId="357103E0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F7F7C2" wp14:editId="3E78A57A">
                  <wp:extent cx="2393950" cy="2012950"/>
                  <wp:effectExtent l="0" t="0" r="6350" b="6350"/>
                  <wp:docPr id="19" name="Picture 19" descr="A picture containing text, diagram, line, parall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 picture containing text, diagram, line, paralle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0269" r="5063" b="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76D47775" w14:textId="77777777" w:rsidTr="00A71057">
        <w:trPr>
          <w:gridAfter w:val="1"/>
          <w:wAfter w:w="108" w:type="dxa"/>
        </w:trPr>
        <w:tc>
          <w:tcPr>
            <w:tcW w:w="4880" w:type="dxa"/>
            <w:gridSpan w:val="3"/>
            <w:shd w:val="clear" w:color="auto" w:fill="auto"/>
          </w:tcPr>
          <w:p w14:paraId="7F11B2B1" w14:textId="04272A9A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(F)</w:t>
            </w:r>
          </w:p>
        </w:tc>
        <w:tc>
          <w:tcPr>
            <w:tcW w:w="4942" w:type="dxa"/>
            <w:gridSpan w:val="3"/>
            <w:shd w:val="clear" w:color="auto" w:fill="auto"/>
          </w:tcPr>
          <w:p w14:paraId="65011D78" w14:textId="0C0D5B1E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</w:tr>
      <w:tr w:rsidR="00C008DC" w:rsidRPr="006825A5" w14:paraId="69276F7D" w14:textId="77777777" w:rsidTr="00A71057">
        <w:trPr>
          <w:gridAfter w:val="1"/>
          <w:wAfter w:w="108" w:type="dxa"/>
        </w:trPr>
        <w:tc>
          <w:tcPr>
            <w:tcW w:w="9822" w:type="dxa"/>
            <w:gridSpan w:val="6"/>
            <w:shd w:val="clear" w:color="auto" w:fill="auto"/>
          </w:tcPr>
          <w:p w14:paraId="4FF7AECD" w14:textId="34525E7B" w:rsidR="00C008DC" w:rsidRPr="006825A5" w:rsidRDefault="00323F27" w:rsidP="00E72F82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C008DC" w:rsidRPr="00682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A7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08DC" w:rsidRPr="00682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Normal mode analysis of docked complex.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NMA mobility of the vaccine-TLR-2 complex with affine-model arrows,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Deformability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08DC">
              <w:rPr>
                <w:rFonts w:ascii="Times New Roman" w:hAnsi="Times New Roman" w:cs="Times New Roman"/>
                <w:sz w:val="24"/>
                <w:szCs w:val="24"/>
              </w:rPr>
              <w:t>B-factor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Eigenvalue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Normal mode variance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Covariance map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Elastic network.</w:t>
            </w:r>
          </w:p>
          <w:p w14:paraId="6BF9CC81" w14:textId="77777777" w:rsidR="00C008DC" w:rsidRPr="006825A5" w:rsidRDefault="00C008DC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8DC" w:rsidRPr="006825A5" w14:paraId="2312EF11" w14:textId="77777777" w:rsidTr="00A71057">
        <w:trPr>
          <w:gridBefore w:val="1"/>
          <w:wBefore w:w="108" w:type="dxa"/>
          <w:trHeight w:val="237"/>
        </w:trPr>
        <w:tc>
          <w:tcPr>
            <w:tcW w:w="9822" w:type="dxa"/>
            <w:gridSpan w:val="6"/>
            <w:shd w:val="clear" w:color="auto" w:fill="auto"/>
          </w:tcPr>
          <w:p w14:paraId="40F57193" w14:textId="391EA7A1" w:rsidR="00C008DC" w:rsidRPr="006825A5" w:rsidRDefault="00C008DC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E934B14" wp14:editId="7CA09FC8">
                  <wp:extent cx="2082800" cy="1631950"/>
                  <wp:effectExtent l="0" t="0" r="0" b="6350"/>
                  <wp:docPr id="18" name="Picture 18" descr="A colorful spiral of wir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 colorful spiral of wir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2" t="18924" r="7448" b="25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0CDDEE5B" w14:textId="77777777" w:rsidTr="00A71057">
        <w:trPr>
          <w:gridBefore w:val="1"/>
          <w:wBefore w:w="108" w:type="dxa"/>
          <w:trHeight w:val="237"/>
        </w:trPr>
        <w:tc>
          <w:tcPr>
            <w:tcW w:w="9822" w:type="dxa"/>
            <w:gridSpan w:val="6"/>
            <w:shd w:val="clear" w:color="auto" w:fill="auto"/>
          </w:tcPr>
          <w:p w14:paraId="286A30C6" w14:textId="048C0061" w:rsidR="00C008DC" w:rsidRPr="006825A5" w:rsidRDefault="00020590" w:rsidP="00E7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</w:p>
        </w:tc>
      </w:tr>
      <w:tr w:rsidR="00C008DC" w:rsidRPr="006825A5" w14:paraId="0560EC61" w14:textId="77777777" w:rsidTr="00A71057">
        <w:trPr>
          <w:gridBefore w:val="1"/>
          <w:wBefore w:w="108" w:type="dxa"/>
          <w:trHeight w:val="237"/>
        </w:trPr>
        <w:tc>
          <w:tcPr>
            <w:tcW w:w="5046" w:type="dxa"/>
            <w:gridSpan w:val="3"/>
            <w:shd w:val="clear" w:color="auto" w:fill="auto"/>
          </w:tcPr>
          <w:p w14:paraId="390DC50B" w14:textId="3A76E0C5" w:rsidR="00C008DC" w:rsidRPr="006825A5" w:rsidRDefault="00C008DC" w:rsidP="00E72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B3E8E6" wp14:editId="6A723562">
                  <wp:extent cx="2870200" cy="1193800"/>
                  <wp:effectExtent l="0" t="0" r="6350" b="6350"/>
                  <wp:docPr id="17" name="Picture 17" descr="A picture containing text, screenshot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 picture containing text, screenshot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  <w:shd w:val="clear" w:color="auto" w:fill="auto"/>
          </w:tcPr>
          <w:p w14:paraId="604D025F" w14:textId="3F382797" w:rsidR="00C008DC" w:rsidRPr="006825A5" w:rsidRDefault="00C008DC" w:rsidP="00E72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FAA6F4" wp14:editId="37367520">
                  <wp:extent cx="2851150" cy="1187450"/>
                  <wp:effectExtent l="0" t="0" r="6350" b="0"/>
                  <wp:docPr id="16" name="Picture 16" descr="A picture containing text, screenshot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 picture containing text, screenshot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5782C944" w14:textId="77777777" w:rsidTr="00A71057">
        <w:trPr>
          <w:gridBefore w:val="1"/>
          <w:wBefore w:w="108" w:type="dxa"/>
          <w:trHeight w:val="237"/>
        </w:trPr>
        <w:tc>
          <w:tcPr>
            <w:tcW w:w="5046" w:type="dxa"/>
            <w:gridSpan w:val="3"/>
            <w:shd w:val="clear" w:color="auto" w:fill="auto"/>
          </w:tcPr>
          <w:p w14:paraId="7258EDFF" w14:textId="04380AE7" w:rsidR="00C008DC" w:rsidRPr="006825A5" w:rsidRDefault="00020590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</w:p>
        </w:tc>
        <w:tc>
          <w:tcPr>
            <w:tcW w:w="4776" w:type="dxa"/>
            <w:gridSpan w:val="3"/>
            <w:shd w:val="clear" w:color="auto" w:fill="auto"/>
          </w:tcPr>
          <w:p w14:paraId="58AF48A5" w14:textId="432FCF1B" w:rsidR="00C008DC" w:rsidRPr="006825A5" w:rsidRDefault="00020590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(C)</w:t>
            </w:r>
          </w:p>
        </w:tc>
      </w:tr>
      <w:tr w:rsidR="00C008DC" w:rsidRPr="006825A5" w14:paraId="25EF8B02" w14:textId="77777777" w:rsidTr="00A71057">
        <w:trPr>
          <w:gridBefore w:val="1"/>
          <w:wBefore w:w="108" w:type="dxa"/>
          <w:trHeight w:val="237"/>
        </w:trPr>
        <w:tc>
          <w:tcPr>
            <w:tcW w:w="5046" w:type="dxa"/>
            <w:gridSpan w:val="3"/>
            <w:shd w:val="clear" w:color="auto" w:fill="auto"/>
          </w:tcPr>
          <w:p w14:paraId="4F70220C" w14:textId="141E2395" w:rsidR="00C008DC" w:rsidRPr="006825A5" w:rsidRDefault="00C008DC" w:rsidP="00E72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E3D1F5" wp14:editId="441C7E17">
                  <wp:extent cx="2946400" cy="1524000"/>
                  <wp:effectExtent l="0" t="0" r="6350" b="0"/>
                  <wp:docPr id="15" name="Picture 15" descr="A picture containing text, plot, screensh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 picture containing text, plot, screensh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  <w:shd w:val="clear" w:color="auto" w:fill="auto"/>
          </w:tcPr>
          <w:p w14:paraId="1BD7193A" w14:textId="476B5C4E" w:rsidR="00C008DC" w:rsidRPr="006825A5" w:rsidRDefault="00C008DC" w:rsidP="00E72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FFA6C62" wp14:editId="63156909">
                  <wp:extent cx="2730500" cy="1416050"/>
                  <wp:effectExtent l="0" t="0" r="0" b="0"/>
                  <wp:docPr id="14" name="Picture 14" descr="A picture containing text, diagram, plo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 picture containing text, diagram, plot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69A8FABA" w14:textId="77777777" w:rsidTr="00A71057">
        <w:trPr>
          <w:gridBefore w:val="1"/>
          <w:wBefore w:w="108" w:type="dxa"/>
          <w:trHeight w:val="237"/>
        </w:trPr>
        <w:tc>
          <w:tcPr>
            <w:tcW w:w="5046" w:type="dxa"/>
            <w:gridSpan w:val="3"/>
            <w:shd w:val="clear" w:color="auto" w:fill="auto"/>
          </w:tcPr>
          <w:p w14:paraId="71B48365" w14:textId="6CA9AC3F" w:rsidR="00C008DC" w:rsidRPr="006825A5" w:rsidRDefault="00020590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(D)</w:t>
            </w:r>
          </w:p>
        </w:tc>
        <w:tc>
          <w:tcPr>
            <w:tcW w:w="4776" w:type="dxa"/>
            <w:gridSpan w:val="3"/>
            <w:shd w:val="clear" w:color="auto" w:fill="auto"/>
          </w:tcPr>
          <w:p w14:paraId="3521B852" w14:textId="51763AA2" w:rsidR="00C008DC" w:rsidRPr="006825A5" w:rsidRDefault="00020590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(E)</w:t>
            </w:r>
          </w:p>
        </w:tc>
      </w:tr>
      <w:tr w:rsidR="00C008DC" w:rsidRPr="006825A5" w14:paraId="352F2B50" w14:textId="77777777" w:rsidTr="00A71057">
        <w:trPr>
          <w:gridBefore w:val="1"/>
          <w:wBefore w:w="108" w:type="dxa"/>
          <w:trHeight w:val="237"/>
        </w:trPr>
        <w:tc>
          <w:tcPr>
            <w:tcW w:w="5046" w:type="dxa"/>
            <w:gridSpan w:val="3"/>
            <w:shd w:val="clear" w:color="auto" w:fill="auto"/>
          </w:tcPr>
          <w:p w14:paraId="12A7A2B7" w14:textId="3DC6CE85" w:rsidR="00C008DC" w:rsidRPr="006825A5" w:rsidRDefault="00C008DC" w:rsidP="00E72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1CD747" wp14:editId="08805197">
                  <wp:extent cx="2260600" cy="1949450"/>
                  <wp:effectExtent l="0" t="0" r="6350" b="0"/>
                  <wp:docPr id="13" name="Picture 13" descr="A picture containing text, screenshot, colorfulness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picture containing text, screenshot, colorfulness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2" r="9866" b="9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  <w:shd w:val="clear" w:color="auto" w:fill="auto"/>
          </w:tcPr>
          <w:p w14:paraId="441A0499" w14:textId="58D1A66A" w:rsidR="00C008DC" w:rsidRPr="006825A5" w:rsidRDefault="00C008DC" w:rsidP="00E72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E7B72F1" wp14:editId="2589E274">
                  <wp:extent cx="2444750" cy="1949450"/>
                  <wp:effectExtent l="0" t="0" r="0" b="0"/>
                  <wp:docPr id="12" name="Picture 12" descr="A picture containing text, diagram, line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picture containing text, diagram, line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1" b="8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C" w:rsidRPr="006825A5" w14:paraId="0B726945" w14:textId="77777777" w:rsidTr="00A71057">
        <w:trPr>
          <w:gridBefore w:val="1"/>
          <w:wBefore w:w="108" w:type="dxa"/>
          <w:trHeight w:val="237"/>
        </w:trPr>
        <w:tc>
          <w:tcPr>
            <w:tcW w:w="5046" w:type="dxa"/>
            <w:gridSpan w:val="3"/>
            <w:shd w:val="clear" w:color="auto" w:fill="auto"/>
          </w:tcPr>
          <w:p w14:paraId="6D9D6BB5" w14:textId="573F6B62" w:rsidR="00C008DC" w:rsidRPr="006825A5" w:rsidRDefault="00020590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(F)</w:t>
            </w:r>
          </w:p>
        </w:tc>
        <w:tc>
          <w:tcPr>
            <w:tcW w:w="4776" w:type="dxa"/>
            <w:gridSpan w:val="3"/>
            <w:shd w:val="clear" w:color="auto" w:fill="auto"/>
          </w:tcPr>
          <w:p w14:paraId="4B3A022E" w14:textId="26D03A87" w:rsidR="00C008DC" w:rsidRPr="006825A5" w:rsidRDefault="00020590" w:rsidP="00E72F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</w:p>
        </w:tc>
      </w:tr>
      <w:tr w:rsidR="00C008DC" w:rsidRPr="006825A5" w14:paraId="54FED4FD" w14:textId="77777777" w:rsidTr="00A71057">
        <w:trPr>
          <w:gridBefore w:val="1"/>
          <w:wBefore w:w="108" w:type="dxa"/>
          <w:trHeight w:val="237"/>
        </w:trPr>
        <w:tc>
          <w:tcPr>
            <w:tcW w:w="9822" w:type="dxa"/>
            <w:gridSpan w:val="6"/>
            <w:shd w:val="clear" w:color="auto" w:fill="auto"/>
          </w:tcPr>
          <w:p w14:paraId="27CBEAE3" w14:textId="567260B1" w:rsidR="00C008DC" w:rsidRPr="006825A5" w:rsidRDefault="00323F27" w:rsidP="00C008DC">
            <w:pPr>
              <w:tabs>
                <w:tab w:val="left" w:pos="612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="00C008DC" w:rsidRPr="00682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 w:rsidR="00A71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S5</w:t>
            </w:r>
            <w:r w:rsidR="00C008DC" w:rsidRPr="00682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Normal mode analysis of docked complex.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(A)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NMA mobility of the vaccine-TLR-9 complex with affine-model arrows,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Deformability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08DC">
              <w:rPr>
                <w:rFonts w:ascii="Times New Roman" w:hAnsi="Times New Roman" w:cs="Times New Roman"/>
                <w:sz w:val="24"/>
                <w:szCs w:val="24"/>
              </w:rPr>
              <w:t>B-factor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Eigenvalue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Normal mode variance plot,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Covariance map and </w:t>
            </w:r>
            <w:r w:rsidR="00020590" w:rsidRPr="00020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(G)</w:t>
            </w:r>
            <w:r w:rsidR="00C008DC" w:rsidRPr="006825A5">
              <w:rPr>
                <w:rFonts w:ascii="Times New Roman" w:hAnsi="Times New Roman" w:cs="Times New Roman"/>
                <w:sz w:val="24"/>
                <w:szCs w:val="24"/>
              </w:rPr>
              <w:t xml:space="preserve"> Elastic network.</w:t>
            </w:r>
          </w:p>
        </w:tc>
      </w:tr>
      <w:tr w:rsidR="00F37AF2" w:rsidRPr="00336909" w14:paraId="159E0030" w14:textId="77777777" w:rsidTr="00A71057">
        <w:tblPrEx>
          <w:jc w:val="center"/>
          <w:tblInd w:w="0" w:type="dxa"/>
        </w:tblPrEx>
        <w:trPr>
          <w:gridBefore w:val="2"/>
          <w:gridAfter w:val="2"/>
          <w:wBefore w:w="397" w:type="dxa"/>
          <w:wAfter w:w="749" w:type="dxa"/>
          <w:jc w:val="center"/>
        </w:trPr>
        <w:tc>
          <w:tcPr>
            <w:tcW w:w="8784" w:type="dxa"/>
            <w:gridSpan w:val="3"/>
            <w:shd w:val="clear" w:color="auto" w:fill="auto"/>
          </w:tcPr>
          <w:p w14:paraId="493F1F3B" w14:textId="77777777" w:rsidR="00F37AF2" w:rsidRPr="00336909" w:rsidRDefault="00F37AF2" w:rsidP="00091C9E">
            <w:pPr>
              <w:pStyle w:val="ListParagraph"/>
              <w:tabs>
                <w:tab w:val="left" w:pos="270"/>
              </w:tabs>
              <w:spacing w:after="0" w:line="360" w:lineRule="auto"/>
              <w:ind w:left="0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30FAE4" w14:textId="77777777" w:rsidR="00F37AF2" w:rsidRDefault="00F37AF2"/>
    <w:sectPr w:rsidR="00F3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34985" w14:textId="77777777" w:rsidR="008068F8" w:rsidRDefault="008068F8" w:rsidP="00D2532A">
      <w:pPr>
        <w:spacing w:after="0" w:line="240" w:lineRule="auto"/>
      </w:pPr>
      <w:r>
        <w:separator/>
      </w:r>
    </w:p>
  </w:endnote>
  <w:endnote w:type="continuationSeparator" w:id="0">
    <w:p w14:paraId="431964AD" w14:textId="77777777" w:rsidR="008068F8" w:rsidRDefault="008068F8" w:rsidP="00D25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39F50" w14:textId="77777777" w:rsidR="008068F8" w:rsidRDefault="008068F8" w:rsidP="00D2532A">
      <w:pPr>
        <w:spacing w:after="0" w:line="240" w:lineRule="auto"/>
      </w:pPr>
      <w:r>
        <w:separator/>
      </w:r>
    </w:p>
  </w:footnote>
  <w:footnote w:type="continuationSeparator" w:id="0">
    <w:p w14:paraId="78E061DF" w14:textId="77777777" w:rsidR="008068F8" w:rsidRDefault="008068F8" w:rsidP="00D25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567"/>
    <w:rsid w:val="00020590"/>
    <w:rsid w:val="000B200E"/>
    <w:rsid w:val="000C52ED"/>
    <w:rsid w:val="000D295D"/>
    <w:rsid w:val="000E3C3F"/>
    <w:rsid w:val="001016DE"/>
    <w:rsid w:val="001106C4"/>
    <w:rsid w:val="00125C06"/>
    <w:rsid w:val="001628FA"/>
    <w:rsid w:val="0023762D"/>
    <w:rsid w:val="00286022"/>
    <w:rsid w:val="00300F11"/>
    <w:rsid w:val="0031238D"/>
    <w:rsid w:val="00323F27"/>
    <w:rsid w:val="0038565F"/>
    <w:rsid w:val="003B45D7"/>
    <w:rsid w:val="004064C2"/>
    <w:rsid w:val="00421BD4"/>
    <w:rsid w:val="00446CBD"/>
    <w:rsid w:val="004576F9"/>
    <w:rsid w:val="004C5C38"/>
    <w:rsid w:val="004D4BF9"/>
    <w:rsid w:val="004D4C47"/>
    <w:rsid w:val="00514EBD"/>
    <w:rsid w:val="00574A65"/>
    <w:rsid w:val="0058518C"/>
    <w:rsid w:val="00634A3B"/>
    <w:rsid w:val="006528DB"/>
    <w:rsid w:val="00656486"/>
    <w:rsid w:val="006B238D"/>
    <w:rsid w:val="00714567"/>
    <w:rsid w:val="00716CB2"/>
    <w:rsid w:val="00731DB8"/>
    <w:rsid w:val="007E1B94"/>
    <w:rsid w:val="008068F8"/>
    <w:rsid w:val="00813CFD"/>
    <w:rsid w:val="00863E1B"/>
    <w:rsid w:val="00891983"/>
    <w:rsid w:val="008A57BB"/>
    <w:rsid w:val="00953793"/>
    <w:rsid w:val="00A166C7"/>
    <w:rsid w:val="00A36BFE"/>
    <w:rsid w:val="00A71057"/>
    <w:rsid w:val="00A8060B"/>
    <w:rsid w:val="00AA187D"/>
    <w:rsid w:val="00B747A9"/>
    <w:rsid w:val="00C008DC"/>
    <w:rsid w:val="00CF6DF6"/>
    <w:rsid w:val="00D2532A"/>
    <w:rsid w:val="00D82FC4"/>
    <w:rsid w:val="00DA685A"/>
    <w:rsid w:val="00E23EAF"/>
    <w:rsid w:val="00E55ED4"/>
    <w:rsid w:val="00E8054C"/>
    <w:rsid w:val="00EC43F5"/>
    <w:rsid w:val="00ED1FE6"/>
    <w:rsid w:val="00EF19F3"/>
    <w:rsid w:val="00F37AF2"/>
    <w:rsid w:val="00FD5218"/>
    <w:rsid w:val="00FE01A4"/>
    <w:rsid w:val="00FE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2CCE"/>
  <w15:chartTrackingRefBased/>
  <w15:docId w15:val="{A660DA0A-12BF-4BC2-AC8C-DE2A575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5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714567"/>
    <w:rPr>
      <w:b/>
      <w:bCs/>
    </w:rPr>
  </w:style>
  <w:style w:type="table" w:styleId="TableGrid">
    <w:name w:val="Table Grid"/>
    <w:basedOn w:val="TableNormal"/>
    <w:uiPriority w:val="39"/>
    <w:rsid w:val="00714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7AF2"/>
    <w:pPr>
      <w:ind w:left="720"/>
      <w:contextualSpacing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D25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32A"/>
  </w:style>
  <w:style w:type="paragraph" w:styleId="Footer">
    <w:name w:val="footer"/>
    <w:basedOn w:val="Normal"/>
    <w:link w:val="FooterChar"/>
    <w:uiPriority w:val="99"/>
    <w:unhideWhenUsed/>
    <w:rsid w:val="00D25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Priyanga Paranthaman</dc:creator>
  <cp:keywords/>
  <dc:description/>
  <cp:lastModifiedBy>Coryn Clough</cp:lastModifiedBy>
  <cp:revision>2</cp:revision>
  <dcterms:created xsi:type="dcterms:W3CDTF">2024-02-08T13:29:00Z</dcterms:created>
  <dcterms:modified xsi:type="dcterms:W3CDTF">2024-02-08T13:29:00Z</dcterms:modified>
</cp:coreProperties>
</file>