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51C77F" w14:textId="59759B02" w:rsidR="00750045" w:rsidRDefault="005A31A7" w:rsidP="00B65B9D">
      <w:pPr>
        <w:pStyle w:val="MDPI63Notes"/>
        <w:adjustRightInd/>
        <w:snapToGrid/>
        <w:spacing w:before="0" w:line="480" w:lineRule="auto"/>
        <w:contextualSpacing/>
        <w:mirrorIndents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napToGrid/>
          <w:sz w:val="24"/>
          <w:szCs w:val="24"/>
        </w:rPr>
        <w:drawing>
          <wp:inline distT="0" distB="0" distL="0" distR="0" wp14:anchorId="0FC87FC2" wp14:editId="16B81616">
            <wp:extent cx="6670886" cy="3811837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77842" cy="38158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5F32BF" w14:textId="77777777" w:rsidR="00750045" w:rsidRPr="00E41A05" w:rsidRDefault="00750045" w:rsidP="00750045">
      <w:pPr>
        <w:pStyle w:val="MDPI63Notes"/>
        <w:adjustRightInd/>
        <w:snapToGrid/>
        <w:spacing w:before="0" w:line="480" w:lineRule="auto"/>
        <w:contextualSpacing/>
        <w:mirrorIndents/>
        <w:outlineLvl w:val="7"/>
        <w:rPr>
          <w:rFonts w:ascii="Times New Roman" w:hAnsi="Times New Roman"/>
          <w:b/>
          <w:bCs/>
          <w:sz w:val="24"/>
          <w:szCs w:val="24"/>
        </w:rPr>
      </w:pPr>
      <w:r w:rsidRPr="00E41A05">
        <w:rPr>
          <w:rFonts w:ascii="Times New Roman" w:hAnsi="Times New Roman"/>
          <w:b/>
          <w:bCs/>
          <w:sz w:val="24"/>
          <w:szCs w:val="24"/>
        </w:rPr>
        <w:t>Figure S1</w:t>
      </w:r>
      <w:r>
        <w:rPr>
          <w:rFonts w:ascii="Times New Roman" w:hAnsi="Times New Roman"/>
          <w:b/>
          <w:bCs/>
          <w:sz w:val="24"/>
          <w:szCs w:val="24"/>
        </w:rPr>
        <w:t xml:space="preserve"> </w:t>
      </w:r>
      <w:r w:rsidRPr="00377ACC">
        <w:rPr>
          <w:rFonts w:ascii="Times New Roman" w:hAnsi="Times New Roman"/>
          <w:sz w:val="24"/>
          <w:szCs w:val="24"/>
        </w:rPr>
        <w:t xml:space="preserve">Distribution of different types of </w:t>
      </w:r>
      <w:r w:rsidRPr="004A3470">
        <w:rPr>
          <w:rFonts w:ascii="Times New Roman" w:hAnsi="Times New Roman"/>
          <w:i/>
          <w:iCs/>
          <w:sz w:val="24"/>
          <w:szCs w:val="24"/>
        </w:rPr>
        <w:t>Salmonella</w:t>
      </w:r>
      <w:r w:rsidRPr="00377ACC">
        <w:rPr>
          <w:rFonts w:ascii="Times New Roman" w:hAnsi="Times New Roman"/>
          <w:sz w:val="24"/>
          <w:szCs w:val="24"/>
        </w:rPr>
        <w:t xml:space="preserve"> in 4 types of food</w:t>
      </w:r>
      <w:r>
        <w:rPr>
          <w:rFonts w:ascii="Times New Roman" w:hAnsi="Times New Roman"/>
          <w:sz w:val="24"/>
          <w:szCs w:val="24"/>
        </w:rPr>
        <w:t>.</w:t>
      </w:r>
    </w:p>
    <w:p w14:paraId="2B2A9A89" w14:textId="3D56688F" w:rsidR="00750045" w:rsidRDefault="00750045" w:rsidP="00750045">
      <w:pPr>
        <w:pStyle w:val="MDPI63Notes"/>
        <w:adjustRightInd/>
        <w:snapToGrid/>
        <w:spacing w:before="0" w:line="480" w:lineRule="auto"/>
        <w:ind w:firstLineChars="200" w:firstLine="480"/>
        <w:contextualSpacing/>
        <w:mirrorIndents/>
        <w:rPr>
          <w:rFonts w:ascii="Times New Roman" w:hAnsi="Times New Roman"/>
          <w:sz w:val="24"/>
          <w:szCs w:val="24"/>
        </w:rPr>
      </w:pPr>
    </w:p>
    <w:p w14:paraId="3142876A" w14:textId="77777777" w:rsidR="00750045" w:rsidRDefault="00750045" w:rsidP="00205196">
      <w:pPr>
        <w:spacing w:line="360" w:lineRule="auto"/>
        <w:rPr>
          <w:color w:val="000000" w:themeColor="text1"/>
          <w:lang w:val="en-US"/>
        </w:rPr>
      </w:pPr>
    </w:p>
    <w:p w14:paraId="12DA4F56" w14:textId="0E997C4E" w:rsidR="005F2DA1" w:rsidRPr="00F57492" w:rsidRDefault="003C708E" w:rsidP="009557E5">
      <w:pPr>
        <w:spacing w:line="360" w:lineRule="auto"/>
        <w:jc w:val="center"/>
        <w:rPr>
          <w:color w:val="000000" w:themeColor="text1"/>
          <w:lang w:val="en-US"/>
        </w:rPr>
      </w:pPr>
      <w:r>
        <w:rPr>
          <w:noProof/>
          <w:color w:val="000000" w:themeColor="text1"/>
          <w:lang w:val="en-US"/>
        </w:rPr>
        <w:lastRenderedPageBreak/>
        <w:drawing>
          <wp:inline distT="0" distB="0" distL="0" distR="0" wp14:anchorId="68A3E3EE" wp14:editId="4B7BD335">
            <wp:extent cx="6022339" cy="9033832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42341" cy="90638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A56E4E" w14:textId="0B397575" w:rsidR="00BF6880" w:rsidRPr="00F57492" w:rsidRDefault="00205196" w:rsidP="004402BF">
      <w:pPr>
        <w:pStyle w:val="NormalWeb"/>
        <w:spacing w:beforeAutospacing="0" w:afterAutospacing="0" w:line="360" w:lineRule="auto"/>
        <w:outlineLvl w:val="7"/>
        <w:rPr>
          <w:rFonts w:eastAsia="Georgia"/>
          <w:b/>
          <w:bCs/>
          <w:color w:val="000000" w:themeColor="text1"/>
        </w:rPr>
      </w:pPr>
      <w:r w:rsidRPr="00F57492">
        <w:rPr>
          <w:rFonts w:eastAsia="Georgia"/>
          <w:b/>
          <w:bCs/>
          <w:color w:val="000000" w:themeColor="text1"/>
        </w:rPr>
        <w:t>Figure S</w:t>
      </w:r>
      <w:r w:rsidR="00786770">
        <w:rPr>
          <w:rFonts w:eastAsia="Georgia"/>
          <w:b/>
          <w:bCs/>
          <w:color w:val="000000" w:themeColor="text1"/>
        </w:rPr>
        <w:t>2</w:t>
      </w:r>
      <w:r w:rsidR="009E5CAE" w:rsidRPr="00F57492">
        <w:rPr>
          <w:rFonts w:eastAsia="Georgia"/>
          <w:b/>
          <w:bCs/>
          <w:color w:val="000000" w:themeColor="text1"/>
        </w:rPr>
        <w:t>.</w:t>
      </w:r>
      <w:r w:rsidRPr="00F57492">
        <w:rPr>
          <w:rFonts w:eastAsia="Georgia"/>
          <w:b/>
          <w:bCs/>
          <w:color w:val="000000" w:themeColor="text1"/>
        </w:rPr>
        <w:t xml:space="preserve"> </w:t>
      </w:r>
      <w:r w:rsidRPr="00F57492">
        <w:rPr>
          <w:rFonts w:eastAsia="Georgia"/>
          <w:color w:val="000000" w:themeColor="text1"/>
        </w:rPr>
        <w:t xml:space="preserve">The heatmap of antimicrobial resistance genes in the studied </w:t>
      </w:r>
      <w:r w:rsidRPr="00F57492">
        <w:rPr>
          <w:rStyle w:val="Emphasis"/>
          <w:rFonts w:eastAsia="Georgia"/>
          <w:color w:val="000000" w:themeColor="text1"/>
        </w:rPr>
        <w:t>Salmonella</w:t>
      </w:r>
      <w:r w:rsidRPr="00F57492">
        <w:rPr>
          <w:rFonts w:eastAsia="Georgia"/>
          <w:color w:val="000000" w:themeColor="text1"/>
        </w:rPr>
        <w:t xml:space="preserve"> strains according to sampling sites.</w:t>
      </w:r>
      <w:r w:rsidRPr="00F57492">
        <w:rPr>
          <w:rFonts w:eastAsia="Georgia"/>
          <w:b/>
          <w:bCs/>
          <w:color w:val="000000" w:themeColor="text1"/>
        </w:rPr>
        <w:t xml:space="preserve"> </w:t>
      </w:r>
      <w:r w:rsidR="0015571A" w:rsidRPr="0015571A">
        <w:rPr>
          <w:rFonts w:eastAsia="Georgia"/>
          <w:color w:val="000000" w:themeColor="text1"/>
        </w:rPr>
        <w:t>Scale 0-100, representing 0%-100% proportions</w:t>
      </w:r>
      <w:r w:rsidR="0015571A">
        <w:rPr>
          <w:rFonts w:eastAsia="Georgia"/>
          <w:color w:val="000000" w:themeColor="text1"/>
        </w:rPr>
        <w:t>.</w:t>
      </w:r>
    </w:p>
    <w:p w14:paraId="34DA7DFA" w14:textId="0A40CCE9" w:rsidR="00A27728" w:rsidRPr="00F57492" w:rsidRDefault="00C3510F" w:rsidP="00C3510F">
      <w:pPr>
        <w:pStyle w:val="NormalWeb"/>
        <w:spacing w:beforeAutospacing="0" w:afterAutospacing="0" w:line="360" w:lineRule="auto"/>
        <w:jc w:val="center"/>
        <w:rPr>
          <w:rFonts w:eastAsia="Georgia"/>
          <w:b/>
          <w:bCs/>
          <w:color w:val="000000" w:themeColor="text1"/>
        </w:rPr>
      </w:pPr>
      <w:r w:rsidRPr="00F57492">
        <w:rPr>
          <w:rFonts w:eastAsia="Georgia"/>
          <w:b/>
          <w:bCs/>
          <w:noProof/>
          <w:color w:val="000000" w:themeColor="text1"/>
        </w:rPr>
        <w:lastRenderedPageBreak/>
        <w:drawing>
          <wp:inline distT="0" distB="0" distL="0" distR="0" wp14:anchorId="7301AE21" wp14:editId="1C6706E7">
            <wp:extent cx="5604300" cy="8923663"/>
            <wp:effectExtent l="0" t="0" r="0" b="444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21785" cy="8951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D8EE47" w14:textId="365BBC75" w:rsidR="00803F2F" w:rsidRPr="00F57492" w:rsidRDefault="004465B5" w:rsidP="00F256F3">
      <w:pPr>
        <w:pStyle w:val="NormalWeb"/>
        <w:spacing w:beforeAutospacing="0" w:afterAutospacing="0" w:line="360" w:lineRule="auto"/>
        <w:outlineLvl w:val="7"/>
        <w:rPr>
          <w:rFonts w:eastAsia="Georgia"/>
          <w:b/>
          <w:bCs/>
          <w:color w:val="000000" w:themeColor="text1"/>
        </w:rPr>
      </w:pPr>
      <w:r w:rsidRPr="00F57492">
        <w:rPr>
          <w:b/>
          <w:bCs/>
          <w:color w:val="000000" w:themeColor="text1"/>
        </w:rPr>
        <w:t>Figure S</w:t>
      </w:r>
      <w:r w:rsidR="00786770">
        <w:rPr>
          <w:b/>
          <w:bCs/>
          <w:color w:val="000000" w:themeColor="text1"/>
        </w:rPr>
        <w:t>3</w:t>
      </w:r>
      <w:r w:rsidR="00583AF6" w:rsidRPr="00F57492">
        <w:rPr>
          <w:b/>
          <w:bCs/>
          <w:color w:val="000000" w:themeColor="text1"/>
        </w:rPr>
        <w:t>.</w:t>
      </w:r>
      <w:r w:rsidRPr="00F57492">
        <w:rPr>
          <w:b/>
          <w:bCs/>
          <w:color w:val="000000" w:themeColor="text1"/>
        </w:rPr>
        <w:t xml:space="preserve"> </w:t>
      </w:r>
      <w:r w:rsidRPr="00F57492">
        <w:rPr>
          <w:color w:val="000000" w:themeColor="text1"/>
        </w:rPr>
        <w:t>Correlation between phenotypic antimicrobial resistance and genotypic antimicrobial resistance</w:t>
      </w:r>
      <w:r w:rsidR="0015571A">
        <w:rPr>
          <w:color w:val="000000" w:themeColor="text1"/>
        </w:rPr>
        <w:t xml:space="preserve">. </w:t>
      </w:r>
      <w:r w:rsidR="0015571A" w:rsidRPr="0015571A">
        <w:rPr>
          <w:rFonts w:eastAsia="Georgia"/>
          <w:color w:val="000000" w:themeColor="text1"/>
        </w:rPr>
        <w:t>Scale 0-1, representing</w:t>
      </w:r>
      <w:r w:rsidR="001F2B8D">
        <w:rPr>
          <w:rFonts w:eastAsia="Georgia"/>
          <w:color w:val="000000" w:themeColor="text1"/>
        </w:rPr>
        <w:t xml:space="preserve"> </w:t>
      </w:r>
      <w:r w:rsidR="001F2B8D" w:rsidRPr="001F2B8D">
        <w:rPr>
          <w:rFonts w:eastAsia="Georgia"/>
          <w:color w:val="000000" w:themeColor="text1"/>
        </w:rPr>
        <w:t>correlation coefficient (ρ)</w:t>
      </w:r>
      <w:r w:rsidR="001F2B8D">
        <w:rPr>
          <w:rFonts w:eastAsia="Georgia"/>
          <w:color w:val="000000" w:themeColor="text1"/>
        </w:rPr>
        <w:t xml:space="preserve"> </w:t>
      </w:r>
      <w:r w:rsidR="001F2B8D">
        <w:rPr>
          <w:rFonts w:eastAsia="Georgia" w:hint="eastAsia"/>
          <w:color w:val="000000" w:themeColor="text1"/>
        </w:rPr>
        <w:t>ranging</w:t>
      </w:r>
      <w:r w:rsidR="001F2B8D">
        <w:rPr>
          <w:rFonts w:eastAsia="Georgia"/>
          <w:color w:val="000000" w:themeColor="text1"/>
        </w:rPr>
        <w:t xml:space="preserve"> </w:t>
      </w:r>
      <w:r w:rsidR="001F2B8D">
        <w:rPr>
          <w:rFonts w:eastAsia="Georgia" w:hint="eastAsia"/>
          <w:color w:val="000000" w:themeColor="text1"/>
        </w:rPr>
        <w:t>from</w:t>
      </w:r>
      <w:r w:rsidR="0015571A" w:rsidRPr="0015571A">
        <w:rPr>
          <w:rFonts w:eastAsia="Georgia" w:hint="eastAsia"/>
          <w:color w:val="000000" w:themeColor="text1"/>
        </w:rPr>
        <w:t xml:space="preserve"> </w:t>
      </w:r>
      <w:r w:rsidR="0015571A" w:rsidRPr="0015571A">
        <w:rPr>
          <w:rFonts w:eastAsia="Georgia"/>
          <w:color w:val="000000" w:themeColor="text1"/>
        </w:rPr>
        <w:t>0-1</w:t>
      </w:r>
      <w:r w:rsidR="0015571A">
        <w:rPr>
          <w:rFonts w:eastAsia="Georgia"/>
          <w:color w:val="000000" w:themeColor="text1"/>
        </w:rPr>
        <w:t>.</w:t>
      </w:r>
    </w:p>
    <w:p w14:paraId="6C68A5DA" w14:textId="2CAEB6A0" w:rsidR="00A24E67" w:rsidRPr="00F57492" w:rsidRDefault="00FE4EEE" w:rsidP="00A27728">
      <w:pPr>
        <w:pStyle w:val="NormalWeb"/>
        <w:spacing w:beforeAutospacing="0" w:afterAutospacing="0" w:line="360" w:lineRule="auto"/>
        <w:rPr>
          <w:b/>
          <w:bCs/>
          <w:color w:val="000000" w:themeColor="text1"/>
        </w:rPr>
      </w:pPr>
      <w:r w:rsidRPr="00F57492">
        <w:rPr>
          <w:b/>
          <w:bCs/>
          <w:noProof/>
          <w:color w:val="000000" w:themeColor="text1"/>
        </w:rPr>
        <w:lastRenderedPageBreak/>
        <w:drawing>
          <wp:inline distT="0" distB="0" distL="0" distR="0" wp14:anchorId="45A0F244" wp14:editId="5EFF411F">
            <wp:extent cx="6599104" cy="6599104"/>
            <wp:effectExtent l="0" t="0" r="5080" b="508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03429" cy="6603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0DE706" w14:textId="78599BC2" w:rsidR="009219B9" w:rsidRPr="00F57492" w:rsidRDefault="009219B9" w:rsidP="00C831EB">
      <w:pPr>
        <w:pStyle w:val="NormalWeb"/>
        <w:spacing w:beforeAutospacing="0" w:afterAutospacing="0" w:line="360" w:lineRule="auto"/>
        <w:outlineLvl w:val="7"/>
        <w:rPr>
          <w:rFonts w:eastAsia="Georgia"/>
          <w:b/>
          <w:bCs/>
          <w:color w:val="000000" w:themeColor="text1"/>
        </w:rPr>
      </w:pPr>
      <w:r w:rsidRPr="00F57492">
        <w:rPr>
          <w:b/>
          <w:bCs/>
          <w:color w:val="000000" w:themeColor="text1"/>
        </w:rPr>
        <w:t>Figure S</w:t>
      </w:r>
      <w:r w:rsidR="00786770">
        <w:rPr>
          <w:b/>
          <w:bCs/>
          <w:color w:val="000000" w:themeColor="text1"/>
        </w:rPr>
        <w:t>4</w:t>
      </w:r>
      <w:r w:rsidR="00583AF6" w:rsidRPr="00F57492">
        <w:rPr>
          <w:b/>
          <w:bCs/>
          <w:color w:val="000000" w:themeColor="text1"/>
        </w:rPr>
        <w:t>.</w:t>
      </w:r>
      <w:r w:rsidRPr="00F57492">
        <w:rPr>
          <w:b/>
          <w:bCs/>
          <w:color w:val="000000" w:themeColor="text1"/>
        </w:rPr>
        <w:t xml:space="preserve"> </w:t>
      </w:r>
      <w:r w:rsidRPr="00F57492">
        <w:rPr>
          <w:color w:val="000000" w:themeColor="text1"/>
        </w:rPr>
        <w:t xml:space="preserve">Correlation between phenotypic antimicrobial resistance and </w:t>
      </w:r>
      <w:r w:rsidR="00347D9E" w:rsidRPr="00F57492">
        <w:rPr>
          <w:color w:val="000000" w:themeColor="text1"/>
        </w:rPr>
        <w:t>plasmid.</w:t>
      </w:r>
      <w:r w:rsidR="00C9686D">
        <w:rPr>
          <w:color w:val="000000" w:themeColor="text1"/>
        </w:rPr>
        <w:t xml:space="preserve"> </w:t>
      </w:r>
      <w:r w:rsidR="00C9686D" w:rsidRPr="0015571A">
        <w:rPr>
          <w:rFonts w:eastAsia="Georgia"/>
          <w:color w:val="000000" w:themeColor="text1"/>
        </w:rPr>
        <w:t>Scale 0-1, representing</w:t>
      </w:r>
      <w:r w:rsidR="00C9686D">
        <w:rPr>
          <w:rFonts w:eastAsia="Georgia"/>
          <w:color w:val="000000" w:themeColor="text1"/>
        </w:rPr>
        <w:t xml:space="preserve"> </w:t>
      </w:r>
      <w:r w:rsidR="00C9686D" w:rsidRPr="001F2B8D">
        <w:rPr>
          <w:rFonts w:eastAsia="Georgia"/>
          <w:color w:val="000000" w:themeColor="text1"/>
        </w:rPr>
        <w:t>correlation coefficient (ρ)</w:t>
      </w:r>
      <w:r w:rsidR="00C9686D">
        <w:rPr>
          <w:rFonts w:eastAsia="Georgia"/>
          <w:color w:val="000000" w:themeColor="text1"/>
        </w:rPr>
        <w:t xml:space="preserve"> </w:t>
      </w:r>
      <w:r w:rsidR="00C9686D">
        <w:rPr>
          <w:rFonts w:eastAsia="Georgia" w:hint="eastAsia"/>
          <w:color w:val="000000" w:themeColor="text1"/>
        </w:rPr>
        <w:t>ranging</w:t>
      </w:r>
      <w:r w:rsidR="00C9686D">
        <w:rPr>
          <w:rFonts w:eastAsia="Georgia"/>
          <w:color w:val="000000" w:themeColor="text1"/>
        </w:rPr>
        <w:t xml:space="preserve"> </w:t>
      </w:r>
      <w:r w:rsidR="00C9686D">
        <w:rPr>
          <w:rFonts w:eastAsia="Georgia" w:hint="eastAsia"/>
          <w:color w:val="000000" w:themeColor="text1"/>
        </w:rPr>
        <w:t>from</w:t>
      </w:r>
      <w:r w:rsidR="00C9686D" w:rsidRPr="0015571A">
        <w:rPr>
          <w:rFonts w:eastAsia="Georgia" w:hint="eastAsia"/>
          <w:color w:val="000000" w:themeColor="text1"/>
        </w:rPr>
        <w:t xml:space="preserve"> </w:t>
      </w:r>
      <w:r w:rsidR="00C9686D" w:rsidRPr="0015571A">
        <w:rPr>
          <w:rFonts w:eastAsia="Georgia"/>
          <w:color w:val="000000" w:themeColor="text1"/>
        </w:rPr>
        <w:t>0-1</w:t>
      </w:r>
      <w:r w:rsidR="00C9686D">
        <w:rPr>
          <w:rFonts w:eastAsia="Georgia"/>
          <w:color w:val="000000" w:themeColor="text1"/>
        </w:rPr>
        <w:t>.</w:t>
      </w:r>
    </w:p>
    <w:p w14:paraId="3B7589B9" w14:textId="61D7CF0B" w:rsidR="006E43A7" w:rsidRPr="00F57492" w:rsidRDefault="007739C9" w:rsidP="00BF547F">
      <w:pPr>
        <w:pStyle w:val="NormalWeb"/>
        <w:spacing w:beforeAutospacing="0" w:afterAutospacing="0" w:line="360" w:lineRule="auto"/>
        <w:jc w:val="center"/>
        <w:rPr>
          <w:b/>
          <w:bCs/>
          <w:color w:val="000000" w:themeColor="text1"/>
        </w:rPr>
      </w:pPr>
      <w:r w:rsidRPr="00F57492">
        <w:rPr>
          <w:b/>
          <w:bCs/>
          <w:noProof/>
          <w:color w:val="000000" w:themeColor="text1"/>
        </w:rPr>
        <w:lastRenderedPageBreak/>
        <w:drawing>
          <wp:inline distT="0" distB="0" distL="0" distR="0" wp14:anchorId="2F2ED06F" wp14:editId="7DF8FD16">
            <wp:extent cx="6588087" cy="6588087"/>
            <wp:effectExtent l="0" t="0" r="3810" b="381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97174" cy="65971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9BC8DC" w14:textId="20B957B7" w:rsidR="006E43A7" w:rsidRPr="00F57492" w:rsidRDefault="006E43A7" w:rsidP="00786CF3">
      <w:pPr>
        <w:pStyle w:val="NormalWeb"/>
        <w:spacing w:beforeAutospacing="0" w:afterAutospacing="0" w:line="360" w:lineRule="auto"/>
        <w:outlineLvl w:val="7"/>
        <w:rPr>
          <w:rFonts w:eastAsia="Georgia"/>
          <w:b/>
          <w:bCs/>
          <w:color w:val="000000" w:themeColor="text1"/>
        </w:rPr>
      </w:pPr>
      <w:r w:rsidRPr="00F57492">
        <w:rPr>
          <w:b/>
          <w:bCs/>
          <w:color w:val="000000" w:themeColor="text1"/>
        </w:rPr>
        <w:t>Figure S</w:t>
      </w:r>
      <w:r w:rsidR="00786770">
        <w:rPr>
          <w:b/>
          <w:bCs/>
          <w:color w:val="000000" w:themeColor="text1"/>
        </w:rPr>
        <w:t>5</w:t>
      </w:r>
      <w:r w:rsidR="001F5166" w:rsidRPr="00F57492">
        <w:rPr>
          <w:b/>
          <w:bCs/>
          <w:color w:val="000000" w:themeColor="text1"/>
        </w:rPr>
        <w:t>.</w:t>
      </w:r>
      <w:r w:rsidRPr="00F57492">
        <w:rPr>
          <w:b/>
          <w:bCs/>
          <w:color w:val="000000" w:themeColor="text1"/>
        </w:rPr>
        <w:t xml:space="preserve"> </w:t>
      </w:r>
      <w:r w:rsidRPr="00F57492">
        <w:rPr>
          <w:color w:val="000000" w:themeColor="text1"/>
        </w:rPr>
        <w:t xml:space="preserve">Correlation between phenotypic antimicrobial resistance and </w:t>
      </w:r>
      <w:r w:rsidRPr="00F57492">
        <w:rPr>
          <w:rFonts w:eastAsia="Georgia"/>
          <w:color w:val="000000" w:themeColor="text1"/>
        </w:rPr>
        <w:t>virulence genes</w:t>
      </w:r>
      <w:r w:rsidRPr="00F57492">
        <w:rPr>
          <w:color w:val="000000" w:themeColor="text1"/>
        </w:rPr>
        <w:t>.</w:t>
      </w:r>
      <w:r w:rsidR="00AE3516">
        <w:rPr>
          <w:color w:val="000000" w:themeColor="text1"/>
        </w:rPr>
        <w:t xml:space="preserve"> </w:t>
      </w:r>
      <w:r w:rsidR="00AE3516" w:rsidRPr="0015571A">
        <w:rPr>
          <w:rFonts w:eastAsia="Georgia"/>
          <w:color w:val="000000" w:themeColor="text1"/>
        </w:rPr>
        <w:t>Scale 0-1, representing</w:t>
      </w:r>
      <w:r w:rsidR="00AE3516">
        <w:rPr>
          <w:rFonts w:eastAsia="Georgia"/>
          <w:color w:val="000000" w:themeColor="text1"/>
        </w:rPr>
        <w:t xml:space="preserve"> </w:t>
      </w:r>
      <w:r w:rsidR="00AE3516" w:rsidRPr="001F2B8D">
        <w:rPr>
          <w:rFonts w:eastAsia="Georgia"/>
          <w:color w:val="000000" w:themeColor="text1"/>
        </w:rPr>
        <w:t>correlation coefficient (ρ)</w:t>
      </w:r>
      <w:r w:rsidR="00AE3516">
        <w:rPr>
          <w:rFonts w:eastAsia="Georgia"/>
          <w:color w:val="000000" w:themeColor="text1"/>
        </w:rPr>
        <w:t xml:space="preserve"> </w:t>
      </w:r>
      <w:r w:rsidR="00AE3516">
        <w:rPr>
          <w:rFonts w:eastAsia="Georgia" w:hint="eastAsia"/>
          <w:color w:val="000000" w:themeColor="text1"/>
        </w:rPr>
        <w:t>ranging</w:t>
      </w:r>
      <w:r w:rsidR="00AE3516">
        <w:rPr>
          <w:rFonts w:eastAsia="Georgia"/>
          <w:color w:val="000000" w:themeColor="text1"/>
        </w:rPr>
        <w:t xml:space="preserve"> </w:t>
      </w:r>
      <w:r w:rsidR="00AE3516">
        <w:rPr>
          <w:rFonts w:eastAsia="Georgia" w:hint="eastAsia"/>
          <w:color w:val="000000" w:themeColor="text1"/>
        </w:rPr>
        <w:t>from</w:t>
      </w:r>
      <w:r w:rsidR="00AE3516" w:rsidRPr="0015571A">
        <w:rPr>
          <w:rFonts w:eastAsia="Georgia" w:hint="eastAsia"/>
          <w:color w:val="000000" w:themeColor="text1"/>
        </w:rPr>
        <w:t xml:space="preserve"> </w:t>
      </w:r>
      <w:r w:rsidR="00AE3516" w:rsidRPr="0015571A">
        <w:rPr>
          <w:rFonts w:eastAsia="Georgia"/>
          <w:color w:val="000000" w:themeColor="text1"/>
        </w:rPr>
        <w:t>0-1</w:t>
      </w:r>
      <w:r w:rsidR="00AE3516">
        <w:rPr>
          <w:rFonts w:eastAsia="Georgia"/>
          <w:color w:val="000000" w:themeColor="text1"/>
        </w:rPr>
        <w:t>.</w:t>
      </w:r>
    </w:p>
    <w:p w14:paraId="57FEB79F" w14:textId="29C841FE" w:rsidR="008541A4" w:rsidRPr="00F57492" w:rsidRDefault="00A84634" w:rsidP="000E6699">
      <w:pPr>
        <w:pStyle w:val="NormalWeb"/>
        <w:spacing w:beforeAutospacing="0" w:afterAutospacing="0" w:line="360" w:lineRule="auto"/>
        <w:jc w:val="center"/>
        <w:rPr>
          <w:b/>
          <w:bCs/>
          <w:color w:val="000000" w:themeColor="text1"/>
        </w:rPr>
      </w:pPr>
      <w:r w:rsidRPr="00F57492">
        <w:rPr>
          <w:b/>
          <w:bCs/>
          <w:noProof/>
          <w:color w:val="000000" w:themeColor="text1"/>
        </w:rPr>
        <w:lastRenderedPageBreak/>
        <w:drawing>
          <wp:inline distT="0" distB="0" distL="0" distR="0" wp14:anchorId="02987369" wp14:editId="610E6598">
            <wp:extent cx="5687328" cy="9055865"/>
            <wp:effectExtent l="0" t="0" r="254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97476" cy="90720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5DABD6" w14:textId="0166D33D" w:rsidR="00803F2F" w:rsidRPr="00F57492" w:rsidRDefault="008541A4" w:rsidP="00F256F3">
      <w:pPr>
        <w:pStyle w:val="NormalWeb"/>
        <w:spacing w:beforeAutospacing="0" w:afterAutospacing="0" w:line="360" w:lineRule="auto"/>
        <w:outlineLvl w:val="7"/>
        <w:rPr>
          <w:rFonts w:eastAsia="Georgia"/>
          <w:b/>
          <w:bCs/>
          <w:color w:val="000000" w:themeColor="text1"/>
        </w:rPr>
      </w:pPr>
      <w:r w:rsidRPr="00F57492">
        <w:rPr>
          <w:b/>
          <w:bCs/>
          <w:color w:val="000000" w:themeColor="text1"/>
        </w:rPr>
        <w:t>Figure S</w:t>
      </w:r>
      <w:r w:rsidR="00786770">
        <w:rPr>
          <w:b/>
          <w:bCs/>
          <w:color w:val="000000" w:themeColor="text1"/>
        </w:rPr>
        <w:t>6</w:t>
      </w:r>
      <w:r w:rsidR="00AE5DF7" w:rsidRPr="00F57492">
        <w:rPr>
          <w:b/>
          <w:bCs/>
          <w:color w:val="000000" w:themeColor="text1"/>
        </w:rPr>
        <w:t>.</w:t>
      </w:r>
      <w:r w:rsidRPr="00F57492">
        <w:rPr>
          <w:b/>
          <w:bCs/>
          <w:color w:val="000000" w:themeColor="text1"/>
        </w:rPr>
        <w:t xml:space="preserve"> </w:t>
      </w:r>
      <w:r w:rsidRPr="00F57492">
        <w:rPr>
          <w:color w:val="000000" w:themeColor="text1"/>
        </w:rPr>
        <w:t>Correlation between genotypic antimicrobial resistance and plasmid.</w:t>
      </w:r>
      <w:r w:rsidR="00AE3516">
        <w:rPr>
          <w:color w:val="000000" w:themeColor="text1"/>
        </w:rPr>
        <w:t xml:space="preserve"> </w:t>
      </w:r>
      <w:r w:rsidR="00AE3516" w:rsidRPr="0015571A">
        <w:rPr>
          <w:rFonts w:eastAsia="Georgia"/>
          <w:color w:val="000000" w:themeColor="text1"/>
        </w:rPr>
        <w:t>Scale 0-1, representing</w:t>
      </w:r>
      <w:r w:rsidR="00AE3516">
        <w:rPr>
          <w:rFonts w:eastAsia="Georgia"/>
          <w:color w:val="000000" w:themeColor="text1"/>
        </w:rPr>
        <w:t xml:space="preserve"> </w:t>
      </w:r>
      <w:r w:rsidR="00AE3516" w:rsidRPr="001F2B8D">
        <w:rPr>
          <w:rFonts w:eastAsia="Georgia"/>
          <w:color w:val="000000" w:themeColor="text1"/>
        </w:rPr>
        <w:t>correlation coefficient (ρ)</w:t>
      </w:r>
      <w:r w:rsidR="00AE3516">
        <w:rPr>
          <w:rFonts w:eastAsia="Georgia"/>
          <w:color w:val="000000" w:themeColor="text1"/>
        </w:rPr>
        <w:t xml:space="preserve"> </w:t>
      </w:r>
      <w:r w:rsidR="00AE3516">
        <w:rPr>
          <w:rFonts w:eastAsia="Georgia" w:hint="eastAsia"/>
          <w:color w:val="000000" w:themeColor="text1"/>
        </w:rPr>
        <w:t>ranging</w:t>
      </w:r>
      <w:r w:rsidR="00AE3516">
        <w:rPr>
          <w:rFonts w:eastAsia="Georgia"/>
          <w:color w:val="000000" w:themeColor="text1"/>
        </w:rPr>
        <w:t xml:space="preserve"> </w:t>
      </w:r>
      <w:r w:rsidR="00AE3516">
        <w:rPr>
          <w:rFonts w:eastAsia="Georgia" w:hint="eastAsia"/>
          <w:color w:val="000000" w:themeColor="text1"/>
        </w:rPr>
        <w:t>from</w:t>
      </w:r>
      <w:r w:rsidR="00AE3516" w:rsidRPr="0015571A">
        <w:rPr>
          <w:rFonts w:eastAsia="Georgia" w:hint="eastAsia"/>
          <w:color w:val="000000" w:themeColor="text1"/>
        </w:rPr>
        <w:t xml:space="preserve"> </w:t>
      </w:r>
      <w:r w:rsidR="00AE3516" w:rsidRPr="0015571A">
        <w:rPr>
          <w:rFonts w:eastAsia="Georgia"/>
          <w:color w:val="000000" w:themeColor="text1"/>
        </w:rPr>
        <w:t>0-1</w:t>
      </w:r>
      <w:r w:rsidR="00AE3516">
        <w:rPr>
          <w:rFonts w:eastAsia="Georgia"/>
          <w:color w:val="000000" w:themeColor="text1"/>
        </w:rPr>
        <w:t>.</w:t>
      </w:r>
    </w:p>
    <w:p w14:paraId="766DDACE" w14:textId="5BB3A1C9" w:rsidR="00803F2F" w:rsidRPr="00F57492" w:rsidRDefault="000E6699" w:rsidP="009557E5">
      <w:pPr>
        <w:pStyle w:val="NormalWeb"/>
        <w:spacing w:beforeAutospacing="0" w:afterAutospacing="0" w:line="360" w:lineRule="auto"/>
        <w:jc w:val="center"/>
        <w:rPr>
          <w:b/>
          <w:bCs/>
          <w:color w:val="000000" w:themeColor="text1"/>
        </w:rPr>
      </w:pPr>
      <w:r w:rsidRPr="00F57492">
        <w:rPr>
          <w:b/>
          <w:bCs/>
          <w:noProof/>
          <w:color w:val="000000" w:themeColor="text1"/>
        </w:rPr>
        <w:lastRenderedPageBreak/>
        <w:drawing>
          <wp:inline distT="0" distB="0" distL="0" distR="0" wp14:anchorId="15527CFB" wp14:editId="7A8F5A72">
            <wp:extent cx="5652733" cy="9000781"/>
            <wp:effectExtent l="0" t="0" r="0" b="381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3591" cy="90339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CD2921" w14:textId="60C270C6" w:rsidR="00803F2F" w:rsidRDefault="00234D90" w:rsidP="00107C93">
      <w:pPr>
        <w:pStyle w:val="NormalWeb"/>
        <w:spacing w:beforeAutospacing="0" w:afterAutospacing="0" w:line="360" w:lineRule="auto"/>
        <w:outlineLvl w:val="7"/>
        <w:rPr>
          <w:color w:val="000000" w:themeColor="text1"/>
        </w:rPr>
      </w:pPr>
      <w:r w:rsidRPr="00F57492">
        <w:rPr>
          <w:b/>
          <w:bCs/>
          <w:color w:val="000000" w:themeColor="text1"/>
        </w:rPr>
        <w:t>Figure S</w:t>
      </w:r>
      <w:r w:rsidR="00786770">
        <w:rPr>
          <w:b/>
          <w:bCs/>
          <w:color w:val="000000" w:themeColor="text1"/>
        </w:rPr>
        <w:t>7</w:t>
      </w:r>
      <w:r w:rsidR="00291BA9" w:rsidRPr="00F57492">
        <w:rPr>
          <w:b/>
          <w:bCs/>
          <w:color w:val="000000" w:themeColor="text1"/>
        </w:rPr>
        <w:t>.</w:t>
      </w:r>
      <w:r w:rsidRPr="00F57492">
        <w:rPr>
          <w:b/>
          <w:bCs/>
          <w:color w:val="000000" w:themeColor="text1"/>
        </w:rPr>
        <w:t xml:space="preserve"> </w:t>
      </w:r>
      <w:r w:rsidRPr="00F57492">
        <w:rPr>
          <w:color w:val="000000" w:themeColor="text1"/>
        </w:rPr>
        <w:t xml:space="preserve">Correlation between genotypic antimicrobial resistance and </w:t>
      </w:r>
      <w:r w:rsidR="00C8096F" w:rsidRPr="00F57492">
        <w:rPr>
          <w:rFonts w:eastAsia="Georgia"/>
          <w:color w:val="000000" w:themeColor="text1"/>
        </w:rPr>
        <w:t>virulence genes</w:t>
      </w:r>
      <w:r w:rsidRPr="00F57492">
        <w:rPr>
          <w:color w:val="000000" w:themeColor="text1"/>
        </w:rPr>
        <w:t>.</w:t>
      </w:r>
      <w:r w:rsidR="00FC0346">
        <w:rPr>
          <w:color w:val="000000" w:themeColor="text1"/>
        </w:rPr>
        <w:t xml:space="preserve"> </w:t>
      </w:r>
      <w:r w:rsidR="00FC0346" w:rsidRPr="0015571A">
        <w:rPr>
          <w:rFonts w:eastAsia="Georgia"/>
          <w:color w:val="000000" w:themeColor="text1"/>
        </w:rPr>
        <w:t>Scale 0-1, representing</w:t>
      </w:r>
      <w:r w:rsidR="00FC0346">
        <w:rPr>
          <w:rFonts w:eastAsia="Georgia"/>
          <w:color w:val="000000" w:themeColor="text1"/>
        </w:rPr>
        <w:t xml:space="preserve"> </w:t>
      </w:r>
      <w:r w:rsidR="00FC0346" w:rsidRPr="001F2B8D">
        <w:rPr>
          <w:rFonts w:eastAsia="Georgia"/>
          <w:color w:val="000000" w:themeColor="text1"/>
        </w:rPr>
        <w:t>correlation coefficient (ρ)</w:t>
      </w:r>
      <w:r w:rsidR="00FC0346">
        <w:rPr>
          <w:rFonts w:eastAsia="Georgia"/>
          <w:color w:val="000000" w:themeColor="text1"/>
        </w:rPr>
        <w:t xml:space="preserve"> </w:t>
      </w:r>
      <w:r w:rsidR="00FC0346">
        <w:rPr>
          <w:rFonts w:eastAsia="Georgia" w:hint="eastAsia"/>
          <w:color w:val="000000" w:themeColor="text1"/>
        </w:rPr>
        <w:t>ranging</w:t>
      </w:r>
      <w:r w:rsidR="00FC0346">
        <w:rPr>
          <w:rFonts w:eastAsia="Georgia"/>
          <w:color w:val="000000" w:themeColor="text1"/>
        </w:rPr>
        <w:t xml:space="preserve"> </w:t>
      </w:r>
      <w:r w:rsidR="00FC0346">
        <w:rPr>
          <w:rFonts w:eastAsia="Georgia" w:hint="eastAsia"/>
          <w:color w:val="000000" w:themeColor="text1"/>
        </w:rPr>
        <w:t>from</w:t>
      </w:r>
      <w:r w:rsidR="00FC0346" w:rsidRPr="0015571A">
        <w:rPr>
          <w:rFonts w:eastAsia="Georgia" w:hint="eastAsia"/>
          <w:color w:val="000000" w:themeColor="text1"/>
        </w:rPr>
        <w:t xml:space="preserve"> </w:t>
      </w:r>
      <w:r w:rsidR="00FC0346" w:rsidRPr="0015571A">
        <w:rPr>
          <w:rFonts w:eastAsia="Georgia"/>
          <w:color w:val="000000" w:themeColor="text1"/>
        </w:rPr>
        <w:t>0-1</w:t>
      </w:r>
      <w:r w:rsidR="00FC0346">
        <w:rPr>
          <w:rFonts w:eastAsia="Georgia"/>
          <w:color w:val="000000" w:themeColor="text1"/>
        </w:rPr>
        <w:t>.</w:t>
      </w:r>
    </w:p>
    <w:p w14:paraId="3D8051FC" w14:textId="4F29B5C8" w:rsidR="00F56C8C" w:rsidRDefault="00B35102" w:rsidP="00C56743">
      <w:pPr>
        <w:pStyle w:val="NormalWeb"/>
        <w:spacing w:beforeAutospacing="0" w:afterAutospacing="0" w:line="360" w:lineRule="auto"/>
        <w:rPr>
          <w:rFonts w:eastAsia="Georgia"/>
          <w:b/>
          <w:bCs/>
          <w:color w:val="000000" w:themeColor="text1"/>
        </w:rPr>
      </w:pPr>
      <w:r>
        <w:rPr>
          <w:rFonts w:eastAsia="Georgia"/>
          <w:b/>
          <w:bCs/>
          <w:noProof/>
          <w:color w:val="000000" w:themeColor="text1"/>
        </w:rPr>
        <w:lastRenderedPageBreak/>
        <w:drawing>
          <wp:inline distT="0" distB="0" distL="0" distR="0" wp14:anchorId="02EBBE70" wp14:editId="024584DD">
            <wp:extent cx="6441979" cy="9232135"/>
            <wp:effectExtent l="0" t="0" r="0" b="127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51194" cy="92453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2F9FC9" w14:textId="2159BDB0" w:rsidR="00CE0640" w:rsidRPr="008161D6" w:rsidRDefault="00CE0640" w:rsidP="008161D6">
      <w:pPr>
        <w:pStyle w:val="NormalWeb"/>
        <w:spacing w:line="480" w:lineRule="auto"/>
        <w:contextualSpacing/>
        <w:mirrorIndents/>
        <w:outlineLvl w:val="7"/>
        <w:rPr>
          <w:rFonts w:eastAsia="Georgia"/>
          <w:color w:val="000000" w:themeColor="text1"/>
        </w:rPr>
      </w:pPr>
      <w:r>
        <w:rPr>
          <w:rFonts w:eastAsia="Georgia"/>
          <w:b/>
          <w:bCs/>
          <w:color w:val="000000" w:themeColor="text1"/>
        </w:rPr>
        <w:t>Figure S8</w:t>
      </w:r>
      <w:r w:rsidRPr="0031593F">
        <w:rPr>
          <w:rFonts w:eastAsia="Georgia"/>
          <w:b/>
          <w:bCs/>
          <w:color w:val="000000" w:themeColor="text1"/>
        </w:rPr>
        <w:t xml:space="preserve"> </w:t>
      </w:r>
      <w:proofErr w:type="spellStart"/>
      <w:r w:rsidRPr="0031593F">
        <w:rPr>
          <w:rFonts w:eastAsia="Georgia"/>
          <w:color w:val="000000" w:themeColor="text1"/>
        </w:rPr>
        <w:t>cgMLST</w:t>
      </w:r>
      <w:proofErr w:type="spellEnd"/>
      <w:r w:rsidRPr="0031593F">
        <w:rPr>
          <w:rFonts w:eastAsia="Georgia"/>
          <w:color w:val="000000" w:themeColor="text1"/>
        </w:rPr>
        <w:t xml:space="preserve"> of 102 </w:t>
      </w:r>
      <w:r w:rsidRPr="0031593F">
        <w:rPr>
          <w:rFonts w:eastAsia="Georgia"/>
          <w:i/>
          <w:iCs/>
          <w:color w:val="000000" w:themeColor="text1"/>
        </w:rPr>
        <w:t>Salmonella</w:t>
      </w:r>
      <w:r w:rsidRPr="0031593F">
        <w:rPr>
          <w:rFonts w:eastAsia="Georgia"/>
          <w:color w:val="000000" w:themeColor="text1"/>
        </w:rPr>
        <w:t xml:space="preserve"> isolates.</w:t>
      </w:r>
    </w:p>
    <w:sectPr w:rsidR="00CE0640" w:rsidRPr="008161D6" w:rsidSect="00430A6C">
      <w:footerReference w:type="even" r:id="rId16"/>
      <w:footerReference w:type="default" r:id="rId17"/>
      <w:pgSz w:w="11906" w:h="16838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E824343" w14:textId="77777777" w:rsidR="006F706D" w:rsidRDefault="006F706D" w:rsidP="00F515CD">
      <w:r>
        <w:separator/>
      </w:r>
    </w:p>
  </w:endnote>
  <w:endnote w:type="continuationSeparator" w:id="0">
    <w:p w14:paraId="054D81A3" w14:textId="77777777" w:rsidR="006F706D" w:rsidRDefault="006F706D" w:rsidP="00F515C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833599909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4C374C49" w14:textId="5980E63F" w:rsidR="00F515CD" w:rsidRDefault="00F515CD" w:rsidP="006F6374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3D143B64" w14:textId="77777777" w:rsidR="00F515CD" w:rsidRDefault="00F515CD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433276250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1959918E" w14:textId="3B548915" w:rsidR="00F515CD" w:rsidRDefault="00F515CD" w:rsidP="006F6374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239B56B1" w14:textId="77777777" w:rsidR="00F515CD" w:rsidRDefault="00F515CD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45BA19C" w14:textId="77777777" w:rsidR="006F706D" w:rsidRDefault="006F706D" w:rsidP="00F515CD">
      <w:r>
        <w:separator/>
      </w:r>
    </w:p>
  </w:footnote>
  <w:footnote w:type="continuationSeparator" w:id="0">
    <w:p w14:paraId="6DB034D7" w14:textId="77777777" w:rsidR="006F706D" w:rsidRDefault="006F706D" w:rsidP="00F515C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B97D7B07"/>
    <w:multiLevelType w:val="multilevel"/>
    <w:tmpl w:val="B97D7B07"/>
    <w:lvl w:ilvl="0">
      <w:start w:val="1"/>
      <w:numFmt w:val="none"/>
      <w:lvlText w:val="%1."/>
      <w:lvlJc w:val="left"/>
      <w:pPr>
        <w:tabs>
          <w:tab w:val="left" w:pos="720"/>
        </w:tabs>
        <w:ind w:left="720" w:hanging="360"/>
      </w:pPr>
      <w:rPr>
        <w:sz w:val="24"/>
        <w:szCs w:val="24"/>
      </w:rPr>
    </w:lvl>
    <w:lvl w:ilvl="1">
      <w:start w:val="1"/>
      <w:numFmt w:val="none"/>
      <w:lvlText w:val="%2."/>
      <w:lvlJc w:val="left"/>
      <w:pPr>
        <w:tabs>
          <w:tab w:val="left" w:pos="1440"/>
        </w:tabs>
        <w:ind w:left="1440" w:hanging="360"/>
      </w:pPr>
      <w:rPr>
        <w:sz w:val="24"/>
        <w:szCs w:val="24"/>
      </w:rPr>
    </w:lvl>
    <w:lvl w:ilvl="2">
      <w:start w:val="1"/>
      <w:numFmt w:val="none"/>
      <w:lvlText w:val="%3."/>
      <w:lvlJc w:val="left"/>
      <w:pPr>
        <w:tabs>
          <w:tab w:val="left" w:pos="2160"/>
        </w:tabs>
        <w:ind w:left="2160" w:hanging="360"/>
      </w:pPr>
      <w:rPr>
        <w:sz w:val="24"/>
        <w:szCs w:val="24"/>
      </w:rPr>
    </w:lvl>
    <w:lvl w:ilvl="3">
      <w:start w:val="1"/>
      <w:numFmt w:val="none"/>
      <w:lvlText w:val="%4."/>
      <w:lvlJc w:val="left"/>
      <w:pPr>
        <w:tabs>
          <w:tab w:val="left" w:pos="2517"/>
        </w:tabs>
        <w:ind w:left="2880" w:hanging="360"/>
      </w:pPr>
      <w:rPr>
        <w:sz w:val="24"/>
        <w:szCs w:val="24"/>
      </w:rPr>
    </w:lvl>
    <w:lvl w:ilvl="4">
      <w:start w:val="1"/>
      <w:numFmt w:val="none"/>
      <w:lvlText w:val="%5."/>
      <w:lvlJc w:val="left"/>
      <w:pPr>
        <w:tabs>
          <w:tab w:val="left" w:pos="3238"/>
        </w:tabs>
        <w:ind w:left="3600" w:hanging="360"/>
      </w:pPr>
      <w:rPr>
        <w:sz w:val="24"/>
        <w:szCs w:val="24"/>
      </w:rPr>
    </w:lvl>
    <w:lvl w:ilvl="5">
      <w:start w:val="1"/>
      <w:numFmt w:val="none"/>
      <w:lvlText w:val="%6."/>
      <w:lvlJc w:val="left"/>
      <w:pPr>
        <w:tabs>
          <w:tab w:val="left" w:pos="3958"/>
        </w:tabs>
        <w:ind w:left="4320" w:hanging="360"/>
      </w:pPr>
      <w:rPr>
        <w:sz w:val="24"/>
        <w:szCs w:val="24"/>
      </w:rPr>
    </w:lvl>
    <w:lvl w:ilvl="6">
      <w:start w:val="1"/>
      <w:numFmt w:val="none"/>
      <w:lvlText w:val="%7."/>
      <w:lvlJc w:val="left"/>
      <w:pPr>
        <w:tabs>
          <w:tab w:val="left" w:pos="4678"/>
        </w:tabs>
        <w:ind w:left="5040" w:hanging="360"/>
      </w:pPr>
      <w:rPr>
        <w:sz w:val="24"/>
        <w:szCs w:val="24"/>
      </w:rPr>
    </w:lvl>
    <w:lvl w:ilvl="7">
      <w:start w:val="1"/>
      <w:numFmt w:val="none"/>
      <w:lvlText w:val="%8."/>
      <w:lvlJc w:val="left"/>
      <w:pPr>
        <w:tabs>
          <w:tab w:val="left" w:pos="5398"/>
        </w:tabs>
        <w:ind w:left="5760" w:hanging="360"/>
      </w:pPr>
      <w:rPr>
        <w:sz w:val="24"/>
        <w:szCs w:val="24"/>
      </w:rPr>
    </w:lvl>
    <w:lvl w:ilvl="8">
      <w:start w:val="1"/>
      <w:numFmt w:val="none"/>
      <w:lvlText w:val="%9."/>
      <w:lvlJc w:val="left"/>
      <w:pPr>
        <w:tabs>
          <w:tab w:val="left" w:pos="6118"/>
        </w:tabs>
        <w:ind w:left="6480" w:hanging="360"/>
      </w:pPr>
      <w:rPr>
        <w:sz w:val="24"/>
        <w:szCs w:val="24"/>
      </w:rPr>
    </w:lvl>
  </w:abstractNum>
  <w:abstractNum w:abstractNumId="1" w15:restartNumberingAfterBreak="0">
    <w:nsid w:val="BBFE07ED"/>
    <w:multiLevelType w:val="multilevel"/>
    <w:tmpl w:val="BBFE07ED"/>
    <w:lvl w:ilvl="0">
      <w:start w:val="1"/>
      <w:numFmt w:val="none"/>
      <w:lvlText w:val="%1."/>
      <w:lvlJc w:val="left"/>
      <w:pPr>
        <w:tabs>
          <w:tab w:val="left" w:pos="720"/>
        </w:tabs>
        <w:ind w:left="720" w:hanging="360"/>
      </w:pPr>
      <w:rPr>
        <w:sz w:val="24"/>
        <w:szCs w:val="24"/>
      </w:rPr>
    </w:lvl>
    <w:lvl w:ilvl="1">
      <w:start w:val="1"/>
      <w:numFmt w:val="none"/>
      <w:lvlText w:val="%2."/>
      <w:lvlJc w:val="left"/>
      <w:pPr>
        <w:tabs>
          <w:tab w:val="left" w:pos="1440"/>
        </w:tabs>
        <w:ind w:left="1440" w:hanging="360"/>
      </w:pPr>
      <w:rPr>
        <w:sz w:val="24"/>
        <w:szCs w:val="24"/>
      </w:rPr>
    </w:lvl>
    <w:lvl w:ilvl="2">
      <w:start w:val="1"/>
      <w:numFmt w:val="none"/>
      <w:lvlText w:val="%3."/>
      <w:lvlJc w:val="left"/>
      <w:pPr>
        <w:tabs>
          <w:tab w:val="left" w:pos="2160"/>
        </w:tabs>
        <w:ind w:left="2160" w:hanging="360"/>
      </w:pPr>
      <w:rPr>
        <w:sz w:val="24"/>
        <w:szCs w:val="24"/>
      </w:rPr>
    </w:lvl>
    <w:lvl w:ilvl="3">
      <w:start w:val="1"/>
      <w:numFmt w:val="none"/>
      <w:lvlText w:val="%4."/>
      <w:lvlJc w:val="left"/>
      <w:pPr>
        <w:tabs>
          <w:tab w:val="left" w:pos="2517"/>
        </w:tabs>
        <w:ind w:left="2880" w:hanging="360"/>
      </w:pPr>
      <w:rPr>
        <w:sz w:val="24"/>
        <w:szCs w:val="24"/>
      </w:rPr>
    </w:lvl>
    <w:lvl w:ilvl="4">
      <w:start w:val="1"/>
      <w:numFmt w:val="none"/>
      <w:lvlText w:val="%5."/>
      <w:lvlJc w:val="left"/>
      <w:pPr>
        <w:tabs>
          <w:tab w:val="left" w:pos="3238"/>
        </w:tabs>
        <w:ind w:left="3600" w:hanging="360"/>
      </w:pPr>
      <w:rPr>
        <w:sz w:val="24"/>
        <w:szCs w:val="24"/>
      </w:rPr>
    </w:lvl>
    <w:lvl w:ilvl="5">
      <w:start w:val="1"/>
      <w:numFmt w:val="none"/>
      <w:lvlText w:val="%6."/>
      <w:lvlJc w:val="left"/>
      <w:pPr>
        <w:tabs>
          <w:tab w:val="left" w:pos="3958"/>
        </w:tabs>
        <w:ind w:left="4320" w:hanging="360"/>
      </w:pPr>
      <w:rPr>
        <w:sz w:val="24"/>
        <w:szCs w:val="24"/>
      </w:rPr>
    </w:lvl>
    <w:lvl w:ilvl="6">
      <w:start w:val="1"/>
      <w:numFmt w:val="none"/>
      <w:lvlText w:val="%7."/>
      <w:lvlJc w:val="left"/>
      <w:pPr>
        <w:tabs>
          <w:tab w:val="left" w:pos="4678"/>
        </w:tabs>
        <w:ind w:left="5040" w:hanging="360"/>
      </w:pPr>
      <w:rPr>
        <w:sz w:val="24"/>
        <w:szCs w:val="24"/>
      </w:rPr>
    </w:lvl>
    <w:lvl w:ilvl="7">
      <w:start w:val="1"/>
      <w:numFmt w:val="none"/>
      <w:lvlText w:val="%8."/>
      <w:lvlJc w:val="left"/>
      <w:pPr>
        <w:tabs>
          <w:tab w:val="left" w:pos="5398"/>
        </w:tabs>
        <w:ind w:left="5760" w:hanging="360"/>
      </w:pPr>
      <w:rPr>
        <w:sz w:val="24"/>
        <w:szCs w:val="24"/>
      </w:rPr>
    </w:lvl>
    <w:lvl w:ilvl="8">
      <w:start w:val="1"/>
      <w:numFmt w:val="none"/>
      <w:lvlText w:val="%9."/>
      <w:lvlJc w:val="left"/>
      <w:pPr>
        <w:tabs>
          <w:tab w:val="left" w:pos="6118"/>
        </w:tabs>
        <w:ind w:left="6480" w:hanging="360"/>
      </w:pPr>
      <w:rPr>
        <w:sz w:val="24"/>
        <w:szCs w:val="24"/>
      </w:rPr>
    </w:lvl>
  </w:abstractNum>
  <w:abstractNum w:abstractNumId="2" w15:restartNumberingAfterBreak="0">
    <w:nsid w:val="CABA2A5D"/>
    <w:multiLevelType w:val="multilevel"/>
    <w:tmpl w:val="CABA2A5D"/>
    <w:lvl w:ilvl="0">
      <w:start w:val="1"/>
      <w:numFmt w:val="none"/>
      <w:lvlText w:val="%1."/>
      <w:lvlJc w:val="left"/>
      <w:pPr>
        <w:tabs>
          <w:tab w:val="left" w:pos="720"/>
        </w:tabs>
        <w:ind w:left="720" w:hanging="360"/>
      </w:pPr>
      <w:rPr>
        <w:sz w:val="24"/>
        <w:szCs w:val="24"/>
      </w:rPr>
    </w:lvl>
    <w:lvl w:ilvl="1">
      <w:start w:val="1"/>
      <w:numFmt w:val="none"/>
      <w:lvlText w:val="%2."/>
      <w:lvlJc w:val="left"/>
      <w:pPr>
        <w:tabs>
          <w:tab w:val="left" w:pos="1440"/>
        </w:tabs>
        <w:ind w:left="1440" w:hanging="360"/>
      </w:pPr>
      <w:rPr>
        <w:sz w:val="24"/>
        <w:szCs w:val="24"/>
      </w:rPr>
    </w:lvl>
    <w:lvl w:ilvl="2">
      <w:start w:val="1"/>
      <w:numFmt w:val="none"/>
      <w:lvlText w:val="%3."/>
      <w:lvlJc w:val="left"/>
      <w:pPr>
        <w:tabs>
          <w:tab w:val="left" w:pos="2160"/>
        </w:tabs>
        <w:ind w:left="2160" w:hanging="360"/>
      </w:pPr>
      <w:rPr>
        <w:sz w:val="24"/>
        <w:szCs w:val="24"/>
      </w:rPr>
    </w:lvl>
    <w:lvl w:ilvl="3">
      <w:start w:val="1"/>
      <w:numFmt w:val="none"/>
      <w:lvlText w:val="%4."/>
      <w:lvlJc w:val="left"/>
      <w:pPr>
        <w:tabs>
          <w:tab w:val="left" w:pos="2517"/>
        </w:tabs>
        <w:ind w:left="2880" w:hanging="360"/>
      </w:pPr>
      <w:rPr>
        <w:sz w:val="24"/>
        <w:szCs w:val="24"/>
      </w:rPr>
    </w:lvl>
    <w:lvl w:ilvl="4">
      <w:start w:val="1"/>
      <w:numFmt w:val="none"/>
      <w:lvlText w:val="%5."/>
      <w:lvlJc w:val="left"/>
      <w:pPr>
        <w:tabs>
          <w:tab w:val="left" w:pos="3238"/>
        </w:tabs>
        <w:ind w:left="3600" w:hanging="360"/>
      </w:pPr>
      <w:rPr>
        <w:sz w:val="24"/>
        <w:szCs w:val="24"/>
      </w:rPr>
    </w:lvl>
    <w:lvl w:ilvl="5">
      <w:start w:val="1"/>
      <w:numFmt w:val="none"/>
      <w:lvlText w:val="%6."/>
      <w:lvlJc w:val="left"/>
      <w:pPr>
        <w:tabs>
          <w:tab w:val="left" w:pos="3958"/>
        </w:tabs>
        <w:ind w:left="4320" w:hanging="360"/>
      </w:pPr>
      <w:rPr>
        <w:sz w:val="24"/>
        <w:szCs w:val="24"/>
      </w:rPr>
    </w:lvl>
    <w:lvl w:ilvl="6">
      <w:start w:val="1"/>
      <w:numFmt w:val="none"/>
      <w:lvlText w:val="%7."/>
      <w:lvlJc w:val="left"/>
      <w:pPr>
        <w:tabs>
          <w:tab w:val="left" w:pos="4678"/>
        </w:tabs>
        <w:ind w:left="5040" w:hanging="360"/>
      </w:pPr>
      <w:rPr>
        <w:sz w:val="24"/>
        <w:szCs w:val="24"/>
      </w:rPr>
    </w:lvl>
    <w:lvl w:ilvl="7">
      <w:start w:val="1"/>
      <w:numFmt w:val="none"/>
      <w:lvlText w:val="%8."/>
      <w:lvlJc w:val="left"/>
      <w:pPr>
        <w:tabs>
          <w:tab w:val="left" w:pos="5398"/>
        </w:tabs>
        <w:ind w:left="5760" w:hanging="360"/>
      </w:pPr>
      <w:rPr>
        <w:sz w:val="24"/>
        <w:szCs w:val="24"/>
      </w:rPr>
    </w:lvl>
    <w:lvl w:ilvl="8">
      <w:start w:val="1"/>
      <w:numFmt w:val="none"/>
      <w:lvlText w:val="%9."/>
      <w:lvlJc w:val="left"/>
      <w:pPr>
        <w:tabs>
          <w:tab w:val="left" w:pos="6118"/>
        </w:tabs>
        <w:ind w:left="6480" w:hanging="360"/>
      </w:pPr>
      <w:rPr>
        <w:sz w:val="24"/>
        <w:szCs w:val="24"/>
      </w:rPr>
    </w:lvl>
  </w:abstractNum>
  <w:abstractNum w:abstractNumId="3" w15:restartNumberingAfterBreak="0">
    <w:nsid w:val="CCFF4ADE"/>
    <w:multiLevelType w:val="multilevel"/>
    <w:tmpl w:val="CCFF4ADE"/>
    <w:lvl w:ilvl="0">
      <w:start w:val="1"/>
      <w:numFmt w:val="none"/>
      <w:lvlText w:val="%1."/>
      <w:lvlJc w:val="left"/>
      <w:pPr>
        <w:tabs>
          <w:tab w:val="left" w:pos="720"/>
        </w:tabs>
        <w:ind w:left="720" w:hanging="360"/>
      </w:pPr>
      <w:rPr>
        <w:sz w:val="24"/>
        <w:szCs w:val="24"/>
      </w:rPr>
    </w:lvl>
    <w:lvl w:ilvl="1">
      <w:start w:val="1"/>
      <w:numFmt w:val="none"/>
      <w:lvlText w:val="%2."/>
      <w:lvlJc w:val="left"/>
      <w:pPr>
        <w:tabs>
          <w:tab w:val="left" w:pos="1440"/>
        </w:tabs>
        <w:ind w:left="1440" w:hanging="360"/>
      </w:pPr>
      <w:rPr>
        <w:sz w:val="24"/>
        <w:szCs w:val="24"/>
      </w:rPr>
    </w:lvl>
    <w:lvl w:ilvl="2">
      <w:start w:val="1"/>
      <w:numFmt w:val="none"/>
      <w:lvlText w:val="%3."/>
      <w:lvlJc w:val="left"/>
      <w:pPr>
        <w:tabs>
          <w:tab w:val="left" w:pos="2160"/>
        </w:tabs>
        <w:ind w:left="2160" w:hanging="360"/>
      </w:pPr>
      <w:rPr>
        <w:sz w:val="24"/>
        <w:szCs w:val="24"/>
      </w:rPr>
    </w:lvl>
    <w:lvl w:ilvl="3">
      <w:start w:val="1"/>
      <w:numFmt w:val="none"/>
      <w:lvlText w:val="%4."/>
      <w:lvlJc w:val="left"/>
      <w:pPr>
        <w:tabs>
          <w:tab w:val="left" w:pos="2517"/>
        </w:tabs>
        <w:ind w:left="2880" w:hanging="360"/>
      </w:pPr>
      <w:rPr>
        <w:sz w:val="24"/>
        <w:szCs w:val="24"/>
      </w:rPr>
    </w:lvl>
    <w:lvl w:ilvl="4">
      <w:start w:val="1"/>
      <w:numFmt w:val="none"/>
      <w:lvlText w:val="%5."/>
      <w:lvlJc w:val="left"/>
      <w:pPr>
        <w:tabs>
          <w:tab w:val="left" w:pos="3238"/>
        </w:tabs>
        <w:ind w:left="3600" w:hanging="360"/>
      </w:pPr>
      <w:rPr>
        <w:sz w:val="24"/>
        <w:szCs w:val="24"/>
      </w:rPr>
    </w:lvl>
    <w:lvl w:ilvl="5">
      <w:start w:val="1"/>
      <w:numFmt w:val="none"/>
      <w:lvlText w:val="%6."/>
      <w:lvlJc w:val="left"/>
      <w:pPr>
        <w:tabs>
          <w:tab w:val="left" w:pos="3958"/>
        </w:tabs>
        <w:ind w:left="4320" w:hanging="360"/>
      </w:pPr>
      <w:rPr>
        <w:sz w:val="24"/>
        <w:szCs w:val="24"/>
      </w:rPr>
    </w:lvl>
    <w:lvl w:ilvl="6">
      <w:start w:val="1"/>
      <w:numFmt w:val="none"/>
      <w:lvlText w:val="%7."/>
      <w:lvlJc w:val="left"/>
      <w:pPr>
        <w:tabs>
          <w:tab w:val="left" w:pos="4678"/>
        </w:tabs>
        <w:ind w:left="5040" w:hanging="360"/>
      </w:pPr>
      <w:rPr>
        <w:sz w:val="24"/>
        <w:szCs w:val="24"/>
      </w:rPr>
    </w:lvl>
    <w:lvl w:ilvl="7">
      <w:start w:val="1"/>
      <w:numFmt w:val="none"/>
      <w:lvlText w:val="%8."/>
      <w:lvlJc w:val="left"/>
      <w:pPr>
        <w:tabs>
          <w:tab w:val="left" w:pos="5398"/>
        </w:tabs>
        <w:ind w:left="5760" w:hanging="360"/>
      </w:pPr>
      <w:rPr>
        <w:sz w:val="24"/>
        <w:szCs w:val="24"/>
      </w:rPr>
    </w:lvl>
    <w:lvl w:ilvl="8">
      <w:start w:val="1"/>
      <w:numFmt w:val="none"/>
      <w:lvlText w:val="%9."/>
      <w:lvlJc w:val="left"/>
      <w:pPr>
        <w:tabs>
          <w:tab w:val="left" w:pos="6118"/>
        </w:tabs>
        <w:ind w:left="6480" w:hanging="360"/>
      </w:pPr>
      <w:rPr>
        <w:sz w:val="24"/>
        <w:szCs w:val="24"/>
      </w:rPr>
    </w:lvl>
  </w:abstractNum>
  <w:abstractNum w:abstractNumId="4" w15:restartNumberingAfterBreak="0">
    <w:nsid w:val="FF7F076D"/>
    <w:multiLevelType w:val="multilevel"/>
    <w:tmpl w:val="FF7F076D"/>
    <w:lvl w:ilvl="0">
      <w:start w:val="1"/>
      <w:numFmt w:val="none"/>
      <w:lvlText w:val="%1."/>
      <w:lvlJc w:val="left"/>
      <w:pPr>
        <w:tabs>
          <w:tab w:val="left" w:pos="720"/>
        </w:tabs>
        <w:ind w:left="720" w:hanging="360"/>
      </w:pPr>
      <w:rPr>
        <w:sz w:val="24"/>
        <w:szCs w:val="24"/>
      </w:rPr>
    </w:lvl>
    <w:lvl w:ilvl="1">
      <w:start w:val="1"/>
      <w:numFmt w:val="none"/>
      <w:lvlText w:val="%2."/>
      <w:lvlJc w:val="left"/>
      <w:pPr>
        <w:tabs>
          <w:tab w:val="left" w:pos="1440"/>
        </w:tabs>
        <w:ind w:left="1440" w:hanging="360"/>
      </w:pPr>
      <w:rPr>
        <w:sz w:val="24"/>
        <w:szCs w:val="24"/>
      </w:rPr>
    </w:lvl>
    <w:lvl w:ilvl="2">
      <w:start w:val="1"/>
      <w:numFmt w:val="none"/>
      <w:lvlText w:val="%3."/>
      <w:lvlJc w:val="left"/>
      <w:pPr>
        <w:tabs>
          <w:tab w:val="left" w:pos="2160"/>
        </w:tabs>
        <w:ind w:left="2160" w:hanging="360"/>
      </w:pPr>
      <w:rPr>
        <w:sz w:val="24"/>
        <w:szCs w:val="24"/>
      </w:rPr>
    </w:lvl>
    <w:lvl w:ilvl="3">
      <w:start w:val="1"/>
      <w:numFmt w:val="none"/>
      <w:lvlText w:val="%4."/>
      <w:lvlJc w:val="left"/>
      <w:pPr>
        <w:tabs>
          <w:tab w:val="left" w:pos="2517"/>
        </w:tabs>
        <w:ind w:left="2880" w:hanging="360"/>
      </w:pPr>
      <w:rPr>
        <w:sz w:val="24"/>
        <w:szCs w:val="24"/>
      </w:rPr>
    </w:lvl>
    <w:lvl w:ilvl="4">
      <w:start w:val="1"/>
      <w:numFmt w:val="none"/>
      <w:lvlText w:val="%5."/>
      <w:lvlJc w:val="left"/>
      <w:pPr>
        <w:tabs>
          <w:tab w:val="left" w:pos="3238"/>
        </w:tabs>
        <w:ind w:left="3600" w:hanging="360"/>
      </w:pPr>
      <w:rPr>
        <w:sz w:val="24"/>
        <w:szCs w:val="24"/>
      </w:rPr>
    </w:lvl>
    <w:lvl w:ilvl="5">
      <w:start w:val="1"/>
      <w:numFmt w:val="none"/>
      <w:lvlText w:val="%6."/>
      <w:lvlJc w:val="left"/>
      <w:pPr>
        <w:tabs>
          <w:tab w:val="left" w:pos="3958"/>
        </w:tabs>
        <w:ind w:left="4320" w:hanging="360"/>
      </w:pPr>
      <w:rPr>
        <w:sz w:val="24"/>
        <w:szCs w:val="24"/>
      </w:rPr>
    </w:lvl>
    <w:lvl w:ilvl="6">
      <w:start w:val="1"/>
      <w:numFmt w:val="none"/>
      <w:lvlText w:val="%7."/>
      <w:lvlJc w:val="left"/>
      <w:pPr>
        <w:tabs>
          <w:tab w:val="left" w:pos="4678"/>
        </w:tabs>
        <w:ind w:left="5040" w:hanging="360"/>
      </w:pPr>
      <w:rPr>
        <w:sz w:val="24"/>
        <w:szCs w:val="24"/>
      </w:rPr>
    </w:lvl>
    <w:lvl w:ilvl="7">
      <w:start w:val="1"/>
      <w:numFmt w:val="none"/>
      <w:lvlText w:val="%8."/>
      <w:lvlJc w:val="left"/>
      <w:pPr>
        <w:tabs>
          <w:tab w:val="left" w:pos="5398"/>
        </w:tabs>
        <w:ind w:left="5760" w:hanging="360"/>
      </w:pPr>
      <w:rPr>
        <w:sz w:val="24"/>
        <w:szCs w:val="24"/>
      </w:rPr>
    </w:lvl>
    <w:lvl w:ilvl="8">
      <w:start w:val="1"/>
      <w:numFmt w:val="none"/>
      <w:lvlText w:val="%9."/>
      <w:lvlJc w:val="left"/>
      <w:pPr>
        <w:tabs>
          <w:tab w:val="left" w:pos="6118"/>
        </w:tabs>
        <w:ind w:left="6480" w:hanging="360"/>
      </w:pPr>
      <w:rPr>
        <w:sz w:val="24"/>
        <w:szCs w:val="24"/>
      </w:rPr>
    </w:lvl>
  </w:abstractNum>
  <w:abstractNum w:abstractNumId="5" w15:restartNumberingAfterBreak="0">
    <w:nsid w:val="03ABF5B5"/>
    <w:multiLevelType w:val="multilevel"/>
    <w:tmpl w:val="03ABF5B5"/>
    <w:lvl w:ilvl="0">
      <w:start w:val="2"/>
      <w:numFmt w:val="decimal"/>
      <w:lvlText w:val="%1."/>
      <w:lvlJc w:val="left"/>
      <w:pPr>
        <w:tabs>
          <w:tab w:val="left" w:pos="312"/>
        </w:tabs>
      </w:pPr>
    </w:lvl>
    <w:lvl w:ilvl="1">
      <w:start w:val="1"/>
      <w:numFmt w:val="decimal"/>
      <w:lvlText w:val="%1.%2."/>
      <w:lvlJc w:val="left"/>
      <w:pPr>
        <w:tabs>
          <w:tab w:val="left" w:pos="312"/>
        </w:tabs>
        <w:ind w:left="0" w:firstLine="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left" w:pos="312"/>
        </w:tabs>
        <w:ind w:left="0" w:firstLine="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left" w:pos="312"/>
        </w:tabs>
        <w:ind w:left="0" w:firstLine="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left" w:pos="312"/>
        </w:tabs>
        <w:ind w:left="0" w:firstLine="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left" w:pos="312"/>
        </w:tabs>
        <w:ind w:left="0" w:firstLine="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left" w:pos="312"/>
        </w:tabs>
        <w:ind w:left="0" w:firstLine="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left" w:pos="312"/>
        </w:tabs>
        <w:ind w:left="0" w:firstLine="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left" w:pos="312"/>
        </w:tabs>
        <w:ind w:left="0" w:firstLine="0"/>
      </w:pPr>
      <w:rPr>
        <w:rFonts w:hint="default"/>
      </w:rPr>
    </w:lvl>
  </w:abstractNum>
  <w:abstractNum w:abstractNumId="6" w15:restartNumberingAfterBreak="0">
    <w:nsid w:val="68FD0E1D"/>
    <w:multiLevelType w:val="hybridMultilevel"/>
    <w:tmpl w:val="6046BA14"/>
    <w:lvl w:ilvl="0" w:tplc="0409000F">
      <w:start w:val="1"/>
      <w:numFmt w:val="decimal"/>
      <w:lvlText w:val="%1."/>
      <w:lvlJc w:val="left"/>
      <w:pPr>
        <w:ind w:left="1200" w:hanging="360"/>
      </w:pPr>
    </w:lvl>
    <w:lvl w:ilvl="1" w:tplc="04090019" w:tentative="1">
      <w:start w:val="1"/>
      <w:numFmt w:val="lowerLetter"/>
      <w:lvlText w:val="%2."/>
      <w:lvlJc w:val="left"/>
      <w:pPr>
        <w:ind w:left="1920" w:hanging="360"/>
      </w:pPr>
    </w:lvl>
    <w:lvl w:ilvl="2" w:tplc="0409001B" w:tentative="1">
      <w:start w:val="1"/>
      <w:numFmt w:val="lowerRoman"/>
      <w:lvlText w:val="%3."/>
      <w:lvlJc w:val="right"/>
      <w:pPr>
        <w:ind w:left="2640" w:hanging="180"/>
      </w:pPr>
    </w:lvl>
    <w:lvl w:ilvl="3" w:tplc="0409000F" w:tentative="1">
      <w:start w:val="1"/>
      <w:numFmt w:val="decimal"/>
      <w:lvlText w:val="%4."/>
      <w:lvlJc w:val="left"/>
      <w:pPr>
        <w:ind w:left="3360" w:hanging="360"/>
      </w:pPr>
    </w:lvl>
    <w:lvl w:ilvl="4" w:tplc="04090019" w:tentative="1">
      <w:start w:val="1"/>
      <w:numFmt w:val="lowerLetter"/>
      <w:lvlText w:val="%5."/>
      <w:lvlJc w:val="left"/>
      <w:pPr>
        <w:ind w:left="4080" w:hanging="360"/>
      </w:pPr>
    </w:lvl>
    <w:lvl w:ilvl="5" w:tplc="0409001B" w:tentative="1">
      <w:start w:val="1"/>
      <w:numFmt w:val="lowerRoman"/>
      <w:lvlText w:val="%6."/>
      <w:lvlJc w:val="right"/>
      <w:pPr>
        <w:ind w:left="4800" w:hanging="180"/>
      </w:pPr>
    </w:lvl>
    <w:lvl w:ilvl="6" w:tplc="0409000F" w:tentative="1">
      <w:start w:val="1"/>
      <w:numFmt w:val="decimal"/>
      <w:lvlText w:val="%7."/>
      <w:lvlJc w:val="left"/>
      <w:pPr>
        <w:ind w:left="5520" w:hanging="360"/>
      </w:pPr>
    </w:lvl>
    <w:lvl w:ilvl="7" w:tplc="04090019" w:tentative="1">
      <w:start w:val="1"/>
      <w:numFmt w:val="lowerLetter"/>
      <w:lvlText w:val="%8."/>
      <w:lvlJc w:val="left"/>
      <w:pPr>
        <w:ind w:left="6240" w:hanging="360"/>
      </w:pPr>
    </w:lvl>
    <w:lvl w:ilvl="8" w:tplc="0409001B" w:tentative="1">
      <w:start w:val="1"/>
      <w:numFmt w:val="lowerRoman"/>
      <w:lvlText w:val="%9."/>
      <w:lvlJc w:val="right"/>
      <w:pPr>
        <w:ind w:left="6960" w:hanging="180"/>
      </w:pPr>
    </w:lvl>
  </w:abstractNum>
  <w:num w:numId="1">
    <w:abstractNumId w:val="3"/>
  </w:num>
  <w:num w:numId="2">
    <w:abstractNumId w:val="1"/>
  </w:num>
  <w:num w:numId="3">
    <w:abstractNumId w:val="4"/>
  </w:num>
  <w:num w:numId="4">
    <w:abstractNumId w:val="0"/>
  </w:num>
  <w:num w:numId="5">
    <w:abstractNumId w:val="2"/>
  </w:num>
  <w:num w:numId="6">
    <w:abstractNumId w:val="5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9"/>
  <w:embedSystemFonts/>
  <w:proofState w:spelling="clean" w:grammar="clean"/>
  <w:defaultTabStop w:val="720"/>
  <w:drawingGridVerticalSpacing w:val="156"/>
  <w:characterSpacingControl w:val="doNotCompress"/>
  <w:footnotePr>
    <w:footnote w:id="-1"/>
    <w:footnote w:id="0"/>
  </w:footnotePr>
  <w:endnotePr>
    <w:endnote w:id="-1"/>
    <w:endnote w:id="0"/>
  </w:endnotePr>
  <w:compat>
    <w:spaceForUL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MDPI&lt;/Style&gt;&lt;LeftDelim&gt;{&lt;/LeftDelim&gt;&lt;RightDelim&gt;}&lt;/RightDelim&gt;&lt;FontName&gt;Calibri&lt;/FontName&gt;&lt;FontSize&gt;10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0xfa2fzanwfsx6evzekv9sarf55ax0t0awxd&quot;&gt;My EndNote Library&lt;record-ids&gt;&lt;item&gt;119&lt;/item&gt;&lt;item&gt;829&lt;/item&gt;&lt;item&gt;1109&lt;/item&gt;&lt;item&gt;1258&lt;/item&gt;&lt;item&gt;1272&lt;/item&gt;&lt;item&gt;1417&lt;/item&gt;&lt;item&gt;1419&lt;/item&gt;&lt;item&gt;1421&lt;/item&gt;&lt;item&gt;1486&lt;/item&gt;&lt;item&gt;1583&lt;/item&gt;&lt;item&gt;1584&lt;/item&gt;&lt;item&gt;1585&lt;/item&gt;&lt;item&gt;1586&lt;/item&gt;&lt;item&gt;1587&lt;/item&gt;&lt;item&gt;1588&lt;/item&gt;&lt;item&gt;1589&lt;/item&gt;&lt;item&gt;1590&lt;/item&gt;&lt;item&gt;1591&lt;/item&gt;&lt;item&gt;1593&lt;/item&gt;&lt;item&gt;1594&lt;/item&gt;&lt;item&gt;1595&lt;/item&gt;&lt;item&gt;1596&lt;/item&gt;&lt;item&gt;1600&lt;/item&gt;&lt;item&gt;1601&lt;/item&gt;&lt;item&gt;1602&lt;/item&gt;&lt;item&gt;1603&lt;/item&gt;&lt;item&gt;1604&lt;/item&gt;&lt;item&gt;1605&lt;/item&gt;&lt;item&gt;1606&lt;/item&gt;&lt;item&gt;1607&lt;/item&gt;&lt;item&gt;1608&lt;/item&gt;&lt;item&gt;1609&lt;/item&gt;&lt;item&gt;1610&lt;/item&gt;&lt;item&gt;1611&lt;/item&gt;&lt;item&gt;1612&lt;/item&gt;&lt;item&gt;1613&lt;/item&gt;&lt;item&gt;1614&lt;/item&gt;&lt;item&gt;1615&lt;/item&gt;&lt;item&gt;1616&lt;/item&gt;&lt;item&gt;1617&lt;/item&gt;&lt;item&gt;1618&lt;/item&gt;&lt;item&gt;1619&lt;/item&gt;&lt;item&gt;1620&lt;/item&gt;&lt;item&gt;1621&lt;/item&gt;&lt;/record-ids&gt;&lt;/item&gt;&lt;/Libraries&gt;"/>
  </w:docVars>
  <w:rsids>
    <w:rsidRoot w:val="637F881A"/>
    <w:rsid w:val="0FAD33E9"/>
    <w:rsid w:val="1DF78048"/>
    <w:rsid w:val="1DFF55B2"/>
    <w:rsid w:val="1E67E191"/>
    <w:rsid w:val="257F984A"/>
    <w:rsid w:val="277FE069"/>
    <w:rsid w:val="2799E685"/>
    <w:rsid w:val="2FF6314E"/>
    <w:rsid w:val="3393F0E0"/>
    <w:rsid w:val="3B5549FB"/>
    <w:rsid w:val="3BFD7081"/>
    <w:rsid w:val="3DF55156"/>
    <w:rsid w:val="3E7E0F1D"/>
    <w:rsid w:val="3E8F0D39"/>
    <w:rsid w:val="3FFE39BB"/>
    <w:rsid w:val="42EBB6C5"/>
    <w:rsid w:val="5FAF8F31"/>
    <w:rsid w:val="637F881A"/>
    <w:rsid w:val="6B5C0043"/>
    <w:rsid w:val="6DBF0D70"/>
    <w:rsid w:val="73BB68C0"/>
    <w:rsid w:val="73F733BA"/>
    <w:rsid w:val="7A19EF3C"/>
    <w:rsid w:val="7AFF116E"/>
    <w:rsid w:val="7BBE4A69"/>
    <w:rsid w:val="7D3BAE3A"/>
    <w:rsid w:val="7D7E9226"/>
    <w:rsid w:val="7E668469"/>
    <w:rsid w:val="7FD74D59"/>
    <w:rsid w:val="7FE989FA"/>
    <w:rsid w:val="8D50EAD6"/>
    <w:rsid w:val="98FF3E89"/>
    <w:rsid w:val="9FE70723"/>
    <w:rsid w:val="ADFF7FBE"/>
    <w:rsid w:val="B73DB055"/>
    <w:rsid w:val="B77EEFC2"/>
    <w:rsid w:val="BDDE2678"/>
    <w:rsid w:val="BDF1A11E"/>
    <w:rsid w:val="BEBF5A74"/>
    <w:rsid w:val="BEFD199D"/>
    <w:rsid w:val="BFDF6A67"/>
    <w:rsid w:val="BFEDCE5E"/>
    <w:rsid w:val="C78B9C98"/>
    <w:rsid w:val="C7AFD540"/>
    <w:rsid w:val="CEB75B8E"/>
    <w:rsid w:val="CFB71449"/>
    <w:rsid w:val="D1696C89"/>
    <w:rsid w:val="DB9F3FF4"/>
    <w:rsid w:val="DDDFD45A"/>
    <w:rsid w:val="DFE70642"/>
    <w:rsid w:val="EDEB8DE8"/>
    <w:rsid w:val="EFA75B7B"/>
    <w:rsid w:val="EFB50006"/>
    <w:rsid w:val="F32F20C3"/>
    <w:rsid w:val="F6EFCD70"/>
    <w:rsid w:val="FAEBB32E"/>
    <w:rsid w:val="FBEBF318"/>
    <w:rsid w:val="FD7C2B16"/>
    <w:rsid w:val="FE6BF1B9"/>
    <w:rsid w:val="FEBDF827"/>
    <w:rsid w:val="FFB748C2"/>
    <w:rsid w:val="FFF78760"/>
    <w:rsid w:val="FFFB3066"/>
    <w:rsid w:val="FFFFB355"/>
    <w:rsid w:val="00001552"/>
    <w:rsid w:val="00003C5F"/>
    <w:rsid w:val="00003ECB"/>
    <w:rsid w:val="0000554F"/>
    <w:rsid w:val="00006079"/>
    <w:rsid w:val="000065AE"/>
    <w:rsid w:val="00006CB2"/>
    <w:rsid w:val="00006E97"/>
    <w:rsid w:val="00007FED"/>
    <w:rsid w:val="000108EB"/>
    <w:rsid w:val="00012891"/>
    <w:rsid w:val="000141C0"/>
    <w:rsid w:val="00014871"/>
    <w:rsid w:val="00015AB8"/>
    <w:rsid w:val="0001720C"/>
    <w:rsid w:val="00017CA1"/>
    <w:rsid w:val="0002061B"/>
    <w:rsid w:val="00020980"/>
    <w:rsid w:val="00020B8C"/>
    <w:rsid w:val="00020BBF"/>
    <w:rsid w:val="00021C63"/>
    <w:rsid w:val="00021ED8"/>
    <w:rsid w:val="00022D62"/>
    <w:rsid w:val="0002591E"/>
    <w:rsid w:val="00027D44"/>
    <w:rsid w:val="00027EB3"/>
    <w:rsid w:val="000301AC"/>
    <w:rsid w:val="0003055E"/>
    <w:rsid w:val="00030DA7"/>
    <w:rsid w:val="00030DCF"/>
    <w:rsid w:val="000320BE"/>
    <w:rsid w:val="0003279B"/>
    <w:rsid w:val="00033982"/>
    <w:rsid w:val="00033AE9"/>
    <w:rsid w:val="00037456"/>
    <w:rsid w:val="00037496"/>
    <w:rsid w:val="00040EE7"/>
    <w:rsid w:val="00041639"/>
    <w:rsid w:val="000427B5"/>
    <w:rsid w:val="00042946"/>
    <w:rsid w:val="0004461E"/>
    <w:rsid w:val="00047C19"/>
    <w:rsid w:val="000519ED"/>
    <w:rsid w:val="000536DE"/>
    <w:rsid w:val="00053FF0"/>
    <w:rsid w:val="0005528E"/>
    <w:rsid w:val="000553E9"/>
    <w:rsid w:val="00055A2F"/>
    <w:rsid w:val="00055AAF"/>
    <w:rsid w:val="00055B19"/>
    <w:rsid w:val="0005699D"/>
    <w:rsid w:val="00057296"/>
    <w:rsid w:val="00057E59"/>
    <w:rsid w:val="000614C9"/>
    <w:rsid w:val="000626E7"/>
    <w:rsid w:val="00063B70"/>
    <w:rsid w:val="00064AD3"/>
    <w:rsid w:val="000656D2"/>
    <w:rsid w:val="00066F15"/>
    <w:rsid w:val="00067EF7"/>
    <w:rsid w:val="000712F1"/>
    <w:rsid w:val="00072BD2"/>
    <w:rsid w:val="00074BA1"/>
    <w:rsid w:val="00074F67"/>
    <w:rsid w:val="00076320"/>
    <w:rsid w:val="00076AEC"/>
    <w:rsid w:val="00077773"/>
    <w:rsid w:val="0007779F"/>
    <w:rsid w:val="0008651E"/>
    <w:rsid w:val="000877A8"/>
    <w:rsid w:val="0009003D"/>
    <w:rsid w:val="00090E0E"/>
    <w:rsid w:val="000925E4"/>
    <w:rsid w:val="00094CC4"/>
    <w:rsid w:val="00095770"/>
    <w:rsid w:val="00096EFD"/>
    <w:rsid w:val="00097473"/>
    <w:rsid w:val="000A0F60"/>
    <w:rsid w:val="000A1682"/>
    <w:rsid w:val="000A2CCF"/>
    <w:rsid w:val="000A2D09"/>
    <w:rsid w:val="000A3937"/>
    <w:rsid w:val="000A48E2"/>
    <w:rsid w:val="000A5DB5"/>
    <w:rsid w:val="000A6A87"/>
    <w:rsid w:val="000B0CA0"/>
    <w:rsid w:val="000B1D7A"/>
    <w:rsid w:val="000B242A"/>
    <w:rsid w:val="000B278D"/>
    <w:rsid w:val="000B2AA2"/>
    <w:rsid w:val="000B5A4A"/>
    <w:rsid w:val="000B6FB8"/>
    <w:rsid w:val="000B7635"/>
    <w:rsid w:val="000B7B34"/>
    <w:rsid w:val="000C1404"/>
    <w:rsid w:val="000C1F5B"/>
    <w:rsid w:val="000C448C"/>
    <w:rsid w:val="000C5D57"/>
    <w:rsid w:val="000C68A0"/>
    <w:rsid w:val="000D30C2"/>
    <w:rsid w:val="000D52AB"/>
    <w:rsid w:val="000E1C2E"/>
    <w:rsid w:val="000E4A04"/>
    <w:rsid w:val="000E531A"/>
    <w:rsid w:val="000E6699"/>
    <w:rsid w:val="000E6F1E"/>
    <w:rsid w:val="000F288A"/>
    <w:rsid w:val="000F3415"/>
    <w:rsid w:val="000F3829"/>
    <w:rsid w:val="000F459F"/>
    <w:rsid w:val="000F6930"/>
    <w:rsid w:val="00100ABC"/>
    <w:rsid w:val="00101A3E"/>
    <w:rsid w:val="00103812"/>
    <w:rsid w:val="001041A2"/>
    <w:rsid w:val="00105011"/>
    <w:rsid w:val="00105375"/>
    <w:rsid w:val="001058E6"/>
    <w:rsid w:val="00106DCB"/>
    <w:rsid w:val="00107C93"/>
    <w:rsid w:val="00107DBE"/>
    <w:rsid w:val="001105D2"/>
    <w:rsid w:val="00112A2D"/>
    <w:rsid w:val="00112F89"/>
    <w:rsid w:val="00113A9D"/>
    <w:rsid w:val="00114347"/>
    <w:rsid w:val="001147F5"/>
    <w:rsid w:val="001158F9"/>
    <w:rsid w:val="00115A64"/>
    <w:rsid w:val="0012034B"/>
    <w:rsid w:val="0012177D"/>
    <w:rsid w:val="0012200C"/>
    <w:rsid w:val="00122132"/>
    <w:rsid w:val="001255CD"/>
    <w:rsid w:val="00127031"/>
    <w:rsid w:val="00130E13"/>
    <w:rsid w:val="00131E7F"/>
    <w:rsid w:val="0013241E"/>
    <w:rsid w:val="00137A55"/>
    <w:rsid w:val="001405D9"/>
    <w:rsid w:val="00140721"/>
    <w:rsid w:val="00141FFA"/>
    <w:rsid w:val="00142555"/>
    <w:rsid w:val="00142D02"/>
    <w:rsid w:val="00143047"/>
    <w:rsid w:val="001448F1"/>
    <w:rsid w:val="001477D1"/>
    <w:rsid w:val="001533CA"/>
    <w:rsid w:val="00153F53"/>
    <w:rsid w:val="0015482D"/>
    <w:rsid w:val="00154FE4"/>
    <w:rsid w:val="001555B3"/>
    <w:rsid w:val="0015560A"/>
    <w:rsid w:val="0015571A"/>
    <w:rsid w:val="00157771"/>
    <w:rsid w:val="00161244"/>
    <w:rsid w:val="00161FFF"/>
    <w:rsid w:val="001633C5"/>
    <w:rsid w:val="0016394F"/>
    <w:rsid w:val="001648CC"/>
    <w:rsid w:val="001652F5"/>
    <w:rsid w:val="001669EE"/>
    <w:rsid w:val="001672D1"/>
    <w:rsid w:val="00167310"/>
    <w:rsid w:val="00170242"/>
    <w:rsid w:val="001709F9"/>
    <w:rsid w:val="0017340B"/>
    <w:rsid w:val="00173947"/>
    <w:rsid w:val="00176A62"/>
    <w:rsid w:val="00176E99"/>
    <w:rsid w:val="00177163"/>
    <w:rsid w:val="001815A2"/>
    <w:rsid w:val="00181619"/>
    <w:rsid w:val="00181CDD"/>
    <w:rsid w:val="001835C3"/>
    <w:rsid w:val="00183675"/>
    <w:rsid w:val="00183D0D"/>
    <w:rsid w:val="001848AA"/>
    <w:rsid w:val="00185094"/>
    <w:rsid w:val="00186103"/>
    <w:rsid w:val="0018684F"/>
    <w:rsid w:val="00186EAE"/>
    <w:rsid w:val="0019114E"/>
    <w:rsid w:val="00191E94"/>
    <w:rsid w:val="00193A24"/>
    <w:rsid w:val="00195309"/>
    <w:rsid w:val="00196940"/>
    <w:rsid w:val="00196C64"/>
    <w:rsid w:val="001A0404"/>
    <w:rsid w:val="001A09BF"/>
    <w:rsid w:val="001A3615"/>
    <w:rsid w:val="001A45FE"/>
    <w:rsid w:val="001A4648"/>
    <w:rsid w:val="001A4AD4"/>
    <w:rsid w:val="001A4C38"/>
    <w:rsid w:val="001A4F7A"/>
    <w:rsid w:val="001A6387"/>
    <w:rsid w:val="001B00A1"/>
    <w:rsid w:val="001B025F"/>
    <w:rsid w:val="001B0CE7"/>
    <w:rsid w:val="001B21BA"/>
    <w:rsid w:val="001B2E84"/>
    <w:rsid w:val="001B45C8"/>
    <w:rsid w:val="001B5645"/>
    <w:rsid w:val="001B75B7"/>
    <w:rsid w:val="001B790B"/>
    <w:rsid w:val="001B7AE9"/>
    <w:rsid w:val="001C0861"/>
    <w:rsid w:val="001C271A"/>
    <w:rsid w:val="001C3AF5"/>
    <w:rsid w:val="001C3E84"/>
    <w:rsid w:val="001C7A5C"/>
    <w:rsid w:val="001D1376"/>
    <w:rsid w:val="001D1F49"/>
    <w:rsid w:val="001D2C85"/>
    <w:rsid w:val="001D4464"/>
    <w:rsid w:val="001D4944"/>
    <w:rsid w:val="001D5085"/>
    <w:rsid w:val="001D751B"/>
    <w:rsid w:val="001D7F31"/>
    <w:rsid w:val="001E2A01"/>
    <w:rsid w:val="001E3234"/>
    <w:rsid w:val="001E4769"/>
    <w:rsid w:val="001E548E"/>
    <w:rsid w:val="001E7D6A"/>
    <w:rsid w:val="001F2428"/>
    <w:rsid w:val="001F2B8D"/>
    <w:rsid w:val="001F31C5"/>
    <w:rsid w:val="001F352A"/>
    <w:rsid w:val="001F35C9"/>
    <w:rsid w:val="001F427F"/>
    <w:rsid w:val="001F50A1"/>
    <w:rsid w:val="001F5166"/>
    <w:rsid w:val="001F5E0B"/>
    <w:rsid w:val="00201805"/>
    <w:rsid w:val="00202416"/>
    <w:rsid w:val="00203EF5"/>
    <w:rsid w:val="00205196"/>
    <w:rsid w:val="002051CA"/>
    <w:rsid w:val="00206186"/>
    <w:rsid w:val="0020725F"/>
    <w:rsid w:val="00210379"/>
    <w:rsid w:val="00211C22"/>
    <w:rsid w:val="00212A34"/>
    <w:rsid w:val="00212B4D"/>
    <w:rsid w:val="0021599A"/>
    <w:rsid w:val="00217641"/>
    <w:rsid w:val="00217BE1"/>
    <w:rsid w:val="00217E79"/>
    <w:rsid w:val="0022554C"/>
    <w:rsid w:val="002257AE"/>
    <w:rsid w:val="00230EA8"/>
    <w:rsid w:val="00231C17"/>
    <w:rsid w:val="0023219C"/>
    <w:rsid w:val="00232A65"/>
    <w:rsid w:val="00234BBA"/>
    <w:rsid w:val="00234D90"/>
    <w:rsid w:val="00235281"/>
    <w:rsid w:val="00235D40"/>
    <w:rsid w:val="00236896"/>
    <w:rsid w:val="002370A5"/>
    <w:rsid w:val="0024011D"/>
    <w:rsid w:val="00240FA5"/>
    <w:rsid w:val="002427FB"/>
    <w:rsid w:val="002455AE"/>
    <w:rsid w:val="0024661D"/>
    <w:rsid w:val="00246C5C"/>
    <w:rsid w:val="00253E02"/>
    <w:rsid w:val="00255012"/>
    <w:rsid w:val="00255668"/>
    <w:rsid w:val="00261161"/>
    <w:rsid w:val="002619DC"/>
    <w:rsid w:val="00262C5C"/>
    <w:rsid w:val="0026319F"/>
    <w:rsid w:val="00263792"/>
    <w:rsid w:val="00265BCA"/>
    <w:rsid w:val="002709DF"/>
    <w:rsid w:val="00270E16"/>
    <w:rsid w:val="00271134"/>
    <w:rsid w:val="00271294"/>
    <w:rsid w:val="00271343"/>
    <w:rsid w:val="002725E9"/>
    <w:rsid w:val="0027441E"/>
    <w:rsid w:val="00274DA3"/>
    <w:rsid w:val="002760B8"/>
    <w:rsid w:val="0028091E"/>
    <w:rsid w:val="002833D2"/>
    <w:rsid w:val="0028370D"/>
    <w:rsid w:val="00283801"/>
    <w:rsid w:val="00283C14"/>
    <w:rsid w:val="002848CB"/>
    <w:rsid w:val="00284EE9"/>
    <w:rsid w:val="00285EB0"/>
    <w:rsid w:val="00287651"/>
    <w:rsid w:val="00291671"/>
    <w:rsid w:val="00291BA9"/>
    <w:rsid w:val="00292186"/>
    <w:rsid w:val="002929BD"/>
    <w:rsid w:val="00293699"/>
    <w:rsid w:val="00293875"/>
    <w:rsid w:val="00294E65"/>
    <w:rsid w:val="00297D13"/>
    <w:rsid w:val="002A175D"/>
    <w:rsid w:val="002A1B14"/>
    <w:rsid w:val="002A3B0C"/>
    <w:rsid w:val="002A3D8D"/>
    <w:rsid w:val="002A6422"/>
    <w:rsid w:val="002A7302"/>
    <w:rsid w:val="002A7B36"/>
    <w:rsid w:val="002B0B29"/>
    <w:rsid w:val="002B416B"/>
    <w:rsid w:val="002B5E8C"/>
    <w:rsid w:val="002B6F74"/>
    <w:rsid w:val="002B792D"/>
    <w:rsid w:val="002B7A52"/>
    <w:rsid w:val="002C05A2"/>
    <w:rsid w:val="002C078B"/>
    <w:rsid w:val="002C1954"/>
    <w:rsid w:val="002C1FE1"/>
    <w:rsid w:val="002C214B"/>
    <w:rsid w:val="002C4814"/>
    <w:rsid w:val="002C6CA4"/>
    <w:rsid w:val="002C6EB4"/>
    <w:rsid w:val="002D02FA"/>
    <w:rsid w:val="002D1893"/>
    <w:rsid w:val="002D20A3"/>
    <w:rsid w:val="002D218D"/>
    <w:rsid w:val="002D21CE"/>
    <w:rsid w:val="002D2816"/>
    <w:rsid w:val="002D2856"/>
    <w:rsid w:val="002D2BFF"/>
    <w:rsid w:val="002D60D6"/>
    <w:rsid w:val="002D69F6"/>
    <w:rsid w:val="002D6B00"/>
    <w:rsid w:val="002D762C"/>
    <w:rsid w:val="002E1C6E"/>
    <w:rsid w:val="002E5A5E"/>
    <w:rsid w:val="002E6BAE"/>
    <w:rsid w:val="002E6DE9"/>
    <w:rsid w:val="002F1AF8"/>
    <w:rsid w:val="002F4E58"/>
    <w:rsid w:val="002F5723"/>
    <w:rsid w:val="002F63FD"/>
    <w:rsid w:val="002F6714"/>
    <w:rsid w:val="002F6EB0"/>
    <w:rsid w:val="002F7EA9"/>
    <w:rsid w:val="00300FC4"/>
    <w:rsid w:val="00301362"/>
    <w:rsid w:val="003029B5"/>
    <w:rsid w:val="00302B91"/>
    <w:rsid w:val="00302DB2"/>
    <w:rsid w:val="00303BFD"/>
    <w:rsid w:val="00303CF8"/>
    <w:rsid w:val="003040F6"/>
    <w:rsid w:val="003051FA"/>
    <w:rsid w:val="003070BA"/>
    <w:rsid w:val="00310242"/>
    <w:rsid w:val="003109C2"/>
    <w:rsid w:val="00316723"/>
    <w:rsid w:val="003168FF"/>
    <w:rsid w:val="00316EA7"/>
    <w:rsid w:val="00316F89"/>
    <w:rsid w:val="003177D6"/>
    <w:rsid w:val="00317FF3"/>
    <w:rsid w:val="00321A12"/>
    <w:rsid w:val="00324BAF"/>
    <w:rsid w:val="00325C30"/>
    <w:rsid w:val="00326027"/>
    <w:rsid w:val="00332116"/>
    <w:rsid w:val="003325BB"/>
    <w:rsid w:val="003329DA"/>
    <w:rsid w:val="00333C10"/>
    <w:rsid w:val="0033401D"/>
    <w:rsid w:val="0033785D"/>
    <w:rsid w:val="00337E8D"/>
    <w:rsid w:val="00341BCC"/>
    <w:rsid w:val="00343B02"/>
    <w:rsid w:val="003441A5"/>
    <w:rsid w:val="00344CED"/>
    <w:rsid w:val="00344FC9"/>
    <w:rsid w:val="00345638"/>
    <w:rsid w:val="003477A7"/>
    <w:rsid w:val="00347D9E"/>
    <w:rsid w:val="0035253C"/>
    <w:rsid w:val="003545E2"/>
    <w:rsid w:val="00354C04"/>
    <w:rsid w:val="0035511B"/>
    <w:rsid w:val="00357232"/>
    <w:rsid w:val="00360522"/>
    <w:rsid w:val="0036061A"/>
    <w:rsid w:val="0036102F"/>
    <w:rsid w:val="0036269A"/>
    <w:rsid w:val="00363800"/>
    <w:rsid w:val="00363ECF"/>
    <w:rsid w:val="00367104"/>
    <w:rsid w:val="00367AC4"/>
    <w:rsid w:val="00370399"/>
    <w:rsid w:val="003704E8"/>
    <w:rsid w:val="003706BB"/>
    <w:rsid w:val="0037077E"/>
    <w:rsid w:val="003715A5"/>
    <w:rsid w:val="003719D7"/>
    <w:rsid w:val="0037266D"/>
    <w:rsid w:val="00373AC8"/>
    <w:rsid w:val="00374B0E"/>
    <w:rsid w:val="0037526D"/>
    <w:rsid w:val="003770C6"/>
    <w:rsid w:val="003776ED"/>
    <w:rsid w:val="003807FA"/>
    <w:rsid w:val="00382FA1"/>
    <w:rsid w:val="00384B05"/>
    <w:rsid w:val="003850AF"/>
    <w:rsid w:val="00387C75"/>
    <w:rsid w:val="00390A2B"/>
    <w:rsid w:val="003925A3"/>
    <w:rsid w:val="003927FF"/>
    <w:rsid w:val="00392A3F"/>
    <w:rsid w:val="003930CC"/>
    <w:rsid w:val="003944DB"/>
    <w:rsid w:val="00394F65"/>
    <w:rsid w:val="00395B79"/>
    <w:rsid w:val="00396EB0"/>
    <w:rsid w:val="00396FE7"/>
    <w:rsid w:val="00397958"/>
    <w:rsid w:val="003A142A"/>
    <w:rsid w:val="003A192C"/>
    <w:rsid w:val="003A2DD8"/>
    <w:rsid w:val="003A54CA"/>
    <w:rsid w:val="003A6DD9"/>
    <w:rsid w:val="003B3920"/>
    <w:rsid w:val="003B400D"/>
    <w:rsid w:val="003B6160"/>
    <w:rsid w:val="003B6435"/>
    <w:rsid w:val="003C1D4D"/>
    <w:rsid w:val="003C1D5E"/>
    <w:rsid w:val="003C3FDC"/>
    <w:rsid w:val="003C5307"/>
    <w:rsid w:val="003C6978"/>
    <w:rsid w:val="003C6D71"/>
    <w:rsid w:val="003C6FD3"/>
    <w:rsid w:val="003C708E"/>
    <w:rsid w:val="003C7141"/>
    <w:rsid w:val="003C7BF1"/>
    <w:rsid w:val="003C7E1B"/>
    <w:rsid w:val="003D0AF9"/>
    <w:rsid w:val="003D4B71"/>
    <w:rsid w:val="003D4FF4"/>
    <w:rsid w:val="003D52F9"/>
    <w:rsid w:val="003D7E52"/>
    <w:rsid w:val="003E2083"/>
    <w:rsid w:val="003E2BE0"/>
    <w:rsid w:val="003E44B3"/>
    <w:rsid w:val="003E45D4"/>
    <w:rsid w:val="003E5312"/>
    <w:rsid w:val="003E5D02"/>
    <w:rsid w:val="003E6E6C"/>
    <w:rsid w:val="003E70F8"/>
    <w:rsid w:val="003E7C47"/>
    <w:rsid w:val="003F0CC1"/>
    <w:rsid w:val="003F2D83"/>
    <w:rsid w:val="004045AA"/>
    <w:rsid w:val="004058FF"/>
    <w:rsid w:val="00406A56"/>
    <w:rsid w:val="004078F0"/>
    <w:rsid w:val="00410136"/>
    <w:rsid w:val="00411B45"/>
    <w:rsid w:val="004137AE"/>
    <w:rsid w:val="0041399E"/>
    <w:rsid w:val="0041438F"/>
    <w:rsid w:val="00415355"/>
    <w:rsid w:val="0041560E"/>
    <w:rsid w:val="004209A8"/>
    <w:rsid w:val="00420AAF"/>
    <w:rsid w:val="00421610"/>
    <w:rsid w:val="00421A0A"/>
    <w:rsid w:val="00422023"/>
    <w:rsid w:val="00422351"/>
    <w:rsid w:val="00422B48"/>
    <w:rsid w:val="00422D83"/>
    <w:rsid w:val="004234AE"/>
    <w:rsid w:val="00424F84"/>
    <w:rsid w:val="004303CC"/>
    <w:rsid w:val="004307F6"/>
    <w:rsid w:val="00430A6C"/>
    <w:rsid w:val="00431E7A"/>
    <w:rsid w:val="00432ACD"/>
    <w:rsid w:val="00432EB4"/>
    <w:rsid w:val="004375A0"/>
    <w:rsid w:val="004402BF"/>
    <w:rsid w:val="00441885"/>
    <w:rsid w:val="004421F1"/>
    <w:rsid w:val="00443000"/>
    <w:rsid w:val="00444D77"/>
    <w:rsid w:val="00445824"/>
    <w:rsid w:val="004465B5"/>
    <w:rsid w:val="0044700D"/>
    <w:rsid w:val="00447313"/>
    <w:rsid w:val="00450933"/>
    <w:rsid w:val="00451F5F"/>
    <w:rsid w:val="004527A0"/>
    <w:rsid w:val="00454942"/>
    <w:rsid w:val="00454EC4"/>
    <w:rsid w:val="00456A86"/>
    <w:rsid w:val="00463A83"/>
    <w:rsid w:val="00465C13"/>
    <w:rsid w:val="00466767"/>
    <w:rsid w:val="004672CE"/>
    <w:rsid w:val="00467E82"/>
    <w:rsid w:val="0047073D"/>
    <w:rsid w:val="00470D89"/>
    <w:rsid w:val="00471943"/>
    <w:rsid w:val="00472939"/>
    <w:rsid w:val="004731AA"/>
    <w:rsid w:val="004743E3"/>
    <w:rsid w:val="00474F90"/>
    <w:rsid w:val="004769ED"/>
    <w:rsid w:val="00477903"/>
    <w:rsid w:val="00481080"/>
    <w:rsid w:val="00481ECA"/>
    <w:rsid w:val="00482D17"/>
    <w:rsid w:val="00484B5C"/>
    <w:rsid w:val="0048623E"/>
    <w:rsid w:val="00487D9C"/>
    <w:rsid w:val="0049088C"/>
    <w:rsid w:val="00490BE3"/>
    <w:rsid w:val="004910AF"/>
    <w:rsid w:val="00492B0A"/>
    <w:rsid w:val="00494C88"/>
    <w:rsid w:val="004950C4"/>
    <w:rsid w:val="0049702B"/>
    <w:rsid w:val="004A06BA"/>
    <w:rsid w:val="004A0D61"/>
    <w:rsid w:val="004A259B"/>
    <w:rsid w:val="004A30A8"/>
    <w:rsid w:val="004A4C52"/>
    <w:rsid w:val="004B2085"/>
    <w:rsid w:val="004B25BC"/>
    <w:rsid w:val="004B288A"/>
    <w:rsid w:val="004B3824"/>
    <w:rsid w:val="004B4669"/>
    <w:rsid w:val="004B4AE5"/>
    <w:rsid w:val="004C0873"/>
    <w:rsid w:val="004C2414"/>
    <w:rsid w:val="004C2D1D"/>
    <w:rsid w:val="004C34B6"/>
    <w:rsid w:val="004C5403"/>
    <w:rsid w:val="004C5677"/>
    <w:rsid w:val="004C5FE0"/>
    <w:rsid w:val="004C6781"/>
    <w:rsid w:val="004D3F54"/>
    <w:rsid w:val="004D68F7"/>
    <w:rsid w:val="004D6F39"/>
    <w:rsid w:val="004E01E0"/>
    <w:rsid w:val="004E04B0"/>
    <w:rsid w:val="004E4453"/>
    <w:rsid w:val="004E4AB0"/>
    <w:rsid w:val="004E5436"/>
    <w:rsid w:val="004E5F1C"/>
    <w:rsid w:val="004F080D"/>
    <w:rsid w:val="004F49A2"/>
    <w:rsid w:val="004F508D"/>
    <w:rsid w:val="004F5675"/>
    <w:rsid w:val="004F6D4B"/>
    <w:rsid w:val="004F6D57"/>
    <w:rsid w:val="00502FB9"/>
    <w:rsid w:val="005048DE"/>
    <w:rsid w:val="00505A93"/>
    <w:rsid w:val="005104EC"/>
    <w:rsid w:val="00511B95"/>
    <w:rsid w:val="00514F71"/>
    <w:rsid w:val="00515B5C"/>
    <w:rsid w:val="005165B2"/>
    <w:rsid w:val="00523E6F"/>
    <w:rsid w:val="005242EB"/>
    <w:rsid w:val="0052546A"/>
    <w:rsid w:val="00525CA8"/>
    <w:rsid w:val="00527D5C"/>
    <w:rsid w:val="00540212"/>
    <w:rsid w:val="00542E16"/>
    <w:rsid w:val="00543167"/>
    <w:rsid w:val="00545DE9"/>
    <w:rsid w:val="00545E5B"/>
    <w:rsid w:val="00546059"/>
    <w:rsid w:val="005461FB"/>
    <w:rsid w:val="0054648A"/>
    <w:rsid w:val="00546CCB"/>
    <w:rsid w:val="005505E7"/>
    <w:rsid w:val="00551E5D"/>
    <w:rsid w:val="005524AF"/>
    <w:rsid w:val="00552502"/>
    <w:rsid w:val="00552B48"/>
    <w:rsid w:val="00554F37"/>
    <w:rsid w:val="005552C2"/>
    <w:rsid w:val="00555B9D"/>
    <w:rsid w:val="00561663"/>
    <w:rsid w:val="0056292E"/>
    <w:rsid w:val="0056302A"/>
    <w:rsid w:val="005637D6"/>
    <w:rsid w:val="005639B3"/>
    <w:rsid w:val="00563D27"/>
    <w:rsid w:val="0056463A"/>
    <w:rsid w:val="0056469A"/>
    <w:rsid w:val="00564D74"/>
    <w:rsid w:val="005662C3"/>
    <w:rsid w:val="00566AE0"/>
    <w:rsid w:val="00570BC8"/>
    <w:rsid w:val="00571680"/>
    <w:rsid w:val="0057191F"/>
    <w:rsid w:val="00580957"/>
    <w:rsid w:val="0058161F"/>
    <w:rsid w:val="00582B0D"/>
    <w:rsid w:val="00583AF6"/>
    <w:rsid w:val="0058413D"/>
    <w:rsid w:val="005865DE"/>
    <w:rsid w:val="005865FA"/>
    <w:rsid w:val="005870CB"/>
    <w:rsid w:val="00591F8A"/>
    <w:rsid w:val="00593675"/>
    <w:rsid w:val="00593D1B"/>
    <w:rsid w:val="005960A5"/>
    <w:rsid w:val="00596467"/>
    <w:rsid w:val="00597849"/>
    <w:rsid w:val="005A0447"/>
    <w:rsid w:val="005A061D"/>
    <w:rsid w:val="005A11E7"/>
    <w:rsid w:val="005A125B"/>
    <w:rsid w:val="005A31A7"/>
    <w:rsid w:val="005A515E"/>
    <w:rsid w:val="005A5B24"/>
    <w:rsid w:val="005A7F21"/>
    <w:rsid w:val="005B0375"/>
    <w:rsid w:val="005B0915"/>
    <w:rsid w:val="005B0A45"/>
    <w:rsid w:val="005B11B9"/>
    <w:rsid w:val="005B539A"/>
    <w:rsid w:val="005B6403"/>
    <w:rsid w:val="005B682C"/>
    <w:rsid w:val="005C08F7"/>
    <w:rsid w:val="005C0B48"/>
    <w:rsid w:val="005C1610"/>
    <w:rsid w:val="005C21B6"/>
    <w:rsid w:val="005C4692"/>
    <w:rsid w:val="005C4BB8"/>
    <w:rsid w:val="005C6717"/>
    <w:rsid w:val="005C67CC"/>
    <w:rsid w:val="005C73C4"/>
    <w:rsid w:val="005D07A6"/>
    <w:rsid w:val="005D07BE"/>
    <w:rsid w:val="005D38DC"/>
    <w:rsid w:val="005D426B"/>
    <w:rsid w:val="005D4BB9"/>
    <w:rsid w:val="005D639E"/>
    <w:rsid w:val="005D64D5"/>
    <w:rsid w:val="005D7399"/>
    <w:rsid w:val="005D7DAF"/>
    <w:rsid w:val="005E050D"/>
    <w:rsid w:val="005E0CAF"/>
    <w:rsid w:val="005E1B88"/>
    <w:rsid w:val="005E1E89"/>
    <w:rsid w:val="005E2072"/>
    <w:rsid w:val="005E24DD"/>
    <w:rsid w:val="005E2F1B"/>
    <w:rsid w:val="005E42B3"/>
    <w:rsid w:val="005E49CB"/>
    <w:rsid w:val="005E5523"/>
    <w:rsid w:val="005E55DA"/>
    <w:rsid w:val="005F052B"/>
    <w:rsid w:val="005F0B0E"/>
    <w:rsid w:val="005F13AC"/>
    <w:rsid w:val="005F1DB3"/>
    <w:rsid w:val="005F2DA1"/>
    <w:rsid w:val="005F48A5"/>
    <w:rsid w:val="005F4902"/>
    <w:rsid w:val="005F54DC"/>
    <w:rsid w:val="0060254C"/>
    <w:rsid w:val="006034F6"/>
    <w:rsid w:val="006056F1"/>
    <w:rsid w:val="00606E1A"/>
    <w:rsid w:val="0060733D"/>
    <w:rsid w:val="00610D45"/>
    <w:rsid w:val="00611C2B"/>
    <w:rsid w:val="006125C0"/>
    <w:rsid w:val="00613B63"/>
    <w:rsid w:val="006149C7"/>
    <w:rsid w:val="00616140"/>
    <w:rsid w:val="00616BD0"/>
    <w:rsid w:val="00617723"/>
    <w:rsid w:val="00620525"/>
    <w:rsid w:val="00620552"/>
    <w:rsid w:val="00622936"/>
    <w:rsid w:val="00622A3B"/>
    <w:rsid w:val="00624969"/>
    <w:rsid w:val="00624C6B"/>
    <w:rsid w:val="00625D96"/>
    <w:rsid w:val="0062733E"/>
    <w:rsid w:val="00627F4C"/>
    <w:rsid w:val="00630639"/>
    <w:rsid w:val="0063371E"/>
    <w:rsid w:val="00634234"/>
    <w:rsid w:val="00634495"/>
    <w:rsid w:val="00634F2C"/>
    <w:rsid w:val="00637E79"/>
    <w:rsid w:val="00645086"/>
    <w:rsid w:val="0064539A"/>
    <w:rsid w:val="00645761"/>
    <w:rsid w:val="006503DB"/>
    <w:rsid w:val="00653983"/>
    <w:rsid w:val="00653D92"/>
    <w:rsid w:val="00655C60"/>
    <w:rsid w:val="00661129"/>
    <w:rsid w:val="00661E9B"/>
    <w:rsid w:val="00663B69"/>
    <w:rsid w:val="00664D4C"/>
    <w:rsid w:val="00666308"/>
    <w:rsid w:val="006675B9"/>
    <w:rsid w:val="00667846"/>
    <w:rsid w:val="0067050A"/>
    <w:rsid w:val="00670A99"/>
    <w:rsid w:val="00676F48"/>
    <w:rsid w:val="00680888"/>
    <w:rsid w:val="00681551"/>
    <w:rsid w:val="00682525"/>
    <w:rsid w:val="00682F6C"/>
    <w:rsid w:val="00685CB4"/>
    <w:rsid w:val="006874CD"/>
    <w:rsid w:val="006900E4"/>
    <w:rsid w:val="006911E4"/>
    <w:rsid w:val="00691742"/>
    <w:rsid w:val="00693929"/>
    <w:rsid w:val="006939A8"/>
    <w:rsid w:val="006946A2"/>
    <w:rsid w:val="00696777"/>
    <w:rsid w:val="00697BB4"/>
    <w:rsid w:val="00697CA7"/>
    <w:rsid w:val="006A1D92"/>
    <w:rsid w:val="006A3869"/>
    <w:rsid w:val="006A6E43"/>
    <w:rsid w:val="006A7814"/>
    <w:rsid w:val="006B0921"/>
    <w:rsid w:val="006B783B"/>
    <w:rsid w:val="006B799E"/>
    <w:rsid w:val="006C0843"/>
    <w:rsid w:val="006C18F9"/>
    <w:rsid w:val="006C3A9B"/>
    <w:rsid w:val="006C4089"/>
    <w:rsid w:val="006C4303"/>
    <w:rsid w:val="006C4571"/>
    <w:rsid w:val="006C4D86"/>
    <w:rsid w:val="006C4F36"/>
    <w:rsid w:val="006C681C"/>
    <w:rsid w:val="006C7954"/>
    <w:rsid w:val="006C7AF9"/>
    <w:rsid w:val="006D0FCB"/>
    <w:rsid w:val="006D21E5"/>
    <w:rsid w:val="006D3BCD"/>
    <w:rsid w:val="006D7B66"/>
    <w:rsid w:val="006E0EE9"/>
    <w:rsid w:val="006E151C"/>
    <w:rsid w:val="006E1A37"/>
    <w:rsid w:val="006E40F0"/>
    <w:rsid w:val="006E43A7"/>
    <w:rsid w:val="006E6634"/>
    <w:rsid w:val="006E7B5F"/>
    <w:rsid w:val="006F02B7"/>
    <w:rsid w:val="006F06B5"/>
    <w:rsid w:val="006F106D"/>
    <w:rsid w:val="006F1D30"/>
    <w:rsid w:val="006F4028"/>
    <w:rsid w:val="006F44F8"/>
    <w:rsid w:val="006F706D"/>
    <w:rsid w:val="006F7D05"/>
    <w:rsid w:val="00701F83"/>
    <w:rsid w:val="007020C5"/>
    <w:rsid w:val="0070226C"/>
    <w:rsid w:val="00704470"/>
    <w:rsid w:val="00704DDE"/>
    <w:rsid w:val="00712DB3"/>
    <w:rsid w:val="0071356D"/>
    <w:rsid w:val="00714B49"/>
    <w:rsid w:val="00715137"/>
    <w:rsid w:val="00715D79"/>
    <w:rsid w:val="007176FD"/>
    <w:rsid w:val="007213D9"/>
    <w:rsid w:val="007230CB"/>
    <w:rsid w:val="007239C6"/>
    <w:rsid w:val="00723B95"/>
    <w:rsid w:val="0072419F"/>
    <w:rsid w:val="007242DF"/>
    <w:rsid w:val="0072620B"/>
    <w:rsid w:val="007270ED"/>
    <w:rsid w:val="0073061C"/>
    <w:rsid w:val="007311E2"/>
    <w:rsid w:val="00732C26"/>
    <w:rsid w:val="0073413C"/>
    <w:rsid w:val="00734580"/>
    <w:rsid w:val="00736696"/>
    <w:rsid w:val="00736766"/>
    <w:rsid w:val="007369BD"/>
    <w:rsid w:val="00740147"/>
    <w:rsid w:val="00740FE9"/>
    <w:rsid w:val="007420AF"/>
    <w:rsid w:val="007423D7"/>
    <w:rsid w:val="007428AC"/>
    <w:rsid w:val="00744655"/>
    <w:rsid w:val="00744880"/>
    <w:rsid w:val="00744FD0"/>
    <w:rsid w:val="007459EE"/>
    <w:rsid w:val="0074609B"/>
    <w:rsid w:val="007463E3"/>
    <w:rsid w:val="0074654B"/>
    <w:rsid w:val="00750045"/>
    <w:rsid w:val="007516D8"/>
    <w:rsid w:val="007519FD"/>
    <w:rsid w:val="0075256F"/>
    <w:rsid w:val="00752B6D"/>
    <w:rsid w:val="007534B9"/>
    <w:rsid w:val="00763946"/>
    <w:rsid w:val="00763C00"/>
    <w:rsid w:val="00763F66"/>
    <w:rsid w:val="0076420E"/>
    <w:rsid w:val="00766984"/>
    <w:rsid w:val="00766E7A"/>
    <w:rsid w:val="0076748C"/>
    <w:rsid w:val="00767651"/>
    <w:rsid w:val="00767682"/>
    <w:rsid w:val="00767F32"/>
    <w:rsid w:val="007723BC"/>
    <w:rsid w:val="00772B21"/>
    <w:rsid w:val="007739C9"/>
    <w:rsid w:val="00776A36"/>
    <w:rsid w:val="007801A7"/>
    <w:rsid w:val="00782A07"/>
    <w:rsid w:val="0078324C"/>
    <w:rsid w:val="00784DA9"/>
    <w:rsid w:val="00786770"/>
    <w:rsid w:val="00786C81"/>
    <w:rsid w:val="00786CF3"/>
    <w:rsid w:val="00787392"/>
    <w:rsid w:val="00787F1B"/>
    <w:rsid w:val="00797581"/>
    <w:rsid w:val="007A0556"/>
    <w:rsid w:val="007A18B7"/>
    <w:rsid w:val="007A1EDB"/>
    <w:rsid w:val="007A21CC"/>
    <w:rsid w:val="007A2C0C"/>
    <w:rsid w:val="007A427C"/>
    <w:rsid w:val="007A66B6"/>
    <w:rsid w:val="007A701A"/>
    <w:rsid w:val="007B0958"/>
    <w:rsid w:val="007B1F22"/>
    <w:rsid w:val="007B22DE"/>
    <w:rsid w:val="007B43F6"/>
    <w:rsid w:val="007B4FCC"/>
    <w:rsid w:val="007B5CC0"/>
    <w:rsid w:val="007B5EE5"/>
    <w:rsid w:val="007B5FD3"/>
    <w:rsid w:val="007C02D9"/>
    <w:rsid w:val="007C2D6A"/>
    <w:rsid w:val="007C2E60"/>
    <w:rsid w:val="007C4953"/>
    <w:rsid w:val="007C51AE"/>
    <w:rsid w:val="007C6527"/>
    <w:rsid w:val="007C6F1A"/>
    <w:rsid w:val="007C73E7"/>
    <w:rsid w:val="007D0EED"/>
    <w:rsid w:val="007D13CE"/>
    <w:rsid w:val="007D22B2"/>
    <w:rsid w:val="007D2A1D"/>
    <w:rsid w:val="007D3AFF"/>
    <w:rsid w:val="007D3D81"/>
    <w:rsid w:val="007D5EAF"/>
    <w:rsid w:val="007D7D50"/>
    <w:rsid w:val="007E011B"/>
    <w:rsid w:val="007E0F7C"/>
    <w:rsid w:val="007E45C3"/>
    <w:rsid w:val="007E5DAD"/>
    <w:rsid w:val="007E72F1"/>
    <w:rsid w:val="007F0B2C"/>
    <w:rsid w:val="007F1040"/>
    <w:rsid w:val="007F1DC5"/>
    <w:rsid w:val="007F2602"/>
    <w:rsid w:val="007F2642"/>
    <w:rsid w:val="007F750C"/>
    <w:rsid w:val="008016F8"/>
    <w:rsid w:val="00803F2F"/>
    <w:rsid w:val="00803F48"/>
    <w:rsid w:val="00804062"/>
    <w:rsid w:val="00804F91"/>
    <w:rsid w:val="0080699D"/>
    <w:rsid w:val="0081073D"/>
    <w:rsid w:val="00813C4D"/>
    <w:rsid w:val="00813D07"/>
    <w:rsid w:val="00815079"/>
    <w:rsid w:val="008161D6"/>
    <w:rsid w:val="00816F17"/>
    <w:rsid w:val="00817752"/>
    <w:rsid w:val="008205EE"/>
    <w:rsid w:val="008219BF"/>
    <w:rsid w:val="0082235F"/>
    <w:rsid w:val="00823EA6"/>
    <w:rsid w:val="00826075"/>
    <w:rsid w:val="00827349"/>
    <w:rsid w:val="0083025A"/>
    <w:rsid w:val="00830CD8"/>
    <w:rsid w:val="0083210E"/>
    <w:rsid w:val="008331DE"/>
    <w:rsid w:val="008373AD"/>
    <w:rsid w:val="00840D83"/>
    <w:rsid w:val="00841B5E"/>
    <w:rsid w:val="00841C6B"/>
    <w:rsid w:val="0084220C"/>
    <w:rsid w:val="00844591"/>
    <w:rsid w:val="00846046"/>
    <w:rsid w:val="00846171"/>
    <w:rsid w:val="0084624B"/>
    <w:rsid w:val="008515DB"/>
    <w:rsid w:val="00852411"/>
    <w:rsid w:val="0085322E"/>
    <w:rsid w:val="0085399F"/>
    <w:rsid w:val="00853A1A"/>
    <w:rsid w:val="008541A4"/>
    <w:rsid w:val="00854755"/>
    <w:rsid w:val="00854B62"/>
    <w:rsid w:val="008563B9"/>
    <w:rsid w:val="008574BC"/>
    <w:rsid w:val="0086006E"/>
    <w:rsid w:val="008609BC"/>
    <w:rsid w:val="00863B9B"/>
    <w:rsid w:val="00865787"/>
    <w:rsid w:val="00866D23"/>
    <w:rsid w:val="00870C90"/>
    <w:rsid w:val="0087175A"/>
    <w:rsid w:val="00872602"/>
    <w:rsid w:val="0087301A"/>
    <w:rsid w:val="0087526E"/>
    <w:rsid w:val="008758FB"/>
    <w:rsid w:val="0087734C"/>
    <w:rsid w:val="008813A6"/>
    <w:rsid w:val="00882B8E"/>
    <w:rsid w:val="0088314C"/>
    <w:rsid w:val="00885064"/>
    <w:rsid w:val="00886410"/>
    <w:rsid w:val="00886C88"/>
    <w:rsid w:val="00890114"/>
    <w:rsid w:val="008910C3"/>
    <w:rsid w:val="0089218B"/>
    <w:rsid w:val="0089223A"/>
    <w:rsid w:val="00893A19"/>
    <w:rsid w:val="0089644A"/>
    <w:rsid w:val="00896A99"/>
    <w:rsid w:val="008A0ED5"/>
    <w:rsid w:val="008A0F23"/>
    <w:rsid w:val="008A1B97"/>
    <w:rsid w:val="008A59CD"/>
    <w:rsid w:val="008A5AFB"/>
    <w:rsid w:val="008A62DA"/>
    <w:rsid w:val="008B1238"/>
    <w:rsid w:val="008B13D6"/>
    <w:rsid w:val="008B26DB"/>
    <w:rsid w:val="008B3394"/>
    <w:rsid w:val="008B41EF"/>
    <w:rsid w:val="008B44E6"/>
    <w:rsid w:val="008B542D"/>
    <w:rsid w:val="008B557A"/>
    <w:rsid w:val="008B6148"/>
    <w:rsid w:val="008B73DC"/>
    <w:rsid w:val="008B7FB8"/>
    <w:rsid w:val="008C1B7C"/>
    <w:rsid w:val="008C20F5"/>
    <w:rsid w:val="008C2B76"/>
    <w:rsid w:val="008C2D3D"/>
    <w:rsid w:val="008C3E2C"/>
    <w:rsid w:val="008C4C03"/>
    <w:rsid w:val="008D0C5F"/>
    <w:rsid w:val="008D13CB"/>
    <w:rsid w:val="008D2190"/>
    <w:rsid w:val="008D29F6"/>
    <w:rsid w:val="008D4C02"/>
    <w:rsid w:val="008D4C15"/>
    <w:rsid w:val="008D572F"/>
    <w:rsid w:val="008D65D6"/>
    <w:rsid w:val="008D7BB5"/>
    <w:rsid w:val="008E12CC"/>
    <w:rsid w:val="008E15B0"/>
    <w:rsid w:val="008E282F"/>
    <w:rsid w:val="008E387C"/>
    <w:rsid w:val="008E4063"/>
    <w:rsid w:val="008E60C8"/>
    <w:rsid w:val="008E628C"/>
    <w:rsid w:val="008F03DE"/>
    <w:rsid w:val="008F0446"/>
    <w:rsid w:val="008F2565"/>
    <w:rsid w:val="008F2A87"/>
    <w:rsid w:val="008F2ACF"/>
    <w:rsid w:val="008F3BDD"/>
    <w:rsid w:val="008F49BA"/>
    <w:rsid w:val="008F533E"/>
    <w:rsid w:val="008F63D1"/>
    <w:rsid w:val="008F6539"/>
    <w:rsid w:val="008F68DF"/>
    <w:rsid w:val="008F7DEF"/>
    <w:rsid w:val="00900786"/>
    <w:rsid w:val="00900A30"/>
    <w:rsid w:val="00902D71"/>
    <w:rsid w:val="00902F62"/>
    <w:rsid w:val="009037FC"/>
    <w:rsid w:val="009055FC"/>
    <w:rsid w:val="00906D41"/>
    <w:rsid w:val="00911A1B"/>
    <w:rsid w:val="00911D4A"/>
    <w:rsid w:val="0091544F"/>
    <w:rsid w:val="00915ADC"/>
    <w:rsid w:val="00916F50"/>
    <w:rsid w:val="009219B9"/>
    <w:rsid w:val="009253AA"/>
    <w:rsid w:val="00926655"/>
    <w:rsid w:val="00927AB5"/>
    <w:rsid w:val="00930030"/>
    <w:rsid w:val="00931C66"/>
    <w:rsid w:val="009351B7"/>
    <w:rsid w:val="0093576D"/>
    <w:rsid w:val="00935FF0"/>
    <w:rsid w:val="00936404"/>
    <w:rsid w:val="00937A84"/>
    <w:rsid w:val="00940AED"/>
    <w:rsid w:val="00941633"/>
    <w:rsid w:val="00942567"/>
    <w:rsid w:val="0094404D"/>
    <w:rsid w:val="0094462A"/>
    <w:rsid w:val="00945D8B"/>
    <w:rsid w:val="0094601E"/>
    <w:rsid w:val="0094755B"/>
    <w:rsid w:val="009505AC"/>
    <w:rsid w:val="00952E01"/>
    <w:rsid w:val="009557E5"/>
    <w:rsid w:val="009567E3"/>
    <w:rsid w:val="00960C9C"/>
    <w:rsid w:val="00961E82"/>
    <w:rsid w:val="0096372B"/>
    <w:rsid w:val="00964F7C"/>
    <w:rsid w:val="009657AE"/>
    <w:rsid w:val="00967097"/>
    <w:rsid w:val="009701A1"/>
    <w:rsid w:val="00971E9C"/>
    <w:rsid w:val="00972E63"/>
    <w:rsid w:val="009734A6"/>
    <w:rsid w:val="00974510"/>
    <w:rsid w:val="00975B4A"/>
    <w:rsid w:val="00975E67"/>
    <w:rsid w:val="00976B5D"/>
    <w:rsid w:val="0097717E"/>
    <w:rsid w:val="00980484"/>
    <w:rsid w:val="00981741"/>
    <w:rsid w:val="00984AF9"/>
    <w:rsid w:val="00985A6A"/>
    <w:rsid w:val="00985D2E"/>
    <w:rsid w:val="00987CDC"/>
    <w:rsid w:val="00991B55"/>
    <w:rsid w:val="009920A6"/>
    <w:rsid w:val="00992D85"/>
    <w:rsid w:val="0099356B"/>
    <w:rsid w:val="0099651C"/>
    <w:rsid w:val="009A0C21"/>
    <w:rsid w:val="009A268C"/>
    <w:rsid w:val="009A328F"/>
    <w:rsid w:val="009A3B2E"/>
    <w:rsid w:val="009A4133"/>
    <w:rsid w:val="009A45F3"/>
    <w:rsid w:val="009A60D1"/>
    <w:rsid w:val="009A6395"/>
    <w:rsid w:val="009A6741"/>
    <w:rsid w:val="009A6D6C"/>
    <w:rsid w:val="009A79C8"/>
    <w:rsid w:val="009B0245"/>
    <w:rsid w:val="009B0AE8"/>
    <w:rsid w:val="009B0D05"/>
    <w:rsid w:val="009B2A87"/>
    <w:rsid w:val="009B3542"/>
    <w:rsid w:val="009B3E6B"/>
    <w:rsid w:val="009B71DC"/>
    <w:rsid w:val="009B7C26"/>
    <w:rsid w:val="009B7DC1"/>
    <w:rsid w:val="009C064B"/>
    <w:rsid w:val="009C0E0D"/>
    <w:rsid w:val="009C13BD"/>
    <w:rsid w:val="009C4FBE"/>
    <w:rsid w:val="009C529F"/>
    <w:rsid w:val="009C79A8"/>
    <w:rsid w:val="009D26C9"/>
    <w:rsid w:val="009E12F5"/>
    <w:rsid w:val="009E14DC"/>
    <w:rsid w:val="009E1DAE"/>
    <w:rsid w:val="009E2744"/>
    <w:rsid w:val="009E2B15"/>
    <w:rsid w:val="009E5CAE"/>
    <w:rsid w:val="009E5CC7"/>
    <w:rsid w:val="009E603D"/>
    <w:rsid w:val="009E6D23"/>
    <w:rsid w:val="009F11EA"/>
    <w:rsid w:val="009F1594"/>
    <w:rsid w:val="009F1D4F"/>
    <w:rsid w:val="009F3304"/>
    <w:rsid w:val="009F40A8"/>
    <w:rsid w:val="009F4463"/>
    <w:rsid w:val="009F6717"/>
    <w:rsid w:val="00A01443"/>
    <w:rsid w:val="00A04189"/>
    <w:rsid w:val="00A04C97"/>
    <w:rsid w:val="00A05C8E"/>
    <w:rsid w:val="00A05DD4"/>
    <w:rsid w:val="00A06052"/>
    <w:rsid w:val="00A06FDD"/>
    <w:rsid w:val="00A11377"/>
    <w:rsid w:val="00A13BB5"/>
    <w:rsid w:val="00A141F0"/>
    <w:rsid w:val="00A14406"/>
    <w:rsid w:val="00A21A1C"/>
    <w:rsid w:val="00A22689"/>
    <w:rsid w:val="00A24E2D"/>
    <w:rsid w:val="00A24E67"/>
    <w:rsid w:val="00A27604"/>
    <w:rsid w:val="00A27728"/>
    <w:rsid w:val="00A27753"/>
    <w:rsid w:val="00A31BEB"/>
    <w:rsid w:val="00A32891"/>
    <w:rsid w:val="00A330E7"/>
    <w:rsid w:val="00A3380B"/>
    <w:rsid w:val="00A338F6"/>
    <w:rsid w:val="00A33B03"/>
    <w:rsid w:val="00A349BD"/>
    <w:rsid w:val="00A36F03"/>
    <w:rsid w:val="00A424B5"/>
    <w:rsid w:val="00A43897"/>
    <w:rsid w:val="00A43BD7"/>
    <w:rsid w:val="00A43E62"/>
    <w:rsid w:val="00A45238"/>
    <w:rsid w:val="00A4586D"/>
    <w:rsid w:val="00A45A1C"/>
    <w:rsid w:val="00A462E1"/>
    <w:rsid w:val="00A46E40"/>
    <w:rsid w:val="00A47391"/>
    <w:rsid w:val="00A50527"/>
    <w:rsid w:val="00A5154C"/>
    <w:rsid w:val="00A52001"/>
    <w:rsid w:val="00A52895"/>
    <w:rsid w:val="00A52B11"/>
    <w:rsid w:val="00A54404"/>
    <w:rsid w:val="00A545D8"/>
    <w:rsid w:val="00A55EDF"/>
    <w:rsid w:val="00A6366D"/>
    <w:rsid w:val="00A64074"/>
    <w:rsid w:val="00A641E4"/>
    <w:rsid w:val="00A64BEC"/>
    <w:rsid w:val="00A67D44"/>
    <w:rsid w:val="00A709AF"/>
    <w:rsid w:val="00A7159F"/>
    <w:rsid w:val="00A748CB"/>
    <w:rsid w:val="00A74B84"/>
    <w:rsid w:val="00A74FCD"/>
    <w:rsid w:val="00A8364D"/>
    <w:rsid w:val="00A84634"/>
    <w:rsid w:val="00A84932"/>
    <w:rsid w:val="00A85646"/>
    <w:rsid w:val="00A85CAB"/>
    <w:rsid w:val="00A85E20"/>
    <w:rsid w:val="00A907E6"/>
    <w:rsid w:val="00A910C1"/>
    <w:rsid w:val="00A9380C"/>
    <w:rsid w:val="00A95020"/>
    <w:rsid w:val="00A959F6"/>
    <w:rsid w:val="00A96DB6"/>
    <w:rsid w:val="00AA2362"/>
    <w:rsid w:val="00AA2870"/>
    <w:rsid w:val="00AA29A6"/>
    <w:rsid w:val="00AA3FBF"/>
    <w:rsid w:val="00AA75CF"/>
    <w:rsid w:val="00AA78F6"/>
    <w:rsid w:val="00AA7977"/>
    <w:rsid w:val="00AB1D9A"/>
    <w:rsid w:val="00AB2BED"/>
    <w:rsid w:val="00AB3639"/>
    <w:rsid w:val="00AB3B30"/>
    <w:rsid w:val="00AB5021"/>
    <w:rsid w:val="00AB66CA"/>
    <w:rsid w:val="00AC26A0"/>
    <w:rsid w:val="00AC5434"/>
    <w:rsid w:val="00AC5B7A"/>
    <w:rsid w:val="00AC601C"/>
    <w:rsid w:val="00AC6BCF"/>
    <w:rsid w:val="00AC6F59"/>
    <w:rsid w:val="00AC78DF"/>
    <w:rsid w:val="00AC7A4A"/>
    <w:rsid w:val="00AD39FD"/>
    <w:rsid w:val="00AD3F47"/>
    <w:rsid w:val="00AD4C5D"/>
    <w:rsid w:val="00AD4D32"/>
    <w:rsid w:val="00AD640A"/>
    <w:rsid w:val="00AD7C02"/>
    <w:rsid w:val="00AD7DBA"/>
    <w:rsid w:val="00AD7E26"/>
    <w:rsid w:val="00AE061E"/>
    <w:rsid w:val="00AE202E"/>
    <w:rsid w:val="00AE2412"/>
    <w:rsid w:val="00AE3516"/>
    <w:rsid w:val="00AE5DF7"/>
    <w:rsid w:val="00AF022D"/>
    <w:rsid w:val="00AF0A15"/>
    <w:rsid w:val="00AF2634"/>
    <w:rsid w:val="00AF2737"/>
    <w:rsid w:val="00AF7F34"/>
    <w:rsid w:val="00AF7F5D"/>
    <w:rsid w:val="00B031A3"/>
    <w:rsid w:val="00B03C2A"/>
    <w:rsid w:val="00B10526"/>
    <w:rsid w:val="00B11E04"/>
    <w:rsid w:val="00B13463"/>
    <w:rsid w:val="00B152AB"/>
    <w:rsid w:val="00B152B6"/>
    <w:rsid w:val="00B157AD"/>
    <w:rsid w:val="00B15FF1"/>
    <w:rsid w:val="00B16922"/>
    <w:rsid w:val="00B21CED"/>
    <w:rsid w:val="00B2286E"/>
    <w:rsid w:val="00B231EA"/>
    <w:rsid w:val="00B26549"/>
    <w:rsid w:val="00B30690"/>
    <w:rsid w:val="00B3086F"/>
    <w:rsid w:val="00B3144E"/>
    <w:rsid w:val="00B3146A"/>
    <w:rsid w:val="00B33E9D"/>
    <w:rsid w:val="00B3406D"/>
    <w:rsid w:val="00B34272"/>
    <w:rsid w:val="00B34D52"/>
    <w:rsid w:val="00B35102"/>
    <w:rsid w:val="00B35AC7"/>
    <w:rsid w:val="00B36EA5"/>
    <w:rsid w:val="00B44831"/>
    <w:rsid w:val="00B45A86"/>
    <w:rsid w:val="00B4645B"/>
    <w:rsid w:val="00B466BC"/>
    <w:rsid w:val="00B46702"/>
    <w:rsid w:val="00B47880"/>
    <w:rsid w:val="00B47DDD"/>
    <w:rsid w:val="00B51295"/>
    <w:rsid w:val="00B5155D"/>
    <w:rsid w:val="00B51A87"/>
    <w:rsid w:val="00B51B0C"/>
    <w:rsid w:val="00B521F6"/>
    <w:rsid w:val="00B52A4E"/>
    <w:rsid w:val="00B53279"/>
    <w:rsid w:val="00B55CBB"/>
    <w:rsid w:val="00B563E2"/>
    <w:rsid w:val="00B61917"/>
    <w:rsid w:val="00B61A25"/>
    <w:rsid w:val="00B627A1"/>
    <w:rsid w:val="00B641A9"/>
    <w:rsid w:val="00B65220"/>
    <w:rsid w:val="00B65B9D"/>
    <w:rsid w:val="00B665A4"/>
    <w:rsid w:val="00B66BA4"/>
    <w:rsid w:val="00B67BEC"/>
    <w:rsid w:val="00B70426"/>
    <w:rsid w:val="00B70440"/>
    <w:rsid w:val="00B7137B"/>
    <w:rsid w:val="00B726DA"/>
    <w:rsid w:val="00B73007"/>
    <w:rsid w:val="00B7336F"/>
    <w:rsid w:val="00B768F1"/>
    <w:rsid w:val="00B821B1"/>
    <w:rsid w:val="00B82F01"/>
    <w:rsid w:val="00B8506D"/>
    <w:rsid w:val="00B86DCB"/>
    <w:rsid w:val="00B87935"/>
    <w:rsid w:val="00B93578"/>
    <w:rsid w:val="00B93FEE"/>
    <w:rsid w:val="00B95563"/>
    <w:rsid w:val="00B967E9"/>
    <w:rsid w:val="00B970E8"/>
    <w:rsid w:val="00B97B39"/>
    <w:rsid w:val="00BA02D6"/>
    <w:rsid w:val="00BA0798"/>
    <w:rsid w:val="00BA26FC"/>
    <w:rsid w:val="00BA39B9"/>
    <w:rsid w:val="00BA6CE7"/>
    <w:rsid w:val="00BB05D5"/>
    <w:rsid w:val="00BB262C"/>
    <w:rsid w:val="00BB2C38"/>
    <w:rsid w:val="00BB2E3B"/>
    <w:rsid w:val="00BB3702"/>
    <w:rsid w:val="00BB3CB4"/>
    <w:rsid w:val="00BB4A7C"/>
    <w:rsid w:val="00BB56F8"/>
    <w:rsid w:val="00BB65A4"/>
    <w:rsid w:val="00BB712E"/>
    <w:rsid w:val="00BB7535"/>
    <w:rsid w:val="00BC0A3C"/>
    <w:rsid w:val="00BC12D3"/>
    <w:rsid w:val="00BC2CE6"/>
    <w:rsid w:val="00BC36C1"/>
    <w:rsid w:val="00BC3CAA"/>
    <w:rsid w:val="00BC42E2"/>
    <w:rsid w:val="00BC5399"/>
    <w:rsid w:val="00BC5946"/>
    <w:rsid w:val="00BC5BBE"/>
    <w:rsid w:val="00BD0AF8"/>
    <w:rsid w:val="00BD0DA3"/>
    <w:rsid w:val="00BD1F4E"/>
    <w:rsid w:val="00BD30B0"/>
    <w:rsid w:val="00BD3872"/>
    <w:rsid w:val="00BD4E8E"/>
    <w:rsid w:val="00BD5C73"/>
    <w:rsid w:val="00BE0DA9"/>
    <w:rsid w:val="00BE14A0"/>
    <w:rsid w:val="00BE1DBE"/>
    <w:rsid w:val="00BE2B0B"/>
    <w:rsid w:val="00BE4938"/>
    <w:rsid w:val="00BE6F1B"/>
    <w:rsid w:val="00BF043E"/>
    <w:rsid w:val="00BF33C7"/>
    <w:rsid w:val="00BF4461"/>
    <w:rsid w:val="00BF547F"/>
    <w:rsid w:val="00BF563B"/>
    <w:rsid w:val="00BF6880"/>
    <w:rsid w:val="00BF6F60"/>
    <w:rsid w:val="00C036DA"/>
    <w:rsid w:val="00C03E42"/>
    <w:rsid w:val="00C0706E"/>
    <w:rsid w:val="00C073A6"/>
    <w:rsid w:val="00C1428D"/>
    <w:rsid w:val="00C162F4"/>
    <w:rsid w:val="00C16BC6"/>
    <w:rsid w:val="00C175E2"/>
    <w:rsid w:val="00C208A5"/>
    <w:rsid w:val="00C22936"/>
    <w:rsid w:val="00C22AB4"/>
    <w:rsid w:val="00C24514"/>
    <w:rsid w:val="00C27E2B"/>
    <w:rsid w:val="00C30FF5"/>
    <w:rsid w:val="00C316C4"/>
    <w:rsid w:val="00C31A1B"/>
    <w:rsid w:val="00C320F2"/>
    <w:rsid w:val="00C34FBA"/>
    <w:rsid w:val="00C3510F"/>
    <w:rsid w:val="00C35CE0"/>
    <w:rsid w:val="00C36884"/>
    <w:rsid w:val="00C36DD9"/>
    <w:rsid w:val="00C377F7"/>
    <w:rsid w:val="00C37875"/>
    <w:rsid w:val="00C37A52"/>
    <w:rsid w:val="00C40B3E"/>
    <w:rsid w:val="00C42EA3"/>
    <w:rsid w:val="00C42F1B"/>
    <w:rsid w:val="00C4327E"/>
    <w:rsid w:val="00C44A03"/>
    <w:rsid w:val="00C469D3"/>
    <w:rsid w:val="00C47555"/>
    <w:rsid w:val="00C53C87"/>
    <w:rsid w:val="00C53E13"/>
    <w:rsid w:val="00C560A1"/>
    <w:rsid w:val="00C5664E"/>
    <w:rsid w:val="00C56743"/>
    <w:rsid w:val="00C6061A"/>
    <w:rsid w:val="00C614FC"/>
    <w:rsid w:val="00C61963"/>
    <w:rsid w:val="00C62F94"/>
    <w:rsid w:val="00C63175"/>
    <w:rsid w:val="00C6392E"/>
    <w:rsid w:val="00C65FFA"/>
    <w:rsid w:val="00C661D4"/>
    <w:rsid w:val="00C66997"/>
    <w:rsid w:val="00C66F3A"/>
    <w:rsid w:val="00C7009B"/>
    <w:rsid w:val="00C706EA"/>
    <w:rsid w:val="00C76745"/>
    <w:rsid w:val="00C77014"/>
    <w:rsid w:val="00C77354"/>
    <w:rsid w:val="00C8096F"/>
    <w:rsid w:val="00C81835"/>
    <w:rsid w:val="00C831EB"/>
    <w:rsid w:val="00C83430"/>
    <w:rsid w:val="00C85712"/>
    <w:rsid w:val="00C877BA"/>
    <w:rsid w:val="00C90AED"/>
    <w:rsid w:val="00C911DE"/>
    <w:rsid w:val="00C91B47"/>
    <w:rsid w:val="00C93943"/>
    <w:rsid w:val="00C9536D"/>
    <w:rsid w:val="00C95B78"/>
    <w:rsid w:val="00C95E5D"/>
    <w:rsid w:val="00C9686D"/>
    <w:rsid w:val="00C97915"/>
    <w:rsid w:val="00C97998"/>
    <w:rsid w:val="00CA0C26"/>
    <w:rsid w:val="00CA2DE4"/>
    <w:rsid w:val="00CA625E"/>
    <w:rsid w:val="00CA6311"/>
    <w:rsid w:val="00CA723A"/>
    <w:rsid w:val="00CA7BCA"/>
    <w:rsid w:val="00CB2281"/>
    <w:rsid w:val="00CB4A22"/>
    <w:rsid w:val="00CC0591"/>
    <w:rsid w:val="00CC0A65"/>
    <w:rsid w:val="00CC1344"/>
    <w:rsid w:val="00CC18B2"/>
    <w:rsid w:val="00CC1DDA"/>
    <w:rsid w:val="00CC21CA"/>
    <w:rsid w:val="00CC4C5F"/>
    <w:rsid w:val="00CC506B"/>
    <w:rsid w:val="00CC5444"/>
    <w:rsid w:val="00CC7063"/>
    <w:rsid w:val="00CC7BA2"/>
    <w:rsid w:val="00CD20E7"/>
    <w:rsid w:val="00CD32A0"/>
    <w:rsid w:val="00CD3C91"/>
    <w:rsid w:val="00CD41EC"/>
    <w:rsid w:val="00CD6535"/>
    <w:rsid w:val="00CD66A0"/>
    <w:rsid w:val="00CE0640"/>
    <w:rsid w:val="00CE171B"/>
    <w:rsid w:val="00CE2C79"/>
    <w:rsid w:val="00CE2E77"/>
    <w:rsid w:val="00CE56E0"/>
    <w:rsid w:val="00CE5726"/>
    <w:rsid w:val="00CF2D1D"/>
    <w:rsid w:val="00CF5BD8"/>
    <w:rsid w:val="00CF6AD3"/>
    <w:rsid w:val="00CF743E"/>
    <w:rsid w:val="00D0173E"/>
    <w:rsid w:val="00D018D0"/>
    <w:rsid w:val="00D02BC5"/>
    <w:rsid w:val="00D049D5"/>
    <w:rsid w:val="00D04B18"/>
    <w:rsid w:val="00D07A2D"/>
    <w:rsid w:val="00D10A05"/>
    <w:rsid w:val="00D10BAE"/>
    <w:rsid w:val="00D117DE"/>
    <w:rsid w:val="00D12079"/>
    <w:rsid w:val="00D14959"/>
    <w:rsid w:val="00D14A38"/>
    <w:rsid w:val="00D218EB"/>
    <w:rsid w:val="00D22960"/>
    <w:rsid w:val="00D22B0D"/>
    <w:rsid w:val="00D232E7"/>
    <w:rsid w:val="00D24534"/>
    <w:rsid w:val="00D245B6"/>
    <w:rsid w:val="00D24FCA"/>
    <w:rsid w:val="00D30E60"/>
    <w:rsid w:val="00D32A5C"/>
    <w:rsid w:val="00D35AC8"/>
    <w:rsid w:val="00D37DF3"/>
    <w:rsid w:val="00D41D74"/>
    <w:rsid w:val="00D42BD6"/>
    <w:rsid w:val="00D4345A"/>
    <w:rsid w:val="00D4626E"/>
    <w:rsid w:val="00D46D5A"/>
    <w:rsid w:val="00D46D64"/>
    <w:rsid w:val="00D47644"/>
    <w:rsid w:val="00D47EB8"/>
    <w:rsid w:val="00D47F32"/>
    <w:rsid w:val="00D5066E"/>
    <w:rsid w:val="00D516FC"/>
    <w:rsid w:val="00D51EF8"/>
    <w:rsid w:val="00D53ECC"/>
    <w:rsid w:val="00D55714"/>
    <w:rsid w:val="00D56B2A"/>
    <w:rsid w:val="00D611DA"/>
    <w:rsid w:val="00D61D1E"/>
    <w:rsid w:val="00D61EC8"/>
    <w:rsid w:val="00D61EEF"/>
    <w:rsid w:val="00D63C7C"/>
    <w:rsid w:val="00D6522B"/>
    <w:rsid w:val="00D65D21"/>
    <w:rsid w:val="00D70CBE"/>
    <w:rsid w:val="00D720A3"/>
    <w:rsid w:val="00D72143"/>
    <w:rsid w:val="00D747D3"/>
    <w:rsid w:val="00D76A15"/>
    <w:rsid w:val="00D7754D"/>
    <w:rsid w:val="00D77C9B"/>
    <w:rsid w:val="00D80B94"/>
    <w:rsid w:val="00D81C6F"/>
    <w:rsid w:val="00D81EFD"/>
    <w:rsid w:val="00D841FE"/>
    <w:rsid w:val="00D84DA0"/>
    <w:rsid w:val="00D8572B"/>
    <w:rsid w:val="00D8582C"/>
    <w:rsid w:val="00D8610C"/>
    <w:rsid w:val="00D86625"/>
    <w:rsid w:val="00D86FE4"/>
    <w:rsid w:val="00D8730E"/>
    <w:rsid w:val="00D8746B"/>
    <w:rsid w:val="00D8763D"/>
    <w:rsid w:val="00D87BE3"/>
    <w:rsid w:val="00D87FC9"/>
    <w:rsid w:val="00D90A88"/>
    <w:rsid w:val="00D912CC"/>
    <w:rsid w:val="00D917BE"/>
    <w:rsid w:val="00D923F8"/>
    <w:rsid w:val="00D94824"/>
    <w:rsid w:val="00D949EC"/>
    <w:rsid w:val="00D94B41"/>
    <w:rsid w:val="00D94B86"/>
    <w:rsid w:val="00D94C68"/>
    <w:rsid w:val="00D97108"/>
    <w:rsid w:val="00D97217"/>
    <w:rsid w:val="00D97318"/>
    <w:rsid w:val="00DA41C0"/>
    <w:rsid w:val="00DA654E"/>
    <w:rsid w:val="00DB0F39"/>
    <w:rsid w:val="00DB2D75"/>
    <w:rsid w:val="00DB4A12"/>
    <w:rsid w:val="00DB4F6E"/>
    <w:rsid w:val="00DB66F9"/>
    <w:rsid w:val="00DB6801"/>
    <w:rsid w:val="00DB7B98"/>
    <w:rsid w:val="00DC0417"/>
    <w:rsid w:val="00DC0A15"/>
    <w:rsid w:val="00DC1BF2"/>
    <w:rsid w:val="00DC1E68"/>
    <w:rsid w:val="00DC3971"/>
    <w:rsid w:val="00DC442C"/>
    <w:rsid w:val="00DC6A20"/>
    <w:rsid w:val="00DC7230"/>
    <w:rsid w:val="00DC7CA6"/>
    <w:rsid w:val="00DD27CC"/>
    <w:rsid w:val="00DD2FDD"/>
    <w:rsid w:val="00DD3212"/>
    <w:rsid w:val="00DD47CF"/>
    <w:rsid w:val="00DD5A0F"/>
    <w:rsid w:val="00DD77F3"/>
    <w:rsid w:val="00DE2978"/>
    <w:rsid w:val="00DE2F78"/>
    <w:rsid w:val="00DE4471"/>
    <w:rsid w:val="00DE4DD8"/>
    <w:rsid w:val="00DE5AE8"/>
    <w:rsid w:val="00DE6A25"/>
    <w:rsid w:val="00DE6B0F"/>
    <w:rsid w:val="00DE7DEA"/>
    <w:rsid w:val="00DF44E4"/>
    <w:rsid w:val="00DF724B"/>
    <w:rsid w:val="00DF7B99"/>
    <w:rsid w:val="00E0142D"/>
    <w:rsid w:val="00E05F54"/>
    <w:rsid w:val="00E0617F"/>
    <w:rsid w:val="00E063D2"/>
    <w:rsid w:val="00E101B8"/>
    <w:rsid w:val="00E1190F"/>
    <w:rsid w:val="00E13EEA"/>
    <w:rsid w:val="00E14A7C"/>
    <w:rsid w:val="00E153AA"/>
    <w:rsid w:val="00E15716"/>
    <w:rsid w:val="00E21C3B"/>
    <w:rsid w:val="00E225A3"/>
    <w:rsid w:val="00E234EB"/>
    <w:rsid w:val="00E24118"/>
    <w:rsid w:val="00E24145"/>
    <w:rsid w:val="00E248E6"/>
    <w:rsid w:val="00E26C68"/>
    <w:rsid w:val="00E275C2"/>
    <w:rsid w:val="00E27C33"/>
    <w:rsid w:val="00E30608"/>
    <w:rsid w:val="00E308E6"/>
    <w:rsid w:val="00E3157C"/>
    <w:rsid w:val="00E3286B"/>
    <w:rsid w:val="00E338B7"/>
    <w:rsid w:val="00E3585C"/>
    <w:rsid w:val="00E37EE2"/>
    <w:rsid w:val="00E40E69"/>
    <w:rsid w:val="00E42156"/>
    <w:rsid w:val="00E434CC"/>
    <w:rsid w:val="00E435F4"/>
    <w:rsid w:val="00E43FE4"/>
    <w:rsid w:val="00E4688C"/>
    <w:rsid w:val="00E470CA"/>
    <w:rsid w:val="00E5123B"/>
    <w:rsid w:val="00E51C94"/>
    <w:rsid w:val="00E5437B"/>
    <w:rsid w:val="00E54541"/>
    <w:rsid w:val="00E64FCB"/>
    <w:rsid w:val="00E67531"/>
    <w:rsid w:val="00E72BE0"/>
    <w:rsid w:val="00E75D16"/>
    <w:rsid w:val="00E76CB4"/>
    <w:rsid w:val="00E77ECF"/>
    <w:rsid w:val="00E82B6B"/>
    <w:rsid w:val="00E847CC"/>
    <w:rsid w:val="00E84BAC"/>
    <w:rsid w:val="00E84E6D"/>
    <w:rsid w:val="00E91EED"/>
    <w:rsid w:val="00E92DF4"/>
    <w:rsid w:val="00E92EDB"/>
    <w:rsid w:val="00E939B4"/>
    <w:rsid w:val="00E958A8"/>
    <w:rsid w:val="00E962C9"/>
    <w:rsid w:val="00EA053C"/>
    <w:rsid w:val="00EA0C10"/>
    <w:rsid w:val="00EA145B"/>
    <w:rsid w:val="00EA4049"/>
    <w:rsid w:val="00EA484C"/>
    <w:rsid w:val="00EA5E5C"/>
    <w:rsid w:val="00EA6957"/>
    <w:rsid w:val="00EA7158"/>
    <w:rsid w:val="00EB19E3"/>
    <w:rsid w:val="00EB30B3"/>
    <w:rsid w:val="00EB3B24"/>
    <w:rsid w:val="00EB468E"/>
    <w:rsid w:val="00EB535A"/>
    <w:rsid w:val="00EC19D8"/>
    <w:rsid w:val="00EC2CC0"/>
    <w:rsid w:val="00EC38B1"/>
    <w:rsid w:val="00EC60E8"/>
    <w:rsid w:val="00EC66C2"/>
    <w:rsid w:val="00EC66CB"/>
    <w:rsid w:val="00EC6AED"/>
    <w:rsid w:val="00ED04CC"/>
    <w:rsid w:val="00ED0DF1"/>
    <w:rsid w:val="00ED3DEB"/>
    <w:rsid w:val="00ED4663"/>
    <w:rsid w:val="00ED50E4"/>
    <w:rsid w:val="00ED5115"/>
    <w:rsid w:val="00EE060F"/>
    <w:rsid w:val="00EE26E0"/>
    <w:rsid w:val="00EE5786"/>
    <w:rsid w:val="00EE676B"/>
    <w:rsid w:val="00EE7A97"/>
    <w:rsid w:val="00EF1A88"/>
    <w:rsid w:val="00EF1F72"/>
    <w:rsid w:val="00EF24FC"/>
    <w:rsid w:val="00EF3CD8"/>
    <w:rsid w:val="00F01B7B"/>
    <w:rsid w:val="00F01F23"/>
    <w:rsid w:val="00F01F6E"/>
    <w:rsid w:val="00F02720"/>
    <w:rsid w:val="00F036E2"/>
    <w:rsid w:val="00F04C31"/>
    <w:rsid w:val="00F06BC8"/>
    <w:rsid w:val="00F06C81"/>
    <w:rsid w:val="00F06E28"/>
    <w:rsid w:val="00F07D82"/>
    <w:rsid w:val="00F10139"/>
    <w:rsid w:val="00F101D3"/>
    <w:rsid w:val="00F11DAC"/>
    <w:rsid w:val="00F13B5D"/>
    <w:rsid w:val="00F15CB1"/>
    <w:rsid w:val="00F1781E"/>
    <w:rsid w:val="00F2123E"/>
    <w:rsid w:val="00F21E1B"/>
    <w:rsid w:val="00F22F3D"/>
    <w:rsid w:val="00F230F2"/>
    <w:rsid w:val="00F235F6"/>
    <w:rsid w:val="00F237D3"/>
    <w:rsid w:val="00F24E5B"/>
    <w:rsid w:val="00F256F3"/>
    <w:rsid w:val="00F32C9B"/>
    <w:rsid w:val="00F332E0"/>
    <w:rsid w:val="00F33A7D"/>
    <w:rsid w:val="00F34EBA"/>
    <w:rsid w:val="00F350C6"/>
    <w:rsid w:val="00F37226"/>
    <w:rsid w:val="00F3799A"/>
    <w:rsid w:val="00F40BFD"/>
    <w:rsid w:val="00F4141D"/>
    <w:rsid w:val="00F417CC"/>
    <w:rsid w:val="00F444D8"/>
    <w:rsid w:val="00F457F6"/>
    <w:rsid w:val="00F501BF"/>
    <w:rsid w:val="00F515CD"/>
    <w:rsid w:val="00F5270C"/>
    <w:rsid w:val="00F531B3"/>
    <w:rsid w:val="00F537AC"/>
    <w:rsid w:val="00F55E90"/>
    <w:rsid w:val="00F56C8C"/>
    <w:rsid w:val="00F57492"/>
    <w:rsid w:val="00F57C0D"/>
    <w:rsid w:val="00F57D21"/>
    <w:rsid w:val="00F57F25"/>
    <w:rsid w:val="00F61AA9"/>
    <w:rsid w:val="00F646D5"/>
    <w:rsid w:val="00F647F3"/>
    <w:rsid w:val="00F67D63"/>
    <w:rsid w:val="00F7063A"/>
    <w:rsid w:val="00F727F3"/>
    <w:rsid w:val="00F7353B"/>
    <w:rsid w:val="00F73E61"/>
    <w:rsid w:val="00F81D8B"/>
    <w:rsid w:val="00F8204D"/>
    <w:rsid w:val="00F85AF5"/>
    <w:rsid w:val="00F8649B"/>
    <w:rsid w:val="00F86972"/>
    <w:rsid w:val="00F918B7"/>
    <w:rsid w:val="00F93B21"/>
    <w:rsid w:val="00F93DCB"/>
    <w:rsid w:val="00F94019"/>
    <w:rsid w:val="00F94064"/>
    <w:rsid w:val="00F968B6"/>
    <w:rsid w:val="00F979F7"/>
    <w:rsid w:val="00FA2396"/>
    <w:rsid w:val="00FA4F9E"/>
    <w:rsid w:val="00FA743E"/>
    <w:rsid w:val="00FA7ADE"/>
    <w:rsid w:val="00FB2D39"/>
    <w:rsid w:val="00FB6516"/>
    <w:rsid w:val="00FB6F2A"/>
    <w:rsid w:val="00FC0346"/>
    <w:rsid w:val="00FC04E0"/>
    <w:rsid w:val="00FC0F50"/>
    <w:rsid w:val="00FC114C"/>
    <w:rsid w:val="00FC11EA"/>
    <w:rsid w:val="00FC1234"/>
    <w:rsid w:val="00FC18EC"/>
    <w:rsid w:val="00FC27F2"/>
    <w:rsid w:val="00FC5B4A"/>
    <w:rsid w:val="00FC5FBE"/>
    <w:rsid w:val="00FD0058"/>
    <w:rsid w:val="00FD089C"/>
    <w:rsid w:val="00FD1AE0"/>
    <w:rsid w:val="00FD222F"/>
    <w:rsid w:val="00FD2BBC"/>
    <w:rsid w:val="00FD56A8"/>
    <w:rsid w:val="00FD594E"/>
    <w:rsid w:val="00FE0100"/>
    <w:rsid w:val="00FE1ED1"/>
    <w:rsid w:val="00FE3117"/>
    <w:rsid w:val="00FE45BA"/>
    <w:rsid w:val="00FE4925"/>
    <w:rsid w:val="00FE4EEE"/>
    <w:rsid w:val="00FE53E9"/>
    <w:rsid w:val="00FE567E"/>
    <w:rsid w:val="00FE5823"/>
    <w:rsid w:val="00FE6569"/>
    <w:rsid w:val="00FE6A74"/>
    <w:rsid w:val="00FF0341"/>
    <w:rsid w:val="00FF3384"/>
    <w:rsid w:val="00FF4724"/>
    <w:rsid w:val="00FF48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2C1C6B09"/>
  <w15:docId w15:val="{2208BC40-C08E-AE44-828B-B75111DC9C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SimSun" w:hAnsi="Times New Roman" w:cs="Times New Roman"/>
        <w:lang w:val="en-CN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Hyperlink" w:qFormat="1"/>
    <w:lsdException w:name="FollowedHyperlink" w:qFormat="1"/>
    <w:lsdException w:name="Strong" w:uiPriority="22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uiPriority="99" w:qFormat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980484"/>
    <w:rPr>
      <w:rFonts w:eastAsia="Times New Roman"/>
      <w:sz w:val="24"/>
      <w:szCs w:val="24"/>
    </w:rPr>
  </w:style>
  <w:style w:type="paragraph" w:styleId="Heading1">
    <w:name w:val="heading 1"/>
    <w:next w:val="Normal"/>
    <w:qFormat/>
    <w:pPr>
      <w:spacing w:beforeAutospacing="1" w:afterAutospacing="1"/>
      <w:outlineLvl w:val="0"/>
    </w:pPr>
    <w:rPr>
      <w:rFonts w:ascii="SimSun" w:hAnsi="SimSun" w:hint="eastAsia"/>
      <w:b/>
      <w:bCs/>
      <w:kern w:val="44"/>
      <w:sz w:val="48"/>
      <w:szCs w:val="48"/>
      <w:lang w:val="en-US"/>
    </w:rPr>
  </w:style>
  <w:style w:type="paragraph" w:styleId="Heading2">
    <w:name w:val="heading 2"/>
    <w:next w:val="Normal"/>
    <w:unhideWhenUsed/>
    <w:qFormat/>
    <w:pPr>
      <w:spacing w:beforeAutospacing="1" w:afterAutospacing="1"/>
      <w:outlineLvl w:val="1"/>
    </w:pPr>
    <w:rPr>
      <w:rFonts w:ascii="SimSun" w:hAnsi="SimSun" w:hint="eastAsia"/>
      <w:b/>
      <w:bCs/>
      <w:sz w:val="36"/>
      <w:szCs w:val="36"/>
      <w:lang w:val="en-US"/>
    </w:rPr>
  </w:style>
  <w:style w:type="paragraph" w:styleId="Heading3">
    <w:name w:val="heading 3"/>
    <w:next w:val="Normal"/>
    <w:unhideWhenUsed/>
    <w:qFormat/>
    <w:pPr>
      <w:spacing w:beforeAutospacing="1" w:afterAutospacing="1"/>
      <w:outlineLvl w:val="2"/>
    </w:pPr>
    <w:rPr>
      <w:rFonts w:ascii="SimSun" w:hAnsi="SimSun" w:hint="eastAsia"/>
      <w:b/>
      <w:bCs/>
      <w:sz w:val="27"/>
      <w:szCs w:val="27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Emphasis">
    <w:name w:val="Emphasis"/>
    <w:basedOn w:val="DefaultParagraphFont"/>
    <w:qFormat/>
    <w:rPr>
      <w:i/>
      <w:iCs/>
    </w:rPr>
  </w:style>
  <w:style w:type="character" w:styleId="FollowedHyperlink">
    <w:name w:val="FollowedHyperlink"/>
    <w:qFormat/>
    <w:rPr>
      <w:color w:val="954F72"/>
      <w:u w:val="single"/>
    </w:rPr>
  </w:style>
  <w:style w:type="character" w:styleId="Hyperlink">
    <w:name w:val="Hyperlink"/>
    <w:basedOn w:val="DefaultParagraphFont"/>
    <w:qFormat/>
    <w:rPr>
      <w:color w:val="0000FF"/>
      <w:u w:val="single"/>
    </w:rPr>
  </w:style>
  <w:style w:type="paragraph" w:styleId="NormalWeb">
    <w:name w:val="Normal (Web)"/>
    <w:link w:val="NormalWebChar"/>
    <w:uiPriority w:val="99"/>
    <w:qFormat/>
    <w:pPr>
      <w:spacing w:beforeAutospacing="1" w:afterAutospacing="1"/>
    </w:pPr>
    <w:rPr>
      <w:sz w:val="24"/>
      <w:szCs w:val="24"/>
      <w:lang w:val="en-US"/>
    </w:rPr>
  </w:style>
  <w:style w:type="character" w:styleId="Strong">
    <w:name w:val="Strong"/>
    <w:basedOn w:val="DefaultParagraphFont"/>
    <w:uiPriority w:val="22"/>
    <w:qFormat/>
    <w:rPr>
      <w:b/>
      <w:bCs/>
    </w:rPr>
  </w:style>
  <w:style w:type="paragraph" w:customStyle="1" w:styleId="Style11">
    <w:name w:val="_Style 11"/>
    <w:basedOn w:val="Normal"/>
    <w:next w:val="Normal"/>
    <w:qFormat/>
    <w:pPr>
      <w:pBdr>
        <w:bottom w:val="single" w:sz="6" w:space="1" w:color="auto"/>
      </w:pBdr>
      <w:jc w:val="center"/>
    </w:pPr>
    <w:rPr>
      <w:rFonts w:ascii="Arial" w:eastAsia="SimSun" w:hAnsiTheme="minorHAnsi" w:cstheme="minorBidi"/>
      <w:vanish/>
      <w:sz w:val="16"/>
      <w:szCs w:val="20"/>
      <w:lang w:val="en-US"/>
    </w:rPr>
  </w:style>
  <w:style w:type="paragraph" w:customStyle="1" w:styleId="Style12">
    <w:name w:val="_Style 12"/>
    <w:basedOn w:val="Normal"/>
    <w:next w:val="Normal"/>
    <w:pPr>
      <w:pBdr>
        <w:top w:val="single" w:sz="6" w:space="1" w:color="auto"/>
      </w:pBdr>
      <w:jc w:val="center"/>
    </w:pPr>
    <w:rPr>
      <w:rFonts w:ascii="Arial" w:eastAsia="SimSun" w:hAnsiTheme="minorHAnsi" w:cstheme="minorBidi"/>
      <w:vanish/>
      <w:sz w:val="16"/>
      <w:szCs w:val="20"/>
      <w:lang w:val="en-US"/>
    </w:rPr>
  </w:style>
  <w:style w:type="table" w:customStyle="1" w:styleId="TableGridLight1">
    <w:name w:val="Table Grid Light1"/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  <w:tblCellMar>
        <w:top w:w="0" w:type="dxa"/>
        <w:left w:w="108" w:type="dxa"/>
        <w:bottom w:w="0" w:type="dxa"/>
        <w:right w:w="108" w:type="dxa"/>
      </w:tblCellMar>
    </w:tblPr>
    <w:tcPr>
      <w:tc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</w:tcBorders>
    </w:tcPr>
  </w:style>
  <w:style w:type="paragraph" w:styleId="Revision">
    <w:name w:val="Revision"/>
    <w:hidden/>
    <w:uiPriority w:val="99"/>
    <w:semiHidden/>
    <w:rsid w:val="0087526E"/>
    <w:rPr>
      <w:rFonts w:asciiTheme="minorHAnsi" w:eastAsiaTheme="minorEastAsia" w:hAnsiTheme="minorHAnsi" w:cstheme="minorBidi"/>
      <w:lang w:val="en-US"/>
    </w:rPr>
  </w:style>
  <w:style w:type="table" w:styleId="PlainTable1">
    <w:name w:val="Plain Table 1"/>
    <w:basedOn w:val="TableNormal"/>
    <w:uiPriority w:val="41"/>
    <w:rsid w:val="00020BBF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TableGrid">
    <w:name w:val="Table Grid"/>
    <w:basedOn w:val="TableNormal"/>
    <w:rsid w:val="00020BB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EndNoteBibliographyTitle">
    <w:name w:val="EndNote Bibliography Title"/>
    <w:basedOn w:val="Normal"/>
    <w:link w:val="EndNoteBibliographyTitleChar"/>
    <w:rsid w:val="00261161"/>
    <w:pPr>
      <w:jc w:val="center"/>
    </w:pPr>
    <w:rPr>
      <w:rFonts w:ascii="Calibri" w:eastAsiaTheme="minorEastAsia" w:hAnsi="Calibri" w:cs="Calibri"/>
      <w:sz w:val="20"/>
      <w:szCs w:val="20"/>
      <w:lang w:val="en-US"/>
    </w:rPr>
  </w:style>
  <w:style w:type="character" w:customStyle="1" w:styleId="NormalWebChar">
    <w:name w:val="Normal (Web) Char"/>
    <w:basedOn w:val="DefaultParagraphFont"/>
    <w:link w:val="NormalWeb"/>
    <w:qFormat/>
    <w:rsid w:val="00261161"/>
    <w:rPr>
      <w:sz w:val="24"/>
      <w:szCs w:val="24"/>
      <w:lang w:val="en-US"/>
    </w:rPr>
  </w:style>
  <w:style w:type="character" w:customStyle="1" w:styleId="EndNoteBibliographyTitleChar">
    <w:name w:val="EndNote Bibliography Title Char"/>
    <w:basedOn w:val="NormalWebChar"/>
    <w:link w:val="EndNoteBibliographyTitle"/>
    <w:rsid w:val="00261161"/>
    <w:rPr>
      <w:rFonts w:ascii="Calibri" w:eastAsiaTheme="minorEastAsia" w:hAnsi="Calibri" w:cs="Calibri"/>
      <w:sz w:val="24"/>
      <w:szCs w:val="24"/>
      <w:lang w:val="en-US"/>
    </w:rPr>
  </w:style>
  <w:style w:type="paragraph" w:customStyle="1" w:styleId="EndNoteBibliography">
    <w:name w:val="EndNote Bibliography"/>
    <w:basedOn w:val="Normal"/>
    <w:link w:val="EndNoteBibliographyChar"/>
    <w:rsid w:val="00261161"/>
    <w:rPr>
      <w:rFonts w:ascii="Calibri" w:eastAsiaTheme="minorEastAsia" w:hAnsi="Calibri" w:cs="Calibri"/>
      <w:sz w:val="20"/>
      <w:szCs w:val="20"/>
      <w:lang w:val="en-US"/>
    </w:rPr>
  </w:style>
  <w:style w:type="character" w:customStyle="1" w:styleId="EndNoteBibliographyChar">
    <w:name w:val="EndNote Bibliography Char"/>
    <w:basedOn w:val="NormalWebChar"/>
    <w:link w:val="EndNoteBibliography"/>
    <w:rsid w:val="00261161"/>
    <w:rPr>
      <w:rFonts w:ascii="Calibri" w:eastAsiaTheme="minorEastAsia" w:hAnsi="Calibri" w:cs="Calibri"/>
      <w:sz w:val="24"/>
      <w:szCs w:val="24"/>
      <w:lang w:val="en-US"/>
    </w:rPr>
  </w:style>
  <w:style w:type="character" w:styleId="UnresolvedMention">
    <w:name w:val="Unresolved Mention"/>
    <w:basedOn w:val="DefaultParagraphFont"/>
    <w:uiPriority w:val="99"/>
    <w:semiHidden/>
    <w:unhideWhenUsed/>
    <w:rsid w:val="005A0447"/>
    <w:rPr>
      <w:color w:val="605E5C"/>
      <w:shd w:val="clear" w:color="auto" w:fill="E1DFDD"/>
    </w:rPr>
  </w:style>
  <w:style w:type="paragraph" w:styleId="Footer">
    <w:name w:val="footer"/>
    <w:basedOn w:val="Normal"/>
    <w:link w:val="FooterChar"/>
    <w:rsid w:val="00B8506D"/>
    <w:pPr>
      <w:widowControl w:val="0"/>
      <w:tabs>
        <w:tab w:val="center" w:pos="4153"/>
        <w:tab w:val="right" w:pos="8306"/>
      </w:tabs>
      <w:snapToGrid w:val="0"/>
    </w:pPr>
    <w:rPr>
      <w:rFonts w:eastAsia="SimSun"/>
      <w:kern w:val="2"/>
      <w:sz w:val="18"/>
      <w:lang w:val="en-US"/>
    </w:rPr>
  </w:style>
  <w:style w:type="character" w:customStyle="1" w:styleId="FooterChar">
    <w:name w:val="Footer Char"/>
    <w:basedOn w:val="DefaultParagraphFont"/>
    <w:link w:val="Footer"/>
    <w:rsid w:val="00B8506D"/>
    <w:rPr>
      <w:kern w:val="2"/>
      <w:sz w:val="18"/>
      <w:szCs w:val="24"/>
      <w:lang w:val="en-US"/>
    </w:rPr>
  </w:style>
  <w:style w:type="paragraph" w:customStyle="1" w:styleId="Default">
    <w:name w:val="Default"/>
    <w:rsid w:val="00B8506D"/>
    <w:pPr>
      <w:widowControl w:val="0"/>
      <w:autoSpaceDE w:val="0"/>
      <w:autoSpaceDN w:val="0"/>
      <w:adjustRightInd w:val="0"/>
    </w:pPr>
    <w:rPr>
      <w:rFonts w:ascii="SimSun" w:cs="SimSun"/>
      <w:color w:val="000000"/>
      <w:sz w:val="24"/>
      <w:szCs w:val="24"/>
      <w:lang w:val="en-US"/>
    </w:rPr>
  </w:style>
  <w:style w:type="character" w:styleId="CommentReference">
    <w:name w:val="annotation reference"/>
    <w:basedOn w:val="DefaultParagraphFont"/>
    <w:rsid w:val="00201805"/>
    <w:rPr>
      <w:sz w:val="16"/>
      <w:szCs w:val="16"/>
    </w:rPr>
  </w:style>
  <w:style w:type="paragraph" w:styleId="CommentText">
    <w:name w:val="annotation text"/>
    <w:basedOn w:val="Normal"/>
    <w:link w:val="CommentTextChar"/>
    <w:rsid w:val="00201805"/>
    <w:rPr>
      <w:rFonts w:asciiTheme="minorHAnsi" w:eastAsiaTheme="minorEastAsia" w:hAnsiTheme="minorHAnsi" w:cstheme="minorBidi"/>
      <w:sz w:val="20"/>
      <w:szCs w:val="20"/>
      <w:lang w:val="en-US"/>
    </w:rPr>
  </w:style>
  <w:style w:type="character" w:customStyle="1" w:styleId="CommentTextChar">
    <w:name w:val="Comment Text Char"/>
    <w:basedOn w:val="DefaultParagraphFont"/>
    <w:link w:val="CommentText"/>
    <w:rsid w:val="00201805"/>
    <w:rPr>
      <w:rFonts w:asciiTheme="minorHAnsi" w:eastAsiaTheme="minorEastAsia" w:hAnsiTheme="minorHAnsi" w:cstheme="minorBidi"/>
      <w:lang w:val="en-US"/>
    </w:rPr>
  </w:style>
  <w:style w:type="paragraph" w:styleId="CommentSubject">
    <w:name w:val="annotation subject"/>
    <w:basedOn w:val="CommentText"/>
    <w:next w:val="CommentText"/>
    <w:link w:val="CommentSubjectChar"/>
    <w:rsid w:val="00201805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201805"/>
    <w:rPr>
      <w:rFonts w:asciiTheme="minorHAnsi" w:eastAsiaTheme="minorEastAsia" w:hAnsiTheme="minorHAnsi" w:cstheme="minorBidi"/>
      <w:b/>
      <w:bCs/>
      <w:lang w:val="en-US"/>
    </w:rPr>
  </w:style>
  <w:style w:type="paragraph" w:styleId="ListParagraph">
    <w:name w:val="List Paragraph"/>
    <w:basedOn w:val="Normal"/>
    <w:uiPriority w:val="99"/>
    <w:rsid w:val="00DE4DD8"/>
    <w:pPr>
      <w:ind w:left="720"/>
      <w:contextualSpacing/>
    </w:pPr>
  </w:style>
  <w:style w:type="character" w:styleId="LineNumber">
    <w:name w:val="line number"/>
    <w:basedOn w:val="DefaultParagraphFont"/>
    <w:rsid w:val="00D65D21"/>
  </w:style>
  <w:style w:type="character" w:styleId="PageNumber">
    <w:name w:val="page number"/>
    <w:basedOn w:val="DefaultParagraphFont"/>
    <w:rsid w:val="00F515CD"/>
  </w:style>
  <w:style w:type="character" w:customStyle="1" w:styleId="apple-converted-space">
    <w:name w:val="apple-converted-space"/>
    <w:basedOn w:val="DefaultParagraphFont"/>
    <w:rsid w:val="00663B69"/>
  </w:style>
  <w:style w:type="paragraph" w:customStyle="1" w:styleId="MDPI63Notes">
    <w:name w:val="MDPI_6.3_Notes"/>
    <w:qFormat/>
    <w:rsid w:val="00750045"/>
    <w:pPr>
      <w:adjustRightInd w:val="0"/>
      <w:snapToGrid w:val="0"/>
      <w:spacing w:before="240" w:line="228" w:lineRule="auto"/>
      <w:jc w:val="both"/>
    </w:pPr>
    <w:rPr>
      <w:rFonts w:ascii="Palatino Linotype" w:hAnsi="Palatino Linotype"/>
      <w:snapToGrid w:val="0"/>
      <w:color w:val="000000"/>
      <w:sz w:val="18"/>
      <w:lang w:val="en-US" w:eastAsia="en-US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0072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15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37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959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197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73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338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285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346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87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542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95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046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685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762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691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351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00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737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894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561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89ADC274-7995-7C4A-A508-4B4FBD8BA0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1077</TotalTime>
  <Pages>8</Pages>
  <Words>163</Words>
  <Characters>934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左浩江</dc:creator>
  <cp:lastModifiedBy>zuo haojiang</cp:lastModifiedBy>
  <cp:revision>1433</cp:revision>
  <dcterms:created xsi:type="dcterms:W3CDTF">2023-06-26T21:47:00Z</dcterms:created>
  <dcterms:modified xsi:type="dcterms:W3CDTF">2024-01-24T09:08:00Z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1033-5.3.0.7872</vt:lpwstr>
  </property>
  <property fmtid="{D5CDD505-2E9C-101B-9397-08002B2CF9AE}" pid="3" name="ICV">
    <vt:lpwstr>534AF4FE75E727B023ED4164ED689DCE_41</vt:lpwstr>
  </property>
</Properties>
</file>