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FB09" w14:textId="77777777" w:rsidR="00CA1F15" w:rsidRDefault="00CA1F15"/>
    <w:p w14:paraId="7B475D16" w14:textId="77777777" w:rsidR="00CA1F15" w:rsidRPr="00DC09DB" w:rsidRDefault="00CA1F15" w:rsidP="00CA1F1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09DB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Pr="00DC09DB">
        <w:rPr>
          <w:rFonts w:ascii="Times New Roman" w:hAnsi="Times New Roman" w:hint="eastAsia"/>
          <w:b/>
          <w:bCs/>
          <w:sz w:val="24"/>
          <w:szCs w:val="24"/>
        </w:rPr>
        <w:t>S</w:t>
      </w:r>
      <w:r w:rsidR="0099696C" w:rsidRPr="00DC09DB">
        <w:rPr>
          <w:rFonts w:ascii="Times New Roman" w:hAnsi="Times New Roman" w:hint="eastAsia"/>
          <w:b/>
          <w:bCs/>
          <w:sz w:val="24"/>
          <w:szCs w:val="24"/>
        </w:rPr>
        <w:t>3</w:t>
      </w:r>
      <w:r w:rsidRPr="00DC09DB">
        <w:rPr>
          <w:rFonts w:ascii="Times New Roman" w:hAnsi="Times New Roman"/>
        </w:rPr>
        <w:t xml:space="preserve"> </w:t>
      </w:r>
      <w:r w:rsidRPr="00DC09DB">
        <w:rPr>
          <w:rFonts w:ascii="Times New Roman" w:hAnsi="Times New Roman"/>
          <w:bCs/>
        </w:rPr>
        <w:t>Molecular characteristics of</w:t>
      </w:r>
      <w:r w:rsidRPr="00DC09DB">
        <w:rPr>
          <w:rFonts w:ascii="Times New Roman" w:hAnsi="Times New Roman"/>
          <w:bCs/>
          <w:i/>
        </w:rPr>
        <w:t xml:space="preserve"> </w:t>
      </w:r>
      <w:r w:rsidRPr="00DC09DB">
        <w:rPr>
          <w:rFonts w:ascii="Times New Roman" w:hAnsi="Times New Roman"/>
          <w:bCs/>
          <w:i/>
          <w:iCs/>
        </w:rPr>
        <w:t xml:space="preserve">PHA </w:t>
      </w:r>
      <w:r w:rsidRPr="00DC09DB">
        <w:rPr>
          <w:rFonts w:ascii="Times New Roman" w:hAnsi="Times New Roman"/>
          <w:bCs/>
        </w:rPr>
        <w:t>genes in potato.</w:t>
      </w:r>
    </w:p>
    <w:tbl>
      <w:tblPr>
        <w:tblW w:w="9045" w:type="dxa"/>
        <w:jc w:val="center"/>
        <w:tblLayout w:type="fixed"/>
        <w:tblLook w:val="0000" w:firstRow="0" w:lastRow="0" w:firstColumn="0" w:lastColumn="0" w:noHBand="0" w:noVBand="0"/>
      </w:tblPr>
      <w:tblGrid>
        <w:gridCol w:w="2306"/>
        <w:gridCol w:w="145"/>
        <w:gridCol w:w="585"/>
        <w:gridCol w:w="326"/>
        <w:gridCol w:w="567"/>
        <w:gridCol w:w="162"/>
        <w:gridCol w:w="956"/>
        <w:gridCol w:w="157"/>
        <w:gridCol w:w="877"/>
        <w:gridCol w:w="1194"/>
        <w:gridCol w:w="1514"/>
        <w:gridCol w:w="256"/>
      </w:tblGrid>
      <w:tr w:rsidR="00CA1F15" w:rsidRPr="00DC09DB" w14:paraId="139DF6A5" w14:textId="77777777" w:rsidTr="00554ABB">
        <w:trPr>
          <w:gridAfter w:val="1"/>
          <w:wAfter w:w="256" w:type="dxa"/>
          <w:jc w:val="center"/>
        </w:trPr>
        <w:tc>
          <w:tcPr>
            <w:tcW w:w="23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BCB0681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Gene ID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C58A42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Gene name</w:t>
            </w:r>
          </w:p>
        </w:tc>
        <w:tc>
          <w:tcPr>
            <w:tcW w:w="10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355E882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N-amino acids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C59799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Molecular weight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455904A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 xml:space="preserve">Theoretical </w:t>
            </w:r>
            <w:proofErr w:type="spellStart"/>
            <w:r w:rsidRPr="00DC09DB">
              <w:rPr>
                <w:rFonts w:ascii="Times New Roman" w:hAnsi="Times New Roman"/>
                <w:sz w:val="18"/>
                <w:szCs w:val="18"/>
              </w:rPr>
              <w:t>pI</w:t>
            </w:r>
            <w:proofErr w:type="spellEnd"/>
          </w:p>
        </w:tc>
        <w:tc>
          <w:tcPr>
            <w:tcW w:w="11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8D3A34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Transmembrane domain</w:t>
            </w:r>
          </w:p>
        </w:tc>
        <w:tc>
          <w:tcPr>
            <w:tcW w:w="15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FEB622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Subcellular localization</w:t>
            </w:r>
          </w:p>
        </w:tc>
      </w:tr>
      <w:tr w:rsidR="00CA1F15" w:rsidRPr="00DC09DB" w14:paraId="44FFD296" w14:textId="77777777" w:rsidTr="00554ABB">
        <w:trPr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C593" w14:textId="77777777" w:rsidR="00CA1F15" w:rsidRPr="00DC09DB" w:rsidRDefault="00CA1F15" w:rsidP="00CA1F1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Soltu.DM.06G026220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763A2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5FF69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45CE0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105040.91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BCF6D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6.31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1381B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21D6F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plas:12,cyto:1,vacu:1</w:t>
            </w:r>
          </w:p>
        </w:tc>
      </w:tr>
      <w:tr w:rsidR="00CA1F15" w:rsidRPr="00DC09DB" w14:paraId="02B261D4" w14:textId="77777777" w:rsidTr="00554ABB">
        <w:trPr>
          <w:jc w:val="center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EA53A" w14:textId="77777777" w:rsidR="00CA1F15" w:rsidRPr="00DC09DB" w:rsidRDefault="00CA1F15" w:rsidP="00CA1F1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Soltu.DM.07G006650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568A6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</w:t>
            </w:r>
            <w:r w:rsidRPr="00DC09DB">
              <w:rPr>
                <w:rFonts w:ascii="Times New Roman" w:hAnsi="Times New Roman" w:hint="eastAsia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9CAC8E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48DFE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105013.91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9180AEA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6.31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A676AFA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FECF5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plas:12,cyto:1,vacu:1</w:t>
            </w:r>
          </w:p>
        </w:tc>
      </w:tr>
      <w:tr w:rsidR="00CA1F15" w:rsidRPr="00DC09DB" w14:paraId="336898DD" w14:textId="77777777" w:rsidTr="00554ABB">
        <w:trPr>
          <w:jc w:val="center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FA802" w14:textId="77777777" w:rsidR="00CA1F15" w:rsidRPr="00DC09DB" w:rsidRDefault="00CA1F15" w:rsidP="00CA1F15">
            <w:p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Cs/>
                <w:sz w:val="18"/>
                <w:szCs w:val="18"/>
              </w:rPr>
              <w:t>Soltu.DM.03G027310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D0BBA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</w:t>
            </w:r>
            <w:r w:rsidRPr="00DC09DB">
              <w:rPr>
                <w:rFonts w:ascii="Times New Roman" w:hAnsi="Times New Roman" w:hint="eastAsia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7B57D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A4ADD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105117.26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496BA94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6.31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580A5BE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34C08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plas:12,cyto:1,vacu:1</w:t>
            </w:r>
          </w:p>
        </w:tc>
      </w:tr>
      <w:tr w:rsidR="00CA1F15" w:rsidRPr="00DC09DB" w14:paraId="2FB6BF68" w14:textId="77777777" w:rsidTr="00554ABB">
        <w:trPr>
          <w:jc w:val="center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D147A" w14:textId="77777777" w:rsidR="00CA1F15" w:rsidRPr="00DC09DB" w:rsidRDefault="00CA1F15" w:rsidP="00CA1F1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Soltu.DM.07G000080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75D05" w14:textId="77777777" w:rsidR="00CA1F15" w:rsidRPr="00DC09DB" w:rsidRDefault="00CA1F15" w:rsidP="00554A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</w:t>
            </w:r>
            <w:r w:rsidRPr="00DC09DB">
              <w:rPr>
                <w:rFonts w:ascii="Times New Roman" w:hAnsi="Times New Roman" w:hint="eastAsia"/>
                <w:i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485458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89168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104466.05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D4F09AB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5.71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C329228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DC261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Plas</w:t>
            </w:r>
            <w:r w:rsidRPr="00DC09DB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DC09DB">
              <w:rPr>
                <w:rFonts w:ascii="Times New Roman" w:hAnsi="Times New Roman"/>
                <w:sz w:val="18"/>
                <w:szCs w:val="18"/>
              </w:rPr>
              <w:t>, vacu</w:t>
            </w:r>
            <w:r w:rsidRPr="00DC09DB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</w:tr>
      <w:tr w:rsidR="00CA1F15" w:rsidRPr="00DC09DB" w14:paraId="2F6209D8" w14:textId="77777777" w:rsidTr="00554ABB">
        <w:trPr>
          <w:jc w:val="center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9CD27" w14:textId="77777777" w:rsidR="00CA1F15" w:rsidRPr="00DC09DB" w:rsidRDefault="00CA1F15" w:rsidP="00CA1F1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Soltu.DM.12G027750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018E1" w14:textId="77777777" w:rsidR="00CA1F15" w:rsidRPr="00DC09DB" w:rsidRDefault="00CA1F15" w:rsidP="00554A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</w:t>
            </w:r>
            <w:r w:rsidRPr="00DC09DB">
              <w:rPr>
                <w:rFonts w:ascii="Times New Roman" w:hAnsi="Times New Roman" w:hint="eastAsia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E71CB2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4B1E7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101582.49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D69D192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5.63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F99A22F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FBE3D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plas:13, E.R.</w:t>
            </w:r>
            <w:r w:rsidRPr="00DC09DB">
              <w:rPr>
                <w:rFonts w:ascii="Times New Roman" w:hAnsi="Times New Roman"/>
                <w:sz w:val="18"/>
                <w:szCs w:val="18"/>
              </w:rPr>
              <w:t>：</w:t>
            </w:r>
            <w:r w:rsidRPr="00DC09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A1F15" w:rsidRPr="00DC09DB" w14:paraId="4BA1DB43" w14:textId="77777777" w:rsidTr="00554ABB">
        <w:trPr>
          <w:jc w:val="center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07B95" w14:textId="77777777" w:rsidR="00CA1F15" w:rsidRPr="00DC09DB" w:rsidRDefault="00CA1F15" w:rsidP="00CA1F1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Soltu.DM.03G031320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F458" w14:textId="77777777" w:rsidR="00CA1F15" w:rsidRPr="00DC09DB" w:rsidRDefault="00CA1F15" w:rsidP="00554AB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</w:t>
            </w:r>
            <w:r w:rsidRPr="00DC09DB">
              <w:rPr>
                <w:rFonts w:ascii="Times New Roman" w:hAnsi="Times New Roman" w:hint="eastAsia"/>
                <w:i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7BF6B" w14:textId="77777777" w:rsidR="00CA1F15" w:rsidRPr="00DC09DB" w:rsidRDefault="00CA1F15" w:rsidP="00554ABB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954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731A1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105293.18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D37CB72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6.37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084CC13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D1E3" w14:textId="77777777" w:rsidR="00CA1F15" w:rsidRPr="00DC09DB" w:rsidRDefault="00CA1F15" w:rsidP="00554AB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plas:11,vacu:2,cyto:1</w:t>
            </w:r>
          </w:p>
        </w:tc>
      </w:tr>
      <w:tr w:rsidR="002C00DB" w:rsidRPr="00DC09DB" w14:paraId="67C46328" w14:textId="77777777" w:rsidTr="00554ABB">
        <w:trPr>
          <w:jc w:val="center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58577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Soltu.DM.08G024180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DDDD4" w14:textId="77777777" w:rsidR="002C00DB" w:rsidRPr="00DC09DB" w:rsidRDefault="002C00DB" w:rsidP="0019596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</w:t>
            </w:r>
            <w:r w:rsidRPr="00DC09DB">
              <w:rPr>
                <w:rFonts w:ascii="Times New Roman" w:hAnsi="Times New Roman" w:hint="eastAsia"/>
                <w:i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F3DF50" w14:textId="77777777" w:rsidR="002C00DB" w:rsidRPr="00DC09DB" w:rsidRDefault="002C00DB" w:rsidP="00195965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</w:t>
            </w:r>
            <w:r w:rsidRPr="00DC09DB">
              <w:rPr>
                <w:rFonts w:ascii="Times New Roman" w:hAnsi="Times New Roman" w:hint="eastAsia"/>
                <w:sz w:val="18"/>
                <w:szCs w:val="18"/>
              </w:rPr>
              <w:t>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ADCF9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106154.21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D8C1F49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6.79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39923C3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DCD94" w14:textId="77777777" w:rsidR="002C00DB" w:rsidRPr="00DC09DB" w:rsidRDefault="002C00DB" w:rsidP="0019596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plas:12,vacu:1</w:t>
            </w:r>
          </w:p>
        </w:tc>
      </w:tr>
      <w:tr w:rsidR="002C00DB" w:rsidRPr="00772C17" w14:paraId="1168A75C" w14:textId="77777777" w:rsidTr="00554ABB">
        <w:trPr>
          <w:gridAfter w:val="1"/>
          <w:wAfter w:w="256" w:type="dxa"/>
          <w:jc w:val="center"/>
        </w:trPr>
        <w:tc>
          <w:tcPr>
            <w:tcW w:w="24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1CDECD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Soltu.DM.07G000070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9C668C" w14:textId="77777777" w:rsidR="002C00DB" w:rsidRPr="00DC09DB" w:rsidRDefault="002C00DB" w:rsidP="0019596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i/>
                <w:sz w:val="18"/>
                <w:szCs w:val="18"/>
              </w:rPr>
              <w:t>PHA</w:t>
            </w:r>
            <w:r w:rsidRPr="00DC09DB">
              <w:rPr>
                <w:rFonts w:ascii="Times New Roman" w:hAnsi="Times New Roman" w:hint="eastAsia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16B6F1" w14:textId="77777777" w:rsidR="002C00DB" w:rsidRPr="00DC09DB" w:rsidRDefault="002C00DB" w:rsidP="00195965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750A3A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104512.12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162245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/>
                <w:sz w:val="18"/>
                <w:szCs w:val="18"/>
              </w:rPr>
              <w:t>5.83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D8AAE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9DB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2E1857" w14:textId="77777777" w:rsidR="002C00DB" w:rsidRPr="00DC09DB" w:rsidRDefault="002C00DB" w:rsidP="0019596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9DB">
              <w:rPr>
                <w:rFonts w:ascii="Times New Roman" w:hAnsi="Times New Roman"/>
                <w:sz w:val="18"/>
                <w:szCs w:val="18"/>
              </w:rPr>
              <w:t>plas</w:t>
            </w:r>
            <w:proofErr w:type="spellEnd"/>
            <w:r w:rsidRPr="00DC09DB">
              <w:rPr>
                <w:rFonts w:ascii="Times New Roman" w:hAnsi="Times New Roman"/>
                <w:sz w:val="18"/>
                <w:szCs w:val="18"/>
              </w:rPr>
              <w:t xml:space="preserve">: 13, </w:t>
            </w:r>
            <w:proofErr w:type="spellStart"/>
            <w:r w:rsidRPr="00DC09DB">
              <w:rPr>
                <w:rFonts w:ascii="Times New Roman" w:hAnsi="Times New Roman"/>
                <w:sz w:val="18"/>
                <w:szCs w:val="18"/>
              </w:rPr>
              <w:t>vacu</w:t>
            </w:r>
            <w:proofErr w:type="spellEnd"/>
            <w:r w:rsidRPr="00DC09DB">
              <w:rPr>
                <w:rFonts w:ascii="Times New Roman" w:hAnsi="Times New Roman"/>
                <w:sz w:val="18"/>
                <w:szCs w:val="18"/>
              </w:rPr>
              <w:t>: 1</w:t>
            </w:r>
          </w:p>
        </w:tc>
      </w:tr>
    </w:tbl>
    <w:p w14:paraId="76E94185" w14:textId="77777777" w:rsidR="00CA1F15" w:rsidRDefault="00CA1F15"/>
    <w:p w14:paraId="6D8387FF" w14:textId="77777777" w:rsidR="00751809" w:rsidRDefault="00751809"/>
    <w:p w14:paraId="6A052510" w14:textId="77777777" w:rsidR="00751809" w:rsidRDefault="00751809"/>
    <w:sectPr w:rsidR="00751809" w:rsidSect="00EC66D6">
      <w:pgSz w:w="11906" w:h="16838" w:code="9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C62"/>
    <w:rsid w:val="000921BB"/>
    <w:rsid w:val="00107D81"/>
    <w:rsid w:val="00293222"/>
    <w:rsid w:val="002A4A41"/>
    <w:rsid w:val="002B1C29"/>
    <w:rsid w:val="002B3489"/>
    <w:rsid w:val="002B73F0"/>
    <w:rsid w:val="002C00DB"/>
    <w:rsid w:val="002E0453"/>
    <w:rsid w:val="0044068A"/>
    <w:rsid w:val="0074135A"/>
    <w:rsid w:val="00751809"/>
    <w:rsid w:val="008239B1"/>
    <w:rsid w:val="0099696C"/>
    <w:rsid w:val="009C6658"/>
    <w:rsid w:val="00AE76AD"/>
    <w:rsid w:val="00C1619C"/>
    <w:rsid w:val="00CA1F15"/>
    <w:rsid w:val="00CA5C62"/>
    <w:rsid w:val="00CC443C"/>
    <w:rsid w:val="00D6450E"/>
    <w:rsid w:val="00DC09DB"/>
    <w:rsid w:val="00DC2170"/>
    <w:rsid w:val="00DE73CC"/>
    <w:rsid w:val="00EC66D6"/>
    <w:rsid w:val="00EE08EE"/>
    <w:rsid w:val="00F74147"/>
    <w:rsid w:val="00FC248F"/>
    <w:rsid w:val="00F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98D4"/>
  <w15:docId w15:val="{EA198B87-0895-4357-ADD9-36C10F5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22"/>
    <w:pPr>
      <w:widowControl w:val="0"/>
      <w:jc w:val="both"/>
    </w:pPr>
    <w:rPr>
      <w:rFonts w:ascii="Calibri" w:eastAsia="SimSun" w:hAnsi="Calibri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张丰</dc:creator>
  <cp:lastModifiedBy>India Humphreys</cp:lastModifiedBy>
  <cp:revision>19</cp:revision>
  <cp:lastPrinted>2023-10-07T14:52:00Z</cp:lastPrinted>
  <dcterms:created xsi:type="dcterms:W3CDTF">2023-02-05T06:11:00Z</dcterms:created>
  <dcterms:modified xsi:type="dcterms:W3CDTF">2024-05-21T09:37:00Z</dcterms:modified>
</cp:coreProperties>
</file>