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77EA" w14:textId="4EF4047F" w:rsidR="002F1C78" w:rsidRDefault="002F1C78" w:rsidP="002F1C7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1C78">
        <w:rPr>
          <w:rFonts w:asciiTheme="majorBidi" w:hAnsiTheme="majorBidi" w:cstheme="majorBidi"/>
          <w:b/>
          <w:bCs/>
          <w:sz w:val="24"/>
          <w:szCs w:val="24"/>
          <w:lang w:val="en-US"/>
        </w:rPr>
        <w:t>Supplementary Material</w:t>
      </w:r>
    </w:p>
    <w:p w14:paraId="26DEE3D7" w14:textId="77777777" w:rsidR="00691F67" w:rsidRDefault="00691F67" w:rsidP="002F1C7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W w:w="14067" w:type="dxa"/>
        <w:tblLook w:val="04A0" w:firstRow="1" w:lastRow="0" w:firstColumn="1" w:lastColumn="0" w:noHBand="0" w:noVBand="1"/>
      </w:tblPr>
      <w:tblGrid>
        <w:gridCol w:w="1136"/>
        <w:gridCol w:w="1726"/>
        <w:gridCol w:w="1400"/>
        <w:gridCol w:w="1276"/>
        <w:gridCol w:w="1577"/>
        <w:gridCol w:w="1453"/>
        <w:gridCol w:w="1559"/>
        <w:gridCol w:w="1100"/>
        <w:gridCol w:w="1382"/>
        <w:gridCol w:w="1458"/>
      </w:tblGrid>
      <w:tr w:rsidR="00691F67" w:rsidRPr="00315187" w14:paraId="2AE143A1" w14:textId="77777777" w:rsidTr="00691F67">
        <w:trPr>
          <w:trHeight w:val="3"/>
        </w:trPr>
        <w:tc>
          <w:tcPr>
            <w:tcW w:w="14067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DEAD" w14:textId="3F5C085E" w:rsidR="00691F67" w:rsidRPr="009A1D8F" w:rsidRDefault="00691F67" w:rsidP="009A1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 w:rsidR="0058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Morpho</w:t>
            </w:r>
            <w:r w:rsidR="001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logical and </w:t>
            </w: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biochemical characterization of the strains isolated from rhizosphere and roots of mangrove trees in UAE </w:t>
            </w:r>
          </w:p>
        </w:tc>
      </w:tr>
      <w:tr w:rsidR="00691F67" w:rsidRPr="00315187" w14:paraId="3E6A86ED" w14:textId="77777777" w:rsidTr="00691F67">
        <w:trPr>
          <w:trHeight w:val="13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347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Strain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26F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322BED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Shape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BD42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Colour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979B3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Elevation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A50C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Margin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6A3DF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Diameter (mm)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8B5E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Gram test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321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Oxidase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67A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Catalase</w:t>
            </w:r>
          </w:p>
        </w:tc>
      </w:tr>
      <w:tr w:rsidR="00691F67" w:rsidRPr="00315187" w14:paraId="3A7567BC" w14:textId="77777777" w:rsidTr="00691F67">
        <w:trPr>
          <w:trHeight w:val="74"/>
        </w:trPr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055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SD1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33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5E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657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952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26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251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48FC6D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82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F0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4688E8C0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519691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7AE28B3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003F60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0343B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F4A7C87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798433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56D49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9278A1D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3CEA56C6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50FB46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1CF4FA35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D55E7F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33B0BCE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E4AEEE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B4A9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B2856D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Raised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5978E5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3C16C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642268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2CE0F1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626E39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4D9DE6D1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D2F967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25AD7EC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BE5367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683AF7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0AB029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B8FA4F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B7609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602024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761F6F0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EF37A0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5EAF1FED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DACAC3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SD5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24571D4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D0B3D8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4547B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3DD8DE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59A918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CE502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E6772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2771FB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F078610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4E379AB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F68BAB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SD6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6FCFBC5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F7A63D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5565D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8315D3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8D2254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EDF3C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3AD2BD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5577091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2A5275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10FA590E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5BF640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SD7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5A6CF7E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16FE5F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D6D8C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9480BA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BF42E6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A527B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7F192D0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499A0EA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63100D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BC17941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F3727D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SD8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3200D81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56FF5E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9743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E2B240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8125BD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5B0B05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6C2A1A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73C0274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DAEF38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38EB4576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558C1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SD9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44EBB07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0DD668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B208D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10A708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88CDDD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283EC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5FE1E4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70DD7C6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BF9CAF0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75F555D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D4857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SD10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5811695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F032E8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1C0D6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73A78D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93A9CD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9F713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7C74316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3265A9B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12C9BBD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4576B5D9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F5A910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SD11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2079858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1046A0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64E99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7625A4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32E9C3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2B502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EADE8A4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00C2C694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B48DDED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1CE7ED6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62B289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70C0EBC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4219FF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03620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1D4C4C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A8E6B3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B35A00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F9056A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0F58A49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6AF654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71D07D58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9E4AA3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2463BF7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1B5729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F967A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Opaque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309CA2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99E2B1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E8E0A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7FF872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0F132F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03C3BD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70E23439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6659BC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63169A47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529865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3645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3FD220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10EC71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F7F2A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924C6D5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2ECE0BD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4767E9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753487DD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0FA6DB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124FB477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6CAE87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43D4C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247743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A42679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8C78E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8085B0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3399EB5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2E779B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6A3F6B7C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B4D203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SW5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58D9023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835FE8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7223A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7CEE11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Raised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69DE8E7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FCAC9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275684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D2D7230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382568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47E4492F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E0B757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SW6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38A58AD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1CCB16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BD841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5816CD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Raised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139C2C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F164F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BB456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2D633D7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338DF8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685D6FC6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BD875A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SW7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5A27536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1B6687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D14D0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18401A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Raised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040E2F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4F585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2FD208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23D5BED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A07629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08490415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395FEF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SW8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0C63CD4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BC724C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DB26D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Opaque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F6E98D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0EB596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D1E60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272DFC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4BFECBF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8E30525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0B896731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42E507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SW9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2FD230A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DA1A33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FFCE2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Opaque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C93643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D793DF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4C1E3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62F7E25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67070F55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4E40B1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069CF14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148786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SW10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443ECFD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8B86A8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DCC8A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20AFDF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ABEEA1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498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998B41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7241316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A119AB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1CBF078C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639EF4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479C8B4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B97BD2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0F20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19328A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Raised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58C5F0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62B6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45C713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3970913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E80C2D4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0C8D3E1C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791591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4E14331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7F8710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15604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C1A6C5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CBC01F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A3C34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C87929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280FD1B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1ED6D7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7BD4D6C9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1945D6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53D0808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E0254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040A8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015048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15AD34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68C12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1C6FE5D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3A18FFA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C14FA5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099EC97E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F40CE8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64403EC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FB620E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1A17D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912451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CF23C7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07177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F1B454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543EB9D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56B8A2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5E0601E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BA48E6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SW15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62F82F5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63D8E6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8CBED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C8110A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E68770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AB801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5DDAC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99FF29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82B72D0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1A0A448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BD42E7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SW16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0607AE0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FACF73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96138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D776A8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93E59A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02B796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B49AD6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048D9C24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7ABB73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1257735E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ACB15D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SW17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4C113E4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C8F28F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22AF1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CA4FE9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0C8E2BF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AF69D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57D312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ED2A3C5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1E17BC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47A263D9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FF1955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SW18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31FB33A7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CF9499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89CB8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B50C19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41ED03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27719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D3DF8B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D7A465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6E844C0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786687D1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BDD5D77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SW19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36576BB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2CBD18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32DD0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A56F27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Raised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4A1C39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D915F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F2CF26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5A5C70D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762125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533162B2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075529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SW20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7FED3F0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B9875F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F17C9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5455EC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151114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1040F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099D0D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57EEF1B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4BC9F2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37F19C1F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8A418D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SW21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3A5A93B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FE21E5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B1B17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Opaque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BF0EF6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51C1FF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03751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6AFC0D5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2F857E2D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F46532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4C68B9FD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AFF22A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SW22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38E084B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850D8A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93FC3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83EE43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FC66BC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224C26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0D01BE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3ACA6AE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2748D9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1BC8A68D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8B3FA7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SW23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5B9CE37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CCE976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93487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94F2B3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D3887E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C1D2D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2C1CDC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00139E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A17BD5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3006D60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BAA3C2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SW24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4CD352B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219956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8505C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C3B851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26D055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71BEF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5B872C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5017699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D39F1DD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62007F66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270B74B" w14:textId="39E8A516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193493A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11184F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262DD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BB9DA4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3F8176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A6D869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EC8EFA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5D9E229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6A20E04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484169C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82464FD" w14:textId="2D1201C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37431E32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4EA274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F2853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3EDA3C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EB14C2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C46BB6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464E74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6E09778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C3BFDC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09747D08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A642B9F" w14:textId="26DAFF65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6FEA618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DAB7DB0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Irregular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018B1A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14226D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1D890A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Undulate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32E16A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6FE6B90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597134CC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7036CDE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2E440DAE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4ED6376" w14:textId="3A847FD6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320D919E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MRH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981584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E4EDB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EA4029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50475A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229235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44FF5D7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0A96F2E1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BF056F0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402EB449" w14:textId="77777777" w:rsidTr="00691F67">
        <w:trPr>
          <w:trHeight w:val="74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3CD938C" w14:textId="08290CC9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00A21258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MRH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4A65B1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013FC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3F859A3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993795D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A3B2A2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808E67D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187F29FF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17AD448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1F67" w:rsidRPr="00315187" w14:paraId="38831FF1" w14:textId="77777777" w:rsidTr="00691F67">
        <w:trPr>
          <w:trHeight w:val="74"/>
        </w:trPr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E19" w14:textId="29DC3EE8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R3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8D29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MRH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1CD6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0765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9CBC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Raised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B9A1" w14:textId="77777777" w:rsidR="00691F67" w:rsidRPr="009A1D8F" w:rsidRDefault="00691F67" w:rsidP="009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D74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D89E6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62A3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30B" w14:textId="77777777" w:rsidR="00691F67" w:rsidRPr="009A1D8F" w:rsidRDefault="00691F67" w:rsidP="009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7FFD67B0" w14:textId="77777777" w:rsidR="00691F67" w:rsidRPr="009A1D8F" w:rsidRDefault="00691F67" w:rsidP="00691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D8F">
        <w:rPr>
          <w:rFonts w:ascii="Times New Roman" w:hAnsi="Times New Roman" w:cs="Times New Roman"/>
          <w:sz w:val="24"/>
          <w:szCs w:val="24"/>
        </w:rPr>
        <w:t>DS: dry sediment, WS: wet sediment, MR: mangrove roots, MRH: mangrove rhizosphere</w:t>
      </w:r>
    </w:p>
    <w:p w14:paraId="60586F70" w14:textId="77777777" w:rsidR="00C54779" w:rsidRDefault="00C54779" w:rsidP="00C54779">
      <w:pPr>
        <w:pStyle w:val="Title"/>
        <w:rPr>
          <w:b w:val="0"/>
          <w:i w:val="0"/>
          <w:spacing w:val="-2"/>
        </w:rPr>
      </w:pPr>
    </w:p>
    <w:p w14:paraId="18A534FF" w14:textId="20A1C6E6" w:rsidR="00691F67" w:rsidRPr="00C54779" w:rsidRDefault="00C54779" w:rsidP="00C54779">
      <w:pPr>
        <w:pStyle w:val="Title"/>
        <w:rPr>
          <w:rFonts w:asciiTheme="majorBidi" w:eastAsiaTheme="minorHAnsi" w:hAnsiTheme="majorBidi" w:cstheme="majorBidi"/>
          <w:b w:val="0"/>
          <w:bCs w:val="0"/>
          <w:i w:val="0"/>
          <w:iCs w:val="0"/>
          <w:color w:val="000000" w:themeColor="text1"/>
          <w:sz w:val="24"/>
          <w:szCs w:val="24"/>
          <w:lang w:val="en-GB"/>
        </w:rPr>
      </w:pPr>
      <w:r w:rsidRPr="00C54779">
        <w:rPr>
          <w:rFonts w:asciiTheme="majorBidi" w:eastAsiaTheme="minorHAnsi" w:hAnsiTheme="majorBidi" w:cstheme="majorBidi"/>
          <w:i w:val="0"/>
          <w:iCs w:val="0"/>
          <w:color w:val="000000" w:themeColor="text1"/>
          <w:sz w:val="24"/>
          <w:szCs w:val="24"/>
          <w:lang w:val="en-GB"/>
        </w:rPr>
        <w:t>Table S2:</w:t>
      </w:r>
      <w:r w:rsidRPr="00C54779">
        <w:rPr>
          <w:rFonts w:asciiTheme="majorBidi" w:eastAsiaTheme="minorHAnsi" w:hAnsiTheme="majorBidi" w:cstheme="majorBidi"/>
          <w:b w:val="0"/>
          <w:bCs w:val="0"/>
          <w:i w:val="0"/>
          <w:iCs w:val="0"/>
          <w:color w:val="000000" w:themeColor="text1"/>
          <w:sz w:val="24"/>
          <w:szCs w:val="24"/>
          <w:lang w:val="en-GB"/>
        </w:rPr>
        <w:t xml:space="preserve"> Biochemical Characterization of selected eight PGPB strains using API-Kit</w:t>
      </w:r>
    </w:p>
    <w:tbl>
      <w:tblPr>
        <w:tblW w:w="12340" w:type="dxa"/>
        <w:tblLook w:val="04A0" w:firstRow="1" w:lastRow="0" w:firstColumn="1" w:lastColumn="0" w:noHBand="0" w:noVBand="1"/>
      </w:tblPr>
      <w:tblGrid>
        <w:gridCol w:w="46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5005B" w:rsidRPr="0015005B" w14:paraId="07D612D1" w14:textId="77777777" w:rsidTr="0015005B">
        <w:trPr>
          <w:trHeight w:val="310"/>
        </w:trPr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34D6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E"/>
              </w:rPr>
            </w:pPr>
            <w:bookmarkStart w:id="0" w:name="RANGE!A1"/>
            <w:bookmarkStart w:id="1" w:name="_Hlk158226112"/>
            <w:r w:rsidRPr="0015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en-AE"/>
              </w:rPr>
              <w:t> </w:t>
            </w:r>
            <w:bookmarkEnd w:id="0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C84C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val="en-US" w:eastAsia="en-AE"/>
              </w:rPr>
              <w:t>SD7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E16D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val="en-US" w:eastAsia="en-AE"/>
              </w:rPr>
              <w:t>SD11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FF6F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val="en-US" w:eastAsia="en-AE"/>
              </w:rPr>
              <w:t>SW7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199E0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val="en-US" w:eastAsia="en-AE"/>
              </w:rPr>
              <w:t>SW14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8F8C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val="en-US" w:eastAsia="en-AE"/>
              </w:rPr>
              <w:t>SW22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D7C7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val="en-US" w:eastAsia="en-AE"/>
              </w:rPr>
              <w:t>E1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C5FE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val="en-US" w:eastAsia="en-AE"/>
              </w:rPr>
              <w:t>E3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730C0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val="en-US" w:eastAsia="en-AE"/>
              </w:rPr>
              <w:t>R2</w:t>
            </w:r>
          </w:p>
        </w:tc>
      </w:tr>
      <w:tr w:rsidR="0015005B" w:rsidRPr="0015005B" w14:paraId="7ACA61EC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7FF8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lang w:val="en-US" w:eastAsia="en-AE"/>
              </w:rPr>
              <w:t>ONPG* (Beta-galactosidase)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0EB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FA4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F6D8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84C6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84A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197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93C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D1B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7F78FB3E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B9205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 xml:space="preserve">Arginine (Arginine </w:t>
            </w:r>
            <w:proofErr w:type="spellStart"/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dihydrolase</w:t>
            </w:r>
            <w:proofErr w:type="spellEnd"/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AA3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2A5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7A2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3FBA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8B5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D74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913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EF0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</w:tr>
      <w:tr w:rsidR="0015005B" w:rsidRPr="0015005B" w14:paraId="09C0D890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6498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Lysine (Lysine decarboxylase)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0AC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AC9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FCF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97B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61F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B9C0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3EFC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E7B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420EA416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C7CE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lang w:val="en-US" w:eastAsia="en-AE"/>
              </w:rPr>
              <w:t>ODC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0C38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86C6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503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52D2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B1D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9D6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D5F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B63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22877707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A680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lang w:val="en-US" w:eastAsia="en-AE"/>
              </w:rPr>
              <w:t>Citrate (Citrate utilization)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536A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DFE5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707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AB6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BFD56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963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E0B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C38A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0F8A34F1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FE9E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Na thiosulfate (H2S production)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DBA4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2F8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146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A27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7902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A32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BC2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F0D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44D7C33B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DAF2F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lang w:val="en-US" w:eastAsia="en-AE"/>
              </w:rPr>
              <w:t>Urea (Urea hydrolysis)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694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96E6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CCEB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4BA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4DC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D9E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67FFA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8FF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39C0C5E7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99BC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Tryptophan (Deaminase)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78F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9A5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9438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D5D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E34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178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867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F59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</w:tr>
      <w:tr w:rsidR="0015005B" w:rsidRPr="0015005B" w14:paraId="533836E9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1366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Indole (Indole Production)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F9C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63A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742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F97B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A55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B1920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FAE6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6DBA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</w:tr>
      <w:tr w:rsidR="0015005B" w:rsidRPr="0015005B" w14:paraId="3FB229A6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6748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Na pyruvate (Acetoin production)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F87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E53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3150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718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EBD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4703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C0A8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C77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020FB920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A417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Charcoal gelatin (Gelatinase)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D79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1EB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ECB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A54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5B616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2D0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83B5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515A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3DF777E1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A26B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Glucose (Fermentation/oxidation)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B9A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A01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988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3F5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C294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84AA8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DBE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3B0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6EA0941D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CCE0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lastRenderedPageBreak/>
              <w:t>Mannitol (Fermentation/oxidation)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9AE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18A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1B4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3D0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15A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435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60B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B0E8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7C1F726B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0297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Inositol (Fermentation/oxidation)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1D9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40A2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F04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DD4A0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D45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F69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9E3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216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5FA9262B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5DA4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Sorbitol (Fermentation/oxidation)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56A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80E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22D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9AF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8699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B5D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1B0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C94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1AD1193D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321C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Rhamnose (Fermentation/oxidation)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4AF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BEA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BDD7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C45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8A0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161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97C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722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4F8E563E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EF2F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Sucrose (Fermentation/oxidation)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1B67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C02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D9AD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AF77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5E7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ED3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C7B92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D52C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7AB452B8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655D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Melibiose (Fermentation/oxidation)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5648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FC8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579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8E4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2F40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A89B6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1CE5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543B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5158F622" w14:textId="77777777" w:rsidTr="0015005B">
        <w:trPr>
          <w:trHeight w:val="3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4B5C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Amygdalin (Fermentation/oxidation)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05A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B90C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C6B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488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62C4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D43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1C99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FDC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</w:tr>
      <w:tr w:rsidR="0015005B" w:rsidRPr="0015005B" w14:paraId="2D83D49F" w14:textId="77777777" w:rsidTr="0015005B">
        <w:trPr>
          <w:trHeight w:val="320"/>
        </w:trPr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75D74" w14:textId="77777777" w:rsidR="0015005B" w:rsidRPr="00534FFA" w:rsidRDefault="0015005B" w:rsidP="001E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E"/>
              </w:rPr>
            </w:pPr>
            <w:r w:rsidRPr="00534FFA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lang w:val="en-US" w:eastAsia="en-AE"/>
              </w:rPr>
              <w:t>Arabinose (Fermentation/oxidation)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90295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4E6F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E887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56603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770CF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F885E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F6FD1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716D88" w14:textId="77777777" w:rsidR="0015005B" w:rsidRPr="0015005B" w:rsidRDefault="0015005B" w:rsidP="0015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E"/>
              </w:rPr>
            </w:pPr>
            <w:r w:rsidRPr="001500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AE"/>
              </w:rPr>
              <w:t>-</w:t>
            </w:r>
            <w:bookmarkEnd w:id="1"/>
          </w:p>
        </w:tc>
      </w:tr>
    </w:tbl>
    <w:p w14:paraId="5163758B" w14:textId="0A14BD01" w:rsidR="002F1C78" w:rsidRDefault="00DC7256" w:rsidP="005A3BB1">
      <w:p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+: positive activity, -: negative activity</w:t>
      </w:r>
    </w:p>
    <w:p w14:paraId="56FD17AE" w14:textId="77777777" w:rsidR="00C54779" w:rsidRDefault="00C54779" w:rsidP="005A3BB1">
      <w:p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14:paraId="16F4F8A8" w14:textId="77777777" w:rsidR="002F1C78" w:rsidRDefault="002F1C78" w:rsidP="005A3BB1">
      <w:p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14:paraId="685B9806" w14:textId="4E0A9AB2" w:rsidR="00C64B6D" w:rsidRPr="00582B95" w:rsidRDefault="00C64B6D" w:rsidP="005A3BB1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82B95">
        <w:rPr>
          <w:rFonts w:asciiTheme="majorBidi" w:hAnsiTheme="majorBidi" w:cstheme="majorBidi"/>
          <w:b/>
          <w:bCs/>
          <w:sz w:val="24"/>
          <w:szCs w:val="24"/>
          <w:lang w:val="en-US"/>
        </w:rPr>
        <w:t>Table S</w:t>
      </w:r>
      <w:r w:rsidR="00C54779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Pr="00582B95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582B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82B95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Two-way analyses of variance (means of squares and their associated probabilities) of the effects of bacterial inoculation (BI), synthetic fertilization (SF) and their interactions (BI*SF) on 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digital biomass (DB), leaf area (LA), greenness average (GA), normalized difference vegetation 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ind</w:t>
      </w:r>
      <w:r w:rsidR="004348BF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ex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(NDVI), </w:t>
      </w:r>
      <w:r w:rsidR="004348BF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plant senescence reflectance index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(PSRI) </w:t>
      </w:r>
    </w:p>
    <w:tbl>
      <w:tblPr>
        <w:tblW w:w="13952" w:type="dxa"/>
        <w:tblLook w:val="04A0" w:firstRow="1" w:lastRow="0" w:firstColumn="1" w:lastColumn="0" w:noHBand="0" w:noVBand="1"/>
      </w:tblPr>
      <w:tblGrid>
        <w:gridCol w:w="1812"/>
        <w:gridCol w:w="1812"/>
        <w:gridCol w:w="2276"/>
        <w:gridCol w:w="2616"/>
        <w:gridCol w:w="1812"/>
        <w:gridCol w:w="1812"/>
        <w:gridCol w:w="1812"/>
      </w:tblGrid>
      <w:tr w:rsidR="00555E7E" w:rsidRPr="004348BF" w14:paraId="44610A1D" w14:textId="77777777" w:rsidTr="00555E7E">
        <w:trPr>
          <w:trHeight w:val="254"/>
        </w:trPr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B085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A45F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proofErr w:type="spellStart"/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Df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CA58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DB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794C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LA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1E98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GA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79B9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NDVI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7323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PSRI</w:t>
            </w:r>
          </w:p>
        </w:tc>
      </w:tr>
      <w:tr w:rsidR="00555E7E" w:rsidRPr="004348BF" w14:paraId="6F28768F" w14:textId="77777777" w:rsidTr="00555E7E">
        <w:trPr>
          <w:trHeight w:val="254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D2E0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BI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BB22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E671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494016**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1D6C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73150000***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7DB1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0.036***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D7C0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0.094***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C2AE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0.021***</w:t>
            </w:r>
          </w:p>
        </w:tc>
      </w:tr>
      <w:tr w:rsidR="00555E7E" w:rsidRPr="004348BF" w14:paraId="4A845ED0" w14:textId="77777777" w:rsidTr="00555E7E">
        <w:trPr>
          <w:trHeight w:val="254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349F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SF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AE86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20C6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14191034***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1A75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1199000000***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BBC4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0.213***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300F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0.526***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91D5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0.106***</w:t>
            </w:r>
          </w:p>
        </w:tc>
      </w:tr>
      <w:tr w:rsidR="00555E7E" w:rsidRPr="004348BF" w14:paraId="63315C01" w14:textId="77777777" w:rsidTr="00555E7E">
        <w:trPr>
          <w:trHeight w:val="254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2183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BI*SF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7129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122E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552820*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31D9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66650000***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2215" w14:textId="24441215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0.015</w:t>
            </w:r>
            <w:r w:rsidRPr="004348B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AE"/>
              </w:rPr>
              <w:t>ns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47B7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0.029***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E0EA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0.011***</w:t>
            </w:r>
          </w:p>
        </w:tc>
      </w:tr>
      <w:tr w:rsidR="00555E7E" w:rsidRPr="004348BF" w14:paraId="1B098F0E" w14:textId="77777777" w:rsidTr="00555E7E">
        <w:trPr>
          <w:trHeight w:val="254"/>
        </w:trPr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866D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Residuals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8EB4C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AB6E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739337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9F95" w14:textId="77777777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43210000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0474" w14:textId="79988953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8A37" w14:textId="6BD926E4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54309" w14:textId="52988B3E" w:rsidR="004348BF" w:rsidRPr="004348BF" w:rsidRDefault="004348BF" w:rsidP="0043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34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0.017</w:t>
            </w:r>
          </w:p>
        </w:tc>
      </w:tr>
    </w:tbl>
    <w:p w14:paraId="23030186" w14:textId="77777777" w:rsidR="004348BF" w:rsidRPr="00546E4D" w:rsidRDefault="004348BF" w:rsidP="004348BF">
      <w:pPr>
        <w:rPr>
          <w:lang w:val="en-US"/>
        </w:rPr>
      </w:pPr>
      <w:r w:rsidRPr="00ED25A7">
        <w:rPr>
          <w:rFonts w:asciiTheme="majorBidi" w:hAnsiTheme="majorBidi" w:cstheme="majorBidi"/>
          <w:sz w:val="18"/>
          <w:szCs w:val="18"/>
        </w:rPr>
        <w:t>Significance: ns = not significant; * significant at p &lt; 0.05; ** significant at p &lt; 0.01; *** significant at p &lt; 0.001.</w:t>
      </w:r>
    </w:p>
    <w:p w14:paraId="4ED55E65" w14:textId="77777777" w:rsidR="00C64B6D" w:rsidRDefault="00C64B6D" w:rsidP="004A63EC">
      <w:pPr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14:paraId="7A0779EE" w14:textId="10C4F8DF" w:rsidR="00C64B6D" w:rsidRPr="00582B95" w:rsidRDefault="00C64B6D" w:rsidP="005A3BB1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82B95">
        <w:rPr>
          <w:rFonts w:asciiTheme="majorBidi" w:hAnsiTheme="majorBidi" w:cstheme="majorBidi"/>
          <w:b/>
          <w:bCs/>
          <w:sz w:val="24"/>
          <w:szCs w:val="24"/>
          <w:lang w:val="en-US"/>
        </w:rPr>
        <w:t>Table S</w:t>
      </w:r>
      <w:r w:rsidR="00C54779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 w:rsidRPr="00582B95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582B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82B95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Two-way analyses of variance (means of squares and their associated probabilities) of the effects of bacterial inoculation (BI), synthetic fertilization (SF) </w:t>
      </w:r>
      <w:r w:rsidR="005A3BB1" w:rsidRPr="00582B95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as well as</w:t>
      </w:r>
      <w:r w:rsidRPr="00582B95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their interactions (BI*SF) on 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leaf number (LN), 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plant height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(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PH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), 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root length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(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RL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), 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stem diameter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(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SD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), 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shoot dry weight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(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SDW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) </w:t>
      </w:r>
      <w:r w:rsidR="00847212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and root dry weight (RDW).</w:t>
      </w:r>
    </w:p>
    <w:tbl>
      <w:tblPr>
        <w:tblW w:w="14143" w:type="dxa"/>
        <w:tblLook w:val="04A0" w:firstRow="1" w:lastRow="0" w:firstColumn="1" w:lastColumn="0" w:noHBand="0" w:noVBand="1"/>
      </w:tblPr>
      <w:tblGrid>
        <w:gridCol w:w="1671"/>
        <w:gridCol w:w="1671"/>
        <w:gridCol w:w="1865"/>
        <w:gridCol w:w="2021"/>
        <w:gridCol w:w="1865"/>
        <w:gridCol w:w="1708"/>
        <w:gridCol w:w="1671"/>
        <w:gridCol w:w="1671"/>
      </w:tblGrid>
      <w:tr w:rsidR="00555E7E" w:rsidRPr="005A3BB1" w14:paraId="7912FFF1" w14:textId="77777777" w:rsidTr="00555E7E">
        <w:trPr>
          <w:trHeight w:val="254"/>
        </w:trPr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1556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5A2F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proofErr w:type="spellStart"/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Df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CA406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LN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D6A0D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PH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2F78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RL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BD1A7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SD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6E34F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SDW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406A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RDW</w:t>
            </w:r>
          </w:p>
        </w:tc>
      </w:tr>
      <w:tr w:rsidR="00555E7E" w:rsidRPr="005A3BB1" w14:paraId="4D2114CC" w14:textId="77777777" w:rsidTr="00555E7E">
        <w:trPr>
          <w:trHeight w:val="254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ADCB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BI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3EA8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7AD0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14.310***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57DA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130.600***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1B51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123.420***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B318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10.720***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49D4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0.152***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2701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0.130***</w:t>
            </w:r>
          </w:p>
        </w:tc>
      </w:tr>
      <w:tr w:rsidR="00555E7E" w:rsidRPr="005A3BB1" w14:paraId="7D7B7AEA" w14:textId="77777777" w:rsidTr="00555E7E">
        <w:trPr>
          <w:trHeight w:val="254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C23C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SF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2F65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06FC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125.390***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F4D3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1161.600***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FF1F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271.200***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1224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54.430***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CCAA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4.940***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6A94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0.428***</w:t>
            </w:r>
          </w:p>
        </w:tc>
      </w:tr>
      <w:tr w:rsidR="00555E7E" w:rsidRPr="005A3BB1" w14:paraId="1685318C" w14:textId="77777777" w:rsidTr="00555E7E">
        <w:trPr>
          <w:trHeight w:val="254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6A55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BI*SF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F427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5BA0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9.940**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F2B4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78.600***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9452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82.580***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D8B8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7.900***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D6E5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0.288***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F70C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0.084**</w:t>
            </w:r>
          </w:p>
        </w:tc>
      </w:tr>
      <w:tr w:rsidR="00555E7E" w:rsidRPr="005A3BB1" w14:paraId="3E6EC3E3" w14:textId="77777777" w:rsidTr="00555E7E">
        <w:trPr>
          <w:trHeight w:val="254"/>
        </w:trPr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8575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Residuals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8976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30EF" w14:textId="21FAEC9F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7.33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1C15" w14:textId="50D8A33B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8.7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5AF9" w14:textId="369D2863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10.17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DA5A" w14:textId="254DD97C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5.83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64A4" w14:textId="77777777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8DF64" w14:textId="2BA64911" w:rsidR="005A3BB1" w:rsidRPr="005A3BB1" w:rsidRDefault="005A3BB1" w:rsidP="005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</w:t>
            </w:r>
          </w:p>
        </w:tc>
      </w:tr>
    </w:tbl>
    <w:p w14:paraId="455E4347" w14:textId="77777777" w:rsidR="004348BF" w:rsidRPr="00546E4D" w:rsidRDefault="004348BF" w:rsidP="005A3BB1">
      <w:pPr>
        <w:spacing w:after="0" w:line="360" w:lineRule="auto"/>
        <w:rPr>
          <w:lang w:val="en-US"/>
        </w:rPr>
      </w:pPr>
      <w:r w:rsidRPr="00ED25A7">
        <w:rPr>
          <w:rFonts w:asciiTheme="majorBidi" w:hAnsiTheme="majorBidi" w:cstheme="majorBidi"/>
          <w:sz w:val="18"/>
          <w:szCs w:val="18"/>
        </w:rPr>
        <w:t>Significance: ns = not significant; * significant at p &lt; 0.05; ** significant at p &lt; 0.01; *** significant at p &lt; 0.001.</w:t>
      </w:r>
    </w:p>
    <w:p w14:paraId="3FB987ED" w14:textId="77777777" w:rsidR="00C64B6D" w:rsidRDefault="00C64B6D" w:rsidP="005A3BB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14:paraId="07654D84" w14:textId="6FBD1A78" w:rsidR="003B7AC1" w:rsidRPr="00582B95" w:rsidRDefault="004A63EC" w:rsidP="005A3BB1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82B95">
        <w:rPr>
          <w:rFonts w:asciiTheme="majorBidi" w:hAnsiTheme="majorBidi" w:cstheme="majorBidi"/>
          <w:b/>
          <w:bCs/>
          <w:sz w:val="24"/>
          <w:szCs w:val="24"/>
          <w:lang w:val="en-US"/>
        </w:rPr>
        <w:t>Table S</w:t>
      </w:r>
      <w:r w:rsidR="00C54779">
        <w:rPr>
          <w:rFonts w:asciiTheme="majorBidi" w:hAnsiTheme="majorBidi" w:cstheme="majorBidi"/>
          <w:b/>
          <w:bCs/>
          <w:sz w:val="24"/>
          <w:szCs w:val="24"/>
          <w:lang w:val="en-US"/>
        </w:rPr>
        <w:t>5</w:t>
      </w:r>
      <w:r w:rsidRPr="00582B95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582B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82B95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Two-way analyses of variance (means of squares and their associated probabilities) of the effects of bacterial inoculation (BI), synthetic fertilization (SF) and their interactions (BI*SF) on 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chlorophyll a (</w:t>
      </w:r>
      <w:proofErr w:type="spellStart"/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Chla</w:t>
      </w:r>
      <w:proofErr w:type="spellEnd"/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), chlorophyll b (</w:t>
      </w:r>
      <w:proofErr w:type="spellStart"/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Chlb</w:t>
      </w:r>
      <w:proofErr w:type="spellEnd"/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), </w:t>
      </w:r>
      <w:r w:rsidR="00654D28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carotenoid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(</w:t>
      </w:r>
      <w:r w:rsidR="00F471B1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C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ar), chlorophyll tot (</w:t>
      </w:r>
      <w:proofErr w:type="spellStart"/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Chl</w:t>
      </w:r>
      <w:proofErr w:type="spellEnd"/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tot), leaf water relative content (WRC) and soil microbial </w:t>
      </w:r>
      <w:r w:rsidR="00555E7E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populations</w:t>
      </w:r>
      <w:r w:rsidR="00B624D3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(SMP)</w:t>
      </w:r>
      <w:r w:rsidR="00555E7E"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>.</w:t>
      </w:r>
    </w:p>
    <w:tbl>
      <w:tblPr>
        <w:tblW w:w="14049" w:type="dxa"/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3"/>
        <w:gridCol w:w="1683"/>
        <w:gridCol w:w="1720"/>
        <w:gridCol w:w="2036"/>
        <w:gridCol w:w="1878"/>
      </w:tblGrid>
      <w:tr w:rsidR="003A0358" w:rsidRPr="004A63EC" w14:paraId="2393BD12" w14:textId="77777777" w:rsidTr="00555E7E">
        <w:trPr>
          <w:trHeight w:val="330"/>
        </w:trPr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40D57" w14:textId="77777777" w:rsidR="004A63EC" w:rsidRPr="004A63EC" w:rsidRDefault="004A63EC" w:rsidP="005A3BB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AE"/>
              </w:rPr>
            </w:pPr>
            <w:r w:rsidRPr="004A63EC">
              <w:rPr>
                <w:rFonts w:ascii="Calibri" w:eastAsia="Times New Roman" w:hAnsi="Calibri" w:cs="Calibri"/>
                <w:color w:val="000000"/>
                <w:lang w:eastAsia="en-AE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A3F0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proofErr w:type="spellStart"/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Df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0628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proofErr w:type="spellStart"/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Chla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E972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proofErr w:type="spellStart"/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Chlb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AE1B" w14:textId="258E4FB8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Car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A06AB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proofErr w:type="spellStart"/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Chl</w:t>
            </w:r>
            <w:proofErr w:type="spellEnd"/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 xml:space="preserve"> tot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A531" w14:textId="44AD651B" w:rsidR="004A63EC" w:rsidRPr="004A63EC" w:rsidRDefault="00C54779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L</w:t>
            </w:r>
            <w:r w:rsidR="004A63EC"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WRC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3FED3" w14:textId="1AFDE54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SM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P</w:t>
            </w:r>
          </w:p>
        </w:tc>
      </w:tr>
      <w:tr w:rsidR="003A0358" w:rsidRPr="004A63EC" w14:paraId="326CCBAE" w14:textId="77777777" w:rsidTr="00555E7E">
        <w:trPr>
          <w:trHeight w:val="33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1BE6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BI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47E2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705C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0.547***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494B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0.867***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B436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0.149***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6018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2.735***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68D0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771.600***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C337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551.100***</w:t>
            </w:r>
          </w:p>
        </w:tc>
      </w:tr>
      <w:tr w:rsidR="003A0358" w:rsidRPr="004A63EC" w14:paraId="6F405673" w14:textId="77777777" w:rsidTr="00555E7E">
        <w:trPr>
          <w:trHeight w:val="33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9C9E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SF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1B0A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069C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3.995***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3615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2.825***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B24D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0.817***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F264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13.494***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A592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1670.500***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9134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78.700***</w:t>
            </w:r>
          </w:p>
        </w:tc>
      </w:tr>
      <w:tr w:rsidR="003A0358" w:rsidRPr="004A63EC" w14:paraId="061F60EA" w14:textId="77777777" w:rsidTr="00555E7E">
        <w:trPr>
          <w:trHeight w:val="33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5C76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BI*SF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D6E2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88E6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0.285***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AF82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0.671***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BA6E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0.052**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149C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1.605***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736B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481.700***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CC67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26.900***</w:t>
            </w:r>
          </w:p>
        </w:tc>
      </w:tr>
      <w:tr w:rsidR="003A0358" w:rsidRPr="004A63EC" w14:paraId="2830627C" w14:textId="77777777" w:rsidTr="00555E7E">
        <w:trPr>
          <w:trHeight w:val="330"/>
        </w:trPr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AE25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E"/>
              </w:rPr>
              <w:t>Residuals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CA0A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19A34" w14:textId="77777777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0.171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9C0D" w14:textId="5A066C94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0.188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6C6D" w14:textId="3120FFE9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52F0" w14:textId="21F78E76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0.04</w:t>
            </w:r>
            <w:r w:rsid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83A6" w14:textId="0DD0E540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137.9</w:t>
            </w:r>
            <w:r w:rsid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5591" w14:textId="677E977E" w:rsidR="004A63EC" w:rsidRPr="004A63EC" w:rsidRDefault="004A63EC" w:rsidP="005A3B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</w:pPr>
            <w:r w:rsidRPr="004A6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5.1</w:t>
            </w:r>
            <w:r w:rsidR="005A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E"/>
              </w:rPr>
              <w:t>00</w:t>
            </w:r>
          </w:p>
        </w:tc>
      </w:tr>
    </w:tbl>
    <w:p w14:paraId="76512B9C" w14:textId="77777777" w:rsidR="004348BF" w:rsidRPr="00546E4D" w:rsidRDefault="004348BF" w:rsidP="005A3BB1">
      <w:pPr>
        <w:spacing w:after="0" w:line="360" w:lineRule="auto"/>
        <w:rPr>
          <w:lang w:val="en-US"/>
        </w:rPr>
      </w:pPr>
      <w:r w:rsidRPr="00ED25A7">
        <w:rPr>
          <w:rFonts w:asciiTheme="majorBidi" w:hAnsiTheme="majorBidi" w:cstheme="majorBidi"/>
          <w:sz w:val="18"/>
          <w:szCs w:val="18"/>
        </w:rPr>
        <w:t>Significance: ns = not significant; * significant at p &lt; 0.05; ** significant at p &lt; 0.01; *** significant at p &lt; 0.001.</w:t>
      </w:r>
    </w:p>
    <w:p w14:paraId="780C231A" w14:textId="77777777" w:rsidR="004A63EC" w:rsidRDefault="004A63EC" w:rsidP="005A3BB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14:paraId="550420D2" w14:textId="77777777" w:rsidR="003B7AC1" w:rsidRDefault="003B7AC1" w:rsidP="005A3BB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14:paraId="6B2BA866" w14:textId="3B5E429A" w:rsidR="00546E4D" w:rsidRPr="00582B95" w:rsidRDefault="00546E4D" w:rsidP="005A3BB1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82B9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 w:rsidR="00127924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C54779">
        <w:rPr>
          <w:rFonts w:asciiTheme="majorBidi" w:hAnsiTheme="majorBidi" w:cstheme="majorBidi"/>
          <w:b/>
          <w:bCs/>
          <w:sz w:val="24"/>
          <w:szCs w:val="24"/>
          <w:lang w:val="en-US"/>
        </w:rPr>
        <w:t>6</w:t>
      </w:r>
      <w:r w:rsidRPr="00582B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82B95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Two-way analyses of variance (means of squares and their associated probabilities) of the effects of bacterial inoculation (BI), synthetic fertilization (SF) and their interactions (BI*SF) on 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nitrogen (N), phosphorus (P), potassium (K), sodium (Na), </w:t>
      </w:r>
      <w:r w:rsidRPr="00582B95">
        <w:rPr>
          <w:rFonts w:asciiTheme="majorBidi" w:hAnsiTheme="majorBidi" w:cstheme="majorBidi"/>
          <w:sz w:val="24"/>
          <w:szCs w:val="24"/>
        </w:rPr>
        <w:t>magnesium (Mg),</w:t>
      </w:r>
      <w:r w:rsidRPr="00582B95">
        <w:rPr>
          <w:rFonts w:asciiTheme="majorBidi" w:eastAsia="Calibri" w:hAnsiTheme="majorBidi" w:cstheme="majorBidi"/>
          <w:color w:val="000000" w:themeColor="text1"/>
          <w:sz w:val="24"/>
          <w:szCs w:val="24"/>
          <w:lang w:val="en-GB"/>
        </w:rPr>
        <w:t xml:space="preserve"> copper (Cu), iron (Fe) and zinc (Zn) contents </w:t>
      </w:r>
      <w:r w:rsidRPr="00582B95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of tomato shoots</w:t>
      </w:r>
    </w:p>
    <w:tbl>
      <w:tblPr>
        <w:tblW w:w="14289" w:type="dxa"/>
        <w:tblLook w:val="04A0" w:firstRow="1" w:lastRow="0" w:firstColumn="1" w:lastColumn="0" w:noHBand="0" w:noVBand="1"/>
      </w:tblPr>
      <w:tblGrid>
        <w:gridCol w:w="1253"/>
        <w:gridCol w:w="531"/>
        <w:gridCol w:w="1403"/>
        <w:gridCol w:w="1167"/>
        <w:gridCol w:w="1520"/>
        <w:gridCol w:w="1048"/>
        <w:gridCol w:w="1403"/>
        <w:gridCol w:w="1403"/>
        <w:gridCol w:w="1403"/>
        <w:gridCol w:w="1520"/>
        <w:gridCol w:w="1638"/>
      </w:tblGrid>
      <w:tr w:rsidR="00546E4D" w:rsidRPr="005A3BB1" w14:paraId="33EB165A" w14:textId="77777777" w:rsidTr="003A0358">
        <w:trPr>
          <w:trHeight w:val="445"/>
        </w:trPr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61B56" w14:textId="77777777" w:rsidR="00546E4D" w:rsidRPr="005A3BB1" w:rsidRDefault="00546E4D" w:rsidP="005A3BB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E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3583B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proofErr w:type="spellStart"/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Df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CACCC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N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CE06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P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93B2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K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FF380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Na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3530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Mg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5B6A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Ca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B757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Cu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6988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Fe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79F3" w14:textId="77777777" w:rsidR="00546E4D" w:rsidRPr="005A3BB1" w:rsidRDefault="00546E4D" w:rsidP="003A0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Zn</w:t>
            </w:r>
          </w:p>
        </w:tc>
      </w:tr>
      <w:tr w:rsidR="000C7D30" w:rsidRPr="005A3BB1" w14:paraId="4E4708E2" w14:textId="77777777" w:rsidTr="00366601">
        <w:trPr>
          <w:trHeight w:val="353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4193" w14:textId="126C6581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BI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9E2A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6B1B" w14:textId="4481EED3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55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7.090***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A6FA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7.360***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9930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625.000***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B481" w14:textId="4A427E11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761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9.534*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B28D" w14:textId="6E1F9B65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3A0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30.910*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7E19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158.100***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6BBC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157.100***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DF4B" w14:textId="13568929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0C7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3805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.000</w:t>
            </w:r>
            <w:r w:rsidRPr="000C7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***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0B7A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4024.000***</w:t>
            </w:r>
          </w:p>
        </w:tc>
      </w:tr>
      <w:tr w:rsidR="000C7D30" w:rsidRPr="005A3BB1" w14:paraId="7CD008B6" w14:textId="77777777" w:rsidTr="00366601">
        <w:trPr>
          <w:trHeight w:val="353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9D79" w14:textId="40ECA34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SF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D67D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67B5" w14:textId="5D63C2D9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55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34.050***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4C9D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51.29***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1646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4536.000***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335" w14:textId="707C5AA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761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5.645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ns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B1AF" w14:textId="1268734E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3A0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19.560*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60B6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608.000***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13AA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682.800***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29A9" w14:textId="2561EB1C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0C7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8971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.000</w:t>
            </w:r>
            <w:r w:rsidRPr="000C7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***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2E7C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16734.000***</w:t>
            </w:r>
          </w:p>
        </w:tc>
      </w:tr>
      <w:tr w:rsidR="000C7D30" w:rsidRPr="005A3BB1" w14:paraId="5E0BFA23" w14:textId="77777777" w:rsidTr="00366601">
        <w:trPr>
          <w:trHeight w:val="353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1AC3" w14:textId="3BA90DA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BI*SF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EC0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BE1" w14:textId="71114E66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55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6.850***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2198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9.160***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894E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536.000***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AF2" w14:textId="62A0D8A3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761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2.765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ns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5EF" w14:textId="6F6CA1B0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3A0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22.990ns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41BA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256.800***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58CF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118.000***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C7AD" w14:textId="3A0C5675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0C7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680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.000</w:t>
            </w:r>
            <w:r w:rsidRPr="000C7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***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26D1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3709.000***</w:t>
            </w:r>
          </w:p>
        </w:tc>
      </w:tr>
      <w:tr w:rsidR="000C7D30" w:rsidRPr="005A3BB1" w14:paraId="7129BB32" w14:textId="77777777" w:rsidTr="00366601">
        <w:trPr>
          <w:trHeight w:val="353"/>
        </w:trPr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053B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E"/>
              </w:rPr>
              <w:t>Residuals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6D37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3CD72" w14:textId="66179C08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55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2.72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488F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1.590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6DFE" w14:textId="77777777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294.000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96D28" w14:textId="11F0B644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761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27.629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D871B" w14:textId="69363420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3A0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54.6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B5C1" w14:textId="08F63560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49.300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87A1" w14:textId="53947EA2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26.500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8FD88" w14:textId="0BBDEA1F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0C7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225</w:t>
            </w:r>
            <w:r w:rsidR="00E861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.000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346A3" w14:textId="2F6BFD5D" w:rsidR="000C7D30" w:rsidRPr="005A3BB1" w:rsidRDefault="000C7D30" w:rsidP="000C7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</w:pPr>
            <w:r w:rsidRPr="005A3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E"/>
              </w:rPr>
              <w:t>2016.000</w:t>
            </w:r>
          </w:p>
        </w:tc>
      </w:tr>
    </w:tbl>
    <w:p w14:paraId="514A98FC" w14:textId="41CA4553" w:rsidR="00546E4D" w:rsidRPr="00546E4D" w:rsidRDefault="00546E4D" w:rsidP="005A3BB1">
      <w:pPr>
        <w:spacing w:after="0" w:line="360" w:lineRule="auto"/>
        <w:rPr>
          <w:lang w:val="en-US"/>
        </w:rPr>
      </w:pPr>
      <w:r w:rsidRPr="00ED25A7">
        <w:rPr>
          <w:rFonts w:asciiTheme="majorBidi" w:hAnsiTheme="majorBidi" w:cstheme="majorBidi"/>
          <w:sz w:val="18"/>
          <w:szCs w:val="18"/>
        </w:rPr>
        <w:t>Significance: ns = not significant; * significant at p &lt; 0.05; ** significant at p &lt; 0.01; *** significant at p &lt; 0.001.</w:t>
      </w:r>
    </w:p>
    <w:sectPr w:rsidR="00546E4D" w:rsidRPr="00546E4D" w:rsidSect="007F5A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4D"/>
    <w:rsid w:val="000C7D30"/>
    <w:rsid w:val="00127924"/>
    <w:rsid w:val="0015005B"/>
    <w:rsid w:val="001D40E1"/>
    <w:rsid w:val="001E2ACF"/>
    <w:rsid w:val="00225E2B"/>
    <w:rsid w:val="002F1C78"/>
    <w:rsid w:val="00393527"/>
    <w:rsid w:val="003A0358"/>
    <w:rsid w:val="003B7AC1"/>
    <w:rsid w:val="004348BF"/>
    <w:rsid w:val="00444D70"/>
    <w:rsid w:val="004A63EC"/>
    <w:rsid w:val="00534FFA"/>
    <w:rsid w:val="0054269D"/>
    <w:rsid w:val="00546E4D"/>
    <w:rsid w:val="00555E7E"/>
    <w:rsid w:val="00582B95"/>
    <w:rsid w:val="005A3BB1"/>
    <w:rsid w:val="006373D0"/>
    <w:rsid w:val="00647A8A"/>
    <w:rsid w:val="00654D28"/>
    <w:rsid w:val="00685E5E"/>
    <w:rsid w:val="00691F67"/>
    <w:rsid w:val="00722276"/>
    <w:rsid w:val="0076148E"/>
    <w:rsid w:val="007F5A3C"/>
    <w:rsid w:val="00847212"/>
    <w:rsid w:val="0089795C"/>
    <w:rsid w:val="008F58E1"/>
    <w:rsid w:val="009A6648"/>
    <w:rsid w:val="00AA768E"/>
    <w:rsid w:val="00B624D3"/>
    <w:rsid w:val="00C54779"/>
    <w:rsid w:val="00C64B6D"/>
    <w:rsid w:val="00DC7256"/>
    <w:rsid w:val="00E86164"/>
    <w:rsid w:val="00F20B06"/>
    <w:rsid w:val="00F4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2EEA4"/>
  <w15:chartTrackingRefBased/>
  <w15:docId w15:val="{B8430A6B-B34C-4AE2-92D6-7A004CB5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1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F6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F6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95"/>
    <w:rPr>
      <w:b/>
      <w:bCs/>
      <w:lang w:val="en-A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95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54779"/>
    <w:pPr>
      <w:widowControl w:val="0"/>
      <w:autoSpaceDE w:val="0"/>
      <w:autoSpaceDN w:val="0"/>
      <w:spacing w:after="0" w:line="94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C54779"/>
    <w:pPr>
      <w:widowControl w:val="0"/>
      <w:autoSpaceDE w:val="0"/>
      <w:autoSpaceDN w:val="0"/>
      <w:spacing w:before="82" w:after="0" w:line="240" w:lineRule="auto"/>
      <w:ind w:left="111"/>
    </w:pPr>
    <w:rPr>
      <w:rFonts w:ascii="Times New Roman" w:eastAsia="Times New Roman" w:hAnsi="Times New Roman" w:cs="Times New Roman"/>
      <w:b/>
      <w:bCs/>
      <w:i/>
      <w:iCs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4779"/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Revision">
    <w:name w:val="Revision"/>
    <w:hidden/>
    <w:uiPriority w:val="99"/>
    <w:semiHidden/>
    <w:rsid w:val="00150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1165</Words>
  <Characters>5213</Characters>
  <Application>Microsoft Office Word</Application>
  <DocSecurity>0</DocSecurity>
  <Lines>868</Lines>
  <Paragraphs>911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 Hammami</dc:creator>
  <cp:keywords/>
  <dc:description/>
  <cp:lastModifiedBy>Munawwar Khan</cp:lastModifiedBy>
  <cp:revision>4</cp:revision>
  <dcterms:created xsi:type="dcterms:W3CDTF">2024-02-08T05:40:00Z</dcterms:created>
  <dcterms:modified xsi:type="dcterms:W3CDTF">2024-02-08T05:43:00Z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69b5ce5ed7bcf7c51abfff8b551863e85520e2d9dd9f8c5bd70a046a0f237896</vt:lpwstr>
  </property>
</Properties>
</file>