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Default="00654E8F" w:rsidP="0001436A">
      <w:pPr>
        <w:pStyle w:val="SupplementaryMaterial"/>
      </w:pPr>
      <w:r w:rsidRPr="001549D3">
        <w:t>Supplementary Material</w:t>
      </w:r>
    </w:p>
    <w:p w14:paraId="24068B13" w14:textId="3EE32E5A" w:rsidR="000C35F6" w:rsidRDefault="00654E8F" w:rsidP="000C35F6">
      <w:pPr>
        <w:pStyle w:val="Heading1"/>
      </w:pPr>
      <w:r w:rsidRPr="00994A3D">
        <w:t>Supplementary Data</w:t>
      </w:r>
    </w:p>
    <w:p w14:paraId="0E1C6236" w14:textId="77777777" w:rsidR="006F02A3" w:rsidRDefault="006F02A3" w:rsidP="006F02A3">
      <w:pPr>
        <w:pStyle w:val="Heading2"/>
      </w:pPr>
      <w:r>
        <w:t>Search History Details</w:t>
      </w:r>
    </w:p>
    <w:p w14:paraId="71F06CE2" w14:textId="77777777" w:rsidR="006F02A3" w:rsidRPr="002937DA" w:rsidRDefault="006F02A3" w:rsidP="006F02A3">
      <w:pPr>
        <w:pStyle w:val="Heading3"/>
      </w:pPr>
      <w:r>
        <w:t xml:space="preserve">Search History for </w:t>
      </w:r>
      <w:r w:rsidRPr="002937DA">
        <w:t>Ovid MEDLINE(R) and EMBASE</w:t>
      </w:r>
    </w:p>
    <w:p w14:paraId="2F8E0DF1" w14:textId="77777777" w:rsidR="006F02A3" w:rsidRDefault="006F02A3" w:rsidP="006F02A3">
      <w:r>
        <w:t>1</w:t>
      </w:r>
      <w:r>
        <w:tab/>
        <w:t>(Inflammatory arthritis or monoarthritis or oligoarthritis or polyarthritis).mp.</w:t>
      </w:r>
      <w:r>
        <w:tab/>
        <w:t>16616</w:t>
      </w:r>
    </w:p>
    <w:p w14:paraId="77B9A97E" w14:textId="77777777" w:rsidR="006F02A3" w:rsidRDefault="006F02A3" w:rsidP="006F02A3">
      <w:r>
        <w:t>2</w:t>
      </w:r>
      <w:r>
        <w:tab/>
        <w:t>exp Arthritis, Rheumatoid/ or Rheumatoid arthritis.mp. or RA.mp.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196168</w:t>
      </w:r>
    </w:p>
    <w:p w14:paraId="28A849E6" w14:textId="77777777" w:rsidR="006F02A3" w:rsidRDefault="006F02A3" w:rsidP="006F02A3">
      <w:r>
        <w:t>3</w:t>
      </w:r>
      <w:r>
        <w:tab/>
        <w:t>exp Spondylitis, Ankylosing/ or Ankylosing Spondyl*.mp. or Bechterew* Disease.mp. or spondyloarth*.mp.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26102</w:t>
      </w:r>
    </w:p>
    <w:p w14:paraId="5B27D199" w14:textId="77777777" w:rsidR="006F02A3" w:rsidRDefault="006F02A3" w:rsidP="006F02A3">
      <w:r>
        <w:t>4</w:t>
      </w:r>
      <w:r>
        <w:tab/>
        <w:t>(exp Arthritis, Psoriatic/ or PsA.mp. or Psoriatic arthritis.mp. or Arthritis psoriatica.mp. or exp Lupus erythematosus, systemic/ or SLE.mp. or systemic lupus erythematosus.mp. or lupus.mp.) and (exp Arthritis/ or Inflammatory * arthritis.mp. or spondyloarth*.mp. or monoarthritis.mp. or oligoarthritis.mp. or polyarthritis.mp.)</w:t>
      </w:r>
      <w:r>
        <w:tab/>
        <w:t>19422</w:t>
      </w:r>
    </w:p>
    <w:p w14:paraId="21A0BAA4" w14:textId="77777777" w:rsidR="006F02A3" w:rsidRDefault="006F02A3" w:rsidP="006F02A3">
      <w:r>
        <w:t>5</w:t>
      </w:r>
      <w:r>
        <w:tab/>
        <w:t>exp Gout/ or hyperur?caemi*.mp. or gout*.mp.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22494</w:t>
      </w:r>
    </w:p>
    <w:p w14:paraId="2E24FA2C" w14:textId="77777777" w:rsidR="006F02A3" w:rsidRDefault="006F02A3" w:rsidP="006F02A3">
      <w:r>
        <w:t>6</w:t>
      </w:r>
      <w:r>
        <w:tab/>
        <w:t>1 or 2 or 3 or 4 or 5</w:t>
      </w:r>
      <w:r>
        <w:tab/>
        <w:t>249277</w:t>
      </w:r>
    </w:p>
    <w:p w14:paraId="5B9E4698" w14:textId="77777777" w:rsidR="006F02A3" w:rsidRDefault="006F02A3" w:rsidP="006F02A3">
      <w:r>
        <w:t>7</w:t>
      </w:r>
      <w:r>
        <w:tab/>
        <w:t>exp Complementary Therapies/ or Complementary Therap*.mp. or Complementary Medic*.mp. or Alternative Therap*.mp. or Alternative Medic*.mp.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263630</w:t>
      </w:r>
    </w:p>
    <w:p w14:paraId="6207228A" w14:textId="77777777" w:rsidR="006F02A3" w:rsidRDefault="006F02A3" w:rsidP="006F02A3">
      <w:r>
        <w:t>8</w:t>
      </w:r>
      <w:r>
        <w:tab/>
        <w:t>exp Integrative Medicine/ or Integrative Medic*.mp. or Integrative Therap*.mp.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3939</w:t>
      </w:r>
    </w:p>
    <w:p w14:paraId="46C4E27F" w14:textId="77777777" w:rsidR="006F02A3" w:rsidRDefault="006F02A3" w:rsidP="006F02A3">
      <w:r>
        <w:t>9</w:t>
      </w:r>
      <w:r>
        <w:tab/>
        <w:t xml:space="preserve">exp Holistic Health/ or Holistic Medic*.mp. or Holistic Therap*.mp. [mp=title, book title, abstract, original title, name of substance word, subject heading word, floating sub-heading word, </w:t>
      </w:r>
      <w:r>
        <w:lastRenderedPageBreak/>
        <w:t>keyword heading word, organism supplementary concept word, protocol supplementary concept word, rare disease supplementary concept word, unique identifier, synonyms]</w:t>
      </w:r>
      <w:r>
        <w:tab/>
        <w:t>8287</w:t>
      </w:r>
    </w:p>
    <w:p w14:paraId="0A31FE3A" w14:textId="77777777" w:rsidR="006F02A3" w:rsidRDefault="006F02A3" w:rsidP="006F02A3">
      <w:r>
        <w:t>10</w:t>
      </w:r>
      <w:r>
        <w:tab/>
        <w:t>exp Healthy Lifestyle/ or Lifestyle Medic*.mp. or Lifestyle Interven*.mp. or Lifestyle Medic*.mp. or Lifestyle Therap*.mp.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20646</w:t>
      </w:r>
    </w:p>
    <w:p w14:paraId="3AF2B39D" w14:textId="77777777" w:rsidR="006F02A3" w:rsidRDefault="006F02A3" w:rsidP="006F02A3">
      <w:r>
        <w:t>11</w:t>
      </w:r>
      <w:r>
        <w:tab/>
        <w:t>7 or 8 or 9 or 10</w:t>
      </w:r>
      <w:r>
        <w:tab/>
        <w:t>285704</w:t>
      </w:r>
    </w:p>
    <w:p w14:paraId="0BE15EE3" w14:textId="77777777" w:rsidR="006F02A3" w:rsidRDefault="006F02A3" w:rsidP="006F02A3">
      <w:r>
        <w:t>12</w:t>
      </w:r>
      <w:r>
        <w:tab/>
        <w:t>exp Acupuncture Therapy/ or exp Acupuncture Points/ or exp Acupuncture, Ear/ or acupuncture.mp.</w:t>
      </w:r>
      <w:r>
        <w:tab/>
        <w:t>35330</w:t>
      </w:r>
    </w:p>
    <w:p w14:paraId="6001DD90" w14:textId="77777777" w:rsidR="006F02A3" w:rsidRDefault="006F02A3" w:rsidP="006F02A3">
      <w:r>
        <w:t>13</w:t>
      </w:r>
      <w:r>
        <w:tab/>
        <w:t>exp Needles/ or needl*.mp.</w:t>
      </w:r>
      <w:r>
        <w:tab/>
        <w:t>177527</w:t>
      </w:r>
    </w:p>
    <w:p w14:paraId="429DD8DF" w14:textId="77777777" w:rsidR="006F02A3" w:rsidRDefault="006F02A3" w:rsidP="006F02A3">
      <w:r>
        <w:t>14</w:t>
      </w:r>
      <w:r>
        <w:tab/>
        <w:t>electroacupuncture.mp. or exp Electroacupuncture/</w:t>
      </w:r>
      <w:r>
        <w:tab/>
        <w:t>6513</w:t>
      </w:r>
    </w:p>
    <w:p w14:paraId="3C95AAA5" w14:textId="77777777" w:rsidR="006F02A3" w:rsidRDefault="006F02A3" w:rsidP="006F02A3">
      <w:r>
        <w:t>15</w:t>
      </w:r>
      <w:r>
        <w:tab/>
        <w:t>acupoint*.mp.</w:t>
      </w:r>
      <w:r>
        <w:tab/>
        <w:t>6501</w:t>
      </w:r>
    </w:p>
    <w:p w14:paraId="54C0484B" w14:textId="77777777" w:rsidR="006F02A3" w:rsidRDefault="006F02A3" w:rsidP="006F02A3">
      <w:r>
        <w:t>16</w:t>
      </w:r>
      <w:r>
        <w:tab/>
        <w:t>acupressure.mp. or exp Acupressure/</w:t>
      </w:r>
      <w:r>
        <w:tab/>
        <w:t>1645</w:t>
      </w:r>
    </w:p>
    <w:p w14:paraId="6FA2429B" w14:textId="77777777" w:rsidR="006F02A3" w:rsidRDefault="006F02A3" w:rsidP="006F02A3">
      <w:r>
        <w:t>17</w:t>
      </w:r>
      <w:r>
        <w:tab/>
        <w:t>Zhen Jiu.mp.</w:t>
      </w:r>
      <w:r>
        <w:tab/>
        <w:t>23</w:t>
      </w:r>
    </w:p>
    <w:p w14:paraId="3EE21A96" w14:textId="77777777" w:rsidR="006F02A3" w:rsidRDefault="006F02A3" w:rsidP="006F02A3">
      <w:r>
        <w:t>18</w:t>
      </w:r>
      <w:r>
        <w:tab/>
        <w:t>Moxibustion.mp. or exp Moxibustion/</w:t>
      </w:r>
      <w:r>
        <w:tab/>
        <w:t>3595</w:t>
      </w:r>
    </w:p>
    <w:p w14:paraId="0322C416" w14:textId="77777777" w:rsidR="006F02A3" w:rsidRDefault="006F02A3" w:rsidP="006F02A3">
      <w:r>
        <w:t>19</w:t>
      </w:r>
      <w:r>
        <w:tab/>
        <w:t>Plants, Medicinal/ or Moxa.mp. or Artemisia/</w:t>
      </w:r>
      <w:r>
        <w:tab/>
        <w:t>63957</w:t>
      </w:r>
    </w:p>
    <w:p w14:paraId="67C9406E" w14:textId="77777777" w:rsidR="006F02A3" w:rsidRDefault="006F02A3" w:rsidP="006F02A3">
      <w:r>
        <w:t>20</w:t>
      </w:r>
      <w:r>
        <w:tab/>
        <w:t>Mugwort.mp. or exp Artemisia/</w:t>
      </w:r>
      <w:r>
        <w:tab/>
        <w:t>3303</w:t>
      </w:r>
    </w:p>
    <w:p w14:paraId="2EB99DE5" w14:textId="77777777" w:rsidR="006F02A3" w:rsidRDefault="006F02A3" w:rsidP="006F02A3">
      <w:r>
        <w:t>21</w:t>
      </w:r>
      <w:r>
        <w:tab/>
        <w:t>(traditional Chinese medicine.mp. or exp Medicine, Chinese Traditional/ or Chinese.mp.) adj medicine.mp.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34832</w:t>
      </w:r>
    </w:p>
    <w:p w14:paraId="21EB342F" w14:textId="77777777" w:rsidR="006F02A3" w:rsidRDefault="006F02A3" w:rsidP="006F02A3">
      <w:r>
        <w:t>22</w:t>
      </w:r>
      <w:r>
        <w:tab/>
        <w:t>Traditional East Asian medicine.mp. or exp Medicine, East Asian Traditional/</w:t>
      </w:r>
      <w:r>
        <w:tab/>
        <w:t>26180</w:t>
      </w:r>
    </w:p>
    <w:p w14:paraId="573DA851" w14:textId="77777777" w:rsidR="006F02A3" w:rsidRDefault="006F02A3" w:rsidP="006F02A3">
      <w:r>
        <w:t>23</w:t>
      </w:r>
      <w:r>
        <w:tab/>
        <w:t>exp Meridians/ or Meridian*.mp. or Meridian therapy.mp.</w:t>
      </w:r>
      <w:r>
        <w:tab/>
        <w:t>13294</w:t>
      </w:r>
    </w:p>
    <w:p w14:paraId="736F22EF" w14:textId="77777777" w:rsidR="006F02A3" w:rsidRDefault="006F02A3" w:rsidP="006F02A3">
      <w:r>
        <w:t>24</w:t>
      </w:r>
      <w:r>
        <w:tab/>
        <w:t>Oriental medicine.mp.</w:t>
      </w:r>
      <w:r>
        <w:tab/>
        <w:t>1157</w:t>
      </w:r>
    </w:p>
    <w:p w14:paraId="099C202A" w14:textId="77777777" w:rsidR="006F02A3" w:rsidRDefault="006F02A3" w:rsidP="006F02A3">
      <w:r>
        <w:t>25</w:t>
      </w:r>
      <w:r>
        <w:tab/>
        <w:t>12 or 13 or 14 or 15 or 16 or 17 or 18 or 19 or 20 or 21 or 22 or 23 or 24</w:t>
      </w:r>
      <w:r>
        <w:tab/>
        <w:t>319074</w:t>
      </w:r>
    </w:p>
    <w:p w14:paraId="458AB01E" w14:textId="77777777" w:rsidR="006F02A3" w:rsidRDefault="006F02A3" w:rsidP="006F02A3">
      <w:r>
        <w:t>26</w:t>
      </w:r>
      <w:r>
        <w:tab/>
        <w:t>exp Herbal medicine/</w:t>
      </w:r>
      <w:r>
        <w:tab/>
        <w:t>2449</w:t>
      </w:r>
    </w:p>
    <w:p w14:paraId="749345F6" w14:textId="77777777" w:rsidR="006F02A3" w:rsidRDefault="006F02A3" w:rsidP="006F02A3">
      <w:r>
        <w:t>27</w:t>
      </w:r>
      <w:r>
        <w:tab/>
        <w:t>exp Drugs, Chinese Herbal/</w:t>
      </w:r>
      <w:r>
        <w:tab/>
        <w:t>50479</w:t>
      </w:r>
    </w:p>
    <w:p w14:paraId="50EFF11E" w14:textId="77777777" w:rsidR="006F02A3" w:rsidRDefault="006F02A3" w:rsidP="006F02A3">
      <w:r>
        <w:t>28</w:t>
      </w:r>
      <w:r>
        <w:tab/>
        <w:t>exp Traditional Chinese Medicine/</w:t>
      </w:r>
      <w:r>
        <w:tab/>
        <w:t>22731</w:t>
      </w:r>
    </w:p>
    <w:p w14:paraId="2001E464" w14:textId="77777777" w:rsidR="006F02A3" w:rsidRDefault="006F02A3" w:rsidP="006F02A3">
      <w:r>
        <w:lastRenderedPageBreak/>
        <w:t>29</w:t>
      </w:r>
      <w:r>
        <w:tab/>
        <w:t>exp Herbal/</w:t>
      </w:r>
      <w:r>
        <w:tab/>
        <w:t>0</w:t>
      </w:r>
    </w:p>
    <w:p w14:paraId="03A397AA" w14:textId="77777777" w:rsidR="006F02A3" w:rsidRDefault="006F02A3" w:rsidP="006F02A3">
      <w:r>
        <w:t>30</w:t>
      </w:r>
      <w:r>
        <w:tab/>
        <w:t>exp Teas, Herbal/</w:t>
      </w:r>
      <w:r>
        <w:tab/>
        <w:t>269</w:t>
      </w:r>
    </w:p>
    <w:p w14:paraId="35FE053D" w14:textId="77777777" w:rsidR="006F02A3" w:rsidRDefault="006F02A3" w:rsidP="006F02A3">
      <w:r>
        <w:t>31</w:t>
      </w:r>
      <w:r>
        <w:tab/>
        <w:t>exp Plants, Medicinal/</w:t>
      </w:r>
      <w:r>
        <w:tab/>
        <w:t>61808</w:t>
      </w:r>
    </w:p>
    <w:p w14:paraId="6D1BBCA4" w14:textId="77777777" w:rsidR="006F02A3" w:rsidRDefault="006F02A3" w:rsidP="006F02A3">
      <w:r>
        <w:t>32</w:t>
      </w:r>
      <w:r>
        <w:tab/>
        <w:t>(medicin$ adj5 (chines$ or oriental$ or Tibetan$)).tw.</w:t>
      </w:r>
      <w:r>
        <w:tab/>
        <w:t>49321</w:t>
      </w:r>
    </w:p>
    <w:p w14:paraId="5C20C45B" w14:textId="77777777" w:rsidR="006F02A3" w:rsidRDefault="006F02A3" w:rsidP="006F02A3">
      <w:r>
        <w:t>33</w:t>
      </w:r>
      <w:r>
        <w:tab/>
        <w:t>(herbal medicin$ or medicin$ herbal$).tw.</w:t>
      </w:r>
      <w:r>
        <w:tab/>
        <w:t>19299</w:t>
      </w:r>
    </w:p>
    <w:p w14:paraId="7019BCBC" w14:textId="77777777" w:rsidR="006F02A3" w:rsidRDefault="006F02A3" w:rsidP="006F02A3">
      <w:r>
        <w:t>34</w:t>
      </w:r>
      <w:r>
        <w:tab/>
        <w:t>Plant$ medicin$.tw.</w:t>
      </w:r>
      <w:r>
        <w:tab/>
        <w:t>342</w:t>
      </w:r>
    </w:p>
    <w:p w14:paraId="266A64CC" w14:textId="77777777" w:rsidR="006F02A3" w:rsidRDefault="006F02A3" w:rsidP="006F02A3">
      <w:r>
        <w:t>35</w:t>
      </w:r>
      <w:r>
        <w:tab/>
        <w:t>Medicin$ plant$.tw.</w:t>
      </w:r>
      <w:r>
        <w:tab/>
        <w:t>23594</w:t>
      </w:r>
    </w:p>
    <w:p w14:paraId="5AA99A2F" w14:textId="77777777" w:rsidR="006F02A3" w:rsidRDefault="006F02A3" w:rsidP="006F02A3">
      <w:r>
        <w:t>36</w:t>
      </w:r>
      <w:r>
        <w:tab/>
        <w:t>TCM.tw.</w:t>
      </w:r>
      <w:r>
        <w:tab/>
        <w:t>13832</w:t>
      </w:r>
    </w:p>
    <w:p w14:paraId="378CE021" w14:textId="77777777" w:rsidR="006F02A3" w:rsidRDefault="006F02A3" w:rsidP="006F02A3">
      <w:r>
        <w:t>37</w:t>
      </w:r>
      <w:r>
        <w:tab/>
        <w:t>CHM.tw.</w:t>
      </w:r>
      <w:r>
        <w:tab/>
        <w:t>1777</w:t>
      </w:r>
    </w:p>
    <w:p w14:paraId="327F30C6" w14:textId="77777777" w:rsidR="006F02A3" w:rsidRDefault="006F02A3" w:rsidP="006F02A3">
      <w:r>
        <w:t>38</w:t>
      </w:r>
      <w:r>
        <w:tab/>
        <w:t>26 or 27 or 28 or 29 or 30 or 31 or 32 or 33 or 34 or 35 or 36 or 37</w:t>
      </w:r>
      <w:r>
        <w:tab/>
        <w:t>170412</w:t>
      </w:r>
    </w:p>
    <w:p w14:paraId="547EED27" w14:textId="77777777" w:rsidR="006F02A3" w:rsidRDefault="006F02A3" w:rsidP="006F02A3">
      <w:r>
        <w:t>39</w:t>
      </w:r>
      <w:r>
        <w:tab/>
        <w:t>exp tai chi/ or Tai chi.mp. or Tai ji.mp.</w:t>
      </w:r>
      <w:r>
        <w:tab/>
        <w:t>2358</w:t>
      </w:r>
    </w:p>
    <w:p w14:paraId="245CC71D" w14:textId="77777777" w:rsidR="006F02A3" w:rsidRDefault="006F02A3" w:rsidP="006F02A3">
      <w:r>
        <w:t>40</w:t>
      </w:r>
      <w:r>
        <w:tab/>
        <w:t>exp yoga/ or yog*.mp.</w:t>
      </w:r>
      <w:r>
        <w:tab/>
        <w:t>13571</w:t>
      </w:r>
    </w:p>
    <w:p w14:paraId="164F6420" w14:textId="77777777" w:rsidR="006F02A3" w:rsidRDefault="006F02A3" w:rsidP="006F02A3">
      <w:r>
        <w:t>41</w:t>
      </w:r>
      <w:r>
        <w:tab/>
        <w:t>(Asana* or Pranayama or Dharana or Dhyana).mp.</w:t>
      </w:r>
      <w:r>
        <w:tab/>
        <w:t>580</w:t>
      </w:r>
    </w:p>
    <w:p w14:paraId="7EC0E920" w14:textId="77777777" w:rsidR="006F02A3" w:rsidRDefault="006F02A3" w:rsidP="006F02A3">
      <w:r>
        <w:t>42</w:t>
      </w:r>
      <w:r>
        <w:tab/>
        <w:t>exp Mind-body therapies/ or mind-body therapies.mp.</w:t>
      </w:r>
      <w:r>
        <w:tab/>
        <w:t>46392</w:t>
      </w:r>
    </w:p>
    <w:p w14:paraId="49BC7818" w14:textId="77777777" w:rsidR="006F02A3" w:rsidRDefault="006F02A3" w:rsidP="006F02A3">
      <w:r>
        <w:t>43</w:t>
      </w:r>
      <w:r>
        <w:tab/>
        <w:t>exp Mindfulness/ or mindfulness*.mp.</w:t>
      </w:r>
      <w:r>
        <w:tab/>
        <w:t>11936</w:t>
      </w:r>
    </w:p>
    <w:p w14:paraId="5E581A24" w14:textId="77777777" w:rsidR="006F02A3" w:rsidRDefault="006F02A3" w:rsidP="006F02A3">
      <w:r>
        <w:t>44</w:t>
      </w:r>
      <w:r>
        <w:tab/>
        <w:t>MB*.mp.</w:t>
      </w:r>
      <w:r>
        <w:tab/>
        <w:t>167396</w:t>
      </w:r>
    </w:p>
    <w:p w14:paraId="74EFC6B8" w14:textId="77777777" w:rsidR="006F02A3" w:rsidRDefault="006F02A3" w:rsidP="006F02A3">
      <w:r>
        <w:t>45</w:t>
      </w:r>
      <w:r>
        <w:tab/>
        <w:t>exp Meditation/ or Meditat.mp.</w:t>
      </w:r>
      <w:r>
        <w:tab/>
        <w:t>3586</w:t>
      </w:r>
    </w:p>
    <w:p w14:paraId="2DA77369" w14:textId="77777777" w:rsidR="006F02A3" w:rsidRDefault="006F02A3" w:rsidP="006F02A3">
      <w:r>
        <w:t>46</w:t>
      </w:r>
      <w:r>
        <w:tab/>
        <w:t>exp relaxation therapy/</w:t>
      </w:r>
      <w:r>
        <w:tab/>
        <w:t>9959</w:t>
      </w:r>
    </w:p>
    <w:p w14:paraId="0C0352A6" w14:textId="77777777" w:rsidR="006F02A3" w:rsidRDefault="006F02A3" w:rsidP="006F02A3">
      <w:r>
        <w:t>47</w:t>
      </w:r>
      <w:r>
        <w:tab/>
        <w:t>39 or 40 or 41 or 42 or 43 or 44 or 45 or 46</w:t>
      </w:r>
      <w:r>
        <w:tab/>
        <w:t>231246</w:t>
      </w:r>
    </w:p>
    <w:p w14:paraId="76865310" w14:textId="77777777" w:rsidR="006F02A3" w:rsidRDefault="006F02A3" w:rsidP="006F02A3">
      <w:r>
        <w:t>48</w:t>
      </w:r>
      <w:r>
        <w:tab/>
        <w:t>exp dietary supplements/ or diet* supplement*.mp. or nutrition* supplement*.mp.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121096</w:t>
      </w:r>
    </w:p>
    <w:p w14:paraId="1A2D85D3" w14:textId="77777777" w:rsidR="006F02A3" w:rsidRDefault="006F02A3" w:rsidP="006F02A3">
      <w:r>
        <w:t>49</w:t>
      </w:r>
      <w:r>
        <w:tab/>
        <w:t>(vitamin* or mineral* or nutrient* or food supplement* or meal replacement* or nutritional supplement* or health supplement* or multivitamin*).mp.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657411</w:t>
      </w:r>
    </w:p>
    <w:p w14:paraId="5F73B09D" w14:textId="77777777" w:rsidR="006F02A3" w:rsidRDefault="006F02A3" w:rsidP="006F02A3">
      <w:r>
        <w:lastRenderedPageBreak/>
        <w:t>50</w:t>
      </w:r>
      <w:r>
        <w:tab/>
        <w:t>(omega 3 or fish oil* or alpha lipoic acid or alpha linolenic acid or alpha linoleic acid or eicosapentaenoic or docosahexaenoic or fatty acid* or amino acid* or taurine or s-adenosyl methionine or creatine or acetylcysteine or cysteine or probiotic* or tryptophan or tocopherol or alphatocopherol or carotene or retinol or thiamine or riboflavin or niacin or niacinamide or nicotinic acid or pantothenic or pyridox* or biotin or methylfolate or 5-MTH* or levomefolic acid or folate or folinic acid or folic acid or inositol or cyanocobalamin or methylcobalamin or cobalamin or ascorbic acid or cholecalciferol or iron or ferrous or tocopherols or trace element or calcium or phosphorus or magnesium or potassium or manganese or zinc or selenium or boron or chromium or lycopene or isoflav* or flavonoid* or bioflavonoid* or micronutrient or carnitine or curcumin or tumeric).mp.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3213379</w:t>
      </w:r>
    </w:p>
    <w:p w14:paraId="744B6361" w14:textId="77777777" w:rsidR="006F02A3" w:rsidRDefault="006F02A3" w:rsidP="006F02A3">
      <w:r>
        <w:t>51</w:t>
      </w:r>
      <w:r>
        <w:tab/>
        <w:t>48 or 49 or 50</w:t>
      </w:r>
      <w:r>
        <w:tab/>
        <w:t>3625026</w:t>
      </w:r>
    </w:p>
    <w:p w14:paraId="0B30731B" w14:textId="77777777" w:rsidR="006F02A3" w:rsidRDefault="006F02A3" w:rsidP="006F02A3">
      <w:r>
        <w:t>52</w:t>
      </w:r>
      <w:r>
        <w:tab/>
        <w:t>exp Exercise/ or exp Exercise Therapy/ or Exercis*.mp. or Exercise therap*.mp.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505974</w:t>
      </w:r>
    </w:p>
    <w:p w14:paraId="5CBC97D1" w14:textId="77777777" w:rsidR="006F02A3" w:rsidRDefault="006F02A3" w:rsidP="006F02A3">
      <w:r>
        <w:t>53</w:t>
      </w:r>
      <w:r>
        <w:tab/>
        <w:t>exp Sports/ or Aerobic.mp. or Strength.mp. or Endurance.mp. or Athletic.mp.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693284</w:t>
      </w:r>
    </w:p>
    <w:p w14:paraId="4A1911EE" w14:textId="77777777" w:rsidR="006F02A3" w:rsidRDefault="006F02A3" w:rsidP="006F02A3">
      <w:r>
        <w:t>54</w:t>
      </w:r>
      <w:r>
        <w:tab/>
        <w:t>exp Physical Fitness/ or Physical train*.mp. or Fitness.mp. or Physical activit*.mp.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243524</w:t>
      </w:r>
    </w:p>
    <w:p w14:paraId="3ED1AB9B" w14:textId="77777777" w:rsidR="006F02A3" w:rsidRDefault="006F02A3" w:rsidP="006F02A3">
      <w:r>
        <w:t>55</w:t>
      </w:r>
      <w:r>
        <w:tab/>
        <w:t>(exercise training or progressive resistance exercise or strength training or endurance training).mp.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29917</w:t>
      </w:r>
    </w:p>
    <w:p w14:paraId="0CB1327A" w14:textId="77777777" w:rsidR="006F02A3" w:rsidRDefault="006F02A3" w:rsidP="006F02A3">
      <w:r>
        <w:t>56</w:t>
      </w:r>
      <w:r>
        <w:tab/>
        <w:t>(swim* or run* or jog* or gym* or walk*).mp.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433468</w:t>
      </w:r>
    </w:p>
    <w:p w14:paraId="04EA2BA5" w14:textId="77777777" w:rsidR="006F02A3" w:rsidRDefault="006F02A3" w:rsidP="006F02A3">
      <w:r>
        <w:t>57</w:t>
      </w:r>
      <w:r>
        <w:tab/>
        <w:t>exp Massage/ or massage therap*.mp. or massag*.mp. or myotherap*.mp.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16829</w:t>
      </w:r>
    </w:p>
    <w:p w14:paraId="26990AB2" w14:textId="77777777" w:rsidR="006F02A3" w:rsidRDefault="006F02A3" w:rsidP="006F02A3">
      <w:r>
        <w:lastRenderedPageBreak/>
        <w:t>58</w:t>
      </w:r>
      <w:r>
        <w:tab/>
        <w:t>52 or 53 or 54 or 55 or 56 or 57</w:t>
      </w:r>
      <w:r>
        <w:tab/>
        <w:t>1444024</w:t>
      </w:r>
    </w:p>
    <w:p w14:paraId="583C1984" w14:textId="77777777" w:rsidR="006F02A3" w:rsidRDefault="006F02A3" w:rsidP="006F02A3">
      <w:r>
        <w:t>59</w:t>
      </w:r>
      <w:r>
        <w:tab/>
        <w:t>exp Diet/ or exp Diet Therapy/ or Diet* Modif*.mp. or Diet* Restriction.mp.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332370</w:t>
      </w:r>
    </w:p>
    <w:p w14:paraId="14ABC867" w14:textId="77777777" w:rsidR="006F02A3" w:rsidRDefault="006F02A3" w:rsidP="006F02A3">
      <w:r>
        <w:t>60</w:t>
      </w:r>
      <w:r>
        <w:tab/>
        <w:t>exp Food/ or Food habit*.mp.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1423961</w:t>
      </w:r>
    </w:p>
    <w:p w14:paraId="1D33DD07" w14:textId="77777777" w:rsidR="006F02A3" w:rsidRDefault="006F02A3" w:rsidP="006F02A3">
      <w:r>
        <w:t>61</w:t>
      </w:r>
      <w:r>
        <w:tab/>
        <w:t>(Mediterranean or DASH or Vegetarian or Vegan or Western or Paleolithic or Keto*).mp. [mp=title, book title, abstract, original title, name of substance word, subject heading word, floating sub-heading word, keyword heading word, organism supplementary concept word, protocol supplementary concept word, rare disease supplementary concept word, unique identifier, synonyms]</w:t>
      </w:r>
      <w:r>
        <w:tab/>
        <w:t>787260</w:t>
      </w:r>
    </w:p>
    <w:p w14:paraId="69B32590" w14:textId="77777777" w:rsidR="006F02A3" w:rsidRDefault="006F02A3" w:rsidP="006F02A3">
      <w:r>
        <w:t>62</w:t>
      </w:r>
      <w:r>
        <w:tab/>
        <w:t>59 or 60 or 61</w:t>
      </w:r>
      <w:r>
        <w:tab/>
        <w:t>2345247</w:t>
      </w:r>
    </w:p>
    <w:p w14:paraId="18B50538" w14:textId="77777777" w:rsidR="006F02A3" w:rsidRDefault="006F02A3" w:rsidP="006F02A3">
      <w:r>
        <w:t>63</w:t>
      </w:r>
      <w:r>
        <w:tab/>
        <w:t>(umbrella review or meta-review or meta-analy* or metaanaly* or meta reg* or metareg* or systematic review*).tw. or (umbrella review or meta-review or meta-analy* or metaanaly* or meta reg* or metareg* or systematic review*).pt.</w:t>
      </w:r>
      <w:r>
        <w:tab/>
        <w:t>413170</w:t>
      </w:r>
    </w:p>
    <w:p w14:paraId="7395EB24" w14:textId="77777777" w:rsidR="006F02A3" w:rsidRDefault="006F02A3" w:rsidP="006F02A3">
      <w:r>
        <w:t>64</w:t>
      </w:r>
      <w:r>
        <w:tab/>
        <w:t>11 or 25 or 38 or 47 or 51 or 58 or 62</w:t>
      </w:r>
      <w:r>
        <w:tab/>
        <w:t>6847420</w:t>
      </w:r>
    </w:p>
    <w:p w14:paraId="596AADF3" w14:textId="77777777" w:rsidR="006F02A3" w:rsidRDefault="006F02A3" w:rsidP="006F02A3">
      <w:r>
        <w:t>65</w:t>
      </w:r>
      <w:r>
        <w:tab/>
        <w:t>6 and 63 and 64</w:t>
      </w:r>
      <w:r>
        <w:tab/>
        <w:t>1070</w:t>
      </w:r>
    </w:p>
    <w:p w14:paraId="6CA03671" w14:textId="77777777" w:rsidR="006F02A3" w:rsidRDefault="006F02A3" w:rsidP="006F02A3">
      <w:r>
        <w:t>66</w:t>
      </w:r>
      <w:r>
        <w:tab/>
        <w:t>limit 65 to (english language and yr="2012 -Current" and last 10 years)</w:t>
      </w:r>
      <w:r>
        <w:tab/>
        <w:t>830</w:t>
      </w:r>
    </w:p>
    <w:p w14:paraId="59556DDB" w14:textId="77777777" w:rsidR="006F02A3" w:rsidRDefault="006F02A3" w:rsidP="006F02A3">
      <w:pPr>
        <w:spacing w:before="0" w:after="200" w:line="276" w:lineRule="auto"/>
      </w:pPr>
      <w:r>
        <w:br w:type="page"/>
      </w:r>
    </w:p>
    <w:p w14:paraId="3D645E79" w14:textId="77777777" w:rsidR="006F02A3" w:rsidRDefault="006F02A3" w:rsidP="006F02A3">
      <w:pPr>
        <w:pStyle w:val="Heading3"/>
      </w:pPr>
      <w:r>
        <w:lastRenderedPageBreak/>
        <w:t xml:space="preserve">Search History for </w:t>
      </w:r>
      <w:r w:rsidRPr="002937DA">
        <w:t>Cochrane Database of Systematic Reviews (CDSR)</w:t>
      </w:r>
    </w:p>
    <w:p w14:paraId="4E8921B8" w14:textId="77777777" w:rsidR="006F02A3" w:rsidRPr="002937DA" w:rsidRDefault="006F02A3" w:rsidP="006F02A3"/>
    <w:p w14:paraId="7DDF80E8" w14:textId="77777777" w:rsidR="006F02A3" w:rsidRDefault="006F02A3" w:rsidP="006F02A3">
      <w:r>
        <w:t>ID</w:t>
      </w:r>
      <w:r>
        <w:tab/>
        <w:t>Search</w:t>
      </w:r>
      <w:r>
        <w:tab/>
        <w:t>Hits</w:t>
      </w:r>
    </w:p>
    <w:p w14:paraId="02614829" w14:textId="77777777" w:rsidR="006F02A3" w:rsidRDefault="006F02A3" w:rsidP="006F02A3">
      <w:r>
        <w:t>#1</w:t>
      </w:r>
      <w:r>
        <w:tab/>
        <w:t>"Inflammatory arthritis" or monoarthritis or oligoarthritis or polyarthritis</w:t>
      </w:r>
      <w:r>
        <w:tab/>
        <w:t>1055</w:t>
      </w:r>
    </w:p>
    <w:p w14:paraId="6919F461" w14:textId="77777777" w:rsidR="006F02A3" w:rsidRDefault="006F02A3" w:rsidP="006F02A3">
      <w:r>
        <w:t>#2</w:t>
      </w:r>
      <w:r>
        <w:tab/>
        <w:t>[mh "Arthritis, Rheumatoid"] OR rheumatoid arthritis</w:t>
      </w:r>
      <w:r>
        <w:tab/>
        <w:t>19440</w:t>
      </w:r>
    </w:p>
    <w:p w14:paraId="23C122E1" w14:textId="77777777" w:rsidR="006F02A3" w:rsidRDefault="006F02A3" w:rsidP="006F02A3">
      <w:r>
        <w:t>#3</w:t>
      </w:r>
      <w:r>
        <w:tab/>
        <w:t>[mh "Spondylitis, Ankylosing"] OR Ankylosing Spondyl* OR Bechterew* Disease OR spondyloarth*</w:t>
      </w:r>
      <w:r>
        <w:tab/>
        <w:t>3286</w:t>
      </w:r>
    </w:p>
    <w:p w14:paraId="4363E2F6" w14:textId="77777777" w:rsidR="006F02A3" w:rsidRDefault="006F02A3" w:rsidP="006F02A3">
      <w:r>
        <w:t>#4</w:t>
      </w:r>
      <w:r>
        <w:tab/>
        <w:t>[mh "Arthritis, Psoriatic"] OR Psoriatic arthritis OR Arthritis psoriatica</w:t>
      </w:r>
      <w:r>
        <w:tab/>
        <w:t>3052</w:t>
      </w:r>
    </w:p>
    <w:p w14:paraId="6A06CD4F" w14:textId="77777777" w:rsidR="006F02A3" w:rsidRDefault="006F02A3" w:rsidP="006F02A3">
      <w:r>
        <w:t>#5</w:t>
      </w:r>
      <w:r>
        <w:tab/>
        <w:t>[mh Gout] OR gout* OR hyperur?c?emi* or [mh Chondrocalcinosis] or pseudogout or chondrocalcinosis or "Calcium Pyrophosphate Deposition Disease" or "Calcium Pyrophosphate Dihydrate Deposition"</w:t>
      </w:r>
      <w:r>
        <w:tab/>
        <w:t>2799</w:t>
      </w:r>
    </w:p>
    <w:p w14:paraId="21FF36A7" w14:textId="77777777" w:rsidR="006F02A3" w:rsidRDefault="006F02A3" w:rsidP="006F02A3">
      <w:r>
        <w:t>#6</w:t>
      </w:r>
      <w:r>
        <w:tab/>
        <w:t>([mh "Lupus erythematosus, systemic"] OR SLE or systemic lupus erythematosus or lupus or "connective tissue disease" or CTD or [mh "Connective Tissue Diseases"] or [mh "Mixed Connective Tissue Disease"] or "mixed connective tissue disease" or MCTD) AND ([mh Arthritis] or "Inflammatory arthritis" or spondyloarth* or monoarthritis or oligoarthritis or polyarthritis or arthritis)</w:t>
      </w:r>
      <w:r>
        <w:tab/>
        <w:t>9366</w:t>
      </w:r>
    </w:p>
    <w:p w14:paraId="56E06E2C" w14:textId="77777777" w:rsidR="006F02A3" w:rsidRDefault="006F02A3" w:rsidP="006F02A3">
      <w:r>
        <w:t>#7</w:t>
      </w:r>
      <w:r>
        <w:tab/>
        <w:t>{OR #1-#6}</w:t>
      </w:r>
      <w:r>
        <w:tab/>
        <w:t>28258</w:t>
      </w:r>
    </w:p>
    <w:p w14:paraId="7AEF6F17" w14:textId="77777777" w:rsidR="006F02A3" w:rsidRDefault="006F02A3" w:rsidP="006F02A3">
      <w:r>
        <w:t>#8</w:t>
      </w:r>
      <w:r>
        <w:tab/>
        <w:t>[mh "Complementary Therapies"] OR Complementary Therap* or Complementary Medic* or Alternative Therap* or Alternative Medic*</w:t>
      </w:r>
      <w:r>
        <w:tab/>
        <w:t>78704</w:t>
      </w:r>
    </w:p>
    <w:p w14:paraId="4E85AEC7" w14:textId="77777777" w:rsidR="006F02A3" w:rsidRDefault="006F02A3" w:rsidP="006F02A3">
      <w:r>
        <w:t>#9</w:t>
      </w:r>
      <w:r>
        <w:tab/>
        <w:t>[mh "Integrative Medicine"] OR Integrative Medic* or Integrative Therap*</w:t>
      </w:r>
      <w:r>
        <w:tab/>
        <w:t>6466</w:t>
      </w:r>
    </w:p>
    <w:p w14:paraId="798EF802" w14:textId="77777777" w:rsidR="006F02A3" w:rsidRDefault="006F02A3" w:rsidP="006F02A3">
      <w:r>
        <w:t>#10</w:t>
      </w:r>
      <w:r>
        <w:tab/>
        <w:t>[mh "Holistic Health"] OR Holistic Medic* or Holistic Therap*</w:t>
      </w:r>
      <w:r>
        <w:tab/>
        <w:t>1523</w:t>
      </w:r>
    </w:p>
    <w:p w14:paraId="7CCD5E42" w14:textId="77777777" w:rsidR="006F02A3" w:rsidRDefault="006F02A3" w:rsidP="006F02A3">
      <w:r>
        <w:t>#11</w:t>
      </w:r>
      <w:r>
        <w:tab/>
        <w:t>[mh "Healthy Lifestyle"] or Lifestyle Medic* or Lifestyle Interven* or Lifestyle Medic* or Lifestyle Therap*</w:t>
      </w:r>
      <w:r>
        <w:tab/>
        <w:t>26796</w:t>
      </w:r>
    </w:p>
    <w:p w14:paraId="6DA5FBCA" w14:textId="77777777" w:rsidR="006F02A3" w:rsidRDefault="006F02A3" w:rsidP="006F02A3">
      <w:r>
        <w:t>#12</w:t>
      </w:r>
      <w:r>
        <w:tab/>
        <w:t>{OR #8-#11}</w:t>
      </w:r>
      <w:r>
        <w:tab/>
        <w:t>108235</w:t>
      </w:r>
    </w:p>
    <w:p w14:paraId="13B9714B" w14:textId="77777777" w:rsidR="006F02A3" w:rsidRDefault="006F02A3" w:rsidP="006F02A3">
      <w:r>
        <w:t>#13</w:t>
      </w:r>
      <w:r>
        <w:tab/>
        <w:t>[mh "Acupuncture Therapy"] or [mh "Acupuncture Points"] or [mh "Acupuncture, Ear"] or acupuncture or "Zhen Jiu"</w:t>
      </w:r>
      <w:r>
        <w:tab/>
        <w:t>21502</w:t>
      </w:r>
    </w:p>
    <w:p w14:paraId="4C3BF5EE" w14:textId="77777777" w:rsidR="006F02A3" w:rsidRDefault="006F02A3" w:rsidP="006F02A3">
      <w:r>
        <w:t>#14</w:t>
      </w:r>
      <w:r>
        <w:tab/>
        <w:t>[mh Needles] or needl*</w:t>
      </w:r>
      <w:r>
        <w:tab/>
        <w:t>22822</w:t>
      </w:r>
    </w:p>
    <w:p w14:paraId="33568154" w14:textId="77777777" w:rsidR="006F02A3" w:rsidRDefault="006F02A3" w:rsidP="006F02A3">
      <w:r>
        <w:t>#15</w:t>
      </w:r>
      <w:r>
        <w:tab/>
        <w:t>[mh "Acupressure"] or acupoint* or acupressure</w:t>
      </w:r>
      <w:r>
        <w:tab/>
        <w:t>7457</w:t>
      </w:r>
    </w:p>
    <w:p w14:paraId="18AC5380" w14:textId="77777777" w:rsidR="006F02A3" w:rsidRDefault="006F02A3" w:rsidP="006F02A3">
      <w:r>
        <w:t>#16</w:t>
      </w:r>
      <w:r>
        <w:tab/>
        <w:t>[mh Moxibustion] or moxibustion</w:t>
      </w:r>
      <w:r>
        <w:tab/>
        <w:t>6496</w:t>
      </w:r>
    </w:p>
    <w:p w14:paraId="260C2321" w14:textId="77777777" w:rsidR="006F02A3" w:rsidRDefault="006F02A3" w:rsidP="006F02A3">
      <w:r>
        <w:t>#17</w:t>
      </w:r>
      <w:r>
        <w:tab/>
        <w:t>[mh Artemisia] or mugwort</w:t>
      </w:r>
      <w:r>
        <w:tab/>
        <w:t>102</w:t>
      </w:r>
    </w:p>
    <w:p w14:paraId="3AAC635C" w14:textId="77777777" w:rsidR="006F02A3" w:rsidRDefault="006F02A3" w:rsidP="006F02A3">
      <w:r>
        <w:lastRenderedPageBreak/>
        <w:t>#18</w:t>
      </w:r>
      <w:r>
        <w:tab/>
        <w:t>[mh Meridians] or meridian or "meridian therapy"</w:t>
      </w:r>
      <w:r>
        <w:tab/>
        <w:t>3866</w:t>
      </w:r>
    </w:p>
    <w:p w14:paraId="026C8702" w14:textId="77777777" w:rsidR="006F02A3" w:rsidRDefault="006F02A3" w:rsidP="006F02A3">
      <w:r>
        <w:t>#19</w:t>
      </w:r>
      <w:r>
        <w:tab/>
        <w:t>"oriental medicine"</w:t>
      </w:r>
      <w:r>
        <w:tab/>
        <w:t>361</w:t>
      </w:r>
    </w:p>
    <w:p w14:paraId="18840F40" w14:textId="77777777" w:rsidR="006F02A3" w:rsidRDefault="006F02A3" w:rsidP="006F02A3">
      <w:r>
        <w:t>#20</w:t>
      </w:r>
      <w:r>
        <w:tab/>
        <w:t>{OR #13-#19}</w:t>
      </w:r>
      <w:r>
        <w:tab/>
        <w:t>44022</w:t>
      </w:r>
    </w:p>
    <w:p w14:paraId="1D49D495" w14:textId="77777777" w:rsidR="006F02A3" w:rsidRDefault="006F02A3" w:rsidP="006F02A3">
      <w:r>
        <w:t>#21</w:t>
      </w:r>
      <w:r>
        <w:tab/>
        <w:t>[mh "Herbal Medicine"] or [mh "Drugs, Chinese Herbal"] or [mh "Traditional Chinese Medicine"] or "Traditional Chinese Medicine"</w:t>
      </w:r>
      <w:r>
        <w:tab/>
        <w:t>21103</w:t>
      </w:r>
    </w:p>
    <w:p w14:paraId="346D29CD" w14:textId="77777777" w:rsidR="006F02A3" w:rsidRDefault="006F02A3" w:rsidP="006F02A3">
      <w:r>
        <w:t>#22</w:t>
      </w:r>
      <w:r>
        <w:tab/>
        <w:t>[mh "Medicine, East Asian Traditional"] or "Traditional East Asian medicine"</w:t>
      </w:r>
      <w:r>
        <w:tab/>
        <w:t>1746</w:t>
      </w:r>
    </w:p>
    <w:p w14:paraId="5AE976DC" w14:textId="77777777" w:rsidR="006F02A3" w:rsidRDefault="006F02A3" w:rsidP="006F02A3">
      <w:r>
        <w:t>#23</w:t>
      </w:r>
      <w:r>
        <w:tab/>
        <w:t>[mh Herbal] or [mh "Teas, Herbal"]</w:t>
      </w:r>
      <w:r>
        <w:tab/>
        <w:t>17</w:t>
      </w:r>
    </w:p>
    <w:p w14:paraId="4981CA83" w14:textId="77777777" w:rsidR="006F02A3" w:rsidRDefault="006F02A3" w:rsidP="006F02A3">
      <w:r>
        <w:t>#24</w:t>
      </w:r>
      <w:r>
        <w:tab/>
        <w:t>[mh "Plants, Medicinal"] or Moxa</w:t>
      </w:r>
      <w:r>
        <w:tab/>
        <w:t>1301</w:t>
      </w:r>
    </w:p>
    <w:p w14:paraId="1342CF58" w14:textId="77777777" w:rsidR="006F02A3" w:rsidRDefault="006F02A3" w:rsidP="006F02A3">
      <w:r>
        <w:t>#25</w:t>
      </w:r>
      <w:r>
        <w:tab/>
        <w:t>medicin* NEXT/5 (chines* or oriental* or Tibetan*)</w:t>
      </w:r>
      <w:r>
        <w:tab/>
        <w:t>3608</w:t>
      </w:r>
    </w:p>
    <w:p w14:paraId="05192EF3" w14:textId="77777777" w:rsidR="006F02A3" w:rsidRDefault="006F02A3" w:rsidP="006F02A3">
      <w:r>
        <w:t>#26</w:t>
      </w:r>
      <w:r>
        <w:tab/>
        <w:t>herbal medicin* or medicin* herbal* or Plant* medicin* or medicin* plant*</w:t>
      </w:r>
      <w:r>
        <w:tab/>
        <w:t>15502</w:t>
      </w:r>
    </w:p>
    <w:p w14:paraId="322ADACC" w14:textId="77777777" w:rsidR="006F02A3" w:rsidRDefault="006F02A3" w:rsidP="006F02A3">
      <w:r>
        <w:t>#27</w:t>
      </w:r>
      <w:r>
        <w:tab/>
        <w:t>TCM or CHM</w:t>
      </w:r>
      <w:r>
        <w:tab/>
        <w:t>8752</w:t>
      </w:r>
    </w:p>
    <w:p w14:paraId="311898A1" w14:textId="307BA4E0" w:rsidR="006F02A3" w:rsidRDefault="006F02A3" w:rsidP="006F02A3">
      <w:r>
        <w:t>#28</w:t>
      </w:r>
      <w:r>
        <w:tab/>
      </w:r>
      <w:r w:rsidR="000B5C50">
        <w:t>{OR #21-#27}</w:t>
      </w:r>
      <w:r>
        <w:tab/>
        <w:t>36951</w:t>
      </w:r>
    </w:p>
    <w:p w14:paraId="17A42E22" w14:textId="77777777" w:rsidR="006F02A3" w:rsidRDefault="006F02A3" w:rsidP="006F02A3">
      <w:r>
        <w:t>#29</w:t>
      </w:r>
      <w:r>
        <w:tab/>
        <w:t>[mh "Tai Chi"] or "Tai chi" or "Tai ji"</w:t>
      </w:r>
      <w:r>
        <w:tab/>
        <w:t>1909</w:t>
      </w:r>
    </w:p>
    <w:p w14:paraId="108A996F" w14:textId="77777777" w:rsidR="006F02A3" w:rsidRDefault="006F02A3" w:rsidP="006F02A3">
      <w:r>
        <w:t>#30</w:t>
      </w:r>
      <w:r>
        <w:tab/>
        <w:t>[mh Yoga] or yog*</w:t>
      </w:r>
      <w:r>
        <w:tab/>
        <w:t>8363</w:t>
      </w:r>
    </w:p>
    <w:p w14:paraId="302CEAF3" w14:textId="77777777" w:rsidR="006F02A3" w:rsidRDefault="006F02A3" w:rsidP="006F02A3">
      <w:r>
        <w:t>#31</w:t>
      </w:r>
      <w:r>
        <w:tab/>
        <w:t>asana* or pranayama or dharana or dhyana</w:t>
      </w:r>
      <w:r>
        <w:tab/>
        <w:t>857</w:t>
      </w:r>
    </w:p>
    <w:p w14:paraId="463E4BE3" w14:textId="77777777" w:rsidR="006F02A3" w:rsidRDefault="006F02A3" w:rsidP="006F02A3">
      <w:r>
        <w:t>#32</w:t>
      </w:r>
      <w:r>
        <w:tab/>
        <w:t>[mh "Mind Body Therapies"] or mind-body therap*</w:t>
      </w:r>
      <w:r>
        <w:tab/>
        <w:t>9964</w:t>
      </w:r>
    </w:p>
    <w:p w14:paraId="5EF2149C" w14:textId="77777777" w:rsidR="006F02A3" w:rsidRDefault="006F02A3" w:rsidP="006F02A3">
      <w:r>
        <w:t>#33</w:t>
      </w:r>
      <w:r>
        <w:tab/>
        <w:t>[mh Mindfulness] or mindfulness*</w:t>
      </w:r>
      <w:r>
        <w:tab/>
        <w:t>9194</w:t>
      </w:r>
    </w:p>
    <w:p w14:paraId="080D9A03" w14:textId="77777777" w:rsidR="006F02A3" w:rsidRDefault="006F02A3" w:rsidP="006F02A3">
      <w:r>
        <w:t>#34</w:t>
      </w:r>
      <w:r>
        <w:tab/>
        <w:t>[mh Meditation] or meditat*</w:t>
      </w:r>
      <w:r>
        <w:tab/>
        <w:t>4819</w:t>
      </w:r>
    </w:p>
    <w:p w14:paraId="0CDA29CD" w14:textId="77777777" w:rsidR="006F02A3" w:rsidRDefault="006F02A3" w:rsidP="006F02A3">
      <w:r>
        <w:t>#35</w:t>
      </w:r>
      <w:r>
        <w:tab/>
        <w:t>[mh "Relaxation Therapy"]</w:t>
      </w:r>
      <w:r>
        <w:tab/>
        <w:t>2562</w:t>
      </w:r>
    </w:p>
    <w:p w14:paraId="2882669B" w14:textId="77777777" w:rsidR="006F02A3" w:rsidRDefault="006F02A3" w:rsidP="006F02A3">
      <w:r>
        <w:t>#36</w:t>
      </w:r>
      <w:r>
        <w:tab/>
        <w:t>{OR #29-#35}</w:t>
      </w:r>
      <w:r>
        <w:tab/>
        <w:t>26573</w:t>
      </w:r>
    </w:p>
    <w:p w14:paraId="2DA70693" w14:textId="77777777" w:rsidR="006F02A3" w:rsidRDefault="006F02A3" w:rsidP="006F02A3">
      <w:r>
        <w:t>#37</w:t>
      </w:r>
      <w:r>
        <w:tab/>
        <w:t>[mh "Dietary Supplements"]</w:t>
      </w:r>
      <w:r>
        <w:tab/>
        <w:t>17190</w:t>
      </w:r>
    </w:p>
    <w:p w14:paraId="7BB40D11" w14:textId="77777777" w:rsidR="006F02A3" w:rsidRDefault="006F02A3" w:rsidP="006F02A3">
      <w:r>
        <w:t>#38</w:t>
      </w:r>
      <w:r>
        <w:tab/>
        <w:t>vitamin* OR mineral* OR  nutrient* OR food supplement* OR meal replacement* OR nutritional supplement* OR health supplement* OR multivitamin*</w:t>
      </w:r>
      <w:r>
        <w:tab/>
        <w:t>93916</w:t>
      </w:r>
    </w:p>
    <w:p w14:paraId="456632F2" w14:textId="77777777" w:rsidR="006F02A3" w:rsidRDefault="006F02A3" w:rsidP="006F02A3">
      <w:r>
        <w:t>#39</w:t>
      </w:r>
      <w:r>
        <w:tab/>
        <w:t xml:space="preserve">"omega 3" OR fish oil* OR "alpha lipoic acid" OR "alpha linolenic acid" OR "alpha linoleic acid" OR eicosapentaenoic OR docosahexaenoic OR fatty acid* OR amino acid* OR taurine OR "s adenosyl methionine" OR creatine OR acetylcysteine OR cysteine OR probiotic* OR tryptophan OR tocopherol OR alphatocopherol OR carotene OR retinol OR thiamine OR riboflavin OR niacin OR niacinamide OR nicotinic acid OR pantothenic OR pyridox* OR biotin OR methylfolate OR 5 MTH* OR "levomefolic acid" OR folate OR "folinic acid" OR "folic acid" OR inositol OR cyanocobalamin OR methylcobalamin OR cobalamin OR "ascorbic acid" OR cholecalciferol OR iron </w:t>
      </w:r>
      <w:r>
        <w:lastRenderedPageBreak/>
        <w:t>OR ferrous OR tocopherols OR "trace element" OR calcium OR phosphorus OR magnesium OR potassium OR manganese OR zinc OR selenium OR boron OR chromium OR lycopene OR isoflav* OR flavonoid* OR bioflavonoid* OR micronutrient OR carnitine</w:t>
      </w:r>
      <w:r>
        <w:tab/>
        <w:t>154989</w:t>
      </w:r>
    </w:p>
    <w:p w14:paraId="7CBD4BCC" w14:textId="77777777" w:rsidR="006F02A3" w:rsidRDefault="006F02A3" w:rsidP="006F02A3">
      <w:r>
        <w:t>#40</w:t>
      </w:r>
      <w:r>
        <w:tab/>
        <w:t>{OR #37-#29}</w:t>
      </w:r>
      <w:r>
        <w:tab/>
        <w:t>43484</w:t>
      </w:r>
    </w:p>
    <w:p w14:paraId="0511C1CE" w14:textId="77777777" w:rsidR="006F02A3" w:rsidRDefault="006F02A3" w:rsidP="006F02A3">
      <w:r>
        <w:t>#41</w:t>
      </w:r>
      <w:r>
        <w:tab/>
        <w:t>[mh Exercise] or [mh "Exercise Therapy"] or exercis* or exercise therap*</w:t>
      </w:r>
      <w:r>
        <w:tab/>
        <w:t>146989</w:t>
      </w:r>
    </w:p>
    <w:p w14:paraId="1544B682" w14:textId="77777777" w:rsidR="006F02A3" w:rsidRDefault="006F02A3" w:rsidP="006F02A3">
      <w:r>
        <w:t>#42</w:t>
      </w:r>
      <w:r>
        <w:tab/>
        <w:t>[mh Sports] or aerobic or strength or endurance or athletic</w:t>
      </w:r>
      <w:r>
        <w:tab/>
        <w:t>88842</w:t>
      </w:r>
    </w:p>
    <w:p w14:paraId="081A5553" w14:textId="77777777" w:rsidR="006F02A3" w:rsidRDefault="006F02A3" w:rsidP="006F02A3">
      <w:r>
        <w:t>#43</w:t>
      </w:r>
      <w:r>
        <w:tab/>
        <w:t>[mh "Physical Fitness"] or physical train* or fitness or physical activit*</w:t>
      </w:r>
      <w:r>
        <w:tab/>
        <w:t>97624</w:t>
      </w:r>
    </w:p>
    <w:p w14:paraId="7547F830" w14:textId="77777777" w:rsidR="006F02A3" w:rsidRDefault="006F02A3" w:rsidP="006F02A3">
      <w:r>
        <w:t>#44</w:t>
      </w:r>
      <w:r>
        <w:tab/>
        <w:t>exercise training or progressive resistance exercise or strength training or endurance training</w:t>
      </w:r>
      <w:r>
        <w:tab/>
        <w:t>53988</w:t>
      </w:r>
    </w:p>
    <w:p w14:paraId="65093BA0" w14:textId="77777777" w:rsidR="006F02A3" w:rsidRDefault="006F02A3" w:rsidP="006F02A3">
      <w:r>
        <w:t>#45</w:t>
      </w:r>
      <w:r>
        <w:tab/>
        <w:t>swim* Or run* OR jog* OR gym* OR walk*</w:t>
      </w:r>
      <w:r>
        <w:tab/>
        <w:t>83636</w:t>
      </w:r>
    </w:p>
    <w:p w14:paraId="2E41626F" w14:textId="77777777" w:rsidR="006F02A3" w:rsidRDefault="006F02A3" w:rsidP="006F02A3">
      <w:r>
        <w:t>#46</w:t>
      </w:r>
      <w:r>
        <w:tab/>
        <w:t>[mh Massage] or massage therap* or massag* or myotherap*</w:t>
      </w:r>
      <w:r>
        <w:tab/>
        <w:t>8101</w:t>
      </w:r>
    </w:p>
    <w:p w14:paraId="1D6A1916" w14:textId="77777777" w:rsidR="006F02A3" w:rsidRDefault="006F02A3" w:rsidP="006F02A3">
      <w:r>
        <w:t>#47</w:t>
      </w:r>
      <w:r>
        <w:tab/>
        <w:t>{OR #41-#46}</w:t>
      </w:r>
      <w:r>
        <w:tab/>
        <w:t>265875</w:t>
      </w:r>
    </w:p>
    <w:p w14:paraId="0A5135E4" w14:textId="77777777" w:rsidR="006F02A3" w:rsidRDefault="006F02A3" w:rsidP="006F02A3">
      <w:r>
        <w:t>#48</w:t>
      </w:r>
      <w:r>
        <w:tab/>
        <w:t>[mh Diet] or [mh "Diet Therapy"] or Diet* Modif* or Diet* Restriction</w:t>
      </w:r>
      <w:r>
        <w:tab/>
        <w:t>43492</w:t>
      </w:r>
    </w:p>
    <w:p w14:paraId="688D1796" w14:textId="77777777" w:rsidR="006F02A3" w:rsidRDefault="006F02A3" w:rsidP="006F02A3">
      <w:r>
        <w:t>#49</w:t>
      </w:r>
      <w:r>
        <w:tab/>
        <w:t>[mh Food] or Food habit*</w:t>
      </w:r>
      <w:r>
        <w:tab/>
        <w:t>49087</w:t>
      </w:r>
    </w:p>
    <w:p w14:paraId="07CEB255" w14:textId="77777777" w:rsidR="006F02A3" w:rsidRDefault="006F02A3" w:rsidP="006F02A3">
      <w:r>
        <w:t>#50</w:t>
      </w:r>
      <w:r>
        <w:tab/>
        <w:t>Mediterranean or DASH or Vegetarian or Vegan or Western or Paleolithic or Keto*</w:t>
      </w:r>
      <w:r>
        <w:tab/>
        <w:t>53892</w:t>
      </w:r>
    </w:p>
    <w:p w14:paraId="1F9C1C61" w14:textId="77777777" w:rsidR="006F02A3" w:rsidRDefault="006F02A3" w:rsidP="006F02A3">
      <w:r>
        <w:t>#51</w:t>
      </w:r>
      <w:r>
        <w:tab/>
        <w:t>{OR #48-#50}</w:t>
      </w:r>
      <w:r>
        <w:tab/>
        <w:t>126969</w:t>
      </w:r>
    </w:p>
    <w:p w14:paraId="42F9833D" w14:textId="77777777" w:rsidR="006F02A3" w:rsidRDefault="006F02A3" w:rsidP="006F02A3">
      <w:r>
        <w:t>#52</w:t>
      </w:r>
      <w:r>
        <w:tab/>
        <w:t>#12 OR #20 or #28 or #36 or #40 or #47 or #51</w:t>
      </w:r>
      <w:r>
        <w:tab/>
        <w:t>480608</w:t>
      </w:r>
    </w:p>
    <w:p w14:paraId="792C985E" w14:textId="77777777" w:rsidR="006F02A3" w:rsidRPr="002937DA" w:rsidRDefault="006F02A3" w:rsidP="006F02A3">
      <w:r>
        <w:t>#53</w:t>
      </w:r>
      <w:r>
        <w:tab/>
        <w:t>#7 AND #52 with Cochrane Library publication date Between Jan 2012 and Dec 2022</w:t>
      </w:r>
      <w:r>
        <w:tab/>
        <w:t>5402</w:t>
      </w:r>
    </w:p>
    <w:p w14:paraId="3EDE4CDA" w14:textId="77777777" w:rsidR="006F02A3" w:rsidRDefault="006F02A3" w:rsidP="006F02A3">
      <w:pPr>
        <w:spacing w:before="0" w:after="200" w:line="276" w:lineRule="auto"/>
        <w:rPr>
          <w:rFonts w:eastAsiaTheme="majorEastAsia" w:cstheme="majorBidi"/>
          <w:b/>
          <w:szCs w:val="24"/>
        </w:rPr>
      </w:pPr>
      <w:r>
        <w:br w:type="page"/>
      </w:r>
    </w:p>
    <w:p w14:paraId="71372707" w14:textId="77777777" w:rsidR="006F02A3" w:rsidRDefault="006F02A3" w:rsidP="006F02A3">
      <w:pPr>
        <w:pStyle w:val="Heading3"/>
      </w:pPr>
      <w:r>
        <w:lastRenderedPageBreak/>
        <w:t>Search History for</w:t>
      </w:r>
      <w:r w:rsidRPr="002937DA">
        <w:t xml:space="preserve"> APA PsycI</w:t>
      </w:r>
      <w:r>
        <w:t>NFO</w:t>
      </w:r>
      <w:r w:rsidRPr="002937DA">
        <w:t xml:space="preserve"> and CINAHL Plus</w:t>
      </w:r>
      <w:r>
        <w:t xml:space="preserve"> through </w:t>
      </w:r>
      <w:r w:rsidRPr="002937DA">
        <w:t>EBSCOHost</w:t>
      </w:r>
    </w:p>
    <w:p w14:paraId="6BE11D98" w14:textId="77777777" w:rsidR="006F02A3" w:rsidRPr="002937DA" w:rsidRDefault="006F02A3" w:rsidP="006F02A3"/>
    <w:p w14:paraId="36393958" w14:textId="77777777" w:rsidR="006F02A3" w:rsidRPr="002937DA" w:rsidRDefault="006F02A3" w:rsidP="006F02A3">
      <w:pPr>
        <w:rPr>
          <w:lang w:val="en-AU"/>
        </w:rPr>
      </w:pPr>
      <w:r w:rsidRPr="002937DA">
        <w:rPr>
          <w:lang w:val="en-AU"/>
        </w:rPr>
        <w:t>S58</w:t>
      </w:r>
      <w:r w:rsidRPr="002937DA">
        <w:rPr>
          <w:lang w:val="en-AU"/>
        </w:rPr>
        <w:tab/>
        <w:t>S8 AND S56 AND S57</w:t>
      </w:r>
      <w:r w:rsidRPr="002937DA">
        <w:rPr>
          <w:lang w:val="en-AU"/>
        </w:rPr>
        <w:tab/>
        <w:t>Limiters - Publication Year: 2012-2022</w:t>
      </w:r>
    </w:p>
    <w:p w14:paraId="4C59B8D0" w14:textId="77777777" w:rsidR="006F02A3" w:rsidRPr="002937DA" w:rsidRDefault="006F02A3" w:rsidP="006F02A3">
      <w:pPr>
        <w:rPr>
          <w:lang w:val="en-AU"/>
        </w:rPr>
      </w:pPr>
      <w:r w:rsidRPr="002937DA">
        <w:rPr>
          <w:lang w:val="en-AU"/>
        </w:rPr>
        <w:t>Expanders - Apply equivalent subjects</w:t>
      </w:r>
    </w:p>
    <w:p w14:paraId="2913E738" w14:textId="77777777" w:rsidR="006F02A3" w:rsidRPr="002937DA" w:rsidRDefault="006F02A3" w:rsidP="006F02A3">
      <w:pPr>
        <w:rPr>
          <w:lang w:val="en-AU"/>
        </w:rPr>
      </w:pPr>
      <w:r w:rsidRPr="002937DA">
        <w:rPr>
          <w:lang w:val="en-AU"/>
        </w:rPr>
        <w:t>Search modes - Boolean/Phrase</w:t>
      </w:r>
    </w:p>
    <w:p w14:paraId="7B9A1925" w14:textId="77777777" w:rsidR="006F02A3" w:rsidRPr="002937DA" w:rsidRDefault="006F02A3" w:rsidP="006F02A3">
      <w:pPr>
        <w:rPr>
          <w:lang w:val="en-AU"/>
        </w:rPr>
      </w:pPr>
      <w:r w:rsidRPr="002937DA">
        <w:rPr>
          <w:lang w:val="en-AU"/>
        </w:rPr>
        <w:tab/>
        <w:t>S57</w:t>
      </w:r>
      <w:r w:rsidRPr="002937DA">
        <w:rPr>
          <w:lang w:val="en-AU"/>
        </w:rPr>
        <w:tab/>
        <w:t>S13 OR S21 OR S32 OR S40 OR S44 OR S51 OR S55</w:t>
      </w:r>
    </w:p>
    <w:p w14:paraId="61C39D6C" w14:textId="77777777" w:rsidR="006F02A3" w:rsidRPr="002937DA" w:rsidRDefault="006F02A3" w:rsidP="006F02A3">
      <w:pPr>
        <w:rPr>
          <w:lang w:val="en-AU"/>
        </w:rPr>
      </w:pPr>
      <w:r w:rsidRPr="002937DA">
        <w:rPr>
          <w:lang w:val="en-AU"/>
        </w:rPr>
        <w:tab/>
        <w:t>S56</w:t>
      </w:r>
      <w:r w:rsidRPr="002937DA">
        <w:rPr>
          <w:lang w:val="en-AU"/>
        </w:rPr>
        <w:tab/>
        <w:t>AB (umbrella review OR meta-review OR meta-analy* OR metaanaly* OR meta reg* OR metareg* OR systematic review*) OR TI (umbrella review OR meta-review OR meta-analy* OR metaanaly* OR meta reg* OR metareg* OR systematic review*)</w:t>
      </w:r>
    </w:p>
    <w:p w14:paraId="287B112D" w14:textId="77777777" w:rsidR="006F02A3" w:rsidRPr="002937DA" w:rsidRDefault="006F02A3" w:rsidP="006F02A3">
      <w:pPr>
        <w:rPr>
          <w:lang w:val="en-AU"/>
        </w:rPr>
      </w:pPr>
      <w:r w:rsidRPr="002937DA">
        <w:rPr>
          <w:lang w:val="en-AU"/>
        </w:rPr>
        <w:tab/>
        <w:t>S55</w:t>
      </w:r>
      <w:r w:rsidRPr="002937DA">
        <w:rPr>
          <w:lang w:val="en-AU"/>
        </w:rPr>
        <w:tab/>
        <w:t>S52 OR S53 OR S54</w:t>
      </w:r>
    </w:p>
    <w:p w14:paraId="144EB621" w14:textId="77777777" w:rsidR="006F02A3" w:rsidRPr="002937DA" w:rsidRDefault="006F02A3" w:rsidP="006F02A3">
      <w:pPr>
        <w:rPr>
          <w:lang w:val="en-AU"/>
        </w:rPr>
      </w:pPr>
      <w:r w:rsidRPr="002937DA">
        <w:rPr>
          <w:lang w:val="en-AU"/>
        </w:rPr>
        <w:tab/>
        <w:t>S54</w:t>
      </w:r>
      <w:r w:rsidRPr="002937DA">
        <w:rPr>
          <w:lang w:val="en-AU"/>
        </w:rPr>
        <w:tab/>
        <w:t>Mediterranean or DASH or Vegetarian or Vegan or Western or Paleolithic or Keto*</w:t>
      </w:r>
    </w:p>
    <w:p w14:paraId="2AADCE1B" w14:textId="77777777" w:rsidR="006F02A3" w:rsidRPr="002937DA" w:rsidRDefault="006F02A3" w:rsidP="006F02A3">
      <w:pPr>
        <w:rPr>
          <w:lang w:val="en-AU"/>
        </w:rPr>
      </w:pPr>
      <w:r w:rsidRPr="002937DA">
        <w:rPr>
          <w:lang w:val="en-AU"/>
        </w:rPr>
        <w:tab/>
        <w:t>S53</w:t>
      </w:r>
      <w:r w:rsidRPr="002937DA">
        <w:rPr>
          <w:lang w:val="en-AU"/>
        </w:rPr>
        <w:tab/>
        <w:t>MA(Food) or Food habit*</w:t>
      </w:r>
    </w:p>
    <w:p w14:paraId="68C8AB89" w14:textId="77777777" w:rsidR="006F02A3" w:rsidRPr="002937DA" w:rsidRDefault="006F02A3" w:rsidP="006F02A3">
      <w:pPr>
        <w:rPr>
          <w:lang w:val="en-AU"/>
        </w:rPr>
      </w:pPr>
      <w:r w:rsidRPr="002937DA">
        <w:rPr>
          <w:lang w:val="en-AU"/>
        </w:rPr>
        <w:tab/>
        <w:t>S52</w:t>
      </w:r>
      <w:r w:rsidRPr="002937DA">
        <w:rPr>
          <w:lang w:val="en-AU"/>
        </w:rPr>
        <w:tab/>
        <w:t>MA(Diet) or MA(Diet Therapy) or Diet* Modif* or Diet* Restriction</w:t>
      </w:r>
    </w:p>
    <w:p w14:paraId="75699CC7" w14:textId="77777777" w:rsidR="006F02A3" w:rsidRPr="002937DA" w:rsidRDefault="006F02A3" w:rsidP="006F02A3">
      <w:pPr>
        <w:rPr>
          <w:lang w:val="en-AU"/>
        </w:rPr>
      </w:pPr>
      <w:r w:rsidRPr="002937DA">
        <w:rPr>
          <w:lang w:val="en-AU"/>
        </w:rPr>
        <w:tab/>
        <w:t>S51</w:t>
      </w:r>
      <w:r w:rsidRPr="002937DA">
        <w:rPr>
          <w:lang w:val="en-AU"/>
        </w:rPr>
        <w:tab/>
        <w:t>S45 OR S46 OR S47 OR S48 OR S49 OR S50</w:t>
      </w:r>
    </w:p>
    <w:p w14:paraId="6FB081B7" w14:textId="77777777" w:rsidR="006F02A3" w:rsidRPr="002937DA" w:rsidRDefault="006F02A3" w:rsidP="006F02A3">
      <w:pPr>
        <w:rPr>
          <w:lang w:val="en-AU"/>
        </w:rPr>
      </w:pPr>
      <w:r w:rsidRPr="002937DA">
        <w:rPr>
          <w:lang w:val="en-AU"/>
        </w:rPr>
        <w:tab/>
        <w:t>S50</w:t>
      </w:r>
      <w:r w:rsidRPr="002937DA">
        <w:rPr>
          <w:lang w:val="en-AU"/>
        </w:rPr>
        <w:tab/>
        <w:t>MA(Massage) or massage therap* or massag* or myotherap*</w:t>
      </w:r>
    </w:p>
    <w:p w14:paraId="616D3A65" w14:textId="77777777" w:rsidR="006F02A3" w:rsidRPr="002937DA" w:rsidRDefault="006F02A3" w:rsidP="006F02A3">
      <w:pPr>
        <w:rPr>
          <w:lang w:val="en-AU"/>
        </w:rPr>
      </w:pPr>
      <w:r w:rsidRPr="002937DA">
        <w:rPr>
          <w:lang w:val="en-AU"/>
        </w:rPr>
        <w:tab/>
        <w:t>S49</w:t>
      </w:r>
      <w:r w:rsidRPr="002937DA">
        <w:rPr>
          <w:lang w:val="en-AU"/>
        </w:rPr>
        <w:tab/>
        <w:t>swim* Or run* OR jog* OR gym* OR walk*</w:t>
      </w:r>
    </w:p>
    <w:p w14:paraId="36662AB4" w14:textId="77777777" w:rsidR="006F02A3" w:rsidRPr="002937DA" w:rsidRDefault="006F02A3" w:rsidP="006F02A3">
      <w:pPr>
        <w:rPr>
          <w:lang w:val="en-AU"/>
        </w:rPr>
      </w:pPr>
      <w:r w:rsidRPr="002937DA">
        <w:rPr>
          <w:lang w:val="en-AU"/>
        </w:rPr>
        <w:tab/>
        <w:t>S48</w:t>
      </w:r>
      <w:r w:rsidRPr="002937DA">
        <w:rPr>
          <w:lang w:val="en-AU"/>
        </w:rPr>
        <w:tab/>
        <w:t>exercise training or progressive resistance exercise or strength training or endurance training</w:t>
      </w:r>
    </w:p>
    <w:p w14:paraId="08811875" w14:textId="77777777" w:rsidR="006F02A3" w:rsidRPr="002937DA" w:rsidRDefault="006F02A3" w:rsidP="006F02A3">
      <w:pPr>
        <w:rPr>
          <w:lang w:val="en-AU"/>
        </w:rPr>
      </w:pPr>
      <w:r w:rsidRPr="002937DA">
        <w:rPr>
          <w:lang w:val="en-AU"/>
        </w:rPr>
        <w:tab/>
        <w:t>S47</w:t>
      </w:r>
      <w:r w:rsidRPr="002937DA">
        <w:rPr>
          <w:lang w:val="en-AU"/>
        </w:rPr>
        <w:tab/>
        <w:t>MA(Physical Fitness) or Physical train* or Fitness or Physical activit*</w:t>
      </w:r>
    </w:p>
    <w:p w14:paraId="5B93E48B" w14:textId="77777777" w:rsidR="006F02A3" w:rsidRPr="002937DA" w:rsidRDefault="006F02A3" w:rsidP="006F02A3">
      <w:pPr>
        <w:rPr>
          <w:lang w:val="en-AU"/>
        </w:rPr>
      </w:pPr>
      <w:r w:rsidRPr="002937DA">
        <w:rPr>
          <w:lang w:val="en-AU"/>
        </w:rPr>
        <w:tab/>
        <w:t>S46</w:t>
      </w:r>
      <w:r w:rsidRPr="002937DA">
        <w:rPr>
          <w:lang w:val="en-AU"/>
        </w:rPr>
        <w:tab/>
        <w:t>MA(Sports) or Aerobic or Strength or Endurance or Athletic</w:t>
      </w:r>
    </w:p>
    <w:p w14:paraId="53B3907F" w14:textId="77777777" w:rsidR="006F02A3" w:rsidRPr="002937DA" w:rsidRDefault="006F02A3" w:rsidP="006F02A3">
      <w:pPr>
        <w:rPr>
          <w:lang w:val="en-AU"/>
        </w:rPr>
      </w:pPr>
      <w:r w:rsidRPr="002937DA">
        <w:rPr>
          <w:lang w:val="en-AU"/>
        </w:rPr>
        <w:tab/>
        <w:t>S45</w:t>
      </w:r>
      <w:r w:rsidRPr="002937DA">
        <w:rPr>
          <w:lang w:val="en-AU"/>
        </w:rPr>
        <w:tab/>
        <w:t>MA(Exercise) OR MA(Exercise Therapy) or Exercis* or Exercise therap*</w:t>
      </w:r>
    </w:p>
    <w:p w14:paraId="2ABB3679" w14:textId="77777777" w:rsidR="006F02A3" w:rsidRPr="002937DA" w:rsidRDefault="006F02A3" w:rsidP="006F02A3">
      <w:pPr>
        <w:rPr>
          <w:lang w:val="en-AU"/>
        </w:rPr>
      </w:pPr>
      <w:r w:rsidRPr="002937DA">
        <w:rPr>
          <w:lang w:val="en-AU"/>
        </w:rPr>
        <w:tab/>
        <w:t>S44</w:t>
      </w:r>
      <w:r w:rsidRPr="002937DA">
        <w:rPr>
          <w:lang w:val="en-AU"/>
        </w:rPr>
        <w:tab/>
        <w:t>S41 OR S42 OR S43</w:t>
      </w:r>
    </w:p>
    <w:p w14:paraId="6B258DBB" w14:textId="77777777" w:rsidR="006F02A3" w:rsidRPr="002937DA" w:rsidRDefault="006F02A3" w:rsidP="006F02A3">
      <w:pPr>
        <w:rPr>
          <w:lang w:val="en-AU"/>
        </w:rPr>
      </w:pPr>
      <w:r w:rsidRPr="002937DA">
        <w:rPr>
          <w:lang w:val="en-AU"/>
        </w:rPr>
        <w:tab/>
        <w:t>S43</w:t>
      </w:r>
      <w:r w:rsidRPr="002937DA">
        <w:rPr>
          <w:lang w:val="en-AU"/>
        </w:rPr>
        <w:tab/>
        <w:t>omega 3 OR fish oil* OR alpha lipoic acid OR alpha linolenic acid OR alpha linoleic acid OR eicosapentaenoic OR docosahexaenoic OR fatty acid* OR amino acid* OR taurine OR s-adenosyl methionine OR creatine OR acetylcysteine OR cysteine OR probiotic* OR tryptophan OR tocopherol OR alphatocopherol OR carotene OR retinol OR thiamine OR riboflavin OR niacin OR niacinamide OR nicotinic acid OR pantothenic OR pyridox* OR biotin OR methylfolate OR 5-MTH* OR levomefolic acid OR folate OR folinic acid OR ...</w:t>
      </w:r>
    </w:p>
    <w:p w14:paraId="1ABB2D9B" w14:textId="77777777" w:rsidR="006F02A3" w:rsidRPr="002937DA" w:rsidRDefault="006F02A3" w:rsidP="006F02A3">
      <w:pPr>
        <w:rPr>
          <w:lang w:val="en-AU"/>
        </w:rPr>
      </w:pPr>
      <w:r w:rsidRPr="002937DA">
        <w:rPr>
          <w:lang w:val="en-AU"/>
        </w:rPr>
        <w:tab/>
        <w:t>S42</w:t>
      </w:r>
      <w:r w:rsidRPr="002937DA">
        <w:rPr>
          <w:lang w:val="en-AU"/>
        </w:rPr>
        <w:tab/>
        <w:t>vitamin* OR mineral* OR nutrient* OR food supplement* OR meal replacement* OR nutritional supplement* OR health supplement* OR multivitamin*</w:t>
      </w:r>
    </w:p>
    <w:p w14:paraId="19D151BA" w14:textId="77777777" w:rsidR="006F02A3" w:rsidRPr="002937DA" w:rsidRDefault="006F02A3" w:rsidP="006F02A3">
      <w:pPr>
        <w:rPr>
          <w:lang w:val="en-AU"/>
        </w:rPr>
      </w:pPr>
      <w:r w:rsidRPr="002937DA">
        <w:rPr>
          <w:lang w:val="en-AU"/>
        </w:rPr>
        <w:lastRenderedPageBreak/>
        <w:tab/>
        <w:t>S41</w:t>
      </w:r>
      <w:r w:rsidRPr="002937DA">
        <w:rPr>
          <w:lang w:val="en-AU"/>
        </w:rPr>
        <w:tab/>
        <w:t>MA(Dietary Supplements)</w:t>
      </w:r>
    </w:p>
    <w:p w14:paraId="0E390BD0" w14:textId="77777777" w:rsidR="006F02A3" w:rsidRPr="002937DA" w:rsidRDefault="006F02A3" w:rsidP="006F02A3">
      <w:pPr>
        <w:rPr>
          <w:lang w:val="en-AU"/>
        </w:rPr>
      </w:pPr>
      <w:r w:rsidRPr="002937DA">
        <w:rPr>
          <w:lang w:val="en-AU"/>
        </w:rPr>
        <w:tab/>
        <w:t>S40</w:t>
      </w:r>
      <w:r w:rsidRPr="002937DA">
        <w:rPr>
          <w:lang w:val="en-AU"/>
        </w:rPr>
        <w:tab/>
        <w:t>S33 OR S34 OR S35 OR S36 OR S37 OR S38 OR S39</w:t>
      </w:r>
    </w:p>
    <w:p w14:paraId="3D86E9BA" w14:textId="77777777" w:rsidR="006F02A3" w:rsidRPr="002937DA" w:rsidRDefault="006F02A3" w:rsidP="006F02A3">
      <w:pPr>
        <w:rPr>
          <w:lang w:val="en-AU"/>
        </w:rPr>
      </w:pPr>
      <w:r w:rsidRPr="002937DA">
        <w:rPr>
          <w:lang w:val="en-AU"/>
        </w:rPr>
        <w:tab/>
        <w:t>S39</w:t>
      </w:r>
      <w:r w:rsidRPr="002937DA">
        <w:rPr>
          <w:lang w:val="en-AU"/>
        </w:rPr>
        <w:tab/>
        <w:t>MA(relaxation therapy)</w:t>
      </w:r>
    </w:p>
    <w:p w14:paraId="7BC16320" w14:textId="77777777" w:rsidR="006F02A3" w:rsidRPr="002937DA" w:rsidRDefault="006F02A3" w:rsidP="006F02A3">
      <w:pPr>
        <w:rPr>
          <w:lang w:val="en-AU"/>
        </w:rPr>
      </w:pPr>
      <w:r w:rsidRPr="002937DA">
        <w:rPr>
          <w:lang w:val="en-AU"/>
        </w:rPr>
        <w:tab/>
        <w:t>S38</w:t>
      </w:r>
      <w:r w:rsidRPr="002937DA">
        <w:rPr>
          <w:lang w:val="en-AU"/>
        </w:rPr>
        <w:tab/>
        <w:t>MA (Meditation) or meditat*</w:t>
      </w:r>
    </w:p>
    <w:p w14:paraId="4504CBAB" w14:textId="77777777" w:rsidR="006F02A3" w:rsidRPr="002937DA" w:rsidRDefault="006F02A3" w:rsidP="006F02A3">
      <w:pPr>
        <w:rPr>
          <w:lang w:val="en-AU"/>
        </w:rPr>
      </w:pPr>
      <w:r w:rsidRPr="002937DA">
        <w:rPr>
          <w:lang w:val="en-AU"/>
        </w:rPr>
        <w:tab/>
        <w:t>S37</w:t>
      </w:r>
      <w:r w:rsidRPr="002937DA">
        <w:rPr>
          <w:lang w:val="en-AU"/>
        </w:rPr>
        <w:tab/>
        <w:t>MA (Mindfulness) or mindfulness*</w:t>
      </w:r>
    </w:p>
    <w:p w14:paraId="64064180" w14:textId="77777777" w:rsidR="006F02A3" w:rsidRPr="002937DA" w:rsidRDefault="006F02A3" w:rsidP="006F02A3">
      <w:pPr>
        <w:rPr>
          <w:lang w:val="en-AU"/>
        </w:rPr>
      </w:pPr>
      <w:r w:rsidRPr="002937DA">
        <w:rPr>
          <w:lang w:val="en-AU"/>
        </w:rPr>
        <w:tab/>
        <w:t>S36</w:t>
      </w:r>
      <w:r w:rsidRPr="002937DA">
        <w:rPr>
          <w:lang w:val="en-AU"/>
        </w:rPr>
        <w:tab/>
        <w:t>MA(Mind Body Therapies) or mind-body therapies</w:t>
      </w:r>
    </w:p>
    <w:p w14:paraId="5F0BB84B" w14:textId="77777777" w:rsidR="006F02A3" w:rsidRPr="002937DA" w:rsidRDefault="006F02A3" w:rsidP="006F02A3">
      <w:pPr>
        <w:rPr>
          <w:lang w:val="en-AU"/>
        </w:rPr>
      </w:pPr>
      <w:r w:rsidRPr="002937DA">
        <w:rPr>
          <w:lang w:val="en-AU"/>
        </w:rPr>
        <w:tab/>
        <w:t>S35</w:t>
      </w:r>
      <w:r w:rsidRPr="002937DA">
        <w:rPr>
          <w:lang w:val="en-AU"/>
        </w:rPr>
        <w:tab/>
        <w:t>Asana* or Pranayama or Dharana or Dhyana</w:t>
      </w:r>
    </w:p>
    <w:p w14:paraId="5FAA0B8E" w14:textId="77777777" w:rsidR="006F02A3" w:rsidRPr="002937DA" w:rsidRDefault="006F02A3" w:rsidP="006F02A3">
      <w:pPr>
        <w:rPr>
          <w:lang w:val="en-AU"/>
        </w:rPr>
      </w:pPr>
      <w:r w:rsidRPr="002937DA">
        <w:rPr>
          <w:lang w:val="en-AU"/>
        </w:rPr>
        <w:tab/>
        <w:t>S34</w:t>
      </w:r>
      <w:r w:rsidRPr="002937DA">
        <w:rPr>
          <w:lang w:val="en-AU"/>
        </w:rPr>
        <w:tab/>
        <w:t>MA(Yoga) or yog*</w:t>
      </w:r>
    </w:p>
    <w:p w14:paraId="198A3F86" w14:textId="77777777" w:rsidR="006F02A3" w:rsidRPr="002937DA" w:rsidRDefault="006F02A3" w:rsidP="006F02A3">
      <w:pPr>
        <w:rPr>
          <w:lang w:val="en-AU"/>
        </w:rPr>
      </w:pPr>
      <w:r w:rsidRPr="002937DA">
        <w:rPr>
          <w:lang w:val="en-AU"/>
        </w:rPr>
        <w:tab/>
        <w:t>S33</w:t>
      </w:r>
      <w:r w:rsidRPr="002937DA">
        <w:rPr>
          <w:lang w:val="en-AU"/>
        </w:rPr>
        <w:tab/>
        <w:t>MA(Tai Chi) or Tai chi or Tai ji</w:t>
      </w:r>
    </w:p>
    <w:p w14:paraId="67B3B199" w14:textId="77777777" w:rsidR="006F02A3" w:rsidRPr="002937DA" w:rsidRDefault="006F02A3" w:rsidP="006F02A3">
      <w:pPr>
        <w:rPr>
          <w:lang w:val="en-AU"/>
        </w:rPr>
      </w:pPr>
      <w:r w:rsidRPr="002937DA">
        <w:rPr>
          <w:lang w:val="en-AU"/>
        </w:rPr>
        <w:tab/>
        <w:t>S32</w:t>
      </w:r>
      <w:r w:rsidRPr="002937DA">
        <w:rPr>
          <w:lang w:val="en-AU"/>
        </w:rPr>
        <w:tab/>
        <w:t>S22 OR S23 OR S24 OR S25 OR S26 OR S27 OR S28 OR S29 OR S30 OR S31</w:t>
      </w:r>
    </w:p>
    <w:p w14:paraId="73B12414" w14:textId="77777777" w:rsidR="006F02A3" w:rsidRPr="002937DA" w:rsidRDefault="006F02A3" w:rsidP="006F02A3">
      <w:pPr>
        <w:rPr>
          <w:lang w:val="en-AU"/>
        </w:rPr>
      </w:pPr>
      <w:r w:rsidRPr="002937DA">
        <w:rPr>
          <w:lang w:val="en-AU"/>
        </w:rPr>
        <w:tab/>
        <w:t>S31</w:t>
      </w:r>
      <w:r w:rsidRPr="002937DA">
        <w:rPr>
          <w:lang w:val="en-AU"/>
        </w:rPr>
        <w:tab/>
        <w:t>TCM OR CHM</w:t>
      </w:r>
    </w:p>
    <w:p w14:paraId="6DC209E0" w14:textId="77777777" w:rsidR="006F02A3" w:rsidRPr="002937DA" w:rsidRDefault="006F02A3" w:rsidP="006F02A3">
      <w:pPr>
        <w:rPr>
          <w:lang w:val="en-AU"/>
        </w:rPr>
      </w:pPr>
      <w:r w:rsidRPr="002937DA">
        <w:rPr>
          <w:lang w:val="en-AU"/>
        </w:rPr>
        <w:tab/>
        <w:t>S30</w:t>
      </w:r>
      <w:r w:rsidRPr="002937DA">
        <w:rPr>
          <w:lang w:val="en-AU"/>
        </w:rPr>
        <w:tab/>
        <w:t>Plant* medicin*</w:t>
      </w:r>
    </w:p>
    <w:p w14:paraId="4801C4E5" w14:textId="77777777" w:rsidR="006F02A3" w:rsidRPr="002937DA" w:rsidRDefault="006F02A3" w:rsidP="006F02A3">
      <w:pPr>
        <w:rPr>
          <w:lang w:val="en-AU"/>
        </w:rPr>
      </w:pPr>
      <w:r w:rsidRPr="002937DA">
        <w:rPr>
          <w:lang w:val="en-AU"/>
        </w:rPr>
        <w:tab/>
        <w:t>S29</w:t>
      </w:r>
      <w:r w:rsidRPr="002937DA">
        <w:rPr>
          <w:lang w:val="en-AU"/>
        </w:rPr>
        <w:tab/>
        <w:t>herbal medicin* or medicin* herbal*</w:t>
      </w:r>
    </w:p>
    <w:p w14:paraId="06EB5C09" w14:textId="77777777" w:rsidR="006F02A3" w:rsidRPr="002937DA" w:rsidRDefault="006F02A3" w:rsidP="006F02A3">
      <w:pPr>
        <w:rPr>
          <w:lang w:val="en-AU"/>
        </w:rPr>
      </w:pPr>
      <w:r w:rsidRPr="002937DA">
        <w:rPr>
          <w:lang w:val="en-AU"/>
        </w:rPr>
        <w:tab/>
        <w:t>S28</w:t>
      </w:r>
      <w:r w:rsidRPr="002937DA">
        <w:rPr>
          <w:lang w:val="en-AU"/>
        </w:rPr>
        <w:tab/>
        <w:t>medicin* N5 (chines* or oriental* or Tibetan*)</w:t>
      </w:r>
    </w:p>
    <w:p w14:paraId="0E368CC1" w14:textId="77777777" w:rsidR="006F02A3" w:rsidRPr="002937DA" w:rsidRDefault="006F02A3" w:rsidP="006F02A3">
      <w:pPr>
        <w:rPr>
          <w:lang w:val="en-AU"/>
        </w:rPr>
      </w:pPr>
      <w:r w:rsidRPr="002937DA">
        <w:rPr>
          <w:lang w:val="en-AU"/>
        </w:rPr>
        <w:tab/>
        <w:t>S27</w:t>
      </w:r>
      <w:r w:rsidRPr="002937DA">
        <w:rPr>
          <w:lang w:val="en-AU"/>
        </w:rPr>
        <w:tab/>
        <w:t>MA(Plants, Medicinal) or moxa</w:t>
      </w:r>
    </w:p>
    <w:p w14:paraId="5DC28687" w14:textId="77777777" w:rsidR="006F02A3" w:rsidRPr="002937DA" w:rsidRDefault="006F02A3" w:rsidP="006F02A3">
      <w:pPr>
        <w:rPr>
          <w:lang w:val="en-AU"/>
        </w:rPr>
      </w:pPr>
      <w:r w:rsidRPr="002937DA">
        <w:rPr>
          <w:lang w:val="en-AU"/>
        </w:rPr>
        <w:tab/>
        <w:t>S26</w:t>
      </w:r>
      <w:r w:rsidRPr="002937DA">
        <w:rPr>
          <w:lang w:val="en-AU"/>
        </w:rPr>
        <w:tab/>
        <w:t>MA(Herbal) or MA(Teas, Herbal)</w:t>
      </w:r>
    </w:p>
    <w:p w14:paraId="0AAFCEA6" w14:textId="77777777" w:rsidR="006F02A3" w:rsidRPr="002937DA" w:rsidRDefault="006F02A3" w:rsidP="006F02A3">
      <w:pPr>
        <w:rPr>
          <w:lang w:val="en-AU"/>
        </w:rPr>
      </w:pPr>
      <w:r w:rsidRPr="002937DA">
        <w:rPr>
          <w:lang w:val="en-AU"/>
        </w:rPr>
        <w:tab/>
        <w:t>S25</w:t>
      </w:r>
      <w:r w:rsidRPr="002937DA">
        <w:rPr>
          <w:lang w:val="en-AU"/>
        </w:rPr>
        <w:tab/>
        <w:t>MA(Medicine, East Asian Traditional) or Traditional East Asian medicine</w:t>
      </w:r>
    </w:p>
    <w:p w14:paraId="15977579" w14:textId="77777777" w:rsidR="006F02A3" w:rsidRPr="002937DA" w:rsidRDefault="006F02A3" w:rsidP="006F02A3">
      <w:pPr>
        <w:rPr>
          <w:lang w:val="en-AU"/>
        </w:rPr>
      </w:pPr>
      <w:r w:rsidRPr="002937DA">
        <w:rPr>
          <w:lang w:val="en-AU"/>
        </w:rPr>
        <w:tab/>
        <w:t>S24</w:t>
      </w:r>
      <w:r w:rsidRPr="002937DA">
        <w:rPr>
          <w:lang w:val="en-AU"/>
        </w:rPr>
        <w:tab/>
        <w:t>MA(Traditional Chinese Medicine) or traditional Chinese medicine or Oriental medicine</w:t>
      </w:r>
    </w:p>
    <w:p w14:paraId="6E825B27" w14:textId="77777777" w:rsidR="006F02A3" w:rsidRPr="002937DA" w:rsidRDefault="006F02A3" w:rsidP="006F02A3">
      <w:pPr>
        <w:rPr>
          <w:lang w:val="en-AU"/>
        </w:rPr>
      </w:pPr>
      <w:r w:rsidRPr="002937DA">
        <w:rPr>
          <w:lang w:val="en-AU"/>
        </w:rPr>
        <w:tab/>
        <w:t>S23</w:t>
      </w:r>
      <w:r w:rsidRPr="002937DA">
        <w:rPr>
          <w:lang w:val="en-AU"/>
        </w:rPr>
        <w:tab/>
        <w:t>MA(Drugs, Chinese Herbal)</w:t>
      </w:r>
    </w:p>
    <w:p w14:paraId="19EFC9DA" w14:textId="77777777" w:rsidR="006F02A3" w:rsidRPr="002937DA" w:rsidRDefault="006F02A3" w:rsidP="006F02A3">
      <w:pPr>
        <w:rPr>
          <w:lang w:val="en-AU"/>
        </w:rPr>
      </w:pPr>
      <w:r w:rsidRPr="002937DA">
        <w:rPr>
          <w:lang w:val="en-AU"/>
        </w:rPr>
        <w:tab/>
        <w:t>S22</w:t>
      </w:r>
      <w:r w:rsidRPr="002937DA">
        <w:rPr>
          <w:lang w:val="en-AU"/>
        </w:rPr>
        <w:tab/>
        <w:t>MA(Herbal medicine)</w:t>
      </w:r>
    </w:p>
    <w:p w14:paraId="1F1F6C37" w14:textId="77777777" w:rsidR="006F02A3" w:rsidRPr="002937DA" w:rsidRDefault="006F02A3" w:rsidP="006F02A3">
      <w:pPr>
        <w:rPr>
          <w:lang w:val="en-AU"/>
        </w:rPr>
      </w:pPr>
      <w:r w:rsidRPr="002937DA">
        <w:rPr>
          <w:lang w:val="en-AU"/>
        </w:rPr>
        <w:tab/>
        <w:t>S21</w:t>
      </w:r>
      <w:r w:rsidRPr="002937DA">
        <w:rPr>
          <w:lang w:val="en-AU"/>
        </w:rPr>
        <w:tab/>
        <w:t>S14 OR S15 OR S16 OR S17 OR S18 OR S19 OR S20</w:t>
      </w:r>
    </w:p>
    <w:p w14:paraId="1387406B" w14:textId="77777777" w:rsidR="006F02A3" w:rsidRPr="002937DA" w:rsidRDefault="006F02A3" w:rsidP="006F02A3">
      <w:pPr>
        <w:rPr>
          <w:lang w:val="en-AU"/>
        </w:rPr>
      </w:pPr>
      <w:r w:rsidRPr="002937DA">
        <w:rPr>
          <w:lang w:val="en-AU"/>
        </w:rPr>
        <w:tab/>
        <w:t>S20</w:t>
      </w:r>
      <w:r w:rsidRPr="002937DA">
        <w:rPr>
          <w:lang w:val="en-AU"/>
        </w:rPr>
        <w:tab/>
        <w:t>MA(Meridians) or Meridian* or Meridian therapy</w:t>
      </w:r>
    </w:p>
    <w:p w14:paraId="46BEF275" w14:textId="77777777" w:rsidR="006F02A3" w:rsidRPr="002937DA" w:rsidRDefault="006F02A3" w:rsidP="006F02A3">
      <w:pPr>
        <w:rPr>
          <w:lang w:val="en-AU"/>
        </w:rPr>
      </w:pPr>
      <w:r w:rsidRPr="002937DA">
        <w:rPr>
          <w:lang w:val="en-AU"/>
        </w:rPr>
        <w:tab/>
        <w:t>S19</w:t>
      </w:r>
      <w:r w:rsidRPr="002937DA">
        <w:rPr>
          <w:lang w:val="en-AU"/>
        </w:rPr>
        <w:tab/>
        <w:t>MA(Artemisia) or mugwort</w:t>
      </w:r>
    </w:p>
    <w:p w14:paraId="26684514" w14:textId="77777777" w:rsidR="006F02A3" w:rsidRPr="002937DA" w:rsidRDefault="006F02A3" w:rsidP="006F02A3">
      <w:pPr>
        <w:rPr>
          <w:lang w:val="en-AU"/>
        </w:rPr>
      </w:pPr>
      <w:r w:rsidRPr="002937DA">
        <w:rPr>
          <w:lang w:val="en-AU"/>
        </w:rPr>
        <w:tab/>
        <w:t>S18</w:t>
      </w:r>
      <w:r w:rsidRPr="002937DA">
        <w:rPr>
          <w:lang w:val="en-AU"/>
        </w:rPr>
        <w:tab/>
        <w:t>MA(Moxibustion) or moxibustion</w:t>
      </w:r>
    </w:p>
    <w:p w14:paraId="092ECA30" w14:textId="77777777" w:rsidR="006F02A3" w:rsidRPr="002937DA" w:rsidRDefault="006F02A3" w:rsidP="006F02A3">
      <w:pPr>
        <w:rPr>
          <w:lang w:val="en-AU"/>
        </w:rPr>
      </w:pPr>
      <w:r w:rsidRPr="002937DA">
        <w:rPr>
          <w:lang w:val="en-AU"/>
        </w:rPr>
        <w:tab/>
        <w:t>S17</w:t>
      </w:r>
      <w:r w:rsidRPr="002937DA">
        <w:rPr>
          <w:lang w:val="en-AU"/>
        </w:rPr>
        <w:tab/>
        <w:t>MA(Acupressure) or acupoint* or acupressure or Zhen Jiu</w:t>
      </w:r>
    </w:p>
    <w:p w14:paraId="630F5692" w14:textId="77777777" w:rsidR="006F02A3" w:rsidRPr="002937DA" w:rsidRDefault="006F02A3" w:rsidP="006F02A3">
      <w:pPr>
        <w:rPr>
          <w:lang w:val="en-AU"/>
        </w:rPr>
      </w:pPr>
      <w:r w:rsidRPr="002937DA">
        <w:rPr>
          <w:lang w:val="en-AU"/>
        </w:rPr>
        <w:lastRenderedPageBreak/>
        <w:tab/>
        <w:t>S16</w:t>
      </w:r>
      <w:r w:rsidRPr="002937DA">
        <w:rPr>
          <w:lang w:val="en-AU"/>
        </w:rPr>
        <w:tab/>
        <w:t>MA(Electroacupuncture) or Electroacupuncture</w:t>
      </w:r>
    </w:p>
    <w:p w14:paraId="5E7915A6" w14:textId="77777777" w:rsidR="006F02A3" w:rsidRPr="002937DA" w:rsidRDefault="006F02A3" w:rsidP="006F02A3">
      <w:pPr>
        <w:rPr>
          <w:lang w:val="en-AU"/>
        </w:rPr>
      </w:pPr>
      <w:r w:rsidRPr="002937DA">
        <w:rPr>
          <w:lang w:val="en-AU"/>
        </w:rPr>
        <w:tab/>
        <w:t>S15</w:t>
      </w:r>
      <w:r w:rsidRPr="002937DA">
        <w:rPr>
          <w:lang w:val="en-AU"/>
        </w:rPr>
        <w:tab/>
        <w:t>MA(Needles) or needl*</w:t>
      </w:r>
    </w:p>
    <w:p w14:paraId="66406FBF" w14:textId="77777777" w:rsidR="006F02A3" w:rsidRPr="002937DA" w:rsidRDefault="006F02A3" w:rsidP="006F02A3">
      <w:pPr>
        <w:rPr>
          <w:lang w:val="en-AU"/>
        </w:rPr>
      </w:pPr>
      <w:r w:rsidRPr="002937DA">
        <w:rPr>
          <w:lang w:val="en-AU"/>
        </w:rPr>
        <w:tab/>
        <w:t>S14</w:t>
      </w:r>
      <w:r w:rsidRPr="002937DA">
        <w:rPr>
          <w:lang w:val="en-AU"/>
        </w:rPr>
        <w:tab/>
        <w:t>MA(Acupuncture Therapy) or MA(Acupuncture Points) or MA(Acupuncture, Ear) or acupuncture</w:t>
      </w:r>
    </w:p>
    <w:p w14:paraId="510BE88C" w14:textId="77777777" w:rsidR="006F02A3" w:rsidRPr="002937DA" w:rsidRDefault="006F02A3" w:rsidP="006F02A3">
      <w:pPr>
        <w:rPr>
          <w:lang w:val="en-AU"/>
        </w:rPr>
      </w:pPr>
      <w:r w:rsidRPr="002937DA">
        <w:rPr>
          <w:lang w:val="en-AU"/>
        </w:rPr>
        <w:tab/>
        <w:t>S13</w:t>
      </w:r>
      <w:r w:rsidRPr="002937DA">
        <w:rPr>
          <w:lang w:val="en-AU"/>
        </w:rPr>
        <w:tab/>
        <w:t>S9 OR S10 OR S11 OR S12</w:t>
      </w:r>
    </w:p>
    <w:p w14:paraId="50E52DDB" w14:textId="77777777" w:rsidR="006F02A3" w:rsidRPr="002937DA" w:rsidRDefault="006F02A3" w:rsidP="006F02A3">
      <w:pPr>
        <w:rPr>
          <w:lang w:val="en-AU"/>
        </w:rPr>
      </w:pPr>
      <w:r w:rsidRPr="002937DA">
        <w:rPr>
          <w:lang w:val="en-AU"/>
        </w:rPr>
        <w:tab/>
        <w:t>S12</w:t>
      </w:r>
      <w:r w:rsidRPr="002937DA">
        <w:rPr>
          <w:lang w:val="en-AU"/>
        </w:rPr>
        <w:tab/>
        <w:t>MA(Healthy Lifestyle) or Lifestyle Medic* or Lifestyle Interven* or Lifestyle Medic* or Lifestyle Therap*</w:t>
      </w:r>
    </w:p>
    <w:p w14:paraId="031D1316" w14:textId="77777777" w:rsidR="006F02A3" w:rsidRPr="002937DA" w:rsidRDefault="006F02A3" w:rsidP="006F02A3">
      <w:pPr>
        <w:rPr>
          <w:lang w:val="en-AU"/>
        </w:rPr>
      </w:pPr>
      <w:r w:rsidRPr="002937DA">
        <w:rPr>
          <w:lang w:val="en-AU"/>
        </w:rPr>
        <w:tab/>
        <w:t>S11</w:t>
      </w:r>
      <w:r w:rsidRPr="002937DA">
        <w:rPr>
          <w:lang w:val="en-AU"/>
        </w:rPr>
        <w:tab/>
        <w:t>MA(Holistic Health) or Holistic Medic* or Holistic Therap*</w:t>
      </w:r>
    </w:p>
    <w:p w14:paraId="0D71F562" w14:textId="77777777" w:rsidR="006F02A3" w:rsidRPr="002937DA" w:rsidRDefault="006F02A3" w:rsidP="006F02A3">
      <w:pPr>
        <w:rPr>
          <w:lang w:val="en-AU"/>
        </w:rPr>
      </w:pPr>
      <w:r w:rsidRPr="002937DA">
        <w:rPr>
          <w:lang w:val="en-AU"/>
        </w:rPr>
        <w:tab/>
        <w:t>S10</w:t>
      </w:r>
      <w:r w:rsidRPr="002937DA">
        <w:rPr>
          <w:lang w:val="en-AU"/>
        </w:rPr>
        <w:tab/>
        <w:t>MA(Integrative Medicine) or Integrative Medic* or Integrative Therap*</w:t>
      </w:r>
    </w:p>
    <w:p w14:paraId="67DF6188" w14:textId="77777777" w:rsidR="006F02A3" w:rsidRPr="002937DA" w:rsidRDefault="006F02A3" w:rsidP="006F02A3">
      <w:pPr>
        <w:rPr>
          <w:lang w:val="en-AU"/>
        </w:rPr>
      </w:pPr>
      <w:r w:rsidRPr="002937DA">
        <w:rPr>
          <w:lang w:val="en-AU"/>
        </w:rPr>
        <w:tab/>
        <w:t>S9</w:t>
      </w:r>
      <w:r w:rsidRPr="002937DA">
        <w:rPr>
          <w:lang w:val="en-AU"/>
        </w:rPr>
        <w:tab/>
        <w:t>MA(Complementary Therapies) or Complementary Therap* or Complementary Medic* or Alternative Therap* or Alternative Medic*</w:t>
      </w:r>
    </w:p>
    <w:p w14:paraId="7FAD8055" w14:textId="77777777" w:rsidR="006F02A3" w:rsidRPr="002937DA" w:rsidRDefault="006F02A3" w:rsidP="006F02A3">
      <w:pPr>
        <w:rPr>
          <w:lang w:val="en-AU"/>
        </w:rPr>
      </w:pPr>
      <w:r w:rsidRPr="002937DA">
        <w:rPr>
          <w:lang w:val="en-AU"/>
        </w:rPr>
        <w:tab/>
        <w:t>S8</w:t>
      </w:r>
      <w:r w:rsidRPr="002937DA">
        <w:rPr>
          <w:lang w:val="en-AU"/>
        </w:rPr>
        <w:tab/>
        <w:t>S1 OR S2 OR S3 OR S4 OR S5 OR S6 OR S7</w:t>
      </w:r>
    </w:p>
    <w:p w14:paraId="3E214C98" w14:textId="77777777" w:rsidR="006F02A3" w:rsidRPr="002937DA" w:rsidRDefault="006F02A3" w:rsidP="006F02A3">
      <w:pPr>
        <w:rPr>
          <w:lang w:val="en-AU"/>
        </w:rPr>
      </w:pPr>
      <w:r w:rsidRPr="002937DA">
        <w:rPr>
          <w:lang w:val="en-AU"/>
        </w:rPr>
        <w:tab/>
        <w:t>S7</w:t>
      </w:r>
      <w:r w:rsidRPr="002937DA">
        <w:rPr>
          <w:lang w:val="en-AU"/>
        </w:rPr>
        <w:tab/>
        <w:t>Inflammatory arthritis or monoarthritis or oligoarthritis or polyarthritis</w:t>
      </w:r>
    </w:p>
    <w:p w14:paraId="1E8425AF" w14:textId="77777777" w:rsidR="006F02A3" w:rsidRPr="002937DA" w:rsidRDefault="006F02A3" w:rsidP="006F02A3">
      <w:pPr>
        <w:rPr>
          <w:lang w:val="en-AU"/>
        </w:rPr>
      </w:pPr>
      <w:r w:rsidRPr="002937DA">
        <w:rPr>
          <w:lang w:val="en-AU"/>
        </w:rPr>
        <w:tab/>
        <w:t>S6</w:t>
      </w:r>
      <w:r w:rsidRPr="002937DA">
        <w:rPr>
          <w:lang w:val="en-AU"/>
        </w:rPr>
        <w:tab/>
        <w:t>(MA(Lupus erythematosus, systemic) or SLE or systemic lupus erythematosus or lupus or MA(Connective Tissue Diseases) or MA(Mixed Connective Tissue Disease) or connective tissue disease or MCTD) AND (MA(Arthritis) or inflammatory *arthritis or spondyloarth* or monoarthritis or oligoarthritis or polyarthritis or arthritis)</w:t>
      </w:r>
    </w:p>
    <w:p w14:paraId="4EA66278" w14:textId="77777777" w:rsidR="006F02A3" w:rsidRPr="002937DA" w:rsidRDefault="006F02A3" w:rsidP="006F02A3">
      <w:pPr>
        <w:rPr>
          <w:lang w:val="en-AU"/>
        </w:rPr>
      </w:pPr>
      <w:r w:rsidRPr="002937DA">
        <w:rPr>
          <w:lang w:val="en-AU"/>
        </w:rPr>
        <w:tab/>
        <w:t>S5</w:t>
      </w:r>
      <w:r w:rsidRPr="002937DA">
        <w:rPr>
          <w:lang w:val="en-AU"/>
        </w:rPr>
        <w:tab/>
        <w:t>MA(Gout) or hyperur?caemi* or hyperur?cemi* or MA(Chondrocalcinosis) or pseudogout or chondrocalcinosis or Calcium Pyrophosphate Deposition Disease or Calcium Pyrophosphate Dihydrate Deposition</w:t>
      </w:r>
    </w:p>
    <w:p w14:paraId="601C82C3" w14:textId="77777777" w:rsidR="006F02A3" w:rsidRPr="002937DA" w:rsidRDefault="006F02A3" w:rsidP="006F02A3">
      <w:pPr>
        <w:rPr>
          <w:lang w:val="en-AU"/>
        </w:rPr>
      </w:pPr>
      <w:r w:rsidRPr="002937DA">
        <w:rPr>
          <w:lang w:val="en-AU"/>
        </w:rPr>
        <w:tab/>
        <w:t>S4</w:t>
      </w:r>
      <w:r w:rsidRPr="002937DA">
        <w:rPr>
          <w:lang w:val="en-AU"/>
        </w:rPr>
        <w:tab/>
        <w:t>MA(Arthritis, Psoriatic) or PsA or Psoriatic arthritis or Arthritis psoriatica</w:t>
      </w:r>
    </w:p>
    <w:p w14:paraId="40D165A1" w14:textId="77777777" w:rsidR="006F02A3" w:rsidRPr="002937DA" w:rsidRDefault="006F02A3" w:rsidP="006F02A3">
      <w:pPr>
        <w:rPr>
          <w:lang w:val="en-AU"/>
        </w:rPr>
      </w:pPr>
      <w:r w:rsidRPr="002937DA">
        <w:rPr>
          <w:lang w:val="en-AU"/>
        </w:rPr>
        <w:tab/>
        <w:t>S3</w:t>
      </w:r>
      <w:r w:rsidRPr="002937DA">
        <w:rPr>
          <w:lang w:val="en-AU"/>
        </w:rPr>
        <w:tab/>
        <w:t>MA(Spondylitis, Ankylosing) or Ankylosing Spondyl* or Bechterew* Disease or spondyloarth*</w:t>
      </w:r>
    </w:p>
    <w:p w14:paraId="3C34B5D1" w14:textId="77777777" w:rsidR="006F02A3" w:rsidRPr="002937DA" w:rsidRDefault="006F02A3" w:rsidP="006F02A3">
      <w:pPr>
        <w:rPr>
          <w:lang w:val="en-AU"/>
        </w:rPr>
      </w:pPr>
      <w:r w:rsidRPr="002937DA">
        <w:rPr>
          <w:lang w:val="en-AU"/>
        </w:rPr>
        <w:tab/>
        <w:t>S2</w:t>
      </w:r>
      <w:r w:rsidRPr="002937DA">
        <w:rPr>
          <w:lang w:val="en-AU"/>
        </w:rPr>
        <w:tab/>
        <w:t>MA(Arthritis, Rheumatoid) or Rheumatoid arthritis</w:t>
      </w:r>
    </w:p>
    <w:p w14:paraId="4D2FF515" w14:textId="77777777" w:rsidR="006F02A3" w:rsidRPr="000C35F6" w:rsidRDefault="006F02A3" w:rsidP="006F02A3">
      <w:r w:rsidRPr="002937DA">
        <w:rPr>
          <w:lang w:val="en-AU"/>
        </w:rPr>
        <w:tab/>
        <w:t>S1</w:t>
      </w:r>
      <w:r w:rsidRPr="002937DA">
        <w:rPr>
          <w:lang w:val="en-AU"/>
        </w:rPr>
        <w:tab/>
        <w:t>Inflammatory arthritis or monoarthritis or oligoarthritis or polyarthritis</w:t>
      </w:r>
    </w:p>
    <w:p w14:paraId="43D9FE85" w14:textId="77777777" w:rsidR="006F02A3" w:rsidRDefault="006F02A3" w:rsidP="006F02A3"/>
    <w:p w14:paraId="311710CB" w14:textId="77777777" w:rsidR="002937DA" w:rsidRDefault="002937DA">
      <w:pPr>
        <w:spacing w:before="0" w:after="200" w:line="276" w:lineRule="auto"/>
        <w:rPr>
          <w:rFonts w:eastAsia="Cambria" w:cs="Times New Roman"/>
          <w:b/>
          <w:szCs w:val="24"/>
        </w:rPr>
      </w:pPr>
      <w:r>
        <w:br w:type="page"/>
      </w:r>
    </w:p>
    <w:p w14:paraId="47AA825D" w14:textId="7549A932" w:rsidR="00CF4DDF" w:rsidRPr="00CF4DDF" w:rsidRDefault="00654E8F" w:rsidP="00CF4DDF">
      <w:pPr>
        <w:pStyle w:val="Heading1"/>
      </w:pPr>
      <w:r w:rsidRPr="00994A3D">
        <w:lastRenderedPageBreak/>
        <w:t>Supplementary Tables</w:t>
      </w:r>
    </w:p>
    <w:p w14:paraId="7BBFA6A7" w14:textId="494D1F9C" w:rsidR="002937DA" w:rsidRDefault="003125BF" w:rsidP="002937DA">
      <w:pPr>
        <w:pStyle w:val="Heading2"/>
      </w:pPr>
      <w:r>
        <w:t xml:space="preserve">Supplementary Table </w:t>
      </w:r>
      <w:r w:rsidR="00D37794">
        <w:t>1</w:t>
      </w:r>
      <w:r>
        <w:t xml:space="preserve"> </w:t>
      </w:r>
      <w:r w:rsidR="009D3800">
        <w:t>–</w:t>
      </w:r>
      <w:r>
        <w:t xml:space="preserve"> </w:t>
      </w:r>
      <w:r w:rsidR="009D3800">
        <w:t>List of e</w:t>
      </w:r>
      <w:r w:rsidR="002937DA">
        <w:t>xcluded studies</w:t>
      </w:r>
    </w:p>
    <w:tbl>
      <w:tblPr>
        <w:tblStyle w:val="TableGrid"/>
        <w:tblW w:w="0" w:type="auto"/>
        <w:tblLook w:val="04A0" w:firstRow="1" w:lastRow="0" w:firstColumn="1" w:lastColumn="0" w:noHBand="0" w:noVBand="1"/>
      </w:tblPr>
      <w:tblGrid>
        <w:gridCol w:w="2220"/>
        <w:gridCol w:w="1419"/>
        <w:gridCol w:w="3586"/>
        <w:gridCol w:w="2542"/>
      </w:tblGrid>
      <w:tr w:rsidR="002C32EB" w:rsidRPr="002C32EB" w14:paraId="60089A15" w14:textId="77777777" w:rsidTr="002C32EB">
        <w:trPr>
          <w:trHeight w:val="320"/>
        </w:trPr>
        <w:tc>
          <w:tcPr>
            <w:tcW w:w="2220" w:type="dxa"/>
            <w:noWrap/>
            <w:hideMark/>
          </w:tcPr>
          <w:p w14:paraId="10C3D56E" w14:textId="77777777" w:rsidR="002C32EB" w:rsidRPr="002C32EB" w:rsidRDefault="002C32EB" w:rsidP="002C32EB">
            <w:r w:rsidRPr="002C32EB">
              <w:t>Lead Author</w:t>
            </w:r>
          </w:p>
        </w:tc>
        <w:tc>
          <w:tcPr>
            <w:tcW w:w="1419" w:type="dxa"/>
            <w:noWrap/>
            <w:hideMark/>
          </w:tcPr>
          <w:p w14:paraId="43DF8F03" w14:textId="77777777" w:rsidR="002C32EB" w:rsidRPr="002C32EB" w:rsidRDefault="002C32EB">
            <w:r w:rsidRPr="002C32EB">
              <w:t>Published Year</w:t>
            </w:r>
          </w:p>
        </w:tc>
        <w:tc>
          <w:tcPr>
            <w:tcW w:w="3586" w:type="dxa"/>
            <w:noWrap/>
            <w:hideMark/>
          </w:tcPr>
          <w:p w14:paraId="727E4CD0" w14:textId="77777777" w:rsidR="002C32EB" w:rsidRPr="002C32EB" w:rsidRDefault="002C32EB">
            <w:r w:rsidRPr="002C32EB">
              <w:t>Title</w:t>
            </w:r>
          </w:p>
        </w:tc>
        <w:tc>
          <w:tcPr>
            <w:tcW w:w="2542" w:type="dxa"/>
            <w:noWrap/>
            <w:hideMark/>
          </w:tcPr>
          <w:p w14:paraId="7255C8E3" w14:textId="5F702660" w:rsidR="002C32EB" w:rsidRPr="002C32EB" w:rsidRDefault="00A73C1C">
            <w:r>
              <w:t>Exclusion reason</w:t>
            </w:r>
          </w:p>
        </w:tc>
      </w:tr>
      <w:tr w:rsidR="001E55AF" w:rsidRPr="002C32EB" w14:paraId="4EFE49C1" w14:textId="77777777" w:rsidTr="001E55AF">
        <w:trPr>
          <w:trHeight w:val="320"/>
        </w:trPr>
        <w:tc>
          <w:tcPr>
            <w:tcW w:w="2220" w:type="dxa"/>
            <w:noWrap/>
            <w:hideMark/>
          </w:tcPr>
          <w:p w14:paraId="450C0DF1" w14:textId="116B0FDC" w:rsidR="001E55AF" w:rsidRPr="001E55AF" w:rsidRDefault="001E55AF" w:rsidP="001E55AF">
            <w:pPr>
              <w:rPr>
                <w:rFonts w:cs="Times New Roman"/>
                <w:szCs w:val="24"/>
              </w:rPr>
            </w:pPr>
            <w:r w:rsidRPr="001E55AF">
              <w:rPr>
                <w:rFonts w:cs="Times New Roman"/>
                <w:color w:val="000000"/>
                <w:szCs w:val="24"/>
              </w:rPr>
              <w:t>Abdulrazaq, M.</w:t>
            </w:r>
            <w:r w:rsidR="006F02A3">
              <w:rPr>
                <w:rFonts w:cs="Times New Roman"/>
                <w:color w:val="000000"/>
                <w:szCs w:val="24"/>
              </w:rPr>
              <w:fldChar w:fldCharType="begin">
                <w:fldData xml:space="preserve">PEVuZE5vdGU+PENpdGU+PEF1dGhvcj5BYmR1bHJhemFxPC9BdXRob3I+PFllYXI+MjAxNzwvWWVh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PEVuZE5vdGU+PENpdGU+PEF1dGhvcj5BYmR1bHJhemFxPC9BdXRob3I+PFllYXI+MjAxNzwvWWVh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w:t>
            </w:r>
            <w:r w:rsidR="006F02A3">
              <w:rPr>
                <w:rFonts w:cs="Times New Roman"/>
                <w:color w:val="000000"/>
                <w:szCs w:val="24"/>
              </w:rPr>
              <w:fldChar w:fldCharType="end"/>
            </w:r>
          </w:p>
        </w:tc>
        <w:tc>
          <w:tcPr>
            <w:tcW w:w="1419" w:type="dxa"/>
            <w:noWrap/>
            <w:hideMark/>
          </w:tcPr>
          <w:p w14:paraId="7A7FA91E" w14:textId="6F34CF01"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0E87EA8C" w14:textId="21527BF0" w:rsidR="001E55AF" w:rsidRPr="001E55AF" w:rsidRDefault="001E55AF" w:rsidP="001E55AF">
            <w:pPr>
              <w:rPr>
                <w:rFonts w:cs="Times New Roman"/>
                <w:szCs w:val="24"/>
              </w:rPr>
            </w:pPr>
            <w:r w:rsidRPr="001E55AF">
              <w:rPr>
                <w:rFonts w:cs="Times New Roman"/>
                <w:color w:val="000000"/>
                <w:szCs w:val="24"/>
              </w:rPr>
              <w:t>Effect of omega-3 polyunsaturated fatty acids on arthritic pain: A systematic review</w:t>
            </w:r>
          </w:p>
        </w:tc>
        <w:tc>
          <w:tcPr>
            <w:tcW w:w="2542" w:type="dxa"/>
            <w:noWrap/>
            <w:hideMark/>
          </w:tcPr>
          <w:p w14:paraId="0F3DC013" w14:textId="22D6086B" w:rsidR="001E55AF" w:rsidRPr="001E55AF" w:rsidRDefault="001E55AF" w:rsidP="001E55AF">
            <w:pPr>
              <w:rPr>
                <w:rFonts w:cs="Times New Roman"/>
                <w:szCs w:val="24"/>
              </w:rPr>
            </w:pPr>
            <w:r w:rsidRPr="001E55AF">
              <w:rPr>
                <w:rFonts w:cs="Times New Roman"/>
                <w:color w:val="000000"/>
                <w:szCs w:val="24"/>
              </w:rPr>
              <w:t xml:space="preserve">Age criteria unclear or includes &lt;18 </w:t>
            </w:r>
          </w:p>
        </w:tc>
      </w:tr>
      <w:tr w:rsidR="001E55AF" w:rsidRPr="002C32EB" w14:paraId="63D2C114" w14:textId="77777777" w:rsidTr="001E55AF">
        <w:trPr>
          <w:trHeight w:val="320"/>
        </w:trPr>
        <w:tc>
          <w:tcPr>
            <w:tcW w:w="2220" w:type="dxa"/>
            <w:noWrap/>
            <w:hideMark/>
          </w:tcPr>
          <w:p w14:paraId="0C605B71" w14:textId="693A65D3" w:rsidR="001E55AF" w:rsidRPr="001E55AF" w:rsidRDefault="001E55AF" w:rsidP="001E55AF">
            <w:pPr>
              <w:rPr>
                <w:rFonts w:cs="Times New Roman"/>
                <w:szCs w:val="24"/>
              </w:rPr>
            </w:pPr>
            <w:r w:rsidRPr="001E55AF">
              <w:rPr>
                <w:rFonts w:cs="Times New Roman"/>
                <w:color w:val="000000"/>
                <w:szCs w:val="24"/>
              </w:rPr>
              <w:t>Ahc, Media</w:t>
            </w:r>
            <w:r w:rsidR="006F02A3">
              <w:rPr>
                <w:rFonts w:cs="Times New Roman"/>
                <w:color w:val="000000"/>
                <w:szCs w:val="24"/>
              </w:rPr>
              <w:fldChar w:fldCharType="begin"/>
            </w:r>
            <w:r w:rsidR="000B5C50">
              <w:rPr>
                <w:rFonts w:cs="Times New Roman"/>
                <w:color w:val="000000"/>
                <w:szCs w:val="24"/>
              </w:rPr>
              <w:instrText xml:space="preserve"> ADDIN EN.CITE &lt;EndNote&gt;&lt;Cite&gt;&lt;Author&gt;Ahc&lt;/Author&gt;&lt;Year&gt;2021&lt;/Year&gt;&lt;RecNum&gt;9345&lt;/RecNum&gt;&lt;DisplayText&gt;&lt;style face="superscript"&gt;2&lt;/style&gt;&lt;/DisplayText&gt;&lt;record&gt;&lt;rec-number&gt;9345&lt;/rec-number&gt;&lt;foreign-keys&gt;&lt;key app="EN" db-id="sfvvpevvmtesfmeea505s558dzvz9eefrtzx" timestamp="1702613831"&gt;9345&lt;/key&gt;&lt;/foreign-keys&gt;&lt;ref-type name="Journal Article"&gt;17&lt;/ref-type&gt;&lt;contributors&gt;&lt;authors&gt;&lt;author&gt;Ahc, Media&lt;/author&gt;&lt;/authors&gt;&lt;/contributors&gt;&lt;titles&gt;&lt;title&gt;Dietary Influences on Rheumatoid Disease&lt;/title&gt;&lt;secondary-title&gt;Integrative Medicine Alert&lt;/secondary-title&gt;&lt;/titles&gt;&lt;periodical&gt;&lt;full-title&gt;Integrative Medicine Alert&lt;/full-title&gt;&lt;/periodical&gt;&lt;pages&gt;1-4&lt;/pages&gt;&lt;volume&gt;24&lt;/volume&gt;&lt;number&gt;7&lt;/number&gt;&lt;dates&gt;&lt;year&gt;2021&lt;/year&gt;&lt;/dates&gt;&lt;pub-location&gt;Morrisville, North Carolina&lt;/pub-location&gt;&lt;publisher&gt;AHC Media LLC&lt;/publisher&gt;&lt;accession-num&gt;151099517. Language: English. Entry Date: 20210702. Revision Date: 20210702. Publication Type: Article&lt;/accession-num&gt;&lt;urls&gt;&lt;related-urls&gt;&lt;url&gt;http://ezproxy.uws.edu.au/login?url=https://search.ebscohost.com/login.aspx?direct=true&amp;amp;db=rzh&amp;amp;AN=151099517&amp;amp;site=ehost-live&amp;amp;scope=site&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w:t>
            </w:r>
            <w:r w:rsidR="006F02A3">
              <w:rPr>
                <w:rFonts w:cs="Times New Roman"/>
                <w:color w:val="000000"/>
                <w:szCs w:val="24"/>
              </w:rPr>
              <w:fldChar w:fldCharType="end"/>
            </w:r>
          </w:p>
        </w:tc>
        <w:tc>
          <w:tcPr>
            <w:tcW w:w="1419" w:type="dxa"/>
            <w:noWrap/>
            <w:hideMark/>
          </w:tcPr>
          <w:p w14:paraId="67A0A7DC" w14:textId="2D612182"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19548A67" w14:textId="349C8F6C" w:rsidR="001E55AF" w:rsidRPr="001E55AF" w:rsidRDefault="001E55AF" w:rsidP="001E55AF">
            <w:pPr>
              <w:rPr>
                <w:rFonts w:cs="Times New Roman"/>
                <w:szCs w:val="24"/>
              </w:rPr>
            </w:pPr>
            <w:r w:rsidRPr="001E55AF">
              <w:rPr>
                <w:rFonts w:cs="Times New Roman"/>
                <w:color w:val="000000"/>
                <w:szCs w:val="24"/>
              </w:rPr>
              <w:t>Dietary Influences on Rheumatoid Disease</w:t>
            </w:r>
          </w:p>
        </w:tc>
        <w:tc>
          <w:tcPr>
            <w:tcW w:w="2542" w:type="dxa"/>
            <w:noWrap/>
            <w:hideMark/>
          </w:tcPr>
          <w:p w14:paraId="5B4E3EF9" w14:textId="080DB835" w:rsidR="001E55AF" w:rsidRPr="001E55AF" w:rsidRDefault="001E55AF" w:rsidP="001E55AF">
            <w:pPr>
              <w:rPr>
                <w:rFonts w:cs="Times New Roman"/>
                <w:szCs w:val="24"/>
              </w:rPr>
            </w:pPr>
            <w:r w:rsidRPr="001E55AF">
              <w:rPr>
                <w:rFonts w:cs="Times New Roman"/>
                <w:color w:val="000000"/>
                <w:szCs w:val="24"/>
              </w:rPr>
              <w:t>No systematic search</w:t>
            </w:r>
          </w:p>
        </w:tc>
      </w:tr>
      <w:tr w:rsidR="001E55AF" w:rsidRPr="002C32EB" w14:paraId="7A038667" w14:textId="77777777" w:rsidTr="001E55AF">
        <w:trPr>
          <w:trHeight w:val="320"/>
        </w:trPr>
        <w:tc>
          <w:tcPr>
            <w:tcW w:w="2220" w:type="dxa"/>
            <w:noWrap/>
          </w:tcPr>
          <w:p w14:paraId="27460850" w14:textId="7F09C6FA" w:rsidR="001E55AF" w:rsidRPr="001E55AF" w:rsidRDefault="001E55AF" w:rsidP="001E55AF">
            <w:pPr>
              <w:rPr>
                <w:rFonts w:cs="Times New Roman"/>
                <w:szCs w:val="24"/>
              </w:rPr>
            </w:pPr>
            <w:r w:rsidRPr="001E55AF">
              <w:rPr>
                <w:rFonts w:cs="Times New Roman"/>
                <w:color w:val="000000"/>
                <w:szCs w:val="24"/>
              </w:rPr>
              <w:t>Akram,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&lt;EndNote&gt;&lt;Cite&gt;&lt;Author&gt;Akram&lt;/Author&gt;&lt;Year&gt;2021&lt;/Year&gt;&lt;RecNum&gt;9159&lt;/RecNum&gt;&lt;DisplayText&gt;&lt;style face="superscript"&gt;3&lt;/style&gt;&lt;/DisplayText&gt;&lt;record&gt;&lt;rec-number&gt;9159&lt;/rec-number&gt;&lt;foreign-keys&gt;&lt;key app="EN" db-id="sfvvpevvmtesfmeea505s558dzvz9eefrtzx" timestamp="1702613830"&gt;9159&lt;/key&gt;&lt;/foreign-keys&gt;&lt;ref-type name="Journal Article"&gt;17&lt;/ref-type&gt;&lt;contributors&gt;&lt;authors&gt;&lt;author&gt;Akram, A.&lt;/author&gt;&lt;author&gt;Georgiou, P.&lt;/author&gt;&lt;author&gt;Shi, W.&lt;/author&gt;&lt;author&gt;Proute, M. C.&lt;/author&gt;&lt;author&gt;Serhiyenia, T.&lt;/author&gt;&lt;author&gt;Pradeep, R.&lt;/author&gt;&lt;author&gt;Kerolos, M. E.&lt;/author&gt;&lt;author&gt;Kothur, N.&lt;/author&gt;&lt;author&gt;Khan, S.&lt;/author&gt;&lt;/authors&gt;&lt;/contributors&gt;&lt;auth-address&gt;Internal Medicine, California Institute of Behavioral Neurosciences &amp;amp; Psychology, Fairfield, USA.&amp;#xD;Pathology, California Institute of Behavioral Neurosciences and Psychology, Fairfield, USA.&amp;#xD;General Medicine, California Institute of Behavioral Neurosciences &amp;amp; Psychology, Fairfield, USA.&lt;/auth-address&gt;&lt;titles&gt;&lt;title&gt;Impact of Change in Lifestyle and Exercise on Cognitive Function in Patients With Rheumatoid Arthritis: A Systematic Review&lt;/title&gt;&lt;secondary-title&gt;Cureus&lt;/secondary-title&gt;&lt;/titles&gt;&lt;periodical&gt;&lt;full-title&gt;Cureus&lt;/full-title&gt;&lt;/periodical&gt;&lt;pages&gt;e18268&lt;/pages&gt;&lt;volume&gt;13&lt;/volume&gt;&lt;number&gt;9&lt;/number&gt;&lt;edition&gt;2021/11/02&lt;/edition&gt;&lt;keywords&gt;&lt;keyword&gt;cognitive dysfunctions&lt;/keyword&gt;&lt;keyword&gt;cognitive performance&lt;/keyword&gt;&lt;keyword&gt;life style&lt;/keyword&gt;&lt;keyword&gt;physical exercise&lt;/keyword&gt;&lt;keyword&gt;rheumatology &amp;amp; autoimmune diseases&lt;/keyword&gt;&lt;/keywords&gt;&lt;dates&gt;&lt;year&gt;2021&lt;/year&gt;&lt;pub-dates&gt;&lt;date&gt;Sep&lt;/date&gt;&lt;/pub-dates&gt;&lt;/dates&gt;&lt;isbn&gt;2168-8184 (Print)&amp;#xD;2168-8184 (Electronic)&amp;#xD;2168-8184 (Linking)&lt;/isbn&gt;&lt;accession-num&gt;34722047&lt;/accession-num&gt;&lt;urls&gt;&lt;related-urls&gt;&lt;url&gt;https://ezproxy.uws.edu.au/login?url=http://ovidsp.ovid.com/ovidweb.cgi?T=JS&amp;amp;CSC=Y&amp;amp;NEWS=N&amp;amp;PAGE=fulltext&amp;amp;D=pmnm5&amp;amp;AN=34722047&lt;/url&gt;&lt;/related-urls&gt;&lt;/urls&gt;&lt;custom2&gt;PMC8545537&lt;/custom2&gt;&lt;electronic-resource-num&gt;10.7759/cureus.18268&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w:t>
            </w:r>
            <w:r w:rsidR="006F02A3">
              <w:rPr>
                <w:rFonts w:cs="Times New Roman"/>
                <w:color w:val="000000"/>
                <w:szCs w:val="24"/>
              </w:rPr>
              <w:fldChar w:fldCharType="end"/>
            </w:r>
          </w:p>
        </w:tc>
        <w:tc>
          <w:tcPr>
            <w:tcW w:w="1419" w:type="dxa"/>
            <w:noWrap/>
            <w:hideMark/>
          </w:tcPr>
          <w:p w14:paraId="44B9BC0E" w14:textId="03B70BD2"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24703A82" w14:textId="499CC7D3" w:rsidR="001E55AF" w:rsidRPr="001E55AF" w:rsidRDefault="001E55AF" w:rsidP="001E55AF">
            <w:pPr>
              <w:rPr>
                <w:rFonts w:cs="Times New Roman"/>
                <w:szCs w:val="24"/>
              </w:rPr>
            </w:pPr>
            <w:r w:rsidRPr="001E55AF">
              <w:rPr>
                <w:rFonts w:cs="Times New Roman"/>
                <w:color w:val="000000"/>
                <w:szCs w:val="24"/>
              </w:rPr>
              <w:t>Impact of Change in Lifestyle and Exercise on Cognitive Function in Patients With Rheumatoid Arthritis: A Systematic Review</w:t>
            </w:r>
          </w:p>
        </w:tc>
        <w:tc>
          <w:tcPr>
            <w:tcW w:w="2542" w:type="dxa"/>
            <w:noWrap/>
            <w:hideMark/>
          </w:tcPr>
          <w:p w14:paraId="00814367" w14:textId="116079BC"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06EE98B5" w14:textId="77777777" w:rsidTr="001E55AF">
        <w:trPr>
          <w:trHeight w:val="320"/>
        </w:trPr>
        <w:tc>
          <w:tcPr>
            <w:tcW w:w="2220" w:type="dxa"/>
            <w:noWrap/>
            <w:hideMark/>
          </w:tcPr>
          <w:p w14:paraId="74482244" w14:textId="66E02D5C" w:rsidR="001E55AF" w:rsidRPr="001E55AF" w:rsidRDefault="001E55AF" w:rsidP="001E55AF">
            <w:pPr>
              <w:rPr>
                <w:rFonts w:cs="Times New Roman"/>
                <w:szCs w:val="24"/>
              </w:rPr>
            </w:pPr>
            <w:r w:rsidRPr="001E55AF">
              <w:rPr>
                <w:rFonts w:cs="Times New Roman"/>
                <w:color w:val="000000"/>
                <w:szCs w:val="24"/>
              </w:rPr>
              <w:t>Al-Qubaeissy, K</w:t>
            </w:r>
            <w:r w:rsidR="006F02A3">
              <w:rPr>
                <w:rFonts w:cs="Times New Roman"/>
                <w:color w:val="000000"/>
                <w:szCs w:val="24"/>
              </w:rPr>
              <w:fldChar w:fldCharType="begin"/>
            </w:r>
            <w:r w:rsidR="000B5C50">
              <w:rPr>
                <w:rFonts w:cs="Times New Roman"/>
                <w:color w:val="000000"/>
                <w:szCs w:val="24"/>
              </w:rPr>
              <w:instrText xml:space="preserve"> ADDIN EN.CITE &lt;EndNote&gt;&lt;Cite&gt;&lt;Author&gt;Al-Qubaeissy&lt;/Author&gt;&lt;Year&gt;2013&lt;/Year&gt;&lt;RecNum&gt;9349&lt;/RecNum&gt;&lt;DisplayText&gt;&lt;style face="superscript"&gt;4&lt;/style&gt;&lt;/DisplayText&gt;&lt;record&gt;&lt;rec-number&gt;9349&lt;/rec-number&gt;&lt;foreign-keys&gt;&lt;key app="EN" db-id="sfvvpevvmtesfmeea505s558dzvz9eefrtzx" timestamp="1702616147"&gt;9349&lt;/key&gt;&lt;/foreign-keys&gt;&lt;ref-type name="Journal Article"&gt;17&lt;/ref-type&gt;&lt;contributors&gt;&lt;authors&gt;&lt;author&gt;Al-Qubaeissy, K. Y.&lt;/author&gt;&lt;author&gt;Fatoye, F. A.&lt;/author&gt;&lt;author&gt;Goodwin, P. C.&lt;/author&gt;&lt;author&gt;Yohannes, A. M.&lt;/author&gt;&lt;/authors&gt;&lt;/contributors&gt;&lt;auth-address&gt;Department of Health Professions, Manchester Metropolitan University, Manchester, UK.&lt;/auth-address&gt;&lt;titles&gt;&lt;title&gt;The effectiveness of hydrotherapy in the management of rheumatoid arthritis: a systematic review&lt;/title&gt;&lt;secondary-title&gt;Musculoskeletal Care&lt;/secondary-title&gt;&lt;/titles&gt;&lt;periodical&gt;&lt;full-title&gt;Musculoskeletal Care&lt;/full-title&gt;&lt;/periodical&gt;&lt;pages&gt;3-18&lt;/pages&gt;&lt;volume&gt;11&lt;/volume&gt;&lt;number&gt;1&lt;/number&gt;&lt;edition&gt;2012/07/19&lt;/edition&gt;&lt;keywords&gt;&lt;keyword&gt;Adolescent&lt;/keyword&gt;&lt;keyword&gt;Adult&lt;/keyword&gt;&lt;keyword&gt;Aged&lt;/keyword&gt;&lt;keyword&gt;Aged, 80 and over&lt;/keyword&gt;&lt;keyword&gt;Arthritis, Rheumatoid/physiopathology/*therapy&lt;/keyword&gt;&lt;keyword&gt;Databases, Bibliographic&lt;/keyword&gt;&lt;keyword&gt;Female&lt;/keyword&gt;&lt;keyword&gt;Humans&lt;/keyword&gt;&lt;keyword&gt;Hydrotherapy/*methods&lt;/keyword&gt;&lt;keyword&gt;Male&lt;/keyword&gt;&lt;keyword&gt;Middle Aged&lt;/keyword&gt;&lt;keyword&gt;Randomized Controlled Trials as Topic&lt;/keyword&gt;&lt;keyword&gt;Treatment Outcome&lt;/keyword&gt;&lt;keyword&gt;Young Adult&lt;/keyword&gt;&lt;/keywords&gt;&lt;dates&gt;&lt;year&gt;2013&lt;/year&gt;&lt;pub-dates&gt;&lt;date&gt;Mar&lt;/date&gt;&lt;/pub-dates&gt;&lt;/dates&gt;&lt;isbn&gt;1478-2189&lt;/isbn&gt;&lt;accession-num&gt;22806987&lt;/accession-num&gt;&lt;urls&gt;&lt;/urls&gt;&lt;electronic-resource-num&gt;10.1002/msc.1028&lt;/electronic-resource-num&gt;&lt;remote-database-provider&gt;NLM&lt;/remote-database-provider&gt;&lt;language&gt;eng&lt;/language&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4</w:t>
            </w:r>
            <w:r w:rsidR="006F02A3">
              <w:rPr>
                <w:rFonts w:cs="Times New Roman"/>
                <w:color w:val="000000"/>
                <w:szCs w:val="24"/>
              </w:rPr>
              <w:fldChar w:fldCharType="end"/>
            </w:r>
          </w:p>
        </w:tc>
        <w:tc>
          <w:tcPr>
            <w:tcW w:w="1419" w:type="dxa"/>
            <w:noWrap/>
            <w:hideMark/>
          </w:tcPr>
          <w:p w14:paraId="0E577208" w14:textId="168BBE05"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4BBE62F7" w14:textId="0FCB9B42" w:rsidR="001E55AF" w:rsidRPr="001E55AF" w:rsidRDefault="001E55AF" w:rsidP="001E55AF">
            <w:pPr>
              <w:rPr>
                <w:rFonts w:cs="Times New Roman"/>
                <w:szCs w:val="24"/>
              </w:rPr>
            </w:pPr>
            <w:r w:rsidRPr="001E55AF">
              <w:rPr>
                <w:rFonts w:cs="Times New Roman"/>
                <w:color w:val="000000"/>
                <w:szCs w:val="24"/>
              </w:rPr>
              <w:t>The effectiveness of hydrotherapy in the management of rheumatoid arthritis: a systematic review</w:t>
            </w:r>
          </w:p>
        </w:tc>
        <w:tc>
          <w:tcPr>
            <w:tcW w:w="2542" w:type="dxa"/>
            <w:noWrap/>
            <w:hideMark/>
          </w:tcPr>
          <w:p w14:paraId="61E77133" w14:textId="572940EB"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658A885F" w14:textId="77777777" w:rsidTr="001E55AF">
        <w:trPr>
          <w:trHeight w:val="320"/>
        </w:trPr>
        <w:tc>
          <w:tcPr>
            <w:tcW w:w="2220" w:type="dxa"/>
            <w:noWrap/>
            <w:hideMark/>
          </w:tcPr>
          <w:p w14:paraId="0A650FCE" w14:textId="1EF6459A" w:rsidR="001E55AF" w:rsidRPr="001E55AF" w:rsidRDefault="001E55AF" w:rsidP="001E55AF">
            <w:pPr>
              <w:rPr>
                <w:rFonts w:cs="Times New Roman"/>
                <w:szCs w:val="24"/>
              </w:rPr>
            </w:pPr>
            <w:r w:rsidRPr="001E55AF">
              <w:rPr>
                <w:rFonts w:cs="Times New Roman"/>
                <w:color w:val="000000"/>
                <w:szCs w:val="24"/>
              </w:rPr>
              <w:t>Alexanderson, H.</w:t>
            </w:r>
            <w:r w:rsidR="006F02A3">
              <w:rPr>
                <w:rFonts w:cs="Times New Roman"/>
                <w:color w:val="000000"/>
                <w:szCs w:val="24"/>
              </w:rPr>
              <w:fldChar w:fldCharType="begin">
                <w:fldData xml:space="preserve">PEVuZE5vdGU+PENpdGU+PEF1dGhvcj5BbGV4YW5kZXJzb248L0F1dGhvcj48WWVhcj4yMDIwPC9Z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PEVuZE5vdGU+PENpdGU+PEF1dGhvcj5BbGV4YW5kZXJzb248L0F1dGhvcj48WWVhcj4yMDIwPC9Z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w:t>
            </w:r>
            <w:r w:rsidR="006F02A3">
              <w:rPr>
                <w:rFonts w:cs="Times New Roman"/>
                <w:color w:val="000000"/>
                <w:szCs w:val="24"/>
              </w:rPr>
              <w:fldChar w:fldCharType="end"/>
            </w:r>
          </w:p>
        </w:tc>
        <w:tc>
          <w:tcPr>
            <w:tcW w:w="1419" w:type="dxa"/>
            <w:noWrap/>
            <w:hideMark/>
          </w:tcPr>
          <w:p w14:paraId="621C0037" w14:textId="2A6B8768"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67412887" w14:textId="16CE9A27" w:rsidR="001E55AF" w:rsidRPr="001E55AF" w:rsidRDefault="001E55AF" w:rsidP="001E55AF">
            <w:pPr>
              <w:rPr>
                <w:rFonts w:cs="Times New Roman"/>
                <w:szCs w:val="24"/>
              </w:rPr>
            </w:pPr>
            <w:r w:rsidRPr="001E55AF">
              <w:rPr>
                <w:rFonts w:cs="Times New Roman"/>
                <w:color w:val="000000"/>
                <w:szCs w:val="24"/>
              </w:rPr>
              <w:t>Exercise therapy in patients with idiopathic inflammatory myopathies and systemic lupus erythematosus - A systematic literature review</w:t>
            </w:r>
          </w:p>
        </w:tc>
        <w:tc>
          <w:tcPr>
            <w:tcW w:w="2542" w:type="dxa"/>
            <w:noWrap/>
            <w:hideMark/>
          </w:tcPr>
          <w:p w14:paraId="49BCA81F" w14:textId="64AC6B22"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64B715B" w14:textId="77777777" w:rsidTr="001E55AF">
        <w:trPr>
          <w:trHeight w:val="320"/>
        </w:trPr>
        <w:tc>
          <w:tcPr>
            <w:tcW w:w="2220" w:type="dxa"/>
            <w:noWrap/>
            <w:hideMark/>
          </w:tcPr>
          <w:p w14:paraId="0E9E9FEC" w14:textId="5E71A8B6" w:rsidR="001E55AF" w:rsidRPr="001E55AF" w:rsidRDefault="001E55AF" w:rsidP="001E55AF">
            <w:pPr>
              <w:rPr>
                <w:rFonts w:cs="Times New Roman"/>
                <w:szCs w:val="24"/>
              </w:rPr>
            </w:pPr>
            <w:r w:rsidRPr="001E55AF">
              <w:rPr>
                <w:rFonts w:cs="Times New Roman"/>
                <w:color w:val="000000"/>
                <w:szCs w:val="24"/>
              </w:rPr>
              <w:t>Andrés, M.</w:t>
            </w:r>
            <w:r w:rsidR="006F02A3">
              <w:rPr>
                <w:rFonts w:cs="Times New Roman"/>
                <w:szCs w:val="24"/>
              </w:rPr>
              <w:fldChar w:fldCharType="begin"/>
            </w:r>
            <w:r w:rsidR="000B5C50">
              <w:rPr>
                <w:rFonts w:cs="Times New Roman"/>
                <w:szCs w:val="24"/>
              </w:rPr>
              <w:instrText xml:space="preserve"> ADDIN EN.CITE &lt;EndNote&gt;&lt;Cite&gt;&lt;Author&gt;Andrés&lt;/Author&gt;&lt;Year&gt;2021&lt;/Year&gt;&lt;RecNum&gt;35&lt;/RecNum&gt;&lt;DisplayText&gt;&lt;style face="superscript"&gt;6&lt;/style&gt;&lt;/DisplayText&gt;&lt;record&gt;&lt;rec-number&gt;35&lt;/rec-number&gt;&lt;foreign-keys&gt;&lt;key app="EN" db-id="sfvvpevvmtesfmeea505s558dzvz9eefrtzx" timestamp="1661490465"&gt;35&lt;/key&gt;&lt;/foreign-keys&gt;&lt;ref-type name="Journal Article"&gt;17&lt;/ref-type&gt;&lt;contributors&gt;&lt;authors&gt;&lt;author&gt;Andrés, M.&lt;/author&gt;&lt;author&gt;Sivera, F.&lt;/author&gt;&lt;author&gt;Buchbinder, R.&lt;/author&gt;&lt;author&gt;Pardo Pardo, J.&lt;/author&gt;&lt;author&gt;Carmona, L.&lt;/author&gt;&lt;/authors&gt;&lt;/contributors&gt;&lt;titles&gt;&lt;title&gt;Dietary supplements for chronic gout&lt;/title&gt;&lt;secondary-title&gt;Cochrane Database of Systematic Reviews&lt;/secondary-title&gt;&lt;/titles&gt;&lt;periodical&gt;&lt;full-title&gt;Cochrane Database of Systematic Reviews&lt;/full-title&gt;&lt;/periodical&gt;&lt;number&gt;11&lt;/number&gt;&lt;keywords&gt;&lt;keyword&gt;*Gout [drug therapy]&lt;/keyword&gt;&lt;keyword&gt;Adult&lt;/keyword&gt;&lt;keyword&gt;Aged&lt;/keyword&gt;&lt;keyword&gt;Allopurinol&lt;/keyword&gt;&lt;keyword&gt;Animals&lt;/keyword&gt;&lt;keyword&gt;Dietary Supplements&lt;/keyword&gt;&lt;keyword&gt;Humans&lt;/keyword&gt;&lt;keyword&gt;Male&lt;/keyword&gt;&lt;keyword&gt;Middle Aged&lt;/keyword&gt;&lt;keyword&gt;Milk&lt;/keyword&gt;&lt;keyword&gt;Powders&lt;/keyword&gt;&lt;/keywords&gt;&lt;dates&gt;&lt;year&gt;2021&lt;/year&gt;&lt;/dates&gt;&lt;publisher&gt;John Wiley &amp;amp; Sons, Ltd&lt;/publisher&gt;&lt;isbn&gt;1465-1858&lt;/isbn&gt;&lt;accession-num&gt;CD010156&lt;/accession-num&gt;&lt;urls&gt;&lt;related-urls&gt;&lt;url&gt;https://doi.org//10.1002/14651858.CD010156.pub3&lt;/url&gt;&lt;/related-urls&gt;&lt;/urls&gt;&lt;electronic-resource-num&gt;10.1002/14651858.CD010156.pub3&lt;/electronic-resource-num&gt;&lt;/record&gt;&lt;/Cite&gt;&lt;/EndNote&gt;</w:instrText>
            </w:r>
            <w:r w:rsidR="006F02A3">
              <w:rPr>
                <w:rFonts w:cs="Times New Roman"/>
                <w:szCs w:val="24"/>
              </w:rPr>
              <w:fldChar w:fldCharType="separate"/>
            </w:r>
            <w:r w:rsidR="000B5C50" w:rsidRPr="000B5C50">
              <w:rPr>
                <w:rFonts w:cs="Times New Roman"/>
                <w:noProof/>
                <w:szCs w:val="24"/>
                <w:vertAlign w:val="superscript"/>
              </w:rPr>
              <w:t>6</w:t>
            </w:r>
            <w:r w:rsidR="006F02A3">
              <w:rPr>
                <w:rFonts w:cs="Times New Roman"/>
                <w:szCs w:val="24"/>
              </w:rPr>
              <w:fldChar w:fldCharType="end"/>
            </w:r>
          </w:p>
        </w:tc>
        <w:tc>
          <w:tcPr>
            <w:tcW w:w="1419" w:type="dxa"/>
            <w:noWrap/>
            <w:hideMark/>
          </w:tcPr>
          <w:p w14:paraId="7669DA6D" w14:textId="16DC60F9"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55ED828E" w14:textId="30A38341" w:rsidR="001E55AF" w:rsidRPr="001E55AF" w:rsidRDefault="001E55AF" w:rsidP="001E55AF">
            <w:pPr>
              <w:rPr>
                <w:rFonts w:cs="Times New Roman"/>
                <w:szCs w:val="24"/>
              </w:rPr>
            </w:pPr>
            <w:r w:rsidRPr="001E55AF">
              <w:rPr>
                <w:rFonts w:cs="Times New Roman"/>
                <w:color w:val="000000"/>
                <w:szCs w:val="24"/>
              </w:rPr>
              <w:t>Dietary supplements for chronic gout</w:t>
            </w:r>
          </w:p>
        </w:tc>
        <w:tc>
          <w:tcPr>
            <w:tcW w:w="2542" w:type="dxa"/>
            <w:noWrap/>
            <w:hideMark/>
          </w:tcPr>
          <w:p w14:paraId="13B65E46" w14:textId="4596E98B"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63A00BC2" w14:textId="77777777" w:rsidTr="001E55AF">
        <w:trPr>
          <w:trHeight w:val="320"/>
        </w:trPr>
        <w:tc>
          <w:tcPr>
            <w:tcW w:w="2220" w:type="dxa"/>
            <w:noWrap/>
            <w:hideMark/>
          </w:tcPr>
          <w:p w14:paraId="2748864E" w14:textId="24880A87" w:rsidR="001E55AF" w:rsidRPr="001E55AF" w:rsidRDefault="001E55AF" w:rsidP="001E55AF">
            <w:pPr>
              <w:rPr>
                <w:rFonts w:cs="Times New Roman"/>
                <w:szCs w:val="24"/>
              </w:rPr>
            </w:pPr>
            <w:r w:rsidRPr="001E55AF">
              <w:rPr>
                <w:rFonts w:cs="Times New Roman"/>
                <w:color w:val="000000"/>
                <w:szCs w:val="24"/>
              </w:rPr>
              <w:t>Antico,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&lt;EndNote&gt;&lt;Cite&gt;&lt;Author&gt;Antico&lt;/Author&gt;&lt;Year&gt;2012&lt;/Year&gt;&lt;RecNum&gt;9161&lt;/RecNum&gt;&lt;DisplayText&gt;&lt;style face="superscript"&gt;7&lt;/style&gt;&lt;/DisplayText&gt;&lt;record&gt;&lt;rec-number&gt;9161&lt;/rec-number&gt;&lt;foreign-keys&gt;&lt;key app="EN" db-id="sfvvpevvmtesfmeea505s558dzvz9eefrtzx" timestamp="1702613830"&gt;9161&lt;/key&gt;&lt;/foreign-keys&gt;&lt;ref-type name="Journal Article"&gt;17&lt;/ref-type&gt;&lt;contributors&gt;&lt;authors&gt;&lt;author&gt;Antico, A.&lt;/author&gt;&lt;author&gt;Tampoia, M.&lt;/author&gt;&lt;author&gt;Tozzoli, R.&lt;/author&gt;&lt;author&gt;Bizzaro, N.&lt;/author&gt;&lt;/authors&gt;&lt;/contributors&gt;&lt;auth-address&gt;Laboratorio di Patologia Clinica, Ospedale Civile, Cittadella, Italy. antonioantico@virgilio.it&lt;/auth-address&gt;&lt;titles&gt;&lt;title&gt;Can supplementation with vitamin D reduce the risk or modify the course of autoimmune diseases? A systematic review of the literature&lt;/title&gt;&lt;secondary-title&gt;Autoimmunity Reviews&lt;/secondary-title&gt;&lt;/titles&gt;&lt;periodical&gt;&lt;full-title&gt;Autoimmunity Reviews&lt;/full-title&gt;&lt;/periodical&gt;&lt;pages&gt;127-36&lt;/pages&gt;&lt;volume&gt;12&lt;/volume&gt;&lt;number&gt;2&lt;/number&gt;&lt;edition&gt;2012/07/11&lt;/edition&gt;&lt;keywords&gt;&lt;keyword&gt;Autoimmune Diseases/*diet therapy/epidemiology/*immunology&lt;/keyword&gt;&lt;keyword&gt;*Dietary Supplements&lt;/keyword&gt;&lt;keyword&gt;Environment&lt;/keyword&gt;&lt;keyword&gt;Gene-Environment Interaction&lt;/keyword&gt;&lt;keyword&gt;Genetic Association Studies&lt;/keyword&gt;&lt;keyword&gt;Humans&lt;/keyword&gt;&lt;keyword&gt;Prevalence&lt;/keyword&gt;&lt;keyword&gt;Vitamin D/metabolism/*therapeutic use&lt;/keyword&gt;&lt;/keywords&gt;&lt;dates&gt;&lt;year&gt;2012&lt;/year&gt;&lt;pub-dates&gt;&lt;date&gt;Dec&lt;/date&gt;&lt;/pub-dates&gt;&lt;/dates&gt;&lt;isbn&gt;1873-0183 (Electronic)&amp;#xD;1568-9972 (Linking)&lt;/isbn&gt;&lt;accession-num&gt;22776787&lt;/accession-num&gt;&lt;urls&gt;&lt;related-urls&gt;&lt;url&gt;https://ezproxy.uws.edu.au/login?url=http://ovidsp.ovid.com/ovidweb.cgi?T=JS&amp;amp;CSC=Y&amp;amp;NEWS=N&amp;amp;PAGE=fulltext&amp;amp;D=med9&amp;amp;AN=22776787&lt;/url&gt;&lt;/related-urls&gt;&lt;/urls&gt;&lt;electronic-resource-num&gt;10.1016/j.autrev.2012.07.007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7</w:t>
            </w:r>
            <w:r w:rsidR="006F02A3">
              <w:rPr>
                <w:rFonts w:cs="Times New Roman"/>
                <w:color w:val="000000"/>
                <w:szCs w:val="24"/>
              </w:rPr>
              <w:fldChar w:fldCharType="end"/>
            </w:r>
          </w:p>
        </w:tc>
        <w:tc>
          <w:tcPr>
            <w:tcW w:w="1419" w:type="dxa"/>
            <w:noWrap/>
            <w:hideMark/>
          </w:tcPr>
          <w:p w14:paraId="24551470" w14:textId="512839D3"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6EFDC5B5" w14:textId="07C3954D" w:rsidR="001E55AF" w:rsidRPr="001E55AF" w:rsidRDefault="001E55AF" w:rsidP="001E55AF">
            <w:pPr>
              <w:rPr>
                <w:rFonts w:cs="Times New Roman"/>
                <w:szCs w:val="24"/>
              </w:rPr>
            </w:pPr>
            <w:r w:rsidRPr="001E55AF">
              <w:rPr>
                <w:rFonts w:cs="Times New Roman"/>
                <w:color w:val="000000"/>
                <w:szCs w:val="24"/>
              </w:rPr>
              <w:t>Can supplementation with vitamin D reduce the risk or modify the course of autoimmune diseases? A systematic review of the literature</w:t>
            </w:r>
          </w:p>
        </w:tc>
        <w:tc>
          <w:tcPr>
            <w:tcW w:w="2542" w:type="dxa"/>
            <w:noWrap/>
            <w:hideMark/>
          </w:tcPr>
          <w:p w14:paraId="1896935D" w14:textId="498A4C71"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4495E329" w14:textId="77777777" w:rsidTr="001E55AF">
        <w:trPr>
          <w:trHeight w:val="320"/>
        </w:trPr>
        <w:tc>
          <w:tcPr>
            <w:tcW w:w="2220" w:type="dxa"/>
            <w:noWrap/>
            <w:hideMark/>
          </w:tcPr>
          <w:p w14:paraId="0DEFFB6E" w14:textId="54E97F8C" w:rsidR="001E55AF" w:rsidRPr="001E55AF" w:rsidRDefault="001E55AF" w:rsidP="001E55AF">
            <w:pPr>
              <w:rPr>
                <w:rFonts w:cs="Times New Roman"/>
                <w:szCs w:val="24"/>
              </w:rPr>
            </w:pPr>
            <w:r w:rsidRPr="001E55AF">
              <w:rPr>
                <w:rFonts w:cs="Times New Roman"/>
                <w:color w:val="000000"/>
                <w:szCs w:val="24"/>
              </w:rPr>
              <w:t>Aqaeinezhad Rudbane, S. M</w:t>
            </w:r>
            <w:r w:rsidR="006F02A3">
              <w:rPr>
                <w:rFonts w:cs="Times New Roman"/>
                <w:color w:val="000000"/>
                <w:szCs w:val="24"/>
              </w:rPr>
              <w:fldChar w:fldCharType="begin">
                <w:fldData xml:space="preserve">PEVuZE5vdGU+PENpdGU+PEF1dGhvcj5BcWFlaW5lemhhZCBSdWRiYW5lPC9BdXRob3I+PFllYXI+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PEVuZE5vdGU+PENpdGU+PEF1dGhvcj5BcWFlaW5lemhhZCBSdWRiYW5lPC9BdXRob3I+PFllYXI+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w:t>
            </w:r>
            <w:r w:rsidR="006F02A3">
              <w:rPr>
                <w:rFonts w:cs="Times New Roman"/>
                <w:color w:val="000000"/>
                <w:szCs w:val="24"/>
              </w:rPr>
              <w:fldChar w:fldCharType="end"/>
            </w:r>
          </w:p>
        </w:tc>
        <w:tc>
          <w:tcPr>
            <w:tcW w:w="1419" w:type="dxa"/>
            <w:noWrap/>
            <w:hideMark/>
          </w:tcPr>
          <w:p w14:paraId="4A8D584B" w14:textId="056B042F"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2B810AF7" w14:textId="1EFA9735" w:rsidR="001E55AF" w:rsidRPr="001E55AF" w:rsidRDefault="001E55AF" w:rsidP="001E55AF">
            <w:pPr>
              <w:rPr>
                <w:rFonts w:cs="Times New Roman"/>
                <w:szCs w:val="24"/>
              </w:rPr>
            </w:pPr>
            <w:r w:rsidRPr="001E55AF">
              <w:rPr>
                <w:rFonts w:cs="Times New Roman"/>
                <w:color w:val="000000"/>
                <w:szCs w:val="24"/>
              </w:rPr>
              <w:t>The efficacy of probiotic supplementation in rheumatoid arthritis: a meta-analysis of randomized, controlled trials</w:t>
            </w:r>
          </w:p>
        </w:tc>
        <w:tc>
          <w:tcPr>
            <w:tcW w:w="2542" w:type="dxa"/>
            <w:noWrap/>
            <w:hideMark/>
          </w:tcPr>
          <w:p w14:paraId="108E77C8" w14:textId="59A367D0"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2FD00D71" w14:textId="77777777" w:rsidTr="001E55AF">
        <w:trPr>
          <w:trHeight w:val="320"/>
        </w:trPr>
        <w:tc>
          <w:tcPr>
            <w:tcW w:w="2220" w:type="dxa"/>
            <w:noWrap/>
            <w:hideMark/>
          </w:tcPr>
          <w:p w14:paraId="45387BE1" w14:textId="42BDEC6A" w:rsidR="001E55AF" w:rsidRPr="001E55AF" w:rsidRDefault="001E55AF" w:rsidP="001E55AF">
            <w:pPr>
              <w:rPr>
                <w:rFonts w:cs="Times New Roman"/>
                <w:szCs w:val="24"/>
              </w:rPr>
            </w:pPr>
            <w:r w:rsidRPr="001E55AF">
              <w:rPr>
                <w:rFonts w:cs="Times New Roman"/>
                <w:color w:val="000000"/>
                <w:szCs w:val="24"/>
              </w:rPr>
              <w:lastRenderedPageBreak/>
              <w:t>Bagherniya, M</w:t>
            </w:r>
            <w:r w:rsidR="006F02A3">
              <w:rPr>
                <w:rFonts w:cs="Times New Roman"/>
                <w:color w:val="000000"/>
                <w:szCs w:val="24"/>
              </w:rPr>
              <w:fldChar w:fldCharType="begin">
                <w:fldData xml:space="preserve">PEVuZE5vdGU+PENpdGU+PEF1dGhvcj5CYWdoZXJuaXlhPC9BdXRob3I+PFllYXI+MjAyMTwvWWVh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==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PEVuZE5vdGU+PENpdGU+PEF1dGhvcj5CYWdoZXJuaXlhPC9BdXRob3I+PFllYXI+MjAyMTwvWWVh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==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9</w:t>
            </w:r>
            <w:r w:rsidR="006F02A3">
              <w:rPr>
                <w:rFonts w:cs="Times New Roman"/>
                <w:color w:val="000000"/>
                <w:szCs w:val="24"/>
              </w:rPr>
              <w:fldChar w:fldCharType="end"/>
            </w:r>
          </w:p>
        </w:tc>
        <w:tc>
          <w:tcPr>
            <w:tcW w:w="1419" w:type="dxa"/>
            <w:noWrap/>
            <w:hideMark/>
          </w:tcPr>
          <w:p w14:paraId="22F5345E" w14:textId="16BFE09E"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33E6B485" w14:textId="04E82951" w:rsidR="001E55AF" w:rsidRPr="001E55AF" w:rsidRDefault="001E55AF" w:rsidP="001E55AF">
            <w:pPr>
              <w:rPr>
                <w:rFonts w:cs="Times New Roman"/>
                <w:szCs w:val="24"/>
              </w:rPr>
            </w:pPr>
            <w:r w:rsidRPr="001E55AF">
              <w:rPr>
                <w:rFonts w:cs="Times New Roman"/>
                <w:color w:val="000000"/>
                <w:szCs w:val="24"/>
              </w:rPr>
              <w:t>The Clinical Use of Curcumin for the Treatment of Rheumatoid Arthritis: A Systematic Review of Clinical Trials</w:t>
            </w:r>
          </w:p>
        </w:tc>
        <w:tc>
          <w:tcPr>
            <w:tcW w:w="2542" w:type="dxa"/>
            <w:noWrap/>
            <w:hideMark/>
          </w:tcPr>
          <w:p w14:paraId="34A818E6" w14:textId="6CD26B74"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3512F088" w14:textId="77777777" w:rsidTr="001E55AF">
        <w:trPr>
          <w:trHeight w:val="320"/>
        </w:trPr>
        <w:tc>
          <w:tcPr>
            <w:tcW w:w="2220" w:type="dxa"/>
            <w:noWrap/>
            <w:hideMark/>
          </w:tcPr>
          <w:p w14:paraId="5BA07261" w14:textId="500C56F0" w:rsidR="001E55AF" w:rsidRPr="001E55AF" w:rsidRDefault="001E55AF" w:rsidP="001E55AF">
            <w:pPr>
              <w:rPr>
                <w:rFonts w:cs="Times New Roman"/>
                <w:szCs w:val="24"/>
              </w:rPr>
            </w:pPr>
            <w:r w:rsidRPr="001E55AF">
              <w:rPr>
                <w:rFonts w:cs="Times New Roman"/>
                <w:color w:val="000000"/>
                <w:szCs w:val="24"/>
              </w:rPr>
              <w:t>Baillet,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&lt;EndNote&gt;&lt;Cite&gt;&lt;Author&gt;Baillet&lt;/Author&gt;&lt;Year&gt;2012&lt;/Year&gt;&lt;RecNum&gt;9163&lt;/RecNum&gt;&lt;DisplayText&gt;&lt;style face="superscript"&gt;10&lt;/style&gt;&lt;/DisplayText&gt;&lt;record&gt;&lt;rec-number&gt;9163&lt;/rec-number&gt;&lt;foreign-keys&gt;&lt;key app="EN" db-id="sfvvpevvmtesfmeea505s558dzvz9eefrtzx" timestamp="1702613830"&gt;9163&lt;/key&gt;&lt;/foreign-keys&gt;&lt;ref-type name="Journal Article"&gt;17&lt;/ref-type&gt;&lt;contributors&gt;&lt;authors&gt;&lt;author&gt;Baillet, A.&lt;/author&gt;&lt;author&gt;Vaillant, M.&lt;/author&gt;&lt;author&gt;Guinot, M.&lt;/author&gt;&lt;author&gt;Juvin, R.&lt;/author&gt;&lt;author&gt;Gaudin, P.&lt;/author&gt;&lt;/authors&gt;&lt;/contributors&gt;&lt;auth-address&gt;Hopital Sud, Grenoble Teaching Hospital, Echirolles Cedex, France. abaillet@chu-grenoble.fr&lt;/auth-address&gt;&lt;titles&gt;&lt;title&gt;Efficacy of resistance exercises in rheumatoid arthritis: meta-analysis of randomized controlled trials&lt;/title&gt;&lt;secondary-title&gt;Rheumatology&lt;/secondary-title&gt;&lt;/titles&gt;&lt;periodical&gt;&lt;full-title&gt;Rheumatology&lt;/full-title&gt;&lt;/periodical&gt;&lt;pages&gt;519-27&lt;/pages&gt;&lt;volume&gt;51&lt;/volume&gt;&lt;number&gt;3&lt;/number&gt;&lt;edition&gt;2011/11/29&lt;/edition&gt;&lt;keywords&gt;&lt;keyword&gt;Adult&lt;/keyword&gt;&lt;keyword&gt;Arthritis, Rheumatoid/physiopathology/*therapy&lt;/keyword&gt;&lt;keyword&gt;Exercise Therapy/adverse effects/*methods&lt;/keyword&gt;&lt;keyword&gt;Female&lt;/keyword&gt;&lt;keyword&gt;Humans&lt;/keyword&gt;&lt;keyword&gt;Male&lt;/keyword&gt;&lt;keyword&gt;Middle Aged&lt;/keyword&gt;&lt;keyword&gt;Muscle Strength/physiology&lt;/keyword&gt;&lt;keyword&gt;Pain Measurement&lt;/keyword&gt;&lt;keyword&gt;Randomized Controlled Trials as Topic&lt;/keyword&gt;&lt;keyword&gt;Resistance Training/adverse effects/*methods&lt;/keyword&gt;&lt;keyword&gt;Severity of Illness Index&lt;/keyword&gt;&lt;keyword&gt;Treatment Outcome&lt;/keyword&gt;&lt;/keywords&gt;&lt;dates&gt;&lt;year&gt;2012&lt;/year&gt;&lt;pub-dates&gt;&lt;date&gt;Mar&lt;/date&gt;&lt;/pub-dates&gt;&lt;/dates&gt;&lt;isbn&gt;1462-0332 (Electronic)&amp;#xD;1462-0324 (Linking)&lt;/isbn&gt;&lt;accession-num&gt;22120463&lt;/accession-num&gt;&lt;urls&gt;&lt;related-urls&gt;&lt;url&gt;https://ezproxy.uws.edu.au/login?url=http://ovidsp.ovid.com/ovidweb.cgi?T=JS&amp;amp;CSC=Y&amp;amp;NEWS=N&amp;amp;PAGE=fulltext&amp;amp;D=med9&amp;amp;AN=22120463&lt;/url&gt;&lt;/related-urls&gt;&lt;/urls&gt;&lt;electronic-resource-num&gt;10.1093/rheumatology/ker330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w:t>
            </w:r>
            <w:r w:rsidR="006F02A3">
              <w:rPr>
                <w:rFonts w:cs="Times New Roman"/>
                <w:color w:val="000000"/>
                <w:szCs w:val="24"/>
              </w:rPr>
              <w:fldChar w:fldCharType="end"/>
            </w:r>
          </w:p>
        </w:tc>
        <w:tc>
          <w:tcPr>
            <w:tcW w:w="1419" w:type="dxa"/>
            <w:noWrap/>
            <w:hideMark/>
          </w:tcPr>
          <w:p w14:paraId="3550D445" w14:textId="67395F42"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78EC3D85" w14:textId="1D7A0345" w:rsidR="001E55AF" w:rsidRPr="001E55AF" w:rsidRDefault="001E55AF" w:rsidP="001E55AF">
            <w:pPr>
              <w:rPr>
                <w:rFonts w:cs="Times New Roman"/>
                <w:szCs w:val="24"/>
              </w:rPr>
            </w:pPr>
            <w:r w:rsidRPr="001E55AF">
              <w:rPr>
                <w:rFonts w:cs="Times New Roman"/>
                <w:color w:val="000000"/>
                <w:szCs w:val="24"/>
              </w:rPr>
              <w:t>Efficacy of resistance exercises in rheumatoid arthritis: meta-analysis of randomized controlled trials</w:t>
            </w:r>
          </w:p>
        </w:tc>
        <w:tc>
          <w:tcPr>
            <w:tcW w:w="2542" w:type="dxa"/>
            <w:noWrap/>
            <w:hideMark/>
          </w:tcPr>
          <w:p w14:paraId="1A010B15" w14:textId="3230FF13" w:rsidR="001E55AF" w:rsidRPr="001E55AF" w:rsidRDefault="00917D1F" w:rsidP="001E55AF">
            <w:pPr>
              <w:rPr>
                <w:rFonts w:cs="Times New Roman"/>
                <w:szCs w:val="24"/>
              </w:rPr>
            </w:pPr>
            <w:r>
              <w:rPr>
                <w:rFonts w:cs="Times New Roman"/>
                <w:color w:val="000000"/>
                <w:szCs w:val="24"/>
              </w:rPr>
              <w:t>O</w:t>
            </w:r>
            <w:r w:rsidR="001E55AF" w:rsidRPr="001E55AF">
              <w:rPr>
                <w:rFonts w:cs="Times New Roman"/>
                <w:color w:val="000000"/>
                <w:szCs w:val="24"/>
              </w:rPr>
              <w:t>ver 10 years</w:t>
            </w:r>
          </w:p>
        </w:tc>
      </w:tr>
      <w:tr w:rsidR="001E55AF" w:rsidRPr="002C32EB" w14:paraId="46150D80" w14:textId="77777777" w:rsidTr="001E55AF">
        <w:trPr>
          <w:trHeight w:val="320"/>
        </w:trPr>
        <w:tc>
          <w:tcPr>
            <w:tcW w:w="2220" w:type="dxa"/>
            <w:noWrap/>
            <w:hideMark/>
          </w:tcPr>
          <w:p w14:paraId="32A26B52" w14:textId="4E837F0A" w:rsidR="001E55AF" w:rsidRPr="001E55AF" w:rsidRDefault="001E55AF" w:rsidP="001E55AF">
            <w:pPr>
              <w:rPr>
                <w:rFonts w:cs="Times New Roman"/>
                <w:szCs w:val="24"/>
              </w:rPr>
            </w:pPr>
            <w:r w:rsidRPr="001E55AF">
              <w:rPr>
                <w:rFonts w:cs="Times New Roman"/>
                <w:color w:val="000000"/>
                <w:szCs w:val="24"/>
              </w:rPr>
              <w:t>Balchin, C</w:t>
            </w:r>
            <w:r w:rsidR="006F02A3">
              <w:rPr>
                <w:rFonts w:cs="Times New Roman"/>
                <w:color w:val="000000"/>
                <w:szCs w:val="24"/>
              </w:rPr>
              <w:fldChar w:fldCharType="begin"/>
            </w:r>
            <w:r w:rsidR="000B5C50">
              <w:rPr>
                <w:rFonts w:cs="Times New Roman"/>
                <w:color w:val="000000"/>
                <w:szCs w:val="24"/>
              </w:rPr>
              <w:instrText xml:space="preserve"> ADDIN EN.CITE &lt;EndNote&gt;&lt;Cite&gt;&lt;Author&gt;Balchin&lt;/Author&gt;&lt;Year&gt;2022&lt;/Year&gt;&lt;RecNum&gt;54&lt;/RecNum&gt;&lt;DisplayText&gt;&lt;style face="superscript"&gt;11&lt;/style&gt;&lt;/DisplayText&gt;&lt;record&gt;&lt;rec-number&gt;54&lt;/rec-number&gt;&lt;foreign-keys&gt;&lt;key app="EN" db-id="sfvvpevvmtesfmeea505s558dzvz9eefrtzx" timestamp="1661910465"&gt;54&lt;/key&gt;&lt;/foreign-keys&gt;&lt;ref-type name="Journal Article"&gt;17&lt;/ref-type&gt;&lt;contributors&gt;&lt;authors&gt;&lt;author&gt;Balchin, C.&lt;/author&gt;&lt;author&gt;Tan, A. L.&lt;/author&gt;&lt;author&gt;Golding, J.&lt;/author&gt;&lt;author&gt;Bissell, L. A.&lt;/author&gt;&lt;author&gt;Wilson, O. J.&lt;/author&gt;&lt;author&gt;McKenna, J.&lt;/author&gt;&lt;author&gt;Stavropoulos-Kalinoglou, A.&lt;/author&gt;&lt;/authors&gt;&lt;/contributors&gt;&lt;auth-address&gt;Carnegie School of Sport, Leeds Beckett University, Leeds, UK.&amp;#xD;Leeds Institute of Rheumatic and Musculoskeletal Medicine, University of Leeds, Chapel Allerton Hospital, Leeds, UK.&amp;#xD;Carnegie School of Sport, Leeds Beckett University, Headingley Campus, 225 Fairfax Hall, Churchwood Avenue, Leeds LS6 3QS, UK.&lt;/auth-address&gt;&lt;titles&gt;&lt;title&gt;Acute effects of exercise on pain symptoms, clinical inflammatory markers and inflammatory cytokines in people with rheumatoid arthritis: a systematic literature review&lt;/title&gt;&lt;secondary-title&gt;Ther Adv Musculoskelet Dis&lt;/secondary-title&gt;&lt;/titles&gt;&lt;periodical&gt;&lt;full-title&gt;Ther Adv Musculoskelet Dis&lt;/full-title&gt;&lt;/periodical&gt;&lt;pages&gt;1759720x221114104&lt;/pages&gt;&lt;volume&gt;14&lt;/volume&gt;&lt;edition&gt;2022/08/23&lt;/edition&gt;&lt;keywords&gt;&lt;keyword&gt;acute exercise&lt;/keyword&gt;&lt;keyword&gt;clinical inflammatory markers&lt;/keyword&gt;&lt;keyword&gt;inflammatory cytokines&lt;/keyword&gt;&lt;keyword&gt;pain&lt;/keyword&gt;&lt;keyword&gt;rheumatoid arthritis&lt;/keyword&gt;&lt;keyword&gt;respect to the research, authorship, and/or publication of this article.&lt;/keyword&gt;&lt;/keywords&gt;&lt;dates&gt;&lt;year&gt;2022&lt;/year&gt;&lt;/dates&gt;&lt;isbn&gt;1759-720X (Print)&amp;#xD;1759-720x&lt;/isbn&gt;&lt;accession-num&gt;35991522&lt;/accession-num&gt;&lt;urls&gt;&lt;/urls&gt;&lt;custom2&gt;PMC9386862&lt;/custom2&gt;&lt;electronic-resource-num&gt;10.1177/1759720x221114104&lt;/electronic-resource-num&gt;&lt;remote-database-provider&gt;NLM&lt;/remote-database-provider&gt;&lt;language&gt;eng&lt;/language&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11</w:t>
            </w:r>
            <w:r w:rsidR="006F02A3">
              <w:rPr>
                <w:rFonts w:cs="Times New Roman"/>
                <w:color w:val="000000"/>
                <w:szCs w:val="24"/>
              </w:rPr>
              <w:fldChar w:fldCharType="end"/>
            </w:r>
          </w:p>
        </w:tc>
        <w:tc>
          <w:tcPr>
            <w:tcW w:w="1419" w:type="dxa"/>
            <w:noWrap/>
            <w:hideMark/>
          </w:tcPr>
          <w:p w14:paraId="1BFC016F" w14:textId="27057CCF"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2DCFAE3B" w14:textId="2E15B149" w:rsidR="001E55AF" w:rsidRPr="001E55AF" w:rsidRDefault="001E55AF" w:rsidP="001E55AF">
            <w:pPr>
              <w:rPr>
                <w:rFonts w:cs="Times New Roman"/>
                <w:szCs w:val="24"/>
              </w:rPr>
            </w:pPr>
            <w:r w:rsidRPr="001E55AF">
              <w:rPr>
                <w:rFonts w:cs="Times New Roman"/>
                <w:color w:val="000000"/>
                <w:szCs w:val="24"/>
              </w:rPr>
              <w:t>Acute effects of exercise on pain symptoms, clinical inflammatory markers and inflammatory cytokines in people with rheumatoid arthritis: a systematic literature review</w:t>
            </w:r>
          </w:p>
        </w:tc>
        <w:tc>
          <w:tcPr>
            <w:tcW w:w="2542" w:type="dxa"/>
            <w:noWrap/>
            <w:hideMark/>
          </w:tcPr>
          <w:p w14:paraId="135BDC09" w14:textId="15BC8BF7"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0CEDC6C9" w14:textId="77777777" w:rsidTr="001E55AF">
        <w:trPr>
          <w:trHeight w:val="320"/>
        </w:trPr>
        <w:tc>
          <w:tcPr>
            <w:tcW w:w="2220" w:type="dxa"/>
            <w:noWrap/>
            <w:hideMark/>
          </w:tcPr>
          <w:p w14:paraId="30B3C53D" w14:textId="75EDEC79" w:rsidR="001E55AF" w:rsidRPr="001E55AF" w:rsidRDefault="001E55AF" w:rsidP="001E55AF">
            <w:pPr>
              <w:rPr>
                <w:rFonts w:cs="Times New Roman"/>
                <w:szCs w:val="24"/>
              </w:rPr>
            </w:pPr>
            <w:r w:rsidRPr="001E55AF">
              <w:rPr>
                <w:rFonts w:cs="Times New Roman"/>
                <w:color w:val="000000"/>
                <w:szCs w:val="24"/>
              </w:rPr>
              <w:t>Batterhan, Stephanie I.</w:t>
            </w:r>
            <w:r w:rsidR="006F02A3">
              <w:rPr>
                <w:rFonts w:cs="Times New Roman"/>
                <w:color w:val="000000"/>
                <w:szCs w:val="24"/>
              </w:rPr>
              <w:fldChar w:fldCharType="begin"/>
            </w:r>
            <w:r w:rsidR="000B5C50">
              <w:rPr>
                <w:rFonts w:cs="Times New Roman"/>
                <w:color w:val="000000"/>
                <w:szCs w:val="24"/>
              </w:rPr>
              <w:instrText xml:space="preserve"> ADDIN EN.CITE &lt;EndNote&gt;&lt;Cite&gt;&lt;Author&gt;Batterhan&lt;/Author&gt;&lt;Year&gt;2013&lt;/Year&gt;&lt;RecNum&gt;9344&lt;/RecNum&gt;&lt;DisplayText&gt;&lt;style face="superscript"&gt;12&lt;/style&gt;&lt;/DisplayText&gt;&lt;record&gt;&lt;rec-number&gt;9344&lt;/rec-number&gt;&lt;foreign-keys&gt;&lt;key app="EN" db-id="sfvvpevvmtesfmeea505s558dzvz9eefrtzx" timestamp="1702613831"&gt;9344&lt;/key&gt;&lt;/foreign-keys&gt;&lt;ref-type name="Journal Article"&gt;17&lt;/ref-type&gt;&lt;contributors&gt;&lt;authors&gt;&lt;author&gt;Batterhan, Stephanie I.&lt;/author&gt;&lt;author&gt;Heywood, Sophie&lt;/author&gt;&lt;author&gt;Keating, Jennifer L.&lt;/author&gt;&lt;/authors&gt;&lt;/contributors&gt;&lt;titles&gt;&lt;title&gt;Systematic review and meta-analysis comparing land and aquatic exercise for people with hip or knee arthritis on function, mobility, and other health outcomes...Reprinted with permission. Original source: Batterham SI, Heywood S, Keating JL. Systematic review and meta-analysis comparing land and aquatic exercise for people with hip or knee arthritis on function, mobility and other health outcomes. BMC Musculoskeletal Disorders. 2011; 12:123&lt;/title&gt;&lt;secondary-title&gt;Journal of Aquatic Physical Therapy&lt;/secondary-title&gt;&lt;/titles&gt;&lt;periodical&gt;&lt;full-title&gt;Journal of Aquatic Physical Therapy&lt;/full-title&gt;&lt;/periodical&gt;&lt;pages&gt;10-24&lt;/pages&gt;&lt;volume&gt;20&lt;/volume&gt;&lt;number&gt;2&lt;/number&gt;&lt;dates&gt;&lt;year&gt;2013&lt;/year&gt;&lt;/dates&gt;&lt;pub-location&gt;Alexandria, Virginia&lt;/pub-location&gt;&lt;publisher&gt;American Physical Therapy Association, Aquatic Physical Therapy Section&lt;/publisher&gt;&lt;accession-num&gt;108031054. Language: English. Entry Date: 20130322. Revision Date: 20150820. Publication Type: Journal Article&lt;/accession-num&gt;&lt;urls&gt;&lt;related-urls&gt;&lt;url&gt;http://ezproxy.uws.edu.au/login?url=https://search.ebscohost.com/login.aspx?direct=true&amp;amp;db=rzh&amp;amp;AN=108031054&amp;amp;site=ehost-live&amp;amp;scope=site&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12</w:t>
            </w:r>
            <w:r w:rsidR="006F02A3">
              <w:rPr>
                <w:rFonts w:cs="Times New Roman"/>
                <w:color w:val="000000"/>
                <w:szCs w:val="24"/>
              </w:rPr>
              <w:fldChar w:fldCharType="end"/>
            </w:r>
          </w:p>
        </w:tc>
        <w:tc>
          <w:tcPr>
            <w:tcW w:w="1419" w:type="dxa"/>
            <w:noWrap/>
            <w:hideMark/>
          </w:tcPr>
          <w:p w14:paraId="7BA2718D" w14:textId="3FD34BFC"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21EB1780" w14:textId="10762F1D" w:rsidR="001E55AF" w:rsidRPr="001E55AF" w:rsidRDefault="001E55AF" w:rsidP="001E55AF">
            <w:pPr>
              <w:rPr>
                <w:rFonts w:cs="Times New Roman"/>
                <w:szCs w:val="24"/>
              </w:rPr>
            </w:pPr>
            <w:r w:rsidRPr="001E55AF">
              <w:rPr>
                <w:rFonts w:cs="Times New Roman"/>
                <w:color w:val="000000"/>
                <w:szCs w:val="24"/>
              </w:rPr>
              <w:t>Systematic review and meta-analysis comparing land and aquatic exercise for people with hip or knee arthritis on function, mobility, and other health outcomes (reprinted from 2011)</w:t>
            </w:r>
          </w:p>
        </w:tc>
        <w:tc>
          <w:tcPr>
            <w:tcW w:w="2542" w:type="dxa"/>
            <w:noWrap/>
            <w:hideMark/>
          </w:tcPr>
          <w:p w14:paraId="52F144EB" w14:textId="7D52383A" w:rsidR="001E55AF" w:rsidRPr="001E55AF" w:rsidRDefault="001E55AF" w:rsidP="001E55AF">
            <w:pPr>
              <w:rPr>
                <w:rFonts w:cs="Times New Roman"/>
                <w:szCs w:val="24"/>
              </w:rPr>
            </w:pPr>
            <w:r w:rsidRPr="001E55AF">
              <w:rPr>
                <w:rFonts w:cs="Times New Roman"/>
                <w:color w:val="000000"/>
                <w:szCs w:val="24"/>
              </w:rPr>
              <w:t>Over 10 years</w:t>
            </w:r>
          </w:p>
        </w:tc>
      </w:tr>
      <w:tr w:rsidR="001E55AF" w:rsidRPr="002C32EB" w14:paraId="2366AD09" w14:textId="77777777" w:rsidTr="001E55AF">
        <w:trPr>
          <w:trHeight w:val="320"/>
        </w:trPr>
        <w:tc>
          <w:tcPr>
            <w:tcW w:w="2220" w:type="dxa"/>
            <w:noWrap/>
            <w:hideMark/>
          </w:tcPr>
          <w:p w14:paraId="18EFD793" w14:textId="7C61BD9F" w:rsidR="001E55AF" w:rsidRPr="001E55AF" w:rsidRDefault="001E55AF" w:rsidP="001E55AF">
            <w:pPr>
              <w:rPr>
                <w:rFonts w:cs="Times New Roman"/>
                <w:szCs w:val="24"/>
              </w:rPr>
            </w:pPr>
            <w:r w:rsidRPr="001E55AF">
              <w:rPr>
                <w:rFonts w:cs="Times New Roman"/>
                <w:color w:val="000000"/>
                <w:szCs w:val="24"/>
              </w:rPr>
              <w:t>Bawa, F. L.</w:t>
            </w:r>
            <w:r w:rsidR="006F02A3">
              <w:rPr>
                <w:rFonts w:cs="Times New Roman"/>
                <w:color w:val="000000"/>
                <w:szCs w:val="24"/>
              </w:rPr>
              <w:fldChar w:fldCharType="begin">
                <w:fldData xml:space="preserve">PEVuZE5vdGU+PENpdGU+PEF1dGhvcj5CYXdhPC9BdXRob3I+PFllYXI+MjAxNTwvWWVhcj48UmVj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PEVuZE5vdGU+PENpdGU+PEF1dGhvcj5CYXdhPC9BdXRob3I+PFllYXI+MjAxNTwvWWVhcj48UmVj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w:t>
            </w:r>
            <w:r w:rsidR="006F02A3">
              <w:rPr>
                <w:rFonts w:cs="Times New Roman"/>
                <w:color w:val="000000"/>
                <w:szCs w:val="24"/>
              </w:rPr>
              <w:fldChar w:fldCharType="end"/>
            </w:r>
          </w:p>
        </w:tc>
        <w:tc>
          <w:tcPr>
            <w:tcW w:w="1419" w:type="dxa"/>
            <w:noWrap/>
            <w:hideMark/>
          </w:tcPr>
          <w:p w14:paraId="442DF1FA" w14:textId="017A52B6"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31A8D9EA" w14:textId="0BFCFDDD" w:rsidR="001E55AF" w:rsidRPr="001E55AF" w:rsidRDefault="001E55AF" w:rsidP="001E55AF">
            <w:pPr>
              <w:rPr>
                <w:rFonts w:cs="Times New Roman"/>
                <w:szCs w:val="24"/>
              </w:rPr>
            </w:pPr>
            <w:r w:rsidRPr="001E55AF">
              <w:rPr>
                <w:rFonts w:cs="Times New Roman"/>
                <w:color w:val="000000"/>
                <w:szCs w:val="24"/>
              </w:rPr>
              <w:t>Does mindfulness improve outcomes in patients with chronic pain? Systematic review and meta-analysis</w:t>
            </w:r>
          </w:p>
        </w:tc>
        <w:tc>
          <w:tcPr>
            <w:tcW w:w="2542" w:type="dxa"/>
            <w:noWrap/>
            <w:hideMark/>
          </w:tcPr>
          <w:p w14:paraId="35BCB489" w14:textId="5643FD6F"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45A1BD1D" w14:textId="77777777" w:rsidTr="001E55AF">
        <w:trPr>
          <w:trHeight w:val="320"/>
        </w:trPr>
        <w:tc>
          <w:tcPr>
            <w:tcW w:w="2220" w:type="dxa"/>
            <w:noWrap/>
            <w:hideMark/>
          </w:tcPr>
          <w:p w14:paraId="3508EDC3" w14:textId="64AD2F43" w:rsidR="001E55AF" w:rsidRPr="001E55AF" w:rsidRDefault="001E55AF" w:rsidP="001E55AF">
            <w:pPr>
              <w:rPr>
                <w:rFonts w:cs="Times New Roman"/>
                <w:szCs w:val="24"/>
              </w:rPr>
            </w:pPr>
            <w:r w:rsidRPr="001E55AF">
              <w:rPr>
                <w:rFonts w:cs="Times New Roman"/>
                <w:color w:val="000000"/>
                <w:szCs w:val="24"/>
              </w:rPr>
              <w:t>Bellan,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&lt;EndNote&gt;&lt;Cite&gt;&lt;Author&gt;Bellan&lt;/Author&gt;&lt;Year&gt;2020&lt;/Year&gt;&lt;RecNum&gt;9165&lt;/RecNum&gt;&lt;DisplayText&gt;&lt;style face="superscript"&gt;14&lt;/style&gt;&lt;/DisplayText&gt;&lt;record&gt;&lt;rec-number&gt;9165&lt;/rec-number&gt;&lt;foreign-keys&gt;&lt;key app="EN" db-id="sfvvpevvmtesfmeea505s558dzvz9eefrtzx" timestamp="1702613830"&gt;9165&lt;/key&gt;&lt;/foreign-keys&gt;&lt;ref-type name="Journal Article"&gt;17&lt;/ref-type&gt;&lt;contributors&gt;&lt;authors&gt;&lt;author&gt;Bellan, M.&lt;/author&gt;&lt;author&gt;Andreoli, L.&lt;/author&gt;&lt;author&gt;Nerviani, A.&lt;/author&gt;&lt;author&gt;Piantoni, S.&lt;/author&gt;&lt;author&gt;Avanzi, G. C.&lt;/author&gt;&lt;author&gt;Soddu, D.&lt;/author&gt;&lt;author&gt;Hayden, E.&lt;/author&gt;&lt;author&gt;Pirisi, M.&lt;/author&gt;&lt;author&gt;Sainaghi, P. P.&lt;/author&gt;&lt;/authors&gt;&lt;/contributors&gt;&lt;titles&gt;&lt;title&gt;Is cholecalciferol a potential disease-modifying anti-rheumatic drug for the management of rheumatoid arthritis?&lt;/title&gt;&lt;secondary-title&gt;Clinical and Experimental Rheumatology&lt;/secondary-title&gt;&lt;/titles&gt;&lt;periodical&gt;&lt;full-title&gt;Clinical and Experimental Rheumatology&lt;/full-title&gt;&lt;/periodical&gt;&lt;pages&gt;343-349&lt;/pages&gt;&lt;volume&gt;38(2)&lt;/volume&gt;&lt;dates&gt;&lt;year&gt;2020&lt;/year&gt;&lt;/dates&gt;&lt;urls&gt;&lt;related-urls&gt;&lt;url&gt;https://ezproxy.uws.edu.au/login?url=http://ovidsp.ovid.com/ovidweb.cgi?T=JS&amp;amp;CSC=Y&amp;amp;NEWS=N&amp;amp;PAGE=fulltext&amp;amp;D=emexb&amp;amp;AN=2019034473&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14</w:t>
            </w:r>
            <w:r w:rsidR="006F02A3">
              <w:rPr>
                <w:rFonts w:cs="Times New Roman"/>
                <w:color w:val="000000"/>
                <w:szCs w:val="24"/>
              </w:rPr>
              <w:fldChar w:fldCharType="end"/>
            </w:r>
          </w:p>
        </w:tc>
        <w:tc>
          <w:tcPr>
            <w:tcW w:w="1419" w:type="dxa"/>
            <w:noWrap/>
            <w:hideMark/>
          </w:tcPr>
          <w:p w14:paraId="32963439" w14:textId="4DDC29DD"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475E3524" w14:textId="13033741" w:rsidR="001E55AF" w:rsidRPr="001E55AF" w:rsidRDefault="001E55AF" w:rsidP="001E55AF">
            <w:pPr>
              <w:rPr>
                <w:rFonts w:cs="Times New Roman"/>
                <w:szCs w:val="24"/>
              </w:rPr>
            </w:pPr>
            <w:r w:rsidRPr="001E55AF">
              <w:rPr>
                <w:rFonts w:cs="Times New Roman"/>
                <w:color w:val="000000"/>
                <w:szCs w:val="24"/>
              </w:rPr>
              <w:t>Is cholecalciferol a potential disease-modifying anti-rheumatic drug for the management of rheumatoid arthritis?</w:t>
            </w:r>
          </w:p>
        </w:tc>
        <w:tc>
          <w:tcPr>
            <w:tcW w:w="2542" w:type="dxa"/>
            <w:noWrap/>
            <w:hideMark/>
          </w:tcPr>
          <w:p w14:paraId="04297608" w14:textId="095E689D"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0E3361CF" w14:textId="77777777" w:rsidTr="001E55AF">
        <w:trPr>
          <w:trHeight w:val="320"/>
        </w:trPr>
        <w:tc>
          <w:tcPr>
            <w:tcW w:w="2220" w:type="dxa"/>
            <w:noWrap/>
            <w:hideMark/>
          </w:tcPr>
          <w:p w14:paraId="68E0E1D1" w14:textId="6C1584A6" w:rsidR="001E55AF" w:rsidRPr="001E55AF" w:rsidRDefault="001E55AF" w:rsidP="001E55AF">
            <w:pPr>
              <w:rPr>
                <w:rFonts w:cs="Times New Roman"/>
                <w:szCs w:val="24"/>
              </w:rPr>
            </w:pPr>
            <w:r w:rsidRPr="001E55AF">
              <w:rPr>
                <w:rFonts w:cs="Times New Roman"/>
                <w:color w:val="000000"/>
                <w:szCs w:val="24"/>
              </w:rPr>
              <w:t>Bergstra, S.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&lt;EndNote&gt;&lt;Cite&gt;&lt;Author&gt;Bergstra&lt;/Author&gt;&lt;Year&gt;2014&lt;/Year&gt;&lt;RecNum&gt;9166&lt;/RecNum&gt;&lt;DisplayText&gt;&lt;style face="superscript"&gt;15&lt;/style&gt;&lt;/DisplayText&gt;&lt;record&gt;&lt;rec-number&gt;9166&lt;/rec-number&gt;&lt;foreign-keys&gt;&lt;key app="EN" db-id="sfvvpevvmtesfmeea505s558dzvz9eefrtzx" timestamp="1702613830"&gt;9166&lt;/key&gt;&lt;/foreign-keys&gt;&lt;ref-type name="Journal Article"&gt;17&lt;/ref-type&gt;&lt;contributors&gt;&lt;authors&gt;&lt;author&gt;Bergstra, S. A.&lt;/author&gt;&lt;author&gt;Murgia, A.&lt;/author&gt;&lt;author&gt;Te Velde, A. F.&lt;/author&gt;&lt;author&gt;Caljouw, S. R.&lt;/author&gt;&lt;/authors&gt;&lt;/contributors&gt;&lt;auth-address&gt;Center for Human Movement Sciences, University Medical Center Groningen, University of Groningen, Groningen, The Netherlands.&lt;/auth-address&gt;&lt;titles&gt;&lt;title&gt;A systematic review into the effectiveness of hand exercise therapy in the treatment of rheumatoid arthritis&lt;/title&gt;&lt;secondary-title&gt;Clinical Rheumatology&lt;/secondary-title&gt;&lt;/titles&gt;&lt;periodical&gt;&lt;full-title&gt;Clinical Rheumatology&lt;/full-title&gt;&lt;/periodical&gt;&lt;pages&gt;1539-48&lt;/pages&gt;&lt;volume&gt;33&lt;/volume&gt;&lt;number&gt;11&lt;/number&gt;&lt;edition&gt;2014/06/22&lt;/edition&gt;&lt;keywords&gt;&lt;keyword&gt;Arthritis, Rheumatoid/physiopathology/*rehabilitation&lt;/keyword&gt;&lt;keyword&gt;Exercise Therapy/*methods&lt;/keyword&gt;&lt;keyword&gt;Hand/*physiopathology&lt;/keyword&gt;&lt;keyword&gt;Hand Strength/*physiology&lt;/keyword&gt;&lt;keyword&gt;Humans&lt;/keyword&gt;&lt;keyword&gt;Range of Motion, Articular/*physiology&lt;/keyword&gt;&lt;keyword&gt;Treatment Outcome&lt;/keyword&gt;&lt;/keywords&gt;&lt;dates&gt;&lt;year&gt;2014&lt;/year&gt;&lt;pub-dates&gt;&lt;date&gt;Nov&lt;/date&gt;&lt;/pub-dates&gt;&lt;/dates&gt;&lt;isbn&gt;1434-9949 (Electronic)&amp;#xD;0770-3198 (Linking)&lt;/isbn&gt;&lt;accession-num&gt;24952308&lt;/accession-num&gt;&lt;urls&gt;&lt;related-urls&gt;&lt;url&gt;https://ezproxy.uws.edu.au/login?url=http://ovidsp.ovid.com/ovidweb.cgi?T=JS&amp;amp;CSC=Y&amp;amp;NEWS=N&amp;amp;PAGE=fulltext&amp;amp;D=med11&amp;amp;AN=24952308&lt;/url&gt;&lt;/related-urls&gt;&lt;/urls&gt;&lt;electronic-resource-num&gt;10.1007/s10067-014-2691-2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15</w:t>
            </w:r>
            <w:r w:rsidR="006F02A3">
              <w:rPr>
                <w:rFonts w:cs="Times New Roman"/>
                <w:color w:val="000000"/>
                <w:szCs w:val="24"/>
              </w:rPr>
              <w:fldChar w:fldCharType="end"/>
            </w:r>
          </w:p>
        </w:tc>
        <w:tc>
          <w:tcPr>
            <w:tcW w:w="1419" w:type="dxa"/>
            <w:noWrap/>
            <w:hideMark/>
          </w:tcPr>
          <w:p w14:paraId="1643F86D" w14:textId="20E2224F"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489E3DD8" w14:textId="39CFE7A4" w:rsidR="001E55AF" w:rsidRPr="001E55AF" w:rsidRDefault="001E55AF" w:rsidP="001E55AF">
            <w:pPr>
              <w:rPr>
                <w:rFonts w:cs="Times New Roman"/>
                <w:szCs w:val="24"/>
              </w:rPr>
            </w:pPr>
            <w:r w:rsidRPr="001E55AF">
              <w:rPr>
                <w:rFonts w:cs="Times New Roman"/>
                <w:color w:val="000000"/>
                <w:szCs w:val="24"/>
              </w:rPr>
              <w:t>A systematic review into the effectiveness of hand exercise therapy in the treatment of rheumatoid arthritis</w:t>
            </w:r>
          </w:p>
        </w:tc>
        <w:tc>
          <w:tcPr>
            <w:tcW w:w="2542" w:type="dxa"/>
            <w:noWrap/>
            <w:hideMark/>
          </w:tcPr>
          <w:p w14:paraId="79B775E9" w14:textId="05E007FC"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4DC4DAAD" w14:textId="77777777" w:rsidTr="001E55AF">
        <w:trPr>
          <w:trHeight w:val="320"/>
        </w:trPr>
        <w:tc>
          <w:tcPr>
            <w:tcW w:w="2220" w:type="dxa"/>
            <w:noWrap/>
            <w:hideMark/>
          </w:tcPr>
          <w:p w14:paraId="643C06E8" w14:textId="6C93D6E0" w:rsidR="001E55AF" w:rsidRPr="001E55AF" w:rsidRDefault="001E55AF" w:rsidP="001E55AF">
            <w:pPr>
              <w:rPr>
                <w:rFonts w:cs="Times New Roman"/>
                <w:szCs w:val="24"/>
              </w:rPr>
            </w:pPr>
            <w:r w:rsidRPr="001E55AF">
              <w:rPr>
                <w:rFonts w:cs="Times New Roman"/>
                <w:color w:val="000000"/>
                <w:szCs w:val="24"/>
              </w:rPr>
              <w:t>Bird, J. K.</w:t>
            </w:r>
            <w:r w:rsidR="006F02A3">
              <w:rPr>
                <w:rFonts w:cs="Times New Roman"/>
                <w:color w:val="000000"/>
                <w:szCs w:val="24"/>
              </w:rPr>
              <w:fldChar w:fldCharType="begin">
                <w:fldData xml:space="preserve">PEVuZE5vdGU+PENpdGU+PEF1dGhvcj5CaXJkPC9BdXRob3I+PFllYXI+MjAyMTwvWWVhcj48UmVj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PEVuZE5vdGU+PENpdGU+PEF1dGhvcj5CaXJkPC9BdXRob3I+PFllYXI+MjAyMTwvWWVhcj48UmVj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16</w:t>
            </w:r>
            <w:r w:rsidR="006F02A3">
              <w:rPr>
                <w:rFonts w:cs="Times New Roman"/>
                <w:color w:val="000000"/>
                <w:szCs w:val="24"/>
              </w:rPr>
              <w:fldChar w:fldCharType="end"/>
            </w:r>
          </w:p>
        </w:tc>
        <w:tc>
          <w:tcPr>
            <w:tcW w:w="1419" w:type="dxa"/>
            <w:noWrap/>
            <w:hideMark/>
          </w:tcPr>
          <w:p w14:paraId="6DE1E1C6" w14:textId="0847DE41"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0D9F4D90" w14:textId="7A89C56B" w:rsidR="001E55AF" w:rsidRPr="001E55AF" w:rsidRDefault="001E55AF" w:rsidP="001E55AF">
            <w:pPr>
              <w:rPr>
                <w:rFonts w:cs="Times New Roman"/>
                <w:szCs w:val="24"/>
              </w:rPr>
            </w:pPr>
            <w:r w:rsidRPr="001E55AF">
              <w:rPr>
                <w:rFonts w:cs="Times New Roman"/>
                <w:color w:val="000000"/>
                <w:szCs w:val="24"/>
              </w:rPr>
              <w:t>The effect of long chain omega-3 polyunsaturated fatty acids on muscle mass and function in sarcopenia: A scoping systematic review and meta-analysis</w:t>
            </w:r>
          </w:p>
        </w:tc>
        <w:tc>
          <w:tcPr>
            <w:tcW w:w="2542" w:type="dxa"/>
            <w:noWrap/>
            <w:hideMark/>
          </w:tcPr>
          <w:p w14:paraId="336F3EB1" w14:textId="7E9F03D1"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410177A6" w14:textId="77777777" w:rsidTr="001E55AF">
        <w:trPr>
          <w:trHeight w:val="320"/>
        </w:trPr>
        <w:tc>
          <w:tcPr>
            <w:tcW w:w="2220" w:type="dxa"/>
            <w:noWrap/>
            <w:hideMark/>
          </w:tcPr>
          <w:p w14:paraId="1405F88A" w14:textId="79307F76" w:rsidR="001E55AF" w:rsidRPr="001E55AF" w:rsidRDefault="001E55AF" w:rsidP="001E55AF">
            <w:pPr>
              <w:rPr>
                <w:rFonts w:cs="Times New Roman"/>
                <w:szCs w:val="24"/>
              </w:rPr>
            </w:pPr>
            <w:r w:rsidRPr="001E55AF">
              <w:rPr>
                <w:rFonts w:cs="Times New Roman"/>
                <w:color w:val="000000"/>
                <w:szCs w:val="24"/>
              </w:rPr>
              <w:lastRenderedPageBreak/>
              <w:t>Bloomfield, H</w:t>
            </w:r>
            <w:r w:rsidR="006F02A3">
              <w:rPr>
                <w:rFonts w:cs="Times New Roman"/>
                <w:color w:val="000000"/>
                <w:szCs w:val="24"/>
              </w:rPr>
              <w:fldChar w:fldCharType="begin"/>
            </w:r>
            <w:r w:rsidR="000B5C50">
              <w:rPr>
                <w:rFonts w:cs="Times New Roman"/>
                <w:color w:val="000000"/>
                <w:szCs w:val="24"/>
              </w:rPr>
              <w:instrText xml:space="preserve"> ADDIN EN.CITE &lt;EndNote&gt;&lt;Cite&gt;&lt;Author&gt;Bloomfield&lt;/Author&gt;&lt;Year&gt;2016&lt;/Year&gt;&lt;RecNum&gt;8556&lt;/RecNum&gt;&lt;DisplayText&gt;&lt;style face="superscript"&gt;17&lt;/style&gt;&lt;/DisplayText&gt;&lt;record&gt;&lt;rec-number&gt;8556&lt;/rec-number&gt;&lt;foreign-keys&gt;&lt;key app="EN" db-id="sfvvpevvmtesfmeea505s558dzvz9eefrtzx" timestamp="1663296949"&gt;8556&lt;/key&gt;&lt;/foreign-keys&gt;&lt;ref-type name="Journal Article"&gt;17&lt;/ref-type&gt;&lt;contributors&gt;&lt;authors&gt;&lt;author&gt;Bloomfield, Hanna E.&lt;/author&gt;&lt;author&gt;Koeller, Eva&lt;/author&gt;&lt;author&gt;Greer, Nancy&lt;/author&gt;&lt;author&gt;MacDonald, Roderick&lt;/author&gt;&lt;author&gt;Kane, Robert&lt;/author&gt;&lt;author&gt;Wilt, Timothy J.&lt;/author&gt;&lt;/authors&gt;&lt;/contributors&gt;&lt;auth-address&gt;Minneapolis VA Medical Center, 1 Veterans Drive (151), Minneapolis, MN 55417.&amp;#xD;Minneapolis VA Medical Center, 1 Veterans Drive (111-O), Minneapolis, MN 55417.&amp;#xD;University of Minnesota, Division of Public Health and Management, D351 Mayo MMC 729, 420 Delaware Street Southeast, Minneapolis, MN 55455.&lt;/auth-address&gt;&lt;titles&gt;&lt;title&gt;Effects on Health Outcomes of a Mediterranean Diet With No Restriction on Fat Intake: A Systematic Review and Meta-analysis&lt;/title&gt;&lt;secondary-title&gt;Annals of Internal Medicine&lt;/secondary-title&gt;&lt;/titles&gt;&lt;periodical&gt;&lt;full-title&gt;Annals of Internal Medicine&lt;/full-title&gt;&lt;/periodical&gt;&lt;pages&gt;491-500&lt;/pages&gt;&lt;volume&gt;165&lt;/volume&gt;&lt;number&gt;7&lt;/number&gt;&lt;dates&gt;&lt;year&gt;2016&lt;/year&gt;&lt;/dates&gt;&lt;pub-location&gt;Philadelphia, Pennsylvania&lt;/pub-location&gt;&lt;publisher&gt;American College of Physicians&lt;/publisher&gt;&lt;isbn&gt;0003-4819&lt;/isbn&gt;&lt;accession-num&gt;118538060. Language: English. Entry Date: 20171210. Revision Date: 20161108. Publication Type: journal article. Journal Subset: Biomedical&lt;/accession-num&gt;&lt;urls&gt;&lt;related-urls&gt;&lt;url&gt;http://ezproxy.uws.edu.au/login?url=https://search.ebscohost.com/login.aspx?direct=true&amp;amp;db=rzh&amp;amp;AN=118538060&amp;amp;site=ehost-live&amp;amp;scope=site&lt;/url&gt;&lt;/related-urls&gt;&lt;/urls&gt;&lt;electronic-resource-num&gt;10.7326/M16-0361&lt;/electronic-resource-num&gt;&lt;remote-database-name&gt;rzh&lt;/remote-database-name&gt;&lt;remote-database-provider&gt;EBSCOhost&lt;/remote-database-provider&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17</w:t>
            </w:r>
            <w:r w:rsidR="006F02A3">
              <w:rPr>
                <w:rFonts w:cs="Times New Roman"/>
                <w:color w:val="000000"/>
                <w:szCs w:val="24"/>
              </w:rPr>
              <w:fldChar w:fldCharType="end"/>
            </w:r>
          </w:p>
        </w:tc>
        <w:tc>
          <w:tcPr>
            <w:tcW w:w="1419" w:type="dxa"/>
            <w:noWrap/>
            <w:hideMark/>
          </w:tcPr>
          <w:p w14:paraId="441C89DE" w14:textId="5570C16F"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15E1EB48" w14:textId="2BBF2932" w:rsidR="001E55AF" w:rsidRPr="001E55AF" w:rsidRDefault="001E55AF" w:rsidP="001E55AF">
            <w:pPr>
              <w:rPr>
                <w:rFonts w:cs="Times New Roman"/>
                <w:szCs w:val="24"/>
              </w:rPr>
            </w:pPr>
            <w:r w:rsidRPr="001E55AF">
              <w:rPr>
                <w:rFonts w:cs="Times New Roman"/>
                <w:color w:val="000000"/>
                <w:szCs w:val="24"/>
              </w:rPr>
              <w:t>Effects on Health Outcomes of a Mediterranean Diet With No Restriction on Fat Intake: A Systematic Review and Meta-analysis</w:t>
            </w:r>
          </w:p>
        </w:tc>
        <w:tc>
          <w:tcPr>
            <w:tcW w:w="2542" w:type="dxa"/>
            <w:noWrap/>
            <w:hideMark/>
          </w:tcPr>
          <w:p w14:paraId="170BF6A3" w14:textId="35626EC0"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0AD2F36D" w14:textId="77777777" w:rsidTr="001E55AF">
        <w:trPr>
          <w:trHeight w:val="320"/>
        </w:trPr>
        <w:tc>
          <w:tcPr>
            <w:tcW w:w="2220" w:type="dxa"/>
            <w:noWrap/>
            <w:hideMark/>
          </w:tcPr>
          <w:p w14:paraId="7057EA20" w14:textId="5CDEED4A" w:rsidR="001E55AF" w:rsidRPr="001E55AF" w:rsidRDefault="001E55AF" w:rsidP="001E55AF">
            <w:pPr>
              <w:rPr>
                <w:rFonts w:cs="Times New Roman"/>
                <w:szCs w:val="24"/>
              </w:rPr>
            </w:pPr>
            <w:r w:rsidRPr="001E55AF">
              <w:rPr>
                <w:rFonts w:cs="Times New Roman"/>
                <w:color w:val="000000"/>
                <w:szCs w:val="24"/>
              </w:rPr>
              <w:t>Bodur, H.</w:t>
            </w:r>
            <w:r w:rsidR="006F02A3">
              <w:rPr>
                <w:rFonts w:cs="Times New Roman"/>
                <w:color w:val="000000"/>
                <w:szCs w:val="24"/>
              </w:rPr>
              <w:fldChar w:fldCharType="begin">
                <w:fldData xml:space="preserve">PEVuZE5vdGU+PENpdGU+PEF1dGhvcj5Cb2R1cjwvQXV0aG9yPjxZZWFyPjIwMTg8L1llYXI+PFJl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PEVuZE5vdGU+PENpdGU+PEF1dGhvcj5Cb2R1cjwvQXV0aG9yPjxZZWFyPjIwMTg8L1llYXI+PFJl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w:t>
            </w:r>
            <w:r w:rsidR="006F02A3">
              <w:rPr>
                <w:rFonts w:cs="Times New Roman"/>
                <w:color w:val="000000"/>
                <w:szCs w:val="24"/>
              </w:rPr>
              <w:fldChar w:fldCharType="end"/>
            </w:r>
          </w:p>
        </w:tc>
        <w:tc>
          <w:tcPr>
            <w:tcW w:w="1419" w:type="dxa"/>
            <w:noWrap/>
            <w:hideMark/>
          </w:tcPr>
          <w:p w14:paraId="77BDD11F" w14:textId="5329F300"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480C8A12" w14:textId="693C4B8A" w:rsidR="001E55AF" w:rsidRPr="001E55AF" w:rsidRDefault="001E55AF" w:rsidP="001E55AF">
            <w:pPr>
              <w:rPr>
                <w:rFonts w:cs="Times New Roman"/>
                <w:szCs w:val="24"/>
              </w:rPr>
            </w:pPr>
            <w:r w:rsidRPr="001E55AF">
              <w:rPr>
                <w:rFonts w:cs="Times New Roman"/>
                <w:color w:val="000000"/>
                <w:szCs w:val="24"/>
              </w:rPr>
              <w:t>Turkish League Against Rheumatism Consensus Report: Recommendations For Management of Axial Spondyloarthritis</w:t>
            </w:r>
          </w:p>
        </w:tc>
        <w:tc>
          <w:tcPr>
            <w:tcW w:w="2542" w:type="dxa"/>
            <w:noWrap/>
            <w:hideMark/>
          </w:tcPr>
          <w:p w14:paraId="2419BF77" w14:textId="1C3F7F1D"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12E402F0" w14:textId="77777777" w:rsidTr="001E55AF">
        <w:trPr>
          <w:trHeight w:val="320"/>
        </w:trPr>
        <w:tc>
          <w:tcPr>
            <w:tcW w:w="2220" w:type="dxa"/>
            <w:noWrap/>
            <w:hideMark/>
          </w:tcPr>
          <w:p w14:paraId="59D1631B" w14:textId="2F4E9886" w:rsidR="001E55AF" w:rsidRPr="001E55AF" w:rsidRDefault="001E55AF" w:rsidP="001E55AF">
            <w:pPr>
              <w:rPr>
                <w:rFonts w:cs="Times New Roman"/>
                <w:szCs w:val="24"/>
              </w:rPr>
            </w:pPr>
            <w:r w:rsidRPr="001E55AF">
              <w:rPr>
                <w:rFonts w:cs="Times New Roman"/>
                <w:color w:val="000000"/>
                <w:szCs w:val="24"/>
              </w:rPr>
              <w:t>Boison, D.</w:t>
            </w:r>
            <w:r w:rsidR="006F02A3">
              <w:rPr>
                <w:rFonts w:cs="Times New Roman"/>
                <w:color w:val="000000"/>
                <w:szCs w:val="24"/>
              </w:rPr>
              <w:fldChar w:fldCharType="begin"/>
            </w:r>
            <w:r w:rsidR="000B5C50">
              <w:rPr>
                <w:rFonts w:cs="Times New Roman"/>
                <w:color w:val="000000"/>
                <w:szCs w:val="24"/>
              </w:rPr>
              <w:instrText xml:space="preserve"> ADDIN EN.CITE &lt;EndNote&gt;&lt;Cite&gt;&lt;Author&gt;Boison&lt;/Author&gt;&lt;Year&gt;2019&lt;/Year&gt;&lt;RecNum&gt;9169&lt;/RecNum&gt;&lt;DisplayText&gt;&lt;style face="superscript"&gt;19&lt;/style&gt;&lt;/DisplayText&gt;&lt;record&gt;&lt;rec-number&gt;9169&lt;/rec-number&gt;&lt;foreign-keys&gt;&lt;key app="EN" db-id="sfvvpevvmtesfmeea505s558dzvz9eefrtzx" timestamp="1702613830"&gt;9169&lt;/key&gt;&lt;/foreign-keys&gt;&lt;ref-type name="Journal Article"&gt;17&lt;/ref-type&gt;&lt;contributors&gt;&lt;authors&gt;&lt;author&gt;Boison, D.&lt;/author&gt;&lt;author&gt;Adinortey, C. A.&lt;/author&gt;&lt;author&gt;Babanyinah, G. K.&lt;/author&gt;&lt;author&gt;Quasie, O.&lt;/author&gt;&lt;author&gt;Agbeko, R.&lt;/author&gt;&lt;author&gt;Wiabo-Asabil, G. K.&lt;/author&gt;&lt;author&gt;Adinortey, M. B.&lt;/author&gt;&lt;/authors&gt;&lt;/contributors&gt;&lt;auth-address&gt;Department of Biochemistry, School of Biological Sciences, University of Cape Coast, Cape Coast, Ghana.&amp;#xD;Department of Molecular Biology and Biotechnology, School of Biological Sciences, University of Cape Coast, Cape Coast, Ghana.&amp;#xD;Centre for Plant Medicine Research, Mampong-Akuapem, Ghana.&lt;/auth-address&gt;&lt;titles&gt;&lt;title&gt;Costus afer: A Systematic Review of Evidence-Based Data in support of Its Medicinal Relevance&lt;/title&gt;&lt;secondary-title&gt;Scientifica&lt;/secondary-title&gt;&lt;/titles&gt;&lt;periodical&gt;&lt;full-title&gt;Scientifica&lt;/full-title&gt;&lt;/periodical&gt;&lt;pages&gt;3732687&lt;/pages&gt;&lt;volume&gt;2019&lt;/volume&gt;&lt;edition&gt;2020/02/23&lt;/edition&gt;&lt;dates&gt;&lt;year&gt;2019&lt;/year&gt;&lt;/dates&gt;&lt;isbn&gt;2090-908X (Print)&amp;#xD;2090-908X (Electronic)&amp;#xD;2090-908X (Linking)&lt;/isbn&gt;&lt;accession-num&gt;32082693&lt;/accession-num&gt;&lt;urls&gt;&lt;related-urls&gt;&lt;url&gt;https://ezproxy.uws.edu.au/login?url=http://ovidsp.ovid.com/ovidweb.cgi?T=JS&amp;amp;CSC=Y&amp;amp;NEWS=N&amp;amp;PAGE=fulltext&amp;amp;D=pmnm4&amp;amp;AN=32082693&lt;/url&gt;&lt;/related-urls&gt;&lt;/urls&gt;&lt;custom2&gt;PMC7011497&lt;/custom2&gt;&lt;electronic-resource-num&gt;10.1155/2019/3732687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19</w:t>
            </w:r>
            <w:r w:rsidR="006F02A3">
              <w:rPr>
                <w:rFonts w:cs="Times New Roman"/>
                <w:color w:val="000000"/>
                <w:szCs w:val="24"/>
              </w:rPr>
              <w:fldChar w:fldCharType="end"/>
            </w:r>
          </w:p>
        </w:tc>
        <w:tc>
          <w:tcPr>
            <w:tcW w:w="1419" w:type="dxa"/>
            <w:noWrap/>
            <w:hideMark/>
          </w:tcPr>
          <w:p w14:paraId="50D3D9BA" w14:textId="1E1FB8E9"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6A548305" w14:textId="68014461" w:rsidR="001E55AF" w:rsidRPr="001E55AF" w:rsidRDefault="001E55AF" w:rsidP="001E55AF">
            <w:pPr>
              <w:rPr>
                <w:rFonts w:cs="Times New Roman"/>
                <w:szCs w:val="24"/>
              </w:rPr>
            </w:pPr>
            <w:r w:rsidRPr="001E55AF">
              <w:rPr>
                <w:rFonts w:cs="Times New Roman"/>
                <w:color w:val="000000"/>
                <w:szCs w:val="24"/>
              </w:rPr>
              <w:t>Costus afer: A Systematic Review of Evidence-Based Data in support of Its Medicinal Relevance</w:t>
            </w:r>
          </w:p>
        </w:tc>
        <w:tc>
          <w:tcPr>
            <w:tcW w:w="2542" w:type="dxa"/>
            <w:noWrap/>
            <w:hideMark/>
          </w:tcPr>
          <w:p w14:paraId="47333779" w14:textId="4AFC3A53"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1F0396B6" w14:textId="77777777" w:rsidTr="001E55AF">
        <w:trPr>
          <w:trHeight w:val="320"/>
        </w:trPr>
        <w:tc>
          <w:tcPr>
            <w:tcW w:w="2220" w:type="dxa"/>
            <w:noWrap/>
            <w:hideMark/>
          </w:tcPr>
          <w:p w14:paraId="50516CD4" w14:textId="42955C23" w:rsidR="001E55AF" w:rsidRPr="001E55AF" w:rsidRDefault="001E55AF" w:rsidP="001E55AF">
            <w:pPr>
              <w:rPr>
                <w:rFonts w:cs="Times New Roman"/>
                <w:szCs w:val="24"/>
              </w:rPr>
            </w:pPr>
            <w:r w:rsidRPr="001E55AF">
              <w:rPr>
                <w:rFonts w:cs="Times New Roman"/>
                <w:color w:val="000000"/>
                <w:szCs w:val="24"/>
              </w:rPr>
              <w:t>Boniface, G.</w:t>
            </w:r>
            <w:r w:rsidR="006F02A3">
              <w:rPr>
                <w:rFonts w:cs="Times New Roman"/>
                <w:color w:val="000000"/>
                <w:szCs w:val="24"/>
              </w:rPr>
              <w:fldChar w:fldCharType="begin">
                <w:fldData xml:space="preserve">PEVuZE5vdGU+PENpdGU+PEF1dGhvcj5Cb25pZmFjZTwvQXV0aG9yPjxZZWFyPjIwMjA8L1llYXI+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PEVuZE5vdGU+PENpdGU+PEF1dGhvcj5Cb25pZmFjZTwvQXV0aG9yPjxZZWFyPjIwMjA8L1llYXI+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20</w:t>
            </w:r>
            <w:r w:rsidR="006F02A3">
              <w:rPr>
                <w:rFonts w:cs="Times New Roman"/>
                <w:color w:val="000000"/>
                <w:szCs w:val="24"/>
              </w:rPr>
              <w:fldChar w:fldCharType="end"/>
            </w:r>
          </w:p>
        </w:tc>
        <w:tc>
          <w:tcPr>
            <w:tcW w:w="1419" w:type="dxa"/>
            <w:noWrap/>
            <w:hideMark/>
          </w:tcPr>
          <w:p w14:paraId="5EC8F155" w14:textId="022CE51C"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5DDF2E6E" w14:textId="2866A6AB" w:rsidR="001E55AF" w:rsidRPr="001E55AF" w:rsidRDefault="001E55AF" w:rsidP="001E55AF">
            <w:pPr>
              <w:rPr>
                <w:rFonts w:cs="Times New Roman"/>
                <w:szCs w:val="24"/>
              </w:rPr>
            </w:pPr>
            <w:r w:rsidRPr="001E55AF">
              <w:rPr>
                <w:rFonts w:cs="Times New Roman"/>
                <w:color w:val="000000"/>
                <w:szCs w:val="24"/>
              </w:rPr>
              <w:t>A systematic review exploring the evidence reported to underpin exercise dose in clinical trials of rheumatoid arthritis</w:t>
            </w:r>
          </w:p>
        </w:tc>
        <w:tc>
          <w:tcPr>
            <w:tcW w:w="2542" w:type="dxa"/>
            <w:noWrap/>
            <w:hideMark/>
          </w:tcPr>
          <w:p w14:paraId="56052905" w14:textId="4956643C"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2B057B81" w14:textId="77777777" w:rsidTr="001E55AF">
        <w:trPr>
          <w:trHeight w:val="320"/>
        </w:trPr>
        <w:tc>
          <w:tcPr>
            <w:tcW w:w="2220" w:type="dxa"/>
            <w:noWrap/>
            <w:hideMark/>
          </w:tcPr>
          <w:p w14:paraId="67B97B30" w14:textId="5D00ACBE" w:rsidR="001E55AF" w:rsidRPr="001E55AF" w:rsidRDefault="001E55AF" w:rsidP="001E55AF">
            <w:pPr>
              <w:rPr>
                <w:rFonts w:cs="Times New Roman"/>
                <w:szCs w:val="24"/>
              </w:rPr>
            </w:pPr>
            <w:r w:rsidRPr="001E55AF">
              <w:rPr>
                <w:rFonts w:cs="Times New Roman"/>
                <w:color w:val="000000"/>
                <w:szCs w:val="24"/>
              </w:rPr>
              <w:t>Boudjani, R</w:t>
            </w:r>
            <w:r w:rsidR="006F02A3">
              <w:rPr>
                <w:rFonts w:cs="Times New Roman"/>
                <w:color w:val="000000"/>
                <w:szCs w:val="24"/>
              </w:rPr>
              <w:fldChar w:fldCharType="begin"/>
            </w:r>
            <w:r w:rsidR="000B5C50">
              <w:rPr>
                <w:rFonts w:cs="Times New Roman"/>
                <w:color w:val="000000"/>
                <w:szCs w:val="24"/>
              </w:rPr>
              <w:instrText xml:space="preserve"> ADDIN EN.CITE &lt;EndNote&gt;&lt;Cite&gt;&lt;Author&gt;Boudjani&lt;/Author&gt;&lt;Year&gt;2022&lt;/Year&gt;&lt;RecNum&gt;9347&lt;/RecNum&gt;&lt;DisplayText&gt;&lt;style face="superscript"&gt;21&lt;/style&gt;&lt;/DisplayText&gt;&lt;record&gt;&lt;rec-number&gt;9347&lt;/rec-number&gt;&lt;foreign-keys&gt;&lt;key app="EN" db-id="sfvvpevvmtesfmeea505s558dzvz9eefrtzx" timestamp="1702613831"&gt;9347&lt;/key&gt;&lt;/foreign-keys&gt;&lt;ref-type name="Journal Article"&gt;17&lt;/ref-type&gt;&lt;contributors&gt;&lt;authors&gt;&lt;author&gt;Boudjani, Rayane&lt;/author&gt;&lt;author&gt;Challal, Salima&lt;/author&gt;&lt;author&gt;Semerano, Luca&lt;/author&gt;&lt;author&gt;Sigaux, Johanna&lt;/author&gt;&lt;/authors&gt;&lt;/contributors&gt;&lt;auth-address&gt;Rheumatology Department, Hospital Avicenne, Bobigny, France.&amp;#xD;INSERM UMR 1125 Sorbonne Paris Nord, Bobigny, France.&lt;/auth-address&gt;&lt;titles&gt;&lt;title&gt;Impact of different types of exercise programs on ankylosing spondylitis: a systematic review and meta-analysis&lt;/title&gt;&lt;secondary-title&gt;Disability and rehabilitation&lt;/secondary-title&gt;&lt;/titles&gt;&lt;periodical&gt;&lt;full-title&gt;Disability and rehabilitation&lt;/full-title&gt;&lt;/periodical&gt;&lt;pages&gt;1-12&lt;/pages&gt;&lt;volume&gt;45&lt;/volume&gt;&lt;number&gt;24&lt;/number&gt;&lt;edition&gt;2022/11/13&lt;/edition&gt;&lt;keywords&gt;&lt;keyword&gt;Humans&lt;/keyword&gt;&lt;keyword&gt;*Spondylitis, Ankylosing/therapy&lt;/keyword&gt;&lt;keyword&gt;Exercise&lt;/keyword&gt;&lt;keyword&gt;Exercise Therapy&lt;/keyword&gt;&lt;keyword&gt;Research Design&lt;/keyword&gt;&lt;keyword&gt;Severity of Illness Index&lt;/keyword&gt;&lt;keyword&gt;Ankylosing spondylitis&lt;/keyword&gt;&lt;keyword&gt;aerobic exercise&lt;/keyword&gt;&lt;keyword&gt;exercise program&lt;/keyword&gt;&lt;keyword&gt;flexibility&lt;/keyword&gt;&lt;keyword&gt;meta-analysis&lt;/keyword&gt;&lt;keyword&gt;physical activity&lt;/keyword&gt;&lt;keyword&gt;systematic review&lt;/keyword&gt;&lt;/keywords&gt;&lt;dates&gt;&lt;year&gt;2022&lt;/year&gt;&lt;pub-dates&gt;&lt;date&gt;Dec&lt;/date&gt;&lt;/pub-dates&gt;&lt;/dates&gt;&lt;pub-location&gt;England&lt;/pub-location&gt;&lt;isbn&gt;1464-5165 (Electronic)&amp;#xD;0963-8288 (Linking)&lt;/isbn&gt;&lt;accession-num&gt;36369692&lt;/accession-num&gt;&lt;urls&gt;&lt;related-urls&gt;&lt;url&gt;http://ovidsp.ovid.com/ovidweb.cgi?T=JS&amp;amp;PAGE=reference&amp;amp;D=medp&amp;amp;NEWS=N&amp;amp;AN=36369692&lt;/url&gt;&lt;/related-urls&gt;&lt;/urls&gt;&lt;electronic-resource-num&gt;https://dx.doi.org/10.1080/09638288.2022.2140842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21</w:t>
            </w:r>
            <w:r w:rsidR="006F02A3">
              <w:rPr>
                <w:rFonts w:cs="Times New Roman"/>
                <w:color w:val="000000"/>
                <w:szCs w:val="24"/>
              </w:rPr>
              <w:fldChar w:fldCharType="end"/>
            </w:r>
          </w:p>
        </w:tc>
        <w:tc>
          <w:tcPr>
            <w:tcW w:w="1419" w:type="dxa"/>
            <w:noWrap/>
            <w:hideMark/>
          </w:tcPr>
          <w:p w14:paraId="51B7CDAF" w14:textId="7DB021C3"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135A85F9" w14:textId="11C1D581" w:rsidR="001E55AF" w:rsidRPr="001E55AF" w:rsidRDefault="001E55AF" w:rsidP="001E55AF">
            <w:pPr>
              <w:rPr>
                <w:rFonts w:cs="Times New Roman"/>
                <w:szCs w:val="24"/>
              </w:rPr>
            </w:pPr>
            <w:r w:rsidRPr="001E55AF">
              <w:rPr>
                <w:rFonts w:cs="Times New Roman"/>
                <w:color w:val="000000"/>
                <w:szCs w:val="24"/>
              </w:rPr>
              <w:t>Impact of different types of exercise programs on ankylosing spondylitis: a systematic review and meta-analysis</w:t>
            </w:r>
          </w:p>
        </w:tc>
        <w:tc>
          <w:tcPr>
            <w:tcW w:w="2542" w:type="dxa"/>
            <w:noWrap/>
            <w:hideMark/>
          </w:tcPr>
          <w:p w14:paraId="12D25B4E" w14:textId="125022B9"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96E50B7" w14:textId="77777777" w:rsidTr="001E55AF">
        <w:trPr>
          <w:trHeight w:val="320"/>
        </w:trPr>
        <w:tc>
          <w:tcPr>
            <w:tcW w:w="2220" w:type="dxa"/>
            <w:noWrap/>
            <w:hideMark/>
          </w:tcPr>
          <w:p w14:paraId="0C5FD83C" w14:textId="1FA3FC86" w:rsidR="001E55AF" w:rsidRPr="001E55AF" w:rsidRDefault="001E55AF" w:rsidP="001E55AF">
            <w:pPr>
              <w:rPr>
                <w:rFonts w:cs="Times New Roman"/>
                <w:szCs w:val="24"/>
              </w:rPr>
            </w:pPr>
            <w:r w:rsidRPr="001E55AF">
              <w:rPr>
                <w:rFonts w:cs="Times New Roman"/>
                <w:color w:val="000000"/>
                <w:szCs w:val="24"/>
              </w:rPr>
              <w:t>Burghardt, R</w:t>
            </w:r>
            <w:r w:rsidR="006F02A3">
              <w:rPr>
                <w:rFonts w:cs="Times New Roman"/>
                <w:color w:val="000000"/>
                <w:szCs w:val="24"/>
              </w:rPr>
              <w:fldChar w:fldCharType="begin">
                <w:fldData xml:space="preserve">PEVuZE5vdGU+PENpdGU+PEF1dGhvcj5CdXJnaGFyZHQ8L0F1dGhvcj48WWVhcj4yMDE5PC9ZZWFy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PEVuZE5vdGU+PENpdGU+PEF1dGhvcj5CdXJnaGFyZHQ8L0F1dGhvcj48WWVhcj4yMDE5PC9ZZWFy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w:t>
            </w:r>
            <w:r w:rsidR="006F02A3">
              <w:rPr>
                <w:rFonts w:cs="Times New Roman"/>
                <w:color w:val="000000"/>
                <w:szCs w:val="24"/>
              </w:rPr>
              <w:fldChar w:fldCharType="end"/>
            </w:r>
          </w:p>
        </w:tc>
        <w:tc>
          <w:tcPr>
            <w:tcW w:w="1419" w:type="dxa"/>
            <w:noWrap/>
            <w:hideMark/>
          </w:tcPr>
          <w:p w14:paraId="53F73D81" w14:textId="25470375"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4EFF512F" w14:textId="66463B09" w:rsidR="001E55AF" w:rsidRPr="001E55AF" w:rsidRDefault="001E55AF" w:rsidP="001E55AF">
            <w:pPr>
              <w:rPr>
                <w:rFonts w:cs="Times New Roman"/>
                <w:szCs w:val="24"/>
              </w:rPr>
            </w:pPr>
            <w:r w:rsidRPr="001E55AF">
              <w:rPr>
                <w:rFonts w:cs="Times New Roman"/>
                <w:color w:val="000000"/>
                <w:szCs w:val="24"/>
              </w:rPr>
              <w:t>The impact of physical activity on serum levels of inflammatory markers in rheumatoid arthritis: a systematic literature review</w:t>
            </w:r>
          </w:p>
        </w:tc>
        <w:tc>
          <w:tcPr>
            <w:tcW w:w="2542" w:type="dxa"/>
            <w:noWrap/>
            <w:hideMark/>
          </w:tcPr>
          <w:p w14:paraId="33DA5151" w14:textId="2750CD47"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4C9F26DC" w14:textId="77777777" w:rsidTr="001E55AF">
        <w:trPr>
          <w:trHeight w:val="320"/>
        </w:trPr>
        <w:tc>
          <w:tcPr>
            <w:tcW w:w="2220" w:type="dxa"/>
            <w:noWrap/>
            <w:hideMark/>
          </w:tcPr>
          <w:p w14:paraId="781B5079" w14:textId="2D13AB08" w:rsidR="001E55AF" w:rsidRPr="001E55AF" w:rsidRDefault="001E55AF" w:rsidP="001E55AF">
            <w:pPr>
              <w:rPr>
                <w:rFonts w:cs="Times New Roman"/>
                <w:szCs w:val="24"/>
              </w:rPr>
            </w:pPr>
            <w:r w:rsidRPr="001E55AF">
              <w:rPr>
                <w:rFonts w:cs="Times New Roman"/>
                <w:color w:val="000000"/>
                <w:szCs w:val="24"/>
              </w:rPr>
              <w:t>Bussing,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&lt;EndNote&gt;&lt;Cite&gt;&lt;Author&gt;Bussing&lt;/Author&gt;&lt;Year&gt;2012&lt;/Year&gt;&lt;RecNum&gt;9171&lt;/RecNum&gt;&lt;DisplayText&gt;&lt;style face="superscript"&gt;23&lt;/style&gt;&lt;/DisplayText&gt;&lt;record&gt;&lt;rec-number&gt;9171&lt;/rec-number&gt;&lt;foreign-keys&gt;&lt;key app="EN" db-id="sfvvpevvmtesfmeea505s558dzvz9eefrtzx" timestamp="1702613830"&gt;9171&lt;/key&gt;&lt;/foreign-keys&gt;&lt;ref-type name="Journal Article"&gt;17&lt;/ref-type&gt;&lt;contributors&gt;&lt;authors&gt;&lt;author&gt;Bussing, A.&lt;/author&gt;&lt;author&gt;Ostermann, T.&lt;/author&gt;&lt;author&gt;Ludtke, R.&lt;/author&gt;&lt;author&gt;Michalsen, A.&lt;/author&gt;&lt;/authors&gt;&lt;/contributors&gt;&lt;auth-address&gt;Center for Integrative Medicine, Faculty of Medicine, University of Witten/Herdecke, Herdecke, Germany. arndt.buessing@uni-wh.de&lt;/auth-address&gt;&lt;titles&gt;&lt;title&gt;Effects of yoga interventions on pain and pain-associated disability: a meta-analysis&lt;/title&gt;&lt;secondary-title&gt;Journal of Pain&lt;/secondary-title&gt;&lt;/titles&gt;&lt;periodical&gt;&lt;full-title&gt;Journal of Pain&lt;/full-title&gt;&lt;/periodical&gt;&lt;pages&gt;1-9&lt;/pages&gt;&lt;volume&gt;13&lt;/volume&gt;&lt;number&gt;1&lt;/number&gt;&lt;edition&gt;2011/12/20&lt;/edition&gt;&lt;keywords&gt;&lt;keyword&gt;Adolescent&lt;/keyword&gt;&lt;keyword&gt;Adult&lt;/keyword&gt;&lt;keyword&gt;Databases, Bibliographic/statistics &amp;amp; numerical data&lt;/keyword&gt;&lt;keyword&gt;Disabled Persons/psychology/*rehabilitation&lt;/keyword&gt;&lt;keyword&gt;Female&lt;/keyword&gt;&lt;keyword&gt;Humans&lt;/keyword&gt;&lt;keyword&gt;Male&lt;/keyword&gt;&lt;keyword&gt;Middle Aged&lt;/keyword&gt;&lt;keyword&gt;*Pain/complications/prevention &amp;amp; control/psychology&lt;/keyword&gt;&lt;keyword&gt;*Yoga&lt;/keyword&gt;&lt;keyword&gt;Young Adult&lt;/keyword&gt;&lt;/keywords&gt;&lt;dates&gt;&lt;year&gt;2012&lt;/year&gt;&lt;pub-dates&gt;&lt;date&gt;Jan&lt;/date&gt;&lt;/pub-dates&gt;&lt;/dates&gt;&lt;isbn&gt;1528-8447 (Electronic)&amp;#xD;1526-5900 (Linking)&lt;/isbn&gt;&lt;accession-num&gt;22178433&lt;/accession-num&gt;&lt;urls&gt;&lt;related-urls&gt;&lt;url&gt;https://ezproxy.uws.edu.au/login?url=http://ovidsp.ovid.com/ovidweb.cgi?T=JS&amp;amp;CSC=Y&amp;amp;NEWS=N&amp;amp;PAGE=fulltext&amp;amp;D=med9&amp;amp;AN=22178433&lt;/url&gt;&lt;/related-urls&gt;&lt;/urls&gt;&lt;electronic-resource-num&gt;10.1016/j.jpain.2011.10.001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23</w:t>
            </w:r>
            <w:r w:rsidR="006F02A3">
              <w:rPr>
                <w:rFonts w:cs="Times New Roman"/>
                <w:color w:val="000000"/>
                <w:szCs w:val="24"/>
              </w:rPr>
              <w:fldChar w:fldCharType="end"/>
            </w:r>
          </w:p>
        </w:tc>
        <w:tc>
          <w:tcPr>
            <w:tcW w:w="1419" w:type="dxa"/>
            <w:noWrap/>
            <w:hideMark/>
          </w:tcPr>
          <w:p w14:paraId="4AEB238C" w14:textId="26E3523E"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39BF99C9" w14:textId="40E8AC7B" w:rsidR="001E55AF" w:rsidRPr="001E55AF" w:rsidRDefault="001E55AF" w:rsidP="001E55AF">
            <w:pPr>
              <w:rPr>
                <w:rFonts w:cs="Times New Roman"/>
                <w:szCs w:val="24"/>
              </w:rPr>
            </w:pPr>
            <w:r w:rsidRPr="001E55AF">
              <w:rPr>
                <w:rFonts w:cs="Times New Roman"/>
                <w:color w:val="000000"/>
                <w:szCs w:val="24"/>
              </w:rPr>
              <w:t>Effects of yoga interventions on pain and pain-associated disability: a meta-analysis</w:t>
            </w:r>
          </w:p>
        </w:tc>
        <w:tc>
          <w:tcPr>
            <w:tcW w:w="2542" w:type="dxa"/>
            <w:noWrap/>
            <w:hideMark/>
          </w:tcPr>
          <w:p w14:paraId="067B8B64" w14:textId="61DFEDDD"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6C5DDA2" w14:textId="77777777" w:rsidTr="001E55AF">
        <w:trPr>
          <w:trHeight w:val="320"/>
        </w:trPr>
        <w:tc>
          <w:tcPr>
            <w:tcW w:w="2220" w:type="dxa"/>
            <w:noWrap/>
            <w:hideMark/>
          </w:tcPr>
          <w:p w14:paraId="10A2B438" w14:textId="55F4E5D7" w:rsidR="001E55AF" w:rsidRPr="001E55AF" w:rsidRDefault="001E55AF" w:rsidP="001E55AF">
            <w:pPr>
              <w:rPr>
                <w:rFonts w:cs="Times New Roman"/>
                <w:szCs w:val="24"/>
              </w:rPr>
            </w:pPr>
            <w:r w:rsidRPr="001E55AF">
              <w:rPr>
                <w:rFonts w:cs="Times New Roman"/>
                <w:color w:val="000000"/>
                <w:szCs w:val="24"/>
              </w:rPr>
              <w:t>Cai, G.</w:t>
            </w:r>
            <w:r w:rsidR="006F02A3">
              <w:rPr>
                <w:rFonts w:cs="Times New Roman"/>
                <w:color w:val="000000"/>
                <w:szCs w:val="24"/>
              </w:rPr>
              <w:fldChar w:fldCharType="begin">
                <w:fldData xml:space="preserve">PEVuZE5vdGU+PENpdGU+PEF1dGhvcj5DYWk8L0F1dGhvcj48WWVhcj4yMDE1PC9ZZWFyPjxSZWNO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PEVuZE5vdGU+PENpdGU+PEF1dGhvcj5DYWk8L0F1dGhvcj48WWVhcj4yMDE1PC9ZZWFyPjxSZWNO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w:t>
            </w:r>
            <w:r w:rsidR="006F02A3">
              <w:rPr>
                <w:rFonts w:cs="Times New Roman"/>
                <w:color w:val="000000"/>
                <w:szCs w:val="24"/>
              </w:rPr>
              <w:fldChar w:fldCharType="end"/>
            </w:r>
          </w:p>
        </w:tc>
        <w:tc>
          <w:tcPr>
            <w:tcW w:w="1419" w:type="dxa"/>
            <w:noWrap/>
            <w:hideMark/>
          </w:tcPr>
          <w:p w14:paraId="4CE88A35" w14:textId="08857B91"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100AE022" w14:textId="1451752C" w:rsidR="001E55AF" w:rsidRPr="001E55AF" w:rsidRDefault="001E55AF" w:rsidP="001E55AF">
            <w:pPr>
              <w:rPr>
                <w:rFonts w:cs="Times New Roman"/>
                <w:szCs w:val="24"/>
              </w:rPr>
            </w:pPr>
            <w:r w:rsidRPr="001E55AF">
              <w:rPr>
                <w:rFonts w:cs="Times New Roman"/>
                <w:color w:val="000000"/>
                <w:szCs w:val="24"/>
              </w:rPr>
              <w:t>Vitamin D in ankylosing spondylitis: review and meta-analysis</w:t>
            </w:r>
          </w:p>
        </w:tc>
        <w:tc>
          <w:tcPr>
            <w:tcW w:w="2542" w:type="dxa"/>
            <w:noWrap/>
            <w:hideMark/>
          </w:tcPr>
          <w:p w14:paraId="0C4539C4" w14:textId="66B525A7"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10F50076" w14:textId="77777777" w:rsidTr="001E55AF">
        <w:trPr>
          <w:trHeight w:val="320"/>
        </w:trPr>
        <w:tc>
          <w:tcPr>
            <w:tcW w:w="2220" w:type="dxa"/>
            <w:noWrap/>
            <w:hideMark/>
          </w:tcPr>
          <w:p w14:paraId="7FD469FD" w14:textId="62B0D2F6" w:rsidR="001E55AF" w:rsidRPr="001E55AF" w:rsidRDefault="001E55AF" w:rsidP="001E55AF">
            <w:pPr>
              <w:rPr>
                <w:rFonts w:cs="Times New Roman"/>
                <w:szCs w:val="24"/>
              </w:rPr>
            </w:pPr>
            <w:r w:rsidRPr="001E55AF">
              <w:rPr>
                <w:rFonts w:cs="Times New Roman"/>
                <w:color w:val="000000"/>
                <w:szCs w:val="24"/>
              </w:rPr>
              <w:t>Cai, X.</w:t>
            </w:r>
            <w:r w:rsidR="006F02A3">
              <w:rPr>
                <w:rFonts w:cs="Times New Roman"/>
                <w:color w:val="000000"/>
                <w:szCs w:val="24"/>
              </w:rPr>
              <w:fldChar w:fldCharType="begin">
                <w:fldData xml:space="preserve">PEVuZE5vdGU+PENpdGU+PEF1dGhvcj5DYWk8L0F1dGhvcj48WWVhcj4yMDE4PC9ZZWFyPjxSZWNO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PEVuZE5vdGU+PENpdGU+PEF1dGhvcj5DYWk8L0F1dGhvcj48WWVhcj4yMDE4PC9ZZWFyPjxSZWNO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w:t>
            </w:r>
            <w:r w:rsidR="006F02A3">
              <w:rPr>
                <w:rFonts w:cs="Times New Roman"/>
                <w:color w:val="000000"/>
                <w:szCs w:val="24"/>
              </w:rPr>
              <w:fldChar w:fldCharType="end"/>
            </w:r>
          </w:p>
        </w:tc>
        <w:tc>
          <w:tcPr>
            <w:tcW w:w="1419" w:type="dxa"/>
            <w:noWrap/>
            <w:hideMark/>
          </w:tcPr>
          <w:p w14:paraId="12F2FC75" w14:textId="7DE171FC"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0ECBDD90" w14:textId="1C4E583D" w:rsidR="001E55AF" w:rsidRPr="001E55AF" w:rsidRDefault="001E55AF" w:rsidP="001E55AF">
            <w:pPr>
              <w:rPr>
                <w:rFonts w:cs="Times New Roman"/>
                <w:szCs w:val="24"/>
              </w:rPr>
            </w:pPr>
            <w:r w:rsidRPr="001E55AF">
              <w:rPr>
                <w:rFonts w:cs="Times New Roman"/>
                <w:color w:val="000000"/>
                <w:szCs w:val="24"/>
              </w:rPr>
              <w:t xml:space="preserve">The bone-protecting efficiency of Chinese medicines compared with Western medicines in rheumatoid arthritis: A systematic review and </w:t>
            </w:r>
            <w:r w:rsidRPr="001E55AF">
              <w:rPr>
                <w:rFonts w:cs="Times New Roman"/>
                <w:color w:val="000000"/>
                <w:szCs w:val="24"/>
              </w:rPr>
              <w:lastRenderedPageBreak/>
              <w:t>meta-analysis of comparative studies</w:t>
            </w:r>
          </w:p>
        </w:tc>
        <w:tc>
          <w:tcPr>
            <w:tcW w:w="2542" w:type="dxa"/>
            <w:noWrap/>
            <w:hideMark/>
          </w:tcPr>
          <w:p w14:paraId="3DFF949C" w14:textId="4E7266DC" w:rsidR="001E55AF" w:rsidRPr="001E55AF" w:rsidRDefault="001E55AF" w:rsidP="001E55AF">
            <w:pPr>
              <w:rPr>
                <w:rFonts w:cs="Times New Roman"/>
                <w:szCs w:val="24"/>
              </w:rPr>
            </w:pPr>
            <w:r w:rsidRPr="001E55AF">
              <w:rPr>
                <w:rFonts w:cs="Times New Roman"/>
                <w:color w:val="000000"/>
                <w:szCs w:val="24"/>
              </w:rPr>
              <w:lastRenderedPageBreak/>
              <w:t>Wrong outcomes</w:t>
            </w:r>
          </w:p>
        </w:tc>
      </w:tr>
      <w:tr w:rsidR="001E55AF" w:rsidRPr="002C32EB" w14:paraId="158093DA" w14:textId="77777777" w:rsidTr="001E55AF">
        <w:trPr>
          <w:trHeight w:val="320"/>
        </w:trPr>
        <w:tc>
          <w:tcPr>
            <w:tcW w:w="2220" w:type="dxa"/>
            <w:noWrap/>
            <w:hideMark/>
          </w:tcPr>
          <w:p w14:paraId="221F75E7" w14:textId="525F6E3E" w:rsidR="001E55AF" w:rsidRPr="001E55AF" w:rsidRDefault="001E55AF" w:rsidP="001E55AF">
            <w:pPr>
              <w:rPr>
                <w:rFonts w:cs="Times New Roman"/>
                <w:szCs w:val="24"/>
              </w:rPr>
            </w:pPr>
            <w:r w:rsidRPr="001E55AF">
              <w:rPr>
                <w:rFonts w:cs="Times New Roman"/>
                <w:color w:val="000000"/>
                <w:szCs w:val="24"/>
              </w:rPr>
              <w:t>Calder, P. C.</w:t>
            </w:r>
            <w:r w:rsidR="006F02A3">
              <w:rPr>
                <w:rFonts w:cs="Times New Roman"/>
                <w:color w:val="000000"/>
                <w:szCs w:val="24"/>
              </w:rPr>
              <w:fldChar w:fldCharType="begin"/>
            </w:r>
            <w:r w:rsidR="000B5C50">
              <w:rPr>
                <w:rFonts w:cs="Times New Roman"/>
                <w:color w:val="000000"/>
                <w:szCs w:val="24"/>
              </w:rPr>
              <w:instrText xml:space="preserve"> ADDIN EN.CITE &lt;EndNote&gt;&lt;Cite&gt;&lt;Author&gt;Calder&lt;/Author&gt;&lt;Year&gt;2013&lt;/Year&gt;&lt;RecNum&gt;9174&lt;/RecNum&gt;&lt;DisplayText&gt;&lt;style face="superscript"&gt;26&lt;/style&gt;&lt;/DisplayText&gt;&lt;record&gt;&lt;rec-number&gt;9174&lt;/rec-number&gt;&lt;foreign-keys&gt;&lt;key app="EN" db-id="sfvvpevvmtesfmeea505s558dzvz9eefrtzx" timestamp="1702613830"&gt;9174&lt;/key&gt;&lt;/foreign-keys&gt;&lt;ref-type name="Journal Article"&gt;17&lt;/ref-type&gt;&lt;contributors&gt;&lt;authors&gt;&lt;author&gt;Calder, P. C.&lt;/author&gt;&lt;/authors&gt;&lt;/contributors&gt;&lt;auth-address&gt;Human Development and Health Academic Unit, Faculty of Medicine, University of Southampton, MP887 Southampton General Hospital, Southampton, United Kingdom. pcc@soton.ac.uk&lt;/auth-address&gt;&lt;titles&gt;&lt;title&gt;Omega-3 polyunsaturated fatty acids and inflammatory processes: nutrition or pharmacology?&lt;/title&gt;&lt;secondary-title&gt;British Journal of Clinical Pharmacology&lt;/secondary-title&gt;&lt;/titles&gt;&lt;periodical&gt;&lt;full-title&gt;British Journal of Clinical Pharmacology&lt;/full-title&gt;&lt;/periodical&gt;&lt;pages&gt;645-62&lt;/pages&gt;&lt;volume&gt;75&lt;/volume&gt;&lt;number&gt;3&lt;/number&gt;&lt;edition&gt;2012/07/07&lt;/edition&gt;&lt;keywords&gt;&lt;keyword&gt;Adult&lt;/keyword&gt;&lt;keyword&gt;Animals&lt;/keyword&gt;&lt;keyword&gt;Anti-Inflammatory Agents/*pharmacology&lt;/keyword&gt;&lt;keyword&gt;Chemokines/*pharmacology&lt;/keyword&gt;&lt;keyword&gt;Clinical Trials as Topic&lt;/keyword&gt;&lt;keyword&gt;Dietary Supplements&lt;/keyword&gt;&lt;keyword&gt;Fatty Acids, Omega-3/*pharmacology&lt;/keyword&gt;&lt;keyword&gt;Fish Oils/pharmacology&lt;/keyword&gt;&lt;keyword&gt;*Functional Food&lt;/keyword&gt;&lt;keyword&gt;Humans&lt;/keyword&gt;&lt;keyword&gt;Inflammation/*drug therapy&lt;/keyword&gt;&lt;keyword&gt;Models, Animal&lt;/keyword&gt;&lt;/keywords&gt;&lt;dates&gt;&lt;year&gt;2013&lt;/year&gt;&lt;pub-dates&gt;&lt;date&gt;Mar&lt;/date&gt;&lt;/pub-dates&gt;&lt;/dates&gt;&lt;isbn&gt;1365-2125 (Electronic)&amp;#xD;0306-5251 (Print)&amp;#xD;0306-5251 (Linking)&lt;/isbn&gt;&lt;accession-num&gt;22765297&lt;/accession-num&gt;&lt;urls&gt;&lt;related-urls&gt;&lt;url&gt;https://ezproxy.uws.edu.au/login?url=http://ovidsp.ovid.com/ovidweb.cgi?T=JS&amp;amp;CSC=Y&amp;amp;NEWS=N&amp;amp;PAGE=fulltext&amp;amp;D=med10&amp;amp;AN=22765297&lt;/url&gt;&lt;/related-urls&gt;&lt;/urls&gt;&lt;custom2&gt;PMC3575932&lt;/custom2&gt;&lt;electronic-resource-num&gt;10.1111/j.1365-2125.2012.04374.x&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26</w:t>
            </w:r>
            <w:r w:rsidR="006F02A3">
              <w:rPr>
                <w:rFonts w:cs="Times New Roman"/>
                <w:color w:val="000000"/>
                <w:szCs w:val="24"/>
              </w:rPr>
              <w:fldChar w:fldCharType="end"/>
            </w:r>
          </w:p>
        </w:tc>
        <w:tc>
          <w:tcPr>
            <w:tcW w:w="1419" w:type="dxa"/>
            <w:noWrap/>
            <w:hideMark/>
          </w:tcPr>
          <w:p w14:paraId="2BFAD9E3" w14:textId="7B7DD604"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5185B16E" w14:textId="780B170F" w:rsidR="001E55AF" w:rsidRPr="001E55AF" w:rsidRDefault="001E55AF" w:rsidP="001E55AF">
            <w:pPr>
              <w:rPr>
                <w:rFonts w:cs="Times New Roman"/>
                <w:szCs w:val="24"/>
              </w:rPr>
            </w:pPr>
            <w:r w:rsidRPr="001E55AF">
              <w:rPr>
                <w:rFonts w:cs="Times New Roman"/>
                <w:color w:val="000000"/>
                <w:szCs w:val="24"/>
              </w:rPr>
              <w:t>Omega-3 polyunsaturated fatty acids and inflammatory processes: nutrition or pharmacology?</w:t>
            </w:r>
          </w:p>
        </w:tc>
        <w:tc>
          <w:tcPr>
            <w:tcW w:w="2542" w:type="dxa"/>
            <w:noWrap/>
            <w:hideMark/>
          </w:tcPr>
          <w:p w14:paraId="10F4AC3E" w14:textId="15E0F50B"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1E6E4DE1" w14:textId="77777777" w:rsidTr="001E55AF">
        <w:trPr>
          <w:trHeight w:val="320"/>
        </w:trPr>
        <w:tc>
          <w:tcPr>
            <w:tcW w:w="2220" w:type="dxa"/>
            <w:noWrap/>
            <w:hideMark/>
          </w:tcPr>
          <w:p w14:paraId="00B4D70F" w14:textId="4EF21C24" w:rsidR="001E55AF" w:rsidRPr="001E55AF" w:rsidRDefault="001E55AF" w:rsidP="001E55AF">
            <w:pPr>
              <w:rPr>
                <w:rFonts w:cs="Times New Roman"/>
                <w:szCs w:val="24"/>
              </w:rPr>
            </w:pPr>
            <w:r w:rsidRPr="001E55AF">
              <w:rPr>
                <w:rFonts w:cs="Times New Roman"/>
                <w:color w:val="000000"/>
                <w:szCs w:val="24"/>
              </w:rPr>
              <w:t>Carneiro, S.</w:t>
            </w:r>
            <w:r w:rsidR="006F02A3">
              <w:rPr>
                <w:rFonts w:cs="Times New Roman"/>
                <w:color w:val="000000"/>
                <w:szCs w:val="24"/>
              </w:rPr>
              <w:fldChar w:fldCharType="begin">
                <w:fldData xml:space="preserve">PEVuZE5vdGU+PENpdGU+PEF1dGhvcj5DYXJuZWlybzwvQXV0aG9yPjxZZWFyPjIwMjE8L1llYXI+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PEVuZE5vdGU+PENpdGU+PEF1dGhvcj5DYXJuZWlybzwvQXV0aG9yPjxZZWFyPjIwMjE8L1llYXI+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27</w:t>
            </w:r>
            <w:r w:rsidR="006F02A3">
              <w:rPr>
                <w:rFonts w:cs="Times New Roman"/>
                <w:color w:val="000000"/>
                <w:szCs w:val="24"/>
              </w:rPr>
              <w:fldChar w:fldCharType="end"/>
            </w:r>
          </w:p>
        </w:tc>
        <w:tc>
          <w:tcPr>
            <w:tcW w:w="1419" w:type="dxa"/>
            <w:noWrap/>
            <w:hideMark/>
          </w:tcPr>
          <w:p w14:paraId="34AB0B27" w14:textId="3B878F62"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20D7B38F" w14:textId="0A3AF1F9" w:rsidR="001E55AF" w:rsidRPr="001E55AF" w:rsidRDefault="001E55AF" w:rsidP="001E55AF">
            <w:pPr>
              <w:rPr>
                <w:rFonts w:cs="Times New Roman"/>
                <w:szCs w:val="24"/>
              </w:rPr>
            </w:pPr>
            <w:r w:rsidRPr="001E55AF">
              <w:rPr>
                <w:rFonts w:cs="Times New Roman"/>
                <w:color w:val="000000"/>
                <w:szCs w:val="24"/>
              </w:rPr>
              <w:t>Brazilian Society of Rheumatology 2020 guidelines for psoriatic arthritis</w:t>
            </w:r>
          </w:p>
        </w:tc>
        <w:tc>
          <w:tcPr>
            <w:tcW w:w="2542" w:type="dxa"/>
            <w:noWrap/>
            <w:hideMark/>
          </w:tcPr>
          <w:p w14:paraId="0E103282" w14:textId="722568C8"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33477FAA" w14:textId="77777777" w:rsidTr="001E55AF">
        <w:trPr>
          <w:trHeight w:val="320"/>
        </w:trPr>
        <w:tc>
          <w:tcPr>
            <w:tcW w:w="2220" w:type="dxa"/>
            <w:noWrap/>
            <w:hideMark/>
          </w:tcPr>
          <w:p w14:paraId="08AE65C1" w14:textId="3D036516" w:rsidR="001E55AF" w:rsidRPr="001E55AF" w:rsidRDefault="001E55AF" w:rsidP="001E55AF">
            <w:pPr>
              <w:rPr>
                <w:rFonts w:cs="Times New Roman"/>
                <w:szCs w:val="24"/>
              </w:rPr>
            </w:pPr>
            <w:r w:rsidRPr="001E55AF">
              <w:rPr>
                <w:rFonts w:cs="Times New Roman"/>
                <w:color w:val="000000"/>
                <w:szCs w:val="24"/>
              </w:rPr>
              <w:t>Carsons, S. E.</w:t>
            </w:r>
            <w:r w:rsidR="006F02A3">
              <w:rPr>
                <w:rFonts w:cs="Times New Roman"/>
                <w:color w:val="000000"/>
                <w:szCs w:val="24"/>
              </w:rPr>
              <w:fldChar w:fldCharType="begin">
                <w:fldData xml:space="preserve">PEVuZE5vdGU+PENpdGU+PEF1dGhvcj5DYXJzb25zPC9BdXRob3I+PFllYXI+MjAxNzwvWWVhcj48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PEVuZE5vdGU+PENpdGU+PEF1dGhvcj5DYXJzb25zPC9BdXRob3I+PFllYXI+MjAxNzwvWWVhcj48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28</w:t>
            </w:r>
            <w:r w:rsidR="006F02A3">
              <w:rPr>
                <w:rFonts w:cs="Times New Roman"/>
                <w:color w:val="000000"/>
                <w:szCs w:val="24"/>
              </w:rPr>
              <w:fldChar w:fldCharType="end"/>
            </w:r>
          </w:p>
        </w:tc>
        <w:tc>
          <w:tcPr>
            <w:tcW w:w="1419" w:type="dxa"/>
            <w:noWrap/>
            <w:hideMark/>
          </w:tcPr>
          <w:p w14:paraId="25825101" w14:textId="7A62B7D2"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136A51D2" w14:textId="11D72703" w:rsidR="001E55AF" w:rsidRPr="001E55AF" w:rsidRDefault="001E55AF" w:rsidP="001E55AF">
            <w:pPr>
              <w:rPr>
                <w:rFonts w:cs="Times New Roman"/>
                <w:szCs w:val="24"/>
              </w:rPr>
            </w:pPr>
            <w:r w:rsidRPr="001E55AF">
              <w:rPr>
                <w:rFonts w:cs="Times New Roman"/>
                <w:color w:val="000000"/>
                <w:szCs w:val="24"/>
              </w:rPr>
              <w:t>Treatment Guidelines for Rheumatologic Manifestations of Sjogren's Syndrome: Use of Biologic Agents, Management of Fatigue, and Inflammatory Musculoskeletal Pain</w:t>
            </w:r>
          </w:p>
        </w:tc>
        <w:tc>
          <w:tcPr>
            <w:tcW w:w="2542" w:type="dxa"/>
            <w:noWrap/>
            <w:hideMark/>
          </w:tcPr>
          <w:p w14:paraId="70D194D4" w14:textId="2031ACEE"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4FD016D5" w14:textId="77777777" w:rsidTr="001E55AF">
        <w:trPr>
          <w:trHeight w:val="320"/>
        </w:trPr>
        <w:tc>
          <w:tcPr>
            <w:tcW w:w="2220" w:type="dxa"/>
            <w:noWrap/>
            <w:hideMark/>
          </w:tcPr>
          <w:p w14:paraId="58F97B8A" w14:textId="01980BC5" w:rsidR="001E55AF" w:rsidRPr="001E55AF" w:rsidRDefault="001E55AF" w:rsidP="001E55AF">
            <w:pPr>
              <w:rPr>
                <w:rFonts w:cs="Times New Roman"/>
                <w:szCs w:val="24"/>
              </w:rPr>
            </w:pPr>
            <w:r w:rsidRPr="001E55AF">
              <w:rPr>
                <w:rFonts w:cs="Times New Roman"/>
                <w:color w:val="000000"/>
                <w:szCs w:val="24"/>
              </w:rPr>
              <w:t>Casagrande, P. O.</w:t>
            </w:r>
            <w:r w:rsidR="006F02A3">
              <w:rPr>
                <w:rFonts w:cs="Times New Roman"/>
                <w:color w:val="000000"/>
                <w:szCs w:val="24"/>
              </w:rPr>
              <w:fldChar w:fldCharType="begin"/>
            </w:r>
            <w:r w:rsidR="000B5C50">
              <w:rPr>
                <w:rFonts w:cs="Times New Roman"/>
                <w:color w:val="000000"/>
                <w:szCs w:val="24"/>
              </w:rPr>
              <w:instrText xml:space="preserve"> ADDIN EN.CITE &lt;EndNote&gt;&lt;Cite&gt;&lt;Author&gt;Casagrande&lt;/Author&gt;&lt;Year&gt;2022&lt;/Year&gt;&lt;RecNum&gt;9177&lt;/RecNum&gt;&lt;DisplayText&gt;&lt;style face="superscript"&gt;29&lt;/style&gt;&lt;/DisplayText&gt;&lt;record&gt;&lt;rec-number&gt;9177&lt;/rec-number&gt;&lt;foreign-keys&gt;&lt;key app="EN" db-id="sfvvpevvmtesfmeea505s558dzvz9eefrtzx" timestamp="1702613830"&gt;9177&lt;/key&gt;&lt;/foreign-keys&gt;&lt;ref-type name="Journal Article"&gt;17&lt;/ref-type&gt;&lt;contributors&gt;&lt;authors&gt;&lt;author&gt;Casagrande, P. O.&lt;/author&gt;&lt;author&gt;Coimbra, D. R.&lt;/author&gt;&lt;author&gt;de Souza, L. C.&lt;/author&gt;&lt;author&gt;Andrade, A.&lt;/author&gt;&lt;/authors&gt;&lt;/contributors&gt;&lt;auth-address&gt;Laboratory of Sport and Exercise Psychology (LAPE) of College of Health and Sport Science (CEFID) of the Santa Catarina State University (UDESC), Physical Education Department, Florianopolis, Brazil.&amp;#xD;Federal University of Juiz de Fora (UFJF), Life Sciences Institute, ICV, Faculty of Physical Education and Sport, Physical Education Department, Governador Valadares, Brazil.&lt;/auth-address&gt;&lt;titles&gt;&lt;title&gt;Effects of yoga on depressive symptoms, anxiety, sleep quality, and mood in patients with rheumatic diseases: systematic review and meta-analysis&lt;/title&gt;&lt;secondary-title&gt;Pm &amp;amp; R&lt;/secondary-title&gt;&lt;/titles&gt;&lt;periodical&gt;&lt;full-title&gt;Pm &amp;amp; R&lt;/full-title&gt;&lt;/periodical&gt;&lt;pages&gt;20&lt;/pages&gt;&lt;volume&gt;20&lt;/volume&gt;&lt;number&gt;7&lt;/number&gt;&lt;edition&gt;2022/06/22&lt;/edition&gt;&lt;keywords&gt;&lt;keyword&gt;Humans&lt;/keyword&gt;&lt;keyword&gt;*Yoga&lt;/keyword&gt;&lt;keyword&gt;Depression/etiology/therapy&lt;/keyword&gt;&lt;keyword&gt;Sleep Quality&lt;/keyword&gt;&lt;keyword&gt;Quality of Life&lt;/keyword&gt;&lt;keyword&gt;Anxiety/etiology/therapy&lt;/keyword&gt;&lt;keyword&gt;*Rheumatic Diseases/complications&lt;/keyword&gt;&lt;/keywords&gt;&lt;dates&gt;&lt;year&gt;2022&lt;/year&gt;&lt;pub-dates&gt;&lt;date&gt;Jul&lt;/date&gt;&lt;/pub-dates&gt;&lt;/dates&gt;&lt;isbn&gt;1934-1563 (Electronic)&amp;#xD;1934-1482 (Linking)&lt;/isbn&gt;&lt;accession-num&gt;35726183&lt;/accession-num&gt;&lt;urls&gt;&lt;related-urls&gt;&lt;url&gt;https://ezproxy.uws.edu.au/login?url=http://ovidsp.ovid.com/ovidweb.cgi?T=JS&amp;amp;CSC=Y&amp;amp;NEWS=N&amp;amp;PAGE=fulltext&amp;amp;D=medp&amp;amp;AN=35726183&lt;/url&gt;&lt;/related-urls&gt;&lt;/urls&gt;&lt;electronic-resource-num&gt;10.1002/pmrj.12867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29</w:t>
            </w:r>
            <w:r w:rsidR="006F02A3">
              <w:rPr>
                <w:rFonts w:cs="Times New Roman"/>
                <w:color w:val="000000"/>
                <w:szCs w:val="24"/>
              </w:rPr>
              <w:fldChar w:fldCharType="end"/>
            </w:r>
          </w:p>
        </w:tc>
        <w:tc>
          <w:tcPr>
            <w:tcW w:w="1419" w:type="dxa"/>
            <w:noWrap/>
            <w:hideMark/>
          </w:tcPr>
          <w:p w14:paraId="760554B7" w14:textId="3A466B59"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458FECC9" w14:textId="6B7E2B74" w:rsidR="001E55AF" w:rsidRPr="001E55AF" w:rsidRDefault="001E55AF" w:rsidP="001E55AF">
            <w:pPr>
              <w:rPr>
                <w:rFonts w:cs="Times New Roman"/>
                <w:szCs w:val="24"/>
              </w:rPr>
            </w:pPr>
            <w:r w:rsidRPr="001E55AF">
              <w:rPr>
                <w:rFonts w:cs="Times New Roman"/>
                <w:color w:val="000000"/>
                <w:szCs w:val="24"/>
              </w:rPr>
              <w:t>Effects of yoga on depressive symptoms, anxiety, sleep quality, and mood in patients with rheumatic diseases: systematic review and meta-analysis</w:t>
            </w:r>
          </w:p>
        </w:tc>
        <w:tc>
          <w:tcPr>
            <w:tcW w:w="2542" w:type="dxa"/>
            <w:noWrap/>
            <w:hideMark/>
          </w:tcPr>
          <w:p w14:paraId="3D7BC20C" w14:textId="2CC3EC12"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146A8CEB" w14:textId="77777777" w:rsidTr="001E55AF">
        <w:trPr>
          <w:trHeight w:val="320"/>
        </w:trPr>
        <w:tc>
          <w:tcPr>
            <w:tcW w:w="2220" w:type="dxa"/>
            <w:noWrap/>
            <w:hideMark/>
          </w:tcPr>
          <w:p w14:paraId="7D08C65D" w14:textId="5D423AC5" w:rsidR="001E55AF" w:rsidRPr="001E55AF" w:rsidRDefault="001E55AF" w:rsidP="001E55AF">
            <w:pPr>
              <w:rPr>
                <w:rFonts w:cs="Times New Roman"/>
                <w:szCs w:val="24"/>
              </w:rPr>
            </w:pPr>
            <w:r w:rsidRPr="001E55AF">
              <w:rPr>
                <w:rFonts w:cs="Times New Roman"/>
                <w:color w:val="000000"/>
                <w:szCs w:val="24"/>
              </w:rPr>
              <w:t>Charoenngam, N.</w:t>
            </w:r>
            <w:r w:rsidR="006F02A3">
              <w:rPr>
                <w:rFonts w:cs="Times New Roman"/>
                <w:color w:val="000000"/>
                <w:szCs w:val="24"/>
              </w:rPr>
              <w:fldChar w:fldCharType="begin">
                <w:fldData xml:space="preserve">PEVuZE5vdGU+PENpdGU+PEF1dGhvcj5DaGFyb2VubmdhbTwvQXV0aG9yPjxZZWFyPjIwMjE8L1ll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PEVuZE5vdGU+PENpdGU+PEF1dGhvcj5DaGFyb2VubmdhbTwvQXV0aG9yPjxZZWFyPjIwMjE8L1ll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30</w:t>
            </w:r>
            <w:r w:rsidR="006F02A3">
              <w:rPr>
                <w:rFonts w:cs="Times New Roman"/>
                <w:color w:val="000000"/>
                <w:szCs w:val="24"/>
              </w:rPr>
              <w:fldChar w:fldCharType="end"/>
            </w:r>
          </w:p>
        </w:tc>
        <w:tc>
          <w:tcPr>
            <w:tcW w:w="1419" w:type="dxa"/>
            <w:noWrap/>
            <w:hideMark/>
          </w:tcPr>
          <w:p w14:paraId="54AEC795" w14:textId="19EB8587"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502B8B40" w14:textId="533398B3" w:rsidR="001E55AF" w:rsidRPr="001E55AF" w:rsidRDefault="001E55AF" w:rsidP="001E55AF">
            <w:pPr>
              <w:rPr>
                <w:rFonts w:cs="Times New Roman"/>
                <w:szCs w:val="24"/>
              </w:rPr>
            </w:pPr>
            <w:r w:rsidRPr="001E55AF">
              <w:rPr>
                <w:rFonts w:cs="Times New Roman"/>
                <w:color w:val="000000"/>
                <w:szCs w:val="24"/>
              </w:rPr>
              <w:t>Vitamin D and Rheumatic Diseases: A Review of Clinical Evidence</w:t>
            </w:r>
          </w:p>
        </w:tc>
        <w:tc>
          <w:tcPr>
            <w:tcW w:w="2542" w:type="dxa"/>
            <w:noWrap/>
            <w:hideMark/>
          </w:tcPr>
          <w:p w14:paraId="3189F436" w14:textId="73443E8F"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16C672FD" w14:textId="77777777" w:rsidTr="001E55AF">
        <w:trPr>
          <w:trHeight w:val="320"/>
        </w:trPr>
        <w:tc>
          <w:tcPr>
            <w:tcW w:w="2220" w:type="dxa"/>
            <w:noWrap/>
            <w:hideMark/>
          </w:tcPr>
          <w:p w14:paraId="56ACC9EB" w14:textId="38A27187" w:rsidR="001E55AF" w:rsidRPr="001E55AF" w:rsidRDefault="001E55AF" w:rsidP="001E55AF">
            <w:pPr>
              <w:rPr>
                <w:rFonts w:cs="Times New Roman"/>
                <w:szCs w:val="24"/>
              </w:rPr>
            </w:pPr>
            <w:r w:rsidRPr="001E55AF">
              <w:rPr>
                <w:rFonts w:cs="Times New Roman"/>
                <w:color w:val="000000"/>
                <w:szCs w:val="24"/>
              </w:rPr>
              <w:t>Chen, L.</w:t>
            </w:r>
            <w:r w:rsidR="006F02A3">
              <w:rPr>
                <w:rFonts w:cs="Times New Roman"/>
                <w:color w:val="000000"/>
                <w:szCs w:val="24"/>
              </w:rPr>
              <w:fldChar w:fldCharType="begin">
                <w:fldData xml:space="preserve">PEVuZE5vdGU+PENpdGU+PEF1dGhvcj5DaGVuPC9BdXRob3I+PFllYXI+MjAyMDwvWWVhcj48UmVj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PEVuZE5vdGU+PENpdGU+PEF1dGhvcj5DaGVuPC9BdXRob3I+PFllYXI+MjAyMDwvWWVhcj48UmVj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31</w:t>
            </w:r>
            <w:r w:rsidR="006F02A3">
              <w:rPr>
                <w:rFonts w:cs="Times New Roman"/>
                <w:color w:val="000000"/>
                <w:szCs w:val="24"/>
              </w:rPr>
              <w:fldChar w:fldCharType="end"/>
            </w:r>
          </w:p>
        </w:tc>
        <w:tc>
          <w:tcPr>
            <w:tcW w:w="1419" w:type="dxa"/>
            <w:noWrap/>
            <w:hideMark/>
          </w:tcPr>
          <w:p w14:paraId="3DCB1F34" w14:textId="38819314"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3478D7C5" w14:textId="7CF32CFF" w:rsidR="001E55AF" w:rsidRPr="001E55AF" w:rsidRDefault="001E55AF" w:rsidP="001E55AF">
            <w:pPr>
              <w:rPr>
                <w:rFonts w:cs="Times New Roman"/>
                <w:szCs w:val="24"/>
              </w:rPr>
            </w:pPr>
            <w:r w:rsidRPr="001E55AF">
              <w:rPr>
                <w:rFonts w:cs="Times New Roman"/>
                <w:color w:val="000000"/>
                <w:szCs w:val="24"/>
              </w:rPr>
              <w:t>The Efficacy and Mechanism of Chinese Herbal Medicines in Lowering Serum Uric Acid Levels: A Systematic Review</w:t>
            </w:r>
          </w:p>
        </w:tc>
        <w:tc>
          <w:tcPr>
            <w:tcW w:w="2542" w:type="dxa"/>
            <w:noWrap/>
            <w:hideMark/>
          </w:tcPr>
          <w:p w14:paraId="1AFA7E28" w14:textId="1C20F3DB"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53D5E412" w14:textId="77777777" w:rsidTr="001E55AF">
        <w:trPr>
          <w:trHeight w:val="320"/>
        </w:trPr>
        <w:tc>
          <w:tcPr>
            <w:tcW w:w="2220" w:type="dxa"/>
            <w:noWrap/>
            <w:hideMark/>
          </w:tcPr>
          <w:p w14:paraId="56361F10" w14:textId="6022343B" w:rsidR="001E55AF" w:rsidRPr="001E55AF" w:rsidRDefault="001E55AF" w:rsidP="001E55AF">
            <w:pPr>
              <w:rPr>
                <w:rFonts w:cs="Times New Roman"/>
                <w:szCs w:val="24"/>
              </w:rPr>
            </w:pPr>
            <w:r w:rsidRPr="001E55AF">
              <w:rPr>
                <w:rFonts w:cs="Times New Roman"/>
                <w:color w:val="000000"/>
                <w:szCs w:val="24"/>
              </w:rPr>
              <w:t>Chen, P. E.</w:t>
            </w:r>
            <w:r w:rsidR="006F02A3">
              <w:rPr>
                <w:rFonts w:cs="Times New Roman"/>
                <w:color w:val="000000"/>
                <w:szCs w:val="24"/>
              </w:rPr>
              <w:fldChar w:fldCharType="begin"/>
            </w:r>
            <w:r w:rsidR="000B5C50">
              <w:rPr>
                <w:rFonts w:cs="Times New Roman"/>
                <w:color w:val="000000"/>
                <w:szCs w:val="24"/>
              </w:rPr>
              <w:instrText xml:space="preserve"> ADDIN EN.CITE &lt;EndNote&gt;&lt;Cite&gt;&lt;Author&gt;Chen&lt;/Author&gt;&lt;Year&gt;2019&lt;/Year&gt;&lt;RecNum&gt;9180&lt;/RecNum&gt;&lt;DisplayText&gt;&lt;style face="superscript"&gt;32&lt;/style&gt;&lt;/DisplayText&gt;&lt;record&gt;&lt;rec-number&gt;9180&lt;/rec-number&gt;&lt;foreign-keys&gt;&lt;key app="EN" db-id="sfvvpevvmtesfmeea505s558dzvz9eefrtzx" timestamp="1702613830"&gt;9180&lt;/key&gt;&lt;/foreign-keys&gt;&lt;ref-type name="Journal Article"&gt;17&lt;/ref-type&gt;&lt;contributors&gt;&lt;authors&gt;&lt;author&gt;Chen, P. E.&lt;/author&gt;&lt;author&gt;Liu, C. Y.&lt;/author&gt;&lt;author&gt;Chien, W. H.&lt;/author&gt;&lt;author&gt;Chien, C. W.&lt;/author&gt;&lt;author&gt;Tung, T. H.&lt;/author&gt;&lt;/authors&gt;&lt;/contributors&gt;&lt;auth-address&gt;Hechi Third People&amp;apos;s Hospital, Hechi City, Guangxi, China.&amp;#xD;Taiwan Association of Health Industry Management and Development, Taipei, Taiwan.&amp;#xD;School of Medicine, College of Medicine, Fu Jen Catholic University, New Taipei, Taiwan.&amp;#xD;Department of Family and Community Medicine, Cheng-Hsin General Hospital, Taipei, Taiwan.&amp;#xD;Institute for Hospital Management, Tsing Hua University, Shenzhen Campus, China.&amp;#xD;Department of Medical Research and Education, Cheng Hsin General Hospital, Taipei, Taiwan.&lt;/auth-address&gt;&lt;titles&gt;&lt;title&gt;Effectiveness of Cherries in Reducing Uric Acid and Gout: A Systematic Review&lt;/title&gt;&lt;secondary-title&gt;Evidence-Based Complementary and Alternative Medicine&lt;/secondary-title&gt;&lt;/titles&gt;&lt;periodical&gt;&lt;full-title&gt;Evidence-Based Complementary and Alternative Medicine&lt;/full-title&gt;&lt;/periodical&gt;&lt;pages&gt;9896757&lt;/pages&gt;&lt;volume&gt;2019 (no pagination)&lt;/volume&gt;&lt;edition&gt;2019/12/31&lt;/edition&gt;&lt;dates&gt;&lt;year&gt;2019&lt;/year&gt;&lt;/dates&gt;&lt;isbn&gt;1741-427X (Print)&amp;#xD;1741-4288 (Electronic)&amp;#xD;1741-427X (Linking)&lt;/isbn&gt;&lt;accession-num&gt;31885677&lt;/accession-num&gt;&lt;urls&gt;&lt;related-urls&gt;&lt;url&gt;https://ezproxy.uws.edu.au/login?url=http://ovidsp.ovid.com/ovidweb.cgi?T=JS&amp;amp;CSC=Y&amp;amp;NEWS=N&amp;amp;PAGE=fulltext&amp;amp;D=emed20&amp;amp;AN=2004392828&lt;/url&gt;&lt;/related-urls&gt;&lt;/urls&gt;&lt;custom2&gt;PMC6914931&lt;/custom2&gt;&lt;electronic-resource-num&gt;10.1155/2019/9896757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32</w:t>
            </w:r>
            <w:r w:rsidR="006F02A3">
              <w:rPr>
                <w:rFonts w:cs="Times New Roman"/>
                <w:color w:val="000000"/>
                <w:szCs w:val="24"/>
              </w:rPr>
              <w:fldChar w:fldCharType="end"/>
            </w:r>
          </w:p>
        </w:tc>
        <w:tc>
          <w:tcPr>
            <w:tcW w:w="1419" w:type="dxa"/>
            <w:noWrap/>
            <w:hideMark/>
          </w:tcPr>
          <w:p w14:paraId="755289C4" w14:textId="26898D38"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7A7C260D" w14:textId="18EA70D7" w:rsidR="001E55AF" w:rsidRPr="001E55AF" w:rsidRDefault="001E55AF" w:rsidP="001E55AF">
            <w:pPr>
              <w:rPr>
                <w:rFonts w:cs="Times New Roman"/>
                <w:szCs w:val="24"/>
              </w:rPr>
            </w:pPr>
            <w:r w:rsidRPr="001E55AF">
              <w:rPr>
                <w:rFonts w:cs="Times New Roman"/>
                <w:color w:val="000000"/>
                <w:szCs w:val="24"/>
              </w:rPr>
              <w:t>Effectiveness of Cherries in Reducing Uric Acid and Gout: A Systematic Review</w:t>
            </w:r>
          </w:p>
        </w:tc>
        <w:tc>
          <w:tcPr>
            <w:tcW w:w="2542" w:type="dxa"/>
            <w:noWrap/>
            <w:hideMark/>
          </w:tcPr>
          <w:p w14:paraId="07CCB8B0" w14:textId="3737CE6F"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482F214E" w14:textId="77777777" w:rsidTr="001E55AF">
        <w:trPr>
          <w:trHeight w:val="320"/>
        </w:trPr>
        <w:tc>
          <w:tcPr>
            <w:tcW w:w="2220" w:type="dxa"/>
            <w:noWrap/>
            <w:hideMark/>
          </w:tcPr>
          <w:p w14:paraId="4F9B5FDA" w14:textId="6310A94C" w:rsidR="001E55AF" w:rsidRPr="001E55AF" w:rsidRDefault="001E55AF" w:rsidP="001E55AF">
            <w:pPr>
              <w:rPr>
                <w:rFonts w:cs="Times New Roman"/>
                <w:szCs w:val="24"/>
              </w:rPr>
            </w:pPr>
            <w:r w:rsidRPr="001E55AF">
              <w:rPr>
                <w:rFonts w:cs="Times New Roman"/>
                <w:color w:val="000000"/>
                <w:szCs w:val="24"/>
              </w:rPr>
              <w:t>Chen, X.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&lt;EndNote&gt;&lt;Cite&gt;&lt;Author&gt;Chen&lt;/Author&gt;&lt;Year&gt;2015&lt;/Year&gt;&lt;RecNum&gt;9181&lt;/RecNum&gt;&lt;DisplayText&gt;&lt;style face="superscript"&gt;33&lt;/style&gt;&lt;/DisplayText&gt;&lt;record&gt;&lt;rec-number&gt;9181&lt;/rec-number&gt;&lt;foreign-keys&gt;&lt;key app="EN" db-id="sfvvpevvmtesfmeea505s558dzvz9eefrtzx" timestamp="1702613830"&gt;9181&lt;/key&gt;&lt;/foreign-keys&gt;&lt;ref-type name="Journal Article"&gt;17&lt;/ref-type&gt;&lt;contributors&gt;&lt;authors&gt;&lt;author&gt;Chen, X. M.&lt;/author&gt;&lt;author&gt;Huang, R. Y.&lt;/author&gt;&lt;author&gt;Huang, Q. C.&lt;/author&gt;&lt;author&gt;Chu, Y. L.&lt;/author&gt;&lt;author&gt;Yan, J. Y.&lt;/author&gt;&lt;/authors&gt;&lt;/contributors&gt;&lt;auth-address&gt;Department of Rheumatology, The Second Affiliated Hospital, Guangzhou University of Chinese Medicine, Guangzhou, Guangdong, China ; Postdoctoral Mobile Research Station, Guangzhou University of Chinese Medicine, Guangzhou, Guangdong, China.&amp;#xD;Department of Rheumatology, The Second Affiliated Hospital, Guangzhou University of Chinese Medicine, Guangzhou, Guangdong, China.&lt;/auth-address&gt;&lt;titles&gt;&lt;title&gt;Systemic Review and Meta-Analysis of the Clinical Efficacy and Adverse Effects of Zhengqing Fengtongning Combined with Methotrexate in Rheumatoid Arthritis&lt;/title&gt;&lt;secondary-title&gt;Evidence-Based Complementary and Alternative Medicine&lt;/secondary-title&gt;&lt;/titles&gt;&lt;periodical&gt;&lt;full-title&gt;Evidence-Based Complementary and Alternative Medicine&lt;/full-title&gt;&lt;/periodical&gt;&lt;pages&gt;910376&lt;/pages&gt;&lt;volume&gt;2015 (no pagination)&lt;/volume&gt;&lt;edition&gt;2015/09/18&lt;/edition&gt;&lt;dates&gt;&lt;year&gt;2015&lt;/year&gt;&lt;/dates&gt;&lt;isbn&gt;1741-427X (Print)&amp;#xD;1741-4288 (Electronic)&amp;#xD;1741-427X (Linking)&lt;/isbn&gt;&lt;accession-num&gt;26379753&lt;/accession-num&gt;&lt;urls&gt;&lt;related-urls&gt;&lt;url&gt;https://ezproxy.uws.edu.au/login?url=http://ovidsp.ovid.com/ovidweb.cgi?T=JS&amp;amp;CSC=Y&amp;amp;NEWS=N&amp;amp;PAGE=fulltext&amp;amp;D=emed16&amp;amp;AN=605925580&lt;/url&gt;&lt;/related-urls&gt;&lt;/urls&gt;&lt;custom2&gt;PMC4561327&lt;/custom2&gt;&lt;electronic-resource-num&gt;10.1155/2015/910376&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33</w:t>
            </w:r>
            <w:r w:rsidR="006F02A3">
              <w:rPr>
                <w:rFonts w:cs="Times New Roman"/>
                <w:color w:val="000000"/>
                <w:szCs w:val="24"/>
              </w:rPr>
              <w:fldChar w:fldCharType="end"/>
            </w:r>
          </w:p>
        </w:tc>
        <w:tc>
          <w:tcPr>
            <w:tcW w:w="1419" w:type="dxa"/>
            <w:noWrap/>
            <w:hideMark/>
          </w:tcPr>
          <w:p w14:paraId="16B91BD1" w14:textId="34900A96"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566CF0CC" w14:textId="462C0035" w:rsidR="001E55AF" w:rsidRPr="001E55AF" w:rsidRDefault="001E55AF" w:rsidP="001E55AF">
            <w:pPr>
              <w:rPr>
                <w:rFonts w:cs="Times New Roman"/>
                <w:szCs w:val="24"/>
              </w:rPr>
            </w:pPr>
            <w:r w:rsidRPr="001E55AF">
              <w:rPr>
                <w:rFonts w:cs="Times New Roman"/>
                <w:color w:val="000000"/>
                <w:szCs w:val="24"/>
              </w:rPr>
              <w:t>Systemic Review and Meta-Analysis of the Clinical Efficacy and Adverse Effects of Zhengqing Fengtongning Combined with Methotrexate in Rheumatoid Arthritis</w:t>
            </w:r>
          </w:p>
        </w:tc>
        <w:tc>
          <w:tcPr>
            <w:tcW w:w="2542" w:type="dxa"/>
            <w:noWrap/>
            <w:hideMark/>
          </w:tcPr>
          <w:p w14:paraId="2C5EB414" w14:textId="72F742CD"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91E64B6" w14:textId="77777777" w:rsidTr="001E55AF">
        <w:trPr>
          <w:trHeight w:val="320"/>
        </w:trPr>
        <w:tc>
          <w:tcPr>
            <w:tcW w:w="2220" w:type="dxa"/>
            <w:noWrap/>
            <w:hideMark/>
          </w:tcPr>
          <w:p w14:paraId="531D9676" w14:textId="673C5075" w:rsidR="001E55AF" w:rsidRPr="001E55AF" w:rsidRDefault="001E55AF" w:rsidP="001E55AF">
            <w:pPr>
              <w:rPr>
                <w:rFonts w:cs="Times New Roman"/>
                <w:szCs w:val="24"/>
              </w:rPr>
            </w:pPr>
            <w:r w:rsidRPr="001E55AF">
              <w:rPr>
                <w:rFonts w:cs="Times New Roman"/>
                <w:color w:val="000000"/>
                <w:szCs w:val="24"/>
              </w:rPr>
              <w:lastRenderedPageBreak/>
              <w:t>Chen, X. M.</w:t>
            </w:r>
            <w:r w:rsidR="006F02A3">
              <w:rPr>
                <w:rFonts w:cs="Times New Roman"/>
                <w:color w:val="000000"/>
                <w:szCs w:val="24"/>
              </w:rPr>
              <w:fldChar w:fldCharType="begin">
                <w:fldData xml:space="preserve">PEVuZE5vdGU+PENpdGU+PEF1dGhvcj5DaGVuPC9BdXRob3I+PFllYXI+MjAxODwvWWVhcj48UmVj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PEVuZE5vdGU+PENpdGU+PEF1dGhvcj5DaGVuPC9BdXRob3I+PFllYXI+MjAxODwvWWVhcj48UmVj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34</w:t>
            </w:r>
            <w:r w:rsidR="006F02A3">
              <w:rPr>
                <w:rFonts w:cs="Times New Roman"/>
                <w:color w:val="000000"/>
                <w:szCs w:val="24"/>
              </w:rPr>
              <w:fldChar w:fldCharType="end"/>
            </w:r>
          </w:p>
        </w:tc>
        <w:tc>
          <w:tcPr>
            <w:tcW w:w="1419" w:type="dxa"/>
            <w:noWrap/>
            <w:hideMark/>
          </w:tcPr>
          <w:p w14:paraId="312200A3" w14:textId="4219B0CF"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007F49E8" w14:textId="29814C53" w:rsidR="001E55AF" w:rsidRPr="001E55AF" w:rsidRDefault="001E55AF" w:rsidP="001E55AF">
            <w:pPr>
              <w:rPr>
                <w:rFonts w:cs="Times New Roman"/>
                <w:szCs w:val="24"/>
              </w:rPr>
            </w:pPr>
            <w:r w:rsidRPr="001E55AF">
              <w:rPr>
                <w:rFonts w:cs="Times New Roman"/>
                <w:color w:val="000000"/>
                <w:szCs w:val="24"/>
              </w:rPr>
              <w:t>Systematic review and meta-analysis of the efficacy and safety of biqi capsule in rheumatoid arthritis patients</w:t>
            </w:r>
          </w:p>
        </w:tc>
        <w:tc>
          <w:tcPr>
            <w:tcW w:w="2542" w:type="dxa"/>
            <w:noWrap/>
            <w:hideMark/>
          </w:tcPr>
          <w:p w14:paraId="2E42F0D8" w14:textId="12CAA172"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4C6FD98B" w14:textId="77777777" w:rsidTr="001E55AF">
        <w:trPr>
          <w:trHeight w:val="320"/>
        </w:trPr>
        <w:tc>
          <w:tcPr>
            <w:tcW w:w="2220" w:type="dxa"/>
            <w:noWrap/>
            <w:hideMark/>
          </w:tcPr>
          <w:p w14:paraId="7E0A8214" w14:textId="0EC14C6A" w:rsidR="001E55AF" w:rsidRPr="001E55AF" w:rsidRDefault="001E55AF" w:rsidP="001E55AF">
            <w:pPr>
              <w:rPr>
                <w:rFonts w:cs="Times New Roman"/>
                <w:szCs w:val="24"/>
              </w:rPr>
            </w:pPr>
            <w:r w:rsidRPr="001E55AF">
              <w:rPr>
                <w:rFonts w:cs="Times New Roman"/>
                <w:color w:val="000000"/>
                <w:szCs w:val="24"/>
              </w:rPr>
              <w:t>Choi, T.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&lt;EndNote&gt;&lt;Cite&gt;&lt;Author&gt;Choi&lt;/Author&gt;&lt;Year&gt;2021&lt;/Year&gt;&lt;RecNum&gt;9183&lt;/RecNum&gt;&lt;DisplayText&gt;&lt;style face="superscript"&gt;35&lt;/style&gt;&lt;/DisplayText&gt;&lt;record&gt;&lt;rec-number&gt;9183&lt;/rec-number&gt;&lt;foreign-keys&gt;&lt;key app="EN" db-id="sfvvpevvmtesfmeea505s558dzvz9eefrtzx" timestamp="1702613830"&gt;9183&lt;/key&gt;&lt;/foreign-keys&gt;&lt;ref-type name="Journal Article"&gt;17&lt;/ref-type&gt;&lt;contributors&gt;&lt;authors&gt;&lt;author&gt;Choi, T. Y.&lt;/author&gt;&lt;author&gt;Ang, L.&lt;/author&gt;&lt;author&gt;Ku, B.&lt;/author&gt;&lt;author&gt;Jun, J. H.&lt;/author&gt;&lt;author&gt;Lee, M. S.&lt;/author&gt;&lt;/authors&gt;&lt;/contributors&gt;&lt;auth-address&gt;Clinical Research Division, Korea Institute of Oriental Medicine, Daejeon 34054, Korea.&amp;#xD;Korean Convergence Medicine, University of Science and Technology, 217, Gajeong-ro, Yuseong-gu, Daejeon 34113, Korea.&amp;#xD;Clinical Research Coordinating Team, Korea Institute of Oriental Medicine, Daejeon 34054, Korea.&lt;/auth-address&gt;&lt;titles&gt;&lt;title&gt;Evidence map of cupping therapy&lt;/title&gt;&lt;secondary-title&gt;Journal of Clinical Medicine&lt;/secondary-title&gt;&lt;/titles&gt;&lt;periodical&gt;&lt;full-title&gt;Journal of Clinical Medicine&lt;/full-title&gt;&lt;/periodical&gt;&lt;volume&gt;10(8) (no pagination)&lt;/volume&gt;&lt;number&gt;8&lt;/number&gt;&lt;edition&gt;2021/05/01&lt;/edition&gt;&lt;keywords&gt;&lt;keyword&gt;cupping therapy&lt;/keyword&gt;&lt;keyword&gt;evidence map&lt;/keyword&gt;&lt;keyword&gt;evidence synthesis&lt;/keyword&gt;&lt;keyword&gt;systematic review&lt;/keyword&gt;&lt;keyword&gt;design of the study&lt;/keyword&gt;&lt;keyword&gt;in the collection, analyses, or interpretation of data&lt;/keyword&gt;&lt;keyword&gt;in&lt;/keyword&gt;&lt;keyword&gt;the writing of the manuscript, or in the decision to publish the results.&lt;/keyword&gt;&lt;/keywords&gt;&lt;dates&gt;&lt;year&gt;2021&lt;/year&gt;&lt;pub-dates&gt;&lt;date&gt;Apr 17&lt;/date&gt;&lt;/pub-dates&gt;&lt;/dates&gt;&lt;isbn&gt;2077-0383 (Print)&amp;#xD;2077-0383 (Electronic)&amp;#xD;2077-0383 (Linking)&lt;/isbn&gt;&lt;accession-num&gt;33920643&lt;/accession-num&gt;&lt;urls&gt;&lt;related-urls&gt;&lt;url&gt;https://ezproxy.uws.edu.au/login?url=http://ovidsp.ovid.com/ovidweb.cgi?T=JS&amp;amp;CSC=Y&amp;amp;NEWS=N&amp;amp;PAGE=fulltext&amp;amp;D=emed22&amp;amp;AN=2006980064&lt;/url&gt;&lt;/related-urls&gt;&lt;/urls&gt;&lt;custom2&gt;PMC8073851&lt;/custom2&gt;&lt;electronic-resource-num&gt;10.3390/jcm10081750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35</w:t>
            </w:r>
            <w:r w:rsidR="006F02A3">
              <w:rPr>
                <w:rFonts w:cs="Times New Roman"/>
                <w:color w:val="000000"/>
                <w:szCs w:val="24"/>
              </w:rPr>
              <w:fldChar w:fldCharType="end"/>
            </w:r>
          </w:p>
        </w:tc>
        <w:tc>
          <w:tcPr>
            <w:tcW w:w="1419" w:type="dxa"/>
            <w:noWrap/>
            <w:hideMark/>
          </w:tcPr>
          <w:p w14:paraId="742D2742" w14:textId="6C7FC7E2"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034801B2" w14:textId="6BE4AE9A" w:rsidR="001E55AF" w:rsidRPr="001E55AF" w:rsidRDefault="001E55AF" w:rsidP="001E55AF">
            <w:pPr>
              <w:rPr>
                <w:rFonts w:cs="Times New Roman"/>
                <w:szCs w:val="24"/>
              </w:rPr>
            </w:pPr>
            <w:r w:rsidRPr="001E55AF">
              <w:rPr>
                <w:rFonts w:cs="Times New Roman"/>
                <w:color w:val="000000"/>
                <w:szCs w:val="24"/>
              </w:rPr>
              <w:t>Evidence map of cupping therapy</w:t>
            </w:r>
          </w:p>
        </w:tc>
        <w:tc>
          <w:tcPr>
            <w:tcW w:w="2542" w:type="dxa"/>
            <w:noWrap/>
            <w:hideMark/>
          </w:tcPr>
          <w:p w14:paraId="7C75C0BC" w14:textId="02A04658"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7E1DC5B1" w14:textId="77777777" w:rsidTr="001E55AF">
        <w:trPr>
          <w:trHeight w:val="320"/>
        </w:trPr>
        <w:tc>
          <w:tcPr>
            <w:tcW w:w="2220" w:type="dxa"/>
            <w:noWrap/>
            <w:hideMark/>
          </w:tcPr>
          <w:p w14:paraId="79F993F7" w14:textId="69544161" w:rsidR="001E55AF" w:rsidRPr="001E55AF" w:rsidRDefault="001E55AF" w:rsidP="001E55AF">
            <w:pPr>
              <w:rPr>
                <w:rFonts w:cs="Times New Roman"/>
                <w:szCs w:val="24"/>
              </w:rPr>
            </w:pPr>
            <w:r w:rsidRPr="001E55AF">
              <w:rPr>
                <w:rFonts w:cs="Times New Roman"/>
                <w:color w:val="000000"/>
                <w:szCs w:val="24"/>
              </w:rPr>
              <w:t>Cohen,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&lt;EndNote&gt;&lt;Cite&gt;&lt;Author&gt;Cohen&lt;/Author&gt;&lt;Year&gt;2012&lt;/Year&gt;&lt;RecNum&gt;9184&lt;/RecNum&gt;&lt;DisplayText&gt;&lt;style face="superscript"&gt;36&lt;/style&gt;&lt;/DisplayText&gt;&lt;record&gt;&lt;rec-number&gt;9184&lt;/rec-number&gt;&lt;foreign-keys&gt;&lt;key app="EN" db-id="sfvvpevvmtesfmeea505s558dzvz9eefrtzx" timestamp="1702613830"&gt;9184&lt;/key&gt;&lt;/foreign-keys&gt;&lt;ref-type name="Journal Article"&gt;17&lt;/ref-type&gt;&lt;contributors&gt;&lt;authors&gt;&lt;author&gt;Cohen, M.&lt;/author&gt;&lt;/authors&gt;&lt;/contributors&gt;&lt;auth-address&gt;School of Health Sciences, RMIT University, Victoria. marc.cohen@rmit.edu.au&lt;/auth-address&gt;&lt;titles&gt;&lt;title&gt;Rosehip - an evidence based herbal medicine for inflammation and arthritis&lt;/title&gt;&lt;secondary-title&gt;Australian Family Physician&lt;/secondary-title&gt;&lt;/titles&gt;&lt;periodical&gt;&lt;full-title&gt;Australian Family Physician&lt;/full-title&gt;&lt;/periodical&gt;&lt;pages&gt;495-8&lt;/pages&gt;&lt;volume&gt;41&lt;/volume&gt;&lt;number&gt;7&lt;/number&gt;&lt;edition&gt;2012/07/05&lt;/edition&gt;&lt;keywords&gt;&lt;keyword&gt;Anti-Inflammatory Agents/administration &amp;amp; dosage/*therapeutic use&lt;/keyword&gt;&lt;keyword&gt;Arthritis, Rheumatoid/*drug therapy&lt;/keyword&gt;&lt;keyword&gt;Galactolipids/therapeutic use&lt;/keyword&gt;&lt;keyword&gt;Humans&lt;/keyword&gt;&lt;keyword&gt;Inflammation/*drug therapy&lt;/keyword&gt;&lt;keyword&gt;Meta-Analysis as Topic&lt;/keyword&gt;&lt;keyword&gt;Osteoarthritis/*drug therapy&lt;/keyword&gt;&lt;keyword&gt;Pain/drug therapy&lt;/keyword&gt;&lt;keyword&gt;*Phytotherapy&lt;/keyword&gt;&lt;keyword&gt;Plant Preparations/*therapeutic use&lt;/keyword&gt;&lt;keyword&gt;Randomized Controlled Trials as Topic&lt;/keyword&gt;&lt;keyword&gt;*Rosa&lt;/keyword&gt;&lt;/keywords&gt;&lt;dates&gt;&lt;year&gt;2012&lt;/year&gt;&lt;pub-dates&gt;&lt;date&gt;Jul&lt;/date&gt;&lt;/pub-dates&gt;&lt;/dates&gt;&lt;isbn&gt;0300-8495 (Print)&amp;#xD;0300-8495 (Linking)&lt;/isbn&gt;&lt;accession-num&gt;22762068&lt;/accession-num&gt;&lt;urls&gt;&lt;related-urls&gt;&lt;url&gt;https://ezproxy.uws.edu.au/login?url=http://ovidsp.ovid.com/ovidweb.cgi?T=JS&amp;amp;CSC=Y&amp;amp;NEWS=N&amp;amp;PAGE=fulltext&amp;amp;D=med9&amp;amp;AN=22762068&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36</w:t>
            </w:r>
            <w:r w:rsidR="006F02A3">
              <w:rPr>
                <w:rFonts w:cs="Times New Roman"/>
                <w:color w:val="000000"/>
                <w:szCs w:val="24"/>
              </w:rPr>
              <w:fldChar w:fldCharType="end"/>
            </w:r>
          </w:p>
        </w:tc>
        <w:tc>
          <w:tcPr>
            <w:tcW w:w="1419" w:type="dxa"/>
            <w:noWrap/>
            <w:hideMark/>
          </w:tcPr>
          <w:p w14:paraId="76AE6F33" w14:textId="432A37D8"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1CECFD21" w14:textId="1E266B70" w:rsidR="001E55AF" w:rsidRPr="001E55AF" w:rsidRDefault="001E55AF" w:rsidP="001E55AF">
            <w:pPr>
              <w:rPr>
                <w:rFonts w:cs="Times New Roman"/>
                <w:szCs w:val="24"/>
              </w:rPr>
            </w:pPr>
            <w:r w:rsidRPr="001E55AF">
              <w:rPr>
                <w:rFonts w:cs="Times New Roman"/>
                <w:color w:val="000000"/>
                <w:szCs w:val="24"/>
              </w:rPr>
              <w:t>Rosehip - an evidence based herbal medicine for inflammation and arthritis</w:t>
            </w:r>
          </w:p>
        </w:tc>
        <w:tc>
          <w:tcPr>
            <w:tcW w:w="2542" w:type="dxa"/>
            <w:noWrap/>
            <w:hideMark/>
          </w:tcPr>
          <w:p w14:paraId="4AB7895E" w14:textId="59B74CB9"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451CE791" w14:textId="77777777" w:rsidTr="001E55AF">
        <w:trPr>
          <w:trHeight w:val="320"/>
        </w:trPr>
        <w:tc>
          <w:tcPr>
            <w:tcW w:w="2220" w:type="dxa"/>
            <w:noWrap/>
            <w:hideMark/>
          </w:tcPr>
          <w:p w14:paraId="573622BE" w14:textId="080D68FF" w:rsidR="001E55AF" w:rsidRPr="001E55AF" w:rsidRDefault="001E55AF" w:rsidP="001E55AF">
            <w:pPr>
              <w:rPr>
                <w:rFonts w:cs="Times New Roman"/>
                <w:szCs w:val="24"/>
              </w:rPr>
            </w:pPr>
            <w:r w:rsidRPr="001E55AF">
              <w:rPr>
                <w:rFonts w:cs="Times New Roman"/>
                <w:color w:val="000000"/>
                <w:szCs w:val="24"/>
              </w:rPr>
              <w:t>Cramer, H.</w:t>
            </w:r>
            <w:r w:rsidR="006F02A3">
              <w:rPr>
                <w:rFonts w:cs="Times New Roman"/>
                <w:color w:val="000000"/>
                <w:szCs w:val="24"/>
              </w:rPr>
              <w:fldChar w:fldCharType="begin">
                <w:fldData xml:space="preserve">PEVuZE5vdGU+PENpdGU+PEF1dGhvcj5DcmFtZXI8L0F1dGhvcj48WWVhcj4yMDEzPC9ZZWFyPjxS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PEVuZE5vdGU+PENpdGU+PEF1dGhvcj5DcmFtZXI8L0F1dGhvcj48WWVhcj4yMDEzPC9ZZWFyPjxS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37</w:t>
            </w:r>
            <w:r w:rsidR="006F02A3">
              <w:rPr>
                <w:rFonts w:cs="Times New Roman"/>
                <w:color w:val="000000"/>
                <w:szCs w:val="24"/>
              </w:rPr>
              <w:fldChar w:fldCharType="end"/>
            </w:r>
          </w:p>
        </w:tc>
        <w:tc>
          <w:tcPr>
            <w:tcW w:w="1419" w:type="dxa"/>
            <w:noWrap/>
            <w:hideMark/>
          </w:tcPr>
          <w:p w14:paraId="52DFAE36" w14:textId="32312F93"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6A2B29A0" w14:textId="6B7ED6F4" w:rsidR="001E55AF" w:rsidRPr="001E55AF" w:rsidRDefault="001E55AF" w:rsidP="001E55AF">
            <w:pPr>
              <w:rPr>
                <w:rFonts w:cs="Times New Roman"/>
                <w:szCs w:val="24"/>
              </w:rPr>
            </w:pPr>
            <w:r w:rsidRPr="001E55AF">
              <w:rPr>
                <w:rFonts w:cs="Times New Roman"/>
                <w:color w:val="000000"/>
                <w:szCs w:val="24"/>
              </w:rPr>
              <w:t>Yoga for rheumatic diseases: a systematic review</w:t>
            </w:r>
          </w:p>
        </w:tc>
        <w:tc>
          <w:tcPr>
            <w:tcW w:w="2542" w:type="dxa"/>
            <w:noWrap/>
            <w:hideMark/>
          </w:tcPr>
          <w:p w14:paraId="14E8E16E" w14:textId="68073C3C"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AA757EC" w14:textId="77777777" w:rsidTr="001E55AF">
        <w:trPr>
          <w:trHeight w:val="320"/>
        </w:trPr>
        <w:tc>
          <w:tcPr>
            <w:tcW w:w="2220" w:type="dxa"/>
            <w:noWrap/>
            <w:hideMark/>
          </w:tcPr>
          <w:p w14:paraId="00EC7EC5" w14:textId="427BB0F3" w:rsidR="001E55AF" w:rsidRPr="001E55AF" w:rsidRDefault="001E55AF" w:rsidP="001E55AF">
            <w:pPr>
              <w:rPr>
                <w:rFonts w:cs="Times New Roman"/>
                <w:szCs w:val="24"/>
              </w:rPr>
            </w:pPr>
            <w:r w:rsidRPr="001E55AF">
              <w:rPr>
                <w:rFonts w:cs="Times New Roman"/>
                <w:color w:val="000000"/>
                <w:szCs w:val="24"/>
              </w:rPr>
              <w:t>Cramp, F.</w:t>
            </w:r>
            <w:r w:rsidR="006F02A3">
              <w:rPr>
                <w:rFonts w:cs="Times New Roman"/>
                <w:color w:val="000000"/>
                <w:szCs w:val="24"/>
              </w:rPr>
              <w:fldChar w:fldCharType="begin"/>
            </w:r>
            <w:r w:rsidR="000B5C50">
              <w:rPr>
                <w:rFonts w:cs="Times New Roman"/>
                <w:color w:val="000000"/>
                <w:szCs w:val="24"/>
              </w:rPr>
              <w:instrText xml:space="preserve"> ADDIN EN.CITE &lt;EndNote&gt;&lt;Cite&gt;&lt;Author&gt;Cramp&lt;/Author&gt;&lt;Year&gt;2013&lt;/Year&gt;&lt;RecNum&gt;9186&lt;/RecNum&gt;&lt;DisplayText&gt;&lt;style face="superscript"&gt;38&lt;/style&gt;&lt;/DisplayText&gt;&lt;record&gt;&lt;rec-number&gt;9186&lt;/rec-number&gt;&lt;foreign-keys&gt;&lt;key app="EN" db-id="sfvvpevvmtesfmeea505s558dzvz9eefrtzx" timestamp="1702613830"&gt;9186&lt;/key&gt;&lt;/foreign-keys&gt;&lt;ref-type name="Journal Article"&gt;17&lt;/ref-type&gt;&lt;contributors&gt;&lt;authors&gt;&lt;author&gt;Cramp, F.&lt;/author&gt;&lt;author&gt;Berry, J.&lt;/author&gt;&lt;author&gt;Gardiner, M.&lt;/author&gt;&lt;author&gt;Smith, F.&lt;/author&gt;&lt;author&gt;Stephens, D.&lt;/author&gt;&lt;/authors&gt;&lt;/contributors&gt;&lt;auth-address&gt;Faculty of Health and Life Sciences, University of the West of England, Bristol, UK.&lt;/auth-address&gt;&lt;titles&gt;&lt;title&gt;Health behaviour change interventions for the promotion of physical activity in rheumatoid arthritis: a systematic review&lt;/title&gt;&lt;secondary-title&gt;Musculoskeletal Care&lt;/secondary-title&gt;&lt;/titles&gt;&lt;periodical&gt;&lt;full-title&gt;Musculoskeletal Care&lt;/full-title&gt;&lt;/periodical&gt;&lt;pages&gt;238-47&lt;/pages&gt;&lt;volume&gt;11&lt;/volume&gt;&lt;number&gt;4&lt;/number&gt;&lt;edition&gt;2013/05/09&lt;/edition&gt;&lt;keywords&gt;&lt;keyword&gt;Arthritis, Rheumatoid/*physiopathology/*rehabilitation&lt;/keyword&gt;&lt;keyword&gt;*Health Behavior&lt;/keyword&gt;&lt;keyword&gt;*Health Promotion&lt;/keyword&gt;&lt;keyword&gt;Humans&lt;/keyword&gt;&lt;keyword&gt;*Motor Activity&lt;/keyword&gt;&lt;keyword&gt;Rheumatoid arthritis&lt;/keyword&gt;&lt;keyword&gt;health behaviour change&lt;/keyword&gt;&lt;keyword&gt;physical activity&lt;/keyword&gt;&lt;keyword&gt;systematic review&lt;/keyword&gt;&lt;/keywords&gt;&lt;dates&gt;&lt;year&gt;2013&lt;/year&gt;&lt;pub-dates&gt;&lt;date&gt;Dec&lt;/date&gt;&lt;/pub-dates&gt;&lt;/dates&gt;&lt;isbn&gt;1557-0681 (Electronic)&amp;#xD;1478-2189 (Linking)&lt;/isbn&gt;&lt;accession-num&gt;23653309&lt;/accession-num&gt;&lt;urls&gt;&lt;related-urls&gt;&lt;url&gt;https://ezproxy.uws.edu.au/login?url=http://ovidsp.ovid.com/ovidweb.cgi?T=JS&amp;amp;CSC=Y&amp;amp;NEWS=N&amp;amp;PAGE=fulltext&amp;amp;D=med10&amp;amp;AN=23653309&lt;/url&gt;&lt;/related-urls&gt;&lt;/urls&gt;&lt;electronic-resource-num&gt;10.1002/msc.1049&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38</w:t>
            </w:r>
            <w:r w:rsidR="006F02A3">
              <w:rPr>
                <w:rFonts w:cs="Times New Roman"/>
                <w:color w:val="000000"/>
                <w:szCs w:val="24"/>
              </w:rPr>
              <w:fldChar w:fldCharType="end"/>
            </w:r>
          </w:p>
        </w:tc>
        <w:tc>
          <w:tcPr>
            <w:tcW w:w="1419" w:type="dxa"/>
            <w:noWrap/>
            <w:hideMark/>
          </w:tcPr>
          <w:p w14:paraId="0BC7FDEC" w14:textId="3B0B9D99"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1264FC9D" w14:textId="5834D656" w:rsidR="001E55AF" w:rsidRPr="001E55AF" w:rsidRDefault="001E55AF" w:rsidP="001E55AF">
            <w:pPr>
              <w:rPr>
                <w:rFonts w:cs="Times New Roman"/>
                <w:szCs w:val="24"/>
              </w:rPr>
            </w:pPr>
            <w:r w:rsidRPr="001E55AF">
              <w:rPr>
                <w:rFonts w:cs="Times New Roman"/>
                <w:color w:val="000000"/>
                <w:szCs w:val="24"/>
              </w:rPr>
              <w:t>Health behaviour change interventions for the promotion of physical activity in rheumatoid arthritis: a systematic review</w:t>
            </w:r>
          </w:p>
        </w:tc>
        <w:tc>
          <w:tcPr>
            <w:tcW w:w="2542" w:type="dxa"/>
            <w:noWrap/>
            <w:hideMark/>
          </w:tcPr>
          <w:p w14:paraId="473BC2A7" w14:textId="789EB145"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78A69EC4" w14:textId="77777777" w:rsidTr="001E55AF">
        <w:trPr>
          <w:trHeight w:val="320"/>
        </w:trPr>
        <w:tc>
          <w:tcPr>
            <w:tcW w:w="2220" w:type="dxa"/>
            <w:noWrap/>
            <w:hideMark/>
          </w:tcPr>
          <w:p w14:paraId="60E4D365" w14:textId="2127ABB3" w:rsidR="001E55AF" w:rsidRPr="001E55AF" w:rsidRDefault="001E55AF" w:rsidP="001E55AF">
            <w:pPr>
              <w:rPr>
                <w:rFonts w:cs="Times New Roman"/>
                <w:szCs w:val="24"/>
              </w:rPr>
            </w:pPr>
            <w:r w:rsidRPr="001E55AF">
              <w:rPr>
                <w:rFonts w:cs="Times New Roman"/>
                <w:color w:val="000000"/>
                <w:szCs w:val="24"/>
              </w:rPr>
              <w:t>Cramp, F.</w:t>
            </w:r>
            <w:r w:rsidR="006F02A3">
              <w:rPr>
                <w:rFonts w:cs="Times New Roman"/>
                <w:color w:val="000000"/>
                <w:szCs w:val="24"/>
              </w:rPr>
              <w:fldChar w:fldCharType="begin"/>
            </w:r>
            <w:r w:rsidR="000B5C50">
              <w:rPr>
                <w:rFonts w:cs="Times New Roman"/>
                <w:color w:val="000000"/>
                <w:szCs w:val="24"/>
              </w:rPr>
              <w:instrText xml:space="preserve"> ADDIN EN.CITE &lt;EndNote&gt;&lt;Cite&gt;&lt;Author&gt;Cramp&lt;/Author&gt;&lt;Year&gt;2013&lt;/Year&gt;&lt;RecNum&gt;9187&lt;/RecNum&gt;&lt;DisplayText&gt;&lt;style face="superscript"&gt;39&lt;/style&gt;&lt;/DisplayText&gt;&lt;record&gt;&lt;rec-number&gt;9187&lt;/rec-number&gt;&lt;foreign-keys&gt;&lt;key app="EN" db-id="sfvvpevvmtesfmeea505s558dzvz9eefrtzx" timestamp="1702613830"&gt;9187&lt;/key&gt;&lt;/foreign-keys&gt;&lt;ref-type name="Journal Article"&gt;17&lt;/ref-type&gt;&lt;contributors&gt;&lt;authors&gt;&lt;author&gt;Cramp, F.&lt;/author&gt;&lt;author&gt;Hewlett, S.&lt;/author&gt;&lt;author&gt;Almeida, C.&lt;/author&gt;&lt;author&gt;Kirwan, J. R.&lt;/author&gt;&lt;author&gt;Choy, E. H.&lt;/author&gt;&lt;author&gt;Chalder, T.&lt;/author&gt;&lt;author&gt;Pollock, J.&lt;/author&gt;&lt;author&gt;Christensen, R.&lt;/author&gt;&lt;/authors&gt;&lt;/contributors&gt;&lt;auth-address&gt;Faculty of Health &amp;amp; Life Sciences, University of the West of England, Glenside campus, Blackberry Hill, Bristol, UK, BS16 1DD.&lt;/auth-address&gt;&lt;titles&gt;&lt;title&gt;Non-pharmacological interventions for fatigue in rheumatoid arthritis&lt;/title&gt;&lt;secondary-title&gt;Cochrane Database of Systematic Reviews&lt;/secondary-title&gt;&lt;/titles&gt;&lt;periodical&gt;&lt;full-title&gt;Cochrane Database of Systematic Reviews&lt;/full-title&gt;&lt;/periodical&gt;&lt;pages&gt;CD008322&lt;/pages&gt;&lt;number&gt;8&lt;/number&gt;&lt;edition&gt;2013/08/27&lt;/edition&gt;&lt;keywords&gt;&lt;keyword&gt;Adult&lt;/keyword&gt;&lt;keyword&gt;Arthritis, Rheumatoid/*complications&lt;/keyword&gt;&lt;keyword&gt;Diet, Mediterranean&lt;/keyword&gt;&lt;keyword&gt;Exercise Therapy/methods&lt;/keyword&gt;&lt;keyword&gt;Fatigue/etiology/*therapy&lt;/keyword&gt;&lt;keyword&gt;Fatty Acids, Omega-3/therapeutic use&lt;/keyword&gt;&lt;keyword&gt;Humans&lt;/keyword&gt;&lt;keyword&gt;Middle Aged&lt;/keyword&gt;&lt;keyword&gt;Pain Management/methods&lt;/keyword&gt;&lt;keyword&gt;Psychotherapy/methods&lt;/keyword&gt;&lt;keyword&gt;Reflexotherapy&lt;/keyword&gt;&lt;/keywords&gt;&lt;dates&gt;&lt;year&gt;2013&lt;/year&gt;&lt;pub-dates&gt;&lt;date&gt;Aug 23&lt;/date&gt;&lt;/pub-dates&gt;&lt;/dates&gt;&lt;isbn&gt;1469-493X (Electronic)&amp;#xD;1361-6137 (Linking)&lt;/isbn&gt;&lt;accession-num&gt;23975674&lt;/accession-num&gt;&lt;urls&gt;&lt;related-urls&gt;&lt;url&gt;https://ezproxy.uws.edu.au/login?url=http://ovidsp.ovid.com/ovidweb.cgi?T=JS&amp;amp;CSC=Y&amp;amp;NEWS=N&amp;amp;PAGE=fulltext&amp;amp;D=med10&amp;amp;AN=23975674&lt;/url&gt;&lt;/related-urls&gt;&lt;/urls&gt;&lt;electronic-resource-num&gt;10.1002/14651858.CD008322.pub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39</w:t>
            </w:r>
            <w:r w:rsidR="006F02A3">
              <w:rPr>
                <w:rFonts w:cs="Times New Roman"/>
                <w:color w:val="000000"/>
                <w:szCs w:val="24"/>
              </w:rPr>
              <w:fldChar w:fldCharType="end"/>
            </w:r>
          </w:p>
        </w:tc>
        <w:tc>
          <w:tcPr>
            <w:tcW w:w="1419" w:type="dxa"/>
            <w:noWrap/>
            <w:hideMark/>
          </w:tcPr>
          <w:p w14:paraId="458EC1A7" w14:textId="5A35DBE6"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10A7F618" w14:textId="002A3343" w:rsidR="001E55AF" w:rsidRPr="001E55AF" w:rsidRDefault="001E55AF" w:rsidP="001E55AF">
            <w:pPr>
              <w:rPr>
                <w:rFonts w:cs="Times New Roman"/>
                <w:szCs w:val="24"/>
              </w:rPr>
            </w:pPr>
            <w:r w:rsidRPr="001E55AF">
              <w:rPr>
                <w:rFonts w:cs="Times New Roman"/>
                <w:color w:val="000000"/>
                <w:szCs w:val="24"/>
              </w:rPr>
              <w:t>Non-pharmacological interventions for fatigue in rheumatoid arthritis</w:t>
            </w:r>
          </w:p>
        </w:tc>
        <w:tc>
          <w:tcPr>
            <w:tcW w:w="2542" w:type="dxa"/>
            <w:noWrap/>
            <w:hideMark/>
          </w:tcPr>
          <w:p w14:paraId="1698A2B4" w14:textId="7B039E59"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1E2F87F6" w14:textId="77777777" w:rsidTr="001E55AF">
        <w:trPr>
          <w:trHeight w:val="320"/>
        </w:trPr>
        <w:tc>
          <w:tcPr>
            <w:tcW w:w="2220" w:type="dxa"/>
            <w:noWrap/>
            <w:hideMark/>
          </w:tcPr>
          <w:p w14:paraId="2B25BB11" w14:textId="052BA042" w:rsidR="001E55AF" w:rsidRPr="001E55AF" w:rsidRDefault="001E55AF" w:rsidP="001E55AF">
            <w:pPr>
              <w:rPr>
                <w:rFonts w:cs="Times New Roman"/>
                <w:szCs w:val="24"/>
              </w:rPr>
            </w:pPr>
            <w:r w:rsidRPr="001E55AF">
              <w:rPr>
                <w:rFonts w:cs="Times New Roman"/>
                <w:color w:val="000000"/>
                <w:szCs w:val="24"/>
              </w:rPr>
              <w:t>Crevelario De Melo, R.</w:t>
            </w:r>
            <w:r w:rsidR="006F02A3">
              <w:rPr>
                <w:rFonts w:cs="Times New Roman"/>
                <w:color w:val="000000"/>
                <w:szCs w:val="24"/>
              </w:rPr>
              <w:fldChar w:fldCharType="begin"/>
            </w:r>
            <w:r w:rsidR="000B5C50">
              <w:rPr>
                <w:rFonts w:cs="Times New Roman"/>
                <w:color w:val="000000"/>
                <w:szCs w:val="24"/>
              </w:rPr>
              <w:instrText xml:space="preserve"> ADDIN EN.CITE &lt;EndNote&gt;&lt;Cite&gt;&lt;Author&gt;Crevelario De Melo&lt;/Author&gt;&lt;Year&gt;2021&lt;/Year&gt;&lt;RecNum&gt;9188&lt;/RecNum&gt;&lt;DisplayText&gt;&lt;style face="superscript"&gt;40&lt;/style&gt;&lt;/DisplayText&gt;&lt;record&gt;&lt;rec-number&gt;9188&lt;/rec-number&gt;&lt;foreign-keys&gt;&lt;key app="EN" db-id="sfvvpevvmtesfmeea505s558dzvz9eefrtzx" timestamp="1702613830"&gt;9188&lt;/key&gt;&lt;/foreign-keys&gt;&lt;ref-type name="Journal Article"&gt;17&lt;/ref-type&gt;&lt;contributors&gt;&lt;authors&gt;&lt;author&gt;Crevelario De Melo, R.&lt;/author&gt;&lt;author&gt;Victoria Ribeiro, A. A.&lt;/author&gt;&lt;author&gt;Luquine Jr, C. D.&lt;/author&gt;&lt;author&gt;De Bortoli, M. C.&lt;/author&gt;&lt;author&gt;Toma, T. S.&lt;/author&gt;&lt;author&gt;Barreto, J. O. M.&lt;/author&gt;&lt;/authors&gt;&lt;/contributors&gt;&lt;titles&gt;&lt;title&gt;Effectiveness and safety of yoga to treat chronic and acute pain: A rapid review of systematic reviews&lt;/title&gt;&lt;secondary-title&gt;BMJ Open&lt;/secondary-title&gt;&lt;/titles&gt;&lt;periodical&gt;&lt;full-title&gt;BMJ Open&lt;/full-title&gt;&lt;/periodical&gt;&lt;volume&gt;11(12) (no pagination)&lt;/volume&gt;&lt;dates&gt;&lt;year&gt;2021&lt;/year&gt;&lt;/dates&gt;&lt;urls&gt;&lt;related-urls&gt;&lt;url&gt;https://ezproxy.uws.edu.au/login?url=http://ovidsp.ovid.com/ovidweb.cgi?T=JS&amp;amp;CSC=Y&amp;amp;NEWS=N&amp;amp;PAGE=fulltext&amp;amp;D=emexa&amp;amp;AN=636846581&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40</w:t>
            </w:r>
            <w:r w:rsidR="006F02A3">
              <w:rPr>
                <w:rFonts w:cs="Times New Roman"/>
                <w:color w:val="000000"/>
                <w:szCs w:val="24"/>
              </w:rPr>
              <w:fldChar w:fldCharType="end"/>
            </w:r>
          </w:p>
        </w:tc>
        <w:tc>
          <w:tcPr>
            <w:tcW w:w="1419" w:type="dxa"/>
            <w:noWrap/>
            <w:hideMark/>
          </w:tcPr>
          <w:p w14:paraId="61864A60" w14:textId="66FFD3F0"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77E01E7C" w14:textId="66426CE7" w:rsidR="001E55AF" w:rsidRPr="001E55AF" w:rsidRDefault="001E55AF" w:rsidP="001E55AF">
            <w:pPr>
              <w:rPr>
                <w:rFonts w:cs="Times New Roman"/>
                <w:szCs w:val="24"/>
              </w:rPr>
            </w:pPr>
            <w:r w:rsidRPr="001E55AF">
              <w:rPr>
                <w:rFonts w:cs="Times New Roman"/>
                <w:color w:val="000000"/>
                <w:szCs w:val="24"/>
              </w:rPr>
              <w:t>Effectiveness and safety of yoga to treat chronic and acute pain: A rapid review of systematic reviews</w:t>
            </w:r>
          </w:p>
        </w:tc>
        <w:tc>
          <w:tcPr>
            <w:tcW w:w="2542" w:type="dxa"/>
            <w:noWrap/>
            <w:hideMark/>
          </w:tcPr>
          <w:p w14:paraId="6BFE848A" w14:textId="54DEA6F4"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71253EEC" w14:textId="77777777" w:rsidTr="001E55AF">
        <w:trPr>
          <w:trHeight w:val="320"/>
        </w:trPr>
        <w:tc>
          <w:tcPr>
            <w:tcW w:w="2220" w:type="dxa"/>
            <w:noWrap/>
            <w:hideMark/>
          </w:tcPr>
          <w:p w14:paraId="207FBC84" w14:textId="4B23BD28" w:rsidR="001E55AF" w:rsidRPr="001E55AF" w:rsidRDefault="001E55AF" w:rsidP="001E55AF">
            <w:pPr>
              <w:rPr>
                <w:rFonts w:cs="Times New Roman"/>
                <w:szCs w:val="24"/>
              </w:rPr>
            </w:pPr>
            <w:r w:rsidRPr="001E55AF">
              <w:rPr>
                <w:rFonts w:cs="Times New Roman"/>
                <w:color w:val="000000"/>
                <w:szCs w:val="24"/>
              </w:rPr>
              <w:t>Daien, C.</w:t>
            </w:r>
            <w:r w:rsidR="006F02A3">
              <w:rPr>
                <w:rFonts w:cs="Times New Roman"/>
                <w:color w:val="000000"/>
                <w:szCs w:val="24"/>
              </w:rPr>
              <w:fldChar w:fldCharType="begin">
                <w:fldData xml:space="preserve">PEVuZE5vdGU+PENpdGU+PEF1dGhvcj5EYWllbjwvQXV0aG9yPjxZZWFyPjIwMjI8L1llYXI+PFJl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PEVuZE5vdGU+PENpdGU+PEF1dGhvcj5EYWllbjwvQXV0aG9yPjxZZWFyPjIwMjI8L1llYXI+PFJl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41</w:t>
            </w:r>
            <w:r w:rsidR="006F02A3">
              <w:rPr>
                <w:rFonts w:cs="Times New Roman"/>
                <w:color w:val="000000"/>
                <w:szCs w:val="24"/>
              </w:rPr>
              <w:fldChar w:fldCharType="end"/>
            </w:r>
          </w:p>
        </w:tc>
        <w:tc>
          <w:tcPr>
            <w:tcW w:w="1419" w:type="dxa"/>
            <w:noWrap/>
            <w:hideMark/>
          </w:tcPr>
          <w:p w14:paraId="5F6FC6C1" w14:textId="5F59C125"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E28B9CC" w14:textId="4F65CB8A" w:rsidR="001E55AF" w:rsidRPr="001E55AF" w:rsidRDefault="001E55AF" w:rsidP="001E55AF">
            <w:pPr>
              <w:rPr>
                <w:rFonts w:cs="Times New Roman"/>
                <w:szCs w:val="24"/>
              </w:rPr>
            </w:pPr>
            <w:r w:rsidRPr="001E55AF">
              <w:rPr>
                <w:rFonts w:cs="Times New Roman"/>
                <w:color w:val="000000"/>
                <w:szCs w:val="24"/>
              </w:rPr>
              <w:t>Dietary recommendations of the French Society for Rheumatology for patients with chronic inflammatory rheumatic diseases</w:t>
            </w:r>
          </w:p>
        </w:tc>
        <w:tc>
          <w:tcPr>
            <w:tcW w:w="2542" w:type="dxa"/>
            <w:noWrap/>
            <w:hideMark/>
          </w:tcPr>
          <w:p w14:paraId="5B6C9F39" w14:textId="7CB7CAC2"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162E8CD5" w14:textId="77777777" w:rsidTr="001E55AF">
        <w:trPr>
          <w:trHeight w:val="320"/>
        </w:trPr>
        <w:tc>
          <w:tcPr>
            <w:tcW w:w="2220" w:type="dxa"/>
            <w:noWrap/>
            <w:hideMark/>
          </w:tcPr>
          <w:p w14:paraId="3CEBCF2F" w14:textId="6B8D0FB2" w:rsidR="001E55AF" w:rsidRPr="001E55AF" w:rsidRDefault="001E55AF" w:rsidP="001E55AF">
            <w:pPr>
              <w:rPr>
                <w:rFonts w:cs="Times New Roman"/>
                <w:szCs w:val="24"/>
              </w:rPr>
            </w:pPr>
            <w:r w:rsidRPr="001E55AF">
              <w:rPr>
                <w:rFonts w:cs="Times New Roman"/>
                <w:color w:val="000000"/>
                <w:szCs w:val="24"/>
              </w:rPr>
              <w:t>Daily, J</w:t>
            </w:r>
            <w:r w:rsidR="006F02A3">
              <w:rPr>
                <w:rFonts w:cs="Times New Roman"/>
                <w:color w:val="000000"/>
                <w:szCs w:val="24"/>
              </w:rPr>
              <w:fldChar w:fldCharType="begin">
                <w:fldData xml:space="preserve">PEVuZE5vdGU+PENpdGU+PEF1dGhvcj5EYWlseTwvQXV0aG9yPjxZZWFyPjIwMTY8L1llYXI+PFJl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PEVuZE5vdGU+PENpdGU+PEF1dGhvcj5EYWlseTwvQXV0aG9yPjxZZWFyPjIwMTY8L1llYXI+PFJl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42</w:t>
            </w:r>
            <w:r w:rsidR="006F02A3">
              <w:rPr>
                <w:rFonts w:cs="Times New Roman"/>
                <w:color w:val="000000"/>
                <w:szCs w:val="24"/>
              </w:rPr>
              <w:fldChar w:fldCharType="end"/>
            </w:r>
          </w:p>
        </w:tc>
        <w:tc>
          <w:tcPr>
            <w:tcW w:w="1419" w:type="dxa"/>
            <w:noWrap/>
            <w:hideMark/>
          </w:tcPr>
          <w:p w14:paraId="3D7803D5" w14:textId="1803F72B"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4037E057" w14:textId="5E1CC129" w:rsidR="001E55AF" w:rsidRPr="001E55AF" w:rsidRDefault="001E55AF" w:rsidP="001E55AF">
            <w:pPr>
              <w:rPr>
                <w:rFonts w:cs="Times New Roman"/>
                <w:szCs w:val="24"/>
              </w:rPr>
            </w:pPr>
            <w:r w:rsidRPr="001E55AF">
              <w:rPr>
                <w:rFonts w:cs="Times New Roman"/>
                <w:color w:val="000000"/>
                <w:szCs w:val="24"/>
              </w:rPr>
              <w:t>Efficacy of Turmeric Extracts and Curcumin for Alleviating the Symptoms of Joint Arthritis: A Systematic Review and Meta-Analysis of Randomized Clinical Trials</w:t>
            </w:r>
          </w:p>
        </w:tc>
        <w:tc>
          <w:tcPr>
            <w:tcW w:w="2542" w:type="dxa"/>
            <w:noWrap/>
            <w:hideMark/>
          </w:tcPr>
          <w:p w14:paraId="3AA63AE7" w14:textId="31EA78CD"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0FD8ACC6" w14:textId="77777777" w:rsidTr="001E55AF">
        <w:trPr>
          <w:trHeight w:val="320"/>
        </w:trPr>
        <w:tc>
          <w:tcPr>
            <w:tcW w:w="2220" w:type="dxa"/>
            <w:noWrap/>
            <w:hideMark/>
          </w:tcPr>
          <w:p w14:paraId="12DD83D9" w14:textId="3B00F3B0" w:rsidR="001E55AF" w:rsidRPr="001E55AF" w:rsidRDefault="001E55AF" w:rsidP="001E55AF">
            <w:pPr>
              <w:rPr>
                <w:rFonts w:cs="Times New Roman"/>
                <w:szCs w:val="24"/>
              </w:rPr>
            </w:pPr>
            <w:r w:rsidRPr="001E55AF">
              <w:rPr>
                <w:rFonts w:cs="Times New Roman"/>
                <w:color w:val="000000"/>
                <w:szCs w:val="24"/>
              </w:rPr>
              <w:t>Demmelmaier, I.</w:t>
            </w:r>
            <w:r w:rsidR="006F02A3">
              <w:rPr>
                <w:rFonts w:cs="Times New Roman"/>
                <w:color w:val="000000"/>
                <w:szCs w:val="24"/>
              </w:rPr>
              <w:fldChar w:fldCharType="begin">
                <w:fldData xml:space="preserve">PEVuZE5vdGU+PENpdGU+PEF1dGhvcj5EZW1tZWxtYWllcjwvQXV0aG9yPjxZZWFyPjIwMTg8L1ll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==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PEVuZE5vdGU+PENpdGU+PEF1dGhvcj5EZW1tZWxtYWllcjwvQXV0aG9yPjxZZWFyPjIwMTg8L1ll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==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43</w:t>
            </w:r>
            <w:r w:rsidR="006F02A3">
              <w:rPr>
                <w:rFonts w:cs="Times New Roman"/>
                <w:color w:val="000000"/>
                <w:szCs w:val="24"/>
              </w:rPr>
              <w:fldChar w:fldCharType="end"/>
            </w:r>
          </w:p>
        </w:tc>
        <w:tc>
          <w:tcPr>
            <w:tcW w:w="1419" w:type="dxa"/>
            <w:noWrap/>
            <w:hideMark/>
          </w:tcPr>
          <w:p w14:paraId="5717E5B6" w14:textId="51B05FF9"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4AD454B4" w14:textId="277BE1AF" w:rsidR="001E55AF" w:rsidRPr="001E55AF" w:rsidRDefault="001E55AF" w:rsidP="001E55AF">
            <w:pPr>
              <w:rPr>
                <w:rFonts w:cs="Times New Roman"/>
                <w:szCs w:val="24"/>
              </w:rPr>
            </w:pPr>
            <w:r w:rsidRPr="001E55AF">
              <w:rPr>
                <w:rFonts w:cs="Times New Roman"/>
                <w:color w:val="000000"/>
                <w:szCs w:val="24"/>
              </w:rPr>
              <w:t>How Are Behavioral Theories Used in Interventions to Promote Physical Activity in Rheumatoid Arthritis? A Systematic Review</w:t>
            </w:r>
          </w:p>
        </w:tc>
        <w:tc>
          <w:tcPr>
            <w:tcW w:w="2542" w:type="dxa"/>
            <w:noWrap/>
            <w:hideMark/>
          </w:tcPr>
          <w:p w14:paraId="4EC25235" w14:textId="0B2921EC"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62E63E45" w14:textId="77777777" w:rsidTr="001E55AF">
        <w:trPr>
          <w:trHeight w:val="320"/>
        </w:trPr>
        <w:tc>
          <w:tcPr>
            <w:tcW w:w="2220" w:type="dxa"/>
            <w:noWrap/>
            <w:hideMark/>
          </w:tcPr>
          <w:p w14:paraId="0668E287" w14:textId="1858A127" w:rsidR="001E55AF" w:rsidRPr="001E55AF" w:rsidRDefault="001E55AF" w:rsidP="001E55AF">
            <w:pPr>
              <w:rPr>
                <w:rFonts w:cs="Times New Roman"/>
                <w:szCs w:val="24"/>
              </w:rPr>
            </w:pPr>
            <w:r w:rsidRPr="001E55AF">
              <w:rPr>
                <w:rFonts w:cs="Times New Roman"/>
                <w:color w:val="000000"/>
                <w:szCs w:val="24"/>
              </w:rPr>
              <w:lastRenderedPageBreak/>
              <w:t>Deng, K. F.</w:t>
            </w:r>
            <w:r w:rsidR="006F02A3">
              <w:rPr>
                <w:rFonts w:cs="Times New Roman"/>
                <w:color w:val="000000"/>
                <w:szCs w:val="24"/>
              </w:rPr>
              <w:fldChar w:fldCharType="begin"/>
            </w:r>
            <w:r w:rsidR="000B5C50">
              <w:rPr>
                <w:rFonts w:cs="Times New Roman"/>
                <w:color w:val="000000"/>
                <w:szCs w:val="24"/>
              </w:rPr>
              <w:instrText xml:space="preserve"> ADDIN EN.CITE &lt;EndNote&gt;&lt;Cite&gt;&lt;Author&gt;Deng&lt;/Author&gt;&lt;Year&gt;2022&lt;/Year&gt;&lt;RecNum&gt;9191&lt;/RecNum&gt;&lt;DisplayText&gt;&lt;style face="superscript"&gt;44&lt;/style&gt;&lt;/DisplayText&gt;&lt;record&gt;&lt;rec-number&gt;9191&lt;/rec-number&gt;&lt;foreign-keys&gt;&lt;key app="EN" db-id="sfvvpevvmtesfmeea505s558dzvz9eefrtzx" timestamp="1702613830"&gt;9191&lt;/key&gt;&lt;/foreign-keys&gt;&lt;ref-type name="Journal Article"&gt;17&lt;/ref-type&gt;&lt;contributors&gt;&lt;authors&gt;&lt;author&gt;Deng, K. F.&lt;/author&gt;&lt;author&gt;Li, L. H.&lt;/author&gt;&lt;author&gt;Pan, T. Z.&lt;/author&gt;&lt;author&gt;Ning, H.&lt;/author&gt;&lt;author&gt;Lu, H. L.&lt;/author&gt;&lt;author&gt;Huang, Y. X.&lt;/author&gt;&lt;author&gt;Li, X.&lt;/author&gt;&lt;author&gt;You, X. H.&lt;/author&gt;&lt;author&gt;Zhu, D. M.&lt;/author&gt;&lt;author&gt;Zhu, Y.&lt;/author&gt;&lt;author&gt;Chen, R. L.&lt;/author&gt;&lt;/authors&gt;&lt;/contributors&gt;&lt;titles&gt;&lt;title&gt;Meta-analysis and trial sequential analysis on blood uric acid and joint function in gouty arthritis treated with fire needling therapy in comparison with western medication&amp;lt;sup&amp;gt;&amp;lt;/sup&amp;gt;&lt;/title&gt;&lt;secondary-title&gt;World Journal of Acupuncture - Moxibustion&lt;/secondary-title&gt;&lt;/titles&gt;&lt;periodical&gt;&lt;full-title&gt;World Journal of Acupuncture - Moxibustion&lt;/full-title&gt;&lt;/periodical&gt;&lt;pages&gt;49-60&lt;/pages&gt;&lt;volume&gt;32(1)&lt;/volume&gt;&lt;dates&gt;&lt;year&gt;2022&lt;/year&gt;&lt;/dates&gt;&lt;urls&gt;&lt;related-urls&gt;&lt;url&gt;https://ezproxy.uws.edu.au/login?url=http://ovidsp.ovid.com/ovidweb.cgi?T=JS&amp;amp;CSC=Y&amp;amp;NEWS=N&amp;amp;PAGE=fulltext&amp;amp;D=emexa&amp;amp;AN=2014318316&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44</w:t>
            </w:r>
            <w:r w:rsidR="006F02A3">
              <w:rPr>
                <w:rFonts w:cs="Times New Roman"/>
                <w:color w:val="000000"/>
                <w:szCs w:val="24"/>
              </w:rPr>
              <w:fldChar w:fldCharType="end"/>
            </w:r>
          </w:p>
        </w:tc>
        <w:tc>
          <w:tcPr>
            <w:tcW w:w="1419" w:type="dxa"/>
            <w:noWrap/>
            <w:hideMark/>
          </w:tcPr>
          <w:p w14:paraId="00C70A2C" w14:textId="1DFF862D"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6EDDE524" w14:textId="05B8437A" w:rsidR="001E55AF" w:rsidRPr="001E55AF" w:rsidRDefault="001E55AF" w:rsidP="001E55AF">
            <w:pPr>
              <w:rPr>
                <w:rFonts w:cs="Times New Roman"/>
                <w:szCs w:val="24"/>
              </w:rPr>
            </w:pPr>
            <w:r w:rsidRPr="001E55AF">
              <w:rPr>
                <w:rFonts w:cs="Times New Roman"/>
                <w:color w:val="000000"/>
                <w:szCs w:val="24"/>
              </w:rPr>
              <w:t>Meta-analysis and trial sequential analysis on blood uric acid and joint function in gouty arthritis treated with fire needling therapy in comparison with western medication&lt;sup&gt;&lt;/sup&gt;</w:t>
            </w:r>
          </w:p>
        </w:tc>
        <w:tc>
          <w:tcPr>
            <w:tcW w:w="2542" w:type="dxa"/>
            <w:noWrap/>
            <w:hideMark/>
          </w:tcPr>
          <w:p w14:paraId="51AC87E5" w14:textId="44071F38"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98A9A31" w14:textId="77777777" w:rsidTr="001E55AF">
        <w:trPr>
          <w:trHeight w:val="320"/>
        </w:trPr>
        <w:tc>
          <w:tcPr>
            <w:tcW w:w="2220" w:type="dxa"/>
            <w:noWrap/>
            <w:hideMark/>
          </w:tcPr>
          <w:p w14:paraId="35EFD45A" w14:textId="08F6A138" w:rsidR="001E55AF" w:rsidRPr="001E55AF" w:rsidRDefault="001E55AF" w:rsidP="001E55AF">
            <w:pPr>
              <w:rPr>
                <w:rFonts w:cs="Times New Roman"/>
                <w:szCs w:val="24"/>
              </w:rPr>
            </w:pPr>
            <w:r w:rsidRPr="001E55AF">
              <w:rPr>
                <w:rFonts w:cs="Times New Roman"/>
                <w:color w:val="000000"/>
                <w:szCs w:val="24"/>
              </w:rPr>
              <w:t>Diao,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&lt;EndNote&gt;&lt;Cite&gt;&lt;Author&gt;Diao&lt;/Author&gt;&lt;Year&gt;2022&lt;/Year&gt;&lt;RecNum&gt;9192&lt;/RecNum&gt;&lt;DisplayText&gt;&lt;style face="superscript"&gt;45&lt;/style&gt;&lt;/DisplayText&gt;&lt;record&gt;&lt;rec-number&gt;9192&lt;/rec-number&gt;&lt;foreign-keys&gt;&lt;key app="EN" db-id="sfvvpevvmtesfmeea505s558dzvz9eefrtzx" timestamp="1702613830"&gt;9192&lt;/key&gt;&lt;/foreign-keys&gt;&lt;ref-type name="Journal Article"&gt;17&lt;/ref-type&gt;&lt;contributors&gt;&lt;authors&gt;&lt;author&gt;Diao, M.&lt;/author&gt;&lt;author&gt;Peng, J.&lt;/author&gt;&lt;author&gt;Wang, D.&lt;/author&gt;&lt;author&gt;Wang, H.&lt;/author&gt;&lt;/authors&gt;&lt;/contributors&gt;&lt;auth-address&gt;Department of Spine Surgery, Shenzhen Hospital of Integrated Traditional Chinese and Western Medicine, Shenzhen, China.&lt;/auth-address&gt;&lt;titles&gt;&lt;title&gt;Peripheral vitamin D levels in ankylosing spondylitis: A systematic review and meta-analysis&lt;/title&gt;&lt;secondary-title&gt;Frontiers in Medicine&lt;/secondary-title&gt;&lt;/titles&gt;&lt;periodical&gt;&lt;full-title&gt;Frontiers in Medicine&lt;/full-title&gt;&lt;/periodical&gt;&lt;pages&gt;972586&lt;/pages&gt;&lt;volume&gt;9&lt;/volume&gt;&lt;edition&gt;2022/09/13&lt;/edition&gt;&lt;keywords&gt;&lt;keyword&gt;1&lt;/keyword&gt;&lt;keyword&gt;25-dihydroxyvitamin D3&lt;/keyword&gt;&lt;keyword&gt;ankylosing spondylitis&lt;/keyword&gt;&lt;keyword&gt;meta-analysis&lt;/keyword&gt;&lt;keyword&gt;systematic review&lt;/keyword&gt;&lt;keyword&gt;vitamin D&lt;/keyword&gt;&lt;keyword&gt;commercial or financial relationships that could be construed as a potential&lt;/keyword&gt;&lt;keyword&gt;conflict of interest.&lt;/keyword&gt;&lt;/keywords&gt;&lt;dates&gt;&lt;year&gt;2022&lt;/year&gt;&lt;/dates&gt;&lt;isbn&gt;2296-858X (Print)&amp;#xD;2296-858X (Electronic)&amp;#xD;2296-858X (Linking)&lt;/isbn&gt;&lt;accession-num&gt;36091702&lt;/accession-num&gt;&lt;urls&gt;&lt;related-urls&gt;&lt;url&gt;https://ezproxy.uws.edu.au/login?url=http://ovidsp.ovid.com/ovidweb.cgi?T=JS&amp;amp;CSC=Y&amp;amp;NEWS=N&amp;amp;PAGE=fulltext&amp;amp;D=pmnm&amp;amp;AN=36091702&lt;/url&gt;&lt;/related-urls&gt;&lt;/urls&gt;&lt;custom2&gt;PMC9458854&lt;/custom2&gt;&lt;electronic-resource-num&gt;10.3389/fmed.2022.972586&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45</w:t>
            </w:r>
            <w:r w:rsidR="006F02A3">
              <w:rPr>
                <w:rFonts w:cs="Times New Roman"/>
                <w:color w:val="000000"/>
                <w:szCs w:val="24"/>
              </w:rPr>
              <w:fldChar w:fldCharType="end"/>
            </w:r>
          </w:p>
        </w:tc>
        <w:tc>
          <w:tcPr>
            <w:tcW w:w="1419" w:type="dxa"/>
            <w:noWrap/>
            <w:hideMark/>
          </w:tcPr>
          <w:p w14:paraId="4CB26121" w14:textId="5093D456"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7245000F" w14:textId="5B77187F" w:rsidR="001E55AF" w:rsidRPr="001E55AF" w:rsidRDefault="001E55AF" w:rsidP="001E55AF">
            <w:pPr>
              <w:rPr>
                <w:rFonts w:cs="Times New Roman"/>
                <w:szCs w:val="24"/>
              </w:rPr>
            </w:pPr>
            <w:r w:rsidRPr="001E55AF">
              <w:rPr>
                <w:rFonts w:cs="Times New Roman"/>
                <w:color w:val="000000"/>
                <w:szCs w:val="24"/>
              </w:rPr>
              <w:t>Peripheral vitamin D levels in ankylosing spondylitis: A systematic review and meta-analysis</w:t>
            </w:r>
          </w:p>
        </w:tc>
        <w:tc>
          <w:tcPr>
            <w:tcW w:w="2542" w:type="dxa"/>
            <w:noWrap/>
            <w:hideMark/>
          </w:tcPr>
          <w:p w14:paraId="5C202DD1" w14:textId="604581EE"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5F954D71" w14:textId="77777777" w:rsidTr="001E55AF">
        <w:trPr>
          <w:trHeight w:val="320"/>
        </w:trPr>
        <w:tc>
          <w:tcPr>
            <w:tcW w:w="2220" w:type="dxa"/>
            <w:noWrap/>
            <w:hideMark/>
          </w:tcPr>
          <w:p w14:paraId="354A3FE4" w14:textId="665D5ACD" w:rsidR="001E55AF" w:rsidRPr="001E55AF" w:rsidRDefault="001E55AF" w:rsidP="001E55AF">
            <w:pPr>
              <w:rPr>
                <w:rFonts w:cs="Times New Roman"/>
                <w:szCs w:val="24"/>
              </w:rPr>
            </w:pPr>
            <w:r w:rsidRPr="001E55AF">
              <w:rPr>
                <w:rFonts w:cs="Times New Roman"/>
                <w:color w:val="000000"/>
                <w:szCs w:val="24"/>
              </w:rPr>
              <w:t>DiRenzo, D</w:t>
            </w:r>
            <w:r w:rsidR="006F02A3">
              <w:rPr>
                <w:rFonts w:cs="Times New Roman"/>
                <w:color w:val="000000"/>
                <w:szCs w:val="24"/>
              </w:rPr>
              <w:fldChar w:fldCharType="begin">
                <w:fldData xml:space="preserve">PEVuZE5vdGU+PENpdGU+PEF1dGhvcj5EaVJlbnpvPC9BdXRob3I+PFllYXI+MjAxODwvWWVhcj48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PEVuZE5vdGU+PENpdGU+PEF1dGhvcj5EaVJlbnpvPC9BdXRob3I+PFllYXI+MjAxODwvWWVhcj48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46</w:t>
            </w:r>
            <w:r w:rsidR="006F02A3">
              <w:rPr>
                <w:rFonts w:cs="Times New Roman"/>
                <w:color w:val="000000"/>
                <w:szCs w:val="24"/>
              </w:rPr>
              <w:fldChar w:fldCharType="end"/>
            </w:r>
          </w:p>
        </w:tc>
        <w:tc>
          <w:tcPr>
            <w:tcW w:w="1419" w:type="dxa"/>
            <w:noWrap/>
            <w:hideMark/>
          </w:tcPr>
          <w:p w14:paraId="7C81CB7E" w14:textId="5059B607"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1A688D6C" w14:textId="1DF4146D" w:rsidR="001E55AF" w:rsidRPr="001E55AF" w:rsidRDefault="001E55AF" w:rsidP="001E55AF">
            <w:pPr>
              <w:rPr>
                <w:rFonts w:cs="Times New Roman"/>
                <w:szCs w:val="24"/>
              </w:rPr>
            </w:pPr>
            <w:r w:rsidRPr="001E55AF">
              <w:rPr>
                <w:rFonts w:cs="Times New Roman"/>
                <w:color w:val="000000"/>
                <w:szCs w:val="24"/>
              </w:rPr>
              <w:t>Systematic Review and Meta-analysis: Mindfulness-Based Interventions for Rheumatoid Arthritis</w:t>
            </w:r>
          </w:p>
        </w:tc>
        <w:tc>
          <w:tcPr>
            <w:tcW w:w="2542" w:type="dxa"/>
            <w:noWrap/>
            <w:hideMark/>
          </w:tcPr>
          <w:p w14:paraId="38062A66" w14:textId="65967873"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4460BB4B" w14:textId="77777777" w:rsidTr="001E55AF">
        <w:trPr>
          <w:trHeight w:val="320"/>
        </w:trPr>
        <w:tc>
          <w:tcPr>
            <w:tcW w:w="2220" w:type="dxa"/>
            <w:noWrap/>
            <w:hideMark/>
          </w:tcPr>
          <w:p w14:paraId="7DC8BF57" w14:textId="4EE2A766" w:rsidR="001E55AF" w:rsidRPr="001E55AF" w:rsidRDefault="001E55AF" w:rsidP="001E55AF">
            <w:pPr>
              <w:rPr>
                <w:rFonts w:cs="Times New Roman"/>
                <w:szCs w:val="24"/>
              </w:rPr>
            </w:pPr>
            <w:r w:rsidRPr="001E55AF">
              <w:rPr>
                <w:rFonts w:cs="Times New Roman"/>
                <w:color w:val="000000"/>
                <w:szCs w:val="24"/>
              </w:rPr>
              <w:t>Djalilova, D. M.</w:t>
            </w:r>
            <w:r w:rsidR="006F02A3">
              <w:rPr>
                <w:rFonts w:cs="Times New Roman"/>
                <w:color w:val="000000"/>
                <w:szCs w:val="24"/>
              </w:rPr>
              <w:fldChar w:fldCharType="begin">
                <w:fldData xml:space="preserve">PEVuZE5vdGU+PENpdGU+PEF1dGhvcj5EamFsaWxvdmE8L0F1dGhvcj48WWVhcj4yMDE5PC9ZZWFy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PEVuZE5vdGU+PENpdGU+PEF1dGhvcj5EamFsaWxvdmE8L0F1dGhvcj48WWVhcj4yMDE5PC9ZZWFy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47</w:t>
            </w:r>
            <w:r w:rsidR="006F02A3">
              <w:rPr>
                <w:rFonts w:cs="Times New Roman"/>
                <w:color w:val="000000"/>
                <w:szCs w:val="24"/>
              </w:rPr>
              <w:fldChar w:fldCharType="end"/>
            </w:r>
          </w:p>
        </w:tc>
        <w:tc>
          <w:tcPr>
            <w:tcW w:w="1419" w:type="dxa"/>
            <w:noWrap/>
            <w:hideMark/>
          </w:tcPr>
          <w:p w14:paraId="19615DE6" w14:textId="26FBC3CE"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475C0C9B" w14:textId="6DAB60A6" w:rsidR="001E55AF" w:rsidRPr="001E55AF" w:rsidRDefault="001E55AF" w:rsidP="001E55AF">
            <w:pPr>
              <w:rPr>
                <w:rFonts w:cs="Times New Roman"/>
                <w:szCs w:val="24"/>
              </w:rPr>
            </w:pPr>
            <w:r w:rsidRPr="001E55AF">
              <w:rPr>
                <w:rFonts w:cs="Times New Roman"/>
                <w:color w:val="000000"/>
                <w:szCs w:val="24"/>
              </w:rPr>
              <w:t>Impact of Yoga on Inflammatory Biomarkers: A Systematic Review</w:t>
            </w:r>
          </w:p>
        </w:tc>
        <w:tc>
          <w:tcPr>
            <w:tcW w:w="2542" w:type="dxa"/>
            <w:noWrap/>
            <w:hideMark/>
          </w:tcPr>
          <w:p w14:paraId="315C7E29" w14:textId="5897D0AE"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CDF38D8" w14:textId="77777777" w:rsidTr="001E55AF">
        <w:trPr>
          <w:trHeight w:val="320"/>
        </w:trPr>
        <w:tc>
          <w:tcPr>
            <w:tcW w:w="2220" w:type="dxa"/>
            <w:noWrap/>
            <w:hideMark/>
          </w:tcPr>
          <w:p w14:paraId="4DFE0243" w14:textId="6E742B18" w:rsidR="001E55AF" w:rsidRPr="001E55AF" w:rsidRDefault="001E55AF" w:rsidP="001E55AF">
            <w:pPr>
              <w:rPr>
                <w:rFonts w:cs="Times New Roman"/>
                <w:szCs w:val="24"/>
              </w:rPr>
            </w:pPr>
            <w:r w:rsidRPr="001E55AF">
              <w:rPr>
                <w:rFonts w:cs="Times New Roman"/>
                <w:color w:val="000000"/>
                <w:szCs w:val="24"/>
              </w:rPr>
              <w:t>Dos Santos, L. P.</w:t>
            </w:r>
            <w:r w:rsidR="006F02A3">
              <w:rPr>
                <w:rFonts w:cs="Times New Roman"/>
                <w:color w:val="000000"/>
                <w:szCs w:val="24"/>
              </w:rPr>
              <w:fldChar w:fldCharType="begin">
                <w:fldData xml:space="preserve">PEVuZE5vdGU+PENpdGU+PEF1dGhvcj5Eb3MgU2FudG9zPC9BdXRob3I+PFllYXI+MjAyMTwvWWVh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==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PEVuZE5vdGU+PENpdGU+PEF1dGhvcj5Eb3MgU2FudG9zPC9BdXRob3I+PFllYXI+MjAyMTwvWWVh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==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48</w:t>
            </w:r>
            <w:r w:rsidR="006F02A3">
              <w:rPr>
                <w:rFonts w:cs="Times New Roman"/>
                <w:color w:val="000000"/>
                <w:szCs w:val="24"/>
              </w:rPr>
              <w:fldChar w:fldCharType="end"/>
            </w:r>
          </w:p>
        </w:tc>
        <w:tc>
          <w:tcPr>
            <w:tcW w:w="1419" w:type="dxa"/>
            <w:noWrap/>
            <w:hideMark/>
          </w:tcPr>
          <w:p w14:paraId="24A9B243" w14:textId="0BB75199"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1D2879BA" w14:textId="3A34C087" w:rsidR="001E55AF" w:rsidRPr="001E55AF" w:rsidRDefault="001E55AF" w:rsidP="001E55AF">
            <w:pPr>
              <w:rPr>
                <w:rFonts w:cs="Times New Roman"/>
                <w:szCs w:val="24"/>
              </w:rPr>
            </w:pPr>
            <w:r w:rsidRPr="001E55AF">
              <w:rPr>
                <w:rFonts w:cs="Times New Roman"/>
                <w:color w:val="000000"/>
                <w:szCs w:val="24"/>
              </w:rPr>
              <w:t>The effects of resistance training with blood flow restriction on muscle strength, muscle hypertrophy and functionality in patients with osteoarthritis and rheumatoid arthritis: A systematic review with meta-analysis</w:t>
            </w:r>
          </w:p>
        </w:tc>
        <w:tc>
          <w:tcPr>
            <w:tcW w:w="2542" w:type="dxa"/>
            <w:noWrap/>
            <w:hideMark/>
          </w:tcPr>
          <w:p w14:paraId="34D28FB1" w14:textId="532D9B8C"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2B6CA12C" w14:textId="77777777" w:rsidTr="001E55AF">
        <w:trPr>
          <w:trHeight w:val="320"/>
        </w:trPr>
        <w:tc>
          <w:tcPr>
            <w:tcW w:w="2220" w:type="dxa"/>
            <w:noWrap/>
            <w:hideMark/>
          </w:tcPr>
          <w:p w14:paraId="6A946B24" w14:textId="0C2EDAD6" w:rsidR="001E55AF" w:rsidRPr="001E55AF" w:rsidRDefault="001E55AF" w:rsidP="001E55AF">
            <w:pPr>
              <w:rPr>
                <w:rFonts w:cs="Times New Roman"/>
                <w:szCs w:val="24"/>
              </w:rPr>
            </w:pPr>
            <w:r w:rsidRPr="001E55AF">
              <w:rPr>
                <w:rFonts w:cs="Times New Roman"/>
                <w:color w:val="000000"/>
                <w:szCs w:val="24"/>
              </w:rPr>
              <w:t>Ebrahimzadeh, A</w:t>
            </w:r>
            <w:r w:rsidR="006F02A3">
              <w:rPr>
                <w:rFonts w:cs="Times New Roman"/>
                <w:color w:val="000000"/>
                <w:szCs w:val="24"/>
              </w:rPr>
              <w:fldChar w:fldCharType="begin">
                <w:fldData xml:space="preserve">PEVuZE5vdGU+PENpdGU+PEF1dGhvcj5FYnJhaGltemFkZWg8L0F1dGhvcj48WWVhcj4yMDIxPC9Z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PEVuZE5vdGU+PENpdGU+PEF1dGhvcj5FYnJhaGltemFkZWg8L0F1dGhvcj48WWVhcj4yMDIxPC9Z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49</w:t>
            </w:r>
            <w:r w:rsidR="006F02A3">
              <w:rPr>
                <w:rFonts w:cs="Times New Roman"/>
                <w:color w:val="000000"/>
                <w:szCs w:val="24"/>
              </w:rPr>
              <w:fldChar w:fldCharType="end"/>
            </w:r>
          </w:p>
        </w:tc>
        <w:tc>
          <w:tcPr>
            <w:tcW w:w="1419" w:type="dxa"/>
            <w:noWrap/>
            <w:hideMark/>
          </w:tcPr>
          <w:p w14:paraId="5ADF3884" w14:textId="28D168B7"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40880422" w14:textId="30E9B61E" w:rsidR="001E55AF" w:rsidRPr="001E55AF" w:rsidRDefault="001E55AF" w:rsidP="001E55AF">
            <w:pPr>
              <w:rPr>
                <w:rFonts w:cs="Times New Roman"/>
                <w:szCs w:val="24"/>
              </w:rPr>
            </w:pPr>
            <w:r w:rsidRPr="001E55AF">
              <w:rPr>
                <w:rFonts w:cs="Times New Roman"/>
                <w:color w:val="000000"/>
                <w:szCs w:val="24"/>
              </w:rPr>
              <w:t>Effects of curcumin supplementation on inflammatory biomarkers in patients with Rheumatoid Arthritis and Ulcerative colitis: A systematic review and meta-analysis</w:t>
            </w:r>
          </w:p>
        </w:tc>
        <w:tc>
          <w:tcPr>
            <w:tcW w:w="2542" w:type="dxa"/>
            <w:noWrap/>
            <w:hideMark/>
          </w:tcPr>
          <w:p w14:paraId="3D136092" w14:textId="17B518C3"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7BD853A8" w14:textId="77777777" w:rsidTr="001E55AF">
        <w:trPr>
          <w:trHeight w:val="320"/>
        </w:trPr>
        <w:tc>
          <w:tcPr>
            <w:tcW w:w="2220" w:type="dxa"/>
            <w:noWrap/>
            <w:hideMark/>
          </w:tcPr>
          <w:p w14:paraId="016FF08D" w14:textId="0A544906" w:rsidR="001E55AF" w:rsidRPr="001E55AF" w:rsidRDefault="001E55AF" w:rsidP="001E55AF">
            <w:pPr>
              <w:rPr>
                <w:rFonts w:cs="Times New Roman"/>
                <w:szCs w:val="24"/>
              </w:rPr>
            </w:pPr>
            <w:r w:rsidRPr="001E55AF">
              <w:rPr>
                <w:rFonts w:cs="Times New Roman"/>
                <w:color w:val="000000"/>
                <w:szCs w:val="24"/>
              </w:rPr>
              <w:t>Elma, O.</w:t>
            </w:r>
            <w:r w:rsidR="006F02A3">
              <w:rPr>
                <w:rFonts w:cs="Times New Roman"/>
                <w:color w:val="000000"/>
                <w:szCs w:val="24"/>
              </w:rPr>
              <w:fldChar w:fldCharType="begin"/>
            </w:r>
            <w:r w:rsidR="000B5C50">
              <w:rPr>
                <w:rFonts w:cs="Times New Roman"/>
                <w:color w:val="000000"/>
                <w:szCs w:val="24"/>
              </w:rPr>
              <w:instrText xml:space="preserve"> ADDIN EN.CITE &lt;EndNote&gt;&lt;Cite&gt;&lt;Author&gt;Elma&lt;/Author&gt;&lt;Year&gt;2020&lt;/Year&gt;&lt;RecNum&gt;9195&lt;/RecNum&gt;&lt;DisplayText&gt;&lt;style face="superscript"&gt;50&lt;/style&gt;&lt;/DisplayText&gt;&lt;record&gt;&lt;rec-number&gt;9195&lt;/rec-number&gt;&lt;foreign-keys&gt;&lt;key app="EN" db-id="sfvvpevvmtesfmeea505s558dzvz9eefrtzx" timestamp="1702613830"&gt;9195&lt;/key&gt;&lt;/foreign-keys&gt;&lt;ref-type name="Journal Article"&gt;17&lt;/ref-type&gt;&lt;contributors&gt;&lt;authors&gt;&lt;author&gt;Elma, O.&lt;/author&gt;&lt;author&gt;Yilmaz, S. T.&lt;/author&gt;&lt;author&gt;Deliens, T.&lt;/author&gt;&lt;author&gt;Coppieters, I.&lt;/author&gt;&lt;author&gt;Clarys, P.&lt;/author&gt;&lt;author&gt;Nijs, J.&lt;/author&gt;&lt;author&gt;Malfliet, A.&lt;/author&gt;&lt;/authors&gt;&lt;/contributors&gt;&lt;titles&gt;&lt;title&gt;Do nutritional factors interact with chronic musculoskeletal pain? A systematic review&lt;/title&gt;&lt;secondary-title&gt;Journal of Clinical Medicine&lt;/secondary-title&gt;&lt;/titles&gt;&lt;periodical&gt;&lt;full-title&gt;Journal of Clinical Medicine&lt;/full-title&gt;&lt;/periodical&gt;&lt;volume&gt;9(3) (no pagination)&lt;/volume&gt;&lt;dates&gt;&lt;year&gt;2020&lt;/year&gt;&lt;/dates&gt;&lt;urls&gt;&lt;related-urls&gt;&lt;url&gt;https://ezproxy.uws.edu.au/login?url=http://ovidsp.ovid.com/ovidweb.cgi?T=JS&amp;amp;CSC=Y&amp;amp;NEWS=N&amp;amp;PAGE=fulltext&amp;amp;D=emed21&amp;amp;AN=2003949516&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50</w:t>
            </w:r>
            <w:r w:rsidR="006F02A3">
              <w:rPr>
                <w:rFonts w:cs="Times New Roman"/>
                <w:color w:val="000000"/>
                <w:szCs w:val="24"/>
              </w:rPr>
              <w:fldChar w:fldCharType="end"/>
            </w:r>
          </w:p>
        </w:tc>
        <w:tc>
          <w:tcPr>
            <w:tcW w:w="1419" w:type="dxa"/>
            <w:noWrap/>
            <w:hideMark/>
          </w:tcPr>
          <w:p w14:paraId="3E6C035A" w14:textId="423516A4"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50C95B07" w14:textId="1EDAE202" w:rsidR="001E55AF" w:rsidRPr="001E55AF" w:rsidRDefault="001E55AF" w:rsidP="001E55AF">
            <w:pPr>
              <w:rPr>
                <w:rFonts w:cs="Times New Roman"/>
                <w:szCs w:val="24"/>
              </w:rPr>
            </w:pPr>
            <w:r w:rsidRPr="001E55AF">
              <w:rPr>
                <w:rFonts w:cs="Times New Roman"/>
                <w:color w:val="000000"/>
                <w:szCs w:val="24"/>
              </w:rPr>
              <w:t>Do nutritional factors interact with chronic musculoskeletal pain? A systematic review</w:t>
            </w:r>
          </w:p>
        </w:tc>
        <w:tc>
          <w:tcPr>
            <w:tcW w:w="2542" w:type="dxa"/>
            <w:noWrap/>
            <w:hideMark/>
          </w:tcPr>
          <w:p w14:paraId="57B5FDD9" w14:textId="1983AE95"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2A31C4B" w14:textId="77777777" w:rsidTr="001E55AF">
        <w:trPr>
          <w:trHeight w:val="320"/>
        </w:trPr>
        <w:tc>
          <w:tcPr>
            <w:tcW w:w="2220" w:type="dxa"/>
            <w:noWrap/>
            <w:hideMark/>
          </w:tcPr>
          <w:p w14:paraId="350E4E77" w14:textId="08FA3137" w:rsidR="001E55AF" w:rsidRPr="001E55AF" w:rsidRDefault="001E55AF" w:rsidP="001E55AF">
            <w:pPr>
              <w:rPr>
                <w:rFonts w:cs="Times New Roman"/>
                <w:szCs w:val="24"/>
              </w:rPr>
            </w:pPr>
            <w:r w:rsidRPr="001E55AF">
              <w:rPr>
                <w:rFonts w:cs="Times New Roman"/>
                <w:color w:val="000000"/>
                <w:szCs w:val="24"/>
              </w:rPr>
              <w:t>Feng, Z. T.</w:t>
            </w:r>
            <w:r w:rsidR="006F02A3">
              <w:rPr>
                <w:rFonts w:cs="Times New Roman"/>
                <w:color w:val="000000"/>
                <w:szCs w:val="24"/>
              </w:rPr>
              <w:fldChar w:fldCharType="begin">
                <w:fldData xml:space="preserve">PEVuZE5vdGU+PENpdGU+PEF1dGhvcj5GZW5nPC9BdXRob3I+PFllYXI+MjAxODwvWWVhcj48UmVj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PEVuZE5vdGU+PENpdGU+PEF1dGhvcj5GZW5nPC9BdXRob3I+PFllYXI+MjAxODwvWWVhcj48UmVj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51</w:t>
            </w:r>
            <w:r w:rsidR="006F02A3">
              <w:rPr>
                <w:rFonts w:cs="Times New Roman"/>
                <w:color w:val="000000"/>
                <w:szCs w:val="24"/>
              </w:rPr>
              <w:fldChar w:fldCharType="end"/>
            </w:r>
          </w:p>
        </w:tc>
        <w:tc>
          <w:tcPr>
            <w:tcW w:w="1419" w:type="dxa"/>
            <w:noWrap/>
            <w:hideMark/>
          </w:tcPr>
          <w:p w14:paraId="00E4FD95" w14:textId="6A5DF230"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6BE0E224" w14:textId="5920AE72" w:rsidR="001E55AF" w:rsidRPr="001E55AF" w:rsidRDefault="001E55AF" w:rsidP="001E55AF">
            <w:pPr>
              <w:rPr>
                <w:rFonts w:cs="Times New Roman"/>
                <w:szCs w:val="24"/>
              </w:rPr>
            </w:pPr>
            <w:r w:rsidRPr="001E55AF">
              <w:rPr>
                <w:rFonts w:cs="Times New Roman"/>
                <w:color w:val="000000"/>
                <w:szCs w:val="24"/>
              </w:rPr>
              <w:t xml:space="preserve">A systemic review and meta-analysis of the clinical efficacy and safety of total glucosides of peony combined with </w:t>
            </w:r>
            <w:r w:rsidRPr="001E55AF">
              <w:rPr>
                <w:rFonts w:cs="Times New Roman"/>
                <w:color w:val="000000"/>
                <w:szCs w:val="24"/>
              </w:rPr>
              <w:lastRenderedPageBreak/>
              <w:t>methotrexate in rheumatoid arthritis</w:t>
            </w:r>
          </w:p>
        </w:tc>
        <w:tc>
          <w:tcPr>
            <w:tcW w:w="2542" w:type="dxa"/>
            <w:noWrap/>
            <w:hideMark/>
          </w:tcPr>
          <w:p w14:paraId="2D5074F1" w14:textId="6BCD5761" w:rsidR="001E55AF" w:rsidRPr="001E55AF" w:rsidRDefault="001E55AF" w:rsidP="001E55AF">
            <w:pPr>
              <w:rPr>
                <w:rFonts w:cs="Times New Roman"/>
                <w:szCs w:val="24"/>
              </w:rPr>
            </w:pPr>
            <w:r w:rsidRPr="001E55AF">
              <w:rPr>
                <w:rFonts w:cs="Times New Roman"/>
                <w:color w:val="000000"/>
                <w:szCs w:val="24"/>
              </w:rPr>
              <w:lastRenderedPageBreak/>
              <w:t>Age criteria unclear or includes &lt;18</w:t>
            </w:r>
          </w:p>
        </w:tc>
      </w:tr>
      <w:tr w:rsidR="001E55AF" w:rsidRPr="002C32EB" w14:paraId="3BADDFE5" w14:textId="77777777" w:rsidTr="001E55AF">
        <w:trPr>
          <w:trHeight w:val="320"/>
        </w:trPr>
        <w:tc>
          <w:tcPr>
            <w:tcW w:w="2220" w:type="dxa"/>
            <w:noWrap/>
            <w:hideMark/>
          </w:tcPr>
          <w:p w14:paraId="46811B73" w14:textId="0CA72196" w:rsidR="001E55AF" w:rsidRPr="001E55AF" w:rsidRDefault="001E55AF" w:rsidP="001E55AF">
            <w:pPr>
              <w:rPr>
                <w:rFonts w:cs="Times New Roman"/>
                <w:szCs w:val="24"/>
              </w:rPr>
            </w:pPr>
            <w:r w:rsidRPr="001E55AF">
              <w:rPr>
                <w:rFonts w:cs="Times New Roman"/>
                <w:color w:val="000000"/>
                <w:szCs w:val="24"/>
              </w:rPr>
              <w:t>Ford, A</w:t>
            </w:r>
            <w:r w:rsidR="006F02A3">
              <w:rPr>
                <w:rFonts w:cs="Times New Roman"/>
                <w:color w:val="000000"/>
                <w:szCs w:val="24"/>
              </w:rPr>
              <w:fldChar w:fldCharType="begin">
                <w:fldData xml:space="preserve">PEVuZE5vdGU+PENpdGU+PEF1dGhvcj5Gb3JkPC9BdXRob3I+PFllYXI+MjAxODwvWWVhcj48UmVj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PEVuZE5vdGU+PENpdGU+PEF1dGhvcj5Gb3JkPC9BdXRob3I+PFllYXI+MjAxODwvWWVhcj48UmVj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52</w:t>
            </w:r>
            <w:r w:rsidR="006F02A3">
              <w:rPr>
                <w:rFonts w:cs="Times New Roman"/>
                <w:color w:val="000000"/>
                <w:szCs w:val="24"/>
              </w:rPr>
              <w:fldChar w:fldCharType="end"/>
            </w:r>
          </w:p>
        </w:tc>
        <w:tc>
          <w:tcPr>
            <w:tcW w:w="1419" w:type="dxa"/>
            <w:noWrap/>
            <w:hideMark/>
          </w:tcPr>
          <w:p w14:paraId="6206D914" w14:textId="3DA11677"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3BC2BDFD" w14:textId="3A60C5D2" w:rsidR="001E55AF" w:rsidRPr="001E55AF" w:rsidRDefault="001E55AF" w:rsidP="001E55AF">
            <w:pPr>
              <w:rPr>
                <w:rFonts w:cs="Times New Roman"/>
                <w:szCs w:val="24"/>
              </w:rPr>
            </w:pPr>
            <w:r w:rsidRPr="001E55AF">
              <w:rPr>
                <w:rFonts w:cs="Times New Roman"/>
                <w:color w:val="000000"/>
                <w:szCs w:val="24"/>
              </w:rPr>
              <w:t>Dietary Recommendations for Adults With Psoriasis or Psoriatic Arthritis From the Medical Board of the National Psoriasis Foundation: A Systematic Review</w:t>
            </w:r>
          </w:p>
        </w:tc>
        <w:tc>
          <w:tcPr>
            <w:tcW w:w="2542" w:type="dxa"/>
            <w:noWrap/>
            <w:hideMark/>
          </w:tcPr>
          <w:p w14:paraId="38FF7810" w14:textId="3F9E087E"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5E1DFE51" w14:textId="77777777" w:rsidTr="001E55AF">
        <w:trPr>
          <w:trHeight w:val="320"/>
        </w:trPr>
        <w:tc>
          <w:tcPr>
            <w:tcW w:w="2220" w:type="dxa"/>
            <w:noWrap/>
            <w:hideMark/>
          </w:tcPr>
          <w:p w14:paraId="1873251E" w14:textId="2DCE987A" w:rsidR="001E55AF" w:rsidRPr="001E55AF" w:rsidRDefault="001E55AF" w:rsidP="001E55AF">
            <w:pPr>
              <w:rPr>
                <w:rFonts w:cs="Times New Roman"/>
                <w:szCs w:val="24"/>
              </w:rPr>
            </w:pPr>
            <w:r w:rsidRPr="001E55AF">
              <w:rPr>
                <w:rFonts w:cs="Times New Roman"/>
                <w:color w:val="000000"/>
                <w:szCs w:val="24"/>
              </w:rPr>
              <w:t>Forsyth, C</w:t>
            </w:r>
            <w:r w:rsidR="006F02A3">
              <w:rPr>
                <w:rFonts w:cs="Times New Roman"/>
                <w:color w:val="000000"/>
                <w:szCs w:val="24"/>
              </w:rPr>
              <w:fldChar w:fldCharType="begin">
                <w:fldData xml:space="preserve">PEVuZE5vdGU+PENpdGU+PEF1dGhvcj5Gb3JzeXRoPC9BdXRob3I+PFllYXI+MjAxODwvWWVhcj48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PEVuZE5vdGU+PENpdGU+PEF1dGhvcj5Gb3JzeXRoPC9BdXRob3I+PFllYXI+MjAxODwvWWVhcj48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53</w:t>
            </w:r>
            <w:r w:rsidR="006F02A3">
              <w:rPr>
                <w:rFonts w:cs="Times New Roman"/>
                <w:color w:val="000000"/>
                <w:szCs w:val="24"/>
              </w:rPr>
              <w:fldChar w:fldCharType="end"/>
            </w:r>
          </w:p>
        </w:tc>
        <w:tc>
          <w:tcPr>
            <w:tcW w:w="1419" w:type="dxa"/>
            <w:noWrap/>
            <w:hideMark/>
          </w:tcPr>
          <w:p w14:paraId="1463A9F9" w14:textId="381FD407"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4E7C602A" w14:textId="3CADB930" w:rsidR="001E55AF" w:rsidRPr="001E55AF" w:rsidRDefault="001E55AF" w:rsidP="001E55AF">
            <w:pPr>
              <w:rPr>
                <w:rFonts w:cs="Times New Roman"/>
                <w:szCs w:val="24"/>
              </w:rPr>
            </w:pPr>
            <w:r w:rsidRPr="001E55AF">
              <w:rPr>
                <w:rFonts w:cs="Times New Roman"/>
                <w:color w:val="000000"/>
                <w:szCs w:val="24"/>
              </w:rPr>
              <w:t>The effects of the Mediterranean diet on rheumatoid arthritis prevention and treatment: a systematic review of human prospective studies</w:t>
            </w:r>
          </w:p>
        </w:tc>
        <w:tc>
          <w:tcPr>
            <w:tcW w:w="2542" w:type="dxa"/>
            <w:noWrap/>
            <w:hideMark/>
          </w:tcPr>
          <w:p w14:paraId="148219A1" w14:textId="2CB8A51D"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1EDC8203" w14:textId="77777777" w:rsidTr="001E55AF">
        <w:trPr>
          <w:trHeight w:val="320"/>
        </w:trPr>
        <w:tc>
          <w:tcPr>
            <w:tcW w:w="2220" w:type="dxa"/>
            <w:noWrap/>
            <w:hideMark/>
          </w:tcPr>
          <w:p w14:paraId="3FB2588B" w14:textId="52FBEA01" w:rsidR="001E55AF" w:rsidRPr="001E55AF" w:rsidRDefault="001E55AF" w:rsidP="001E55AF">
            <w:pPr>
              <w:rPr>
                <w:rFonts w:cs="Times New Roman"/>
                <w:szCs w:val="24"/>
              </w:rPr>
            </w:pPr>
            <w:r w:rsidRPr="001E55AF">
              <w:rPr>
                <w:rFonts w:cs="Times New Roman"/>
                <w:color w:val="000000"/>
                <w:szCs w:val="24"/>
              </w:rPr>
              <w:t>Foulkes, A. C.</w:t>
            </w:r>
            <w:r w:rsidR="006F02A3">
              <w:rPr>
                <w:rFonts w:cs="Times New Roman"/>
                <w:color w:val="000000"/>
                <w:szCs w:val="24"/>
              </w:rPr>
              <w:fldChar w:fldCharType="begin"/>
            </w:r>
            <w:r w:rsidR="000B5C50">
              <w:rPr>
                <w:rFonts w:cs="Times New Roman"/>
                <w:color w:val="000000"/>
                <w:szCs w:val="24"/>
              </w:rPr>
              <w:instrText xml:space="preserve"> ADDIN EN.CITE &lt;EndNote&gt;&lt;Cite&gt;&lt;Author&gt;Foulkes&lt;/Author&gt;&lt;Year&gt;2018&lt;/Year&gt;&lt;RecNum&gt;9197&lt;/RecNum&gt;&lt;DisplayText&gt;&lt;style face="superscript"&gt;54&lt;/style&gt;&lt;/DisplayText&gt;&lt;record&gt;&lt;rec-number&gt;9197&lt;/rec-number&gt;&lt;foreign-keys&gt;&lt;key app="EN" db-id="sfvvpevvmtesfmeea505s558dzvz9eefrtzx" timestamp="1702613830"&gt;9197&lt;/key&gt;&lt;/foreign-keys&gt;&lt;ref-type name="Journal Article"&gt;17&lt;/ref-type&gt;&lt;contributors&gt;&lt;authors&gt;&lt;author&gt;Foulkes, A. C.&lt;/author&gt;&lt;author&gt;Ferguson, F.&lt;/author&gt;&lt;author&gt;Grindlay, D. J. C.&lt;/author&gt;&lt;author&gt;Williams, H. C.&lt;/author&gt;&lt;author&gt;Griffiths, C. E. M.&lt;/author&gt;&lt;author&gt;Warren, R. B.&lt;/author&gt;&lt;/authors&gt;&lt;/contributors&gt;&lt;auth-address&gt;The Dermatology Centre, NIHR Manchester Biomedical Research Centre, Manchester, UK.&amp;#xD;Centre of Evidence Based Dermatology, University of Nottingham, Nottingham, UK.&lt;/auth-address&gt;&lt;titles&gt;&lt;title&gt;What&amp;apos;s new in psoriasis treatment? An analysis of systematic reviews published in 2015&lt;/title&gt;&lt;secondary-title&gt;Clinical &amp;amp; Experimental Dermatology&lt;/secondary-title&gt;&lt;/titles&gt;&lt;periodical&gt;&lt;full-title&gt;Clinical &amp;amp; Experimental Dermatology&lt;/full-title&gt;&lt;/periodical&gt;&lt;pages&gt;759-765&lt;/pages&gt;&lt;volume&gt;43&lt;/volume&gt;&lt;number&gt;7&lt;/number&gt;&lt;edition&gt;2018/05/29&lt;/edition&gt;&lt;keywords&gt;&lt;keyword&gt;Administration, Cutaneous&lt;/keyword&gt;&lt;keyword&gt;Aloe&lt;/keyword&gt;&lt;keyword&gt;Biological Products/*therapeutic use&lt;/keyword&gt;&lt;keyword&gt;Cardiovascular Diseases/chemically induced&lt;/keyword&gt;&lt;keyword&gt;Child&lt;/keyword&gt;&lt;keyword&gt;Humans&lt;/keyword&gt;&lt;keyword&gt;Precision Medicine&lt;/keyword&gt;&lt;keyword&gt;Psoriasis/*drug therapy/therapy&lt;/keyword&gt;&lt;keyword&gt;Review Literature as Topic&lt;/keyword&gt;&lt;/keywords&gt;&lt;dates&gt;&lt;year&gt;2018&lt;/year&gt;&lt;pub-dates&gt;&lt;date&gt;Oct&lt;/date&gt;&lt;/pub-dates&gt;&lt;/dates&gt;&lt;isbn&gt;1365-2230 (Electronic)&amp;#xD;0307-6938 (Linking)&lt;/isbn&gt;&lt;accession-num&gt;29806111&lt;/accession-num&gt;&lt;urls&gt;&lt;related-urls&gt;&lt;url&gt;https://ezproxy.uws.edu.au/login?url=http://ovidsp.ovid.com/ovidweb.cgi?T=JS&amp;amp;CSC=Y&amp;amp;NEWS=N&amp;amp;PAGE=fulltext&amp;amp;D=med15&amp;amp;AN=29806111&lt;/url&gt;&lt;/related-urls&gt;&lt;/urls&gt;&lt;electronic-resource-num&gt;10.1111/ced.13601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54</w:t>
            </w:r>
            <w:r w:rsidR="006F02A3">
              <w:rPr>
                <w:rFonts w:cs="Times New Roman"/>
                <w:color w:val="000000"/>
                <w:szCs w:val="24"/>
              </w:rPr>
              <w:fldChar w:fldCharType="end"/>
            </w:r>
          </w:p>
        </w:tc>
        <w:tc>
          <w:tcPr>
            <w:tcW w:w="1419" w:type="dxa"/>
            <w:noWrap/>
            <w:hideMark/>
          </w:tcPr>
          <w:p w14:paraId="37FBB4A6" w14:textId="7F75B597"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4E4E0A36" w14:textId="460F69E7" w:rsidR="001E55AF" w:rsidRPr="001E55AF" w:rsidRDefault="001E55AF" w:rsidP="001E55AF">
            <w:pPr>
              <w:rPr>
                <w:rFonts w:cs="Times New Roman"/>
                <w:szCs w:val="24"/>
              </w:rPr>
            </w:pPr>
            <w:r w:rsidRPr="001E55AF">
              <w:rPr>
                <w:rFonts w:cs="Times New Roman"/>
                <w:color w:val="000000"/>
                <w:szCs w:val="24"/>
              </w:rPr>
              <w:t>What's new in psoriasis treatment? An analysis of systematic reviews published in 2015</w:t>
            </w:r>
          </w:p>
        </w:tc>
        <w:tc>
          <w:tcPr>
            <w:tcW w:w="2542" w:type="dxa"/>
            <w:noWrap/>
            <w:hideMark/>
          </w:tcPr>
          <w:p w14:paraId="22EAA584" w14:textId="42A30D1F"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62DC63E5" w14:textId="77777777" w:rsidTr="001E55AF">
        <w:trPr>
          <w:trHeight w:val="320"/>
        </w:trPr>
        <w:tc>
          <w:tcPr>
            <w:tcW w:w="2220" w:type="dxa"/>
            <w:noWrap/>
            <w:hideMark/>
          </w:tcPr>
          <w:p w14:paraId="0C746464" w14:textId="3CF59491" w:rsidR="001E55AF" w:rsidRPr="001E55AF" w:rsidRDefault="001E55AF" w:rsidP="001E55AF">
            <w:pPr>
              <w:rPr>
                <w:rFonts w:cs="Times New Roman"/>
                <w:szCs w:val="24"/>
              </w:rPr>
            </w:pPr>
            <w:r w:rsidRPr="001E55AF">
              <w:rPr>
                <w:rFonts w:cs="Times New Roman"/>
                <w:color w:val="000000"/>
                <w:szCs w:val="24"/>
              </w:rPr>
              <w:t>Fraenkel, L.</w:t>
            </w:r>
            <w:r w:rsidR="006F02A3">
              <w:rPr>
                <w:rFonts w:cs="Times New Roman"/>
                <w:color w:val="000000"/>
                <w:szCs w:val="24"/>
              </w:rPr>
              <w:fldChar w:fldCharType="begin">
                <w:fldData xml:space="preserve">PEVuZE5vdGU+PENpdGU+PEF1dGhvcj5GcmFlbmtlbDwvQXV0aG9yPjxZZWFyPjIwMjE8L1llYXI+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PEVuZE5vdGU+PENpdGU+PEF1dGhvcj5GcmFlbmtlbDwvQXV0aG9yPjxZZWFyPjIwMjE8L1llYXI+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55</w:t>
            </w:r>
            <w:r w:rsidR="006F02A3">
              <w:rPr>
                <w:rFonts w:cs="Times New Roman"/>
                <w:color w:val="000000"/>
                <w:szCs w:val="24"/>
              </w:rPr>
              <w:fldChar w:fldCharType="end"/>
            </w:r>
            <w:r w:rsidRPr="001E55AF">
              <w:rPr>
                <w:rFonts w:cs="Times New Roman"/>
                <w:color w:val="000000"/>
                <w:szCs w:val="24"/>
              </w:rPr>
              <w:t xml:space="preserve"> </w:t>
            </w:r>
          </w:p>
        </w:tc>
        <w:tc>
          <w:tcPr>
            <w:tcW w:w="1419" w:type="dxa"/>
            <w:noWrap/>
            <w:hideMark/>
          </w:tcPr>
          <w:p w14:paraId="683C05C0" w14:textId="51833AE4"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61B58425" w14:textId="205F50C2" w:rsidR="001E55AF" w:rsidRPr="001E55AF" w:rsidRDefault="001E55AF" w:rsidP="001E55AF">
            <w:pPr>
              <w:rPr>
                <w:rFonts w:cs="Times New Roman"/>
                <w:szCs w:val="24"/>
              </w:rPr>
            </w:pPr>
            <w:r w:rsidRPr="001E55AF">
              <w:rPr>
                <w:rFonts w:cs="Times New Roman"/>
                <w:color w:val="000000"/>
                <w:szCs w:val="24"/>
              </w:rPr>
              <w:t>2021 American College of Rheumatology Guideline for the Treatment of Rheumatoid Arthritis</w:t>
            </w:r>
          </w:p>
        </w:tc>
        <w:tc>
          <w:tcPr>
            <w:tcW w:w="2542" w:type="dxa"/>
            <w:noWrap/>
            <w:hideMark/>
          </w:tcPr>
          <w:p w14:paraId="0B9B60C7" w14:textId="043B31F6"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5D0C4FB9" w14:textId="77777777" w:rsidTr="001E55AF">
        <w:trPr>
          <w:trHeight w:val="320"/>
        </w:trPr>
        <w:tc>
          <w:tcPr>
            <w:tcW w:w="2220" w:type="dxa"/>
            <w:noWrap/>
            <w:hideMark/>
          </w:tcPr>
          <w:p w14:paraId="3BF12B79" w14:textId="4E1EEBEF" w:rsidR="001E55AF" w:rsidRPr="001E55AF" w:rsidRDefault="001E55AF" w:rsidP="001E55AF">
            <w:pPr>
              <w:rPr>
                <w:rFonts w:cs="Times New Roman"/>
                <w:szCs w:val="24"/>
              </w:rPr>
            </w:pPr>
            <w:r w:rsidRPr="001E55AF">
              <w:rPr>
                <w:rFonts w:cs="Times New Roman"/>
                <w:color w:val="000000"/>
                <w:szCs w:val="24"/>
              </w:rPr>
              <w:t>Franco, A. S.</w:t>
            </w:r>
            <w:r w:rsidR="006F02A3">
              <w:rPr>
                <w:rFonts w:cs="Times New Roman"/>
                <w:color w:val="000000"/>
                <w:szCs w:val="24"/>
              </w:rPr>
              <w:fldChar w:fldCharType="begin"/>
            </w:r>
            <w:r w:rsidR="000B5C50">
              <w:rPr>
                <w:rFonts w:cs="Times New Roman"/>
                <w:color w:val="000000"/>
                <w:szCs w:val="24"/>
              </w:rPr>
              <w:instrText xml:space="preserve"> ADDIN EN.CITE &lt;EndNote&gt;&lt;Cite&gt;&lt;Author&gt;Franco&lt;/Author&gt;&lt;Year&gt;2017&lt;/Year&gt;&lt;RecNum&gt;9199&lt;/RecNum&gt;&lt;DisplayText&gt;&lt;style face="superscript"&gt;56&lt;/style&gt;&lt;/DisplayText&gt;&lt;record&gt;&lt;rec-number&gt;9199&lt;/rec-number&gt;&lt;foreign-keys&gt;&lt;key app="EN" db-id="sfvvpevvmtesfmeea505s558dzvz9eefrtzx" timestamp="1702613830"&gt;9199&lt;/key&gt;&lt;/foreign-keys&gt;&lt;ref-type name="Journal Article"&gt;17&lt;/ref-type&gt;&lt;contributors&gt;&lt;authors&gt;&lt;author&gt;Franco, A. S.&lt;/author&gt;&lt;author&gt;Freitas, T. Q.&lt;/author&gt;&lt;author&gt;Bernardo, W. M.&lt;/author&gt;&lt;author&gt;Pereira, R. M. R.&lt;/author&gt;&lt;/authors&gt;&lt;/contributors&gt;&lt;auth-address&gt;Bone Metabolism Laboratory, Rheumatology Division, Hospital das Clinicas HCFMUSP, Faculdade de Medicina da Universidade de Sao Paulo Evidence-based Guidelines Developing-Brazilian Medical Association-Sao Paulo, Sao Paulo, Brazil.&lt;/auth-address&gt;&lt;titles&gt;&lt;title&gt;Vitamin D supplementation and disease activity in patients with immune-mediated rheumatic diseases: A systematic review and meta-analysis&lt;/title&gt;&lt;secondary-title&gt;Medicine&lt;/secondary-title&gt;&lt;/titles&gt;&lt;periodical&gt;&lt;full-title&gt;Medicine&lt;/full-title&gt;&lt;/periodical&gt;&lt;pages&gt;e7024&lt;/pages&gt;&lt;volume&gt;96&lt;/volume&gt;&lt;number&gt;23&lt;/number&gt;&lt;edition&gt;2017/06/08&lt;/edition&gt;&lt;keywords&gt;&lt;keyword&gt;*Dietary Supplements&lt;/keyword&gt;&lt;keyword&gt;Humans&lt;/keyword&gt;&lt;keyword&gt;Rheumatic Diseases/*diet therapy&lt;/keyword&gt;&lt;keyword&gt;Vitamin D/*administration &amp;amp; dosage&lt;/keyword&gt;&lt;/keywords&gt;&lt;dates&gt;&lt;year&gt;2017&lt;/year&gt;&lt;pub-dates&gt;&lt;date&gt;Jun&lt;/date&gt;&lt;/pub-dates&gt;&lt;/dates&gt;&lt;isbn&gt;1536-5964 (Electronic)&amp;#xD;0025-7974 (Print)&amp;#xD;0025-7974 (Linking)&lt;/isbn&gt;&lt;accession-num&gt;28591033&lt;/accession-num&gt;&lt;urls&gt;&lt;related-urls&gt;&lt;url&gt;https://ezproxy.uws.edu.au/login?url=http://ovidsp.ovid.com/ovidweb.cgi?T=JS&amp;amp;CSC=Y&amp;amp;NEWS=N&amp;amp;PAGE=fulltext&amp;amp;D=med14&amp;amp;AN=28591033&lt;/url&gt;&lt;/related-urls&gt;&lt;/urls&gt;&lt;custom2&gt;PMC5466211&lt;/custom2&gt;&lt;electronic-resource-num&gt;10.1097/MD.0000000000007024&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56</w:t>
            </w:r>
            <w:r w:rsidR="006F02A3">
              <w:rPr>
                <w:rFonts w:cs="Times New Roman"/>
                <w:color w:val="000000"/>
                <w:szCs w:val="24"/>
              </w:rPr>
              <w:fldChar w:fldCharType="end"/>
            </w:r>
          </w:p>
        </w:tc>
        <w:tc>
          <w:tcPr>
            <w:tcW w:w="1419" w:type="dxa"/>
            <w:noWrap/>
            <w:hideMark/>
          </w:tcPr>
          <w:p w14:paraId="2E1D8E49" w14:textId="54E5EBFA"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3EE84B61" w14:textId="3262A046" w:rsidR="001E55AF" w:rsidRPr="001E55AF" w:rsidRDefault="001E55AF" w:rsidP="001E55AF">
            <w:pPr>
              <w:rPr>
                <w:rFonts w:cs="Times New Roman"/>
                <w:szCs w:val="24"/>
              </w:rPr>
            </w:pPr>
            <w:r w:rsidRPr="001E55AF">
              <w:rPr>
                <w:rFonts w:cs="Times New Roman"/>
                <w:color w:val="000000"/>
                <w:szCs w:val="24"/>
              </w:rPr>
              <w:t>Vitamin D supplementation and disease activity in patients with immune-mediated rheumatic diseases: A systematic review and meta-analysis</w:t>
            </w:r>
          </w:p>
        </w:tc>
        <w:tc>
          <w:tcPr>
            <w:tcW w:w="2542" w:type="dxa"/>
            <w:noWrap/>
            <w:hideMark/>
          </w:tcPr>
          <w:p w14:paraId="70A09F4D" w14:textId="6DF859B8"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10382DDB" w14:textId="77777777" w:rsidTr="001E55AF">
        <w:trPr>
          <w:trHeight w:val="320"/>
        </w:trPr>
        <w:tc>
          <w:tcPr>
            <w:tcW w:w="2220" w:type="dxa"/>
            <w:noWrap/>
            <w:hideMark/>
          </w:tcPr>
          <w:p w14:paraId="3C5B44B3" w14:textId="748B5F57" w:rsidR="001E55AF" w:rsidRPr="001E55AF" w:rsidRDefault="001E55AF" w:rsidP="001E55AF">
            <w:pPr>
              <w:rPr>
                <w:rFonts w:cs="Times New Roman"/>
                <w:szCs w:val="24"/>
              </w:rPr>
            </w:pPr>
            <w:r w:rsidRPr="001E55AF">
              <w:rPr>
                <w:rFonts w:cs="Times New Roman"/>
                <w:color w:val="000000"/>
                <w:szCs w:val="24"/>
              </w:rPr>
              <w:t>Gandhi, G. R.</w:t>
            </w:r>
            <w:r w:rsidR="006F02A3">
              <w:rPr>
                <w:rFonts w:cs="Times New Roman"/>
                <w:color w:val="000000"/>
                <w:szCs w:val="24"/>
              </w:rPr>
              <w:fldChar w:fldCharType="begin">
                <w:fldData xml:space="preserve">PEVuZE5vdGU+PENpdGU+PEF1dGhvcj5HYW5kaGk8L0F1dGhvcj48WWVhcj4yMDIxPC9ZZWFyPjxS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PEVuZE5vdGU+PENpdGU+PEF1dGhvcj5HYW5kaGk8L0F1dGhvcj48WWVhcj4yMDIxPC9ZZWFyPjxS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57</w:t>
            </w:r>
            <w:r w:rsidR="006F02A3">
              <w:rPr>
                <w:rFonts w:cs="Times New Roman"/>
                <w:color w:val="000000"/>
                <w:szCs w:val="24"/>
              </w:rPr>
              <w:fldChar w:fldCharType="end"/>
            </w:r>
          </w:p>
        </w:tc>
        <w:tc>
          <w:tcPr>
            <w:tcW w:w="1419" w:type="dxa"/>
            <w:noWrap/>
            <w:hideMark/>
          </w:tcPr>
          <w:p w14:paraId="14674E5D" w14:textId="0A9A0733"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5A35F643" w14:textId="3936D390" w:rsidR="001E55AF" w:rsidRPr="001E55AF" w:rsidRDefault="001E55AF" w:rsidP="001E55AF">
            <w:pPr>
              <w:rPr>
                <w:rFonts w:cs="Times New Roman"/>
                <w:szCs w:val="24"/>
              </w:rPr>
            </w:pPr>
            <w:r w:rsidRPr="001E55AF">
              <w:rPr>
                <w:rFonts w:cs="Times New Roman"/>
                <w:color w:val="000000"/>
                <w:szCs w:val="24"/>
              </w:rPr>
              <w:t>Anti-inflammatory natural products as potential therapeutic agents of rheumatoid arthritis: A systematic review</w:t>
            </w:r>
          </w:p>
        </w:tc>
        <w:tc>
          <w:tcPr>
            <w:tcW w:w="2542" w:type="dxa"/>
            <w:noWrap/>
            <w:hideMark/>
          </w:tcPr>
          <w:p w14:paraId="6335562F" w14:textId="6B96E040" w:rsidR="001E55AF" w:rsidRPr="001E55AF" w:rsidRDefault="001E55AF" w:rsidP="001E55AF">
            <w:pPr>
              <w:rPr>
                <w:rFonts w:cs="Times New Roman"/>
                <w:szCs w:val="24"/>
              </w:rPr>
            </w:pPr>
            <w:r w:rsidRPr="001E55AF">
              <w:rPr>
                <w:rFonts w:cs="Times New Roman"/>
                <w:color w:val="000000"/>
                <w:szCs w:val="24"/>
              </w:rPr>
              <w:t>Animal studies</w:t>
            </w:r>
          </w:p>
        </w:tc>
      </w:tr>
      <w:tr w:rsidR="001E55AF" w:rsidRPr="002C32EB" w14:paraId="0A5647FB" w14:textId="77777777" w:rsidTr="001E55AF">
        <w:trPr>
          <w:trHeight w:val="320"/>
        </w:trPr>
        <w:tc>
          <w:tcPr>
            <w:tcW w:w="2220" w:type="dxa"/>
            <w:noWrap/>
            <w:hideMark/>
          </w:tcPr>
          <w:p w14:paraId="5643E9CC" w14:textId="4B671A97" w:rsidR="001E55AF" w:rsidRPr="001E55AF" w:rsidRDefault="001E55AF" w:rsidP="001E55AF">
            <w:pPr>
              <w:rPr>
                <w:rFonts w:cs="Times New Roman"/>
                <w:szCs w:val="24"/>
              </w:rPr>
            </w:pPr>
            <w:r w:rsidRPr="001E55AF">
              <w:rPr>
                <w:rFonts w:cs="Times New Roman"/>
                <w:color w:val="000000"/>
                <w:szCs w:val="24"/>
              </w:rPr>
              <w:t>Garza, V</w:t>
            </w:r>
            <w:r w:rsidR="006F02A3">
              <w:rPr>
                <w:rFonts w:cs="Times New Roman"/>
                <w:color w:val="000000"/>
                <w:szCs w:val="24"/>
              </w:rPr>
              <w:fldChar w:fldCharType="begin"/>
            </w:r>
            <w:r w:rsidR="000B5C50">
              <w:rPr>
                <w:rFonts w:cs="Times New Roman"/>
                <w:color w:val="000000"/>
                <w:szCs w:val="24"/>
              </w:rPr>
              <w:instrText xml:space="preserve"> ADDIN EN.CITE &lt;EndNote&gt;&lt;Cite&gt;&lt;Author&gt;Garza&lt;/Author&gt;&lt;Year&gt;2020&lt;/Year&gt;&lt;RecNum&gt;9343&lt;/RecNum&gt;&lt;DisplayText&gt;&lt;style face="superscript"&gt;58&lt;/style&gt;&lt;/DisplayText&gt;&lt;record&gt;&lt;rec-number&gt;9343&lt;/rec-number&gt;&lt;foreign-keys&gt;&lt;key app="EN" db-id="sfvvpevvmtesfmeea505s558dzvz9eefrtzx" timestamp="1702613831"&gt;9343&lt;/key&gt;&lt;/foreign-keys&gt;&lt;ref-type name="Journal Article"&gt;17&lt;/ref-type&gt;&lt;contributors&gt;&lt;authors&gt;&lt;author&gt;Garza, Viviana&lt;/author&gt;&lt;/authors&gt;&lt;/contributors&gt;&lt;titles&gt;&lt;title&gt;Unconventional Pain Management for People With Systemic Lupus Erythematosus: A Systematic Literature Review&lt;/title&gt;&lt;secondary-title&gt;Journal of Applied Rehabilitation Counseling&lt;/secondary-title&gt;&lt;/titles&gt;&lt;periodical&gt;&lt;full-title&gt;Journal of Applied Rehabilitation Counseling&lt;/full-title&gt;&lt;/periodical&gt;&lt;pages&gt;3-15&lt;/pages&gt;&lt;volume&gt;51&lt;/volume&gt;&lt;number&gt;1&lt;/number&gt;&lt;section&gt;3&lt;/section&gt;&lt;dates&gt;&lt;year&gt;2020&lt;/year&gt;&lt;/dates&gt;&lt;pub-location&gt;New York, New York&lt;/pub-location&gt;&lt;publisher&gt;Springer Publishing Company, Inc.&lt;/publisher&gt;&lt;isbn&gt;0047-2220&amp;#xD;2639-7641&lt;/isbn&gt;&lt;accession-num&gt;142359017. Language: English. Entry Date: 20200401. Revision Date: 20200422. Publication Type: Article&lt;/accession-num&gt;&lt;urls&gt;&lt;related-urls&gt;&lt;url&gt;http://ezproxy.uws.edu.au/login?url=https://search.ebscohost.com/login.aspx?direct=true&amp;amp;db=rzh&amp;amp;AN=142359017&amp;amp;site=ehost-live&amp;amp;scope=site&lt;/url&gt;&lt;/related-urls&gt;&lt;/urls&gt;&lt;electronic-resource-num&gt;10.1891/JARC-D-19-00007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58</w:t>
            </w:r>
            <w:r w:rsidR="006F02A3">
              <w:rPr>
                <w:rFonts w:cs="Times New Roman"/>
                <w:color w:val="000000"/>
                <w:szCs w:val="24"/>
              </w:rPr>
              <w:fldChar w:fldCharType="end"/>
            </w:r>
          </w:p>
        </w:tc>
        <w:tc>
          <w:tcPr>
            <w:tcW w:w="1419" w:type="dxa"/>
            <w:noWrap/>
            <w:hideMark/>
          </w:tcPr>
          <w:p w14:paraId="066D1CA4" w14:textId="4FE5772E"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22F077C7" w14:textId="4BE0AF65" w:rsidR="001E55AF" w:rsidRPr="001E55AF" w:rsidRDefault="001E55AF" w:rsidP="001E55AF">
            <w:pPr>
              <w:rPr>
                <w:rFonts w:cs="Times New Roman"/>
                <w:szCs w:val="24"/>
              </w:rPr>
            </w:pPr>
            <w:r w:rsidRPr="001E55AF">
              <w:rPr>
                <w:rFonts w:cs="Times New Roman"/>
                <w:color w:val="000000"/>
                <w:szCs w:val="24"/>
              </w:rPr>
              <w:t>Unconventional Pain Management for People With Systemic Lupus Erythematosus: A Systematic Literature Review</w:t>
            </w:r>
          </w:p>
        </w:tc>
        <w:tc>
          <w:tcPr>
            <w:tcW w:w="2542" w:type="dxa"/>
            <w:noWrap/>
            <w:hideMark/>
          </w:tcPr>
          <w:p w14:paraId="7E2FC99B" w14:textId="1625F38F"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29067DB6" w14:textId="77777777" w:rsidTr="001E55AF">
        <w:trPr>
          <w:trHeight w:val="320"/>
        </w:trPr>
        <w:tc>
          <w:tcPr>
            <w:tcW w:w="2220" w:type="dxa"/>
            <w:noWrap/>
            <w:hideMark/>
          </w:tcPr>
          <w:p w14:paraId="2B1427A6" w14:textId="538B505D" w:rsidR="001E55AF" w:rsidRPr="001E55AF" w:rsidRDefault="001E55AF" w:rsidP="001E55AF">
            <w:pPr>
              <w:rPr>
                <w:rFonts w:cs="Times New Roman"/>
                <w:szCs w:val="24"/>
              </w:rPr>
            </w:pPr>
            <w:r w:rsidRPr="001E55AF">
              <w:rPr>
                <w:rFonts w:cs="Times New Roman"/>
                <w:color w:val="000000"/>
                <w:szCs w:val="24"/>
              </w:rPr>
              <w:t>Geenen, R.</w:t>
            </w:r>
            <w:r w:rsidR="006F02A3">
              <w:rPr>
                <w:rFonts w:cs="Times New Roman"/>
                <w:color w:val="000000"/>
                <w:szCs w:val="24"/>
              </w:rPr>
              <w:fldChar w:fldCharType="begin">
                <w:fldData xml:space="preserve">PEVuZE5vdGU+PENpdGU+PEF1dGhvcj5HZWVuZW48L0F1dGhvcj48WWVhcj4yMDE4PC9ZZWFyPjxS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PEVuZE5vdGU+PENpdGU+PEF1dGhvcj5HZWVuZW48L0F1dGhvcj48WWVhcj4yMDE4PC9ZZWFyPjxS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59</w:t>
            </w:r>
            <w:r w:rsidR="006F02A3">
              <w:rPr>
                <w:rFonts w:cs="Times New Roman"/>
                <w:color w:val="000000"/>
                <w:szCs w:val="24"/>
              </w:rPr>
              <w:fldChar w:fldCharType="end"/>
            </w:r>
          </w:p>
        </w:tc>
        <w:tc>
          <w:tcPr>
            <w:tcW w:w="1419" w:type="dxa"/>
            <w:noWrap/>
            <w:hideMark/>
          </w:tcPr>
          <w:p w14:paraId="3F41DF60" w14:textId="3F06FB6F"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5D233812" w14:textId="3BFB92F3" w:rsidR="001E55AF" w:rsidRPr="001E55AF" w:rsidRDefault="001E55AF" w:rsidP="001E55AF">
            <w:pPr>
              <w:rPr>
                <w:rFonts w:cs="Times New Roman"/>
                <w:szCs w:val="24"/>
              </w:rPr>
            </w:pPr>
            <w:r w:rsidRPr="001E55AF">
              <w:rPr>
                <w:rFonts w:cs="Times New Roman"/>
                <w:color w:val="000000"/>
                <w:szCs w:val="24"/>
              </w:rPr>
              <w:t>EULAR recommendations for the health professional's approach to pain management in inflammatory arthritis and osteoarthritis</w:t>
            </w:r>
          </w:p>
        </w:tc>
        <w:tc>
          <w:tcPr>
            <w:tcW w:w="2542" w:type="dxa"/>
            <w:noWrap/>
            <w:hideMark/>
          </w:tcPr>
          <w:p w14:paraId="2B2AEE58" w14:textId="48FD759D"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0F056428" w14:textId="77777777" w:rsidTr="001E55AF">
        <w:trPr>
          <w:trHeight w:val="320"/>
        </w:trPr>
        <w:tc>
          <w:tcPr>
            <w:tcW w:w="2220" w:type="dxa"/>
            <w:noWrap/>
            <w:hideMark/>
          </w:tcPr>
          <w:p w14:paraId="79117D7D" w14:textId="4D240B87" w:rsidR="001E55AF" w:rsidRPr="001E55AF" w:rsidRDefault="001E55AF" w:rsidP="001E55AF">
            <w:pPr>
              <w:rPr>
                <w:rFonts w:cs="Times New Roman"/>
                <w:szCs w:val="24"/>
              </w:rPr>
            </w:pPr>
            <w:r w:rsidRPr="001E55AF">
              <w:rPr>
                <w:rFonts w:cs="Times New Roman"/>
                <w:color w:val="000000"/>
                <w:szCs w:val="24"/>
              </w:rPr>
              <w:t>Geneen, L. J.</w:t>
            </w:r>
            <w:r w:rsidR="006F02A3">
              <w:rPr>
                <w:rFonts w:cs="Times New Roman"/>
                <w:color w:val="000000"/>
                <w:szCs w:val="24"/>
              </w:rPr>
              <w:fldChar w:fldCharType="begin">
                <w:fldData xml:space="preserve">PEVuZE5vdGU+PENpdGU+PEF1dGhvcj5HZW5lZW48L0F1dGhvcj48WWVhcj4yMDE3PC9ZZWFyPjxS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PEVuZE5vdGU+PENpdGU+PEF1dGhvcj5HZW5lZW48L0F1dGhvcj48WWVhcj4yMDE3PC9ZZWFyPjxS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60</w:t>
            </w:r>
            <w:r w:rsidR="006F02A3">
              <w:rPr>
                <w:rFonts w:cs="Times New Roman"/>
                <w:color w:val="000000"/>
                <w:szCs w:val="24"/>
              </w:rPr>
              <w:fldChar w:fldCharType="end"/>
            </w:r>
          </w:p>
        </w:tc>
        <w:tc>
          <w:tcPr>
            <w:tcW w:w="1419" w:type="dxa"/>
            <w:noWrap/>
            <w:hideMark/>
          </w:tcPr>
          <w:p w14:paraId="2F082477" w14:textId="14F1F18B"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666BAD0A" w14:textId="4FDA6B4D" w:rsidR="001E55AF" w:rsidRPr="001E55AF" w:rsidRDefault="001E55AF" w:rsidP="001E55AF">
            <w:pPr>
              <w:rPr>
                <w:rFonts w:cs="Times New Roman"/>
                <w:szCs w:val="24"/>
              </w:rPr>
            </w:pPr>
            <w:r w:rsidRPr="001E55AF">
              <w:rPr>
                <w:rFonts w:cs="Times New Roman"/>
                <w:color w:val="000000"/>
                <w:szCs w:val="24"/>
              </w:rPr>
              <w:t>Physical activity and exercise for chronic pain in adults: an overview of Cochrane Reviews</w:t>
            </w:r>
          </w:p>
        </w:tc>
        <w:tc>
          <w:tcPr>
            <w:tcW w:w="2542" w:type="dxa"/>
            <w:noWrap/>
            <w:hideMark/>
          </w:tcPr>
          <w:p w14:paraId="4BDA413B" w14:textId="3E95D882"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38F9247E" w14:textId="77777777" w:rsidTr="001E55AF">
        <w:trPr>
          <w:trHeight w:val="320"/>
        </w:trPr>
        <w:tc>
          <w:tcPr>
            <w:tcW w:w="2220" w:type="dxa"/>
            <w:noWrap/>
            <w:hideMark/>
          </w:tcPr>
          <w:p w14:paraId="5CDFFF56" w14:textId="37CD49BA" w:rsidR="001E55AF" w:rsidRPr="001E55AF" w:rsidRDefault="001E55AF" w:rsidP="001E55AF">
            <w:pPr>
              <w:rPr>
                <w:rFonts w:cs="Times New Roman"/>
                <w:szCs w:val="24"/>
              </w:rPr>
            </w:pPr>
            <w:r w:rsidRPr="001E55AF">
              <w:rPr>
                <w:rFonts w:cs="Times New Roman"/>
                <w:color w:val="000000"/>
                <w:szCs w:val="24"/>
              </w:rPr>
              <w:t>Genel, F</w:t>
            </w:r>
            <w:r w:rsidR="006F02A3">
              <w:rPr>
                <w:rFonts w:cs="Times New Roman"/>
                <w:szCs w:val="24"/>
              </w:rPr>
              <w:fldChar w:fldCharType="begin">
                <w:fldData xml:space="preserve">PEVuZE5vdGU+PENpdGU+PEF1dGhvcj5HZW5lbDwvQXV0aG9yPjxZZWFyPjIwMjA8L1llYXI+PFJl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</w:fldData>
              </w:fldChar>
            </w:r>
            <w:r w:rsidR="00434375">
              <w:rPr>
                <w:rFonts w:cs="Times New Roman"/>
                <w:szCs w:val="24"/>
              </w:rPr>
              <w:instrText xml:space="preserve"> ADDIN EN.CITE </w:instrText>
            </w:r>
            <w:r w:rsidR="00434375">
              <w:rPr>
                <w:rFonts w:cs="Times New Roman"/>
                <w:szCs w:val="24"/>
              </w:rPr>
              <w:fldChar w:fldCharType="begin">
                <w:fldData xml:space="preserve">PEVuZE5vdGU+PENpdGU+PEF1dGhvcj5HZW5lbDwvQXV0aG9yPjxZZWFyPjIwMjA8L1llYXI+PFJl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</w:fldData>
              </w:fldChar>
            </w:r>
            <w:r w:rsidR="00434375">
              <w:rPr>
                <w:rFonts w:cs="Times New Roman"/>
                <w:szCs w:val="24"/>
              </w:rPr>
              <w:instrText xml:space="preserve"> ADDIN EN.CITE.DATA </w:instrText>
            </w:r>
            <w:r w:rsidR="00434375">
              <w:rPr>
                <w:rFonts w:cs="Times New Roman"/>
                <w:szCs w:val="24"/>
              </w:rPr>
            </w:r>
            <w:r w:rsidR="00434375">
              <w:rPr>
                <w:rFonts w:cs="Times New Roman"/>
                <w:szCs w:val="24"/>
              </w:rPr>
              <w:fldChar w:fldCharType="end"/>
            </w:r>
            <w:r w:rsidR="006F02A3">
              <w:rPr>
                <w:rFonts w:cs="Times New Roman"/>
                <w:szCs w:val="24"/>
              </w:rPr>
            </w:r>
            <w:r w:rsidR="006F02A3">
              <w:rPr>
                <w:rFonts w:cs="Times New Roman"/>
                <w:szCs w:val="24"/>
              </w:rPr>
              <w:fldChar w:fldCharType="separate"/>
            </w:r>
            <w:r w:rsidR="000B5C50" w:rsidRPr="000B5C50">
              <w:rPr>
                <w:rFonts w:cs="Times New Roman"/>
                <w:noProof/>
                <w:szCs w:val="24"/>
                <w:vertAlign w:val="superscript"/>
              </w:rPr>
              <w:t>61</w:t>
            </w:r>
            <w:r w:rsidR="006F02A3">
              <w:rPr>
                <w:rFonts w:cs="Times New Roman"/>
                <w:szCs w:val="24"/>
              </w:rPr>
              <w:fldChar w:fldCharType="end"/>
            </w:r>
          </w:p>
        </w:tc>
        <w:tc>
          <w:tcPr>
            <w:tcW w:w="1419" w:type="dxa"/>
            <w:noWrap/>
            <w:hideMark/>
          </w:tcPr>
          <w:p w14:paraId="185377E9" w14:textId="283977A7"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552BEE2D" w14:textId="5CEC17A5" w:rsidR="001E55AF" w:rsidRPr="001E55AF" w:rsidRDefault="001E55AF" w:rsidP="001E55AF">
            <w:pPr>
              <w:rPr>
                <w:rFonts w:cs="Times New Roman"/>
                <w:szCs w:val="24"/>
              </w:rPr>
            </w:pPr>
            <w:r w:rsidRPr="001E55AF">
              <w:rPr>
                <w:rFonts w:cs="Times New Roman"/>
                <w:color w:val="000000"/>
                <w:szCs w:val="24"/>
              </w:rPr>
              <w:t>Health effects of a low-inflammatory diet in adults with arthritis: a systematic review and meta-analysis</w:t>
            </w:r>
          </w:p>
        </w:tc>
        <w:tc>
          <w:tcPr>
            <w:tcW w:w="2542" w:type="dxa"/>
            <w:noWrap/>
            <w:hideMark/>
          </w:tcPr>
          <w:p w14:paraId="115D0799" w14:textId="159FD037"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493E5D57" w14:textId="77777777" w:rsidTr="001E55AF">
        <w:trPr>
          <w:trHeight w:val="320"/>
        </w:trPr>
        <w:tc>
          <w:tcPr>
            <w:tcW w:w="2220" w:type="dxa"/>
            <w:noWrap/>
            <w:hideMark/>
          </w:tcPr>
          <w:p w14:paraId="48F9BA2F" w14:textId="7FFCA638" w:rsidR="001E55AF" w:rsidRPr="001E55AF" w:rsidRDefault="001E55AF" w:rsidP="001E55AF">
            <w:pPr>
              <w:rPr>
                <w:rFonts w:cs="Times New Roman"/>
                <w:szCs w:val="24"/>
              </w:rPr>
            </w:pPr>
            <w:r w:rsidRPr="001E55AF">
              <w:rPr>
                <w:rFonts w:cs="Times New Roman"/>
                <w:color w:val="000000"/>
                <w:szCs w:val="24"/>
              </w:rPr>
              <w:t>Gilbey,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&lt;EndNote&gt;&lt;Cite&gt;&lt;Author&gt;Gilbey&lt;/Author&gt;&lt;Year&gt;2012&lt;/Year&gt;&lt;RecNum&gt;9203&lt;/RecNum&gt;&lt;DisplayText&gt;&lt;style face="superscript"&gt;62&lt;/style&gt;&lt;/DisplayText&gt;&lt;record&gt;&lt;rec-number&gt;9203&lt;/rec-number&gt;&lt;foreign-keys&gt;&lt;key app="EN" db-id="sfvvpevvmtesfmeea505s558dzvz9eefrtzx" timestamp="1702613830"&gt;9203&lt;/key&gt;&lt;/foreign-keys&gt;&lt;ref-type name="Journal Article"&gt;17&lt;/ref-type&gt;&lt;contributors&gt;&lt;authors&gt;&lt;author&gt;Gilbey, A.&lt;/author&gt;&lt;author&gt;Perezgonzalez, J. D.&lt;/author&gt;&lt;/authors&gt;&lt;/contributors&gt;&lt;auth-address&gt;College of Business, Massey University, Private Bag 11 222, Palmerston North, New Zealand. a.p.gilbey@massey.ac.nz&lt;/auth-address&gt;&lt;titles&gt;&lt;title&gt;Health benefits of deer and elk velvet antler supplements: a systematic review of randomised controlled studies&lt;/title&gt;&lt;secondary-title&gt;New Zealand Medical Journal&lt;/secondary-title&gt;&lt;/titles&gt;&lt;periodical&gt;&lt;full-title&gt;New Zealand Medical Journal&lt;/full-title&gt;&lt;/periodical&gt;&lt;pages&gt;80-6&lt;/pages&gt;&lt;volume&gt;125&lt;/volume&gt;&lt;number&gt;1367&lt;/number&gt;&lt;edition&gt;2013/01/17&lt;/edition&gt;&lt;keywords&gt;&lt;keyword&gt;Animals&lt;/keyword&gt;&lt;keyword&gt;*Antlers&lt;/keyword&gt;&lt;keyword&gt;Arthritis, Rheumatoid/drug therapy&lt;/keyword&gt;&lt;keyword&gt;Athletic Performance&lt;/keyword&gt;&lt;keyword&gt;*Complementary Therapies&lt;/keyword&gt;&lt;keyword&gt;*Deer&lt;/keyword&gt;&lt;keyword&gt;*Dietary Supplements&lt;/keyword&gt;&lt;keyword&gt;Humans&lt;/keyword&gt;&lt;keyword&gt;Osteoarthritis/drug therapy&lt;/keyword&gt;&lt;keyword&gt;Randomized Controlled Trials as Topic&lt;/keyword&gt;&lt;keyword&gt;Sexual Dysfunction, Physiological/drug therapy&lt;/keyword&gt;&lt;/keywords&gt;&lt;dates&gt;&lt;year&gt;2012&lt;/year&gt;&lt;pub-dates&gt;&lt;date&gt;Dec 14&lt;/date&gt;&lt;/pub-dates&gt;&lt;/dates&gt;&lt;isbn&gt;1175-8716 (Electronic)&amp;#xD;0028-8446 (Linking)&lt;/isbn&gt;&lt;accession-num&gt;23321886&lt;/accession-num&gt;&lt;urls&gt;&lt;related-urls&gt;&lt;url&gt;https://ezproxy.uws.edu.au/login?url=http://ovidsp.ovid.com/ovidweb.cgi?T=JS&amp;amp;CSC=Y&amp;amp;NEWS=N&amp;amp;PAGE=fulltext&amp;amp;D=med9&amp;amp;AN=23321886&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62</w:t>
            </w:r>
            <w:r w:rsidR="006F02A3">
              <w:rPr>
                <w:rFonts w:cs="Times New Roman"/>
                <w:color w:val="000000"/>
                <w:szCs w:val="24"/>
              </w:rPr>
              <w:fldChar w:fldCharType="end"/>
            </w:r>
            <w:r w:rsidRPr="001E55AF">
              <w:rPr>
                <w:rFonts w:cs="Times New Roman"/>
                <w:color w:val="000000"/>
                <w:szCs w:val="24"/>
              </w:rPr>
              <w:t xml:space="preserve"> </w:t>
            </w:r>
          </w:p>
        </w:tc>
        <w:tc>
          <w:tcPr>
            <w:tcW w:w="1419" w:type="dxa"/>
            <w:noWrap/>
            <w:hideMark/>
          </w:tcPr>
          <w:p w14:paraId="2F6870B2" w14:textId="76DBE47C"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54B82B6A" w14:textId="697CC708" w:rsidR="001E55AF" w:rsidRPr="001E55AF" w:rsidRDefault="001E55AF" w:rsidP="001E55AF">
            <w:pPr>
              <w:rPr>
                <w:rFonts w:cs="Times New Roman"/>
                <w:szCs w:val="24"/>
              </w:rPr>
            </w:pPr>
            <w:r w:rsidRPr="001E55AF">
              <w:rPr>
                <w:rFonts w:cs="Times New Roman"/>
                <w:color w:val="000000"/>
                <w:szCs w:val="24"/>
              </w:rPr>
              <w:t>Health benefits of deer and elk velvet antler supplements: a systematic review of randomised controlled studies</w:t>
            </w:r>
          </w:p>
        </w:tc>
        <w:tc>
          <w:tcPr>
            <w:tcW w:w="2542" w:type="dxa"/>
            <w:noWrap/>
            <w:hideMark/>
          </w:tcPr>
          <w:p w14:paraId="386657AD" w14:textId="2F03916B"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1894E643" w14:textId="77777777" w:rsidTr="001E55AF">
        <w:trPr>
          <w:trHeight w:val="320"/>
        </w:trPr>
        <w:tc>
          <w:tcPr>
            <w:tcW w:w="2220" w:type="dxa"/>
            <w:noWrap/>
            <w:hideMark/>
          </w:tcPr>
          <w:p w14:paraId="788FB61B" w14:textId="695E1880" w:rsidR="001E55AF" w:rsidRPr="001E55AF" w:rsidRDefault="001E55AF" w:rsidP="001E55AF">
            <w:pPr>
              <w:rPr>
                <w:rFonts w:cs="Times New Roman"/>
                <w:szCs w:val="24"/>
              </w:rPr>
            </w:pPr>
            <w:r w:rsidRPr="001E55AF">
              <w:rPr>
                <w:rFonts w:cs="Times New Roman"/>
                <w:color w:val="000000"/>
                <w:szCs w:val="24"/>
              </w:rPr>
              <w:t>Gilbey,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&lt;EndNote&gt;&lt;Cite&gt;&lt;Author&gt;Gilbey&lt;/Author&gt;&lt;Year&gt;2013&lt;/Year&gt;&lt;RecNum&gt;9342&lt;/RecNum&gt;&lt;DisplayText&gt;&lt;style face="superscript"&gt;63&lt;/style&gt;&lt;/DisplayText&gt;&lt;record&gt;&lt;rec-number&gt;9342&lt;/rec-number&gt;&lt;foreign-keys&gt;&lt;key app="EN" db-id="sfvvpevvmtesfmeea505s558dzvz9eefrtzx" timestamp="1702613831"&gt;9342&lt;/key&gt;&lt;/foreign-keys&gt;&lt;ref-type name="Journal Article"&gt;17&lt;/ref-type&gt;&lt;contributors&gt;&lt;authors&gt;&lt;author&gt;Gilbey, Andrew&lt;/author&gt;&lt;author&gt;Ernst, Edzard&lt;/author&gt;&lt;author&gt;Tani, Kawtar&lt;/author&gt;&lt;/authors&gt;&lt;/contributors&gt;&lt;titles&gt;&lt;title&gt;A systematic review of reviews of systematic reviews of acupuncture&lt;/title&gt;&lt;secondary-title&gt;Focus on Alternative &amp;amp; Complementary Therapies&lt;/secondary-title&gt;&lt;/titles&gt;&lt;periodical&gt;&lt;full-title&gt;Focus on Alternative &amp;amp; Complementary Therapies&lt;/full-title&gt;&lt;/periodical&gt;&lt;pages&gt;8-18&lt;/pages&gt;&lt;volume&gt;18&lt;/volume&gt;&lt;number&gt;1&lt;/number&gt;&lt;section&gt;8&lt;/section&gt;&lt;dates&gt;&lt;year&gt;2013&lt;/year&gt;&lt;/dates&gt;&lt;pub-location&gt;Malden, Massachusetts&lt;/pub-location&gt;&lt;publisher&gt;Wiley-Blackwell&lt;/publisher&gt;&lt;isbn&gt;1465-3753&amp;#xD;2042-7166&lt;/isbn&gt;&lt;accession-num&gt;104323616. Language: English. Entry Date: 20130220. Revision Date: 20200708. Publication Type: Journal Article&lt;/accession-num&gt;&lt;urls&gt;&lt;related-urls&gt;&lt;url&gt;http://ezproxy.uws.edu.au/login?url=https://search.ebscohost.com/login.aspx?direct=true&amp;amp;db=rzh&amp;amp;AN=104323616&amp;amp;site=ehost-live&amp;amp;scope=site&lt;/url&gt;&lt;/related-urls&gt;&lt;/urls&gt;&lt;electronic-resource-num&gt;10.1111/fct.12004&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63</w:t>
            </w:r>
            <w:r w:rsidR="006F02A3">
              <w:rPr>
                <w:rFonts w:cs="Times New Roman"/>
                <w:color w:val="000000"/>
                <w:szCs w:val="24"/>
              </w:rPr>
              <w:fldChar w:fldCharType="end"/>
            </w:r>
          </w:p>
        </w:tc>
        <w:tc>
          <w:tcPr>
            <w:tcW w:w="1419" w:type="dxa"/>
            <w:noWrap/>
            <w:hideMark/>
          </w:tcPr>
          <w:p w14:paraId="3C4A3267" w14:textId="5BDDFF02"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057C785B" w14:textId="2B0666E0" w:rsidR="001E55AF" w:rsidRPr="001E55AF" w:rsidRDefault="001E55AF" w:rsidP="001E55AF">
            <w:pPr>
              <w:rPr>
                <w:rFonts w:cs="Times New Roman"/>
                <w:szCs w:val="24"/>
              </w:rPr>
            </w:pPr>
            <w:r w:rsidRPr="001E55AF">
              <w:rPr>
                <w:rFonts w:cs="Times New Roman"/>
                <w:color w:val="000000"/>
                <w:szCs w:val="24"/>
              </w:rPr>
              <w:t>A systematic review of reviews of systematic reviews of acupuncture</w:t>
            </w:r>
          </w:p>
        </w:tc>
        <w:tc>
          <w:tcPr>
            <w:tcW w:w="2542" w:type="dxa"/>
            <w:noWrap/>
            <w:hideMark/>
          </w:tcPr>
          <w:p w14:paraId="1321F3DB" w14:textId="36EE7BA1"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7E0EE97" w14:textId="77777777" w:rsidTr="001E55AF">
        <w:trPr>
          <w:trHeight w:val="320"/>
        </w:trPr>
        <w:tc>
          <w:tcPr>
            <w:tcW w:w="2220" w:type="dxa"/>
            <w:noWrap/>
            <w:hideMark/>
          </w:tcPr>
          <w:p w14:paraId="235259AE" w14:textId="053FBE17" w:rsidR="001E55AF" w:rsidRPr="001E55AF" w:rsidRDefault="001E55AF" w:rsidP="001E55AF">
            <w:pPr>
              <w:rPr>
                <w:rFonts w:cs="Times New Roman"/>
                <w:szCs w:val="24"/>
              </w:rPr>
            </w:pPr>
            <w:r w:rsidRPr="001E55AF">
              <w:rPr>
                <w:rFonts w:cs="Times New Roman"/>
                <w:color w:val="000000"/>
                <w:szCs w:val="24"/>
              </w:rPr>
              <w:t>Gillani, S. W.</w:t>
            </w:r>
            <w:r w:rsidR="006F02A3">
              <w:rPr>
                <w:rFonts w:cs="Times New Roman"/>
                <w:color w:val="000000"/>
                <w:szCs w:val="24"/>
              </w:rPr>
              <w:fldChar w:fldCharType="begin"/>
            </w:r>
            <w:r w:rsidR="000B5C50">
              <w:rPr>
                <w:rFonts w:cs="Times New Roman"/>
                <w:color w:val="000000"/>
                <w:szCs w:val="24"/>
              </w:rPr>
              <w:instrText xml:space="preserve"> ADDIN EN.CITE &lt;EndNote&gt;&lt;Cite&gt;&lt;Author&gt;Gillani&lt;/Author&gt;&lt;Year&gt;2018&lt;/Year&gt;&lt;RecNum&gt;9204&lt;/RecNum&gt;&lt;DisplayText&gt;&lt;style face="superscript"&gt;64&lt;/style&gt;&lt;/DisplayText&gt;&lt;record&gt;&lt;rec-number&gt;9204&lt;/rec-number&gt;&lt;foreign-keys&gt;&lt;key app="EN" db-id="sfvvpevvmtesfmeea505s558dzvz9eefrtzx" timestamp="1702613830"&gt;9204&lt;/key&gt;&lt;/foreign-keys&gt;&lt;ref-type name="Journal Article"&gt;17&lt;/ref-type&gt;&lt;contributors&gt;&lt;authors&gt;&lt;author&gt;Gillani, S. W.&lt;/author&gt;&lt;author&gt;Abdul, M. I. M.&lt;/author&gt;&lt;author&gt;Zaghloul, H. A.&lt;/author&gt;&lt;author&gt;Ansari, I. A.&lt;/author&gt;&lt;author&gt;Ata-Ur-Rahman, S.&lt;/author&gt;&lt;author&gt;Farooqui, S.&lt;/author&gt;&lt;/authors&gt;&lt;/contributors&gt;&lt;titles&gt;&lt;title&gt;Management of diabetes and arthritis -A systematic review&lt;/title&gt;&lt;secondary-title&gt;Tropical Journal of Pharmaceutical Research&lt;/secondary-title&gt;&lt;/titles&gt;&lt;periodical&gt;&lt;full-title&gt;Tropical Journal of Pharmaceutical Research&lt;/full-title&gt;&lt;/periodical&gt;&lt;pages&gt;967-973&lt;/pages&gt;&lt;volume&gt;17(5)&lt;/volume&gt;&lt;dates&gt;&lt;year&gt;2018&lt;/year&gt;&lt;/dates&gt;&lt;urls&gt;&lt;related-urls&gt;&lt;url&gt;https://ezproxy.uws.edu.au/login?url=http://ovidsp.ovid.com/ovidweb.cgi?T=JS&amp;amp;CSC=Y&amp;amp;NEWS=N&amp;amp;PAGE=fulltext&amp;amp;D=emed19&amp;amp;AN=622438788&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64</w:t>
            </w:r>
            <w:r w:rsidR="006F02A3">
              <w:rPr>
                <w:rFonts w:cs="Times New Roman"/>
                <w:color w:val="000000"/>
                <w:szCs w:val="24"/>
              </w:rPr>
              <w:fldChar w:fldCharType="end"/>
            </w:r>
          </w:p>
        </w:tc>
        <w:tc>
          <w:tcPr>
            <w:tcW w:w="1419" w:type="dxa"/>
            <w:noWrap/>
            <w:hideMark/>
          </w:tcPr>
          <w:p w14:paraId="29472AAD" w14:textId="55D2D8DE"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2A3CE6BF" w14:textId="09C20F48" w:rsidR="001E55AF" w:rsidRPr="001E55AF" w:rsidRDefault="001E55AF" w:rsidP="001E55AF">
            <w:pPr>
              <w:rPr>
                <w:rFonts w:cs="Times New Roman"/>
                <w:szCs w:val="24"/>
              </w:rPr>
            </w:pPr>
            <w:r w:rsidRPr="001E55AF">
              <w:rPr>
                <w:rFonts w:cs="Times New Roman"/>
                <w:color w:val="000000"/>
                <w:szCs w:val="24"/>
              </w:rPr>
              <w:t>Management of diabetes and arthritis -A systematic review</w:t>
            </w:r>
          </w:p>
        </w:tc>
        <w:tc>
          <w:tcPr>
            <w:tcW w:w="2542" w:type="dxa"/>
            <w:noWrap/>
            <w:hideMark/>
          </w:tcPr>
          <w:p w14:paraId="7D6CF431" w14:textId="7609AD72"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38700976" w14:textId="77777777" w:rsidTr="001E55AF">
        <w:trPr>
          <w:trHeight w:val="320"/>
        </w:trPr>
        <w:tc>
          <w:tcPr>
            <w:tcW w:w="2220" w:type="dxa"/>
            <w:noWrap/>
            <w:hideMark/>
          </w:tcPr>
          <w:p w14:paraId="6B2DFB2F" w14:textId="124AAB2B" w:rsidR="001E55AF" w:rsidRPr="001E55AF" w:rsidRDefault="001E55AF" w:rsidP="001E55AF">
            <w:pPr>
              <w:rPr>
                <w:rFonts w:cs="Times New Roman"/>
                <w:szCs w:val="24"/>
              </w:rPr>
            </w:pPr>
            <w:r w:rsidRPr="001E55AF">
              <w:rPr>
                <w:rFonts w:cs="Times New Roman"/>
                <w:color w:val="000000"/>
                <w:szCs w:val="24"/>
              </w:rPr>
              <w:t>Gioxari, A.</w:t>
            </w:r>
            <w:r w:rsidR="006F02A3">
              <w:rPr>
                <w:rFonts w:cs="Times New Roman"/>
                <w:color w:val="000000"/>
                <w:szCs w:val="24"/>
              </w:rPr>
              <w:fldChar w:fldCharType="begin">
                <w:fldData xml:space="preserve">PEVuZE5vdGU+PENpdGU+PEF1dGhvcj5HaW94YXJpPC9BdXRob3I+PFllYXI+MjAxODwvWWVhcj48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PEVuZE5vdGU+PENpdGU+PEF1dGhvcj5HaW94YXJpPC9BdXRob3I+PFllYXI+MjAxODwvWWVhcj48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65</w:t>
            </w:r>
            <w:r w:rsidR="006F02A3">
              <w:rPr>
                <w:rFonts w:cs="Times New Roman"/>
                <w:color w:val="000000"/>
                <w:szCs w:val="24"/>
              </w:rPr>
              <w:fldChar w:fldCharType="end"/>
            </w:r>
          </w:p>
        </w:tc>
        <w:tc>
          <w:tcPr>
            <w:tcW w:w="1419" w:type="dxa"/>
            <w:noWrap/>
            <w:hideMark/>
          </w:tcPr>
          <w:p w14:paraId="5E0A1C3B" w14:textId="18F1A355"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44E9DB79" w14:textId="545E04D4" w:rsidR="001E55AF" w:rsidRPr="001E55AF" w:rsidRDefault="001E55AF" w:rsidP="001E55AF">
            <w:pPr>
              <w:rPr>
                <w:rFonts w:cs="Times New Roman"/>
                <w:szCs w:val="24"/>
              </w:rPr>
            </w:pPr>
            <w:r w:rsidRPr="001E55AF">
              <w:rPr>
                <w:rFonts w:cs="Times New Roman"/>
                <w:color w:val="000000"/>
                <w:szCs w:val="24"/>
              </w:rPr>
              <w:t>Intake of omega-3 polyunsaturated fatty acids in patients with rheumatoid arthritis: A systematic review and meta-analysis</w:t>
            </w:r>
          </w:p>
        </w:tc>
        <w:tc>
          <w:tcPr>
            <w:tcW w:w="2542" w:type="dxa"/>
            <w:noWrap/>
            <w:hideMark/>
          </w:tcPr>
          <w:p w14:paraId="5A959B34" w14:textId="6C4FE612"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7BEFB7FD" w14:textId="77777777" w:rsidTr="001E55AF">
        <w:trPr>
          <w:trHeight w:val="320"/>
        </w:trPr>
        <w:tc>
          <w:tcPr>
            <w:tcW w:w="2220" w:type="dxa"/>
            <w:noWrap/>
            <w:hideMark/>
          </w:tcPr>
          <w:p w14:paraId="3D27B91A" w14:textId="245CAE89" w:rsidR="001E55AF" w:rsidRPr="001E55AF" w:rsidRDefault="001E55AF" w:rsidP="001E55AF">
            <w:pPr>
              <w:rPr>
                <w:rFonts w:cs="Times New Roman"/>
                <w:szCs w:val="24"/>
              </w:rPr>
            </w:pPr>
            <w:r w:rsidRPr="001E55AF">
              <w:rPr>
                <w:rFonts w:cs="Times New Roman"/>
                <w:color w:val="000000"/>
                <w:szCs w:val="24"/>
              </w:rPr>
              <w:t>Gualdron, A. J.</w:t>
            </w:r>
            <w:r w:rsidR="006F02A3">
              <w:rPr>
                <w:rFonts w:cs="Times New Roman"/>
                <w:color w:val="000000"/>
                <w:szCs w:val="24"/>
              </w:rPr>
              <w:fldChar w:fldCharType="begin"/>
            </w:r>
            <w:r w:rsidR="000B5C50">
              <w:rPr>
                <w:rFonts w:cs="Times New Roman"/>
                <w:color w:val="000000"/>
                <w:szCs w:val="24"/>
              </w:rPr>
              <w:instrText xml:space="preserve"> ADDIN EN.CITE &lt;EndNote&gt;&lt;Cite&gt;&lt;Author&gt;Gualdron&lt;/Author&gt;&lt;Year&gt;2012&lt;/Year&gt;&lt;RecNum&gt;9206&lt;/RecNum&gt;&lt;DisplayText&gt;&lt;style face="superscript"&gt;66&lt;/style&gt;&lt;/DisplayText&gt;&lt;record&gt;&lt;rec-number&gt;9206&lt;/rec-number&gt;&lt;foreign-keys&gt;&lt;key app="EN" db-id="sfvvpevvmtesfmeea505s558dzvz9eefrtzx" timestamp="1702613830"&gt;9206&lt;/key&gt;&lt;/foreign-keys&gt;&lt;ref-type name="Journal Article"&gt;17&lt;/ref-type&gt;&lt;contributors&gt;&lt;authors&gt;&lt;author&gt;Gualdron, A. J.&lt;/author&gt;&lt;/authors&gt;&lt;/contributors&gt;&lt;titles&gt;&lt;title&gt;Alternative medicine as treatment of osteoarthritis and rheumatoid arthritis. Systematic review of literature and meta-analysis&lt;/title&gt;&lt;secondary-title&gt;Revista Colombiana de Reumatologia&lt;/secondary-title&gt;&lt;/titles&gt;&lt;periodical&gt;&lt;full-title&gt;Revista Colombiana de Reumatologia&lt;/full-title&gt;&lt;/periodical&gt;&lt;pages&gt;234-244&lt;/pages&gt;&lt;volume&gt;19(4)&lt;/volume&gt;&lt;dates&gt;&lt;year&gt;2012&lt;/year&gt;&lt;/dates&gt;&lt;urls&gt;&lt;related-urls&gt;&lt;url&gt;https://ezproxy.uws.edu.au/login?url=http://ovidsp.ovid.com/ovidweb.cgi?T=JS&amp;amp;CSC=Y&amp;amp;NEWS=N&amp;amp;PAGE=fulltext&amp;amp;D=emed13&amp;amp;AN=617547281&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66</w:t>
            </w:r>
            <w:r w:rsidR="006F02A3">
              <w:rPr>
                <w:rFonts w:cs="Times New Roman"/>
                <w:color w:val="000000"/>
                <w:szCs w:val="24"/>
              </w:rPr>
              <w:fldChar w:fldCharType="end"/>
            </w:r>
          </w:p>
        </w:tc>
        <w:tc>
          <w:tcPr>
            <w:tcW w:w="1419" w:type="dxa"/>
            <w:noWrap/>
            <w:hideMark/>
          </w:tcPr>
          <w:p w14:paraId="37F4EDFE" w14:textId="66743C9E"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4A5AF10E" w14:textId="69729724" w:rsidR="001E55AF" w:rsidRPr="001E55AF" w:rsidRDefault="001E55AF" w:rsidP="001E55AF">
            <w:pPr>
              <w:rPr>
                <w:rFonts w:cs="Times New Roman"/>
                <w:szCs w:val="24"/>
              </w:rPr>
            </w:pPr>
            <w:r w:rsidRPr="001E55AF">
              <w:rPr>
                <w:rFonts w:cs="Times New Roman"/>
                <w:color w:val="000000"/>
                <w:szCs w:val="24"/>
              </w:rPr>
              <w:t>Alternative medicine as treatment of osteoarthritis and rheumatoid arthritis. Systematic review of literature and meta-analysis</w:t>
            </w:r>
          </w:p>
        </w:tc>
        <w:tc>
          <w:tcPr>
            <w:tcW w:w="2542" w:type="dxa"/>
            <w:noWrap/>
            <w:hideMark/>
          </w:tcPr>
          <w:p w14:paraId="1DDE8060" w14:textId="503A43E3" w:rsidR="001E55AF" w:rsidRPr="001E55AF" w:rsidRDefault="001E55AF" w:rsidP="001E55AF">
            <w:pPr>
              <w:rPr>
                <w:rFonts w:cs="Times New Roman"/>
                <w:szCs w:val="24"/>
              </w:rPr>
            </w:pPr>
            <w:r w:rsidRPr="001E55AF">
              <w:rPr>
                <w:rFonts w:cs="Times New Roman"/>
                <w:color w:val="000000"/>
                <w:szCs w:val="24"/>
              </w:rPr>
              <w:t>Not available in English</w:t>
            </w:r>
          </w:p>
        </w:tc>
      </w:tr>
      <w:tr w:rsidR="001E55AF" w:rsidRPr="002C32EB" w14:paraId="1667E786" w14:textId="77777777" w:rsidTr="001E55AF">
        <w:trPr>
          <w:trHeight w:val="320"/>
        </w:trPr>
        <w:tc>
          <w:tcPr>
            <w:tcW w:w="2220" w:type="dxa"/>
            <w:noWrap/>
            <w:hideMark/>
          </w:tcPr>
          <w:p w14:paraId="3672724D" w14:textId="7A22D504" w:rsidR="001E55AF" w:rsidRPr="001E55AF" w:rsidRDefault="001E55AF" w:rsidP="001E55AF">
            <w:pPr>
              <w:rPr>
                <w:rFonts w:cs="Times New Roman"/>
                <w:szCs w:val="24"/>
              </w:rPr>
            </w:pPr>
            <w:r w:rsidRPr="001E55AF">
              <w:rPr>
                <w:rFonts w:cs="Times New Roman"/>
                <w:color w:val="000000"/>
                <w:szCs w:val="24"/>
              </w:rPr>
              <w:t>Gwinnutt, J. M.</w:t>
            </w:r>
            <w:r w:rsidR="006F02A3">
              <w:rPr>
                <w:rFonts w:cs="Times New Roman"/>
                <w:color w:val="000000"/>
                <w:szCs w:val="24"/>
              </w:rPr>
              <w:fldChar w:fldCharType="begin">
                <w:fldData xml:space="preserve">PEVuZE5vdGU+PENpdGU+PEF1dGhvcj5Hd2lubnV0dDwvQXV0aG9yPjxZZWFyPjIwMjI8L1llYXI+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PEVuZE5vdGU+PENpdGU+PEF1dGhvcj5Hd2lubnV0dDwvQXV0aG9yPjxZZWFyPjIwMjI8L1llYXI+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67</w:t>
            </w:r>
            <w:r w:rsidR="006F02A3">
              <w:rPr>
                <w:rFonts w:cs="Times New Roman"/>
                <w:color w:val="000000"/>
                <w:szCs w:val="24"/>
              </w:rPr>
              <w:fldChar w:fldCharType="end"/>
            </w:r>
          </w:p>
        </w:tc>
        <w:tc>
          <w:tcPr>
            <w:tcW w:w="1419" w:type="dxa"/>
            <w:noWrap/>
            <w:hideMark/>
          </w:tcPr>
          <w:p w14:paraId="5F97C485" w14:textId="01968D08"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C5B0645" w14:textId="16075662" w:rsidR="001E55AF" w:rsidRPr="001E55AF" w:rsidRDefault="001E55AF" w:rsidP="001E55AF">
            <w:pPr>
              <w:rPr>
                <w:rFonts w:cs="Times New Roman"/>
                <w:szCs w:val="24"/>
              </w:rPr>
            </w:pPr>
            <w:r w:rsidRPr="001E55AF">
              <w:rPr>
                <w:rFonts w:cs="Times New Roman"/>
                <w:color w:val="000000"/>
                <w:szCs w:val="24"/>
              </w:rPr>
              <w:t>2021 EULAR recommendations regarding lifestyle behaviours and work participation to prevent progression of rheumatic and musculoskeletal diseases</w:t>
            </w:r>
          </w:p>
        </w:tc>
        <w:tc>
          <w:tcPr>
            <w:tcW w:w="2542" w:type="dxa"/>
            <w:noWrap/>
            <w:hideMark/>
          </w:tcPr>
          <w:p w14:paraId="2B0C6ABF" w14:textId="664B4556"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127E452E" w14:textId="77777777" w:rsidTr="001E55AF">
        <w:trPr>
          <w:trHeight w:val="320"/>
        </w:trPr>
        <w:tc>
          <w:tcPr>
            <w:tcW w:w="2220" w:type="dxa"/>
            <w:noWrap/>
            <w:hideMark/>
          </w:tcPr>
          <w:p w14:paraId="2B29B3C2" w14:textId="7C883AD5" w:rsidR="001E55AF" w:rsidRPr="001E55AF" w:rsidRDefault="001E55AF" w:rsidP="001E55AF">
            <w:pPr>
              <w:rPr>
                <w:rFonts w:cs="Times New Roman"/>
                <w:szCs w:val="24"/>
              </w:rPr>
            </w:pPr>
            <w:r w:rsidRPr="001E55AF">
              <w:rPr>
                <w:rFonts w:cs="Times New Roman"/>
                <w:color w:val="000000"/>
                <w:szCs w:val="24"/>
              </w:rPr>
              <w:t>Hall,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&lt;EndNote&gt;&lt;Cite&gt;&lt;Author&gt;Hall&lt;/Author&gt;&lt;Year&gt;2017&lt;/Year&gt;&lt;RecNum&gt;9341&lt;/RecNum&gt;&lt;DisplayText&gt;&lt;style face="superscript"&gt;68&lt;/style&gt;&lt;/DisplayText&gt;&lt;record&gt;&lt;rec-number&gt;9341&lt;/rec-number&gt;&lt;foreign-keys&gt;&lt;key app="EN" db-id="sfvvpevvmtesfmeea505s558dzvz9eefrtzx" timestamp="1702613831"&gt;9341&lt;/key&gt;&lt;/foreign-keys&gt;&lt;ref-type name="Journal Article"&gt;17&lt;/ref-type&gt;&lt;contributors&gt;&lt;authors&gt;&lt;author&gt;Hall, Amanda&lt;/author&gt;&lt;author&gt;Copsey, Bethan&lt;/author&gt;&lt;author&gt;Richmond, Helen&lt;/author&gt;&lt;author&gt;Thompson, Jacqueline&lt;/author&gt;&lt;author&gt;Ferreira, Manuela&lt;/author&gt;&lt;author&gt;Latimer, Jane&lt;/author&gt;&lt;author&gt;Maher, Chris G.&lt;/author&gt;&lt;/authors&gt;&lt;/contributors&gt;&lt;titles&gt;&lt;title&gt;Effectiveness of Tai Chi for Chronic Musculoskeletal Pain Conditions: Updated Systematic Review and Meta-Analysis&lt;/title&gt;&lt;secondary-title&gt;Physical Therapy&lt;/secondary-title&gt;&lt;/titles&gt;&lt;periodical&gt;&lt;full-title&gt;Physical Therapy&lt;/full-title&gt;&lt;/periodical&gt;&lt;pages&gt;227-238&lt;/pages&gt;&lt;volume&gt;97&lt;/volume&gt;&lt;number&gt;2&lt;/number&gt;&lt;edition&gt;2016/09/17&lt;/edition&gt;&lt;keywords&gt;&lt;keyword&gt;Arthritis/therapy&lt;/keyword&gt;&lt;keyword&gt;Chronic Pain/*therapy&lt;/keyword&gt;&lt;keyword&gt;Humans&lt;/keyword&gt;&lt;keyword&gt;Low Back Pain/therapy&lt;/keyword&gt;&lt;keyword&gt;Musculoskeletal Pain/*therapy&lt;/keyword&gt;&lt;keyword&gt;Randomized Controlled Trials as Topic&lt;/keyword&gt;&lt;keyword&gt;*Tai Ji&lt;/keyword&gt;&lt;keyword&gt;Tension-Type Headache/therapy&lt;/keyword&gt;&lt;/keywords&gt;&lt;dates&gt;&lt;year&gt;2017&lt;/year&gt;&lt;pub-dates&gt;&lt;date&gt;Feb 1&lt;/date&gt;&lt;/pub-dates&gt;&lt;/dates&gt;&lt;publisher&gt;Oxford University Press / USA&lt;/publisher&gt;&lt;isbn&gt;1538-6724 (Electronic)&amp;#xD;0031-9023 (Linking)&lt;/isbn&gt;&lt;accession-num&gt;121311957. Language: English. Entry Date: 20170221. Revision Date: 20170222. Publication Type: Article&lt;/accession-num&gt;&lt;urls&gt;&lt;related-urls&gt;&lt;url&gt;http://ezproxy.uws.edu.au/login?url=https://search.ebscohost.com/login.aspx?direct=true&amp;amp;db=rzh&amp;amp;AN=121311957&amp;amp;site=ehost-live&amp;amp;scope=site&lt;/url&gt;&lt;/related-urls&gt;&lt;/urls&gt;&lt;electronic-resource-num&gt;10.2522/ptj.20160246&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68</w:t>
            </w:r>
            <w:r w:rsidR="006F02A3">
              <w:rPr>
                <w:rFonts w:cs="Times New Roman"/>
                <w:color w:val="000000"/>
                <w:szCs w:val="24"/>
              </w:rPr>
              <w:fldChar w:fldCharType="end"/>
            </w:r>
          </w:p>
        </w:tc>
        <w:tc>
          <w:tcPr>
            <w:tcW w:w="1419" w:type="dxa"/>
            <w:noWrap/>
            <w:hideMark/>
          </w:tcPr>
          <w:p w14:paraId="79E1D62A" w14:textId="5EB4C05E"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67E20E67" w14:textId="04480A3F" w:rsidR="001E55AF" w:rsidRPr="001E55AF" w:rsidRDefault="001E55AF" w:rsidP="001E55AF">
            <w:pPr>
              <w:rPr>
                <w:rFonts w:cs="Times New Roman"/>
                <w:szCs w:val="24"/>
              </w:rPr>
            </w:pPr>
            <w:r w:rsidRPr="001E55AF">
              <w:rPr>
                <w:rFonts w:cs="Times New Roman"/>
                <w:color w:val="000000"/>
                <w:szCs w:val="24"/>
              </w:rPr>
              <w:t>Effectiveness of Tai Chi for Chronic Musculoskeletal Pain Conditions: Updated Systematic Review and Meta-Analysis</w:t>
            </w:r>
          </w:p>
        </w:tc>
        <w:tc>
          <w:tcPr>
            <w:tcW w:w="2542" w:type="dxa"/>
            <w:noWrap/>
            <w:hideMark/>
          </w:tcPr>
          <w:p w14:paraId="664F7D14" w14:textId="70AFE754"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1685B32B" w14:textId="77777777" w:rsidTr="001E55AF">
        <w:trPr>
          <w:trHeight w:val="320"/>
        </w:trPr>
        <w:tc>
          <w:tcPr>
            <w:tcW w:w="2220" w:type="dxa"/>
            <w:noWrap/>
            <w:hideMark/>
          </w:tcPr>
          <w:p w14:paraId="1130B22E" w14:textId="14975CFC" w:rsidR="001E55AF" w:rsidRPr="001E55AF" w:rsidRDefault="001E55AF" w:rsidP="001E55AF">
            <w:pPr>
              <w:rPr>
                <w:rFonts w:cs="Times New Roman"/>
                <w:szCs w:val="24"/>
              </w:rPr>
            </w:pPr>
            <w:r w:rsidRPr="001E55AF">
              <w:rPr>
                <w:rFonts w:cs="Times New Roman"/>
                <w:color w:val="000000"/>
                <w:szCs w:val="24"/>
              </w:rPr>
              <w:t>Hammond, A.</w:t>
            </w:r>
            <w:r w:rsidR="006F02A3">
              <w:rPr>
                <w:rFonts w:cs="Times New Roman"/>
                <w:color w:val="000000"/>
                <w:szCs w:val="24"/>
              </w:rPr>
              <w:fldChar w:fldCharType="begin">
                <w:fldData xml:space="preserve">PEVuZE5vdGU+PENpdGU+PEF1dGhvcj5IYW1tb25kPC9BdXRob3I+PFllYXI+MjAxNjwvWWVhcj48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PEVuZE5vdGU+PENpdGU+PEF1dGhvcj5IYW1tb25kPC9BdXRob3I+PFllYXI+MjAxNjwvWWVhcj48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69</w:t>
            </w:r>
            <w:r w:rsidR="006F02A3">
              <w:rPr>
                <w:rFonts w:cs="Times New Roman"/>
                <w:color w:val="000000"/>
                <w:szCs w:val="24"/>
              </w:rPr>
              <w:fldChar w:fldCharType="end"/>
            </w:r>
          </w:p>
        </w:tc>
        <w:tc>
          <w:tcPr>
            <w:tcW w:w="1419" w:type="dxa"/>
            <w:noWrap/>
            <w:hideMark/>
          </w:tcPr>
          <w:p w14:paraId="14305898" w14:textId="1C995F80"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1DC37671" w14:textId="439BA6E5" w:rsidR="001E55AF" w:rsidRPr="001E55AF" w:rsidRDefault="001E55AF" w:rsidP="001E55AF">
            <w:pPr>
              <w:rPr>
                <w:rFonts w:cs="Times New Roman"/>
                <w:szCs w:val="24"/>
              </w:rPr>
            </w:pPr>
            <w:r w:rsidRPr="001E55AF">
              <w:rPr>
                <w:rFonts w:cs="Times New Roman"/>
                <w:color w:val="000000"/>
                <w:szCs w:val="24"/>
              </w:rPr>
              <w:t>The effectiveness of home hand exercise programmes in rheumatoid arthritis: a systematic review</w:t>
            </w:r>
          </w:p>
        </w:tc>
        <w:tc>
          <w:tcPr>
            <w:tcW w:w="2542" w:type="dxa"/>
            <w:noWrap/>
            <w:hideMark/>
          </w:tcPr>
          <w:p w14:paraId="6EA3A1DE" w14:textId="274A81B8"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260E2189" w14:textId="77777777" w:rsidTr="001E55AF">
        <w:trPr>
          <w:trHeight w:val="320"/>
        </w:trPr>
        <w:tc>
          <w:tcPr>
            <w:tcW w:w="2220" w:type="dxa"/>
            <w:noWrap/>
            <w:hideMark/>
          </w:tcPr>
          <w:p w14:paraId="2237334B" w14:textId="5F944F23" w:rsidR="001E55AF" w:rsidRPr="001E55AF" w:rsidRDefault="001E55AF" w:rsidP="001E55AF">
            <w:pPr>
              <w:rPr>
                <w:rFonts w:cs="Times New Roman"/>
                <w:szCs w:val="24"/>
              </w:rPr>
            </w:pPr>
            <w:r w:rsidRPr="001E55AF">
              <w:rPr>
                <w:rFonts w:cs="Times New Roman"/>
                <w:color w:val="000000"/>
                <w:szCs w:val="24"/>
              </w:rPr>
              <w:t>Harpham, C</w:t>
            </w:r>
            <w:r w:rsidR="006F02A3">
              <w:rPr>
                <w:rFonts w:cs="Times New Roman"/>
                <w:color w:val="000000"/>
                <w:szCs w:val="24"/>
              </w:rPr>
              <w:fldChar w:fldCharType="begin">
                <w:fldData xml:space="preserve">PEVuZE5vdGU+PENpdGU+PEF1dGhvcj5IYXJwaGFtPC9BdXRob3I+PFllYXI+MjAyMjwvWWVhcj48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=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PEVuZE5vdGU+PENpdGU+PEF1dGhvcj5IYXJwaGFtPC9BdXRob3I+PFllYXI+MjAyMjwvWWVhcj48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=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70</w:t>
            </w:r>
            <w:r w:rsidR="006F02A3">
              <w:rPr>
                <w:rFonts w:cs="Times New Roman"/>
                <w:color w:val="000000"/>
                <w:szCs w:val="24"/>
              </w:rPr>
              <w:fldChar w:fldCharType="end"/>
            </w:r>
          </w:p>
        </w:tc>
        <w:tc>
          <w:tcPr>
            <w:tcW w:w="1419" w:type="dxa"/>
            <w:noWrap/>
            <w:hideMark/>
          </w:tcPr>
          <w:p w14:paraId="3AB78057" w14:textId="54206A12"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2CC35702" w14:textId="52917624" w:rsidR="001E55AF" w:rsidRPr="001E55AF" w:rsidRDefault="001E55AF" w:rsidP="001E55AF">
            <w:pPr>
              <w:rPr>
                <w:rFonts w:cs="Times New Roman"/>
                <w:szCs w:val="24"/>
              </w:rPr>
            </w:pPr>
            <w:r w:rsidRPr="001E55AF">
              <w:rPr>
                <w:rFonts w:cs="Times New Roman"/>
                <w:color w:val="000000"/>
                <w:szCs w:val="24"/>
              </w:rPr>
              <w:t>The effect of exercise training programs with aerobic components on C-reactive protein, erythrocyte sedimentation rate and self-assessed disease activity in people with ankylosing spondylitis: A systematic review and meta-analysis</w:t>
            </w:r>
          </w:p>
        </w:tc>
        <w:tc>
          <w:tcPr>
            <w:tcW w:w="2542" w:type="dxa"/>
            <w:noWrap/>
            <w:hideMark/>
          </w:tcPr>
          <w:p w14:paraId="5CEDB38D" w14:textId="705F4197"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207D6286" w14:textId="77777777" w:rsidTr="001E55AF">
        <w:trPr>
          <w:trHeight w:val="320"/>
        </w:trPr>
        <w:tc>
          <w:tcPr>
            <w:tcW w:w="2220" w:type="dxa"/>
            <w:noWrap/>
            <w:hideMark/>
          </w:tcPr>
          <w:p w14:paraId="07293B2C" w14:textId="32802464" w:rsidR="001E55AF" w:rsidRPr="001E55AF" w:rsidRDefault="001E55AF" w:rsidP="001E55AF">
            <w:pPr>
              <w:rPr>
                <w:rFonts w:cs="Times New Roman"/>
                <w:szCs w:val="24"/>
              </w:rPr>
            </w:pPr>
            <w:r w:rsidRPr="001E55AF">
              <w:rPr>
                <w:rFonts w:cs="Times New Roman"/>
                <w:color w:val="000000"/>
                <w:szCs w:val="24"/>
              </w:rPr>
              <w:t>He, Y.</w:t>
            </w:r>
            <w:r w:rsidR="006F02A3">
              <w:rPr>
                <w:rFonts w:cs="Times New Roman"/>
                <w:color w:val="000000"/>
                <w:szCs w:val="24"/>
              </w:rPr>
              <w:fldChar w:fldCharType="begin">
                <w:fldData xml:space="preserve">PEVuZE5vdGU+PENpdGU+PEF1dGhvcj5IZTwvQXV0aG9yPjxZZWFyPjIwMjE8L1llYXI+PFJlY051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PEVuZE5vdGU+PENpdGU+PEF1dGhvcj5IZTwvQXV0aG9yPjxZZWFyPjIwMjE8L1llYXI+PFJlY051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71</w:t>
            </w:r>
            <w:r w:rsidR="006F02A3">
              <w:rPr>
                <w:rFonts w:cs="Times New Roman"/>
                <w:color w:val="000000"/>
                <w:szCs w:val="24"/>
              </w:rPr>
              <w:fldChar w:fldCharType="end"/>
            </w:r>
          </w:p>
        </w:tc>
        <w:tc>
          <w:tcPr>
            <w:tcW w:w="1419" w:type="dxa"/>
            <w:noWrap/>
            <w:hideMark/>
          </w:tcPr>
          <w:p w14:paraId="53CFB584" w14:textId="2DEE605A"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62735B13" w14:textId="09ADF560" w:rsidR="001E55AF" w:rsidRPr="001E55AF" w:rsidRDefault="001E55AF" w:rsidP="001E55AF">
            <w:pPr>
              <w:rPr>
                <w:rFonts w:cs="Times New Roman"/>
                <w:szCs w:val="24"/>
              </w:rPr>
            </w:pPr>
            <w:r w:rsidRPr="001E55AF">
              <w:rPr>
                <w:rFonts w:cs="Times New Roman"/>
                <w:color w:val="000000"/>
                <w:szCs w:val="24"/>
              </w:rPr>
              <w:t>Analysis of the Most-Cited Systematic Review or Meta-Analysis in Acupuncture Research</w:t>
            </w:r>
          </w:p>
        </w:tc>
        <w:tc>
          <w:tcPr>
            <w:tcW w:w="2542" w:type="dxa"/>
            <w:noWrap/>
            <w:hideMark/>
          </w:tcPr>
          <w:p w14:paraId="7E79C4BC" w14:textId="11641E37"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4B5708B7" w14:textId="77777777" w:rsidTr="001E55AF">
        <w:trPr>
          <w:trHeight w:val="320"/>
        </w:trPr>
        <w:tc>
          <w:tcPr>
            <w:tcW w:w="2220" w:type="dxa"/>
            <w:noWrap/>
            <w:hideMark/>
          </w:tcPr>
          <w:p w14:paraId="05397CD5" w14:textId="66FE93FF" w:rsidR="001E55AF" w:rsidRPr="001E55AF" w:rsidRDefault="001E55AF" w:rsidP="001E55AF">
            <w:pPr>
              <w:rPr>
                <w:rFonts w:cs="Times New Roman"/>
                <w:szCs w:val="24"/>
              </w:rPr>
            </w:pPr>
            <w:r w:rsidRPr="001E55AF">
              <w:rPr>
                <w:rFonts w:cs="Times New Roman"/>
                <w:color w:val="000000"/>
                <w:szCs w:val="24"/>
              </w:rPr>
              <w:t>Hoving, J. L.</w:t>
            </w:r>
            <w:r w:rsidR="006F02A3">
              <w:rPr>
                <w:rFonts w:cs="Times New Roman"/>
                <w:color w:val="000000"/>
                <w:szCs w:val="24"/>
              </w:rPr>
              <w:fldChar w:fldCharType="begin">
                <w:fldData xml:space="preserve">PEVuZE5vdGU+PENpdGU+PEF1dGhvcj5Ib3Zpbmc8L0F1dGhvcj48WWVhcj4yMDE0PC9ZZWFyPjxS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PEVuZE5vdGU+PENpdGU+PEF1dGhvcj5Ib3Zpbmc8L0F1dGhvcj48WWVhcj4yMDE0PC9ZZWFyPjxS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72</w:t>
            </w:r>
            <w:r w:rsidR="006F02A3">
              <w:rPr>
                <w:rFonts w:cs="Times New Roman"/>
                <w:color w:val="000000"/>
                <w:szCs w:val="24"/>
              </w:rPr>
              <w:fldChar w:fldCharType="end"/>
            </w:r>
          </w:p>
        </w:tc>
        <w:tc>
          <w:tcPr>
            <w:tcW w:w="1419" w:type="dxa"/>
            <w:noWrap/>
            <w:hideMark/>
          </w:tcPr>
          <w:p w14:paraId="0976BC2B" w14:textId="7E32BC7C"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2B1D675C" w14:textId="74E77F11" w:rsidR="001E55AF" w:rsidRPr="001E55AF" w:rsidRDefault="001E55AF" w:rsidP="001E55AF">
            <w:pPr>
              <w:rPr>
                <w:rFonts w:cs="Times New Roman"/>
                <w:szCs w:val="24"/>
              </w:rPr>
            </w:pPr>
            <w:r w:rsidRPr="001E55AF">
              <w:rPr>
                <w:rFonts w:cs="Times New Roman"/>
                <w:color w:val="000000"/>
                <w:szCs w:val="24"/>
              </w:rPr>
              <w:t>Non‚Äêpharmacological interventions for preventing job loss in workers with inflammatory arthritis</w:t>
            </w:r>
          </w:p>
        </w:tc>
        <w:tc>
          <w:tcPr>
            <w:tcW w:w="2542" w:type="dxa"/>
            <w:noWrap/>
            <w:hideMark/>
          </w:tcPr>
          <w:p w14:paraId="2212EE92" w14:textId="48E7EE3C"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68CB5B73" w14:textId="77777777" w:rsidTr="001E55AF">
        <w:trPr>
          <w:trHeight w:val="320"/>
        </w:trPr>
        <w:tc>
          <w:tcPr>
            <w:tcW w:w="2220" w:type="dxa"/>
            <w:noWrap/>
            <w:hideMark/>
          </w:tcPr>
          <w:p w14:paraId="64F63EBA" w14:textId="2D9BAED6" w:rsidR="001E55AF" w:rsidRPr="001E55AF" w:rsidRDefault="001E55AF" w:rsidP="001E55AF">
            <w:pPr>
              <w:rPr>
                <w:rFonts w:cs="Times New Roman"/>
                <w:szCs w:val="24"/>
              </w:rPr>
            </w:pPr>
            <w:r w:rsidRPr="001E55AF">
              <w:rPr>
                <w:rFonts w:cs="Times New Roman"/>
                <w:color w:val="000000"/>
                <w:szCs w:val="24"/>
              </w:rPr>
              <w:t>Hu, J.</w:t>
            </w:r>
            <w:r w:rsidR="006F02A3">
              <w:rPr>
                <w:rFonts w:cs="Times New Roman"/>
                <w:color w:val="000000"/>
                <w:szCs w:val="24"/>
              </w:rPr>
              <w:fldChar w:fldCharType="begin"/>
            </w:r>
            <w:r w:rsidR="000B5C50">
              <w:rPr>
                <w:rFonts w:cs="Times New Roman"/>
                <w:color w:val="000000"/>
                <w:szCs w:val="24"/>
              </w:rPr>
              <w:instrText xml:space="preserve"> ADDIN EN.CITE &lt;EndNote&gt;&lt;Cite&gt;&lt;Author&gt;Hu&lt;/Author&gt;&lt;Year&gt;2020&lt;/Year&gt;&lt;RecNum&gt;9210&lt;/RecNum&gt;&lt;DisplayText&gt;&lt;style face="superscript"&gt;73&lt;/style&gt;&lt;/DisplayText&gt;&lt;record&gt;&lt;rec-number&gt;9210&lt;/rec-number&gt;&lt;foreign-keys&gt;&lt;key app="EN" db-id="sfvvpevvmtesfmeea505s558dzvz9eefrtzx" timestamp="1702613830"&gt;9210&lt;/key&gt;&lt;/foreign-keys&gt;&lt;ref-type name="Journal Article"&gt;17&lt;/ref-type&gt;&lt;contributors&gt;&lt;authors&gt;&lt;author&gt;Hu, J.&lt;/author&gt;&lt;author&gt;Mao, Y.&lt;/author&gt;&lt;author&gt;Zhang, Y.&lt;/author&gt;&lt;author&gt;Ye, D.&lt;/author&gt;&lt;author&gt;Wen, C.&lt;/author&gt;&lt;author&gt;Xie, Z.&lt;/author&gt;&lt;/authors&gt;&lt;/contributors&gt;&lt;auth-address&gt;School of Basic Medical Sciences, Zhejiang Chinese Medical University, Hangzhou 310053, China.&amp;#xD;School of Basic Medical Sciences, Zhejiang Chinese Medical University, Hangzhou 310053, China. xzj575@163.com.&lt;/auth-address&gt;&lt;titles&gt;&lt;title&gt;Moxibustion for the treatment of ankylosing spondylitis: a systematic review and meta-analysis&lt;/title&gt;&lt;secondary-title&gt;Annals of Palliative Medicine&lt;/secondary-title&gt;&lt;/titles&gt;&lt;periodical&gt;&lt;full-title&gt;Annals of Palliative Medicine&lt;/full-title&gt;&lt;/periodical&gt;&lt;pages&gt;709-720&lt;/pages&gt;&lt;volume&gt;9&lt;/volume&gt;&lt;number&gt;3&lt;/number&gt;&lt;edition&gt;2020/04/22&lt;/edition&gt;&lt;keywords&gt;&lt;keyword&gt;Humans&lt;/keyword&gt;&lt;keyword&gt;*Moxibustion&lt;/keyword&gt;&lt;keyword&gt;*Spondylitis, Ankylosing/therapy&lt;/keyword&gt;&lt;keyword&gt;Treatment Outcome&lt;/keyword&gt;&lt;keyword&gt;Ankylosing spondylitis (AS)&lt;/keyword&gt;&lt;keyword&gt;meta-analysis&lt;/keyword&gt;&lt;keyword&gt;moxibustion&lt;/keyword&gt;&lt;keyword&gt;randomized controlled trial&lt;/keyword&gt;&lt;keyword&gt;systematic review&lt;/keyword&gt;&lt;/keywords&gt;&lt;dates&gt;&lt;year&gt;2020&lt;/year&gt;&lt;pub-dates&gt;&lt;date&gt;May&lt;/date&gt;&lt;/pub-dates&gt;&lt;/dates&gt;&lt;isbn&gt;2224-5839 (Electronic)&amp;#xD;2224-5820 (Linking)&lt;/isbn&gt;&lt;accession-num&gt;32312058&lt;/accession-num&gt;&lt;urls&gt;&lt;related-urls&gt;&lt;url&gt;https://ezproxy.uws.edu.au/login?url=http://ovidsp.ovid.com/ovidweb.cgi?T=JS&amp;amp;CSC=Y&amp;amp;NEWS=N&amp;amp;PAGE=fulltext&amp;amp;D=med17&amp;amp;AN=32312058&lt;/url&gt;&lt;/related-urls&gt;&lt;/urls&gt;&lt;electronic-resource-num&gt;10.21037/apm.2020.02.31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73</w:t>
            </w:r>
            <w:r w:rsidR="006F02A3">
              <w:rPr>
                <w:rFonts w:cs="Times New Roman"/>
                <w:color w:val="000000"/>
                <w:szCs w:val="24"/>
              </w:rPr>
              <w:fldChar w:fldCharType="end"/>
            </w:r>
          </w:p>
        </w:tc>
        <w:tc>
          <w:tcPr>
            <w:tcW w:w="1419" w:type="dxa"/>
            <w:noWrap/>
            <w:hideMark/>
          </w:tcPr>
          <w:p w14:paraId="55D15523" w14:textId="17B65ECE"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5ABC0B50" w14:textId="57454EAE" w:rsidR="001E55AF" w:rsidRPr="001E55AF" w:rsidRDefault="001E55AF" w:rsidP="001E55AF">
            <w:pPr>
              <w:rPr>
                <w:rFonts w:cs="Times New Roman"/>
                <w:szCs w:val="24"/>
              </w:rPr>
            </w:pPr>
            <w:r w:rsidRPr="001E55AF">
              <w:rPr>
                <w:rFonts w:cs="Times New Roman"/>
                <w:color w:val="000000"/>
                <w:szCs w:val="24"/>
              </w:rPr>
              <w:t>Moxibustion for the treatment of ankylosing spondylitis: a systematic review and meta-analysis</w:t>
            </w:r>
          </w:p>
        </w:tc>
        <w:tc>
          <w:tcPr>
            <w:tcW w:w="2542" w:type="dxa"/>
            <w:noWrap/>
            <w:hideMark/>
          </w:tcPr>
          <w:p w14:paraId="7B0ACF9B" w14:textId="04AB4DDD"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D233D91" w14:textId="77777777" w:rsidTr="001E55AF">
        <w:trPr>
          <w:trHeight w:val="320"/>
        </w:trPr>
        <w:tc>
          <w:tcPr>
            <w:tcW w:w="2220" w:type="dxa"/>
            <w:noWrap/>
            <w:hideMark/>
          </w:tcPr>
          <w:p w14:paraId="5C804B94" w14:textId="20796302" w:rsidR="001E55AF" w:rsidRPr="001E55AF" w:rsidRDefault="001E55AF" w:rsidP="001E55AF">
            <w:pPr>
              <w:rPr>
                <w:rFonts w:cs="Times New Roman"/>
                <w:szCs w:val="24"/>
              </w:rPr>
            </w:pPr>
            <w:r w:rsidRPr="001E55AF">
              <w:rPr>
                <w:rFonts w:cs="Times New Roman"/>
                <w:color w:val="000000"/>
                <w:szCs w:val="24"/>
              </w:rPr>
              <w:t>Hu, X.</w:t>
            </w:r>
            <w:r w:rsidR="006F02A3">
              <w:rPr>
                <w:rFonts w:cs="Times New Roman"/>
                <w:color w:val="000000"/>
                <w:szCs w:val="24"/>
              </w:rPr>
              <w:fldChar w:fldCharType="begin">
                <w:fldData xml:space="preserve">PEVuZE5vdGU+PENpdGU+PEF1dGhvcj5IdTwvQXV0aG9yPjxZZWFyPjIwMjA8L1llYXI+PFJlY051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PEVuZE5vdGU+PENpdGU+PEF1dGhvcj5IdTwvQXV0aG9yPjxZZWFyPjIwMjA8L1llYXI+PFJlY051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74</w:t>
            </w:r>
            <w:r w:rsidR="006F02A3">
              <w:rPr>
                <w:rFonts w:cs="Times New Roman"/>
                <w:color w:val="000000"/>
                <w:szCs w:val="24"/>
              </w:rPr>
              <w:fldChar w:fldCharType="end"/>
            </w:r>
          </w:p>
        </w:tc>
        <w:tc>
          <w:tcPr>
            <w:tcW w:w="1419" w:type="dxa"/>
            <w:noWrap/>
            <w:hideMark/>
          </w:tcPr>
          <w:p w14:paraId="40E04FD2" w14:textId="7F0E9FA9"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78630A12" w14:textId="596D643D" w:rsidR="001E55AF" w:rsidRPr="001E55AF" w:rsidRDefault="001E55AF" w:rsidP="001E55AF">
            <w:pPr>
              <w:rPr>
                <w:rFonts w:cs="Times New Roman"/>
                <w:szCs w:val="24"/>
              </w:rPr>
            </w:pPr>
            <w:r w:rsidRPr="001E55AF">
              <w:rPr>
                <w:rFonts w:cs="Times New Roman"/>
                <w:color w:val="000000"/>
                <w:szCs w:val="24"/>
              </w:rPr>
              <w:t>Effects of exercise programmes on pain, disease activity and function in ankylosing spondylitis: A meta-analysis of randomized controlled trials</w:t>
            </w:r>
          </w:p>
        </w:tc>
        <w:tc>
          <w:tcPr>
            <w:tcW w:w="2542" w:type="dxa"/>
            <w:noWrap/>
            <w:hideMark/>
          </w:tcPr>
          <w:p w14:paraId="0A864C21" w14:textId="3AD6D780"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7C2F5D09" w14:textId="77777777" w:rsidTr="001E55AF">
        <w:trPr>
          <w:trHeight w:val="320"/>
        </w:trPr>
        <w:tc>
          <w:tcPr>
            <w:tcW w:w="2220" w:type="dxa"/>
            <w:noWrap/>
            <w:hideMark/>
          </w:tcPr>
          <w:p w14:paraId="2BFDCAA1" w14:textId="68FB23C8" w:rsidR="001E55AF" w:rsidRPr="001E55AF" w:rsidRDefault="001E55AF" w:rsidP="001E55AF">
            <w:pPr>
              <w:rPr>
                <w:rFonts w:cs="Times New Roman"/>
                <w:szCs w:val="24"/>
              </w:rPr>
            </w:pPr>
            <w:r w:rsidRPr="001E55AF">
              <w:rPr>
                <w:rFonts w:cs="Times New Roman"/>
                <w:color w:val="000000"/>
                <w:szCs w:val="24"/>
              </w:rPr>
              <w:t>Huang, X.</w:t>
            </w:r>
            <w:r w:rsidR="006F02A3">
              <w:rPr>
                <w:rFonts w:cs="Times New Roman"/>
                <w:color w:val="000000"/>
                <w:szCs w:val="24"/>
              </w:rPr>
              <w:fldChar w:fldCharType="begin">
                <w:fldData xml:space="preserve">PEVuZE5vdGU+PENpdGU+PEF1dGhvcj5IdWFuZzwvQXV0aG9yPjxZZWFyPjIwMTk8L1llYXI+PFJl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==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PEVuZE5vdGU+PENpdGU+PEF1dGhvcj5IdWFuZzwvQXV0aG9yPjxZZWFyPjIwMTk8L1llYXI+PFJl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==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75</w:t>
            </w:r>
            <w:r w:rsidR="006F02A3">
              <w:rPr>
                <w:rFonts w:cs="Times New Roman"/>
                <w:color w:val="000000"/>
                <w:szCs w:val="24"/>
              </w:rPr>
              <w:fldChar w:fldCharType="end"/>
            </w:r>
          </w:p>
        </w:tc>
        <w:tc>
          <w:tcPr>
            <w:tcW w:w="1419" w:type="dxa"/>
            <w:noWrap/>
            <w:hideMark/>
          </w:tcPr>
          <w:p w14:paraId="42534BFE" w14:textId="60174D19"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10973062" w14:textId="02B4BC56" w:rsidR="001E55AF" w:rsidRPr="001E55AF" w:rsidRDefault="001E55AF" w:rsidP="001E55AF">
            <w:pPr>
              <w:rPr>
                <w:rFonts w:cs="Times New Roman"/>
                <w:szCs w:val="24"/>
              </w:rPr>
            </w:pPr>
            <w:r w:rsidRPr="001E55AF">
              <w:rPr>
                <w:rFonts w:cs="Times New Roman"/>
                <w:color w:val="000000"/>
                <w:szCs w:val="24"/>
              </w:rPr>
              <w:t>Efficacy and safety of external application of Traditional Chinese Medicine for the treatment of acute gouty arthritis: a systematic review and Meta-analysis</w:t>
            </w:r>
          </w:p>
        </w:tc>
        <w:tc>
          <w:tcPr>
            <w:tcW w:w="2542" w:type="dxa"/>
            <w:noWrap/>
            <w:hideMark/>
          </w:tcPr>
          <w:p w14:paraId="1327E2AA" w14:textId="5F161686"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3C3559C" w14:textId="77777777" w:rsidTr="001E55AF">
        <w:trPr>
          <w:trHeight w:val="320"/>
        </w:trPr>
        <w:tc>
          <w:tcPr>
            <w:tcW w:w="2220" w:type="dxa"/>
            <w:noWrap/>
            <w:hideMark/>
          </w:tcPr>
          <w:p w14:paraId="401114D6" w14:textId="37A659DF" w:rsidR="001E55AF" w:rsidRPr="001E55AF" w:rsidRDefault="001E55AF" w:rsidP="001E55AF">
            <w:pPr>
              <w:rPr>
                <w:rFonts w:cs="Times New Roman"/>
                <w:szCs w:val="24"/>
              </w:rPr>
            </w:pPr>
            <w:r w:rsidRPr="001E55AF">
              <w:rPr>
                <w:rFonts w:cs="Times New Roman"/>
                <w:color w:val="000000"/>
                <w:szCs w:val="24"/>
              </w:rPr>
              <w:t>Huang,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&lt;EndNote&gt;&lt;Cite&gt;&lt;Author&gt;Huang&lt;/Author&gt;&lt;Year&gt;2019&lt;/Year&gt;&lt;RecNum&gt;9213&lt;/RecNum&gt;&lt;DisplayText&gt;&lt;style face="superscript"&gt;76&lt;/style&gt;&lt;/DisplayText&gt;&lt;record&gt;&lt;rec-number&gt;9213&lt;/rec-number&gt;&lt;foreign-keys&gt;&lt;key app="EN" db-id="sfvvpevvmtesfmeea505s558dzvz9eefrtzx" timestamp="1702613830"&gt;9213&lt;/key&gt;&lt;/foreign-keys&gt;&lt;ref-type name="Journal Article"&gt;17&lt;/ref-type&gt;&lt;contributors&gt;&lt;authors&gt;&lt;author&gt;Huang, Y.&lt;/author&gt;&lt;author&gt;Wang, H.&lt;/author&gt;&lt;author&gt;Chen, Z.&lt;/author&gt;&lt;author&gt;Wang, Y.&lt;/author&gt;&lt;author&gt;Qin, K.&lt;/author&gt;&lt;author&gt;Huang, Y.&lt;/author&gt;&lt;author&gt;Shen, P.&lt;/author&gt;&lt;author&gt;Ba, X.&lt;/author&gt;&lt;author&gt;Lin, W.&lt;/author&gt;&lt;author&gt;Tu, S.&lt;/author&gt;&lt;/authors&gt;&lt;/contributors&gt;&lt;auth-address&gt;Institute of Integrated Traditional Chinese and Western Medicine, Tongji Hospital, Tongji Medical College, Huazhong University of Science and Technology, Wuhan, China.&lt;/auth-address&gt;&lt;titles&gt;&lt;title&gt;Synergistic and Hepatoprotective Effect of Total Glucosides of Paeony on Ankylosing Spondylitis: A Systematic Review and Meta-Analysis&lt;/title&gt;&lt;secondary-title&gt;Frontiers in Pharmacology&lt;/secondary-title&gt;&lt;/titles&gt;&lt;periodical&gt;&lt;full-title&gt;Frontiers in Pharmacology&lt;/full-title&gt;&lt;/periodical&gt;&lt;pages&gt;231&lt;/pages&gt;&lt;volume&gt;10&lt;/volume&gt;&lt;edition&gt;2019/04/04&lt;/edition&gt;&lt;keywords&gt;&lt;keyword&gt;ankylosing spondylitis&lt;/keyword&gt;&lt;keyword&gt;complementary medicine&lt;/keyword&gt;&lt;keyword&gt;meta-analysis&lt;/keyword&gt;&lt;keyword&gt;systematic review&lt;/keyword&gt;&lt;keyword&gt;total glucosides of paeony&lt;/keyword&gt;&lt;/keywords&gt;&lt;dates&gt;&lt;year&gt;2019&lt;/year&gt;&lt;/dates&gt;&lt;isbn&gt;1663-9812 (Print)&amp;#xD;1663-9812 (Electronic)&amp;#xD;1663-9812 (Linking)&lt;/isbn&gt;&lt;accession-num&gt;30941036&lt;/accession-num&gt;&lt;urls&gt;&lt;related-urls&gt;&lt;url&gt;https://ezproxy.uws.edu.au/login?url=http://ovidsp.ovid.com/ovidweb.cgi?T=JS&amp;amp;CSC=Y&amp;amp;NEWS=N&amp;amp;PAGE=fulltext&amp;amp;D=pmnm4&amp;amp;AN=30941036&lt;/url&gt;&lt;/related-urls&gt;&lt;/urls&gt;&lt;custom2&gt;PMC6433937&lt;/custom2&gt;&lt;electronic-resource-num&gt;10.3389/fphar.2019.00231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76</w:t>
            </w:r>
            <w:r w:rsidR="006F02A3">
              <w:rPr>
                <w:rFonts w:cs="Times New Roman"/>
                <w:color w:val="000000"/>
                <w:szCs w:val="24"/>
              </w:rPr>
              <w:fldChar w:fldCharType="end"/>
            </w:r>
          </w:p>
        </w:tc>
        <w:tc>
          <w:tcPr>
            <w:tcW w:w="1419" w:type="dxa"/>
            <w:noWrap/>
            <w:hideMark/>
          </w:tcPr>
          <w:p w14:paraId="6A59253D" w14:textId="0C9D32E9"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78F68AA5" w14:textId="510B34B7" w:rsidR="001E55AF" w:rsidRPr="001E55AF" w:rsidRDefault="001E55AF" w:rsidP="001E55AF">
            <w:pPr>
              <w:rPr>
                <w:rFonts w:cs="Times New Roman"/>
                <w:szCs w:val="24"/>
              </w:rPr>
            </w:pPr>
            <w:r w:rsidRPr="001E55AF">
              <w:rPr>
                <w:rFonts w:cs="Times New Roman"/>
                <w:color w:val="000000"/>
                <w:szCs w:val="24"/>
              </w:rPr>
              <w:t>Synergistic and Hepatoprotective Effect of Total Glucosides of Paeony on Ankylosing Spondylitis: A Systematic Review and Meta-Analysis</w:t>
            </w:r>
          </w:p>
        </w:tc>
        <w:tc>
          <w:tcPr>
            <w:tcW w:w="2542" w:type="dxa"/>
            <w:noWrap/>
            <w:hideMark/>
          </w:tcPr>
          <w:p w14:paraId="2531D4F4" w14:textId="6D6B0864"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3AAD35D4" w14:textId="77777777" w:rsidTr="001E55AF">
        <w:trPr>
          <w:trHeight w:val="320"/>
        </w:trPr>
        <w:tc>
          <w:tcPr>
            <w:tcW w:w="2220" w:type="dxa"/>
            <w:noWrap/>
            <w:hideMark/>
          </w:tcPr>
          <w:p w14:paraId="77B7E14A" w14:textId="7EF6E949" w:rsidR="001E55AF" w:rsidRPr="001E55AF" w:rsidRDefault="001E55AF" w:rsidP="001E55AF">
            <w:pPr>
              <w:rPr>
                <w:rFonts w:cs="Times New Roman"/>
                <w:szCs w:val="24"/>
              </w:rPr>
            </w:pPr>
            <w:r w:rsidRPr="001E55AF">
              <w:rPr>
                <w:rFonts w:cs="Times New Roman"/>
                <w:color w:val="000000"/>
                <w:szCs w:val="24"/>
              </w:rPr>
              <w:t>Huo, X.</w:t>
            </w:r>
            <w:r w:rsidR="006F02A3">
              <w:rPr>
                <w:rFonts w:cs="Times New Roman"/>
                <w:color w:val="000000"/>
                <w:szCs w:val="24"/>
              </w:rPr>
              <w:fldChar w:fldCharType="begin">
                <w:fldData xml:space="preserve">PEVuZE5vdGU+PENpdGU+PEF1dGhvcj5IdW88L0F1dGhvcj48WWVhcj4yMDIxPC9ZZWFyPjxSZWNO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==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PEVuZE5vdGU+PENpdGU+PEF1dGhvcj5IdW88L0F1dGhvcj48WWVhcj4yMDIxPC9ZZWFyPjxSZWNO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==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77</w:t>
            </w:r>
            <w:r w:rsidR="006F02A3">
              <w:rPr>
                <w:rFonts w:cs="Times New Roman"/>
                <w:color w:val="000000"/>
                <w:szCs w:val="24"/>
              </w:rPr>
              <w:fldChar w:fldCharType="end"/>
            </w:r>
          </w:p>
        </w:tc>
        <w:tc>
          <w:tcPr>
            <w:tcW w:w="1419" w:type="dxa"/>
            <w:noWrap/>
            <w:hideMark/>
          </w:tcPr>
          <w:p w14:paraId="644AC6BF" w14:textId="6A0685DF"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23B778C3" w14:textId="27998D5F" w:rsidR="001E55AF" w:rsidRPr="001E55AF" w:rsidRDefault="001E55AF" w:rsidP="001E55AF">
            <w:pPr>
              <w:rPr>
                <w:rFonts w:cs="Times New Roman"/>
                <w:szCs w:val="24"/>
              </w:rPr>
            </w:pPr>
            <w:r w:rsidRPr="001E55AF">
              <w:rPr>
                <w:rFonts w:cs="Times New Roman"/>
                <w:color w:val="000000"/>
                <w:szCs w:val="24"/>
              </w:rPr>
              <w:t>Efficacy and Safety of Acupuncture with Western Medicine for Rheumatoid Arthritis: A Systematic Review and Meta-analysis</w:t>
            </w:r>
          </w:p>
        </w:tc>
        <w:tc>
          <w:tcPr>
            <w:tcW w:w="2542" w:type="dxa"/>
            <w:noWrap/>
            <w:hideMark/>
          </w:tcPr>
          <w:p w14:paraId="50A08F7B" w14:textId="3E2DCBE1"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642A9B2B" w14:textId="77777777" w:rsidTr="001E55AF">
        <w:trPr>
          <w:trHeight w:val="320"/>
        </w:trPr>
        <w:tc>
          <w:tcPr>
            <w:tcW w:w="2220" w:type="dxa"/>
            <w:noWrap/>
            <w:hideMark/>
          </w:tcPr>
          <w:p w14:paraId="21F6DF2F" w14:textId="19308AD4" w:rsidR="001E55AF" w:rsidRPr="001E55AF" w:rsidRDefault="001E55AF" w:rsidP="001E55AF">
            <w:pPr>
              <w:rPr>
                <w:rFonts w:cs="Times New Roman"/>
                <w:szCs w:val="24"/>
              </w:rPr>
            </w:pPr>
            <w:r w:rsidRPr="001E55AF">
              <w:rPr>
                <w:rFonts w:cs="Times New Roman"/>
                <w:color w:val="000000"/>
                <w:szCs w:val="24"/>
              </w:rPr>
              <w:t>Huston, P.</w:t>
            </w:r>
            <w:r w:rsidR="006F02A3">
              <w:rPr>
                <w:rFonts w:cs="Times New Roman"/>
                <w:color w:val="000000"/>
                <w:szCs w:val="24"/>
              </w:rPr>
              <w:fldChar w:fldCharType="begin"/>
            </w:r>
            <w:r w:rsidR="000B5C50">
              <w:rPr>
                <w:rFonts w:cs="Times New Roman"/>
                <w:color w:val="000000"/>
                <w:szCs w:val="24"/>
              </w:rPr>
              <w:instrText xml:space="preserve"> ADDIN EN.CITE &lt;EndNote&gt;&lt;Cite&gt;&lt;Author&gt;Huston&lt;/Author&gt;&lt;Year&gt;2016&lt;/Year&gt;&lt;RecNum&gt;9214&lt;/RecNum&gt;&lt;DisplayText&gt;&lt;style face="superscript"&gt;78&lt;/style&gt;&lt;/DisplayText&gt;&lt;record&gt;&lt;rec-number&gt;9214&lt;/rec-number&gt;&lt;foreign-keys&gt;&lt;key app="EN" db-id="sfvvpevvmtesfmeea505s558dzvz9eefrtzx" timestamp="1702613830"&gt;9214&lt;/key&gt;&lt;/foreign-keys&gt;&lt;ref-type name="Journal Article"&gt;17&lt;/ref-type&gt;&lt;contributors&gt;&lt;authors&gt;&lt;author&gt;Huston, P.&lt;/author&gt;&lt;author&gt;McFarlane, B.&lt;/author&gt;&lt;/authors&gt;&lt;/contributors&gt;&lt;auth-address&gt;Family physician and a public health physician with the Department of Family Medicine and the School of Epidemiology, Public Health and Preventive Medicine at the University of Ottawa in Ontario. pg.huston@gmail.com.&amp;#xD;Family physician recently working in the central Arctic.&lt;/auth-address&gt;&lt;titles&gt;&lt;title&gt;Health benefits of tai chi: What is the evidence?&lt;/title&gt;&lt;secondary-title&gt;Canadian Family Physician&lt;/secondary-title&gt;&lt;/titles&gt;&lt;periodical&gt;&lt;full-title&gt;Canadian Family Physician&lt;/full-title&gt;&lt;/periodical&gt;&lt;pages&gt;881-890&lt;/pages&gt;&lt;volume&gt;62&lt;/volume&gt;&lt;number&gt;11&lt;/number&gt;&lt;edition&gt;2017/07/01&lt;/edition&gt;&lt;keywords&gt;&lt;keyword&gt;Aged&lt;/keyword&gt;&lt;keyword&gt;*Evidence-Based Medicine&lt;/keyword&gt;&lt;keyword&gt;Humans&lt;/keyword&gt;&lt;keyword&gt;Middle Aged&lt;/keyword&gt;&lt;keyword&gt;Physical Fitness&lt;/keyword&gt;&lt;keyword&gt;*Tai Ji&lt;/keyword&gt;&lt;keyword&gt;*Treatment Outcome&lt;/keyword&gt;&lt;/keywords&gt;&lt;dates&gt;&lt;year&gt;2016&lt;/year&gt;&lt;pub-dates&gt;&lt;date&gt;Nov&lt;/date&gt;&lt;/pub-dates&gt;&lt;/dates&gt;&lt;isbn&gt;1715-5258 (Electronic)&amp;#xD;0008-350X (Print)&amp;#xD;0008-350X (Linking)&lt;/isbn&gt;&lt;accession-num&gt;28661865&lt;/accession-num&gt;&lt;urls&gt;&lt;related-urls&gt;&lt;url&gt;https://ezproxy.uws.edu.au/login?url=http://ovidsp.ovid.com/ovidweb.cgi?T=JS&amp;amp;CSC=Y&amp;amp;NEWS=N&amp;amp;PAGE=fulltext&amp;amp;D=med13&amp;amp;AN=28661865&lt;/url&gt;&lt;/related-urls&gt;&lt;/urls&gt;&lt;custom2&gt;PMC9844554&lt;/custom2&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78</w:t>
            </w:r>
            <w:r w:rsidR="006F02A3">
              <w:rPr>
                <w:rFonts w:cs="Times New Roman"/>
                <w:color w:val="000000"/>
                <w:szCs w:val="24"/>
              </w:rPr>
              <w:fldChar w:fldCharType="end"/>
            </w:r>
          </w:p>
        </w:tc>
        <w:tc>
          <w:tcPr>
            <w:tcW w:w="1419" w:type="dxa"/>
            <w:noWrap/>
            <w:hideMark/>
          </w:tcPr>
          <w:p w14:paraId="16DCC766" w14:textId="1245EC67"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2EDA45CF" w14:textId="2CEC307F" w:rsidR="001E55AF" w:rsidRPr="001E55AF" w:rsidRDefault="001E55AF" w:rsidP="001E55AF">
            <w:pPr>
              <w:rPr>
                <w:rFonts w:cs="Times New Roman"/>
                <w:szCs w:val="24"/>
              </w:rPr>
            </w:pPr>
            <w:r w:rsidRPr="001E55AF">
              <w:rPr>
                <w:rFonts w:cs="Times New Roman"/>
                <w:color w:val="000000"/>
                <w:szCs w:val="24"/>
              </w:rPr>
              <w:t>Health benefits of tai chi: What is the evidence?</w:t>
            </w:r>
          </w:p>
        </w:tc>
        <w:tc>
          <w:tcPr>
            <w:tcW w:w="2542" w:type="dxa"/>
            <w:noWrap/>
            <w:hideMark/>
          </w:tcPr>
          <w:p w14:paraId="06B4E10E" w14:textId="7DF351C6"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B827A54" w14:textId="77777777" w:rsidTr="001E55AF">
        <w:trPr>
          <w:trHeight w:val="320"/>
        </w:trPr>
        <w:tc>
          <w:tcPr>
            <w:tcW w:w="2220" w:type="dxa"/>
            <w:noWrap/>
            <w:hideMark/>
          </w:tcPr>
          <w:p w14:paraId="518FAC98" w14:textId="7BAE1EB9" w:rsidR="001E55AF" w:rsidRPr="001E55AF" w:rsidRDefault="001E55AF" w:rsidP="001E55AF">
            <w:pPr>
              <w:rPr>
                <w:rFonts w:cs="Times New Roman"/>
                <w:szCs w:val="24"/>
              </w:rPr>
            </w:pPr>
            <w:r w:rsidRPr="001E55AF">
              <w:rPr>
                <w:rFonts w:cs="Times New Roman"/>
                <w:color w:val="000000"/>
                <w:szCs w:val="24"/>
              </w:rPr>
              <w:t>Ilchovska, D. D.</w:t>
            </w:r>
            <w:r w:rsidR="006F02A3">
              <w:rPr>
                <w:rFonts w:cs="Times New Roman"/>
                <w:color w:val="000000"/>
                <w:szCs w:val="24"/>
              </w:rPr>
              <w:fldChar w:fldCharType="begin">
                <w:fldData xml:space="preserve">PEVuZE5vdGU+PENpdGU+PEF1dGhvcj5JbGNob3Zza2E8L0F1dGhvcj48WWVhcj4yMDIxPC9ZZWFy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PEVuZE5vdGU+PENpdGU+PEF1dGhvcj5JbGNob3Zza2E8L0F1dGhvcj48WWVhcj4yMDIxPC9ZZWFy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79</w:t>
            </w:r>
            <w:r w:rsidR="006F02A3">
              <w:rPr>
                <w:rFonts w:cs="Times New Roman"/>
                <w:color w:val="000000"/>
                <w:szCs w:val="24"/>
              </w:rPr>
              <w:fldChar w:fldCharType="end"/>
            </w:r>
          </w:p>
        </w:tc>
        <w:tc>
          <w:tcPr>
            <w:tcW w:w="1419" w:type="dxa"/>
            <w:noWrap/>
            <w:hideMark/>
          </w:tcPr>
          <w:p w14:paraId="0FDD133F" w14:textId="214CA26F"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2F380B10" w14:textId="66649B13" w:rsidR="001E55AF" w:rsidRPr="001E55AF" w:rsidRDefault="001E55AF" w:rsidP="001E55AF">
            <w:pPr>
              <w:rPr>
                <w:rFonts w:cs="Times New Roman"/>
                <w:szCs w:val="24"/>
              </w:rPr>
            </w:pPr>
            <w:r w:rsidRPr="001E55AF">
              <w:rPr>
                <w:rFonts w:cs="Times New Roman"/>
                <w:color w:val="000000"/>
                <w:szCs w:val="24"/>
              </w:rPr>
              <w:t>An Overview of the NF-kB mechanism of pathophysiology in rheumatoid arthritis, investigation of the NF-kB ligand RANKL and related nutritional interventions</w:t>
            </w:r>
          </w:p>
        </w:tc>
        <w:tc>
          <w:tcPr>
            <w:tcW w:w="2542" w:type="dxa"/>
            <w:noWrap/>
            <w:hideMark/>
          </w:tcPr>
          <w:p w14:paraId="140D40FA" w14:textId="7A950D5D"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6C51DB28" w14:textId="77777777" w:rsidTr="001E55AF">
        <w:trPr>
          <w:trHeight w:val="320"/>
        </w:trPr>
        <w:tc>
          <w:tcPr>
            <w:tcW w:w="2220" w:type="dxa"/>
            <w:noWrap/>
            <w:hideMark/>
          </w:tcPr>
          <w:p w14:paraId="379BDB9B" w14:textId="27F0EB9B" w:rsidR="001E55AF" w:rsidRPr="001E55AF" w:rsidRDefault="001E55AF" w:rsidP="001E55AF">
            <w:pPr>
              <w:rPr>
                <w:rFonts w:cs="Times New Roman"/>
                <w:szCs w:val="24"/>
              </w:rPr>
            </w:pPr>
            <w:r w:rsidRPr="001E55AF">
              <w:rPr>
                <w:rFonts w:cs="Times New Roman"/>
                <w:color w:val="000000"/>
                <w:szCs w:val="24"/>
              </w:rPr>
              <w:t>Imoto, A. M.</w:t>
            </w:r>
            <w:r w:rsidR="006F02A3">
              <w:rPr>
                <w:rFonts w:cs="Times New Roman"/>
                <w:color w:val="000000"/>
                <w:szCs w:val="24"/>
              </w:rPr>
              <w:fldChar w:fldCharType="begin">
                <w:fldData xml:space="preserve">PEVuZE5vdGU+PENpdGU+PEF1dGhvcj5JbW90bzwvQXV0aG9yPjxZZWFyPjIwMjE8L1llYXI+PFJl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PEVuZE5vdGU+PENpdGU+PEF1dGhvcj5JbW90bzwvQXV0aG9yPjxZZWFyPjIwMjE8L1llYXI+PFJl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80</w:t>
            </w:r>
            <w:r w:rsidR="006F02A3">
              <w:rPr>
                <w:rFonts w:cs="Times New Roman"/>
                <w:color w:val="000000"/>
                <w:szCs w:val="24"/>
              </w:rPr>
              <w:fldChar w:fldCharType="end"/>
            </w:r>
          </w:p>
        </w:tc>
        <w:tc>
          <w:tcPr>
            <w:tcW w:w="1419" w:type="dxa"/>
            <w:noWrap/>
            <w:hideMark/>
          </w:tcPr>
          <w:p w14:paraId="7144A325" w14:textId="792F2AFD"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7133BA79" w14:textId="58E32B74" w:rsidR="001E55AF" w:rsidRPr="001E55AF" w:rsidRDefault="001E55AF" w:rsidP="001E55AF">
            <w:pPr>
              <w:rPr>
                <w:rFonts w:cs="Times New Roman"/>
                <w:szCs w:val="24"/>
              </w:rPr>
            </w:pPr>
            <w:r w:rsidRPr="001E55AF">
              <w:rPr>
                <w:rFonts w:cs="Times New Roman"/>
                <w:color w:val="000000"/>
                <w:szCs w:val="24"/>
              </w:rPr>
              <w:t>Evidence for the efficacy of Tai Chi for treating rheumatoid arthritis: an overview of systematic reviews</w:t>
            </w:r>
          </w:p>
        </w:tc>
        <w:tc>
          <w:tcPr>
            <w:tcW w:w="2542" w:type="dxa"/>
            <w:noWrap/>
            <w:hideMark/>
          </w:tcPr>
          <w:p w14:paraId="6885B3DC" w14:textId="432EB37A"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2B3BD2F2" w14:textId="77777777" w:rsidTr="001E55AF">
        <w:trPr>
          <w:trHeight w:val="320"/>
        </w:trPr>
        <w:tc>
          <w:tcPr>
            <w:tcW w:w="2220" w:type="dxa"/>
            <w:noWrap/>
            <w:hideMark/>
          </w:tcPr>
          <w:p w14:paraId="1B517E60" w14:textId="39D77427" w:rsidR="001E55AF" w:rsidRPr="001E55AF" w:rsidRDefault="001E55AF" w:rsidP="001E55AF">
            <w:pPr>
              <w:rPr>
                <w:rFonts w:cs="Times New Roman"/>
                <w:szCs w:val="24"/>
              </w:rPr>
            </w:pPr>
            <w:r w:rsidRPr="001E55AF">
              <w:rPr>
                <w:rFonts w:cs="Times New Roman"/>
                <w:color w:val="000000"/>
                <w:szCs w:val="24"/>
              </w:rPr>
              <w:t>Jabbari, M.</w:t>
            </w:r>
            <w:r w:rsidR="006F02A3">
              <w:rPr>
                <w:rFonts w:cs="Times New Roman"/>
                <w:color w:val="000000"/>
                <w:szCs w:val="24"/>
              </w:rPr>
              <w:fldChar w:fldCharType="begin">
                <w:fldData xml:space="preserve">PEVuZE5vdGU+PENpdGU+PEF1dGhvcj5KYWJiYXJpPC9BdXRob3I+PFllYXI+MjAyMjwvWWVhcj48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PEVuZE5vdGU+PENpdGU+PEF1dGhvcj5KYWJiYXJpPC9BdXRob3I+PFllYXI+MjAyMjwvWWVhcj48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81</w:t>
            </w:r>
            <w:r w:rsidR="006F02A3">
              <w:rPr>
                <w:rFonts w:cs="Times New Roman"/>
                <w:color w:val="000000"/>
                <w:szCs w:val="24"/>
              </w:rPr>
              <w:fldChar w:fldCharType="end"/>
            </w:r>
          </w:p>
        </w:tc>
        <w:tc>
          <w:tcPr>
            <w:tcW w:w="1419" w:type="dxa"/>
            <w:noWrap/>
            <w:hideMark/>
          </w:tcPr>
          <w:p w14:paraId="2069F1A2" w14:textId="5B977A04"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1B6795A4" w14:textId="3238E97D" w:rsidR="001E55AF" w:rsidRPr="001E55AF" w:rsidRDefault="001E55AF" w:rsidP="001E55AF">
            <w:pPr>
              <w:rPr>
                <w:rFonts w:cs="Times New Roman"/>
                <w:szCs w:val="24"/>
              </w:rPr>
            </w:pPr>
            <w:r w:rsidRPr="001E55AF">
              <w:rPr>
                <w:rFonts w:cs="Times New Roman"/>
                <w:color w:val="000000"/>
                <w:szCs w:val="24"/>
              </w:rPr>
              <w:t>Is collagen supplementation friend or foe in rheumatoid arthritis and osteoarthritis? A comprehensive systematic review</w:t>
            </w:r>
          </w:p>
        </w:tc>
        <w:tc>
          <w:tcPr>
            <w:tcW w:w="2542" w:type="dxa"/>
            <w:noWrap/>
            <w:hideMark/>
          </w:tcPr>
          <w:p w14:paraId="6FE47A7C" w14:textId="71A8318C"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2AE3379C" w14:textId="77777777" w:rsidTr="001E55AF">
        <w:trPr>
          <w:trHeight w:val="320"/>
        </w:trPr>
        <w:tc>
          <w:tcPr>
            <w:tcW w:w="2220" w:type="dxa"/>
            <w:noWrap/>
            <w:hideMark/>
          </w:tcPr>
          <w:p w14:paraId="311856F8" w14:textId="0FD4CB1D" w:rsidR="001E55AF" w:rsidRPr="001E55AF" w:rsidRDefault="001E55AF" w:rsidP="001E55AF">
            <w:pPr>
              <w:rPr>
                <w:rFonts w:cs="Times New Roman"/>
                <w:szCs w:val="24"/>
              </w:rPr>
            </w:pPr>
            <w:r w:rsidRPr="001E55AF">
              <w:rPr>
                <w:rFonts w:cs="Times New Roman"/>
                <w:color w:val="000000"/>
                <w:szCs w:val="24"/>
              </w:rPr>
              <w:t>Katchamart, W.</w:t>
            </w:r>
            <w:r w:rsidR="006F02A3">
              <w:rPr>
                <w:rFonts w:cs="Times New Roman"/>
                <w:color w:val="000000"/>
                <w:szCs w:val="24"/>
              </w:rPr>
              <w:fldChar w:fldCharType="begin">
                <w:fldData xml:space="preserve">PEVuZE5vdGU+PENpdGU+PEF1dGhvcj5LYXRjaGFtYXJ0PC9BdXRob3I+PFllYXI+MjAxNzwvWWVh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==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PEVuZE5vdGU+PENpdGU+PEF1dGhvcj5LYXRjaGFtYXJ0PC9BdXRob3I+PFllYXI+MjAxNzwvWWVh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==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82</w:t>
            </w:r>
            <w:r w:rsidR="006F02A3">
              <w:rPr>
                <w:rFonts w:cs="Times New Roman"/>
                <w:color w:val="000000"/>
                <w:szCs w:val="24"/>
              </w:rPr>
              <w:fldChar w:fldCharType="end"/>
            </w:r>
          </w:p>
        </w:tc>
        <w:tc>
          <w:tcPr>
            <w:tcW w:w="1419" w:type="dxa"/>
            <w:noWrap/>
            <w:hideMark/>
          </w:tcPr>
          <w:p w14:paraId="0DCD45C2" w14:textId="7010EF23"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16F9D8E7" w14:textId="72A3EEA2" w:rsidR="001E55AF" w:rsidRPr="001E55AF" w:rsidRDefault="001E55AF" w:rsidP="001E55AF">
            <w:pPr>
              <w:rPr>
                <w:rFonts w:cs="Times New Roman"/>
                <w:szCs w:val="24"/>
              </w:rPr>
            </w:pPr>
            <w:r w:rsidRPr="001E55AF">
              <w:rPr>
                <w:rFonts w:cs="Times New Roman"/>
                <w:color w:val="000000"/>
                <w:szCs w:val="24"/>
              </w:rPr>
              <w:t>Evidence-based recommendations for the diagnosis and management of rheumatoid arthritis for non-rheumatologists: Integrating systematic literature research and expert opinion of the Thai Rheumatism Association</w:t>
            </w:r>
          </w:p>
        </w:tc>
        <w:tc>
          <w:tcPr>
            <w:tcW w:w="2542" w:type="dxa"/>
            <w:noWrap/>
            <w:hideMark/>
          </w:tcPr>
          <w:p w14:paraId="0A02DCF4" w14:textId="5C81CD15"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035BAB6D" w14:textId="77777777" w:rsidTr="001E55AF">
        <w:trPr>
          <w:trHeight w:val="320"/>
        </w:trPr>
        <w:tc>
          <w:tcPr>
            <w:tcW w:w="2220" w:type="dxa"/>
            <w:noWrap/>
            <w:hideMark/>
          </w:tcPr>
          <w:p w14:paraId="69D933A3" w14:textId="20C61C50" w:rsidR="001E55AF" w:rsidRPr="001E55AF" w:rsidRDefault="001E55AF" w:rsidP="001E55AF">
            <w:pPr>
              <w:rPr>
                <w:rFonts w:cs="Times New Roman"/>
                <w:szCs w:val="24"/>
              </w:rPr>
            </w:pPr>
            <w:r w:rsidRPr="001E55AF">
              <w:rPr>
                <w:rFonts w:cs="Times New Roman"/>
                <w:color w:val="000000"/>
                <w:szCs w:val="24"/>
              </w:rPr>
              <w:t>Kazemi, A.</w:t>
            </w:r>
            <w:r w:rsidR="006F02A3">
              <w:rPr>
                <w:rFonts w:cs="Times New Roman"/>
                <w:color w:val="000000"/>
                <w:szCs w:val="24"/>
              </w:rPr>
              <w:fldChar w:fldCharType="begin">
                <w:fldData xml:space="preserve">PEVuZE5vdGU+PENpdGU+PEF1dGhvcj5LYXplbWk8L0F1dGhvcj48WWVhcj4yMDIwPC9ZZWFyPjxS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PEVuZE5vdGU+PENpdGU+PEF1dGhvcj5LYXplbWk8L0F1dGhvcj48WWVhcj4yMDIwPC9ZZWFyPjxS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83</w:t>
            </w:r>
            <w:r w:rsidR="006F02A3">
              <w:rPr>
                <w:rFonts w:cs="Times New Roman"/>
                <w:color w:val="000000"/>
                <w:szCs w:val="24"/>
              </w:rPr>
              <w:fldChar w:fldCharType="end"/>
            </w:r>
          </w:p>
        </w:tc>
        <w:tc>
          <w:tcPr>
            <w:tcW w:w="1419" w:type="dxa"/>
            <w:noWrap/>
            <w:hideMark/>
          </w:tcPr>
          <w:p w14:paraId="4C9ED77F" w14:textId="4080AF44"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04BDF077" w14:textId="1227F27A" w:rsidR="001E55AF" w:rsidRPr="001E55AF" w:rsidRDefault="001E55AF" w:rsidP="001E55AF">
            <w:pPr>
              <w:rPr>
                <w:rFonts w:cs="Times New Roman"/>
                <w:szCs w:val="24"/>
              </w:rPr>
            </w:pPr>
            <w:r w:rsidRPr="001E55AF">
              <w:rPr>
                <w:rFonts w:cs="Times New Roman"/>
                <w:color w:val="000000"/>
                <w:szCs w:val="24"/>
              </w:rPr>
              <w:t>Effect of probiotic and synbiotic supplementation on inflammatory markers in health and disease status: A systematic review and meta-analysis of clinical trials</w:t>
            </w:r>
          </w:p>
        </w:tc>
        <w:tc>
          <w:tcPr>
            <w:tcW w:w="2542" w:type="dxa"/>
            <w:noWrap/>
            <w:hideMark/>
          </w:tcPr>
          <w:p w14:paraId="05BECA18" w14:textId="7AA576F7"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6E5D45E7" w14:textId="77777777" w:rsidTr="001E55AF">
        <w:trPr>
          <w:trHeight w:val="320"/>
        </w:trPr>
        <w:tc>
          <w:tcPr>
            <w:tcW w:w="2220" w:type="dxa"/>
            <w:noWrap/>
            <w:hideMark/>
          </w:tcPr>
          <w:p w14:paraId="6ECC2A9E" w14:textId="20FDBC6B" w:rsidR="001E55AF" w:rsidRPr="001E55AF" w:rsidRDefault="001E55AF" w:rsidP="001E55AF">
            <w:pPr>
              <w:rPr>
                <w:rFonts w:cs="Times New Roman"/>
                <w:szCs w:val="24"/>
              </w:rPr>
            </w:pPr>
            <w:r w:rsidRPr="001E55AF">
              <w:rPr>
                <w:rFonts w:cs="Times New Roman"/>
                <w:color w:val="000000"/>
                <w:szCs w:val="24"/>
              </w:rPr>
              <w:t>Kelley, G. A.</w:t>
            </w:r>
            <w:r w:rsidR="006F02A3">
              <w:rPr>
                <w:rFonts w:cs="Times New Roman"/>
                <w:color w:val="000000"/>
                <w:szCs w:val="24"/>
              </w:rPr>
              <w:fldChar w:fldCharType="begin">
                <w:fldData xml:space="preserve">PEVuZE5vdGU+PENpdGU+PEF1dGhvcj5LZWxsZXk8L0F1dGhvcj48WWVhcj4yMDE1PC9ZZWFyPjxS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PEVuZE5vdGU+PENpdGU+PEF1dGhvcj5LZWxsZXk8L0F1dGhvcj48WWVhcj4yMDE1PC9ZZWFyPjxS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84</w:t>
            </w:r>
            <w:r w:rsidR="006F02A3">
              <w:rPr>
                <w:rFonts w:cs="Times New Roman"/>
                <w:color w:val="000000"/>
                <w:szCs w:val="24"/>
              </w:rPr>
              <w:fldChar w:fldCharType="end"/>
            </w:r>
          </w:p>
        </w:tc>
        <w:tc>
          <w:tcPr>
            <w:tcW w:w="1419" w:type="dxa"/>
            <w:noWrap/>
            <w:hideMark/>
          </w:tcPr>
          <w:p w14:paraId="298BEE2E" w14:textId="277396CE"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783D1B12" w14:textId="2B59BBC3" w:rsidR="001E55AF" w:rsidRPr="001E55AF" w:rsidRDefault="001E55AF" w:rsidP="001E55AF">
            <w:pPr>
              <w:rPr>
                <w:rFonts w:cs="Times New Roman"/>
                <w:szCs w:val="24"/>
              </w:rPr>
            </w:pPr>
            <w:r w:rsidRPr="001E55AF">
              <w:rPr>
                <w:rFonts w:cs="Times New Roman"/>
                <w:color w:val="000000"/>
                <w:szCs w:val="24"/>
              </w:rPr>
              <w:t>Effects of exercise on depression in adults with arthritis: a systematic review with meta-analysis of randomized controlled trials</w:t>
            </w:r>
          </w:p>
        </w:tc>
        <w:tc>
          <w:tcPr>
            <w:tcW w:w="2542" w:type="dxa"/>
            <w:noWrap/>
            <w:hideMark/>
          </w:tcPr>
          <w:p w14:paraId="5B4482DD" w14:textId="38D1E7DA"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5C407C56" w14:textId="77777777" w:rsidTr="001E55AF">
        <w:trPr>
          <w:trHeight w:val="320"/>
        </w:trPr>
        <w:tc>
          <w:tcPr>
            <w:tcW w:w="2220" w:type="dxa"/>
            <w:noWrap/>
            <w:hideMark/>
          </w:tcPr>
          <w:p w14:paraId="0B4FA529" w14:textId="4A07A211" w:rsidR="001E55AF" w:rsidRPr="001E55AF" w:rsidRDefault="001E55AF" w:rsidP="001E55AF">
            <w:pPr>
              <w:rPr>
                <w:rFonts w:cs="Times New Roman"/>
                <w:szCs w:val="24"/>
              </w:rPr>
            </w:pPr>
            <w:r w:rsidRPr="001E55AF">
              <w:rPr>
                <w:rFonts w:cs="Times New Roman"/>
                <w:color w:val="000000"/>
                <w:szCs w:val="24"/>
              </w:rPr>
              <w:t>Kelley, G.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&lt;EndNote&gt;&lt;Cite&gt;&lt;Author&gt;Kelley&lt;/Author&gt;&lt;Year&gt;2016&lt;/Year&gt;&lt;RecNum&gt;9218&lt;/RecNum&gt;&lt;DisplayText&gt;&lt;style face="superscript"&gt;85&lt;/style&gt;&lt;/DisplayText&gt;&lt;record&gt;&lt;rec-number&gt;9218&lt;/rec-number&gt;&lt;foreign-keys&gt;&lt;key app="EN" db-id="sfvvpevvmtesfmeea505s558dzvz9eefrtzx" timestamp="1702613830"&gt;9218&lt;/key&gt;&lt;/foreign-keys&gt;&lt;ref-type name="Journal Article"&gt;17&lt;/ref-type&gt;&lt;contributors&gt;&lt;authors&gt;&lt;author&gt;Kelley, G. A.&lt;/author&gt;&lt;author&gt;Kelley, K. S.&lt;/author&gt;&lt;/authors&gt;&lt;/contributors&gt;&lt;auth-address&gt;Department of Biostatistics, School of Public Health, Robert C. Byrd Health Sciences Center, West Virginia University, Morgantown, WV, 26506-9190, United States.&lt;/auth-address&gt;&lt;titles&gt;&lt;title&gt;Exercise reduces depressive symptoms in adults with arthritis: Evidential value&lt;/title&gt;&lt;secondary-title&gt;World Journal of Rheumatology&lt;/secondary-title&gt;&lt;/titles&gt;&lt;periodical&gt;&lt;full-title&gt;World Journal of Rheumatology&lt;/full-title&gt;&lt;/periodical&gt;&lt;pages&gt;23-29&lt;/pages&gt;&lt;volume&gt;6&lt;/volume&gt;&lt;number&gt;2&lt;/number&gt;&lt;edition&gt;2016/08/05&lt;/edition&gt;&lt;keywords&gt;&lt;keyword&gt;Adults&lt;/keyword&gt;&lt;keyword&gt;Arthritis&lt;/keyword&gt;&lt;keyword&gt;Bias&lt;/keyword&gt;&lt;keyword&gt;Exercise&lt;/keyword&gt;&lt;keyword&gt;Meta-analysis&lt;/keyword&gt;&lt;keyword&gt;Physical activity&lt;/keyword&gt;&lt;keyword&gt;Physical fitness&lt;/keyword&gt;&lt;keyword&gt;Publication bias&lt;/keyword&gt;&lt;keyword&gt;Rheumatic disease&lt;/keyword&gt;&lt;keyword&gt;Systematic review&lt;/keyword&gt;&lt;keyword&gt;interest regarding the publication of this paper.&lt;/keyword&gt;&lt;/keywords&gt;&lt;dates&gt;&lt;year&gt;2016&lt;/year&gt;&lt;pub-dates&gt;&lt;date&gt;Jul 12&lt;/date&gt;&lt;/pub-dates&gt;&lt;/dates&gt;&lt;isbn&gt;2220-3214 (Print)&amp;#xD;2220-3214 (Electronic)&amp;#xD;2220-3214 (Linking)&lt;/isbn&gt;&lt;accession-num&gt;27489782&lt;/accession-num&gt;&lt;urls&gt;&lt;related-urls&gt;&lt;url&gt;https://ezproxy.uws.edu.au/login?url=http://ovidsp.ovid.com/ovidweb.cgi?T=JS&amp;amp;CSC=Y&amp;amp;NEWS=N&amp;amp;PAGE=fulltext&amp;amp;D=pmnm3&amp;amp;AN=27489782&lt;/url&gt;&lt;/related-urls&gt;&lt;/urls&gt;&lt;custom2&gt;PMC4968945&lt;/custom2&gt;&lt;electronic-resource-num&gt;10.5499/WJR.v6.i2.23&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85</w:t>
            </w:r>
            <w:r w:rsidR="006F02A3">
              <w:rPr>
                <w:rFonts w:cs="Times New Roman"/>
                <w:color w:val="000000"/>
                <w:szCs w:val="24"/>
              </w:rPr>
              <w:fldChar w:fldCharType="end"/>
            </w:r>
          </w:p>
        </w:tc>
        <w:tc>
          <w:tcPr>
            <w:tcW w:w="1419" w:type="dxa"/>
            <w:noWrap/>
            <w:hideMark/>
          </w:tcPr>
          <w:p w14:paraId="097FBB4A" w14:textId="3CC63592"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0440AB80" w14:textId="380BA2AF" w:rsidR="001E55AF" w:rsidRPr="001E55AF" w:rsidRDefault="001E55AF" w:rsidP="001E55AF">
            <w:pPr>
              <w:rPr>
                <w:rFonts w:cs="Times New Roman"/>
                <w:szCs w:val="24"/>
              </w:rPr>
            </w:pPr>
            <w:r w:rsidRPr="001E55AF">
              <w:rPr>
                <w:rFonts w:cs="Times New Roman"/>
                <w:color w:val="000000"/>
                <w:szCs w:val="24"/>
              </w:rPr>
              <w:t>Exercise reduces depressive symptoms in adults with arthritis: Evidential value</w:t>
            </w:r>
          </w:p>
        </w:tc>
        <w:tc>
          <w:tcPr>
            <w:tcW w:w="2542" w:type="dxa"/>
            <w:noWrap/>
            <w:hideMark/>
          </w:tcPr>
          <w:p w14:paraId="40000805" w14:textId="67B8756D"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581ECF2D" w14:textId="77777777" w:rsidTr="001E55AF">
        <w:trPr>
          <w:trHeight w:val="320"/>
        </w:trPr>
        <w:tc>
          <w:tcPr>
            <w:tcW w:w="2220" w:type="dxa"/>
            <w:noWrap/>
            <w:hideMark/>
          </w:tcPr>
          <w:p w14:paraId="30EEC4E3" w14:textId="7919277D" w:rsidR="001E55AF" w:rsidRPr="001E55AF" w:rsidRDefault="001E55AF" w:rsidP="001E55AF">
            <w:pPr>
              <w:rPr>
                <w:rFonts w:cs="Times New Roman"/>
                <w:szCs w:val="24"/>
              </w:rPr>
            </w:pPr>
            <w:r w:rsidRPr="001E55AF">
              <w:rPr>
                <w:rFonts w:cs="Times New Roman"/>
                <w:color w:val="000000"/>
                <w:szCs w:val="24"/>
              </w:rPr>
              <w:t>Kelley, G. A.</w:t>
            </w:r>
            <w:r w:rsidR="006F02A3">
              <w:rPr>
                <w:rFonts w:cs="Times New Roman"/>
                <w:color w:val="000000"/>
                <w:szCs w:val="24"/>
              </w:rPr>
              <w:fldChar w:fldCharType="begin">
                <w:fldData xml:space="preserve">PEVuZE5vdGU+PENpdGU+PEF1dGhvcj5LZWxsZXk8L0F1dGhvcj48WWVhcj4yMDE4PC9ZZWFyPjxS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PEVuZE5vdGU+PENpdGU+PEF1dGhvcj5LZWxsZXk8L0F1dGhvcj48WWVhcj4yMDE4PC9ZZWFyPjxS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86</w:t>
            </w:r>
            <w:r w:rsidR="006F02A3">
              <w:rPr>
                <w:rFonts w:cs="Times New Roman"/>
                <w:color w:val="000000"/>
                <w:szCs w:val="24"/>
              </w:rPr>
              <w:fldChar w:fldCharType="end"/>
            </w:r>
          </w:p>
        </w:tc>
        <w:tc>
          <w:tcPr>
            <w:tcW w:w="1419" w:type="dxa"/>
            <w:noWrap/>
            <w:hideMark/>
          </w:tcPr>
          <w:p w14:paraId="5304038B" w14:textId="699DC0F1"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5C08C57C" w14:textId="684D1968" w:rsidR="001E55AF" w:rsidRPr="001E55AF" w:rsidRDefault="001E55AF" w:rsidP="001E55AF">
            <w:pPr>
              <w:rPr>
                <w:rFonts w:cs="Times New Roman"/>
                <w:szCs w:val="24"/>
              </w:rPr>
            </w:pPr>
            <w:r w:rsidRPr="001E55AF">
              <w:rPr>
                <w:rFonts w:cs="Times New Roman"/>
                <w:color w:val="000000"/>
                <w:szCs w:val="24"/>
              </w:rPr>
              <w:t>Aerobic Exercise and Fatigue in Rheumatoid Arthritis Participants: A Meta-Analysis Using the Minimal Important Difference Approach</w:t>
            </w:r>
          </w:p>
        </w:tc>
        <w:tc>
          <w:tcPr>
            <w:tcW w:w="2542" w:type="dxa"/>
            <w:noWrap/>
            <w:hideMark/>
          </w:tcPr>
          <w:p w14:paraId="578D05A7" w14:textId="2A7DD1A2"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22AD414F" w14:textId="77777777" w:rsidTr="001E55AF">
        <w:trPr>
          <w:trHeight w:val="320"/>
        </w:trPr>
        <w:tc>
          <w:tcPr>
            <w:tcW w:w="2220" w:type="dxa"/>
            <w:noWrap/>
            <w:hideMark/>
          </w:tcPr>
          <w:p w14:paraId="30FEE6B0" w14:textId="27C9CE7E" w:rsidR="001E55AF" w:rsidRPr="001E55AF" w:rsidRDefault="001E55AF" w:rsidP="001E55AF">
            <w:pPr>
              <w:rPr>
                <w:rFonts w:cs="Times New Roman"/>
                <w:szCs w:val="24"/>
              </w:rPr>
            </w:pPr>
            <w:r w:rsidRPr="001E55AF">
              <w:rPr>
                <w:rFonts w:cs="Times New Roman"/>
                <w:color w:val="000000"/>
                <w:szCs w:val="24"/>
              </w:rPr>
              <w:t>Kelley, G. A.</w:t>
            </w:r>
            <w:r w:rsidR="006F02A3">
              <w:rPr>
                <w:rFonts w:cs="Times New Roman"/>
                <w:color w:val="000000"/>
                <w:szCs w:val="24"/>
              </w:rPr>
              <w:fldChar w:fldCharType="begin">
                <w:fldData xml:space="preserve">PEVuZE5vdGU+PENpdGU+PEF1dGhvcj5LZWxsZXk8L0F1dGhvcj48WWVhcj4yMDE4PC9ZZWFyPjxS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=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PEVuZE5vdGU+PENpdGU+PEF1dGhvcj5LZWxsZXk8L0F1dGhvcj48WWVhcj4yMDE4PC9ZZWFyPjxS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=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87</w:t>
            </w:r>
            <w:r w:rsidR="006F02A3">
              <w:rPr>
                <w:rFonts w:cs="Times New Roman"/>
                <w:color w:val="000000"/>
                <w:szCs w:val="24"/>
              </w:rPr>
              <w:fldChar w:fldCharType="end"/>
            </w:r>
          </w:p>
        </w:tc>
        <w:tc>
          <w:tcPr>
            <w:tcW w:w="1419" w:type="dxa"/>
            <w:noWrap/>
            <w:hideMark/>
          </w:tcPr>
          <w:p w14:paraId="3DE4B2A6" w14:textId="140AA850"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09A65370" w14:textId="13202F75" w:rsidR="001E55AF" w:rsidRPr="001E55AF" w:rsidRDefault="001E55AF" w:rsidP="001E55AF">
            <w:pPr>
              <w:rPr>
                <w:rFonts w:cs="Times New Roman"/>
                <w:szCs w:val="24"/>
              </w:rPr>
            </w:pPr>
            <w:r w:rsidRPr="001E55AF">
              <w:rPr>
                <w:rFonts w:cs="Times New Roman"/>
                <w:color w:val="000000"/>
                <w:szCs w:val="24"/>
              </w:rPr>
              <w:t>Community-deliverable exercise and anxiety in adults with arthritis and other rheumatic diseases: a systematic review with meta-analysis of randomised controlled trials</w:t>
            </w:r>
          </w:p>
        </w:tc>
        <w:tc>
          <w:tcPr>
            <w:tcW w:w="2542" w:type="dxa"/>
            <w:noWrap/>
            <w:hideMark/>
          </w:tcPr>
          <w:p w14:paraId="4CDBADF4" w14:textId="37DFF112"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1A562D97" w14:textId="77777777" w:rsidTr="001E55AF">
        <w:trPr>
          <w:trHeight w:val="320"/>
        </w:trPr>
        <w:tc>
          <w:tcPr>
            <w:tcW w:w="2220" w:type="dxa"/>
            <w:noWrap/>
            <w:hideMark/>
          </w:tcPr>
          <w:p w14:paraId="6BAF3B1B" w14:textId="496ACEDA" w:rsidR="001E55AF" w:rsidRPr="001E55AF" w:rsidRDefault="001E55AF" w:rsidP="001E55AF">
            <w:pPr>
              <w:rPr>
                <w:rFonts w:cs="Times New Roman"/>
                <w:szCs w:val="24"/>
              </w:rPr>
            </w:pPr>
            <w:r w:rsidRPr="001E55AF">
              <w:rPr>
                <w:rFonts w:cs="Times New Roman"/>
                <w:color w:val="000000"/>
                <w:szCs w:val="24"/>
              </w:rPr>
              <w:t>Kelley, G.A.</w:t>
            </w:r>
            <w:r w:rsidR="006F02A3">
              <w:rPr>
                <w:rFonts w:cs="Times New Roman"/>
                <w:color w:val="000000"/>
                <w:szCs w:val="24"/>
              </w:rPr>
              <w:fldChar w:fldCharType="begin">
                <w:fldData xml:space="preserve">PEVuZE5vdGU+PENpdGU+PEF1dGhvcj5LZWxsZXk8L0F1dGhvcj48WWVhcj4yMDE0PC9ZZWFyPjxS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PEVuZE5vdGU+PENpdGU+PEF1dGhvcj5LZWxsZXk8L0F1dGhvcj48WWVhcj4yMDE0PC9ZZWFyPjxS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88</w:t>
            </w:r>
            <w:r w:rsidR="006F02A3">
              <w:rPr>
                <w:rFonts w:cs="Times New Roman"/>
                <w:color w:val="000000"/>
                <w:szCs w:val="24"/>
              </w:rPr>
              <w:fldChar w:fldCharType="end"/>
            </w:r>
          </w:p>
        </w:tc>
        <w:tc>
          <w:tcPr>
            <w:tcW w:w="1419" w:type="dxa"/>
            <w:noWrap/>
            <w:hideMark/>
          </w:tcPr>
          <w:p w14:paraId="3C7B589F" w14:textId="1CCC2C8D"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63038F1F" w14:textId="2943EE3C" w:rsidR="001E55AF" w:rsidRPr="001E55AF" w:rsidRDefault="001E55AF" w:rsidP="001E55AF">
            <w:pPr>
              <w:rPr>
                <w:rFonts w:cs="Times New Roman"/>
                <w:szCs w:val="24"/>
              </w:rPr>
            </w:pPr>
            <w:r w:rsidRPr="001E55AF">
              <w:rPr>
                <w:rFonts w:cs="Times New Roman"/>
                <w:color w:val="000000"/>
                <w:szCs w:val="24"/>
              </w:rPr>
              <w:t>Effects of exercise on depressive symptoms in adults with arthritis and other rheumatic disease: a systematic review of meta-analyses</w:t>
            </w:r>
          </w:p>
        </w:tc>
        <w:tc>
          <w:tcPr>
            <w:tcW w:w="2542" w:type="dxa"/>
            <w:noWrap/>
            <w:hideMark/>
          </w:tcPr>
          <w:p w14:paraId="1A967D6B" w14:textId="25300261"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083F0E01" w14:textId="77777777" w:rsidTr="001E55AF">
        <w:trPr>
          <w:trHeight w:val="320"/>
        </w:trPr>
        <w:tc>
          <w:tcPr>
            <w:tcW w:w="2220" w:type="dxa"/>
            <w:noWrap/>
            <w:hideMark/>
          </w:tcPr>
          <w:p w14:paraId="771FCAC6" w14:textId="421AEF26" w:rsidR="001E55AF" w:rsidRPr="001E55AF" w:rsidRDefault="001E55AF" w:rsidP="001E55AF">
            <w:pPr>
              <w:rPr>
                <w:rFonts w:cs="Times New Roman"/>
                <w:szCs w:val="24"/>
              </w:rPr>
            </w:pPr>
            <w:r w:rsidRPr="001E55AF">
              <w:rPr>
                <w:rFonts w:cs="Times New Roman"/>
                <w:color w:val="000000"/>
                <w:szCs w:val="24"/>
              </w:rPr>
              <w:t>Kessler, J.</w:t>
            </w:r>
            <w:r w:rsidR="006F02A3">
              <w:rPr>
                <w:rFonts w:cs="Times New Roman"/>
                <w:color w:val="000000"/>
                <w:szCs w:val="24"/>
              </w:rPr>
              <w:fldChar w:fldCharType="begin">
                <w:fldData xml:space="preserve">PEVuZE5vdGU+PENpdGU+PEF1dGhvcj5LZXNzbGVyPC9BdXRob3I+PFllYXI+MjAyMTwvWWVhcj48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PEVuZE5vdGU+PENpdGU+PEF1dGhvcj5LZXNzbGVyPC9BdXRob3I+PFllYXI+MjAyMTwvWWVhcj48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89</w:t>
            </w:r>
            <w:r w:rsidR="006F02A3">
              <w:rPr>
                <w:rFonts w:cs="Times New Roman"/>
                <w:color w:val="000000"/>
                <w:szCs w:val="24"/>
              </w:rPr>
              <w:fldChar w:fldCharType="end"/>
            </w:r>
          </w:p>
        </w:tc>
        <w:tc>
          <w:tcPr>
            <w:tcW w:w="1419" w:type="dxa"/>
            <w:noWrap/>
            <w:hideMark/>
          </w:tcPr>
          <w:p w14:paraId="19B314BA" w14:textId="5F714F3E"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062EF4B9" w14:textId="474E73D9" w:rsidR="001E55AF" w:rsidRPr="001E55AF" w:rsidRDefault="001E55AF" w:rsidP="001E55AF">
            <w:pPr>
              <w:rPr>
                <w:rFonts w:cs="Times New Roman"/>
                <w:szCs w:val="24"/>
              </w:rPr>
            </w:pPr>
            <w:r w:rsidRPr="001E55AF">
              <w:rPr>
                <w:rFonts w:cs="Times New Roman"/>
                <w:color w:val="000000"/>
                <w:szCs w:val="24"/>
              </w:rPr>
              <w:t>Psoriatic arthritis and physical activity: a systematic review</w:t>
            </w:r>
          </w:p>
        </w:tc>
        <w:tc>
          <w:tcPr>
            <w:tcW w:w="2542" w:type="dxa"/>
            <w:noWrap/>
            <w:hideMark/>
          </w:tcPr>
          <w:p w14:paraId="526F05D1" w14:textId="3DD7F79D" w:rsidR="001E55AF" w:rsidRPr="001E55AF" w:rsidRDefault="001E55AF" w:rsidP="001E55AF">
            <w:pPr>
              <w:rPr>
                <w:rFonts w:cs="Times New Roman"/>
                <w:szCs w:val="24"/>
              </w:rPr>
            </w:pPr>
            <w:r w:rsidRPr="001E55AF">
              <w:rPr>
                <w:rFonts w:cs="Times New Roman"/>
                <w:color w:val="000000"/>
                <w:szCs w:val="24"/>
              </w:rPr>
              <w:t>No validated instrument for RoB or SR evaluation</w:t>
            </w:r>
          </w:p>
        </w:tc>
      </w:tr>
      <w:tr w:rsidR="001E55AF" w:rsidRPr="002C32EB" w14:paraId="4CAA6CD4" w14:textId="77777777" w:rsidTr="001E55AF">
        <w:trPr>
          <w:trHeight w:val="320"/>
        </w:trPr>
        <w:tc>
          <w:tcPr>
            <w:tcW w:w="2220" w:type="dxa"/>
            <w:noWrap/>
            <w:hideMark/>
          </w:tcPr>
          <w:p w14:paraId="7608DF21" w14:textId="0A864CD1" w:rsidR="001E55AF" w:rsidRPr="001E55AF" w:rsidRDefault="001E55AF" w:rsidP="001E55AF">
            <w:pPr>
              <w:rPr>
                <w:rFonts w:cs="Times New Roman"/>
                <w:szCs w:val="24"/>
              </w:rPr>
            </w:pPr>
            <w:r w:rsidRPr="001E55AF">
              <w:rPr>
                <w:rFonts w:cs="Times New Roman"/>
                <w:color w:val="000000"/>
                <w:szCs w:val="24"/>
              </w:rPr>
              <w:t>Khabbazi,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&lt;EndNote&gt;&lt;Cite&gt;&lt;Author&gt;Khabbazi&lt;/Author&gt;&lt;Year&gt;2020&lt;/Year&gt;&lt;RecNum&gt;9337&lt;/RecNum&gt;&lt;DisplayText&gt;&lt;style face="superscript"&gt;90&lt;/style&gt;&lt;/DisplayText&gt;&lt;record&gt;&lt;rec-number&gt;9337&lt;/rec-number&gt;&lt;foreign-keys&gt;&lt;key app="EN" db-id="sfvvpevvmtesfmeea505s558dzvz9eefrtzx" timestamp="1702613831"&gt;9337&lt;/key&gt;&lt;/foreign-keys&gt;&lt;ref-type name="Journal Article"&gt;17&lt;/ref-type&gt;&lt;contributors&gt;&lt;authors&gt;&lt;author&gt;Khabbazi, Alireza&lt;/author&gt;&lt;author&gt;Javadivala, Zeinab&lt;/author&gt;&lt;author&gt;Seyedsadjadi, Neda&lt;/author&gt;&lt;author&gt;Malek Mahdavi, Aida&lt;/author&gt;&lt;/authors&gt;&lt;/contributors&gt;&lt;auth-address&gt;Connective Tissue Diseases Research Center, Tabriz University of Medical Sciences, Tabriz, Iran.&amp;#xD;Department of Health Education &amp;amp; Promotion, Faculty of Health, Tabriz University of Medical Sciences, Tabriz, Iran.&amp;#xD;School of Biotechnology and Biomolecular Sciences, Faculty of Science, University of New South Wales, Sydney, Australia.&lt;/auth-address&gt;&lt;titles&gt;&lt;title&gt;A Systematic Review of the Potential Effects of Nigella sativa on Rheumatoid Arthritis&lt;/title&gt;&lt;secondary-title&gt;Planta Medica&lt;/secondary-title&gt;&lt;/titles&gt;&lt;periodical&gt;&lt;full-title&gt;Planta Medica&lt;/full-title&gt;&lt;/periodical&gt;&lt;pages&gt;457-469&lt;/pages&gt;&lt;volume&gt;86&lt;/volume&gt;&lt;number&gt;7&lt;/number&gt;&lt;edition&gt;2020/04/11&lt;/edition&gt;&lt;keywords&gt;&lt;keyword&gt;Animals&lt;/keyword&gt;&lt;keyword&gt;*Arthritis, Rheumatoid&lt;/keyword&gt;&lt;keyword&gt;*Nigella sativa&lt;/keyword&gt;&lt;/keywords&gt;&lt;dates&gt;&lt;year&gt;2020&lt;/year&gt;&lt;pub-dates&gt;&lt;date&gt;May&lt;/date&gt;&lt;/pub-dates&gt;&lt;/dates&gt;&lt;publisher&gt;Georg Thieme Verlag Stuttgart&lt;/publisher&gt;&lt;isbn&gt;1439-0221 (Electronic)&amp;#xD;0032-0943 (Linking)&lt;/isbn&gt;&lt;accession-num&gt;143076617. Language: English. Entry Date: 20200509. Revision Date: 20200509. Publication Type: Article&lt;/accession-num&gt;&lt;urls&gt;&lt;related-urls&gt;&lt;url&gt;http://ezproxy.uws.edu.au/login?url=https://search.ebscohost.com/login.aspx?direct=true&amp;amp;db=rzh&amp;amp;AN=143076617&amp;amp;site=ehost-live&amp;amp;scope=site&lt;/url&gt;&lt;/related-urls&gt;&lt;/urls&gt;&lt;electronic-resource-num&gt;10.1055/a-1143-8521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90</w:t>
            </w:r>
            <w:r w:rsidR="006F02A3">
              <w:rPr>
                <w:rFonts w:cs="Times New Roman"/>
                <w:color w:val="000000"/>
                <w:szCs w:val="24"/>
              </w:rPr>
              <w:fldChar w:fldCharType="end"/>
            </w:r>
          </w:p>
        </w:tc>
        <w:tc>
          <w:tcPr>
            <w:tcW w:w="1419" w:type="dxa"/>
            <w:noWrap/>
            <w:hideMark/>
          </w:tcPr>
          <w:p w14:paraId="4D64D99E" w14:textId="12E7EEA7"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30FD5A24" w14:textId="3940A9F0" w:rsidR="001E55AF" w:rsidRPr="001E55AF" w:rsidRDefault="001E55AF" w:rsidP="001E55AF">
            <w:pPr>
              <w:rPr>
                <w:rFonts w:cs="Times New Roman"/>
                <w:szCs w:val="24"/>
              </w:rPr>
            </w:pPr>
            <w:r w:rsidRPr="001E55AF">
              <w:rPr>
                <w:rFonts w:cs="Times New Roman"/>
                <w:color w:val="000000"/>
                <w:szCs w:val="24"/>
              </w:rPr>
              <w:t>A Systematic Review of the Potential Effects of Nigella sativa on Rheumatoid Arthritis</w:t>
            </w:r>
          </w:p>
        </w:tc>
        <w:tc>
          <w:tcPr>
            <w:tcW w:w="2542" w:type="dxa"/>
            <w:noWrap/>
            <w:hideMark/>
          </w:tcPr>
          <w:p w14:paraId="0277E575" w14:textId="21431A9A"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307CD5D0" w14:textId="77777777" w:rsidTr="001E55AF">
        <w:trPr>
          <w:trHeight w:val="320"/>
        </w:trPr>
        <w:tc>
          <w:tcPr>
            <w:tcW w:w="2220" w:type="dxa"/>
            <w:noWrap/>
            <w:hideMark/>
          </w:tcPr>
          <w:p w14:paraId="411DEB1E" w14:textId="3A763655" w:rsidR="001E55AF" w:rsidRPr="001E55AF" w:rsidRDefault="001E55AF" w:rsidP="001E55AF">
            <w:pPr>
              <w:rPr>
                <w:rFonts w:cs="Times New Roman"/>
                <w:szCs w:val="24"/>
              </w:rPr>
            </w:pPr>
            <w:r w:rsidRPr="001E55AF">
              <w:rPr>
                <w:rFonts w:cs="Times New Roman"/>
                <w:color w:val="000000"/>
                <w:szCs w:val="24"/>
              </w:rPr>
              <w:t>Klaps, S.</w:t>
            </w:r>
            <w:r w:rsidR="006F02A3">
              <w:rPr>
                <w:rFonts w:cs="Times New Roman"/>
                <w:color w:val="000000"/>
                <w:szCs w:val="24"/>
              </w:rPr>
              <w:fldChar w:fldCharType="begin">
                <w:fldData xml:space="preserve">PEVuZE5vdGU+PENpdGU+PEF1dGhvcj5LbGFwczwvQXV0aG9yPjxZZWFyPjIwMjI8L1llYXI+PFJl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PEVuZE5vdGU+PENpdGU+PEF1dGhvcj5LbGFwczwvQXV0aG9yPjxZZWFyPjIwMjI8L1llYXI+PFJl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91</w:t>
            </w:r>
            <w:r w:rsidR="006F02A3">
              <w:rPr>
                <w:rFonts w:cs="Times New Roman"/>
                <w:color w:val="000000"/>
                <w:szCs w:val="24"/>
              </w:rPr>
              <w:fldChar w:fldCharType="end"/>
            </w:r>
          </w:p>
        </w:tc>
        <w:tc>
          <w:tcPr>
            <w:tcW w:w="1419" w:type="dxa"/>
            <w:noWrap/>
            <w:hideMark/>
          </w:tcPr>
          <w:p w14:paraId="33D1B02C" w14:textId="6715BC87"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0E604C66" w14:textId="231B00D5" w:rsidR="001E55AF" w:rsidRPr="001E55AF" w:rsidRDefault="001E55AF" w:rsidP="001E55AF">
            <w:pPr>
              <w:rPr>
                <w:rFonts w:cs="Times New Roman"/>
                <w:szCs w:val="24"/>
              </w:rPr>
            </w:pPr>
            <w:r w:rsidRPr="001E55AF">
              <w:rPr>
                <w:rFonts w:cs="Times New Roman"/>
                <w:color w:val="000000"/>
                <w:szCs w:val="24"/>
              </w:rPr>
              <w:t>The Influence of Exercise Intensity on Psychosocial Outcomes in Musculoskeletal Disorders: A Systematic Review</w:t>
            </w:r>
          </w:p>
        </w:tc>
        <w:tc>
          <w:tcPr>
            <w:tcW w:w="2542" w:type="dxa"/>
            <w:noWrap/>
            <w:hideMark/>
          </w:tcPr>
          <w:p w14:paraId="1F5F9250" w14:textId="2660543F"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1F0520B6" w14:textId="77777777" w:rsidTr="001E55AF">
        <w:trPr>
          <w:trHeight w:val="340"/>
        </w:trPr>
        <w:tc>
          <w:tcPr>
            <w:tcW w:w="2220" w:type="dxa"/>
            <w:noWrap/>
            <w:hideMark/>
          </w:tcPr>
          <w:p w14:paraId="402362BB" w14:textId="52ACDD34" w:rsidR="001E55AF" w:rsidRPr="001E55AF" w:rsidRDefault="001E55AF" w:rsidP="001E55AF">
            <w:pPr>
              <w:rPr>
                <w:rFonts w:cs="Times New Roman"/>
                <w:szCs w:val="24"/>
              </w:rPr>
            </w:pPr>
            <w:r w:rsidRPr="001E55AF">
              <w:rPr>
                <w:rFonts w:cs="Times New Roman"/>
                <w:color w:val="000000"/>
                <w:szCs w:val="24"/>
              </w:rPr>
              <w:t>Ko, S. H.</w:t>
            </w:r>
            <w:r w:rsidR="006F02A3">
              <w:rPr>
                <w:rFonts w:cs="Times New Roman"/>
                <w:color w:val="000000"/>
                <w:szCs w:val="24"/>
              </w:rPr>
              <w:fldChar w:fldCharType="begin">
                <w:fldData xml:space="preserve">PEVuZE5vdGU+PENpdGU+PEF1dGhvcj5LbzwvQXV0aG9yPjxZZWFyPjIwMTk8L1llYXI+PFJlY051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PEVuZE5vdGU+PENpdGU+PEF1dGhvcj5LbzwvQXV0aG9yPjxZZWFyPjIwMTk8L1llYXI+PFJlY051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92</w:t>
            </w:r>
            <w:r w:rsidR="006F02A3">
              <w:rPr>
                <w:rFonts w:cs="Times New Roman"/>
                <w:color w:val="000000"/>
                <w:szCs w:val="24"/>
              </w:rPr>
              <w:fldChar w:fldCharType="end"/>
            </w:r>
          </w:p>
        </w:tc>
        <w:tc>
          <w:tcPr>
            <w:tcW w:w="1419" w:type="dxa"/>
            <w:noWrap/>
            <w:hideMark/>
          </w:tcPr>
          <w:p w14:paraId="288F756E" w14:textId="629E1108"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2298BA1B" w14:textId="54EAC39A" w:rsidR="001E55AF" w:rsidRPr="001E55AF" w:rsidRDefault="001E55AF" w:rsidP="001E55AF">
            <w:pPr>
              <w:rPr>
                <w:rFonts w:cs="Times New Roman"/>
                <w:szCs w:val="24"/>
              </w:rPr>
            </w:pPr>
            <w:r w:rsidRPr="001E55AF">
              <w:rPr>
                <w:rFonts w:cs="Times New Roman"/>
                <w:color w:val="000000"/>
                <w:szCs w:val="24"/>
              </w:rPr>
              <w:t>Lifestyle changes for treating psoriasis</w:t>
            </w:r>
          </w:p>
        </w:tc>
        <w:tc>
          <w:tcPr>
            <w:tcW w:w="2542" w:type="dxa"/>
            <w:hideMark/>
          </w:tcPr>
          <w:p w14:paraId="582859AD" w14:textId="588CC79B"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49D2398B" w14:textId="77777777" w:rsidTr="001E55AF">
        <w:trPr>
          <w:trHeight w:val="320"/>
        </w:trPr>
        <w:tc>
          <w:tcPr>
            <w:tcW w:w="2220" w:type="dxa"/>
            <w:noWrap/>
            <w:hideMark/>
          </w:tcPr>
          <w:p w14:paraId="22C497F2" w14:textId="7A940BB5" w:rsidR="001E55AF" w:rsidRPr="001E55AF" w:rsidRDefault="001E55AF" w:rsidP="001E55AF">
            <w:pPr>
              <w:rPr>
                <w:rFonts w:cs="Times New Roman"/>
                <w:szCs w:val="24"/>
              </w:rPr>
            </w:pPr>
            <w:r w:rsidRPr="001E55AF">
              <w:rPr>
                <w:rFonts w:cs="Times New Roman"/>
                <w:color w:val="000000"/>
                <w:szCs w:val="24"/>
              </w:rPr>
              <w:t xml:space="preserve">Lane, B. </w:t>
            </w:r>
            <w:r w:rsidR="006F02A3">
              <w:rPr>
                <w:rFonts w:cs="Times New Roman"/>
                <w:color w:val="000000"/>
                <w:szCs w:val="24"/>
              </w:rPr>
              <w:fldChar w:fldCharType="begin">
                <w:fldData xml:space="preserve">PEVuZE5vdGU+PENpdGU+PEF1dGhvcj5MYW5lPC9BdXRob3I+PFllYXI+MjAyMjwvWWVhcj48UmVj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PEVuZE5vdGU+PENpdGU+PEF1dGhvcj5MYW5lPC9BdXRob3I+PFllYXI+MjAyMjwvWWVhcj48UmVj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93</w:t>
            </w:r>
            <w:r w:rsidR="006F02A3">
              <w:rPr>
                <w:rFonts w:cs="Times New Roman"/>
                <w:color w:val="000000"/>
                <w:szCs w:val="24"/>
              </w:rPr>
              <w:fldChar w:fldCharType="end"/>
            </w:r>
          </w:p>
        </w:tc>
        <w:tc>
          <w:tcPr>
            <w:tcW w:w="1419" w:type="dxa"/>
            <w:noWrap/>
            <w:hideMark/>
          </w:tcPr>
          <w:p w14:paraId="6B05F0BC" w14:textId="3D70B09D"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DF1439F" w14:textId="1C491BF9" w:rsidR="001E55AF" w:rsidRPr="001E55AF" w:rsidRDefault="001E55AF" w:rsidP="001E55AF">
            <w:pPr>
              <w:rPr>
                <w:rFonts w:cs="Times New Roman"/>
                <w:szCs w:val="24"/>
              </w:rPr>
            </w:pPr>
            <w:r w:rsidRPr="001E55AF">
              <w:rPr>
                <w:rFonts w:cs="Times New Roman"/>
                <w:color w:val="000000"/>
                <w:szCs w:val="24"/>
              </w:rPr>
              <w:t>The effectiveness of group and home‐based exercise on psychological status in people with ankylosing spondylitis: A systematic review and meta‐analysis.</w:t>
            </w:r>
          </w:p>
        </w:tc>
        <w:tc>
          <w:tcPr>
            <w:tcW w:w="2542" w:type="dxa"/>
            <w:noWrap/>
            <w:hideMark/>
          </w:tcPr>
          <w:p w14:paraId="0BBC1730" w14:textId="2BD27388"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6D08C196" w14:textId="77777777" w:rsidTr="001E55AF">
        <w:trPr>
          <w:trHeight w:val="320"/>
        </w:trPr>
        <w:tc>
          <w:tcPr>
            <w:tcW w:w="2220" w:type="dxa"/>
            <w:noWrap/>
            <w:hideMark/>
          </w:tcPr>
          <w:p w14:paraId="20F670AD" w14:textId="09368B29" w:rsidR="001E55AF" w:rsidRPr="001E55AF" w:rsidRDefault="001E55AF" w:rsidP="001E55AF">
            <w:pPr>
              <w:rPr>
                <w:rFonts w:cs="Times New Roman"/>
                <w:szCs w:val="24"/>
              </w:rPr>
            </w:pPr>
            <w:r w:rsidRPr="001E55AF">
              <w:rPr>
                <w:rFonts w:cs="Times New Roman"/>
                <w:color w:val="000000"/>
                <w:szCs w:val="24"/>
              </w:rPr>
              <w:t>Lane, B.</w:t>
            </w:r>
            <w:r w:rsidR="006F02A3">
              <w:rPr>
                <w:rFonts w:cs="Times New Roman"/>
                <w:color w:val="000000"/>
                <w:szCs w:val="24"/>
              </w:rPr>
              <w:fldChar w:fldCharType="begin"/>
            </w:r>
            <w:r w:rsidR="000B5C50">
              <w:rPr>
                <w:rFonts w:cs="Times New Roman"/>
                <w:color w:val="000000"/>
                <w:szCs w:val="24"/>
              </w:rPr>
              <w:instrText xml:space="preserve"> ADDIN EN.CITE &lt;EndNote&gt;&lt;Cite&gt;&lt;Author&gt;Lane&lt;/Author&gt;&lt;Year&gt;2022&lt;/Year&gt;&lt;RecNum&gt;9225&lt;/RecNum&gt;&lt;DisplayText&gt;&lt;style face="superscript"&gt;94&lt;/style&gt;&lt;/DisplayText&gt;&lt;record&gt;&lt;rec-number&gt;9225&lt;/rec-number&gt;&lt;foreign-keys&gt;&lt;key app="EN" db-id="sfvvpevvmtesfmeea505s558dzvz9eefrtzx" timestamp="1702613830"&gt;9225&lt;/key&gt;&lt;/foreign-keys&gt;&lt;ref-type name="Journal Article"&gt;17&lt;/ref-type&gt;&lt;contributors&gt;&lt;authors&gt;&lt;author&gt;Lane, B.&lt;/author&gt;&lt;author&gt;McCullagh, R.&lt;/author&gt;&lt;author&gt;Cardoso, J. R.&lt;/author&gt;&lt;author&gt;McVeigh, J. G.&lt;/author&gt;&lt;/authors&gt;&lt;/contributors&gt;&lt;auth-address&gt;Discipline of Physiotherapy, School of Clinical Therapies, College of Medicine and Health, University College Cork, Cork, Ireland.&amp;#xD;Laboratory of Biomechanics and Clinical Epidemiology, PAIFIT Research Group, Universidade Estadual de Londrina, Londrina, Brazil.&lt;/auth-address&gt;&lt;titles&gt;&lt;title&gt;The effectiveness of group and home-based exercise on psychological status in people with ankylosing spondylitis: A systematic review and meta-analysis&lt;/title&gt;&lt;secondary-title&gt;Musculoskeletal Care&lt;/secondary-title&gt;&lt;/titles&gt;&lt;periodical&gt;&lt;full-title&gt;Musculoskeletal Care&lt;/full-title&gt;&lt;/periodical&gt;&lt;pages&gt;18&lt;/pages&gt;&lt;volume&gt;18&lt;/volume&gt;&lt;number&gt;4&lt;/number&gt;&lt;edition&gt;2022/04/20&lt;/edition&gt;&lt;keywords&gt;&lt;keyword&gt;Humans&lt;/keyword&gt;&lt;keyword&gt;*Exercise&lt;/keyword&gt;&lt;keyword&gt;*Spondylitis, Ankylosing&lt;/keyword&gt;&lt;keyword&gt;ankylosing&lt;/keyword&gt;&lt;keyword&gt;anxiety&lt;/keyword&gt;&lt;keyword&gt;depression&lt;/keyword&gt;&lt;keyword&gt;exercise&lt;/keyword&gt;&lt;keyword&gt;mental health&lt;/keyword&gt;&lt;keyword&gt;psychological status&lt;/keyword&gt;&lt;keyword&gt;spondylitis&lt;/keyword&gt;&lt;/keywords&gt;&lt;dates&gt;&lt;year&gt;2022&lt;/year&gt;&lt;pub-dates&gt;&lt;date&gt;Dec&lt;/date&gt;&lt;/pub-dates&gt;&lt;/dates&gt;&lt;isbn&gt;1557-0681 (Electronic)&amp;#xD;1478-2189 (Linking)&lt;/isbn&gt;&lt;accession-num&gt;35437893&lt;/accession-num&gt;&lt;urls&gt;&lt;related-urls&gt;&lt;url&gt;https://ezproxy.uws.edu.au/login?url=http://ovidsp.ovid.com/ovidweb.cgi?T=JS&amp;amp;CSC=Y&amp;amp;NEWS=N&amp;amp;PAGE=fulltext&amp;amp;D=medp&amp;amp;AN=35437893&lt;/url&gt;&lt;/related-urls&gt;&lt;/urls&gt;&lt;electronic-resource-num&gt;10.1002/msc.1641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94</w:t>
            </w:r>
            <w:r w:rsidR="006F02A3">
              <w:rPr>
                <w:rFonts w:cs="Times New Roman"/>
                <w:color w:val="000000"/>
                <w:szCs w:val="24"/>
              </w:rPr>
              <w:fldChar w:fldCharType="end"/>
            </w:r>
          </w:p>
        </w:tc>
        <w:tc>
          <w:tcPr>
            <w:tcW w:w="1419" w:type="dxa"/>
            <w:noWrap/>
            <w:hideMark/>
          </w:tcPr>
          <w:p w14:paraId="294D54E5" w14:textId="4AF933F5"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16BEA9F0" w14:textId="3D5D0573" w:rsidR="001E55AF" w:rsidRPr="001E55AF" w:rsidRDefault="001E55AF" w:rsidP="001E55AF">
            <w:pPr>
              <w:rPr>
                <w:rFonts w:cs="Times New Roman"/>
                <w:szCs w:val="24"/>
              </w:rPr>
            </w:pPr>
            <w:r w:rsidRPr="001E55AF">
              <w:rPr>
                <w:rFonts w:cs="Times New Roman"/>
                <w:color w:val="000000"/>
                <w:szCs w:val="24"/>
              </w:rPr>
              <w:t>The effectiveness of group and home-based exercise on psychological status in people with ankylosing spondylitis: A systematic review and meta-analysis</w:t>
            </w:r>
          </w:p>
        </w:tc>
        <w:tc>
          <w:tcPr>
            <w:tcW w:w="2542" w:type="dxa"/>
            <w:noWrap/>
            <w:hideMark/>
          </w:tcPr>
          <w:p w14:paraId="2B8A2060" w14:textId="43A6E34D"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6B6E124A" w14:textId="77777777" w:rsidTr="001E55AF">
        <w:trPr>
          <w:trHeight w:val="320"/>
        </w:trPr>
        <w:tc>
          <w:tcPr>
            <w:tcW w:w="2220" w:type="dxa"/>
            <w:noWrap/>
            <w:hideMark/>
          </w:tcPr>
          <w:p w14:paraId="03F798F9" w14:textId="2D0E0481" w:rsidR="001E55AF" w:rsidRPr="001E55AF" w:rsidRDefault="001E55AF" w:rsidP="001E55AF">
            <w:pPr>
              <w:rPr>
                <w:rFonts w:cs="Times New Roman"/>
                <w:szCs w:val="24"/>
              </w:rPr>
            </w:pPr>
            <w:r w:rsidRPr="001E55AF">
              <w:rPr>
                <w:rFonts w:cs="Times New Roman"/>
                <w:color w:val="000000"/>
                <w:szCs w:val="24"/>
              </w:rPr>
              <w:t>Larkin, L.</w:t>
            </w:r>
            <w:r w:rsidR="006F02A3">
              <w:rPr>
                <w:rFonts w:cs="Times New Roman"/>
                <w:color w:val="000000"/>
                <w:szCs w:val="24"/>
              </w:rPr>
              <w:fldChar w:fldCharType="begin"/>
            </w:r>
            <w:r w:rsidR="000B5C50">
              <w:rPr>
                <w:rFonts w:cs="Times New Roman"/>
                <w:color w:val="000000"/>
                <w:szCs w:val="24"/>
              </w:rPr>
              <w:instrText xml:space="preserve"> ADDIN EN.CITE &lt;EndNote&gt;&lt;Cite&gt;&lt;Author&gt;Larkin&lt;/Author&gt;&lt;Year&gt;2014&lt;/Year&gt;&lt;RecNum&gt;9226&lt;/RecNum&gt;&lt;DisplayText&gt;&lt;style face="superscript"&gt;95&lt;/style&gt;&lt;/DisplayText&gt;&lt;record&gt;&lt;rec-number&gt;9226&lt;/rec-number&gt;&lt;foreign-keys&gt;&lt;key app="EN" db-id="sfvvpevvmtesfmeea505s558dzvz9eefrtzx" timestamp="1702613830"&gt;9226&lt;/key&gt;&lt;/foreign-keys&gt;&lt;ref-type name="Journal Article"&gt;17&lt;/ref-type&gt;&lt;contributors&gt;&lt;authors&gt;&lt;author&gt;Larkin, L.&lt;/author&gt;&lt;author&gt;Kennedy, N.&lt;/author&gt;&lt;/authors&gt;&lt;/contributors&gt;&lt;auth-address&gt;Dept of Clinical Therapies, University of Limerick, Limerick, Ireland.&lt;/auth-address&gt;&lt;titles&gt;&lt;title&gt;Correlates of physical activity in adults with rheumatoid arthritis: a systematic review&lt;/title&gt;&lt;secondary-title&gt;Journal of Physical Activity &amp;amp; Health&lt;/secondary-title&gt;&lt;/titles&gt;&lt;periodical&gt;&lt;full-title&gt;Journal of Physical Activity &amp;amp; Health&lt;/full-title&gt;&lt;/periodical&gt;&lt;pages&gt;1248-61&lt;/pages&gt;&lt;volume&gt;11&lt;/volume&gt;&lt;number&gt;6&lt;/number&gt;&lt;edition&gt;2013/08/22&lt;/edition&gt;&lt;keywords&gt;&lt;keyword&gt;Adult&lt;/keyword&gt;&lt;keyword&gt;Arthritis, Rheumatoid/*epidemiology/psychology/*rehabilitation&lt;/keyword&gt;&lt;keyword&gt;Attitude to Health&lt;/keyword&gt;&lt;keyword&gt;Culture&lt;/keyword&gt;&lt;keyword&gt;*Exercise/psychology&lt;/keyword&gt;&lt;keyword&gt;Fatigue/epidemiology/psychology/rehabilitation&lt;/keyword&gt;&lt;keyword&gt;Female&lt;/keyword&gt;&lt;keyword&gt;Humans&lt;/keyword&gt;&lt;keyword&gt;Male&lt;/keyword&gt;&lt;keyword&gt;Motivation&lt;/keyword&gt;&lt;keyword&gt;Self Efficacy&lt;/keyword&gt;&lt;keyword&gt;Statistics as Topic&lt;/keyword&gt;&lt;/keywords&gt;&lt;dates&gt;&lt;year&gt;2014&lt;/year&gt;&lt;pub-dates&gt;&lt;date&gt;Aug&lt;/date&gt;&lt;/pub-dates&gt;&lt;/dates&gt;&lt;isbn&gt;1543-5474 (Electronic)&amp;#xD;1543-3080 (Linking)&lt;/isbn&gt;&lt;accession-num&gt;23963816&lt;/accession-num&gt;&lt;urls&gt;&lt;related-urls&gt;&lt;url&gt;https://ezproxy.uws.edu.au/login?url=http://ovidsp.ovid.com/ovidweb.cgi?T=JS&amp;amp;CSC=Y&amp;amp;NEWS=N&amp;amp;PAGE=fulltext&amp;amp;D=med11&amp;amp;AN=23963816&lt;/url&gt;&lt;/related-urls&gt;&lt;/urls&gt;&lt;electronic-resource-num&gt;10.1123/jpah.2012-0194&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95</w:t>
            </w:r>
            <w:r w:rsidR="006F02A3">
              <w:rPr>
                <w:rFonts w:cs="Times New Roman"/>
                <w:color w:val="000000"/>
                <w:szCs w:val="24"/>
              </w:rPr>
              <w:fldChar w:fldCharType="end"/>
            </w:r>
          </w:p>
        </w:tc>
        <w:tc>
          <w:tcPr>
            <w:tcW w:w="1419" w:type="dxa"/>
            <w:noWrap/>
            <w:hideMark/>
          </w:tcPr>
          <w:p w14:paraId="4CB43723" w14:textId="702682D0"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38B419C6" w14:textId="0246C7F5" w:rsidR="001E55AF" w:rsidRPr="001E55AF" w:rsidRDefault="001E55AF" w:rsidP="001E55AF">
            <w:pPr>
              <w:rPr>
                <w:rFonts w:cs="Times New Roman"/>
                <w:szCs w:val="24"/>
              </w:rPr>
            </w:pPr>
            <w:r w:rsidRPr="001E55AF">
              <w:rPr>
                <w:rFonts w:cs="Times New Roman"/>
                <w:color w:val="000000"/>
                <w:szCs w:val="24"/>
              </w:rPr>
              <w:t>Correlates of physical activity in adults with rheumatoid arthritis: a systematic review</w:t>
            </w:r>
          </w:p>
        </w:tc>
        <w:tc>
          <w:tcPr>
            <w:tcW w:w="2542" w:type="dxa"/>
            <w:noWrap/>
            <w:hideMark/>
          </w:tcPr>
          <w:p w14:paraId="704D9585" w14:textId="746AD1F8"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F6664EA" w14:textId="77777777" w:rsidTr="001E55AF">
        <w:trPr>
          <w:trHeight w:val="320"/>
        </w:trPr>
        <w:tc>
          <w:tcPr>
            <w:tcW w:w="2220" w:type="dxa"/>
            <w:noWrap/>
            <w:hideMark/>
          </w:tcPr>
          <w:p w14:paraId="78C08E33" w14:textId="554F5625" w:rsidR="001E55AF" w:rsidRPr="001E55AF" w:rsidRDefault="001E55AF" w:rsidP="001E55AF">
            <w:pPr>
              <w:rPr>
                <w:rFonts w:cs="Times New Roman"/>
                <w:szCs w:val="24"/>
              </w:rPr>
            </w:pPr>
            <w:r w:rsidRPr="001E55AF">
              <w:rPr>
                <w:rFonts w:cs="Times New Roman"/>
                <w:color w:val="000000"/>
                <w:szCs w:val="24"/>
              </w:rPr>
              <w:t>Lee, J. A.</w:t>
            </w:r>
            <w:r w:rsidR="006F02A3">
              <w:rPr>
                <w:rFonts w:cs="Times New Roman"/>
                <w:color w:val="000000"/>
                <w:szCs w:val="24"/>
              </w:rPr>
              <w:fldChar w:fldCharType="begin">
                <w:fldData xml:space="preserve">PEVuZE5vdGU+PENpdGU+PEF1dGhvcj5MZWU8L0F1dGhvcj48WWVhcj4yMDE0PC9ZZWFyPjxSZWNO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PEVuZE5vdGU+PENpdGU+PEF1dGhvcj5MZWU8L0F1dGhvcj48WWVhcj4yMDE0PC9ZZWFyPjxSZWNO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96</w:t>
            </w:r>
            <w:r w:rsidR="006F02A3">
              <w:rPr>
                <w:rFonts w:cs="Times New Roman"/>
                <w:color w:val="000000"/>
                <w:szCs w:val="24"/>
              </w:rPr>
              <w:fldChar w:fldCharType="end"/>
            </w:r>
          </w:p>
        </w:tc>
        <w:tc>
          <w:tcPr>
            <w:tcW w:w="1419" w:type="dxa"/>
            <w:noWrap/>
            <w:hideMark/>
          </w:tcPr>
          <w:p w14:paraId="0E1C3B55" w14:textId="609C716C"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6C1CE8A5" w14:textId="6DD78133" w:rsidR="001E55AF" w:rsidRPr="001E55AF" w:rsidRDefault="001E55AF" w:rsidP="001E55AF">
            <w:pPr>
              <w:rPr>
                <w:rFonts w:cs="Times New Roman"/>
                <w:szCs w:val="24"/>
              </w:rPr>
            </w:pPr>
            <w:r w:rsidRPr="001E55AF">
              <w:rPr>
                <w:rFonts w:cs="Times New Roman"/>
                <w:color w:val="000000"/>
                <w:szCs w:val="24"/>
              </w:rPr>
              <w:t>Bee venom acupuncture for rheumatoid arthritis: a systematic review of randomised clinical trials</w:t>
            </w:r>
          </w:p>
        </w:tc>
        <w:tc>
          <w:tcPr>
            <w:tcW w:w="2542" w:type="dxa"/>
            <w:noWrap/>
            <w:hideMark/>
          </w:tcPr>
          <w:p w14:paraId="2C15E7B2" w14:textId="4105FE7F"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3C66470A" w14:textId="77777777" w:rsidTr="001E55AF">
        <w:trPr>
          <w:trHeight w:val="320"/>
        </w:trPr>
        <w:tc>
          <w:tcPr>
            <w:tcW w:w="2220" w:type="dxa"/>
            <w:noWrap/>
            <w:hideMark/>
          </w:tcPr>
          <w:p w14:paraId="763A4942" w14:textId="5D3069BC" w:rsidR="001E55AF" w:rsidRPr="001E55AF" w:rsidRDefault="001E55AF" w:rsidP="001E55AF">
            <w:pPr>
              <w:rPr>
                <w:rFonts w:cs="Times New Roman"/>
                <w:szCs w:val="24"/>
              </w:rPr>
            </w:pPr>
            <w:r w:rsidRPr="001E55AF">
              <w:rPr>
                <w:rFonts w:cs="Times New Roman"/>
                <w:color w:val="000000"/>
                <w:szCs w:val="24"/>
              </w:rPr>
              <w:t>Lee, M. S.</w:t>
            </w:r>
            <w:r w:rsidR="006F02A3">
              <w:rPr>
                <w:rFonts w:cs="Times New Roman"/>
                <w:color w:val="000000"/>
                <w:szCs w:val="24"/>
              </w:rPr>
              <w:fldChar w:fldCharType="begin"/>
            </w:r>
            <w:r w:rsidR="000B5C50">
              <w:rPr>
                <w:rFonts w:cs="Times New Roman"/>
                <w:color w:val="000000"/>
                <w:szCs w:val="24"/>
              </w:rPr>
              <w:instrText xml:space="preserve"> ADDIN EN.CITE &lt;EndNote&gt;&lt;Cite&gt;&lt;Author&gt;Lee&lt;/Author&gt;&lt;Year&gt;2012&lt;/Year&gt;&lt;RecNum&gt;9228&lt;/RecNum&gt;&lt;DisplayText&gt;&lt;style face="superscript"&gt;97&lt;/style&gt;&lt;/DisplayText&gt;&lt;record&gt;&lt;rec-number&gt;9228&lt;/rec-number&gt;&lt;foreign-keys&gt;&lt;key app="EN" db-id="sfvvpevvmtesfmeea505s558dzvz9eefrtzx" timestamp="1702613830"&gt;9228&lt;/key&gt;&lt;/foreign-keys&gt;&lt;ref-type name="Journal Article"&gt;17&lt;/ref-type&gt;&lt;contributors&gt;&lt;authors&gt;&lt;author&gt;Lee, M. S.&lt;/author&gt;&lt;author&gt;Ernst, E.&lt;/author&gt;&lt;/authors&gt;&lt;/contributors&gt;&lt;auth-address&gt;Brain Disease Research Centre, Korea Institute of Oriental Medicine, 461-24, Jeonmin-dong, Yuseong-gu, Daejeon 305-811, South Korea. drmslee@gmail.com&lt;/auth-address&gt;&lt;titles&gt;&lt;title&gt;Systematic reviews of t&amp;apos;ai chi: an overview&lt;/title&gt;&lt;secondary-title&gt;British Journal of Sports Medicine&lt;/secondary-title&gt;&lt;/titles&gt;&lt;periodical&gt;&lt;full-title&gt;British Journal of Sports Medicine&lt;/full-title&gt;&lt;/periodical&gt;&lt;pages&gt;713-8&lt;/pages&gt;&lt;volume&gt;46&lt;/volume&gt;&lt;number&gt;10&lt;/number&gt;&lt;edition&gt;2011/05/19&lt;/edition&gt;&lt;keywords&gt;&lt;keyword&gt;Chronic Disease/*therapy&lt;/keyword&gt;&lt;keyword&gt;Humans&lt;/keyword&gt;&lt;keyword&gt;Review Literature as Topic&lt;/keyword&gt;&lt;keyword&gt;*Tai Ji&lt;/keyword&gt;&lt;keyword&gt;Treatment Outcome&lt;/keyword&gt;&lt;keyword&gt;Yin-Yang&lt;/keyword&gt;&lt;/keywords&gt;&lt;dates&gt;&lt;year&gt;2012&lt;/year&gt;&lt;pub-dates&gt;&lt;date&gt;Aug&lt;/date&gt;&lt;/pub-dates&gt;&lt;/dates&gt;&lt;isbn&gt;1473-0480 (Electronic)&amp;#xD;0306-3674 (Linking)&lt;/isbn&gt;&lt;accession-num&gt;21586406&lt;/accession-num&gt;&lt;urls&gt;&lt;related-urls&gt;&lt;url&gt;https://ezproxy.uws.edu.au/login?url=http://ovidsp.ovid.com/ovidweb.cgi?T=JS&amp;amp;CSC=Y&amp;amp;NEWS=N&amp;amp;PAGE=fulltext&amp;amp;D=med9&amp;amp;AN=21586406&lt;/url&gt;&lt;/related-urls&gt;&lt;/urls&gt;&lt;electronic-resource-num&gt;10.1136/bjsm.2010.080622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97</w:t>
            </w:r>
            <w:r w:rsidR="006F02A3">
              <w:rPr>
                <w:rFonts w:cs="Times New Roman"/>
                <w:color w:val="000000"/>
                <w:szCs w:val="24"/>
              </w:rPr>
              <w:fldChar w:fldCharType="end"/>
            </w:r>
          </w:p>
        </w:tc>
        <w:tc>
          <w:tcPr>
            <w:tcW w:w="1419" w:type="dxa"/>
            <w:noWrap/>
            <w:hideMark/>
          </w:tcPr>
          <w:p w14:paraId="35196A87" w14:textId="313084CD"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2B189922" w14:textId="5E413B71" w:rsidR="001E55AF" w:rsidRPr="001E55AF" w:rsidRDefault="001E55AF" w:rsidP="001E55AF">
            <w:pPr>
              <w:rPr>
                <w:rFonts w:cs="Times New Roman"/>
                <w:szCs w:val="24"/>
              </w:rPr>
            </w:pPr>
            <w:r w:rsidRPr="001E55AF">
              <w:rPr>
                <w:rFonts w:cs="Times New Roman"/>
                <w:color w:val="000000"/>
                <w:szCs w:val="24"/>
              </w:rPr>
              <w:t>Systematic reviews of t'ai chi: an overview</w:t>
            </w:r>
          </w:p>
        </w:tc>
        <w:tc>
          <w:tcPr>
            <w:tcW w:w="2542" w:type="dxa"/>
            <w:noWrap/>
            <w:hideMark/>
          </w:tcPr>
          <w:p w14:paraId="69B769E4" w14:textId="1E011B17" w:rsidR="001E55AF" w:rsidRPr="001E55AF" w:rsidRDefault="001E55AF" w:rsidP="001E55AF">
            <w:pPr>
              <w:rPr>
                <w:rFonts w:cs="Times New Roman"/>
                <w:szCs w:val="24"/>
              </w:rPr>
            </w:pPr>
            <w:r w:rsidRPr="001E55AF">
              <w:rPr>
                <w:rFonts w:cs="Times New Roman"/>
                <w:color w:val="000000"/>
                <w:szCs w:val="24"/>
              </w:rPr>
              <w:t>over 10 years</w:t>
            </w:r>
          </w:p>
        </w:tc>
      </w:tr>
      <w:tr w:rsidR="001E55AF" w:rsidRPr="002C32EB" w14:paraId="685A8FA3" w14:textId="77777777" w:rsidTr="001E55AF">
        <w:trPr>
          <w:trHeight w:val="320"/>
        </w:trPr>
        <w:tc>
          <w:tcPr>
            <w:tcW w:w="2220" w:type="dxa"/>
            <w:noWrap/>
            <w:hideMark/>
          </w:tcPr>
          <w:p w14:paraId="3AC02419" w14:textId="53AC057F" w:rsidR="001E55AF" w:rsidRPr="001E55AF" w:rsidRDefault="001E55AF" w:rsidP="001E55AF">
            <w:pPr>
              <w:rPr>
                <w:rFonts w:cs="Times New Roman"/>
                <w:szCs w:val="24"/>
              </w:rPr>
            </w:pPr>
            <w:r w:rsidRPr="001E55AF">
              <w:rPr>
                <w:rFonts w:cs="Times New Roman"/>
                <w:color w:val="000000"/>
                <w:szCs w:val="24"/>
              </w:rPr>
              <w:t>Lee, W</w:t>
            </w:r>
            <w:r w:rsidR="006F02A3">
              <w:rPr>
                <w:rFonts w:cs="Times New Roman"/>
                <w:color w:val="000000"/>
                <w:szCs w:val="24"/>
              </w:rPr>
              <w:fldChar w:fldCharType="begin">
                <w:fldData xml:space="preserve">PEVuZE5vdGU+PENpdGU+PEF1dGhvcj5MZWU8L0F1dGhvcj48WWVhcj4yMDEzPC9ZZWFyPjxSZWNO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PEVuZE5vdGU+PENpdGU+PEF1dGhvcj5MZWU8L0F1dGhvcj48WWVhcj4yMDEzPC9ZZWFyPjxSZWNO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98</w:t>
            </w:r>
            <w:r w:rsidR="006F02A3">
              <w:rPr>
                <w:rFonts w:cs="Times New Roman"/>
                <w:color w:val="000000"/>
                <w:szCs w:val="24"/>
              </w:rPr>
              <w:fldChar w:fldCharType="end"/>
            </w:r>
          </w:p>
        </w:tc>
        <w:tc>
          <w:tcPr>
            <w:tcW w:w="1419" w:type="dxa"/>
            <w:noWrap/>
            <w:hideMark/>
          </w:tcPr>
          <w:p w14:paraId="7835A846" w14:textId="3029A333"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3D85736D" w14:textId="277C667F" w:rsidR="001E55AF" w:rsidRPr="001E55AF" w:rsidRDefault="001E55AF" w:rsidP="001E55AF">
            <w:pPr>
              <w:rPr>
                <w:rFonts w:cs="Times New Roman"/>
                <w:szCs w:val="24"/>
              </w:rPr>
            </w:pPr>
            <w:r w:rsidRPr="001E55AF">
              <w:rPr>
                <w:rFonts w:cs="Times New Roman"/>
                <w:color w:val="000000"/>
                <w:szCs w:val="24"/>
              </w:rPr>
              <w:t>Acupuncture for gouty arthritis: a concise report of a systematic and meta-analysis approach</w:t>
            </w:r>
          </w:p>
        </w:tc>
        <w:tc>
          <w:tcPr>
            <w:tcW w:w="2542" w:type="dxa"/>
            <w:noWrap/>
            <w:hideMark/>
          </w:tcPr>
          <w:p w14:paraId="43A9E8F3" w14:textId="2B7909BD"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1D42DD41" w14:textId="77777777" w:rsidTr="001E55AF">
        <w:trPr>
          <w:trHeight w:val="320"/>
        </w:trPr>
        <w:tc>
          <w:tcPr>
            <w:tcW w:w="2220" w:type="dxa"/>
            <w:noWrap/>
            <w:hideMark/>
          </w:tcPr>
          <w:p w14:paraId="7545467D" w14:textId="0E337FFD" w:rsidR="001E55AF" w:rsidRPr="001E55AF" w:rsidRDefault="001E55AF" w:rsidP="001E55AF">
            <w:pPr>
              <w:rPr>
                <w:rFonts w:cs="Times New Roman"/>
                <w:szCs w:val="24"/>
              </w:rPr>
            </w:pPr>
            <w:r w:rsidRPr="001E55AF">
              <w:rPr>
                <w:rFonts w:cs="Times New Roman"/>
                <w:color w:val="000000"/>
                <w:szCs w:val="24"/>
              </w:rPr>
              <w:t>Lee, Y. H.</w:t>
            </w:r>
            <w:r w:rsidR="006F02A3">
              <w:rPr>
                <w:rFonts w:cs="Times New Roman"/>
                <w:color w:val="000000"/>
                <w:szCs w:val="24"/>
              </w:rPr>
              <w:fldChar w:fldCharType="begin"/>
            </w:r>
            <w:r w:rsidR="000B5C50">
              <w:rPr>
                <w:rFonts w:cs="Times New Roman"/>
                <w:color w:val="000000"/>
                <w:szCs w:val="24"/>
              </w:rPr>
              <w:instrText xml:space="preserve"> ADDIN EN.CITE &lt;EndNote&gt;&lt;Cite&gt;&lt;Author&gt;Lee&lt;/Author&gt;&lt;Year&gt;2016&lt;/Year&gt;&lt;RecNum&gt;9229&lt;/RecNum&gt;&lt;DisplayText&gt;&lt;style face="superscript"&gt;99&lt;/style&gt;&lt;/DisplayText&gt;&lt;record&gt;&lt;rec-number&gt;9229&lt;/rec-number&gt;&lt;foreign-keys&gt;&lt;key app="EN" db-id="sfvvpevvmtesfmeea505s558dzvz9eefrtzx" timestamp="1702613830"&gt;9229&lt;/key&gt;&lt;/foreign-keys&gt;&lt;ref-type name="Journal Article"&gt;17&lt;/ref-type&gt;&lt;contributors&gt;&lt;authors&gt;&lt;author&gt;Lee, Y. H.&lt;/author&gt;&lt;author&gt;Bae, S. C.&lt;/author&gt;&lt;/authors&gt;&lt;/contributors&gt;&lt;auth-address&gt;Division of Rheumatology, Department of Internal Medicine, Korea University College of Medicine, Seoul, Korea. lyhcgh@korea.ac.kr.&amp;#xD;Department of Rheumatology, Hanyang University Hospital for Rheumatic Diseases, Seoul, Korea.&lt;/auth-address&gt;&lt;titles&gt;&lt;title&gt;Vitamin D level in rheumatoid arthritis and its correlation with the disease activity: a meta-analysis&lt;/title&gt;&lt;secondary-title&gt;Clinical &amp;amp; Experimental Rheumatology&lt;/secondary-title&gt;&lt;/titles&gt;&lt;periodical&gt;&lt;full-title&gt;Clinical &amp;amp; Experimental Rheumatology&lt;/full-title&gt;&lt;/periodical&gt;&lt;pages&gt;827-833&lt;/pages&gt;&lt;volume&gt;34&lt;/volume&gt;&lt;number&gt;5&lt;/number&gt;&lt;edition&gt;2016/04/07&lt;/edition&gt;&lt;keywords&gt;&lt;keyword&gt;Adult&lt;/keyword&gt;&lt;keyword&gt;Aged&lt;/keyword&gt;&lt;keyword&gt;Arthritis, Rheumatoid/blood/diagnosis/*epidemiology&lt;/keyword&gt;&lt;keyword&gt;Biomarkers/blood&lt;/keyword&gt;&lt;keyword&gt;Case-Control Studies&lt;/keyword&gt;&lt;keyword&gt;Disease Susceptibility&lt;/keyword&gt;&lt;keyword&gt;Humans&lt;/keyword&gt;&lt;keyword&gt;Middle Aged&lt;/keyword&gt;&lt;keyword&gt;Odds Ratio&lt;/keyword&gt;&lt;keyword&gt;Prevalence&lt;/keyword&gt;&lt;keyword&gt;Risk Factors&lt;/keyword&gt;&lt;keyword&gt;Severity of Illness Index&lt;/keyword&gt;&lt;keyword&gt;Vitamin D/*analogs &amp;amp; derivatives/blood&lt;/keyword&gt;&lt;keyword&gt;Vitamin D Deficiency/blood/diagnosis/*epidemiology&lt;/keyword&gt;&lt;/keywords&gt;&lt;dates&gt;&lt;year&gt;2016&lt;/year&gt;&lt;pub-dates&gt;&lt;date&gt;Sep-Oct&lt;/date&gt;&lt;/pub-dates&gt;&lt;/dates&gt;&lt;isbn&gt;0392-856X (Print)&amp;#xD;0392-856X (Linking)&lt;/isbn&gt;&lt;accession-num&gt;27049238&lt;/accession-num&gt;&lt;urls&gt;&lt;related-urls&gt;&lt;url&gt;https://ezproxy.uws.edu.au/login?url=http://ovidsp.ovid.com/ovidweb.cgi?T=JS&amp;amp;CSC=Y&amp;amp;NEWS=N&amp;amp;PAGE=fulltext&amp;amp;D=med13&amp;amp;AN=27049238&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99</w:t>
            </w:r>
            <w:r w:rsidR="006F02A3">
              <w:rPr>
                <w:rFonts w:cs="Times New Roman"/>
                <w:color w:val="000000"/>
                <w:szCs w:val="24"/>
              </w:rPr>
              <w:fldChar w:fldCharType="end"/>
            </w:r>
          </w:p>
        </w:tc>
        <w:tc>
          <w:tcPr>
            <w:tcW w:w="1419" w:type="dxa"/>
            <w:noWrap/>
            <w:hideMark/>
          </w:tcPr>
          <w:p w14:paraId="7DAE2749" w14:textId="006F38BD"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1D2621B8" w14:textId="48F8D3E0" w:rsidR="001E55AF" w:rsidRPr="001E55AF" w:rsidRDefault="001E55AF" w:rsidP="001E55AF">
            <w:pPr>
              <w:rPr>
                <w:rFonts w:cs="Times New Roman"/>
                <w:szCs w:val="24"/>
              </w:rPr>
            </w:pPr>
            <w:r w:rsidRPr="001E55AF">
              <w:rPr>
                <w:rFonts w:cs="Times New Roman"/>
                <w:color w:val="000000"/>
                <w:szCs w:val="24"/>
              </w:rPr>
              <w:t>Vitamin D level in rheumatoid arthritis and its correlation with the disease activity: a meta-analysis</w:t>
            </w:r>
          </w:p>
        </w:tc>
        <w:tc>
          <w:tcPr>
            <w:tcW w:w="2542" w:type="dxa"/>
            <w:noWrap/>
            <w:hideMark/>
          </w:tcPr>
          <w:p w14:paraId="5AE84F9B" w14:textId="5D775CF8"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6E196B96" w14:textId="77777777" w:rsidTr="001E55AF">
        <w:trPr>
          <w:trHeight w:val="320"/>
        </w:trPr>
        <w:tc>
          <w:tcPr>
            <w:tcW w:w="2220" w:type="dxa"/>
            <w:noWrap/>
            <w:hideMark/>
          </w:tcPr>
          <w:p w14:paraId="292EC854" w14:textId="473EE2D2" w:rsidR="001E55AF" w:rsidRPr="001E55AF" w:rsidRDefault="001E55AF" w:rsidP="001E55AF">
            <w:pPr>
              <w:rPr>
                <w:rFonts w:cs="Times New Roman"/>
                <w:szCs w:val="24"/>
              </w:rPr>
            </w:pPr>
            <w:r w:rsidRPr="001E55AF">
              <w:rPr>
                <w:rFonts w:cs="Times New Roman"/>
                <w:color w:val="000000"/>
                <w:szCs w:val="24"/>
              </w:rPr>
              <w:t>Lee, Y</w:t>
            </w:r>
            <w:r w:rsidR="006F02A3">
              <w:rPr>
                <w:rFonts w:cs="Times New Roman"/>
                <w:color w:val="000000"/>
                <w:szCs w:val="24"/>
              </w:rPr>
              <w:fldChar w:fldCharType="begin">
                <w:fldData xml:space="preserve">PEVuZE5vdGU+PENpdGU+PEF1dGhvcj5MZWU8L0F1dGhvcj48WWVhcj4yMDEyPC9ZZWFyPjxSZWNO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PEVuZE5vdGU+PENpdGU+PEF1dGhvcj5MZWU8L0F1dGhvcj48WWVhcj4yMDEyPC9ZZWFyPjxSZWNO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100</w:t>
            </w:r>
            <w:r w:rsidR="006F02A3">
              <w:rPr>
                <w:rFonts w:cs="Times New Roman"/>
                <w:color w:val="000000"/>
                <w:szCs w:val="24"/>
              </w:rPr>
              <w:fldChar w:fldCharType="end"/>
            </w:r>
          </w:p>
        </w:tc>
        <w:tc>
          <w:tcPr>
            <w:tcW w:w="1419" w:type="dxa"/>
            <w:noWrap/>
            <w:hideMark/>
          </w:tcPr>
          <w:p w14:paraId="02C7FD76" w14:textId="6A0CAD7E"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4D533B28" w14:textId="61F1307A" w:rsidR="001E55AF" w:rsidRPr="001E55AF" w:rsidRDefault="001E55AF" w:rsidP="001E55AF">
            <w:pPr>
              <w:rPr>
                <w:rFonts w:cs="Times New Roman"/>
                <w:szCs w:val="24"/>
              </w:rPr>
            </w:pPr>
            <w:r w:rsidRPr="001E55AF">
              <w:rPr>
                <w:rFonts w:cs="Times New Roman"/>
                <w:color w:val="000000"/>
                <w:szCs w:val="24"/>
              </w:rPr>
              <w:t>Omega-3 polyunsaturated fatty acids and the treatment of rheumatoid arthritis: a meta-analysis</w:t>
            </w:r>
          </w:p>
        </w:tc>
        <w:tc>
          <w:tcPr>
            <w:tcW w:w="2542" w:type="dxa"/>
            <w:noWrap/>
            <w:hideMark/>
          </w:tcPr>
          <w:p w14:paraId="0D115C95" w14:textId="4736709B"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2ABA28B7" w14:textId="77777777" w:rsidTr="001E55AF">
        <w:trPr>
          <w:trHeight w:val="320"/>
        </w:trPr>
        <w:tc>
          <w:tcPr>
            <w:tcW w:w="2220" w:type="dxa"/>
            <w:noWrap/>
            <w:hideMark/>
          </w:tcPr>
          <w:p w14:paraId="604140D1" w14:textId="7F83627F" w:rsidR="001E55AF" w:rsidRPr="001E55AF" w:rsidRDefault="001E55AF" w:rsidP="001E55AF">
            <w:pPr>
              <w:rPr>
                <w:rFonts w:cs="Times New Roman"/>
                <w:szCs w:val="24"/>
              </w:rPr>
            </w:pPr>
            <w:r w:rsidRPr="001E55AF">
              <w:rPr>
                <w:rFonts w:cs="Times New Roman"/>
                <w:color w:val="000000"/>
                <w:szCs w:val="24"/>
              </w:rPr>
              <w:t>Li, H.</w:t>
            </w:r>
            <w:r w:rsidR="006F02A3">
              <w:rPr>
                <w:rFonts w:cs="Times New Roman"/>
                <w:color w:val="000000"/>
                <w:szCs w:val="24"/>
              </w:rPr>
              <w:fldChar w:fldCharType="begin">
                <w:fldData xml:space="preserve">PEVuZE5vdGU+PENpdGU+PEF1dGhvcj5MaTwvQXV0aG9yPjxZZWFyPjIwMTU8L1llYXI+PFJlY051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PEVuZE5vdGU+PENpdGU+PEF1dGhvcj5MaTwvQXV0aG9yPjxZZWFyPjIwMTU8L1llYXI+PFJlY051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101</w:t>
            </w:r>
            <w:r w:rsidR="006F02A3">
              <w:rPr>
                <w:rFonts w:cs="Times New Roman"/>
                <w:color w:val="000000"/>
                <w:szCs w:val="24"/>
              </w:rPr>
              <w:fldChar w:fldCharType="end"/>
            </w:r>
          </w:p>
        </w:tc>
        <w:tc>
          <w:tcPr>
            <w:tcW w:w="1419" w:type="dxa"/>
            <w:noWrap/>
            <w:hideMark/>
          </w:tcPr>
          <w:p w14:paraId="42607E59" w14:textId="28703522"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0ADBEFCE" w14:textId="3CF36E25" w:rsidR="001E55AF" w:rsidRPr="001E55AF" w:rsidRDefault="001E55AF" w:rsidP="001E55AF">
            <w:pPr>
              <w:rPr>
                <w:rFonts w:cs="Times New Roman"/>
                <w:szCs w:val="24"/>
              </w:rPr>
            </w:pPr>
            <w:r w:rsidRPr="001E55AF">
              <w:rPr>
                <w:rFonts w:cs="Times New Roman"/>
                <w:color w:val="000000"/>
                <w:szCs w:val="24"/>
              </w:rPr>
              <w:t>Efficacy of tripterygium glycosides tablet in treating ankylosing spondylitis: a systematic review and meta-analysis of randomized controlled trials</w:t>
            </w:r>
          </w:p>
        </w:tc>
        <w:tc>
          <w:tcPr>
            <w:tcW w:w="2542" w:type="dxa"/>
            <w:noWrap/>
            <w:hideMark/>
          </w:tcPr>
          <w:p w14:paraId="328B72A6" w14:textId="0E8AD456"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4BE888D" w14:textId="77777777" w:rsidTr="001E55AF">
        <w:trPr>
          <w:trHeight w:val="320"/>
        </w:trPr>
        <w:tc>
          <w:tcPr>
            <w:tcW w:w="2220" w:type="dxa"/>
            <w:noWrap/>
            <w:hideMark/>
          </w:tcPr>
          <w:p w14:paraId="42B8C939" w14:textId="0D8B317F" w:rsidR="001E55AF" w:rsidRPr="001E55AF" w:rsidRDefault="001E55AF" w:rsidP="001E55AF">
            <w:pPr>
              <w:rPr>
                <w:rFonts w:cs="Times New Roman"/>
                <w:szCs w:val="24"/>
              </w:rPr>
            </w:pPr>
            <w:r w:rsidRPr="001E55AF">
              <w:rPr>
                <w:rFonts w:cs="Times New Roman"/>
                <w:color w:val="000000"/>
                <w:szCs w:val="24"/>
              </w:rPr>
              <w:t>Li, J.</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&lt;EndNote&gt;&lt;Cite&gt;&lt;Author&gt;Li&lt;/Author&gt;&lt;Year&gt;2016&lt;/Year&gt;&lt;RecNum&gt;9231&lt;/RecNum&gt;&lt;DisplayText&gt;&lt;style face="superscript"&gt;102&lt;/style&gt;&lt;/DisplayText&gt;&lt;record&gt;&lt;rec-number&gt;9231&lt;/rec-number&gt;&lt;foreign-keys&gt;&lt;key app="EN" db-id="sfvvpevvmtesfmeea505s558dzvz9eefrtzx" timestamp="1702613830"&gt;9231&lt;/key&gt;&lt;/foreign-keys&gt;&lt;ref-type name="Journal Article"&gt;17&lt;/ref-type&gt;&lt;contributors&gt;&lt;authors&gt;&lt;author&gt;Li, J.&lt;/author&gt;&lt;author&gt;Yang, J.&lt;/author&gt;&lt;author&gt;Wu, S.&lt;/author&gt;&lt;author&gt;Wang, M. R.&lt;/author&gt;&lt;author&gt;Zhu, J. M.&lt;/author&gt;&lt;/authors&gt;&lt;/contributors&gt;&lt;titles&gt;&lt;title&gt;Effects of acupuncture on rheumatoid arthritis: A systematic review and meta-analysis&lt;/title&gt;&lt;secondary-title&gt;African Journal of Traditional, Complementary and Alternative Medicines&lt;/secondary-title&gt;&lt;/titles&gt;&lt;periodical&gt;&lt;full-title&gt;African Journal of Traditional, Complementary and Alternative Medicines&lt;/full-title&gt;&lt;/periodical&gt;&lt;pages&gt;61-71&lt;/pages&gt;&lt;volume&gt;13(2)&lt;/volume&gt;&lt;dates&gt;&lt;year&gt;2016&lt;/year&gt;&lt;/dates&gt;&lt;urls&gt;&lt;related-urls&gt;&lt;url&gt;https://ezproxy.uws.edu.au/login?url=http://ovidsp.ovid.com/ovidweb.cgi?T=JS&amp;amp;CSC=Y&amp;amp;NEWS=N&amp;amp;PAGE=fulltext&amp;amp;D=emed17&amp;amp;AN=610508609&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102</w:t>
            </w:r>
            <w:r w:rsidR="006F02A3">
              <w:rPr>
                <w:rFonts w:cs="Times New Roman"/>
                <w:color w:val="000000"/>
                <w:szCs w:val="24"/>
              </w:rPr>
              <w:fldChar w:fldCharType="end"/>
            </w:r>
          </w:p>
        </w:tc>
        <w:tc>
          <w:tcPr>
            <w:tcW w:w="1419" w:type="dxa"/>
            <w:noWrap/>
            <w:hideMark/>
          </w:tcPr>
          <w:p w14:paraId="460C7A41" w14:textId="5D09A80A"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67BAF4B0" w14:textId="1952CC29" w:rsidR="001E55AF" w:rsidRPr="001E55AF" w:rsidRDefault="001E55AF" w:rsidP="001E55AF">
            <w:pPr>
              <w:rPr>
                <w:rFonts w:cs="Times New Roman"/>
                <w:szCs w:val="24"/>
              </w:rPr>
            </w:pPr>
            <w:r w:rsidRPr="001E55AF">
              <w:rPr>
                <w:rFonts w:cs="Times New Roman"/>
                <w:color w:val="000000"/>
                <w:szCs w:val="24"/>
              </w:rPr>
              <w:t>Effects of acupuncture on rheumatoid arthritis: A systematic review and meta-analysis</w:t>
            </w:r>
          </w:p>
        </w:tc>
        <w:tc>
          <w:tcPr>
            <w:tcW w:w="2542" w:type="dxa"/>
            <w:noWrap/>
            <w:hideMark/>
          </w:tcPr>
          <w:p w14:paraId="0A4A056B" w14:textId="7F009B8A"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37F7263" w14:textId="77777777" w:rsidTr="001E55AF">
        <w:trPr>
          <w:trHeight w:val="320"/>
        </w:trPr>
        <w:tc>
          <w:tcPr>
            <w:tcW w:w="2220" w:type="dxa"/>
            <w:noWrap/>
            <w:hideMark/>
          </w:tcPr>
          <w:p w14:paraId="2C896948" w14:textId="5FE1F465" w:rsidR="001E55AF" w:rsidRPr="001E55AF" w:rsidRDefault="001E55AF" w:rsidP="001E55AF">
            <w:pPr>
              <w:rPr>
                <w:rFonts w:cs="Times New Roman"/>
                <w:szCs w:val="24"/>
              </w:rPr>
            </w:pPr>
            <w:r w:rsidRPr="001E55AF">
              <w:rPr>
                <w:rFonts w:cs="Times New Roman"/>
                <w:color w:val="000000"/>
                <w:szCs w:val="24"/>
              </w:rPr>
              <w:t>Li, T. P.</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&lt;EndNote&gt;&lt;Cite&gt;&lt;Author&gt;Li&lt;/Author&gt;&lt;Year&gt;2019&lt;/Year&gt;&lt;RecNum&gt;9232&lt;/RecNum&gt;&lt;DisplayText&gt;&lt;style face="superscript"&gt;103&lt;/style&gt;&lt;/DisplayText&gt;&lt;record&gt;&lt;rec-number&gt;9232&lt;/rec-number&gt;&lt;foreign-keys&gt;&lt;key app="EN" db-id="sfvvpevvmtesfmeea505s558dzvz9eefrtzx" timestamp="1702613830"&gt;9232&lt;/key&gt;&lt;/foreign-keys&gt;&lt;ref-type name="Journal Article"&gt;17&lt;/ref-type&gt;&lt;contributors&gt;&lt;authors&gt;&lt;author&gt;Li, T. P.&lt;/author&gt;&lt;author&gt;Zhang, A. H.&lt;/author&gt;&lt;author&gt;Miao, J. H.&lt;/author&gt;&lt;author&gt;Sun, H.&lt;/author&gt;&lt;author&gt;Yan, G. L.&lt;/author&gt;&lt;author&gt;Wu, F. F.&lt;/author&gt;&lt;author&gt;Wang, X. J.&lt;/author&gt;&lt;/authors&gt;&lt;/contributors&gt;&lt;auth-address&gt;National Engineering Laboratory for the Development of Southwestern Endangered Medicinal Materials, Guangxi Botanical Garden of Medicinal Plant Nanning Guangxi China.&amp;#xD;National Chinmedomics Research Center, Sino-America Chinmedomics Technology Collaboration Center, National TCM Key Laboratory of Serum Pharmacochemistry, Laboratory of Metabolomics, Department of Pharmaceutical Analysis, Heilongjiang University of Chinese Medicine Heping Road 24 Harbin China xijunwangls@126.com +86-451-82110818 +86-451-82110818.&lt;/auth-address&gt;&lt;titles&gt;&lt;title&gt;Applications and potential mechanisms of herbal medicines for rheumatoid arthritis treatment: a systematic review&lt;/title&gt;&lt;secondary-title&gt;RSC advances&lt;/secondary-title&gt;&lt;/titles&gt;&lt;periodical&gt;&lt;full-title&gt;RSC advances&lt;/full-title&gt;&lt;/periodical&gt;&lt;pages&gt;26381-26392&lt;/pages&gt;&lt;volume&gt;9&lt;/volume&gt;&lt;number&gt;45&lt;/number&gt;&lt;edition&gt;2019/08/22&lt;/edition&gt;&lt;dates&gt;&lt;year&gt;2019&lt;/year&gt;&lt;pub-dates&gt;&lt;date&gt;Aug 19&lt;/date&gt;&lt;/pub-dates&gt;&lt;/dates&gt;&lt;isbn&gt;2046-2069 (Electronic)&amp;#xD;2046-2069 (Linking)&lt;/isbn&gt;&lt;accession-num&gt;35685403&lt;/accession-num&gt;&lt;urls&gt;&lt;related-urls&gt;&lt;url&gt;https://ezproxy.uws.edu.au/login?url=http://ovidsp.ovid.com/ovidweb.cgi?T=JS&amp;amp;CSC=Y&amp;amp;NEWS=N&amp;amp;PAGE=fulltext&amp;amp;D=pmnm&amp;amp;AN=35685403&lt;/url&gt;&lt;/related-urls&gt;&lt;/urls&gt;&lt;custom2&gt;PMC9127666&lt;/custom2&gt;&lt;electronic-resource-num&gt;10.1039/c9ra04737a&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103</w:t>
            </w:r>
            <w:r w:rsidR="006F02A3">
              <w:rPr>
                <w:rFonts w:cs="Times New Roman"/>
                <w:color w:val="000000"/>
                <w:szCs w:val="24"/>
              </w:rPr>
              <w:fldChar w:fldCharType="end"/>
            </w:r>
          </w:p>
        </w:tc>
        <w:tc>
          <w:tcPr>
            <w:tcW w:w="1419" w:type="dxa"/>
            <w:noWrap/>
            <w:hideMark/>
          </w:tcPr>
          <w:p w14:paraId="2E98C3C0" w14:textId="4B9A497C"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359A795D" w14:textId="58F39449" w:rsidR="001E55AF" w:rsidRPr="001E55AF" w:rsidRDefault="001E55AF" w:rsidP="001E55AF">
            <w:pPr>
              <w:rPr>
                <w:rFonts w:cs="Times New Roman"/>
                <w:szCs w:val="24"/>
              </w:rPr>
            </w:pPr>
            <w:r w:rsidRPr="001E55AF">
              <w:rPr>
                <w:rFonts w:cs="Times New Roman"/>
                <w:color w:val="000000"/>
                <w:szCs w:val="24"/>
              </w:rPr>
              <w:t>Applications and potential mechanisms of herbal medicines for rheumatoid arthritis treatment: a systematic review</w:t>
            </w:r>
          </w:p>
        </w:tc>
        <w:tc>
          <w:tcPr>
            <w:tcW w:w="2542" w:type="dxa"/>
            <w:noWrap/>
            <w:hideMark/>
          </w:tcPr>
          <w:p w14:paraId="022EABBF" w14:textId="555BF518"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327CAD33" w14:textId="77777777" w:rsidTr="001E55AF">
        <w:trPr>
          <w:trHeight w:val="320"/>
        </w:trPr>
        <w:tc>
          <w:tcPr>
            <w:tcW w:w="2220" w:type="dxa"/>
            <w:noWrap/>
            <w:hideMark/>
          </w:tcPr>
          <w:p w14:paraId="5B541C0D" w14:textId="24B984A3" w:rsidR="001E55AF" w:rsidRPr="001E55AF" w:rsidRDefault="001E55AF" w:rsidP="001E55AF">
            <w:pPr>
              <w:rPr>
                <w:rFonts w:cs="Times New Roman"/>
                <w:szCs w:val="24"/>
              </w:rPr>
            </w:pPr>
            <w:r w:rsidRPr="001E55AF">
              <w:rPr>
                <w:rFonts w:cs="Times New Roman"/>
                <w:color w:val="000000"/>
                <w:szCs w:val="24"/>
              </w:rPr>
              <w:t>Li, X.</w:t>
            </w:r>
            <w:r w:rsidR="006F02A3">
              <w:rPr>
                <w:rFonts w:cs="Times New Roman"/>
                <w:color w:val="000000"/>
                <w:szCs w:val="24"/>
              </w:rPr>
              <w:fldChar w:fldCharType="begin">
                <w:fldData xml:space="preserve">PEVuZE5vdGU+PENpdGU+PEF1dGhvcj5MaTwvQXV0aG9yPjxZZWFyPjIwMTk8L1llYXI+PFJlY051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PEVuZE5vdGU+PENpdGU+PEF1dGhvcj5MaTwvQXV0aG9yPjxZZWFyPjIwMTk8L1llYXI+PFJlY051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104</w:t>
            </w:r>
            <w:r w:rsidR="006F02A3">
              <w:rPr>
                <w:rFonts w:cs="Times New Roman"/>
                <w:color w:val="000000"/>
                <w:szCs w:val="24"/>
              </w:rPr>
              <w:fldChar w:fldCharType="end"/>
            </w:r>
          </w:p>
        </w:tc>
        <w:tc>
          <w:tcPr>
            <w:tcW w:w="1419" w:type="dxa"/>
            <w:noWrap/>
            <w:hideMark/>
          </w:tcPr>
          <w:p w14:paraId="44C518A2" w14:textId="7A4C95B2"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584EC6A2" w14:textId="1541E66B" w:rsidR="001E55AF" w:rsidRPr="001E55AF" w:rsidRDefault="001E55AF" w:rsidP="001E55AF">
            <w:pPr>
              <w:rPr>
                <w:rFonts w:cs="Times New Roman"/>
                <w:szCs w:val="24"/>
              </w:rPr>
            </w:pPr>
            <w:r w:rsidRPr="001E55AF">
              <w:rPr>
                <w:rFonts w:cs="Times New Roman"/>
                <w:color w:val="000000"/>
                <w:szCs w:val="24"/>
              </w:rPr>
              <w:t>Therapeutic Potential of omega-3 Polyunsaturated Fatty Acids in Human Autoimmune Diseases</w:t>
            </w:r>
          </w:p>
        </w:tc>
        <w:tc>
          <w:tcPr>
            <w:tcW w:w="2542" w:type="dxa"/>
            <w:noWrap/>
            <w:hideMark/>
          </w:tcPr>
          <w:p w14:paraId="61270F23" w14:textId="43D66C37"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1919C3D" w14:textId="77777777" w:rsidTr="001E55AF">
        <w:trPr>
          <w:trHeight w:val="320"/>
        </w:trPr>
        <w:tc>
          <w:tcPr>
            <w:tcW w:w="2220" w:type="dxa"/>
            <w:noWrap/>
            <w:hideMark/>
          </w:tcPr>
          <w:p w14:paraId="740D3E30" w14:textId="50E3B087" w:rsidR="001E55AF" w:rsidRPr="001E55AF" w:rsidRDefault="001E55AF" w:rsidP="001E55AF">
            <w:pPr>
              <w:rPr>
                <w:rFonts w:cs="Times New Roman"/>
                <w:szCs w:val="24"/>
              </w:rPr>
            </w:pPr>
            <w:r w:rsidRPr="001E55AF">
              <w:rPr>
                <w:rFonts w:cs="Times New Roman"/>
                <w:color w:val="000000"/>
                <w:szCs w:val="24"/>
              </w:rPr>
              <w:t>Li, Z.</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&lt;EndNote&gt;&lt;Cite&gt;&lt;Author&gt;Li&lt;/Author&gt;&lt;Year&gt;2022&lt;/Year&gt;&lt;RecNum&gt;9336&lt;/RecNum&gt;&lt;DisplayText&gt;&lt;style face="superscript"&gt;105&lt;/style&gt;&lt;/DisplayText&gt;&lt;record&gt;&lt;rec-number&gt;9336&lt;/rec-number&gt;&lt;foreign-keys&gt;&lt;key app="EN" db-id="sfvvpevvmtesfmeea505s558dzvz9eefrtzx" timestamp="1702613831"&gt;9336&lt;/key&gt;&lt;/foreign-keys&gt;&lt;ref-type name="Journal Article"&gt;17&lt;/ref-type&gt;&lt;contributors&gt;&lt;authors&gt;&lt;author&gt;Li, Zhihui&lt;/author&gt;&lt;author&gt;Chen, Min&lt;/author&gt;&lt;author&gt;Tang, Chunzhi&lt;/author&gt;&lt;/authors&gt;&lt;/contributors&gt;&lt;titles&gt;&lt;title&gt;Improvement of Acupuncture Therapy on Relapse of Patients with Gouty Arthritis: A Pairwise and Bayesian Network Meta-analysis&lt;/title&gt;&lt;secondary-title&gt;Acupuncture &amp;amp; Electro-Therapeutics Research&lt;/secondary-title&gt;&lt;/titles&gt;&lt;periodical&gt;&lt;full-title&gt;Acupuncture &amp;amp; Electro-Therapeutics Research&lt;/full-title&gt;&lt;/periodical&gt;&lt;pages&gt;167-182&lt;/pages&gt;&lt;volume&gt;47&lt;/volume&gt;&lt;number&gt;2&lt;/number&gt;&lt;section&gt;167&lt;/section&gt;&lt;dates&gt;&lt;year&gt;2022&lt;/year&gt;&lt;/dates&gt;&lt;pub-location&gt;Putnam Valley, New York&lt;/pub-location&gt;&lt;publisher&gt;Cognizant, LLC&lt;/publisher&gt;&lt;isbn&gt;0360-1293&lt;/isbn&gt;&lt;accession-num&gt;156325841. Language: English. Entry Date: 20220422. Revision Date: 20220422. Publication Type: Article&lt;/accession-num&gt;&lt;urls&gt;&lt;related-urls&gt;&lt;url&gt;http://ezproxy.uws.edu.au/login?url=https://search.ebscohost.com/login.aspx?direct=true&amp;amp;db=rzh&amp;amp;AN=156325841&amp;amp;site=ehost-live&amp;amp;scope=site&lt;/url&gt;&lt;/related-urls&gt;&lt;/urls&gt;&lt;electronic-resource-num&gt;10.3727/036012921X16298112109457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105</w:t>
            </w:r>
            <w:r w:rsidR="006F02A3">
              <w:rPr>
                <w:rFonts w:cs="Times New Roman"/>
                <w:color w:val="000000"/>
                <w:szCs w:val="24"/>
              </w:rPr>
              <w:fldChar w:fldCharType="end"/>
            </w:r>
          </w:p>
        </w:tc>
        <w:tc>
          <w:tcPr>
            <w:tcW w:w="1419" w:type="dxa"/>
            <w:noWrap/>
            <w:hideMark/>
          </w:tcPr>
          <w:p w14:paraId="3B17AE46" w14:textId="6E9A1675"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16859092" w14:textId="7D8C6365" w:rsidR="001E55AF" w:rsidRPr="001E55AF" w:rsidRDefault="001E55AF" w:rsidP="001E55AF">
            <w:pPr>
              <w:rPr>
                <w:rFonts w:cs="Times New Roman"/>
                <w:szCs w:val="24"/>
              </w:rPr>
            </w:pPr>
            <w:r w:rsidRPr="001E55AF">
              <w:rPr>
                <w:rFonts w:cs="Times New Roman"/>
                <w:color w:val="000000"/>
                <w:szCs w:val="24"/>
              </w:rPr>
              <w:t>Improvement of Acupuncture Therapy on Relapse of Patients with Gouty Arthritis: A Pairwise and Bayesian Network Meta-analysis</w:t>
            </w:r>
          </w:p>
        </w:tc>
        <w:tc>
          <w:tcPr>
            <w:tcW w:w="2542" w:type="dxa"/>
            <w:noWrap/>
            <w:hideMark/>
          </w:tcPr>
          <w:p w14:paraId="1D07DC0D" w14:textId="1402534C"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7FAEC7AE" w14:textId="77777777" w:rsidTr="001E55AF">
        <w:trPr>
          <w:trHeight w:val="320"/>
        </w:trPr>
        <w:tc>
          <w:tcPr>
            <w:tcW w:w="2220" w:type="dxa"/>
            <w:noWrap/>
            <w:hideMark/>
          </w:tcPr>
          <w:p w14:paraId="5A23AEDE" w14:textId="606FC253" w:rsidR="001E55AF" w:rsidRPr="001E55AF" w:rsidRDefault="001E55AF" w:rsidP="001E55AF">
            <w:pPr>
              <w:rPr>
                <w:rFonts w:cs="Times New Roman"/>
                <w:szCs w:val="24"/>
              </w:rPr>
            </w:pPr>
            <w:r w:rsidRPr="001E55AF">
              <w:rPr>
                <w:rFonts w:cs="Times New Roman"/>
                <w:color w:val="000000"/>
                <w:szCs w:val="24"/>
              </w:rPr>
              <w:t>Liang, H.</w:t>
            </w:r>
            <w:r w:rsidR="006F02A3">
              <w:rPr>
                <w:rFonts w:cs="Times New Roman"/>
                <w:color w:val="000000"/>
                <w:szCs w:val="24"/>
              </w:rPr>
              <w:fldChar w:fldCharType="begin">
                <w:fldData xml:space="preserve">PEVuZE5vdGU+PENpdGU+PEF1dGhvcj5MaWFuZzwvQXV0aG9yPjxZZWFyPjIwMjA8L1llYXI+PFJl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PEVuZE5vdGU+PENpdGU+PEF1dGhvcj5MaWFuZzwvQXV0aG9yPjxZZWFyPjIwMjA8L1llYXI+PFJl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106</w:t>
            </w:r>
            <w:r w:rsidR="006F02A3">
              <w:rPr>
                <w:rFonts w:cs="Times New Roman"/>
                <w:color w:val="000000"/>
                <w:szCs w:val="24"/>
              </w:rPr>
              <w:fldChar w:fldCharType="end"/>
            </w:r>
          </w:p>
        </w:tc>
        <w:tc>
          <w:tcPr>
            <w:tcW w:w="1419" w:type="dxa"/>
            <w:noWrap/>
            <w:hideMark/>
          </w:tcPr>
          <w:p w14:paraId="25F86B44" w14:textId="5A0E2899"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4637E9C4" w14:textId="4BE07F24" w:rsidR="001E55AF" w:rsidRPr="001E55AF" w:rsidRDefault="001E55AF" w:rsidP="001E55AF">
            <w:pPr>
              <w:rPr>
                <w:rFonts w:cs="Times New Roman"/>
                <w:szCs w:val="24"/>
              </w:rPr>
            </w:pPr>
            <w:r w:rsidRPr="001E55AF">
              <w:rPr>
                <w:rFonts w:cs="Times New Roman"/>
                <w:color w:val="000000"/>
                <w:szCs w:val="24"/>
              </w:rPr>
              <w:t>The comparative efficacy of supervised- versus home-based exercise programs in patients with ankylosing spondylitis: A meta-analysis</w:t>
            </w:r>
          </w:p>
        </w:tc>
        <w:tc>
          <w:tcPr>
            <w:tcW w:w="2542" w:type="dxa"/>
            <w:noWrap/>
            <w:hideMark/>
          </w:tcPr>
          <w:p w14:paraId="6A0FEAC7" w14:textId="384251DE"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38D9FBAC" w14:textId="77777777" w:rsidTr="001E55AF">
        <w:trPr>
          <w:trHeight w:val="320"/>
        </w:trPr>
        <w:tc>
          <w:tcPr>
            <w:tcW w:w="2220" w:type="dxa"/>
            <w:noWrap/>
            <w:hideMark/>
          </w:tcPr>
          <w:p w14:paraId="6F2F53EC" w14:textId="0F62F80F" w:rsidR="001E55AF" w:rsidRPr="001E55AF" w:rsidRDefault="001E55AF" w:rsidP="001E55AF">
            <w:pPr>
              <w:rPr>
                <w:rFonts w:cs="Times New Roman"/>
                <w:szCs w:val="24"/>
              </w:rPr>
            </w:pPr>
            <w:r w:rsidRPr="001E55AF">
              <w:rPr>
                <w:rFonts w:cs="Times New Roman"/>
                <w:color w:val="000000"/>
                <w:szCs w:val="24"/>
              </w:rPr>
              <w:t>Liang, H.</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&lt;EndNote&gt;&lt;Cite&gt;&lt;Author&gt;Liang&lt;/Author&gt;&lt;Year&gt;2021&lt;/Year&gt;&lt;RecNum&gt;9234&lt;/RecNum&gt;&lt;DisplayText&gt;&lt;style face="superscript"&gt;107&lt;/style&gt;&lt;/DisplayText&gt;&lt;record&gt;&lt;rec-number&gt;9234&lt;/rec-number&gt;&lt;foreign-keys&gt;&lt;key app="EN" db-id="sfvvpevvmtesfmeea505s558dzvz9eefrtzx" timestamp="1702613830"&gt;9234&lt;/key&gt;&lt;/foreign-keys&gt;&lt;ref-type name="Journal Article"&gt;17&lt;/ref-type&gt;&lt;contributors&gt;&lt;authors&gt;&lt;author&gt;Liang, H.&lt;/author&gt;&lt;author&gt;Wu, Y.&lt;/author&gt;&lt;author&gt;Zhang, W.&lt;/author&gt;&lt;author&gt;Deng, P.&lt;/author&gt;&lt;author&gt;Huang, F. S.&lt;/author&gt;&lt;author&gt;Du, X.&lt;/author&gt;&lt;author&gt;Chen, Z. J.&lt;/author&gt;&lt;author&gt;Ma, Y. F.&lt;/author&gt;&lt;/authors&gt;&lt;/contributors&gt;&lt;auth-address&gt;School of Graduates, Beijing University of Chinese Medicine, Beijing, China.&amp;#xD;Beijing University of Chinese Medicine Third Affiliated Hospital, Beijing, China.&amp;#xD;Department of Acupuncture and Moxibustion, Capital Medical University Affiliated Beijing Hospital of Traditional Chinese Medicine, Beijing, China.&lt;/auth-address&gt;&lt;titles&gt;&lt;title&gt;Efficacy and Safety of Acupuncture Combined with Herbal Medicine in Treating Gouty Arthritis: Meta-Analysis of Randomized Controlled Trials&lt;/title&gt;&lt;secondary-title&gt;Evidence-Based Complementary &amp;amp; Alternative Medicine: eCAM&lt;/secondary-title&gt;&lt;/titles&gt;&lt;periodical&gt;&lt;full-title&gt;Evidence-Based Complementary &amp;amp; Alternative Medicine: eCAM&lt;/full-title&gt;&lt;/periodical&gt;&lt;pages&gt;8161731&lt;/pages&gt;&lt;volume&gt;2021&lt;/volume&gt;&lt;edition&gt;2022/01/11&lt;/edition&gt;&lt;dates&gt;&lt;year&gt;2021&lt;/year&gt;&lt;/dates&gt;&lt;isbn&gt;1741-427X (Print)&amp;#xD;1741-4288 (Electronic)&amp;#xD;1741-427X (Linking)&lt;/isbn&gt;&lt;accession-num&gt;35003310&lt;/accession-num&gt;&lt;urls&gt;&lt;related-urls&gt;&lt;url&gt;https://ezproxy.uws.edu.au/login?url=http://ovidsp.ovid.com/ovidweb.cgi?T=JS&amp;amp;CSC=Y&amp;amp;NEWS=N&amp;amp;PAGE=fulltext&amp;amp;D=pmnm&amp;amp;AN=35003310&lt;/url&gt;&lt;/related-urls&gt;&lt;/urls&gt;&lt;custom2&gt;PMC8736704&lt;/custom2&gt;&lt;electronic-resource-num&gt;10.1155/2021/8161731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107</w:t>
            </w:r>
            <w:r w:rsidR="006F02A3">
              <w:rPr>
                <w:rFonts w:cs="Times New Roman"/>
                <w:color w:val="000000"/>
                <w:szCs w:val="24"/>
              </w:rPr>
              <w:fldChar w:fldCharType="end"/>
            </w:r>
          </w:p>
        </w:tc>
        <w:tc>
          <w:tcPr>
            <w:tcW w:w="1419" w:type="dxa"/>
            <w:noWrap/>
            <w:hideMark/>
          </w:tcPr>
          <w:p w14:paraId="05B36C5D" w14:textId="5571C41C"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4F50E75A" w14:textId="48A2FE09" w:rsidR="001E55AF" w:rsidRPr="001E55AF" w:rsidRDefault="001E55AF" w:rsidP="001E55AF">
            <w:pPr>
              <w:rPr>
                <w:rFonts w:cs="Times New Roman"/>
                <w:szCs w:val="24"/>
              </w:rPr>
            </w:pPr>
            <w:r w:rsidRPr="001E55AF">
              <w:rPr>
                <w:rFonts w:cs="Times New Roman"/>
                <w:color w:val="000000"/>
                <w:szCs w:val="24"/>
              </w:rPr>
              <w:t>Efficacy and Safety of Acupuncture Combined with Herbal Medicine in Treating Gouty Arthritis: Meta-Analysis of Randomized Controlled Trials</w:t>
            </w:r>
          </w:p>
        </w:tc>
        <w:tc>
          <w:tcPr>
            <w:tcW w:w="2542" w:type="dxa"/>
            <w:noWrap/>
            <w:hideMark/>
          </w:tcPr>
          <w:p w14:paraId="6DC8510B" w14:textId="634B8185"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E35F61D" w14:textId="77777777" w:rsidTr="001E55AF">
        <w:trPr>
          <w:trHeight w:val="320"/>
        </w:trPr>
        <w:tc>
          <w:tcPr>
            <w:tcW w:w="2220" w:type="dxa"/>
            <w:noWrap/>
            <w:hideMark/>
          </w:tcPr>
          <w:p w14:paraId="1D98C5E3" w14:textId="3E16CBBA" w:rsidR="001E55AF" w:rsidRPr="001E55AF" w:rsidRDefault="001E55AF" w:rsidP="001E55AF">
            <w:pPr>
              <w:rPr>
                <w:rFonts w:cs="Times New Roman"/>
                <w:szCs w:val="24"/>
              </w:rPr>
            </w:pPr>
            <w:r w:rsidRPr="001E55AF">
              <w:rPr>
                <w:rFonts w:cs="Times New Roman"/>
                <w:color w:val="000000"/>
                <w:szCs w:val="24"/>
              </w:rPr>
              <w:t>Lin, J.</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&lt;EndNote&gt;&lt;Cite&gt;&lt;Author&gt;Lin&lt;/Author&gt;&lt;Year&gt;2016&lt;/Year&gt;&lt;RecNum&gt;9235&lt;/RecNum&gt;&lt;DisplayText&gt;&lt;style face="superscript"&gt;108&lt;/style&gt;&lt;/DisplayText&gt;&lt;record&gt;&lt;rec-number&gt;9235&lt;/rec-number&gt;&lt;foreign-keys&gt;&lt;key app="EN" db-id="sfvvpevvmtesfmeea505s558dzvz9eefrtzx" timestamp="1702613830"&gt;9235&lt;/key&gt;&lt;/foreign-keys&gt;&lt;ref-type name="Journal Article"&gt;17&lt;/ref-type&gt;&lt;contributors&gt;&lt;authors&gt;&lt;author&gt;Lin, J.&lt;/author&gt;&lt;author&gt;Liu, J.&lt;/author&gt;&lt;author&gt;Davies, M. L.&lt;/author&gt;&lt;author&gt;Chen, W.&lt;/author&gt;&lt;/authors&gt;&lt;/contributors&gt;&lt;auth-address&gt;Department of Rheumatology, the First Affiliated Hospital, College of Medicine, Zhejiang University, Hangzhou, Zhejiang Province, China.&amp;#xD;Clinical Immunology Laboratory, Department of Microbiology and Immunology, Rosalind Franklin University of Medicine and Science, North Chicago, Illinois, United States of America.&lt;/auth-address&gt;&lt;titles&gt;&lt;title&gt;Serum Vitamin D Level and Rheumatoid Arthritis Disease Activity: Review and Meta-Analysis&lt;/title&gt;&lt;secondary-title&gt;PLoS ONE [Electronic Resource]&lt;/secondary-title&gt;&lt;/titles&gt;&lt;periodical&gt;&lt;full-title&gt;PLoS ONE [Electronic Resource]&lt;/full-title&gt;&lt;/periodical&gt;&lt;pages&gt;e0146351&lt;/pages&gt;&lt;volume&gt;11&lt;/volume&gt;&lt;number&gt;1&lt;/number&gt;&lt;edition&gt;2016/01/12&lt;/edition&gt;&lt;keywords&gt;&lt;keyword&gt;Arthritis, Rheumatoid/*blood/*pathology&lt;/keyword&gt;&lt;keyword&gt;Case-Control Studies&lt;/keyword&gt;&lt;keyword&gt;Humans&lt;/keyword&gt;&lt;keyword&gt;Publication Bias&lt;/keyword&gt;&lt;keyword&gt;Vitamin D/*analogs &amp;amp; derivatives/blood&lt;/keyword&gt;&lt;/keywords&gt;&lt;dates&gt;&lt;year&gt;2016&lt;/year&gt;&lt;/dates&gt;&lt;isbn&gt;1932-6203 (Electronic)&amp;#xD;1932-6203 (Linking)&lt;/isbn&gt;&lt;accession-num&gt;26751969&lt;/accession-num&gt;&lt;urls&gt;&lt;related-urls&gt;&lt;url&gt;https://ezproxy.uws.edu.au/login?url=http://ovidsp.ovid.com/ovidweb.cgi?T=JS&amp;amp;CSC=Y&amp;amp;NEWS=N&amp;amp;PAGE=fulltext&amp;amp;D=med13&amp;amp;AN=26751969&lt;/url&gt;&lt;/related-urls&gt;&lt;/urls&gt;&lt;custom2&gt;PMC4709104&lt;/custom2&gt;&lt;electronic-resource-num&gt;10.1371/journal.pone.0146351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108</w:t>
            </w:r>
            <w:r w:rsidR="006F02A3">
              <w:rPr>
                <w:rFonts w:cs="Times New Roman"/>
                <w:color w:val="000000"/>
                <w:szCs w:val="24"/>
              </w:rPr>
              <w:fldChar w:fldCharType="end"/>
            </w:r>
          </w:p>
        </w:tc>
        <w:tc>
          <w:tcPr>
            <w:tcW w:w="1419" w:type="dxa"/>
            <w:noWrap/>
            <w:hideMark/>
          </w:tcPr>
          <w:p w14:paraId="08EC451F" w14:textId="5CECE48B"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6B247DD1" w14:textId="6DEFBE3A" w:rsidR="001E55AF" w:rsidRPr="001E55AF" w:rsidRDefault="001E55AF" w:rsidP="001E55AF">
            <w:pPr>
              <w:rPr>
                <w:rFonts w:cs="Times New Roman"/>
                <w:szCs w:val="24"/>
              </w:rPr>
            </w:pPr>
            <w:r w:rsidRPr="001E55AF">
              <w:rPr>
                <w:rFonts w:cs="Times New Roman"/>
                <w:color w:val="000000"/>
                <w:szCs w:val="24"/>
              </w:rPr>
              <w:t>Serum Vitamin D Level and Rheumatoid Arthritis Disease Activity: Review and Meta-Analysis</w:t>
            </w:r>
          </w:p>
        </w:tc>
        <w:tc>
          <w:tcPr>
            <w:tcW w:w="2542" w:type="dxa"/>
            <w:noWrap/>
            <w:hideMark/>
          </w:tcPr>
          <w:p w14:paraId="71FBA6AC" w14:textId="62B4BD48"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2FE4917C" w14:textId="77777777" w:rsidTr="001E55AF">
        <w:trPr>
          <w:trHeight w:val="320"/>
        </w:trPr>
        <w:tc>
          <w:tcPr>
            <w:tcW w:w="2220" w:type="dxa"/>
            <w:noWrap/>
            <w:hideMark/>
          </w:tcPr>
          <w:p w14:paraId="572FAA73" w14:textId="099F46C8" w:rsidR="001E55AF" w:rsidRPr="001E55AF" w:rsidRDefault="001E55AF" w:rsidP="001E55AF">
            <w:pPr>
              <w:rPr>
                <w:rFonts w:cs="Times New Roman"/>
                <w:szCs w:val="24"/>
              </w:rPr>
            </w:pPr>
            <w:r w:rsidRPr="001E55AF">
              <w:rPr>
                <w:rFonts w:cs="Times New Roman"/>
                <w:color w:val="000000"/>
                <w:szCs w:val="24"/>
              </w:rPr>
              <w:t>Lin, S. S.</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&lt;EndNote&gt;&lt;Cite&gt;&lt;Author&gt;Lin&lt;/Author&gt;&lt;Year&gt;2020&lt;/Year&gt;&lt;RecNum&gt;9236&lt;/RecNum&gt;&lt;DisplayText&gt;&lt;style face="superscript"&gt;109&lt;/style&gt;&lt;/DisplayText&gt;&lt;record&gt;&lt;rec-number&gt;9236&lt;/rec-number&gt;&lt;foreign-keys&gt;&lt;key app="EN" db-id="sfvvpevvmtesfmeea505s558dzvz9eefrtzx" timestamp="1702613830"&gt;9236&lt;/key&gt;&lt;/foreign-keys&gt;&lt;ref-type name="Journal Article"&gt;17&lt;/ref-type&gt;&lt;contributors&gt;&lt;authors&gt;&lt;author&gt;Lin, S. S.&lt;/author&gt;&lt;author&gt;Liu, C. X.&lt;/author&gt;&lt;author&gt;Zhang, J. H.&lt;/author&gt;&lt;author&gt;Wang, H.&lt;/author&gt;&lt;author&gt;Zhai, J. B.&lt;/author&gt;&lt;author&gt;Mao, J. Y.&lt;/author&gt;&lt;author&gt;Wang, X. L.&lt;/author&gt;&lt;/authors&gt;&lt;/contributors&gt;&lt;auth-address&gt;First Teaching Hospital of Tianjin University of Traditional Chinese Medicine, Tianjin 300381, China.&amp;#xD;Evidence-Based Medicine Center, Tianjin University of Traditional Chinese Medicine, Tianjin 301617, China.&lt;/auth-address&gt;&lt;titles&gt;&lt;title&gt;Efficacy and Safety of Sinomenine Preparation for Ankylosing Spondylitis: A Systematic Review and Meta-Analysis of Clinical Randomized Controlled Trials&lt;/title&gt;&lt;secondary-title&gt;Evidence-Based Complementary and Alternative Medicine&lt;/secondary-title&gt;&lt;/titles&gt;&lt;periodical&gt;&lt;full-title&gt;Evidence-Based Complementary and Alternative Medicine&lt;/full-title&gt;&lt;/periodical&gt;&lt;pages&gt;4593412&lt;/pages&gt;&lt;volume&gt;2020 (no pagination)&lt;/volume&gt;&lt;edition&gt;2020/06/09&lt;/edition&gt;&lt;dates&gt;&lt;year&gt;2020&lt;/year&gt;&lt;/dates&gt;&lt;isbn&gt;1741-427X (Print)&amp;#xD;1741-4288 (Electronic)&amp;#xD;1741-427X (Linking)&lt;/isbn&gt;&lt;accession-num&gt;32508948&lt;/accession-num&gt;&lt;urls&gt;&lt;related-urls&gt;&lt;url&gt;https://ezproxy.uws.edu.au/login?url=http://ovidsp.ovid.com/ovidweb.cgi?T=JS&amp;amp;CSC=Y&amp;amp;NEWS=N&amp;amp;PAGE=fulltext&amp;amp;D=emed21&amp;amp;AN=2006016935&lt;/url&gt;&lt;/related-urls&gt;&lt;/urls&gt;&lt;custom2&gt;PMC7245668&lt;/custom2&gt;&lt;electronic-resource-num&gt;10.1155/2020/4593412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109</w:t>
            </w:r>
            <w:r w:rsidR="006F02A3">
              <w:rPr>
                <w:rFonts w:cs="Times New Roman"/>
                <w:color w:val="000000"/>
                <w:szCs w:val="24"/>
              </w:rPr>
              <w:fldChar w:fldCharType="end"/>
            </w:r>
          </w:p>
        </w:tc>
        <w:tc>
          <w:tcPr>
            <w:tcW w:w="1419" w:type="dxa"/>
            <w:noWrap/>
            <w:hideMark/>
          </w:tcPr>
          <w:p w14:paraId="5AAAD78A" w14:textId="5F033A47"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671BBA33" w14:textId="32C6924E" w:rsidR="001E55AF" w:rsidRPr="001E55AF" w:rsidRDefault="001E55AF" w:rsidP="001E55AF">
            <w:pPr>
              <w:rPr>
                <w:rFonts w:cs="Times New Roman"/>
                <w:szCs w:val="24"/>
              </w:rPr>
            </w:pPr>
            <w:r w:rsidRPr="001E55AF">
              <w:rPr>
                <w:rFonts w:cs="Times New Roman"/>
                <w:color w:val="000000"/>
                <w:szCs w:val="24"/>
              </w:rPr>
              <w:t>Efficacy and Safety of Sinomenine Preparation for Ankylosing Spondylitis: A Systematic Review and Meta-Analysis of Clinical Randomized Controlled Trials</w:t>
            </w:r>
          </w:p>
        </w:tc>
        <w:tc>
          <w:tcPr>
            <w:tcW w:w="2542" w:type="dxa"/>
            <w:noWrap/>
            <w:hideMark/>
          </w:tcPr>
          <w:p w14:paraId="2DC3140A" w14:textId="4ACE578F"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074132E3" w14:textId="77777777" w:rsidTr="001E55AF">
        <w:trPr>
          <w:trHeight w:val="320"/>
        </w:trPr>
        <w:tc>
          <w:tcPr>
            <w:tcW w:w="2220" w:type="dxa"/>
            <w:noWrap/>
            <w:hideMark/>
          </w:tcPr>
          <w:p w14:paraId="6EAE1152" w14:textId="7E46B21F" w:rsidR="001E55AF" w:rsidRPr="001E55AF" w:rsidRDefault="001E55AF" w:rsidP="001E55AF">
            <w:pPr>
              <w:rPr>
                <w:rFonts w:cs="Times New Roman"/>
                <w:szCs w:val="24"/>
              </w:rPr>
            </w:pPr>
            <w:r w:rsidRPr="001E55AF">
              <w:rPr>
                <w:rFonts w:cs="Times New Roman"/>
                <w:color w:val="000000"/>
                <w:szCs w:val="24"/>
              </w:rPr>
              <w:t>Liu, B.</w:t>
            </w:r>
            <w:r w:rsidR="006F02A3">
              <w:rPr>
                <w:rFonts w:cs="Times New Roman"/>
                <w:color w:val="000000"/>
                <w:szCs w:val="24"/>
              </w:rPr>
              <w:fldChar w:fldCharType="begin">
                <w:fldData xml:space="preserve">PEVuZE5vdGU+PENpdGU+PEF1dGhvcj5MaXU8L0F1dGhvcj48WWVhcj4yMDIxPC9ZZWFyPjxSZWNO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PEVuZE5vdGU+PENpdGU+PEF1dGhvcj5MaXU8L0F1dGhvcj48WWVhcj4yMDIxPC9ZZWFyPjxSZWNO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110</w:t>
            </w:r>
            <w:r w:rsidR="006F02A3">
              <w:rPr>
                <w:rFonts w:cs="Times New Roman"/>
                <w:color w:val="000000"/>
                <w:szCs w:val="24"/>
              </w:rPr>
              <w:fldChar w:fldCharType="end"/>
            </w:r>
          </w:p>
        </w:tc>
        <w:tc>
          <w:tcPr>
            <w:tcW w:w="1419" w:type="dxa"/>
            <w:noWrap/>
            <w:hideMark/>
          </w:tcPr>
          <w:p w14:paraId="26DB5760" w14:textId="43177F7B"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47B3B698" w14:textId="62B41638" w:rsidR="001E55AF" w:rsidRPr="001E55AF" w:rsidRDefault="001E55AF" w:rsidP="001E55AF">
            <w:pPr>
              <w:rPr>
                <w:rFonts w:cs="Times New Roman"/>
                <w:szCs w:val="24"/>
              </w:rPr>
            </w:pPr>
            <w:r w:rsidRPr="001E55AF">
              <w:rPr>
                <w:rFonts w:cs="Times New Roman"/>
                <w:color w:val="000000"/>
                <w:szCs w:val="24"/>
              </w:rPr>
              <w:t>Clinical safety of total glucosides of paeony adjuvant therapy for rheumatoid arthritis treatment: a systematic review and meta-analysis</w:t>
            </w:r>
          </w:p>
        </w:tc>
        <w:tc>
          <w:tcPr>
            <w:tcW w:w="2542" w:type="dxa"/>
            <w:noWrap/>
            <w:hideMark/>
          </w:tcPr>
          <w:p w14:paraId="5470D250" w14:textId="6901F212"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3AF8324C" w14:textId="77777777" w:rsidTr="001E55AF">
        <w:trPr>
          <w:trHeight w:val="320"/>
        </w:trPr>
        <w:tc>
          <w:tcPr>
            <w:tcW w:w="2220" w:type="dxa"/>
            <w:noWrap/>
            <w:hideMark/>
          </w:tcPr>
          <w:p w14:paraId="6B49F08D" w14:textId="21E78B56" w:rsidR="001E55AF" w:rsidRPr="001E55AF" w:rsidRDefault="001E55AF" w:rsidP="001E55AF">
            <w:pPr>
              <w:rPr>
                <w:rFonts w:cs="Times New Roman"/>
                <w:szCs w:val="24"/>
              </w:rPr>
            </w:pPr>
            <w:r w:rsidRPr="001E55AF">
              <w:rPr>
                <w:rFonts w:cs="Times New Roman"/>
                <w:color w:val="000000"/>
                <w:szCs w:val="24"/>
              </w:rPr>
              <w:t>Liu, W. H.</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&lt;EndNote&gt;&lt;Cite&gt;&lt;Author&gt;Liu&lt;/Author&gt;&lt;Year&gt;2020&lt;/Year&gt;&lt;RecNum&gt;9239&lt;/RecNum&gt;&lt;DisplayText&gt;&lt;style face="superscript"&gt;111&lt;/style&gt;&lt;/DisplayText&gt;&lt;record&gt;&lt;rec-number&gt;9239&lt;/rec-number&gt;&lt;foreign-keys&gt;&lt;key app="EN" db-id="sfvvpevvmtesfmeea505s558dzvz9eefrtzx" timestamp="1702613830"&gt;9239&lt;/key&gt;&lt;/foreign-keys&gt;&lt;ref-type name="Journal Article"&gt;17&lt;/ref-type&gt;&lt;contributors&gt;&lt;authors&gt;&lt;author&gt;Liu, W. H.&lt;/author&gt;&lt;author&gt;Chen, C.&lt;/author&gt;&lt;author&gt;Wang, F.&lt;/author&gt;&lt;author&gt;Guo, S. N.&lt;/author&gt;&lt;author&gt;Hao, Y.&lt;/author&gt;&lt;author&gt;Li, S. D.&lt;/author&gt;&lt;/authors&gt;&lt;/contributors&gt;&lt;titles&gt;&lt;title&gt;Development trend and current situation of acupuncture-moxibustion indications&lt;/title&gt;&lt;secondary-title&gt;World Journal of Acupuncture - Moxibustion&lt;/secondary-title&gt;&lt;/titles&gt;&lt;periodical&gt;&lt;full-title&gt;World Journal of Acupuncture - Moxibustion&lt;/full-title&gt;&lt;/periodical&gt;&lt;pages&gt;245-250&lt;/pages&gt;&lt;volume&gt;30(4)&lt;/volume&gt;&lt;dates&gt;&lt;year&gt;2020&lt;/year&gt;&lt;/dates&gt;&lt;urls&gt;&lt;related-urls&gt;&lt;url&gt;https://ezproxy.uws.edu.au/login?url=http://ovidsp.ovid.com/ovidweb.cgi?T=JS&amp;amp;CSC=Y&amp;amp;NEWS=N&amp;amp;PAGE=fulltext&amp;amp;D=emed21&amp;amp;AN=2007429713&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111</w:t>
            </w:r>
            <w:r w:rsidR="006F02A3">
              <w:rPr>
                <w:rFonts w:cs="Times New Roman"/>
                <w:color w:val="000000"/>
                <w:szCs w:val="24"/>
              </w:rPr>
              <w:fldChar w:fldCharType="end"/>
            </w:r>
          </w:p>
        </w:tc>
        <w:tc>
          <w:tcPr>
            <w:tcW w:w="1419" w:type="dxa"/>
            <w:noWrap/>
            <w:hideMark/>
          </w:tcPr>
          <w:p w14:paraId="0E9E3302" w14:textId="24A80E33"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661788D9" w14:textId="470B5D05" w:rsidR="001E55AF" w:rsidRPr="001E55AF" w:rsidRDefault="001E55AF" w:rsidP="001E55AF">
            <w:pPr>
              <w:rPr>
                <w:rFonts w:cs="Times New Roman"/>
                <w:szCs w:val="24"/>
              </w:rPr>
            </w:pPr>
            <w:r w:rsidRPr="001E55AF">
              <w:rPr>
                <w:rFonts w:cs="Times New Roman"/>
                <w:color w:val="000000"/>
                <w:szCs w:val="24"/>
              </w:rPr>
              <w:t>Development trend and current situation of acupuncture-moxibustion indications</w:t>
            </w:r>
          </w:p>
        </w:tc>
        <w:tc>
          <w:tcPr>
            <w:tcW w:w="2542" w:type="dxa"/>
            <w:noWrap/>
            <w:hideMark/>
          </w:tcPr>
          <w:p w14:paraId="2FE9E4B8" w14:textId="0AB096AD"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DF02D0E" w14:textId="77777777" w:rsidTr="001E55AF">
        <w:trPr>
          <w:trHeight w:val="320"/>
        </w:trPr>
        <w:tc>
          <w:tcPr>
            <w:tcW w:w="2220" w:type="dxa"/>
            <w:noWrap/>
            <w:hideMark/>
          </w:tcPr>
          <w:p w14:paraId="5EAE6413" w14:textId="53AFCF69" w:rsidR="001E55AF" w:rsidRPr="001E55AF" w:rsidRDefault="001E55AF" w:rsidP="001E55AF">
            <w:pPr>
              <w:rPr>
                <w:rFonts w:cs="Times New Roman"/>
                <w:szCs w:val="24"/>
              </w:rPr>
            </w:pPr>
            <w:r w:rsidRPr="001E55AF">
              <w:rPr>
                <w:rFonts w:cs="Times New Roman"/>
                <w:color w:val="000000"/>
                <w:szCs w:val="24"/>
              </w:rPr>
              <w:t>Liu, W.</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&lt;EndNote&gt;&lt;Cite&gt;&lt;Author&gt;Liu&lt;/Author&gt;&lt;Year&gt;2016&lt;/Year&gt;&lt;RecNum&gt;9238&lt;/RecNum&gt;&lt;DisplayText&gt;&lt;style face="superscript"&gt;112&lt;/style&gt;&lt;/DisplayText&gt;&lt;record&gt;&lt;rec-number&gt;9238&lt;/rec-number&gt;&lt;foreign-keys&gt;&lt;key app="EN" db-id="sfvvpevvmtesfmeea505s558dzvz9eefrtzx" timestamp="1702613830"&gt;9238&lt;/key&gt;&lt;/foreign-keys&gt;&lt;ref-type name="Journal Article"&gt;17&lt;/ref-type&gt;&lt;contributors&gt;&lt;authors&gt;&lt;author&gt;Liu, W.&lt;/author&gt;&lt;author&gt;Qian, X.&lt;/author&gt;&lt;author&gt;Ji, W.&lt;/author&gt;&lt;author&gt;Lu, Y.&lt;/author&gt;&lt;author&gt;Wei, G.&lt;/author&gt;&lt;author&gt;Wang, Y.&lt;/author&gt;&lt;/authors&gt;&lt;/contributors&gt;&lt;titles&gt;&lt;title&gt;Effects and safety of Sinomenine in treatment of rheumatoid arthritis contrast to methotrexate: a systematic review and Meta-analysis&lt;/title&gt;&lt;secondary-title&gt;Journal of Traditional Chinese Medicine&lt;/secondary-title&gt;&lt;/titles&gt;&lt;periodical&gt;&lt;full-title&gt;Journal of Traditional Chinese Medicine&lt;/full-title&gt;&lt;/periodical&gt;&lt;pages&gt;564-77&lt;/pages&gt;&lt;volume&gt;36&lt;/volume&gt;&lt;number&gt;5&lt;/number&gt;&lt;edition&gt;2016/10/01&lt;/edition&gt;&lt;keywords&gt;&lt;keyword&gt;Antirheumatic Agents/administration &amp;amp; dosage&lt;/keyword&gt;&lt;keyword&gt;Arthritis, Rheumatoid/*drug therapy&lt;/keyword&gt;&lt;keyword&gt;China&lt;/keyword&gt;&lt;keyword&gt;Drugs, Chinese Herbal/*administration &amp;amp; dosage&lt;/keyword&gt;&lt;keyword&gt;Humans&lt;/keyword&gt;&lt;keyword&gt;Methotrexate/administration &amp;amp; dosage&lt;/keyword&gt;&lt;keyword&gt;Morphinans/*administration &amp;amp; dosage&lt;/keyword&gt;&lt;keyword&gt;Randomized Controlled Trials as Topic&lt;/keyword&gt;&lt;keyword&gt;Treatment Outcome&lt;/keyword&gt;&lt;/keywords&gt;&lt;dates&gt;&lt;year&gt;2016&lt;/year&gt;&lt;pub-dates&gt;&lt;date&gt;Oct&lt;/date&gt;&lt;/pub-dates&gt;&lt;/dates&gt;&lt;isbn&gt;0255-2922 (Print)&amp;#xD;0255-2922 (Linking)&lt;/isbn&gt;&lt;accession-num&gt;29932627&lt;/accession-num&gt;&lt;urls&gt;&lt;related-urls&gt;&lt;url&gt;https://ezproxy.uws.edu.au/login?url=http://ovidsp.ovid.com/ovidweb.cgi?T=JS&amp;amp;CSC=Y&amp;amp;NEWS=N&amp;amp;PAGE=fulltext&amp;amp;D=med13&amp;amp;AN=29932627&lt;/url&gt;&lt;/related-urls&gt;&lt;/urls&gt;&lt;electronic-resource-num&gt;10.1016/s0254-6272(16)30075-9&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112</w:t>
            </w:r>
            <w:r w:rsidR="006F02A3">
              <w:rPr>
                <w:rFonts w:cs="Times New Roman"/>
                <w:color w:val="000000"/>
                <w:szCs w:val="24"/>
              </w:rPr>
              <w:fldChar w:fldCharType="end"/>
            </w:r>
          </w:p>
        </w:tc>
        <w:tc>
          <w:tcPr>
            <w:tcW w:w="1419" w:type="dxa"/>
            <w:noWrap/>
            <w:hideMark/>
          </w:tcPr>
          <w:p w14:paraId="63421E44" w14:textId="5AF98458"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7A901015" w14:textId="71BB3B36" w:rsidR="001E55AF" w:rsidRPr="001E55AF" w:rsidRDefault="001E55AF" w:rsidP="001E55AF">
            <w:pPr>
              <w:rPr>
                <w:rFonts w:cs="Times New Roman"/>
                <w:szCs w:val="24"/>
              </w:rPr>
            </w:pPr>
            <w:r w:rsidRPr="001E55AF">
              <w:rPr>
                <w:rFonts w:cs="Times New Roman"/>
                <w:color w:val="000000"/>
                <w:szCs w:val="24"/>
              </w:rPr>
              <w:t>Effects and safety of Sinomenine in treatment of rheumatoid arthritis contrast to methotrexate: a systematic review and Meta-analysis</w:t>
            </w:r>
          </w:p>
        </w:tc>
        <w:tc>
          <w:tcPr>
            <w:tcW w:w="2542" w:type="dxa"/>
            <w:noWrap/>
            <w:hideMark/>
          </w:tcPr>
          <w:p w14:paraId="03C5FFBA" w14:textId="3391212C"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14A77158" w14:textId="77777777" w:rsidTr="001E55AF">
        <w:trPr>
          <w:trHeight w:val="320"/>
        </w:trPr>
        <w:tc>
          <w:tcPr>
            <w:tcW w:w="2220" w:type="dxa"/>
            <w:noWrap/>
            <w:hideMark/>
          </w:tcPr>
          <w:p w14:paraId="61FD4B8C" w14:textId="19370873" w:rsidR="001E55AF" w:rsidRPr="001E55AF" w:rsidRDefault="001E55AF" w:rsidP="001E55AF">
            <w:pPr>
              <w:rPr>
                <w:rFonts w:cs="Times New Roman"/>
                <w:szCs w:val="24"/>
              </w:rPr>
            </w:pPr>
            <w:r w:rsidRPr="001E55AF">
              <w:rPr>
                <w:rFonts w:cs="Times New Roman"/>
                <w:color w:val="000000"/>
                <w:szCs w:val="24"/>
              </w:rPr>
              <w:t>Liu,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&lt;EndNote&gt;&lt;Cite&gt;&lt;Author&gt;Liu&lt;/Author&gt;&lt;Year&gt;2013&lt;/Year&gt;&lt;RecNum&gt;9240&lt;/RecNum&gt;&lt;DisplayText&gt;&lt;style face="superscript"&gt;113&lt;/style&gt;&lt;/DisplayText&gt;&lt;record&gt;&lt;rec-number&gt;9240&lt;/rec-number&gt;&lt;foreign-keys&gt;&lt;key app="EN" db-id="sfvvpevvmtesfmeea505s558dzvz9eefrtzx" timestamp="1702613830"&gt;9240&lt;/key&gt;&lt;/foreign-keys&gt;&lt;ref-type name="Journal Article"&gt;17&lt;/ref-type&gt;&lt;contributors&gt;&lt;authors&gt;&lt;author&gt;Liu, Y.&lt;/author&gt;&lt;author&gt;Tu, S.&lt;/author&gt;&lt;author&gt;Gao, W.&lt;/author&gt;&lt;author&gt;Wang, Y.&lt;/author&gt;&lt;author&gt;Liu, P.&lt;/author&gt;&lt;author&gt;Hu, Y.&lt;/author&gt;&lt;author&gt;Dong, H.&lt;/author&gt;&lt;/authors&gt;&lt;/contributors&gt;&lt;auth-address&gt;Institute of Integrated Traditional Chinese and Western Medicine, Tongji Hospital, Tongji Medical College, Huazhong University of Science and Technology, 1095 Jiefang Avenue, Wuhan, Hubei 430030, China.&lt;/auth-address&gt;&lt;titles&gt;&lt;title&gt;Extracts of Tripterygium wilfordii Hook F in the Treatment of Rheumatoid Arthritis: A Systemic Review and Meta-Analysis of Randomised Controlled Trials&lt;/title&gt;&lt;secondary-title&gt;Evidence-Based Complementary &amp;amp; Alternative Medicine: eCAM&lt;/secondary-title&gt;&lt;/titles&gt;&lt;periodical&gt;&lt;full-title&gt;Evidence-Based Complementary &amp;amp; Alternative Medicine: eCAM&lt;/full-title&gt;&lt;/periodical&gt;&lt;pages&gt;410793&lt;/pages&gt;&lt;volume&gt;2013&lt;/volume&gt;&lt;edition&gt;2014/01/07&lt;/edition&gt;&lt;dates&gt;&lt;year&gt;2013&lt;/year&gt;&lt;/dates&gt;&lt;isbn&gt;1741-427X (Print)&amp;#xD;1741-4288 (Electronic)&amp;#xD;1741-427X (Linking)&lt;/isbn&gt;&lt;accession-num&gt;24391674&lt;/accession-num&gt;&lt;urls&gt;&lt;related-urls&gt;&lt;url&gt;https://ezproxy.uws.edu.au/login?url=http://ovidsp.ovid.com/ovidweb.cgi?T=JS&amp;amp;CSC=Y&amp;amp;NEWS=N&amp;amp;PAGE=fulltext&amp;amp;D=pmnm3&amp;amp;AN=24391674&lt;/url&gt;&lt;/related-urls&gt;&lt;/urls&gt;&lt;custom2&gt;PMC3866793&lt;/custom2&gt;&lt;electronic-resource-num&gt;10.1155/2013/410793&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113</w:t>
            </w:r>
            <w:r w:rsidR="006F02A3">
              <w:rPr>
                <w:rFonts w:cs="Times New Roman"/>
                <w:color w:val="000000"/>
                <w:szCs w:val="24"/>
              </w:rPr>
              <w:fldChar w:fldCharType="end"/>
            </w:r>
          </w:p>
        </w:tc>
        <w:tc>
          <w:tcPr>
            <w:tcW w:w="1419" w:type="dxa"/>
            <w:noWrap/>
            <w:hideMark/>
          </w:tcPr>
          <w:p w14:paraId="4D48356A" w14:textId="61BB08FC"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66361180" w14:textId="4C6DAC05" w:rsidR="001E55AF" w:rsidRPr="001E55AF" w:rsidRDefault="001E55AF" w:rsidP="001E55AF">
            <w:pPr>
              <w:rPr>
                <w:rFonts w:cs="Times New Roman"/>
                <w:szCs w:val="24"/>
              </w:rPr>
            </w:pPr>
            <w:r w:rsidRPr="001E55AF">
              <w:rPr>
                <w:rFonts w:cs="Times New Roman"/>
                <w:color w:val="000000"/>
                <w:szCs w:val="24"/>
              </w:rPr>
              <w:t>Extracts of Tripterygium wilfordii Hook F in the Treatment of Rheumatoid Arthritis: A Systemic Review and Meta-Analysis of Randomised Controlled Trials</w:t>
            </w:r>
          </w:p>
        </w:tc>
        <w:tc>
          <w:tcPr>
            <w:tcW w:w="2542" w:type="dxa"/>
            <w:noWrap/>
            <w:hideMark/>
          </w:tcPr>
          <w:p w14:paraId="434A4E37" w14:textId="61B262E8"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328800E5" w14:textId="77777777" w:rsidTr="001E55AF">
        <w:trPr>
          <w:trHeight w:val="320"/>
        </w:trPr>
        <w:tc>
          <w:tcPr>
            <w:tcW w:w="2220" w:type="dxa"/>
            <w:noWrap/>
            <w:hideMark/>
          </w:tcPr>
          <w:p w14:paraId="76B3FCE1" w14:textId="2A19383F" w:rsidR="001E55AF" w:rsidRPr="001E55AF" w:rsidRDefault="001E55AF" w:rsidP="001E55AF">
            <w:pPr>
              <w:rPr>
                <w:rFonts w:cs="Times New Roman"/>
                <w:szCs w:val="24"/>
              </w:rPr>
            </w:pPr>
            <w:r w:rsidRPr="001E55AF">
              <w:rPr>
                <w:rFonts w:cs="Times New Roman"/>
                <w:color w:val="000000"/>
                <w:szCs w:val="24"/>
              </w:rPr>
              <w:t>Lowe, J.</w:t>
            </w:r>
            <w:r w:rsidR="006F02A3">
              <w:rPr>
                <w:rFonts w:cs="Times New Roman"/>
                <w:color w:val="000000"/>
                <w:szCs w:val="24"/>
              </w:rPr>
              <w:fldChar w:fldCharType="begin">
                <w:fldData xml:space="preserve">PEVuZE5vdGU+PENpdGU+PEF1dGhvcj5Mb3dlPC9BdXRob3I+PFllYXI+MjAyMDwvWWVhcj48UmVj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PEVuZE5vdGU+PENpdGU+PEF1dGhvcj5Mb3dlPC9BdXRob3I+PFllYXI+MjAyMDwvWWVhcj48UmVj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114</w:t>
            </w:r>
            <w:r w:rsidR="006F02A3">
              <w:rPr>
                <w:rFonts w:cs="Times New Roman"/>
                <w:color w:val="000000"/>
                <w:szCs w:val="24"/>
              </w:rPr>
              <w:fldChar w:fldCharType="end"/>
            </w:r>
          </w:p>
        </w:tc>
        <w:tc>
          <w:tcPr>
            <w:tcW w:w="1419" w:type="dxa"/>
            <w:noWrap/>
            <w:hideMark/>
          </w:tcPr>
          <w:p w14:paraId="71F9419D" w14:textId="75A8B5FF"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02572A3C" w14:textId="0D4DCE09" w:rsidR="001E55AF" w:rsidRPr="001E55AF" w:rsidRDefault="001E55AF" w:rsidP="001E55AF">
            <w:pPr>
              <w:rPr>
                <w:rFonts w:cs="Times New Roman"/>
                <w:szCs w:val="24"/>
              </w:rPr>
            </w:pPr>
            <w:r w:rsidRPr="001E55AF">
              <w:rPr>
                <w:rFonts w:cs="Times New Roman"/>
                <w:color w:val="000000"/>
                <w:szCs w:val="24"/>
              </w:rPr>
              <w:t>A systematic review of the effects of probiotic administration in inflammatory arthritis</w:t>
            </w:r>
          </w:p>
        </w:tc>
        <w:tc>
          <w:tcPr>
            <w:tcW w:w="2542" w:type="dxa"/>
            <w:noWrap/>
            <w:hideMark/>
          </w:tcPr>
          <w:p w14:paraId="64FBFF8F" w14:textId="13895AE4"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35A209B2" w14:textId="77777777" w:rsidTr="001E55AF">
        <w:trPr>
          <w:trHeight w:val="340"/>
        </w:trPr>
        <w:tc>
          <w:tcPr>
            <w:tcW w:w="2220" w:type="dxa"/>
            <w:noWrap/>
            <w:hideMark/>
          </w:tcPr>
          <w:p w14:paraId="269729E9" w14:textId="3CF71A44" w:rsidR="001E55AF" w:rsidRPr="001E55AF" w:rsidRDefault="001E55AF" w:rsidP="001E55AF">
            <w:pPr>
              <w:rPr>
                <w:rFonts w:cs="Times New Roman"/>
                <w:szCs w:val="24"/>
              </w:rPr>
            </w:pPr>
            <w:r w:rsidRPr="001E55AF">
              <w:rPr>
                <w:rFonts w:cs="Times New Roman"/>
                <w:color w:val="000000"/>
                <w:szCs w:val="24"/>
              </w:rPr>
              <w:t>Ma, S. Y.</w:t>
            </w:r>
            <w:r w:rsidR="006F02A3">
              <w:rPr>
                <w:rFonts w:cs="Times New Roman"/>
                <w:color w:val="000000"/>
                <w:szCs w:val="24"/>
              </w:rPr>
              <w:fldChar w:fldCharType="begin">
                <w:fldData xml:space="preserve">PEVuZE5vdGU+PENpdGU+PEF1dGhvcj5NYTwvQXV0aG9yPjxZZWFyPjIwMTg8L1llYXI+PFJlY051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PEVuZE5vdGU+PENpdGU+PEF1dGhvcj5NYTwvQXV0aG9yPjxZZWFyPjIwMTg8L1llYXI+PFJlY051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115</w:t>
            </w:r>
            <w:r w:rsidR="006F02A3">
              <w:rPr>
                <w:rFonts w:cs="Times New Roman"/>
                <w:color w:val="000000"/>
                <w:szCs w:val="24"/>
              </w:rPr>
              <w:fldChar w:fldCharType="end"/>
            </w:r>
          </w:p>
        </w:tc>
        <w:tc>
          <w:tcPr>
            <w:tcW w:w="1419" w:type="dxa"/>
            <w:noWrap/>
            <w:hideMark/>
          </w:tcPr>
          <w:p w14:paraId="102F8585" w14:textId="7D25B0C6"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0A2209CC" w14:textId="31B077FC" w:rsidR="001E55AF" w:rsidRPr="001E55AF" w:rsidRDefault="001E55AF" w:rsidP="001E55AF">
            <w:pPr>
              <w:rPr>
                <w:rFonts w:cs="Times New Roman"/>
                <w:szCs w:val="24"/>
              </w:rPr>
            </w:pPr>
            <w:r w:rsidRPr="001E55AF">
              <w:rPr>
                <w:rFonts w:cs="Times New Roman"/>
                <w:color w:val="000000"/>
                <w:szCs w:val="24"/>
              </w:rPr>
              <w:t>Cupping therapy for treating ankylosing spondylitis: The evidence from systematic review and meta-analysis</w:t>
            </w:r>
          </w:p>
        </w:tc>
        <w:tc>
          <w:tcPr>
            <w:tcW w:w="2542" w:type="dxa"/>
            <w:hideMark/>
          </w:tcPr>
          <w:p w14:paraId="56DE9FB7" w14:textId="177092EE"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14F21C74" w14:textId="77777777" w:rsidTr="001E55AF">
        <w:trPr>
          <w:trHeight w:val="320"/>
        </w:trPr>
        <w:tc>
          <w:tcPr>
            <w:tcW w:w="2220" w:type="dxa"/>
            <w:noWrap/>
            <w:hideMark/>
          </w:tcPr>
          <w:p w14:paraId="245ABFD1" w14:textId="27239ACD" w:rsidR="001E55AF" w:rsidRPr="001E55AF" w:rsidRDefault="001E55AF" w:rsidP="001E55AF">
            <w:pPr>
              <w:rPr>
                <w:rFonts w:cs="Times New Roman"/>
                <w:szCs w:val="24"/>
              </w:rPr>
            </w:pPr>
            <w:r w:rsidRPr="001E55AF">
              <w:rPr>
                <w:rFonts w:cs="Times New Roman"/>
                <w:color w:val="000000"/>
                <w:szCs w:val="24"/>
              </w:rPr>
              <w:t>Ma, Y.</w:t>
            </w:r>
            <w:r w:rsidR="006F02A3">
              <w:rPr>
                <w:rFonts w:cs="Times New Roman"/>
                <w:color w:val="000000"/>
                <w:szCs w:val="24"/>
              </w:rPr>
              <w:fldChar w:fldCharType="begin">
                <w:fldData xml:space="preserve">PEVuZE5vdGU+PENpdGU+PEF1dGhvcj5NYTwvQXV0aG9yPjxZZWFyPjIwMTk8L1llYXI+PFJlY051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PEVuZE5vdGU+PENpdGU+PEF1dGhvcj5NYTwvQXV0aG9yPjxZZWFyPjIwMTk8L1llYXI+PFJlY051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116</w:t>
            </w:r>
            <w:r w:rsidR="006F02A3">
              <w:rPr>
                <w:rFonts w:cs="Times New Roman"/>
                <w:color w:val="000000"/>
                <w:szCs w:val="24"/>
              </w:rPr>
              <w:fldChar w:fldCharType="end"/>
            </w:r>
          </w:p>
        </w:tc>
        <w:tc>
          <w:tcPr>
            <w:tcW w:w="1419" w:type="dxa"/>
            <w:noWrap/>
            <w:hideMark/>
          </w:tcPr>
          <w:p w14:paraId="487D79B6" w14:textId="1CCC4080"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10B30B38" w14:textId="590D6284" w:rsidR="001E55AF" w:rsidRPr="001E55AF" w:rsidRDefault="001E55AF" w:rsidP="001E55AF">
            <w:pPr>
              <w:rPr>
                <w:rFonts w:cs="Times New Roman"/>
                <w:szCs w:val="24"/>
              </w:rPr>
            </w:pPr>
            <w:r w:rsidRPr="001E55AF">
              <w:rPr>
                <w:rFonts w:cs="Times New Roman"/>
                <w:color w:val="000000"/>
                <w:szCs w:val="24"/>
              </w:rPr>
              <w:t>Common trace metals in rheumatoid arthritis: A systematic review and meta-analysis</w:t>
            </w:r>
          </w:p>
        </w:tc>
        <w:tc>
          <w:tcPr>
            <w:tcW w:w="2542" w:type="dxa"/>
            <w:noWrap/>
            <w:hideMark/>
          </w:tcPr>
          <w:p w14:paraId="3FC21D7D" w14:textId="54C16D7B"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15A2B081" w14:textId="77777777" w:rsidTr="001E55AF">
        <w:trPr>
          <w:trHeight w:val="320"/>
        </w:trPr>
        <w:tc>
          <w:tcPr>
            <w:tcW w:w="2220" w:type="dxa"/>
            <w:noWrap/>
            <w:hideMark/>
          </w:tcPr>
          <w:p w14:paraId="273A5207" w14:textId="34C4D325" w:rsidR="001E55AF" w:rsidRPr="001E55AF" w:rsidRDefault="001E55AF" w:rsidP="001E55AF">
            <w:pPr>
              <w:rPr>
                <w:rFonts w:cs="Times New Roman"/>
                <w:szCs w:val="24"/>
              </w:rPr>
            </w:pPr>
            <w:r w:rsidRPr="001E55AF">
              <w:rPr>
                <w:rFonts w:cs="Times New Roman"/>
                <w:color w:val="000000"/>
                <w:szCs w:val="24"/>
              </w:rPr>
              <w:t>Macedo, M.S.</w:t>
            </w:r>
            <w:r w:rsidR="006F02A3">
              <w:rPr>
                <w:rFonts w:cs="Times New Roman"/>
                <w:color w:val="000000"/>
                <w:szCs w:val="24"/>
              </w:rPr>
              <w:fldChar w:fldCharType="begin"/>
            </w:r>
            <w:r w:rsidR="000B5C50">
              <w:rPr>
                <w:rFonts w:cs="Times New Roman"/>
                <w:color w:val="000000"/>
                <w:szCs w:val="24"/>
              </w:rPr>
              <w:instrText xml:space="preserve"> ADDIN EN.CITE &lt;EndNote&gt;&lt;Cite&gt;&lt;Author&gt;Macedo&lt;/Author&gt;&lt;Year&gt;2014&lt;/Year&gt;&lt;RecNum&gt;9335&lt;/RecNum&gt;&lt;DisplayText&gt;&lt;style face="superscript"&gt;117&lt;/style&gt;&lt;/DisplayText&gt;&lt;record&gt;&lt;rec-number&gt;9335&lt;/rec-number&gt;&lt;foreign-keys&gt;&lt;key app="EN" db-id="sfvvpevvmtesfmeea505s558dzvz9eefrtzx" timestamp="1702613831"&gt;9335&lt;/key&gt;&lt;/foreign-keys&gt;&lt;ref-type name="Journal Article"&gt;17&lt;/ref-type&gt;&lt;contributors&gt;&lt;authors&gt;&lt;author&gt;Macedo, Marinha Soia&lt;/author&gt;&lt;/authors&gt;&lt;/contributors&gt;&lt;titles&gt;&lt;title&gt;Systematic review summary - Non-pharmacological interventions for fatigue in rheumatoid arthritis&lt;/title&gt;&lt;secondary-title&gt;Singapore Nursing Journal&lt;/secondary-title&gt;&lt;/titles&gt;&lt;periodical&gt;&lt;full-title&gt;Singapore Nursing Journal&lt;/full-title&gt;&lt;/periodical&gt;&lt;pages&gt;48-50&lt;/pages&gt;&lt;volume&gt;41&lt;/volume&gt;&lt;number&gt;2&lt;/number&gt;&lt;dates&gt;&lt;year&gt;2014&lt;/year&gt;&lt;/dates&gt;&lt;publisher&gt;Singapore Nurses Association&lt;/publisher&gt;&lt;accession-num&gt;95922862. Language: English. Entry Date: 20140512. Revision Date: 20191120. Publication Type: Article&lt;/accession-num&gt;&lt;urls&gt;&lt;related-urls&gt;&lt;url&gt;http://ezproxy.uws.edu.au/login?url=https://search.ebscohost.com/login.aspx?direct=true&amp;amp;db=rzh&amp;amp;AN=95922862&amp;amp;site=ehost-live&amp;amp;scope=site&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117</w:t>
            </w:r>
            <w:r w:rsidR="006F02A3">
              <w:rPr>
                <w:rFonts w:cs="Times New Roman"/>
                <w:color w:val="000000"/>
                <w:szCs w:val="24"/>
              </w:rPr>
              <w:fldChar w:fldCharType="end"/>
            </w:r>
          </w:p>
        </w:tc>
        <w:tc>
          <w:tcPr>
            <w:tcW w:w="1419" w:type="dxa"/>
            <w:noWrap/>
            <w:hideMark/>
          </w:tcPr>
          <w:p w14:paraId="03699FC0" w14:textId="6572F66C"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06224DFD" w14:textId="560C677A" w:rsidR="001E55AF" w:rsidRPr="001E55AF" w:rsidRDefault="001E55AF" w:rsidP="001E55AF">
            <w:pPr>
              <w:rPr>
                <w:rFonts w:cs="Times New Roman"/>
                <w:szCs w:val="24"/>
              </w:rPr>
            </w:pPr>
            <w:r w:rsidRPr="001E55AF">
              <w:rPr>
                <w:rFonts w:cs="Times New Roman"/>
                <w:color w:val="000000"/>
                <w:szCs w:val="24"/>
              </w:rPr>
              <w:t>Systematic review summary - Non-pharmacological interventions for fatigue in rheumatoid arthritis</w:t>
            </w:r>
          </w:p>
        </w:tc>
        <w:tc>
          <w:tcPr>
            <w:tcW w:w="2542" w:type="dxa"/>
            <w:noWrap/>
            <w:hideMark/>
          </w:tcPr>
          <w:p w14:paraId="6D169017" w14:textId="1B91EA4B"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D19C9AD" w14:textId="77777777" w:rsidTr="001E55AF">
        <w:trPr>
          <w:trHeight w:val="320"/>
        </w:trPr>
        <w:tc>
          <w:tcPr>
            <w:tcW w:w="2220" w:type="dxa"/>
            <w:noWrap/>
            <w:hideMark/>
          </w:tcPr>
          <w:p w14:paraId="1D59F8F1" w14:textId="62222B88" w:rsidR="001E55AF" w:rsidRPr="001E55AF" w:rsidRDefault="001E55AF" w:rsidP="001E55AF">
            <w:pPr>
              <w:rPr>
                <w:rFonts w:cs="Times New Roman"/>
                <w:szCs w:val="24"/>
              </w:rPr>
            </w:pPr>
            <w:r w:rsidRPr="001E55AF">
              <w:rPr>
                <w:rFonts w:cs="Times New Roman"/>
                <w:color w:val="000000"/>
                <w:szCs w:val="24"/>
              </w:rPr>
              <w:t>Macfarlane, G. J.</w:t>
            </w:r>
            <w:r w:rsidR="006F02A3">
              <w:rPr>
                <w:rFonts w:cs="Times New Roman"/>
                <w:color w:val="000000"/>
                <w:szCs w:val="24"/>
              </w:rPr>
              <w:fldChar w:fldCharType="begin">
                <w:fldData xml:space="preserve">PEVuZE5vdGU+PENpdGU+PEF1dGhvcj5NYWNmYXJsYW5lPC9BdXRob3I+PFllYXI+MjAxMjwvWWVh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PEVuZE5vdGU+PENpdGU+PEF1dGhvcj5NYWNmYXJsYW5lPC9BdXRob3I+PFllYXI+MjAxMjwvWWVh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118</w:t>
            </w:r>
            <w:r w:rsidR="006F02A3">
              <w:rPr>
                <w:rFonts w:cs="Times New Roman"/>
                <w:color w:val="000000"/>
                <w:szCs w:val="24"/>
              </w:rPr>
              <w:fldChar w:fldCharType="end"/>
            </w:r>
          </w:p>
        </w:tc>
        <w:tc>
          <w:tcPr>
            <w:tcW w:w="1419" w:type="dxa"/>
            <w:noWrap/>
            <w:hideMark/>
          </w:tcPr>
          <w:p w14:paraId="1FAFF23F" w14:textId="66281F95"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3BED134F" w14:textId="2601E0A5" w:rsidR="001E55AF" w:rsidRPr="001E55AF" w:rsidRDefault="001E55AF" w:rsidP="001E55AF">
            <w:pPr>
              <w:rPr>
                <w:rFonts w:cs="Times New Roman"/>
                <w:szCs w:val="24"/>
              </w:rPr>
            </w:pPr>
            <w:r w:rsidRPr="001E55AF">
              <w:rPr>
                <w:rFonts w:cs="Times New Roman"/>
                <w:color w:val="000000"/>
                <w:szCs w:val="24"/>
              </w:rPr>
              <w:t>A systematic review of evidence for the effectiveness of practitioner-based complementary and alternative therapies in the management of rheumatic diseases: rheumatoid arthritis</w:t>
            </w:r>
          </w:p>
        </w:tc>
        <w:tc>
          <w:tcPr>
            <w:tcW w:w="2542" w:type="dxa"/>
            <w:noWrap/>
            <w:hideMark/>
          </w:tcPr>
          <w:p w14:paraId="110A8EED" w14:textId="47D5F438"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95BA309" w14:textId="77777777" w:rsidTr="001E55AF">
        <w:trPr>
          <w:trHeight w:val="320"/>
        </w:trPr>
        <w:tc>
          <w:tcPr>
            <w:tcW w:w="2220" w:type="dxa"/>
            <w:noWrap/>
            <w:hideMark/>
          </w:tcPr>
          <w:p w14:paraId="415AD8CD" w14:textId="49C2451B" w:rsidR="001E55AF" w:rsidRPr="001E55AF" w:rsidRDefault="001E55AF" w:rsidP="001E55AF">
            <w:pPr>
              <w:rPr>
                <w:rFonts w:cs="Times New Roman"/>
                <w:szCs w:val="24"/>
              </w:rPr>
            </w:pPr>
            <w:r w:rsidRPr="001E55AF">
              <w:rPr>
                <w:rFonts w:cs="Times New Roman"/>
                <w:color w:val="000000"/>
                <w:szCs w:val="24"/>
              </w:rPr>
              <w:t>Manara, M.</w:t>
            </w:r>
            <w:r w:rsidR="006F02A3">
              <w:rPr>
                <w:rFonts w:cs="Times New Roman"/>
                <w:color w:val="000000"/>
                <w:szCs w:val="24"/>
              </w:rPr>
              <w:fldChar w:fldCharType="begin">
                <w:fldData xml:space="preserve">PEVuZE5vdGU+PENpdGU+PEF1dGhvcj5NYW5hcmE8L0F1dGhvcj48WWVhcj4yMDEzPC9ZZWFyPjxS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PEVuZE5vdGU+PENpdGU+PEF1dGhvcj5NYW5hcmE8L0F1dGhvcj48WWVhcj4yMDEzPC9ZZWFyPjxS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119</w:t>
            </w:r>
            <w:r w:rsidR="006F02A3">
              <w:rPr>
                <w:rFonts w:cs="Times New Roman"/>
                <w:color w:val="000000"/>
                <w:szCs w:val="24"/>
              </w:rPr>
              <w:fldChar w:fldCharType="end"/>
            </w:r>
          </w:p>
        </w:tc>
        <w:tc>
          <w:tcPr>
            <w:tcW w:w="1419" w:type="dxa"/>
            <w:noWrap/>
            <w:hideMark/>
          </w:tcPr>
          <w:p w14:paraId="553BF9FA" w14:textId="3AAA1123"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78F1CCED" w14:textId="6CF76EA7" w:rsidR="001E55AF" w:rsidRPr="001E55AF" w:rsidRDefault="001E55AF" w:rsidP="001E55AF">
            <w:pPr>
              <w:rPr>
                <w:rFonts w:cs="Times New Roman"/>
                <w:szCs w:val="24"/>
              </w:rPr>
            </w:pPr>
            <w:r w:rsidRPr="001E55AF">
              <w:rPr>
                <w:rFonts w:cs="Times New Roman"/>
                <w:color w:val="000000"/>
                <w:szCs w:val="24"/>
              </w:rPr>
              <w:t>Italian Society of Rheumatology recommendations for the management of gout</w:t>
            </w:r>
          </w:p>
        </w:tc>
        <w:tc>
          <w:tcPr>
            <w:tcW w:w="2542" w:type="dxa"/>
            <w:noWrap/>
            <w:hideMark/>
          </w:tcPr>
          <w:p w14:paraId="6F4F8985" w14:textId="7606F24A"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073F0AF6" w14:textId="77777777" w:rsidTr="001E55AF">
        <w:trPr>
          <w:trHeight w:val="320"/>
        </w:trPr>
        <w:tc>
          <w:tcPr>
            <w:tcW w:w="2220" w:type="dxa"/>
            <w:noWrap/>
            <w:hideMark/>
          </w:tcPr>
          <w:p w14:paraId="2B8A6384" w14:textId="0914969D" w:rsidR="001E55AF" w:rsidRPr="001E55AF" w:rsidRDefault="001E55AF" w:rsidP="001E55AF">
            <w:pPr>
              <w:rPr>
                <w:rFonts w:cs="Times New Roman"/>
                <w:szCs w:val="24"/>
              </w:rPr>
            </w:pPr>
            <w:r w:rsidRPr="001E55AF">
              <w:rPr>
                <w:rFonts w:cs="Times New Roman"/>
                <w:color w:val="000000"/>
                <w:szCs w:val="24"/>
              </w:rPr>
              <w:t>Marikar Bawa, F. L.</w:t>
            </w:r>
            <w:r w:rsidR="006F02A3">
              <w:rPr>
                <w:rFonts w:cs="Times New Roman"/>
                <w:color w:val="000000"/>
                <w:szCs w:val="24"/>
              </w:rPr>
              <w:fldChar w:fldCharType="begin"/>
            </w:r>
            <w:r w:rsidR="000B5C50">
              <w:rPr>
                <w:rFonts w:cs="Times New Roman"/>
                <w:color w:val="000000"/>
                <w:szCs w:val="24"/>
              </w:rPr>
              <w:instrText xml:space="preserve"> ADDIN EN.CITE &lt;EndNote&gt;&lt;Cite&gt;&lt;Author&gt;Marikar Bawa&lt;/Author&gt;&lt;Year&gt;2015&lt;/Year&gt;&lt;RecNum&gt;9245&lt;/RecNum&gt;&lt;DisplayText&gt;&lt;style face="superscript"&gt;120&lt;/style&gt;&lt;/DisplayText&gt;&lt;record&gt;&lt;rec-number&gt;9245&lt;/rec-number&gt;&lt;foreign-keys&gt;&lt;key app="EN" db-id="sfvvpevvmtesfmeea505s558dzvz9eefrtzx" timestamp="1702613830"&gt;9245&lt;/key&gt;&lt;/foreign-keys&gt;&lt;ref-type name="Journal Article"&gt;17&lt;/ref-type&gt;&lt;contributors&gt;&lt;authors&gt;&lt;author&gt;Marikar Bawa, F. L.&lt;/author&gt;&lt;author&gt;Mercer, S. W.&lt;/author&gt;&lt;author&gt;Atherton, R. J.&lt;/author&gt;&lt;author&gt;Clague, F.&lt;/author&gt;&lt;author&gt;Keen, A.&lt;/author&gt;&lt;author&gt;Scott, N. W.&lt;/author&gt;&lt;author&gt;Bond, C. M.&lt;/author&gt;&lt;/authors&gt;&lt;/contributors&gt;&lt;titles&gt;&lt;title&gt;Does mindfulness improve outcomes in patients with chronic pain? Systematic review and meta-analysis&lt;/title&gt;&lt;secondary-title&gt;British Journal of General Practice&lt;/secondary-title&gt;&lt;/titles&gt;&lt;periodical&gt;&lt;full-title&gt;British Journal of General Practice&lt;/full-title&gt;&lt;/periodical&gt;&lt;pages&gt;e387-e400&lt;/pages&gt;&lt;volume&gt;65(635)&lt;/volume&gt;&lt;dates&gt;&lt;year&gt;2015&lt;/year&gt;&lt;/dates&gt;&lt;urls&gt;&lt;related-urls&gt;&lt;url&gt;https://ezproxy.uws.edu.au/login?url=http://ovidsp.ovid.com/ovidweb.cgi?T=JS&amp;amp;CSC=Y&amp;amp;NEWS=N&amp;amp;PAGE=fulltext&amp;amp;D=emed16&amp;amp;AN=604777339&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120</w:t>
            </w:r>
            <w:r w:rsidR="006F02A3">
              <w:rPr>
                <w:rFonts w:cs="Times New Roman"/>
                <w:color w:val="000000"/>
                <w:szCs w:val="24"/>
              </w:rPr>
              <w:fldChar w:fldCharType="end"/>
            </w:r>
          </w:p>
        </w:tc>
        <w:tc>
          <w:tcPr>
            <w:tcW w:w="1419" w:type="dxa"/>
            <w:noWrap/>
            <w:hideMark/>
          </w:tcPr>
          <w:p w14:paraId="77189139" w14:textId="0B24E43E"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0488227C" w14:textId="515075E8" w:rsidR="001E55AF" w:rsidRPr="001E55AF" w:rsidRDefault="001E55AF" w:rsidP="001E55AF">
            <w:pPr>
              <w:rPr>
                <w:rFonts w:cs="Times New Roman"/>
                <w:szCs w:val="24"/>
              </w:rPr>
            </w:pPr>
            <w:r w:rsidRPr="001E55AF">
              <w:rPr>
                <w:rFonts w:cs="Times New Roman"/>
                <w:color w:val="000000"/>
                <w:szCs w:val="24"/>
              </w:rPr>
              <w:t>Does mindfulness improve outcomes in patients with chronic pain? Systematic review and meta-analysis</w:t>
            </w:r>
          </w:p>
        </w:tc>
        <w:tc>
          <w:tcPr>
            <w:tcW w:w="2542" w:type="dxa"/>
            <w:noWrap/>
            <w:hideMark/>
          </w:tcPr>
          <w:p w14:paraId="759F9C60" w14:textId="0389FAF2"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276F3AAB" w14:textId="77777777" w:rsidTr="001E55AF">
        <w:trPr>
          <w:trHeight w:val="320"/>
        </w:trPr>
        <w:tc>
          <w:tcPr>
            <w:tcW w:w="2220" w:type="dxa"/>
            <w:noWrap/>
            <w:hideMark/>
          </w:tcPr>
          <w:p w14:paraId="18942B0E" w14:textId="35F5071A" w:rsidR="001E55AF" w:rsidRPr="001E55AF" w:rsidRDefault="001E55AF" w:rsidP="001E55AF">
            <w:pPr>
              <w:rPr>
                <w:rFonts w:cs="Times New Roman"/>
                <w:szCs w:val="24"/>
              </w:rPr>
            </w:pPr>
            <w:r w:rsidRPr="001E55AF">
              <w:rPr>
                <w:rFonts w:cs="Times New Roman"/>
                <w:color w:val="000000"/>
                <w:szCs w:val="24"/>
              </w:rPr>
              <w:t>Marques, A.</w:t>
            </w:r>
            <w:r w:rsidR="006F02A3">
              <w:rPr>
                <w:rFonts w:cs="Times New Roman"/>
                <w:color w:val="000000"/>
                <w:szCs w:val="24"/>
              </w:rPr>
              <w:fldChar w:fldCharType="begin">
                <w:fldData xml:space="preserve">PEVuZE5vdGU+PENpdGU+PEF1dGhvcj5NYXJxdWVzPC9BdXRob3I+PFllYXI+MjAyMTwvWWVhcj48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PEVuZE5vdGU+PENpdGU+PEF1dGhvcj5NYXJxdWVzPC9BdXRob3I+PFllYXI+MjAyMTwvWWVhcj48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121</w:t>
            </w:r>
            <w:r w:rsidR="006F02A3">
              <w:rPr>
                <w:rFonts w:cs="Times New Roman"/>
                <w:color w:val="000000"/>
                <w:szCs w:val="24"/>
              </w:rPr>
              <w:fldChar w:fldCharType="end"/>
            </w:r>
          </w:p>
        </w:tc>
        <w:tc>
          <w:tcPr>
            <w:tcW w:w="1419" w:type="dxa"/>
            <w:noWrap/>
            <w:hideMark/>
          </w:tcPr>
          <w:p w14:paraId="07446798" w14:textId="6094A4F3"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6646EBD6" w14:textId="3DEE197F" w:rsidR="001E55AF" w:rsidRPr="001E55AF" w:rsidRDefault="001E55AF" w:rsidP="001E55AF">
            <w:pPr>
              <w:rPr>
                <w:rFonts w:cs="Times New Roman"/>
                <w:szCs w:val="24"/>
              </w:rPr>
            </w:pPr>
            <w:r w:rsidRPr="001E55AF">
              <w:rPr>
                <w:rFonts w:cs="Times New Roman"/>
                <w:color w:val="000000"/>
                <w:szCs w:val="24"/>
              </w:rPr>
              <w:t>Effectiveness of self-management interventions in inflammatory arthritis: a systematic review informing the 2021 EULAR recommendations for the implementation of self-management strategies in patients with inflammatory arthritis</w:t>
            </w:r>
          </w:p>
        </w:tc>
        <w:tc>
          <w:tcPr>
            <w:tcW w:w="2542" w:type="dxa"/>
            <w:noWrap/>
            <w:hideMark/>
          </w:tcPr>
          <w:p w14:paraId="49D264BB" w14:textId="5F6CC558"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72EEC097" w14:textId="77777777" w:rsidTr="001E55AF">
        <w:trPr>
          <w:trHeight w:val="320"/>
        </w:trPr>
        <w:tc>
          <w:tcPr>
            <w:tcW w:w="2220" w:type="dxa"/>
            <w:noWrap/>
            <w:hideMark/>
          </w:tcPr>
          <w:p w14:paraId="712A78B3" w14:textId="686667DF" w:rsidR="001E55AF" w:rsidRPr="001E55AF" w:rsidRDefault="001E55AF" w:rsidP="001E55AF">
            <w:pPr>
              <w:rPr>
                <w:rFonts w:cs="Times New Roman"/>
                <w:szCs w:val="24"/>
              </w:rPr>
            </w:pPr>
            <w:r w:rsidRPr="001E55AF">
              <w:rPr>
                <w:rFonts w:cs="Times New Roman"/>
                <w:color w:val="000000"/>
                <w:szCs w:val="24"/>
              </w:rPr>
              <w:t>Martins, N. A.</w:t>
            </w:r>
            <w:r w:rsidR="006F02A3">
              <w:rPr>
                <w:rFonts w:cs="Times New Roman"/>
                <w:color w:val="000000"/>
                <w:szCs w:val="24"/>
              </w:rPr>
              <w:fldChar w:fldCharType="begin"/>
            </w:r>
            <w:r w:rsidR="000B5C50">
              <w:rPr>
                <w:rFonts w:cs="Times New Roman"/>
                <w:color w:val="000000"/>
                <w:szCs w:val="24"/>
              </w:rPr>
              <w:instrText xml:space="preserve"> ADDIN EN.CITE &lt;EndNote&gt;&lt;Cite&gt;&lt;Author&gt;Martins&lt;/Author&gt;&lt;Year&gt;2014&lt;/Year&gt;&lt;RecNum&gt;9247&lt;/RecNum&gt;&lt;DisplayText&gt;&lt;style face="superscript"&gt;122&lt;/style&gt;&lt;/DisplayText&gt;&lt;record&gt;&lt;rec-number&gt;9247&lt;/rec-number&gt;&lt;foreign-keys&gt;&lt;key app="EN" db-id="sfvvpevvmtesfmeea505s558dzvz9eefrtzx" timestamp="1702613830"&gt;9247&lt;/key&gt;&lt;/foreign-keys&gt;&lt;ref-type name="Journal Article"&gt;17&lt;/ref-type&gt;&lt;contributors&gt;&lt;authors&gt;&lt;author&gt;Martins, N. A.&lt;/author&gt;&lt;author&gt;Furtado, G. E.&lt;/author&gt;&lt;author&gt;Campos, M. J.&lt;/author&gt;&lt;author&gt;Leitao, J. C.&lt;/author&gt;&lt;author&gt;Filaire, E.&lt;/author&gt;&lt;author&gt;Ferreira, J. P.&lt;/author&gt;&lt;/authors&gt;&lt;/contributors&gt;&lt;auth-address&gt;University of Coimbra.&amp;#xD;University of Tras-os-Montes e Alto Douro.&amp;#xD;University of Orleans.&lt;/auth-address&gt;&lt;titles&gt;&lt;title&gt;Exercise and ankylosing spondylitis with New York modified criteria: a systematic review of controlled trials with meta-analysis&lt;/title&gt;&lt;secondary-title&gt;Acta Reumatologica Portuguesa&lt;/secondary-title&gt;&lt;/titles&gt;&lt;periodical&gt;&lt;full-title&gt;Acta Reumatologica Portuguesa&lt;/full-title&gt;&lt;/periodical&gt;&lt;pages&gt;298-308&lt;/pages&gt;&lt;volume&gt;39&lt;/volume&gt;&lt;number&gt;4&lt;/number&gt;&lt;edition&gt;2014/10/30&lt;/edition&gt;&lt;keywords&gt;&lt;keyword&gt;*Controlled Clinical Trials as Topic&lt;/keyword&gt;&lt;keyword&gt;*Exercise Therapy&lt;/keyword&gt;&lt;keyword&gt;Humans&lt;/keyword&gt;&lt;keyword&gt;Spondylitis, Ankylosing/*therapy&lt;/keyword&gt;&lt;keyword&gt;Treatment Outcome&lt;/keyword&gt;&lt;/keywords&gt;&lt;dates&gt;&lt;year&gt;2014&lt;/year&gt;&lt;pub-dates&gt;&lt;date&gt;Oct-Dec&lt;/date&gt;&lt;/pub-dates&gt;&lt;/dates&gt;&lt;isbn&gt;2184-8777 (Electronic)&amp;#xD;0303-464X (Linking)&lt;/isbn&gt;&lt;accession-num&gt;25351868&lt;/accession-num&gt;&lt;urls&gt;&lt;related-urls&gt;&lt;url&gt;https://ezproxy.uws.edu.au/login?url=http://ovidsp.ovid.com/ovidweb.cgi?T=JS&amp;amp;CSC=Y&amp;amp;NEWS=N&amp;amp;PAGE=fulltext&amp;amp;D=med11&amp;amp;AN=25351868&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122</w:t>
            </w:r>
            <w:r w:rsidR="006F02A3">
              <w:rPr>
                <w:rFonts w:cs="Times New Roman"/>
                <w:color w:val="000000"/>
                <w:szCs w:val="24"/>
              </w:rPr>
              <w:fldChar w:fldCharType="end"/>
            </w:r>
          </w:p>
        </w:tc>
        <w:tc>
          <w:tcPr>
            <w:tcW w:w="1419" w:type="dxa"/>
            <w:noWrap/>
            <w:hideMark/>
          </w:tcPr>
          <w:p w14:paraId="05656F48" w14:textId="0C2AC9B2"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1F6AC133" w14:textId="6D74528A" w:rsidR="001E55AF" w:rsidRPr="001E55AF" w:rsidRDefault="001E55AF" w:rsidP="001E55AF">
            <w:pPr>
              <w:rPr>
                <w:rFonts w:cs="Times New Roman"/>
                <w:szCs w:val="24"/>
              </w:rPr>
            </w:pPr>
            <w:r w:rsidRPr="001E55AF">
              <w:rPr>
                <w:rFonts w:cs="Times New Roman"/>
                <w:color w:val="000000"/>
                <w:szCs w:val="24"/>
              </w:rPr>
              <w:t>Exercise and ankylosing spondylitis with New York modified criteria: a systematic review of controlled trials with meta-analysis</w:t>
            </w:r>
          </w:p>
        </w:tc>
        <w:tc>
          <w:tcPr>
            <w:tcW w:w="2542" w:type="dxa"/>
            <w:noWrap/>
            <w:hideMark/>
          </w:tcPr>
          <w:p w14:paraId="5D82832A" w14:textId="6ADB99FB"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4710D14F" w14:textId="77777777" w:rsidTr="001E55AF">
        <w:trPr>
          <w:trHeight w:val="320"/>
        </w:trPr>
        <w:tc>
          <w:tcPr>
            <w:tcW w:w="2220" w:type="dxa"/>
            <w:noWrap/>
            <w:hideMark/>
          </w:tcPr>
          <w:p w14:paraId="4C5F54FE" w14:textId="181FD4C6" w:rsidR="001E55AF" w:rsidRPr="001E55AF" w:rsidRDefault="001E55AF" w:rsidP="001E55AF">
            <w:pPr>
              <w:rPr>
                <w:rFonts w:cs="Times New Roman"/>
                <w:szCs w:val="24"/>
              </w:rPr>
            </w:pPr>
            <w:r w:rsidRPr="001E55AF">
              <w:rPr>
                <w:rFonts w:cs="Times New Roman"/>
                <w:color w:val="000000"/>
                <w:szCs w:val="24"/>
              </w:rPr>
              <w:t>McKenna, S.</w:t>
            </w:r>
            <w:r w:rsidR="006F02A3">
              <w:rPr>
                <w:rFonts w:cs="Times New Roman"/>
                <w:color w:val="000000"/>
                <w:szCs w:val="24"/>
              </w:rPr>
              <w:fldChar w:fldCharType="begin">
                <w:fldData xml:space="preserve">PEVuZE5vdGU+PENpdGU+PEF1dGhvcj5NY0tlbm5hPC9BdXRob3I+PFllYXI+MjAxNzwvWWVhcj48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PEVuZE5vdGU+PENpdGU+PEF1dGhvcj5NY0tlbm5hPC9BdXRob3I+PFllYXI+MjAxNzwvWWVhcj48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123</w:t>
            </w:r>
            <w:r w:rsidR="006F02A3">
              <w:rPr>
                <w:rFonts w:cs="Times New Roman"/>
                <w:color w:val="000000"/>
                <w:szCs w:val="24"/>
              </w:rPr>
              <w:fldChar w:fldCharType="end"/>
            </w:r>
          </w:p>
        </w:tc>
        <w:tc>
          <w:tcPr>
            <w:tcW w:w="1419" w:type="dxa"/>
            <w:noWrap/>
            <w:hideMark/>
          </w:tcPr>
          <w:p w14:paraId="004C8319" w14:textId="4F02341E"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124DFC00" w14:textId="7834D55F" w:rsidR="001E55AF" w:rsidRPr="001E55AF" w:rsidRDefault="001E55AF" w:rsidP="001E55AF">
            <w:pPr>
              <w:rPr>
                <w:rFonts w:cs="Times New Roman"/>
                <w:szCs w:val="24"/>
              </w:rPr>
            </w:pPr>
            <w:r w:rsidRPr="001E55AF">
              <w:rPr>
                <w:rFonts w:cs="Times New Roman"/>
                <w:color w:val="000000"/>
                <w:szCs w:val="24"/>
              </w:rPr>
              <w:t>Does exercise impact on sleep for people who have rheumatoid arthritis? A systematic review</w:t>
            </w:r>
          </w:p>
        </w:tc>
        <w:tc>
          <w:tcPr>
            <w:tcW w:w="2542" w:type="dxa"/>
            <w:noWrap/>
            <w:hideMark/>
          </w:tcPr>
          <w:p w14:paraId="54C93C08" w14:textId="05AF2A4C"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363C1119" w14:textId="77777777" w:rsidTr="001E55AF">
        <w:trPr>
          <w:trHeight w:val="320"/>
        </w:trPr>
        <w:tc>
          <w:tcPr>
            <w:tcW w:w="2220" w:type="dxa"/>
            <w:noWrap/>
            <w:hideMark/>
          </w:tcPr>
          <w:p w14:paraId="6B3A9DE9" w14:textId="38A563B8" w:rsidR="001E55AF" w:rsidRPr="001E55AF" w:rsidRDefault="001E55AF" w:rsidP="001E55AF">
            <w:pPr>
              <w:rPr>
                <w:rFonts w:cs="Times New Roman"/>
                <w:szCs w:val="24"/>
              </w:rPr>
            </w:pPr>
            <w:r w:rsidRPr="001E55AF">
              <w:rPr>
                <w:rFonts w:cs="Times New Roman"/>
                <w:color w:val="000000"/>
                <w:szCs w:val="24"/>
              </w:rPr>
              <w:t>McKenna, S.</w:t>
            </w:r>
            <w:r w:rsidR="006F02A3">
              <w:rPr>
                <w:rFonts w:cs="Times New Roman"/>
                <w:color w:val="000000"/>
                <w:szCs w:val="24"/>
              </w:rPr>
              <w:fldChar w:fldCharType="begin"/>
            </w:r>
            <w:r w:rsidR="000B5C50">
              <w:rPr>
                <w:rFonts w:cs="Times New Roman"/>
                <w:color w:val="000000"/>
                <w:szCs w:val="24"/>
              </w:rPr>
              <w:instrText xml:space="preserve"> ADDIN EN.CITE &lt;EndNote&gt;&lt;Cite&gt;&lt;Author&gt;McKenna&lt;/Author&gt;&lt;Year&gt;2018&lt;/Year&gt;&lt;RecNum&gt;9334&lt;/RecNum&gt;&lt;DisplayText&gt;&lt;style face="superscript"&gt;124&lt;/style&gt;&lt;/DisplayText&gt;&lt;record&gt;&lt;rec-number&gt;9334&lt;/rec-number&gt;&lt;foreign-keys&gt;&lt;key app="EN" db-id="sfvvpevvmtesfmeea505s558dzvz9eefrtzx" timestamp="1702613831"&gt;9334&lt;/key&gt;&lt;/foreign-keys&gt;&lt;ref-type name="Journal Article"&gt;17&lt;/ref-type&gt;&lt;contributors&gt;&lt;authors&gt;&lt;author&gt;McKenna, Sean G.&lt;/author&gt;&lt;author&gt;Herring, Matthew P.&lt;/author&gt;&lt;author&gt;Donnelly, Alan&lt;/author&gt;&lt;author&gt;Comber, Laura&lt;/author&gt;&lt;author&gt;Fraser, Alexander&lt;/author&gt;&lt;author&gt;Kennedy, Norelee M.&lt;/author&gt;&lt;/authors&gt;&lt;/contributors&gt;&lt;titles&gt;&lt;title&gt;Exercise Effects On Depressive and Anxiety Symptoms, Fatigue And Pain in Rheumatoid Arthritis: A Meta-Analysis: 1953 Board #214 May 31 3:30 PM - 5:00 PM...American College of Sports Medicine Annual Meeting, May 29-June 2, 2018, Minneapolis, Minnesota&lt;/title&gt;&lt;secondary-title&gt;Medicine &amp;amp; Science in Sports &amp;amp; Exercise&lt;/secondary-title&gt;&lt;/titles&gt;&lt;periodical&gt;&lt;full-title&gt;Medicine &amp;amp; Science in Sports &amp;amp; Exercise&lt;/full-title&gt;&lt;/periodical&gt;&lt;pages&gt;471-472&lt;/pages&gt;&lt;volume&gt;50&lt;/volume&gt;&lt;number&gt;5S&lt;/number&gt;&lt;section&gt;471&lt;/section&gt;&lt;dates&gt;&lt;year&gt;2018&lt;/year&gt;&lt;/dates&gt;&lt;pub-location&gt;Baltimore, Maryland&lt;/pub-location&gt;&lt;publisher&gt;Lippincott Williams &amp;amp; Wilkins&lt;/publisher&gt;&lt;isbn&gt;0195-9131&lt;/isbn&gt;&lt;accession-num&gt;133522386. Language: English. Entry Date: 20181231. Revision Date: 20190603. Publication Type: Abstract&lt;/accession-num&gt;&lt;urls&gt;&lt;related-urls&gt;&lt;url&gt;http://ezproxy.uws.edu.au/login?url=https://search.ebscohost.com/login.aspx?direct=true&amp;amp;db=rzh&amp;amp;AN=133522386&amp;amp;site=ehost-live&amp;amp;scope=site&lt;/url&gt;&lt;/related-urls&gt;&lt;/urls&gt;&lt;electronic-resource-num&gt;10.1249/01.mss.0000536632.35316.2b&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124</w:t>
            </w:r>
            <w:r w:rsidR="006F02A3">
              <w:rPr>
                <w:rFonts w:cs="Times New Roman"/>
                <w:color w:val="000000"/>
                <w:szCs w:val="24"/>
              </w:rPr>
              <w:fldChar w:fldCharType="end"/>
            </w:r>
          </w:p>
        </w:tc>
        <w:tc>
          <w:tcPr>
            <w:tcW w:w="1419" w:type="dxa"/>
            <w:noWrap/>
            <w:hideMark/>
          </w:tcPr>
          <w:p w14:paraId="42C8E828" w14:textId="4E62B284"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307F31C1" w14:textId="0762DEEF" w:rsidR="001E55AF" w:rsidRPr="001E55AF" w:rsidRDefault="001E55AF" w:rsidP="001E55AF">
            <w:pPr>
              <w:rPr>
                <w:rFonts w:cs="Times New Roman"/>
                <w:szCs w:val="24"/>
              </w:rPr>
            </w:pPr>
            <w:r w:rsidRPr="001E55AF">
              <w:rPr>
                <w:rFonts w:cs="Times New Roman"/>
                <w:color w:val="000000"/>
                <w:szCs w:val="24"/>
              </w:rPr>
              <w:t>Exercise Effects On Depressive and Anxiety Symptoms, Fatigue And Pain in Rheumatoid Arthritis: A Meta-Analysis: 1953 Board #214 May 31 3:30 PM - 5:00 PM...American College of Sports Medicine Annual Meeting, May 29-June 2, 2018, Minneapolis, Minnesota</w:t>
            </w:r>
          </w:p>
        </w:tc>
        <w:tc>
          <w:tcPr>
            <w:tcW w:w="2542" w:type="dxa"/>
            <w:noWrap/>
            <w:hideMark/>
          </w:tcPr>
          <w:p w14:paraId="1AA4902F" w14:textId="2BF65FAE" w:rsidR="001E55AF" w:rsidRPr="001E55AF" w:rsidRDefault="001E55AF" w:rsidP="001E55AF">
            <w:pPr>
              <w:rPr>
                <w:rFonts w:cs="Times New Roman"/>
                <w:szCs w:val="24"/>
              </w:rPr>
            </w:pPr>
            <w:r w:rsidRPr="001E55AF">
              <w:rPr>
                <w:rFonts w:cs="Times New Roman"/>
                <w:color w:val="000000"/>
                <w:szCs w:val="24"/>
              </w:rPr>
              <w:t>Conference abstract only</w:t>
            </w:r>
          </w:p>
        </w:tc>
      </w:tr>
      <w:tr w:rsidR="001E55AF" w:rsidRPr="002C32EB" w14:paraId="7C0FF35C" w14:textId="77777777" w:rsidTr="001E55AF">
        <w:trPr>
          <w:trHeight w:val="320"/>
        </w:trPr>
        <w:tc>
          <w:tcPr>
            <w:tcW w:w="2220" w:type="dxa"/>
            <w:noWrap/>
            <w:hideMark/>
          </w:tcPr>
          <w:p w14:paraId="3968C480" w14:textId="3C6FC4AE" w:rsidR="001E55AF" w:rsidRPr="001E55AF" w:rsidRDefault="001E55AF" w:rsidP="001E55AF">
            <w:pPr>
              <w:rPr>
                <w:rFonts w:cs="Times New Roman"/>
                <w:szCs w:val="24"/>
              </w:rPr>
            </w:pPr>
            <w:r w:rsidRPr="001E55AF">
              <w:rPr>
                <w:rFonts w:cs="Times New Roman"/>
                <w:color w:val="000000"/>
                <w:szCs w:val="24"/>
              </w:rPr>
              <w:t>Medrado, L. N.</w:t>
            </w:r>
            <w:r w:rsidR="006F02A3">
              <w:rPr>
                <w:rFonts w:cs="Times New Roman"/>
                <w:color w:val="000000"/>
                <w:szCs w:val="24"/>
              </w:rPr>
              <w:fldChar w:fldCharType="begin">
                <w:fldData xml:space="preserve">PEVuZE5vdGU+PENpdGU+PEF1dGhvcj5NZWRyYWRvPC9BdXRob3I+PFllYXI+MjAyMjwvWWVhcj48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PEVuZE5vdGU+PENpdGU+PEF1dGhvcj5NZWRyYWRvPC9BdXRob3I+PFllYXI+MjAyMjwvWWVhcj48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125</w:t>
            </w:r>
            <w:r w:rsidR="006F02A3">
              <w:rPr>
                <w:rFonts w:cs="Times New Roman"/>
                <w:color w:val="000000"/>
                <w:szCs w:val="24"/>
              </w:rPr>
              <w:fldChar w:fldCharType="end"/>
            </w:r>
          </w:p>
        </w:tc>
        <w:tc>
          <w:tcPr>
            <w:tcW w:w="1419" w:type="dxa"/>
            <w:noWrap/>
            <w:hideMark/>
          </w:tcPr>
          <w:p w14:paraId="034722DE" w14:textId="5C48CC44"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B11533F" w14:textId="47E29B99" w:rsidR="001E55AF" w:rsidRPr="001E55AF" w:rsidRDefault="001E55AF" w:rsidP="001E55AF">
            <w:pPr>
              <w:rPr>
                <w:rFonts w:cs="Times New Roman"/>
                <w:szCs w:val="24"/>
              </w:rPr>
            </w:pPr>
            <w:r w:rsidRPr="001E55AF">
              <w:rPr>
                <w:rFonts w:cs="Times New Roman"/>
                <w:color w:val="000000"/>
                <w:szCs w:val="24"/>
              </w:rPr>
              <w:t>Effectiveness of aquatic exercise in the treatment of inflammatory arthritis: systematic review</w:t>
            </w:r>
          </w:p>
        </w:tc>
        <w:tc>
          <w:tcPr>
            <w:tcW w:w="2542" w:type="dxa"/>
            <w:noWrap/>
            <w:hideMark/>
          </w:tcPr>
          <w:p w14:paraId="42B3855C" w14:textId="25C16749"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19D9C890" w14:textId="77777777" w:rsidTr="001E55AF">
        <w:trPr>
          <w:trHeight w:val="320"/>
        </w:trPr>
        <w:tc>
          <w:tcPr>
            <w:tcW w:w="2220" w:type="dxa"/>
            <w:noWrap/>
            <w:hideMark/>
          </w:tcPr>
          <w:p w14:paraId="0AF80191" w14:textId="2E710233" w:rsidR="001E55AF" w:rsidRPr="001E55AF" w:rsidRDefault="001E55AF" w:rsidP="001E55AF">
            <w:pPr>
              <w:rPr>
                <w:rFonts w:cs="Times New Roman"/>
                <w:szCs w:val="24"/>
              </w:rPr>
            </w:pPr>
            <w:r w:rsidRPr="001E55AF">
              <w:rPr>
                <w:rFonts w:cs="Times New Roman"/>
                <w:color w:val="000000"/>
                <w:szCs w:val="24"/>
              </w:rPr>
              <w:t>Miles, E.A.</w:t>
            </w:r>
            <w:r w:rsidR="006F02A3">
              <w:rPr>
                <w:rFonts w:cs="Times New Roman"/>
                <w:color w:val="000000"/>
                <w:szCs w:val="24"/>
              </w:rPr>
              <w:fldChar w:fldCharType="begin">
                <w:fldData xml:space="preserve">PEVuZE5vdGU+PENpdGU+PEF1dGhvcj5NaWxlczwvQXV0aG9yPjxZZWFyPjIwMTI8L1llYXI+PFJl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PEVuZE5vdGU+PENpdGU+PEF1dGhvcj5NaWxlczwvQXV0aG9yPjxZZWFyPjIwMTI8L1llYXI+PFJl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126</w:t>
            </w:r>
            <w:r w:rsidR="006F02A3">
              <w:rPr>
                <w:rFonts w:cs="Times New Roman"/>
                <w:color w:val="000000"/>
                <w:szCs w:val="24"/>
              </w:rPr>
              <w:fldChar w:fldCharType="end"/>
            </w:r>
          </w:p>
        </w:tc>
        <w:tc>
          <w:tcPr>
            <w:tcW w:w="1419" w:type="dxa"/>
            <w:noWrap/>
            <w:hideMark/>
          </w:tcPr>
          <w:p w14:paraId="6760D5F0" w14:textId="4F1F9332"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08FC5638" w14:textId="167B70E1" w:rsidR="001E55AF" w:rsidRPr="001E55AF" w:rsidRDefault="001E55AF" w:rsidP="001E55AF">
            <w:pPr>
              <w:rPr>
                <w:rFonts w:cs="Times New Roman"/>
                <w:szCs w:val="24"/>
              </w:rPr>
            </w:pPr>
            <w:r w:rsidRPr="001E55AF">
              <w:rPr>
                <w:rFonts w:cs="Times New Roman"/>
                <w:color w:val="000000"/>
                <w:szCs w:val="24"/>
              </w:rPr>
              <w:t>Influence of marine n-3 polyunsaturated fatty acids on immune function and a systematic review of their effects on clinical outcomes in rheumatoid arthritis</w:t>
            </w:r>
          </w:p>
        </w:tc>
        <w:tc>
          <w:tcPr>
            <w:tcW w:w="2542" w:type="dxa"/>
            <w:noWrap/>
            <w:hideMark/>
          </w:tcPr>
          <w:p w14:paraId="538469C0" w14:textId="07A42388"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2B23B2D7" w14:textId="77777777" w:rsidTr="001E55AF">
        <w:trPr>
          <w:trHeight w:val="320"/>
        </w:trPr>
        <w:tc>
          <w:tcPr>
            <w:tcW w:w="2220" w:type="dxa"/>
            <w:noWrap/>
            <w:hideMark/>
          </w:tcPr>
          <w:p w14:paraId="52EFFFAC" w14:textId="48C6E2CB" w:rsidR="001E55AF" w:rsidRPr="001E55AF" w:rsidRDefault="001E55AF" w:rsidP="001E55AF">
            <w:pPr>
              <w:rPr>
                <w:rFonts w:cs="Times New Roman"/>
                <w:szCs w:val="24"/>
              </w:rPr>
            </w:pPr>
            <w:r w:rsidRPr="001E55AF">
              <w:rPr>
                <w:rFonts w:cs="Times New Roman"/>
                <w:color w:val="000000"/>
                <w:szCs w:val="24"/>
              </w:rPr>
              <w:t>Millner, J. R.</w:t>
            </w:r>
            <w:r w:rsidR="006F02A3">
              <w:rPr>
                <w:rFonts w:cs="Times New Roman"/>
                <w:color w:val="000000"/>
                <w:szCs w:val="24"/>
              </w:rPr>
              <w:fldChar w:fldCharType="begin">
                <w:fldData xml:space="preserve">PEVuZE5vdGU+PENpdGU+PEF1dGhvcj5NaWxsbmVyPC9BdXRob3I+PFllYXI+MjAxNjwvWWVhcj48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PEVuZE5vdGU+PENpdGU+PEF1dGhvcj5NaWxsbmVyPC9BdXRob3I+PFllYXI+MjAxNjwvWWVhcj48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127</w:t>
            </w:r>
            <w:r w:rsidR="006F02A3">
              <w:rPr>
                <w:rFonts w:cs="Times New Roman"/>
                <w:color w:val="000000"/>
                <w:szCs w:val="24"/>
              </w:rPr>
              <w:fldChar w:fldCharType="end"/>
            </w:r>
          </w:p>
        </w:tc>
        <w:tc>
          <w:tcPr>
            <w:tcW w:w="1419" w:type="dxa"/>
            <w:noWrap/>
            <w:hideMark/>
          </w:tcPr>
          <w:p w14:paraId="5C304EA3" w14:textId="1B1D5C6C"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4445A54C" w14:textId="5B7B9326" w:rsidR="001E55AF" w:rsidRPr="001E55AF" w:rsidRDefault="001E55AF" w:rsidP="001E55AF">
            <w:pPr>
              <w:rPr>
                <w:rFonts w:cs="Times New Roman"/>
                <w:szCs w:val="24"/>
              </w:rPr>
            </w:pPr>
            <w:r w:rsidRPr="001E55AF">
              <w:rPr>
                <w:rFonts w:cs="Times New Roman"/>
                <w:color w:val="000000"/>
                <w:szCs w:val="24"/>
              </w:rPr>
              <w:t>Exercise for ankylosing spondylitis: An evidence-based consensus statement</w:t>
            </w:r>
          </w:p>
        </w:tc>
        <w:tc>
          <w:tcPr>
            <w:tcW w:w="2542" w:type="dxa"/>
            <w:noWrap/>
            <w:hideMark/>
          </w:tcPr>
          <w:p w14:paraId="3EE32588" w14:textId="3EF3BAE0" w:rsidR="001E55AF" w:rsidRPr="001E55AF" w:rsidRDefault="001E55AF" w:rsidP="001E55AF">
            <w:pPr>
              <w:rPr>
                <w:rFonts w:cs="Times New Roman"/>
                <w:szCs w:val="24"/>
              </w:rPr>
            </w:pPr>
            <w:r w:rsidRPr="001E55AF">
              <w:rPr>
                <w:rFonts w:cs="Times New Roman"/>
                <w:color w:val="000000"/>
                <w:szCs w:val="24"/>
              </w:rPr>
              <w:t xml:space="preserve">Wrong study design </w:t>
            </w:r>
          </w:p>
        </w:tc>
      </w:tr>
      <w:tr w:rsidR="001E55AF" w:rsidRPr="002C32EB" w14:paraId="74D9AF18" w14:textId="77777777" w:rsidTr="001E55AF">
        <w:trPr>
          <w:trHeight w:val="320"/>
        </w:trPr>
        <w:tc>
          <w:tcPr>
            <w:tcW w:w="2220" w:type="dxa"/>
            <w:noWrap/>
            <w:hideMark/>
          </w:tcPr>
          <w:p w14:paraId="1390B32E" w14:textId="2F3EF4DE" w:rsidR="001E55AF" w:rsidRPr="001E55AF" w:rsidRDefault="001E55AF" w:rsidP="001E55AF">
            <w:pPr>
              <w:rPr>
                <w:rFonts w:cs="Times New Roman"/>
                <w:szCs w:val="24"/>
              </w:rPr>
            </w:pPr>
            <w:r w:rsidRPr="001E55AF">
              <w:rPr>
                <w:rFonts w:cs="Times New Roman"/>
                <w:color w:val="000000"/>
                <w:szCs w:val="24"/>
              </w:rPr>
              <w:t>Mohammed, A. T.</w:t>
            </w:r>
            <w:r w:rsidR="006F02A3">
              <w:rPr>
                <w:rFonts w:cs="Times New Roman"/>
                <w:color w:val="000000"/>
                <w:szCs w:val="24"/>
              </w:rPr>
              <w:fldChar w:fldCharType="begin">
                <w:fldData xml:space="preserve">PEVuZE5vdGU+PENpdGU+PEF1dGhvcj5Nb2hhbW1lZDwvQXV0aG9yPjxZZWFyPjIwMTc8L1llYXI+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PEVuZE5vdGU+PENpdGU+PEF1dGhvcj5Nb2hhbW1lZDwvQXV0aG9yPjxZZWFyPjIwMTc8L1llYXI+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128</w:t>
            </w:r>
            <w:r w:rsidR="006F02A3">
              <w:rPr>
                <w:rFonts w:cs="Times New Roman"/>
                <w:color w:val="000000"/>
                <w:szCs w:val="24"/>
              </w:rPr>
              <w:fldChar w:fldCharType="end"/>
            </w:r>
          </w:p>
        </w:tc>
        <w:tc>
          <w:tcPr>
            <w:tcW w:w="1419" w:type="dxa"/>
            <w:noWrap/>
            <w:hideMark/>
          </w:tcPr>
          <w:p w14:paraId="3136B3B8" w14:textId="223F5C63"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1A9962AD" w14:textId="5D0814B7" w:rsidR="001E55AF" w:rsidRPr="001E55AF" w:rsidRDefault="001E55AF" w:rsidP="001E55AF">
            <w:pPr>
              <w:rPr>
                <w:rFonts w:cs="Times New Roman"/>
                <w:szCs w:val="24"/>
              </w:rPr>
            </w:pPr>
            <w:r w:rsidRPr="001E55AF">
              <w:rPr>
                <w:rFonts w:cs="Times New Roman"/>
                <w:color w:val="000000"/>
                <w:szCs w:val="24"/>
              </w:rPr>
              <w:t>The therapeutic effect of probiotics on rheumatoid arthritis: a systematic review and meta-analysis of randomized control trials</w:t>
            </w:r>
          </w:p>
        </w:tc>
        <w:tc>
          <w:tcPr>
            <w:tcW w:w="2542" w:type="dxa"/>
            <w:noWrap/>
            <w:hideMark/>
          </w:tcPr>
          <w:p w14:paraId="096B4F9B" w14:textId="2754EC22"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361FA66C" w14:textId="77777777" w:rsidTr="001E55AF">
        <w:trPr>
          <w:trHeight w:val="320"/>
        </w:trPr>
        <w:tc>
          <w:tcPr>
            <w:tcW w:w="2220" w:type="dxa"/>
            <w:noWrap/>
            <w:hideMark/>
          </w:tcPr>
          <w:p w14:paraId="5E1F17FD" w14:textId="4D219346" w:rsidR="001E55AF" w:rsidRPr="001E55AF" w:rsidRDefault="001E55AF" w:rsidP="001E55AF">
            <w:pPr>
              <w:rPr>
                <w:rFonts w:cs="Times New Roman"/>
                <w:szCs w:val="24"/>
              </w:rPr>
            </w:pPr>
            <w:r w:rsidRPr="001E55AF">
              <w:rPr>
                <w:rFonts w:cs="Times New Roman"/>
                <w:color w:val="000000"/>
                <w:szCs w:val="24"/>
              </w:rPr>
              <w:t>Moi, J. H.</w:t>
            </w:r>
            <w:r w:rsidR="006F02A3">
              <w:rPr>
                <w:rFonts w:cs="Times New Roman"/>
                <w:color w:val="000000"/>
                <w:szCs w:val="24"/>
              </w:rPr>
              <w:fldChar w:fldCharType="begin">
                <w:fldData xml:space="preserve">PEVuZE5vdGU+PENpdGU+PEF1dGhvcj5Nb2k8L0F1dGhvcj48WWVhcj4yMDEzPC9ZZWFyPjxSZWNO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PEVuZE5vdGU+PENpdGU+PEF1dGhvcj5Nb2k8L0F1dGhvcj48WWVhcj4yMDEzPC9ZZWFyPjxSZWNO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129</w:t>
            </w:r>
            <w:r w:rsidR="006F02A3">
              <w:rPr>
                <w:rFonts w:cs="Times New Roman"/>
                <w:color w:val="000000"/>
                <w:szCs w:val="24"/>
              </w:rPr>
              <w:fldChar w:fldCharType="end"/>
            </w:r>
          </w:p>
        </w:tc>
        <w:tc>
          <w:tcPr>
            <w:tcW w:w="1419" w:type="dxa"/>
            <w:noWrap/>
            <w:hideMark/>
          </w:tcPr>
          <w:p w14:paraId="69E830E1" w14:textId="79B0C5BA"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0BA81E21" w14:textId="0F009438" w:rsidR="001E55AF" w:rsidRPr="001E55AF" w:rsidRDefault="001E55AF" w:rsidP="001E55AF">
            <w:pPr>
              <w:rPr>
                <w:rFonts w:cs="Times New Roman"/>
                <w:szCs w:val="24"/>
              </w:rPr>
            </w:pPr>
            <w:r w:rsidRPr="001E55AF">
              <w:rPr>
                <w:rFonts w:cs="Times New Roman"/>
                <w:color w:val="000000"/>
                <w:szCs w:val="24"/>
              </w:rPr>
              <w:t>Lifestyle interventions for acute gout</w:t>
            </w:r>
          </w:p>
        </w:tc>
        <w:tc>
          <w:tcPr>
            <w:tcW w:w="2542" w:type="dxa"/>
            <w:noWrap/>
            <w:hideMark/>
          </w:tcPr>
          <w:p w14:paraId="4B988B2A" w14:textId="7FF39623"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5B8C3631" w14:textId="77777777" w:rsidTr="001E55AF">
        <w:trPr>
          <w:trHeight w:val="320"/>
        </w:trPr>
        <w:tc>
          <w:tcPr>
            <w:tcW w:w="2220" w:type="dxa"/>
            <w:noWrap/>
            <w:hideMark/>
          </w:tcPr>
          <w:p w14:paraId="774040BE" w14:textId="35ADAE5D" w:rsidR="001E55AF" w:rsidRPr="001E55AF" w:rsidRDefault="001E55AF" w:rsidP="001E55AF">
            <w:pPr>
              <w:rPr>
                <w:rFonts w:cs="Times New Roman"/>
                <w:szCs w:val="24"/>
              </w:rPr>
            </w:pPr>
            <w:r w:rsidRPr="001E55AF">
              <w:rPr>
                <w:rFonts w:cs="Times New Roman"/>
                <w:color w:val="000000"/>
                <w:szCs w:val="24"/>
              </w:rPr>
              <w:t>Moi, J. H.</w:t>
            </w:r>
            <w:r w:rsidR="006F02A3">
              <w:rPr>
                <w:rFonts w:cs="Times New Roman"/>
                <w:color w:val="000000"/>
                <w:szCs w:val="24"/>
              </w:rPr>
              <w:fldChar w:fldCharType="begin">
                <w:fldData xml:space="preserve">PEVuZE5vdGU+PENpdGU+PEF1dGhvcj5Nb2k8L0F1dGhvcj48WWVhcj4yMDE0PC9ZZWFyPjxSZWNO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PEVuZE5vdGU+PENpdGU+PEF1dGhvcj5Nb2k8L0F1dGhvcj48WWVhcj4yMDE0PC9ZZWFyPjxSZWNO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130</w:t>
            </w:r>
            <w:r w:rsidR="006F02A3">
              <w:rPr>
                <w:rFonts w:cs="Times New Roman"/>
                <w:color w:val="000000"/>
                <w:szCs w:val="24"/>
              </w:rPr>
              <w:fldChar w:fldCharType="end"/>
            </w:r>
          </w:p>
        </w:tc>
        <w:tc>
          <w:tcPr>
            <w:tcW w:w="1419" w:type="dxa"/>
            <w:noWrap/>
            <w:hideMark/>
          </w:tcPr>
          <w:p w14:paraId="7700AC1C" w14:textId="1091FCB9"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6FD7AE5F" w14:textId="46FEFDF2" w:rsidR="001E55AF" w:rsidRPr="001E55AF" w:rsidRDefault="001E55AF" w:rsidP="001E55AF">
            <w:pPr>
              <w:rPr>
                <w:rFonts w:cs="Times New Roman"/>
                <w:szCs w:val="24"/>
              </w:rPr>
            </w:pPr>
            <w:r w:rsidRPr="001E55AF">
              <w:rPr>
                <w:rFonts w:cs="Times New Roman"/>
                <w:color w:val="000000"/>
                <w:szCs w:val="24"/>
              </w:rPr>
              <w:t>Lifestyle interventions for the treatment of gout: a summary of 2 Cochrane systematic reviews</w:t>
            </w:r>
          </w:p>
        </w:tc>
        <w:tc>
          <w:tcPr>
            <w:tcW w:w="2542" w:type="dxa"/>
            <w:noWrap/>
            <w:hideMark/>
          </w:tcPr>
          <w:p w14:paraId="40496A9F" w14:textId="3ED3A8FD"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68EC1E57" w14:textId="77777777" w:rsidTr="001E55AF">
        <w:trPr>
          <w:trHeight w:val="320"/>
        </w:trPr>
        <w:tc>
          <w:tcPr>
            <w:tcW w:w="2220" w:type="dxa"/>
            <w:noWrap/>
            <w:hideMark/>
          </w:tcPr>
          <w:p w14:paraId="2D07ED3D" w14:textId="5A1F93FE" w:rsidR="001E55AF" w:rsidRPr="001E55AF" w:rsidRDefault="001E55AF" w:rsidP="001E55AF">
            <w:pPr>
              <w:rPr>
                <w:rFonts w:cs="Times New Roman"/>
                <w:szCs w:val="24"/>
              </w:rPr>
            </w:pPr>
            <w:r w:rsidRPr="001E55AF">
              <w:rPr>
                <w:rFonts w:cs="Times New Roman"/>
                <w:color w:val="000000"/>
                <w:szCs w:val="24"/>
              </w:rPr>
              <w:t>Musumeci, L.</w:t>
            </w:r>
            <w:r w:rsidR="006F02A3">
              <w:rPr>
                <w:rFonts w:cs="Times New Roman"/>
                <w:color w:val="000000"/>
                <w:szCs w:val="24"/>
              </w:rPr>
              <w:fldChar w:fldCharType="begin">
                <w:fldData xml:space="preserve">PEVuZE5vdGU+PENpdGU+PEF1dGhvcj5NdXN1bWVjaTwvQXV0aG9yPjxZZWFyPjIwMjI8L1llYXI+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PEVuZE5vdGU+PENpdGU+PEF1dGhvcj5NdXN1bWVjaTwvQXV0aG9yPjxZZWFyPjIwMjI8L1llYXI+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131</w:t>
            </w:r>
            <w:r w:rsidR="006F02A3">
              <w:rPr>
                <w:rFonts w:cs="Times New Roman"/>
                <w:color w:val="000000"/>
                <w:szCs w:val="24"/>
              </w:rPr>
              <w:fldChar w:fldCharType="end"/>
            </w:r>
          </w:p>
        </w:tc>
        <w:tc>
          <w:tcPr>
            <w:tcW w:w="1419" w:type="dxa"/>
            <w:noWrap/>
            <w:hideMark/>
          </w:tcPr>
          <w:p w14:paraId="2425052B" w14:textId="263D469C"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3B440B74" w14:textId="5370699E" w:rsidR="001E55AF" w:rsidRPr="001E55AF" w:rsidRDefault="001E55AF" w:rsidP="001E55AF">
            <w:pPr>
              <w:rPr>
                <w:rFonts w:cs="Times New Roman"/>
                <w:szCs w:val="24"/>
              </w:rPr>
            </w:pPr>
            <w:r w:rsidRPr="001E55AF">
              <w:rPr>
                <w:rFonts w:cs="Times New Roman"/>
                <w:color w:val="000000"/>
                <w:szCs w:val="24"/>
              </w:rPr>
              <w:t>Citrus Flavonoids and Autoimmune Diseases: A Systematic Review of Clinical Studies</w:t>
            </w:r>
          </w:p>
        </w:tc>
        <w:tc>
          <w:tcPr>
            <w:tcW w:w="2542" w:type="dxa"/>
            <w:noWrap/>
            <w:hideMark/>
          </w:tcPr>
          <w:p w14:paraId="3C7829E6" w14:textId="5906B784"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4D68978A" w14:textId="77777777" w:rsidTr="001E55AF">
        <w:trPr>
          <w:trHeight w:val="320"/>
        </w:trPr>
        <w:tc>
          <w:tcPr>
            <w:tcW w:w="2220" w:type="dxa"/>
            <w:noWrap/>
            <w:hideMark/>
          </w:tcPr>
          <w:p w14:paraId="4554DBE0" w14:textId="7D1F4E9D" w:rsidR="001E55AF" w:rsidRPr="001E55AF" w:rsidRDefault="001E55AF" w:rsidP="001E55AF">
            <w:pPr>
              <w:rPr>
                <w:rFonts w:cs="Times New Roman"/>
                <w:szCs w:val="24"/>
              </w:rPr>
            </w:pPr>
            <w:r w:rsidRPr="001E55AF">
              <w:rPr>
                <w:rFonts w:cs="Times New Roman"/>
                <w:color w:val="000000"/>
                <w:szCs w:val="24"/>
              </w:rPr>
              <w:t>Nagy, G.</w:t>
            </w:r>
            <w:r w:rsidR="006F02A3">
              <w:rPr>
                <w:rFonts w:cs="Times New Roman"/>
                <w:color w:val="000000"/>
                <w:szCs w:val="24"/>
              </w:rPr>
              <w:fldChar w:fldCharType="begin">
                <w:fldData xml:space="preserve">PEVuZE5vdGU+PENpdGU+PEF1dGhvcj5OYWd5PC9BdXRob3I+PFllYXI+MjAyMjwvWWVhcj48UmVj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PEVuZE5vdGU+PENpdGU+PEF1dGhvcj5OYWd5PC9BdXRob3I+PFllYXI+MjAyMjwvWWVhcj48UmVj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132</w:t>
            </w:r>
            <w:r w:rsidR="006F02A3">
              <w:rPr>
                <w:rFonts w:cs="Times New Roman"/>
                <w:color w:val="000000"/>
                <w:szCs w:val="24"/>
              </w:rPr>
              <w:fldChar w:fldCharType="end"/>
            </w:r>
          </w:p>
        </w:tc>
        <w:tc>
          <w:tcPr>
            <w:tcW w:w="1419" w:type="dxa"/>
            <w:noWrap/>
            <w:hideMark/>
          </w:tcPr>
          <w:p w14:paraId="63840C45" w14:textId="084472B1"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BD7A27C" w14:textId="5EB3BBDE" w:rsidR="001E55AF" w:rsidRPr="001E55AF" w:rsidRDefault="001E55AF" w:rsidP="001E55AF">
            <w:pPr>
              <w:rPr>
                <w:rFonts w:cs="Times New Roman"/>
                <w:szCs w:val="24"/>
              </w:rPr>
            </w:pPr>
            <w:r w:rsidRPr="001E55AF">
              <w:rPr>
                <w:rFonts w:cs="Times New Roman"/>
                <w:color w:val="000000"/>
                <w:szCs w:val="24"/>
              </w:rPr>
              <w:t>EULAR points to consider for the management of difficult-to-treat rheumatoid arthritis</w:t>
            </w:r>
          </w:p>
        </w:tc>
        <w:tc>
          <w:tcPr>
            <w:tcW w:w="2542" w:type="dxa"/>
            <w:noWrap/>
            <w:hideMark/>
          </w:tcPr>
          <w:p w14:paraId="7A814CB4" w14:textId="71BB3956"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7B5DB5A8" w14:textId="77777777" w:rsidTr="001E55AF">
        <w:trPr>
          <w:trHeight w:val="320"/>
        </w:trPr>
        <w:tc>
          <w:tcPr>
            <w:tcW w:w="2220" w:type="dxa"/>
            <w:noWrap/>
            <w:hideMark/>
          </w:tcPr>
          <w:p w14:paraId="408A769A" w14:textId="1535F5FC" w:rsidR="001E55AF" w:rsidRPr="001E55AF" w:rsidRDefault="001E55AF" w:rsidP="001E55AF">
            <w:pPr>
              <w:rPr>
                <w:rFonts w:cs="Times New Roman"/>
                <w:szCs w:val="24"/>
              </w:rPr>
            </w:pPr>
            <w:r w:rsidRPr="001E55AF">
              <w:rPr>
                <w:rFonts w:cs="Times New Roman"/>
                <w:color w:val="000000"/>
                <w:szCs w:val="24"/>
              </w:rPr>
              <w:t>Nelson, J</w:t>
            </w:r>
            <w:r w:rsidR="006F02A3">
              <w:rPr>
                <w:rFonts w:cs="Times New Roman"/>
                <w:szCs w:val="24"/>
              </w:rPr>
              <w:fldChar w:fldCharType="begin"/>
            </w:r>
            <w:r w:rsidR="000B5C50">
              <w:rPr>
                <w:rFonts w:cs="Times New Roman"/>
                <w:szCs w:val="24"/>
              </w:rPr>
              <w:instrText xml:space="preserve"> ADDIN EN.CITE &lt;EndNote&gt;&lt;Cite&gt;&lt;Author&gt;Nelson&lt;/Author&gt;&lt;Year&gt;2020&lt;/Year&gt;&lt;RecNum&gt;7745&lt;/RecNum&gt;&lt;DisplayText&gt;&lt;style face="superscript"&gt;133&lt;/style&gt;&lt;/DisplayText&gt;&lt;record&gt;&lt;rec-number&gt;7745&lt;/rec-number&gt;&lt;foreign-keys&gt;&lt;key app="EN" db-id="sfvvpevvmtesfmeea505s558dzvz9eefrtzx" timestamp="1663128209"&gt;7745&lt;/key&gt;&lt;/foreign-keys&gt;&lt;ref-type name="Journal Article"&gt;17&lt;/ref-type&gt;&lt;contributors&gt;&lt;authors&gt;&lt;author&gt;Nelson, J.&lt;/author&gt;&lt;author&gt;Sjoblom, H.&lt;/author&gt;&lt;author&gt;Gjertsson, I.&lt;/author&gt;&lt;author&gt;Ulven, S. M.&lt;/author&gt;&lt;author&gt;Lindqvist, H. M.&lt;/author&gt;&lt;author&gt;Barebring, L.&lt;/author&gt;&lt;/authors&gt;&lt;/contributors&gt;&lt;titles&gt;&lt;title&gt;Do Interventions with Diet or Dietary Supplements Reduce the Disease Activity Score in Rheumatoid Arthritis? A Systematic Review of Randomized Controlled Trials&lt;/title&gt;&lt;secondary-title&gt;Nutrients&lt;/secondary-title&gt;&lt;/titles&gt;&lt;periodical&gt;&lt;full-title&gt;Nutrients&lt;/full-title&gt;&lt;/periodical&gt;&lt;pages&gt;29&lt;/pages&gt;&lt;volume&gt;12&lt;/volume&gt;&lt;number&gt;10&lt;/number&gt;&lt;dates&gt;&lt;year&gt;2020&lt;/year&gt;&lt;/dates&gt;&lt;accession-num&gt;33003645&lt;/accession-num&gt;&lt;work-type&gt;Systematic Review&lt;/work-type&gt;&lt;urls&gt;&lt;related-urls&gt;&lt;url&gt;https://ezproxy.uws.edu.au/login?url=http://ovidsp.ovid.com/ovidweb.cgi?T=JS&amp;amp;CSC=Y&amp;amp;NEWS=N&amp;amp;PAGE=fulltext&amp;amp;D=med18&amp;amp;AN=33003645&lt;/url&gt;&lt;url&gt;https://uws.alma.exlibrisgroup.com/view/uresolver/61UWSTSYD_INST/openurl?sid=OVID:medline&amp;amp;id=pmid:33003645&amp;amp;id=doi:10.3390%2Fnu12102991&amp;amp;issn=2072-6643&amp;amp;isbn=&amp;amp;volume=12&amp;amp;issue=10&amp;amp;spage=&amp;amp;pages=&amp;amp;date=2020&amp;amp;title=Nutrients&amp;amp;atitle=Do+Interventions+with+Diet+or+Dietary+Supplements+Reduce+the+Disease+Activity+Score+in+Rheumatoid+Arthritis%3F+A+Systematic+Review+of+Randomized+Controlled+Trials.&amp;amp;aulast=Nelson&lt;/url&gt;&lt;/related-urls&gt;&lt;/urls&gt;&lt;remote-database-name&gt;MEDLINE&lt;/remote-database-name&gt;&lt;remote-database-provider&gt;Ovid Technologies&lt;/remote-database-provider&gt;&lt;/record&gt;&lt;/Cite&gt;&lt;/EndNote&gt;</w:instrText>
            </w:r>
            <w:r w:rsidR="006F02A3">
              <w:rPr>
                <w:rFonts w:cs="Times New Roman"/>
                <w:szCs w:val="24"/>
              </w:rPr>
              <w:fldChar w:fldCharType="separate"/>
            </w:r>
            <w:r w:rsidR="000B5C50" w:rsidRPr="000B5C50">
              <w:rPr>
                <w:rFonts w:cs="Times New Roman"/>
                <w:noProof/>
                <w:szCs w:val="24"/>
                <w:vertAlign w:val="superscript"/>
              </w:rPr>
              <w:t>133</w:t>
            </w:r>
            <w:r w:rsidR="006F02A3">
              <w:rPr>
                <w:rFonts w:cs="Times New Roman"/>
                <w:szCs w:val="24"/>
              </w:rPr>
              <w:fldChar w:fldCharType="end"/>
            </w:r>
          </w:p>
        </w:tc>
        <w:tc>
          <w:tcPr>
            <w:tcW w:w="1419" w:type="dxa"/>
            <w:noWrap/>
            <w:hideMark/>
          </w:tcPr>
          <w:p w14:paraId="1AF4DA40" w14:textId="794A4B44"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3E6576BB" w14:textId="6BA6DD83" w:rsidR="001E55AF" w:rsidRPr="001E55AF" w:rsidRDefault="001E55AF" w:rsidP="001E55AF">
            <w:pPr>
              <w:rPr>
                <w:rFonts w:cs="Times New Roman"/>
                <w:szCs w:val="24"/>
              </w:rPr>
            </w:pPr>
            <w:r w:rsidRPr="001E55AF">
              <w:rPr>
                <w:rFonts w:cs="Times New Roman"/>
                <w:color w:val="000000"/>
                <w:szCs w:val="24"/>
              </w:rPr>
              <w:t>Do Interventions with Diet or Dietary Supplements Reduce the Disease Activity Score in Rheumatoid Arthritis? A Systematic Review of Randomized Controlled Trials</w:t>
            </w:r>
          </w:p>
        </w:tc>
        <w:tc>
          <w:tcPr>
            <w:tcW w:w="2542" w:type="dxa"/>
            <w:noWrap/>
            <w:hideMark/>
          </w:tcPr>
          <w:p w14:paraId="5588C796" w14:textId="36939825"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7BDAC4D0" w14:textId="77777777" w:rsidTr="001E55AF">
        <w:trPr>
          <w:trHeight w:val="320"/>
        </w:trPr>
        <w:tc>
          <w:tcPr>
            <w:tcW w:w="2220" w:type="dxa"/>
            <w:noWrap/>
            <w:hideMark/>
          </w:tcPr>
          <w:p w14:paraId="550EEB03" w14:textId="5C0E6C1F" w:rsidR="001E55AF" w:rsidRPr="001E55AF" w:rsidRDefault="001E55AF" w:rsidP="001E55AF">
            <w:pPr>
              <w:rPr>
                <w:rFonts w:cs="Times New Roman"/>
                <w:szCs w:val="24"/>
              </w:rPr>
            </w:pPr>
            <w:r w:rsidRPr="001E55AF">
              <w:rPr>
                <w:rFonts w:cs="Times New Roman"/>
                <w:color w:val="000000"/>
                <w:szCs w:val="24"/>
              </w:rPr>
              <w:t>Nelson, N.L.</w:t>
            </w:r>
            <w:r w:rsidR="006F02A3">
              <w:rPr>
                <w:rFonts w:cs="Times New Roman"/>
                <w:color w:val="000000"/>
                <w:szCs w:val="24"/>
              </w:rPr>
              <w:fldChar w:fldCharType="begin">
                <w:fldData xml:space="preserve">PEVuZE5vdGU+PENpdGU+PEF1dGhvcj5OZWxzb248L0F1dGhvcj48WWVhcj4yMDE3PC9ZZWFyPjxS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PEVuZE5vdGU+PENpdGU+PEF1dGhvcj5OZWxzb248L0F1dGhvcj48WWVhcj4yMDE3PC9ZZWFyPjxS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134</w:t>
            </w:r>
            <w:r w:rsidR="006F02A3">
              <w:rPr>
                <w:rFonts w:cs="Times New Roman"/>
                <w:color w:val="000000"/>
                <w:szCs w:val="24"/>
              </w:rPr>
              <w:fldChar w:fldCharType="end"/>
            </w:r>
          </w:p>
        </w:tc>
        <w:tc>
          <w:tcPr>
            <w:tcW w:w="1419" w:type="dxa"/>
            <w:noWrap/>
            <w:hideMark/>
          </w:tcPr>
          <w:p w14:paraId="385AAB08" w14:textId="52C18B9B"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09601CB0" w14:textId="63287C95" w:rsidR="001E55AF" w:rsidRPr="001E55AF" w:rsidRDefault="001E55AF" w:rsidP="001E55AF">
            <w:pPr>
              <w:rPr>
                <w:rFonts w:cs="Times New Roman"/>
                <w:szCs w:val="24"/>
              </w:rPr>
            </w:pPr>
            <w:r w:rsidRPr="001E55AF">
              <w:rPr>
                <w:rFonts w:cs="Times New Roman"/>
                <w:color w:val="000000"/>
                <w:szCs w:val="24"/>
              </w:rPr>
              <w:t>Massage Therapy for Pain and Function in Patients With Arthritis: A Systematic Review of Randomized Controlled Trials</w:t>
            </w:r>
          </w:p>
        </w:tc>
        <w:tc>
          <w:tcPr>
            <w:tcW w:w="2542" w:type="dxa"/>
            <w:noWrap/>
            <w:hideMark/>
          </w:tcPr>
          <w:p w14:paraId="47394A0E" w14:textId="57409FAD"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6D13FBB" w14:textId="77777777" w:rsidTr="001E55AF">
        <w:trPr>
          <w:trHeight w:val="320"/>
        </w:trPr>
        <w:tc>
          <w:tcPr>
            <w:tcW w:w="2220" w:type="dxa"/>
            <w:noWrap/>
            <w:hideMark/>
          </w:tcPr>
          <w:p w14:paraId="12BD5594" w14:textId="1190DBB1" w:rsidR="001E55AF" w:rsidRPr="001E55AF" w:rsidRDefault="001E55AF" w:rsidP="001E55AF">
            <w:pPr>
              <w:rPr>
                <w:rFonts w:cs="Times New Roman"/>
                <w:szCs w:val="24"/>
              </w:rPr>
            </w:pPr>
            <w:r w:rsidRPr="001E55AF">
              <w:rPr>
                <w:rFonts w:cs="Times New Roman"/>
                <w:color w:val="000000"/>
                <w:szCs w:val="24"/>
              </w:rPr>
              <w:t>Ng, J. Y.</w:t>
            </w:r>
            <w:r w:rsidR="006F02A3">
              <w:rPr>
                <w:rFonts w:cs="Times New Roman"/>
                <w:color w:val="000000"/>
                <w:szCs w:val="24"/>
              </w:rPr>
              <w:fldChar w:fldCharType="begin">
                <w:fldData xml:space="preserve">PEVuZE5vdGU+PENpdGU+PEF1dGhvcj5OZzwvQXV0aG9yPjxZZWFyPjIwMjA8L1llYXI+PFJlY051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PEVuZE5vdGU+PENpdGU+PEF1dGhvcj5OZzwvQXV0aG9yPjxZZWFyPjIwMjA8L1llYXI+PFJlY051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135</w:t>
            </w:r>
            <w:r w:rsidR="006F02A3">
              <w:rPr>
                <w:rFonts w:cs="Times New Roman"/>
                <w:color w:val="000000"/>
                <w:szCs w:val="24"/>
              </w:rPr>
              <w:fldChar w:fldCharType="end"/>
            </w:r>
          </w:p>
        </w:tc>
        <w:tc>
          <w:tcPr>
            <w:tcW w:w="1419" w:type="dxa"/>
            <w:noWrap/>
            <w:hideMark/>
          </w:tcPr>
          <w:p w14:paraId="0488C58B" w14:textId="6CD1D22D"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0E0F1082" w14:textId="6594C30A" w:rsidR="001E55AF" w:rsidRPr="001E55AF" w:rsidRDefault="001E55AF" w:rsidP="001E55AF">
            <w:pPr>
              <w:rPr>
                <w:rFonts w:cs="Times New Roman"/>
                <w:szCs w:val="24"/>
              </w:rPr>
            </w:pPr>
            <w:r w:rsidRPr="001E55AF">
              <w:rPr>
                <w:rFonts w:cs="Times New Roman"/>
                <w:color w:val="000000"/>
                <w:szCs w:val="24"/>
              </w:rPr>
              <w:t>Rheumatoid arthritis and osteoarthritis clinical practice guidelines provide few complementary and alternative medicine therapy recommendations: a systematic review</w:t>
            </w:r>
          </w:p>
        </w:tc>
        <w:tc>
          <w:tcPr>
            <w:tcW w:w="2542" w:type="dxa"/>
            <w:noWrap/>
            <w:hideMark/>
          </w:tcPr>
          <w:p w14:paraId="72F908BD" w14:textId="653AA0B0"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6576BC85" w14:textId="77777777" w:rsidTr="001E55AF">
        <w:trPr>
          <w:trHeight w:val="320"/>
        </w:trPr>
        <w:tc>
          <w:tcPr>
            <w:tcW w:w="2220" w:type="dxa"/>
            <w:noWrap/>
            <w:hideMark/>
          </w:tcPr>
          <w:p w14:paraId="3486D98D" w14:textId="5D85484A" w:rsidR="001E55AF" w:rsidRPr="001E55AF" w:rsidRDefault="001E55AF" w:rsidP="001E55AF">
            <w:pPr>
              <w:rPr>
                <w:rFonts w:cs="Times New Roman"/>
                <w:szCs w:val="24"/>
              </w:rPr>
            </w:pPr>
            <w:r w:rsidRPr="001E55AF">
              <w:rPr>
                <w:rFonts w:cs="Times New Roman"/>
                <w:color w:val="000000"/>
                <w:szCs w:val="24"/>
              </w:rPr>
              <w:t>Nielsen, S. M.</w:t>
            </w:r>
            <w:r w:rsidR="006F02A3">
              <w:rPr>
                <w:rFonts w:cs="Times New Roman"/>
                <w:color w:val="000000"/>
                <w:szCs w:val="24"/>
              </w:rPr>
              <w:fldChar w:fldCharType="begin">
                <w:fldData xml:space="preserve">PEVuZE5vdGU+PENpdGU+PEF1dGhvcj5OaWVsc2VuPC9BdXRob3I+PFllYXI+MjAxODwvWWVhcj48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PEVuZE5vdGU+PENpdGU+PEF1dGhvcj5OaWVsc2VuPC9BdXRob3I+PFllYXI+MjAxODwvWWVhcj48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136</w:t>
            </w:r>
            <w:r w:rsidR="006F02A3">
              <w:rPr>
                <w:rFonts w:cs="Times New Roman"/>
                <w:color w:val="000000"/>
                <w:szCs w:val="24"/>
              </w:rPr>
              <w:fldChar w:fldCharType="end"/>
            </w:r>
          </w:p>
        </w:tc>
        <w:tc>
          <w:tcPr>
            <w:tcW w:w="1419" w:type="dxa"/>
            <w:noWrap/>
            <w:hideMark/>
          </w:tcPr>
          <w:p w14:paraId="3454D04A" w14:textId="0828B5B1"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34C76719" w14:textId="4B4F37C6" w:rsidR="001E55AF" w:rsidRPr="001E55AF" w:rsidRDefault="001E55AF" w:rsidP="001E55AF">
            <w:pPr>
              <w:rPr>
                <w:rFonts w:cs="Times New Roman"/>
                <w:szCs w:val="24"/>
              </w:rPr>
            </w:pPr>
            <w:r w:rsidRPr="001E55AF">
              <w:rPr>
                <w:rFonts w:cs="Times New Roman"/>
                <w:color w:val="000000"/>
                <w:szCs w:val="24"/>
              </w:rPr>
              <w:t>Nutritional recommendations for gout: An update from clinical epidemiology</w:t>
            </w:r>
          </w:p>
        </w:tc>
        <w:tc>
          <w:tcPr>
            <w:tcW w:w="2542" w:type="dxa"/>
            <w:noWrap/>
            <w:hideMark/>
          </w:tcPr>
          <w:p w14:paraId="60CAF71B" w14:textId="15336EE9"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7595CFF4" w14:textId="77777777" w:rsidTr="001E55AF">
        <w:trPr>
          <w:trHeight w:val="320"/>
        </w:trPr>
        <w:tc>
          <w:tcPr>
            <w:tcW w:w="2220" w:type="dxa"/>
            <w:noWrap/>
            <w:hideMark/>
          </w:tcPr>
          <w:p w14:paraId="172B21DF" w14:textId="5F1D4B27" w:rsidR="001E55AF" w:rsidRPr="001E55AF" w:rsidRDefault="001E55AF" w:rsidP="001E55AF">
            <w:pPr>
              <w:rPr>
                <w:rFonts w:cs="Times New Roman"/>
                <w:szCs w:val="24"/>
              </w:rPr>
            </w:pPr>
            <w:r w:rsidRPr="001E55AF">
              <w:rPr>
                <w:rFonts w:cs="Times New Roman"/>
                <w:color w:val="000000"/>
                <w:szCs w:val="24"/>
              </w:rPr>
              <w:t>Nishishinya A.</w:t>
            </w:r>
            <w:r w:rsidR="006F02A3">
              <w:rPr>
                <w:rFonts w:cs="Times New Roman"/>
                <w:color w:val="000000"/>
                <w:szCs w:val="24"/>
              </w:rPr>
              <w:fldChar w:fldCharType="begin">
                <w:fldData xml:space="preserve">PEVuZE5vdGU+PENpdGU+PEF1dGhvcj5OaXNoaXNoaW55YSBBcXVpbm88L0F1dGhvcj48WWVhcj4y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PEVuZE5vdGU+PENpdGU+PEF1dGhvcj5OaXNoaXNoaW55YSBBcXVpbm88L0F1dGhvcj48WWVhcj4y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137</w:t>
            </w:r>
            <w:r w:rsidR="006F02A3">
              <w:rPr>
                <w:rFonts w:cs="Times New Roman"/>
                <w:color w:val="000000"/>
                <w:szCs w:val="24"/>
              </w:rPr>
              <w:fldChar w:fldCharType="end"/>
            </w:r>
          </w:p>
        </w:tc>
        <w:tc>
          <w:tcPr>
            <w:tcW w:w="1419" w:type="dxa"/>
            <w:noWrap/>
            <w:hideMark/>
          </w:tcPr>
          <w:p w14:paraId="6CBF1C89" w14:textId="2C3BFD92"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7AB69A45" w14:textId="62C9E8C2" w:rsidR="001E55AF" w:rsidRPr="001E55AF" w:rsidRDefault="001E55AF" w:rsidP="001E55AF">
            <w:pPr>
              <w:rPr>
                <w:rFonts w:cs="Times New Roman"/>
                <w:szCs w:val="24"/>
              </w:rPr>
            </w:pPr>
            <w:r w:rsidRPr="001E55AF">
              <w:rPr>
                <w:rFonts w:cs="Times New Roman"/>
                <w:color w:val="000000"/>
                <w:szCs w:val="24"/>
              </w:rPr>
              <w:t>Efficacy of acupuncture in rheumatic diseases with spine involvement: Systematic review</w:t>
            </w:r>
          </w:p>
        </w:tc>
        <w:tc>
          <w:tcPr>
            <w:tcW w:w="2542" w:type="dxa"/>
            <w:noWrap/>
            <w:hideMark/>
          </w:tcPr>
          <w:p w14:paraId="4A49357D" w14:textId="7132947E"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66F4FA84" w14:textId="77777777" w:rsidTr="001E55AF">
        <w:trPr>
          <w:trHeight w:val="320"/>
        </w:trPr>
        <w:tc>
          <w:tcPr>
            <w:tcW w:w="2220" w:type="dxa"/>
            <w:noWrap/>
            <w:hideMark/>
          </w:tcPr>
          <w:p w14:paraId="0F57B1CA" w14:textId="7C22F710" w:rsidR="001E55AF" w:rsidRPr="001E55AF" w:rsidRDefault="001E55AF" w:rsidP="001E55AF">
            <w:pPr>
              <w:rPr>
                <w:rFonts w:cs="Times New Roman"/>
                <w:szCs w:val="24"/>
              </w:rPr>
            </w:pPr>
            <w:r w:rsidRPr="001E55AF">
              <w:rPr>
                <w:rFonts w:cs="Times New Roman"/>
                <w:color w:val="000000"/>
                <w:szCs w:val="24"/>
              </w:rPr>
              <w:t>O'Dwyer, T.</w:t>
            </w:r>
            <w:r w:rsidR="006F02A3">
              <w:rPr>
                <w:rFonts w:cs="Times New Roman"/>
                <w:color w:val="000000"/>
                <w:szCs w:val="24"/>
              </w:rPr>
              <w:fldChar w:fldCharType="begin"/>
            </w:r>
            <w:r w:rsidR="000B5C50">
              <w:rPr>
                <w:rFonts w:cs="Times New Roman"/>
                <w:color w:val="000000"/>
                <w:szCs w:val="24"/>
              </w:rPr>
              <w:instrText xml:space="preserve"> ADDIN EN.CITE &lt;EndNote&gt;&lt;Cite&gt;&lt;Author&gt;O&amp;apos;Dwyer&lt;/Author&gt;&lt;Year&gt;2014&lt;/Year&gt;&lt;RecNum&gt;9259&lt;/RecNum&gt;&lt;DisplayText&gt;&lt;style face="superscript"&gt;138&lt;/style&gt;&lt;/DisplayText&gt;&lt;record&gt;&lt;rec-number&gt;9259&lt;/rec-number&gt;&lt;foreign-keys&gt;&lt;key app="EN" db-id="sfvvpevvmtesfmeea505s558dzvz9eefrtzx" timestamp="1702613830"&gt;9259&lt;/key&gt;&lt;/foreign-keys&gt;&lt;ref-type name="Journal Article"&gt;17&lt;/ref-type&gt;&lt;contributors&gt;&lt;authors&gt;&lt;author&gt;O&amp;apos;Dwyer, T.&lt;/author&gt;&lt;author&gt;O&amp;apos;Shea, F.&lt;/author&gt;&lt;author&gt;Wilson, F.&lt;/author&gt;&lt;/authors&gt;&lt;/contributors&gt;&lt;auth-address&gt;Discipline of Physiotherapy, School of Medicine, Trinity Centre for Health Sciences, Trinity College, Dublin, Ireland, odwyertk@tcd.ie.&lt;/auth-address&gt;&lt;titles&gt;&lt;title&gt;Exercise therapy for spondyloarthritis: a systematic review&lt;/title&gt;&lt;secondary-title&gt;Rheumatology International&lt;/secondary-title&gt;&lt;/titles&gt;&lt;periodical&gt;&lt;full-title&gt;Rheumatology International&lt;/full-title&gt;&lt;/periodical&gt;&lt;pages&gt;887-902&lt;/pages&gt;&lt;volume&gt;34&lt;/volume&gt;&lt;number&gt;7&lt;/number&gt;&lt;edition&gt;2014/02/20&lt;/edition&gt;&lt;keywords&gt;&lt;keyword&gt;Exercise Therapy/*methods&lt;/keyword&gt;&lt;keyword&gt;Humans&lt;/keyword&gt;&lt;keyword&gt;*Physical Fitness&lt;/keyword&gt;&lt;keyword&gt;*Quality of Life&lt;/keyword&gt;&lt;keyword&gt;Spondylarthritis/*therapy&lt;/keyword&gt;&lt;keyword&gt;Spondylitis, Ankylosing/*therapy&lt;/keyword&gt;&lt;/keywords&gt;&lt;dates&gt;&lt;year&gt;2014&lt;/year&gt;&lt;pub-dates&gt;&lt;date&gt;Jul&lt;/date&gt;&lt;/pub-dates&gt;&lt;/dates&gt;&lt;isbn&gt;1437-160X (Electronic)&amp;#xD;0172-8172 (Linking)&lt;/isbn&gt;&lt;accession-num&gt;24549404&lt;/accession-num&gt;&lt;urls&gt;&lt;related-urls&gt;&lt;url&gt;https://ezproxy.uws.edu.au/login?url=http://ovidsp.ovid.com/ovidweb.cgi?T=JS&amp;amp;CSC=Y&amp;amp;NEWS=N&amp;amp;PAGE=fulltext&amp;amp;D=med11&amp;amp;AN=24549404&lt;/url&gt;&lt;/related-urls&gt;&lt;/urls&gt;&lt;electronic-resource-num&gt;10.1007/s00296-014-2965-7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138</w:t>
            </w:r>
            <w:r w:rsidR="006F02A3">
              <w:rPr>
                <w:rFonts w:cs="Times New Roman"/>
                <w:color w:val="000000"/>
                <w:szCs w:val="24"/>
              </w:rPr>
              <w:fldChar w:fldCharType="end"/>
            </w:r>
          </w:p>
        </w:tc>
        <w:tc>
          <w:tcPr>
            <w:tcW w:w="1419" w:type="dxa"/>
            <w:noWrap/>
            <w:hideMark/>
          </w:tcPr>
          <w:p w14:paraId="324C4676" w14:textId="1C52B7BF"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3337D98F" w14:textId="76F59494" w:rsidR="001E55AF" w:rsidRPr="001E55AF" w:rsidRDefault="001E55AF" w:rsidP="001E55AF">
            <w:pPr>
              <w:rPr>
                <w:rFonts w:cs="Times New Roman"/>
                <w:szCs w:val="24"/>
              </w:rPr>
            </w:pPr>
            <w:r w:rsidRPr="001E55AF">
              <w:rPr>
                <w:rFonts w:cs="Times New Roman"/>
                <w:color w:val="000000"/>
                <w:szCs w:val="24"/>
              </w:rPr>
              <w:t>Exercise therapy for spondyloarthritis: a systematic review</w:t>
            </w:r>
          </w:p>
        </w:tc>
        <w:tc>
          <w:tcPr>
            <w:tcW w:w="2542" w:type="dxa"/>
            <w:noWrap/>
            <w:hideMark/>
          </w:tcPr>
          <w:p w14:paraId="00A221BD" w14:textId="3C779A4A"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13F37131" w14:textId="77777777" w:rsidTr="001E55AF">
        <w:trPr>
          <w:trHeight w:val="320"/>
        </w:trPr>
        <w:tc>
          <w:tcPr>
            <w:tcW w:w="2220" w:type="dxa"/>
            <w:noWrap/>
            <w:hideMark/>
          </w:tcPr>
          <w:p w14:paraId="5F3B9642" w14:textId="34FD325F" w:rsidR="001E55AF" w:rsidRPr="001E55AF" w:rsidRDefault="001E55AF" w:rsidP="001E55AF">
            <w:pPr>
              <w:rPr>
                <w:rFonts w:cs="Times New Roman"/>
                <w:szCs w:val="24"/>
              </w:rPr>
            </w:pPr>
            <w:r w:rsidRPr="001E55AF">
              <w:rPr>
                <w:rFonts w:cs="Times New Roman"/>
                <w:color w:val="000000"/>
                <w:szCs w:val="24"/>
              </w:rPr>
              <w:t>O'Dwyer, T.</w:t>
            </w:r>
            <w:r w:rsidR="006F02A3">
              <w:rPr>
                <w:rFonts w:cs="Times New Roman"/>
                <w:color w:val="000000"/>
                <w:szCs w:val="24"/>
              </w:rPr>
              <w:fldChar w:fldCharType="begin"/>
            </w:r>
            <w:r w:rsidR="000B5C50">
              <w:rPr>
                <w:rFonts w:cs="Times New Roman"/>
                <w:color w:val="000000"/>
                <w:szCs w:val="24"/>
              </w:rPr>
              <w:instrText xml:space="preserve"> ADDIN EN.CITE &lt;EndNote&gt;&lt;Cite&gt;&lt;Author&gt;O&amp;apos;Dwyer&lt;/Author&gt;&lt;Year&gt;2015&lt;/Year&gt;&lt;RecNum&gt;9258&lt;/RecNum&gt;&lt;DisplayText&gt;&lt;style face="superscript"&gt;139&lt;/style&gt;&lt;/DisplayText&gt;&lt;record&gt;&lt;rec-number&gt;9258&lt;/rec-number&gt;&lt;foreign-keys&gt;&lt;key app="EN" db-id="sfvvpevvmtesfmeea505s558dzvz9eefrtzx" timestamp="1702613830"&gt;9258&lt;/key&gt;&lt;/foreign-keys&gt;&lt;ref-type name="Journal Article"&gt;17&lt;/ref-type&gt;&lt;contributors&gt;&lt;authors&gt;&lt;author&gt;O&amp;apos;Dwyer, T.&lt;/author&gt;&lt;author&gt;O&amp;apos;Shea, F.&lt;/author&gt;&lt;author&gt;Wilson, F.&lt;/author&gt;&lt;/authors&gt;&lt;/contributors&gt;&lt;auth-address&gt;Discipline of Physiotherapy, School of Medicine, Trinity College Dublin, Dublin 2, Ireland, odwyertk@tcd.ie.&lt;/auth-address&gt;&lt;titles&gt;&lt;title&gt;Physical activity in spondyloarthritis: a systematic review&lt;/title&gt;&lt;secondary-title&gt;Rheumatology International&lt;/secondary-title&gt;&lt;/titles&gt;&lt;periodical&gt;&lt;full-title&gt;Rheumatology International&lt;/full-title&gt;&lt;/periodical&gt;&lt;pages&gt;393-404&lt;/pages&gt;&lt;volume&gt;35&lt;/volume&gt;&lt;number&gt;3&lt;/number&gt;&lt;edition&gt;2014/10/11&lt;/edition&gt;&lt;keywords&gt;&lt;keyword&gt;Arthritis, Psoriatic/rehabilitation&lt;/keyword&gt;&lt;keyword&gt;Arthritis, Reactive/rehabilitation&lt;/keyword&gt;&lt;keyword&gt;*Exercise&lt;/keyword&gt;&lt;keyword&gt;Exercise Therapy/*methods&lt;/keyword&gt;&lt;keyword&gt;Humans&lt;/keyword&gt;&lt;keyword&gt;*Motor Activity&lt;/keyword&gt;&lt;keyword&gt;Spondylarthropathies/*rehabilitation&lt;/keyword&gt;&lt;keyword&gt;Spondylitis, Ankylosing/rehabilitation&lt;/keyword&gt;&lt;keyword&gt;Treatment Outcome&lt;/keyword&gt;&lt;/keywords&gt;&lt;dates&gt;&lt;year&gt;2015&lt;/year&gt;&lt;pub-dates&gt;&lt;date&gt;Mar&lt;/date&gt;&lt;/pub-dates&gt;&lt;/dates&gt;&lt;isbn&gt;1437-160X (Electronic)&amp;#xD;0172-8172 (Linking)&lt;/isbn&gt;&lt;accession-num&gt;25300728&lt;/accession-num&gt;&lt;urls&gt;&lt;related-urls&gt;&lt;url&gt;https://ezproxy.uws.edu.au/login?url=http://ovidsp.ovid.com/ovidweb.cgi?T=JS&amp;amp;CSC=Y&amp;amp;NEWS=N&amp;amp;PAGE=fulltext&amp;amp;D=med12&amp;amp;AN=25300728&lt;/url&gt;&lt;/related-urls&gt;&lt;/urls&gt;&lt;electronic-resource-num&gt;10.1007/s00296-014-3141-9&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139</w:t>
            </w:r>
            <w:r w:rsidR="006F02A3">
              <w:rPr>
                <w:rFonts w:cs="Times New Roman"/>
                <w:color w:val="000000"/>
                <w:szCs w:val="24"/>
              </w:rPr>
              <w:fldChar w:fldCharType="end"/>
            </w:r>
          </w:p>
        </w:tc>
        <w:tc>
          <w:tcPr>
            <w:tcW w:w="1419" w:type="dxa"/>
            <w:noWrap/>
            <w:hideMark/>
          </w:tcPr>
          <w:p w14:paraId="0C005465" w14:textId="2EE18422"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03B2682F" w14:textId="5F440E6F" w:rsidR="001E55AF" w:rsidRPr="001E55AF" w:rsidRDefault="001E55AF" w:rsidP="001E55AF">
            <w:pPr>
              <w:rPr>
                <w:rFonts w:cs="Times New Roman"/>
                <w:szCs w:val="24"/>
              </w:rPr>
            </w:pPr>
            <w:r w:rsidRPr="001E55AF">
              <w:rPr>
                <w:rFonts w:cs="Times New Roman"/>
                <w:color w:val="000000"/>
                <w:szCs w:val="24"/>
              </w:rPr>
              <w:t>Physical activity in spondyloarthritis: a systematic review</w:t>
            </w:r>
          </w:p>
        </w:tc>
        <w:tc>
          <w:tcPr>
            <w:tcW w:w="2542" w:type="dxa"/>
            <w:noWrap/>
            <w:hideMark/>
          </w:tcPr>
          <w:p w14:paraId="6E537D1B" w14:textId="5366CDBE"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AE4FC55" w14:textId="77777777" w:rsidTr="001E55AF">
        <w:trPr>
          <w:trHeight w:val="320"/>
        </w:trPr>
        <w:tc>
          <w:tcPr>
            <w:tcW w:w="2220" w:type="dxa"/>
            <w:noWrap/>
            <w:hideMark/>
          </w:tcPr>
          <w:p w14:paraId="7D4A2C5B" w14:textId="658F8EC5" w:rsidR="001E55AF" w:rsidRPr="001E55AF" w:rsidRDefault="001E55AF" w:rsidP="001E55AF">
            <w:pPr>
              <w:rPr>
                <w:rFonts w:cs="Times New Roman"/>
                <w:szCs w:val="24"/>
              </w:rPr>
            </w:pPr>
            <w:r w:rsidRPr="001E55AF">
              <w:rPr>
                <w:rFonts w:cs="Times New Roman"/>
                <w:color w:val="000000"/>
                <w:szCs w:val="24"/>
              </w:rPr>
              <w:t>Orla, G.</w:t>
            </w:r>
            <w:r w:rsidR="006F02A3">
              <w:rPr>
                <w:rFonts w:cs="Times New Roman"/>
                <w:color w:val="000000"/>
                <w:szCs w:val="24"/>
              </w:rPr>
              <w:fldChar w:fldCharType="begin"/>
            </w:r>
            <w:r w:rsidR="000B5C50">
              <w:rPr>
                <w:rFonts w:cs="Times New Roman"/>
                <w:color w:val="000000"/>
                <w:szCs w:val="24"/>
              </w:rPr>
              <w:instrText xml:space="preserve"> ADDIN EN.CITE &lt;EndNote&gt;&lt;Cite&gt;&lt;Author&gt;Orla&lt;/Author&gt;&lt;Year&gt;2020&lt;/Year&gt;&lt;RecNum&gt;9260&lt;/RecNum&gt;&lt;DisplayText&gt;&lt;style face="superscript"&gt;140&lt;/style&gt;&lt;/DisplayText&gt;&lt;record&gt;&lt;rec-number&gt;9260&lt;/rec-number&gt;&lt;foreign-keys&gt;&lt;key app="EN" db-id="sfvvpevvmtesfmeea505s558dzvz9eefrtzx" timestamp="1702613830"&gt;9260&lt;/key&gt;&lt;/foreign-keys&gt;&lt;ref-type name="Journal Article"&gt;17&lt;/ref-type&gt;&lt;contributors&gt;&lt;authors&gt;&lt;author&gt;Orla, G.&lt;/author&gt;&lt;author&gt;Bechet, S.&lt;/author&gt;&lt;author&gt;Walshe, M.&lt;/author&gt;&lt;/authors&gt;&lt;/contributors&gt;&lt;auth-address&gt;Department of Clinical Speech and Language Studies, Trinity College Dublin, Ireland.&lt;/auth-address&gt;&lt;titles&gt;&lt;title&gt;Modified Diet Use in Adults with Temporomandibular Disorders related to Rheumatoid Arthritis: A Systematic Review&lt;/title&gt;&lt;secondary-title&gt;Mediterranean Journal of Rheumatology&lt;/secondary-title&gt;&lt;/titles&gt;&lt;periodical&gt;&lt;full-title&gt;Mediterranean Journal of Rheumatology&lt;/full-title&gt;&lt;/periodical&gt;&lt;pages&gt;183-189&lt;/pages&gt;&lt;volume&gt;31&lt;/volume&gt;&lt;number&gt;2&lt;/number&gt;&lt;edition&gt;2020/07/18&lt;/edition&gt;&lt;keywords&gt;&lt;keyword&gt;Rheumatoid arthritis&lt;/keyword&gt;&lt;keyword&gt;diet&lt;/keyword&gt;&lt;keyword&gt;diet modifications&lt;/keyword&gt;&lt;keyword&gt;temporomandibular joint&lt;/keyword&gt;&lt;keyword&gt;temporomandibular joint disorders&lt;/keyword&gt;&lt;/keywords&gt;&lt;dates&gt;&lt;year&gt;2020&lt;/year&gt;&lt;pub-dates&gt;&lt;date&gt;Jun&lt;/date&gt;&lt;/pub-dates&gt;&lt;/dates&gt;&lt;isbn&gt;2529-198X (Electronic)&amp;#xD;2529-198X (Linking)&lt;/isbn&gt;&lt;accession-num&gt;32676555&lt;/accession-num&gt;&lt;urls&gt;&lt;related-urls&gt;&lt;url&gt;https://ezproxy.uws.edu.au/login?url=http://ovidsp.ovid.com/ovidweb.cgi?T=JS&amp;amp;CSC=Y&amp;amp;NEWS=N&amp;amp;PAGE=fulltext&amp;amp;D=pmnm&amp;amp;AN=32676555&lt;/url&gt;&lt;/related-urls&gt;&lt;/urls&gt;&lt;custom2&gt;PMC7362125&lt;/custom2&gt;&lt;electronic-resource-num&gt;10.31138/mjr.31.2.183&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140</w:t>
            </w:r>
            <w:r w:rsidR="006F02A3">
              <w:rPr>
                <w:rFonts w:cs="Times New Roman"/>
                <w:color w:val="000000"/>
                <w:szCs w:val="24"/>
              </w:rPr>
              <w:fldChar w:fldCharType="end"/>
            </w:r>
          </w:p>
        </w:tc>
        <w:tc>
          <w:tcPr>
            <w:tcW w:w="1419" w:type="dxa"/>
            <w:noWrap/>
            <w:hideMark/>
          </w:tcPr>
          <w:p w14:paraId="21948ACF" w14:textId="17D41A1C"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5A9DE277" w14:textId="266E5C8E" w:rsidR="001E55AF" w:rsidRPr="001E55AF" w:rsidRDefault="001E55AF" w:rsidP="001E55AF">
            <w:pPr>
              <w:rPr>
                <w:rFonts w:cs="Times New Roman"/>
                <w:szCs w:val="24"/>
              </w:rPr>
            </w:pPr>
            <w:r w:rsidRPr="001E55AF">
              <w:rPr>
                <w:rFonts w:cs="Times New Roman"/>
                <w:color w:val="000000"/>
                <w:szCs w:val="24"/>
              </w:rPr>
              <w:t>Modified Diet Use in Adults with Temporomandibular Disorders related to Rheumatoid Arthritis: A Systematic Review</w:t>
            </w:r>
          </w:p>
        </w:tc>
        <w:tc>
          <w:tcPr>
            <w:tcW w:w="2542" w:type="dxa"/>
            <w:noWrap/>
            <w:hideMark/>
          </w:tcPr>
          <w:p w14:paraId="7605E311" w14:textId="29EFC917"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0FDD97F9" w14:textId="77777777" w:rsidTr="001E55AF">
        <w:trPr>
          <w:trHeight w:val="320"/>
        </w:trPr>
        <w:tc>
          <w:tcPr>
            <w:tcW w:w="2220" w:type="dxa"/>
            <w:noWrap/>
            <w:hideMark/>
          </w:tcPr>
          <w:p w14:paraId="1DB13E25" w14:textId="5AE15961" w:rsidR="001E55AF" w:rsidRPr="001E55AF" w:rsidRDefault="001E55AF" w:rsidP="001E55AF">
            <w:pPr>
              <w:rPr>
                <w:rFonts w:cs="Times New Roman"/>
                <w:szCs w:val="24"/>
              </w:rPr>
            </w:pPr>
            <w:r w:rsidRPr="001E55AF">
              <w:rPr>
                <w:rFonts w:cs="Times New Roman"/>
                <w:color w:val="000000"/>
                <w:szCs w:val="24"/>
              </w:rPr>
              <w:t xml:space="preserve">Osthoff, A.R. </w:t>
            </w:r>
            <w:r w:rsidR="006F02A3">
              <w:rPr>
                <w:rFonts w:cs="Times New Roman"/>
                <w:color w:val="000000"/>
                <w:szCs w:val="24"/>
              </w:rPr>
              <w:fldChar w:fldCharType="begin">
                <w:fldData xml:space="preserve">PEVuZE5vdGU+PENpdGU+PEF1dGhvcj5Pc3Rob2ZmPC9BdXRob3I+PFllYXI+MjAxODwvWWVhcj48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PEVuZE5vdGU+PENpdGU+PEF1dGhvcj5Pc3Rob2ZmPC9BdXRob3I+PFllYXI+MjAxODwvWWVhcj48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141</w:t>
            </w:r>
            <w:r w:rsidR="006F02A3">
              <w:rPr>
                <w:rFonts w:cs="Times New Roman"/>
                <w:color w:val="000000"/>
                <w:szCs w:val="24"/>
              </w:rPr>
              <w:fldChar w:fldCharType="end"/>
            </w:r>
            <w:r w:rsidRPr="001E55AF">
              <w:rPr>
                <w:rFonts w:cs="Times New Roman"/>
                <w:color w:val="000000"/>
                <w:szCs w:val="24"/>
              </w:rPr>
              <w:t xml:space="preserve"> </w:t>
            </w:r>
          </w:p>
        </w:tc>
        <w:tc>
          <w:tcPr>
            <w:tcW w:w="1419" w:type="dxa"/>
            <w:noWrap/>
            <w:hideMark/>
          </w:tcPr>
          <w:p w14:paraId="33A9CF2F" w14:textId="6E98B175"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147E0B54" w14:textId="1B786417" w:rsidR="001E55AF" w:rsidRPr="001E55AF" w:rsidRDefault="001E55AF" w:rsidP="001E55AF">
            <w:pPr>
              <w:rPr>
                <w:rFonts w:cs="Times New Roman"/>
                <w:szCs w:val="24"/>
              </w:rPr>
            </w:pPr>
            <w:r w:rsidRPr="001E55AF">
              <w:rPr>
                <w:rFonts w:cs="Times New Roman"/>
                <w:color w:val="000000"/>
                <w:szCs w:val="24"/>
              </w:rPr>
              <w:t>2018 EULAR recommendations for physical activity in people with inflammatory arthritis and osteoarthritis</w:t>
            </w:r>
          </w:p>
        </w:tc>
        <w:tc>
          <w:tcPr>
            <w:tcW w:w="2542" w:type="dxa"/>
            <w:noWrap/>
            <w:hideMark/>
          </w:tcPr>
          <w:p w14:paraId="42855368" w14:textId="6F0253BD"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1E5FDE86" w14:textId="77777777" w:rsidTr="001E55AF">
        <w:trPr>
          <w:trHeight w:val="320"/>
        </w:trPr>
        <w:tc>
          <w:tcPr>
            <w:tcW w:w="2220" w:type="dxa"/>
            <w:noWrap/>
            <w:hideMark/>
          </w:tcPr>
          <w:p w14:paraId="431BE11B" w14:textId="134A94F5" w:rsidR="001E55AF" w:rsidRPr="001E55AF" w:rsidRDefault="001E55AF" w:rsidP="001E55AF">
            <w:pPr>
              <w:rPr>
                <w:rFonts w:cs="Times New Roman"/>
                <w:szCs w:val="24"/>
              </w:rPr>
            </w:pPr>
            <w:r w:rsidRPr="001E55AF">
              <w:rPr>
                <w:rFonts w:cs="Times New Roman"/>
                <w:color w:val="000000"/>
                <w:szCs w:val="24"/>
              </w:rPr>
              <w:t>Palabindala, V.</w:t>
            </w:r>
            <w:r w:rsidR="006F02A3">
              <w:rPr>
                <w:rFonts w:cs="Times New Roman"/>
                <w:color w:val="000000"/>
                <w:szCs w:val="24"/>
              </w:rPr>
              <w:fldChar w:fldCharType="begin"/>
            </w:r>
            <w:r w:rsidR="000B5C50">
              <w:rPr>
                <w:rFonts w:cs="Times New Roman"/>
                <w:color w:val="000000"/>
                <w:szCs w:val="24"/>
              </w:rPr>
              <w:instrText xml:space="preserve"> ADDIN EN.CITE &lt;EndNote&gt;&lt;Cite&gt;&lt;Author&gt;Palabindala&lt;/Author&gt;&lt;Year&gt;2017&lt;/Year&gt;&lt;RecNum&gt;9329&lt;/RecNum&gt;&lt;DisplayText&gt;&lt;style face="superscript"&gt;142&lt;/style&gt;&lt;/DisplayText&gt;&lt;record&gt;&lt;rec-number&gt;9329&lt;/rec-number&gt;&lt;foreign-keys&gt;&lt;key app="EN" db-id="sfvvpevvmtesfmeea505s558dzvz9eefrtzx" timestamp="1702613831"&gt;9329&lt;/key&gt;&lt;/foreign-keys&gt;&lt;ref-type name="Journal Article"&gt;17&lt;/ref-type&gt;&lt;contributors&gt;&lt;authors&gt;&lt;author&gt;Palabindala, Venkataraman&lt;/author&gt;&lt;/authors&gt;&lt;/contributors&gt;&lt;titles&gt;&lt;title&gt;2017 - Guideline: In acute gout, steroids, NSAIDs, or low-dose colchicine are recommended; lifestyle changes are not supported&lt;/title&gt;&lt;secondary-title&gt;ACP Journal Club&lt;/secondary-title&gt;&lt;/titles&gt;&lt;periodical&gt;&lt;full-title&gt;ACP Journal Club&lt;/full-title&gt;&lt;/periodical&gt;&lt;pages&gt;1-1&lt;/pages&gt;&lt;volume&gt;166&lt;/volume&gt;&lt;number&gt;4&lt;/number&gt;&lt;dates&gt;&lt;year&gt;2017&lt;/year&gt;&lt;/dates&gt;&lt;pub-location&gt;Philadelphia, Pennsylvania&lt;/pub-location&gt;&lt;publisher&gt;American College of Physicians&lt;/publisher&gt;&lt;accession-num&gt;121372388. Language: English. Entry Date: 20170223. Revision Date: 20191029. Publication Type: Article&lt;/accession-num&gt;&lt;urls&gt;&lt;related-urls&gt;&lt;url&gt;http://ezproxy.uws.edu.au/login?url=https://search.ebscohost.com/login.aspx?direct=true&amp;amp;db=rzh&amp;amp;AN=121372388&amp;amp;site=ehost-live&amp;amp;scope=site&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142</w:t>
            </w:r>
            <w:r w:rsidR="006F02A3">
              <w:rPr>
                <w:rFonts w:cs="Times New Roman"/>
                <w:color w:val="000000"/>
                <w:szCs w:val="24"/>
              </w:rPr>
              <w:fldChar w:fldCharType="end"/>
            </w:r>
          </w:p>
        </w:tc>
        <w:tc>
          <w:tcPr>
            <w:tcW w:w="1419" w:type="dxa"/>
            <w:noWrap/>
            <w:hideMark/>
          </w:tcPr>
          <w:p w14:paraId="1F97A4BF" w14:textId="2D40562E"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1798085C" w14:textId="0DD19DF0" w:rsidR="001E55AF" w:rsidRPr="001E55AF" w:rsidRDefault="001E55AF" w:rsidP="001E55AF">
            <w:pPr>
              <w:rPr>
                <w:rFonts w:cs="Times New Roman"/>
                <w:szCs w:val="24"/>
              </w:rPr>
            </w:pPr>
            <w:r w:rsidRPr="001E55AF">
              <w:rPr>
                <w:rFonts w:cs="Times New Roman"/>
                <w:color w:val="000000"/>
                <w:szCs w:val="24"/>
              </w:rPr>
              <w:t>2017 - Guideline: In acute gout, steroids, NSAIDs, or low-dose colchicine are recommended; lifestyle changes are not supported</w:t>
            </w:r>
          </w:p>
        </w:tc>
        <w:tc>
          <w:tcPr>
            <w:tcW w:w="2542" w:type="dxa"/>
            <w:noWrap/>
            <w:hideMark/>
          </w:tcPr>
          <w:p w14:paraId="3E856426" w14:textId="47537870"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0D83412A" w14:textId="77777777" w:rsidTr="001E55AF">
        <w:trPr>
          <w:trHeight w:val="320"/>
        </w:trPr>
        <w:tc>
          <w:tcPr>
            <w:tcW w:w="2220" w:type="dxa"/>
            <w:noWrap/>
            <w:hideMark/>
          </w:tcPr>
          <w:p w14:paraId="5EE8708D" w14:textId="248C5BD3" w:rsidR="001E55AF" w:rsidRPr="001E55AF" w:rsidRDefault="001E55AF" w:rsidP="001E55AF">
            <w:pPr>
              <w:rPr>
                <w:rFonts w:cs="Times New Roman"/>
                <w:szCs w:val="24"/>
              </w:rPr>
            </w:pPr>
            <w:r w:rsidRPr="001E55AF">
              <w:rPr>
                <w:rFonts w:cs="Times New Roman"/>
                <w:color w:val="000000"/>
                <w:szCs w:val="24"/>
              </w:rPr>
              <w:t>Pan, X.</w:t>
            </w:r>
            <w:r w:rsidR="006F02A3">
              <w:rPr>
                <w:rFonts w:cs="Times New Roman"/>
                <w:color w:val="000000"/>
                <w:szCs w:val="24"/>
              </w:rPr>
              <w:fldChar w:fldCharType="begin"/>
            </w:r>
            <w:r w:rsidR="000B5C50">
              <w:rPr>
                <w:rFonts w:cs="Times New Roman"/>
                <w:color w:val="000000"/>
                <w:szCs w:val="24"/>
              </w:rPr>
              <w:instrText xml:space="preserve"> ADDIN EN.CITE &lt;EndNote&gt;&lt;Cite&gt;&lt;Author&gt;Pan&lt;/Author&gt;&lt;Year&gt;2014&lt;/Year&gt;&lt;RecNum&gt;9261&lt;/RecNum&gt;&lt;DisplayText&gt;&lt;style face="superscript"&gt;143&lt;/style&gt;&lt;/DisplayText&gt;&lt;record&gt;&lt;rec-number&gt;9261&lt;/rec-number&gt;&lt;foreign-keys&gt;&lt;key app="EN" db-id="sfvvpevvmtesfmeea505s558dzvz9eefrtzx" timestamp="1702613830"&gt;9261&lt;/key&gt;&lt;/foreign-keys&gt;&lt;ref-type name="Journal Article"&gt;17&lt;/ref-type&gt;&lt;contributors&gt;&lt;authors&gt;&lt;author&gt;Pan, X.&lt;/author&gt;&lt;author&gt;Lopez-Olivo, M. A.&lt;/author&gt;&lt;author&gt;Nayak, P.&lt;/author&gt;&lt;author&gt;Suarez-Almazor, M. E.&lt;/author&gt;&lt;/authors&gt;&lt;/contributors&gt;&lt;auth-address&gt;Shuguang Hospital, Shanghai University of Traditional Chinese Medicine, Shanghai, China.&amp;#xD;The University of Texas, MD Anderson Cancer Center, Houston, TX, USA.&lt;/auth-address&gt;&lt;titles&gt;&lt;title&gt;Quality Assessment of Controlled Trials Evaluating Chinese Herbal Medicine in Patients With Rheumatoid Arthritis: A Systematic Review&lt;/title&gt;&lt;secondary-title&gt;Value in Health&lt;/secondary-title&gt;&lt;/titles&gt;&lt;periodical&gt;&lt;full-title&gt;Value in Health&lt;/full-title&gt;&lt;/periodical&gt;&lt;pages&gt;A547&lt;/pages&gt;&lt;volume&gt;17&lt;/volume&gt;&lt;number&gt;7&lt;/number&gt;&lt;edition&gt;2014/11/01&lt;/edition&gt;&lt;dates&gt;&lt;year&gt;2014&lt;/year&gt;&lt;pub-dates&gt;&lt;date&gt;Nov&lt;/date&gt;&lt;/pub-dates&gt;&lt;/dates&gt;&lt;isbn&gt;1524-4733 (Electronic)&amp;#xD;1098-3015 (Linking)&lt;/isbn&gt;&lt;accession-num&gt;27201776&lt;/accession-num&gt;&lt;urls&gt;&lt;related-urls&gt;&lt;url&gt;https://ezproxy.uws.edu.au/login?url=http://ovidsp.ovid.com/ovidweb.cgi?T=JS&amp;amp;CSC=Y&amp;amp;NEWS=N&amp;amp;PAGE=fulltext&amp;amp;D=pmnm3&amp;amp;AN=27201776&lt;/url&gt;&lt;/related-urls&gt;&lt;/urls&gt;&lt;electronic-resource-num&gt;10.1016/j.jval.2014.08.1777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143</w:t>
            </w:r>
            <w:r w:rsidR="006F02A3">
              <w:rPr>
                <w:rFonts w:cs="Times New Roman"/>
                <w:color w:val="000000"/>
                <w:szCs w:val="24"/>
              </w:rPr>
              <w:fldChar w:fldCharType="end"/>
            </w:r>
          </w:p>
        </w:tc>
        <w:tc>
          <w:tcPr>
            <w:tcW w:w="1419" w:type="dxa"/>
            <w:noWrap/>
            <w:hideMark/>
          </w:tcPr>
          <w:p w14:paraId="1632C211" w14:textId="3976B452"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344BCEC8" w14:textId="384B82CB" w:rsidR="001E55AF" w:rsidRPr="001E55AF" w:rsidRDefault="001E55AF" w:rsidP="001E55AF">
            <w:pPr>
              <w:rPr>
                <w:rFonts w:cs="Times New Roman"/>
                <w:szCs w:val="24"/>
              </w:rPr>
            </w:pPr>
            <w:r w:rsidRPr="001E55AF">
              <w:rPr>
                <w:rFonts w:cs="Times New Roman"/>
                <w:color w:val="000000"/>
                <w:szCs w:val="24"/>
              </w:rPr>
              <w:t>Quality Assessment of Controlled Trials Evaluating Chinese Herbal Medicine in Patients With Rheumatoid Arthritis: A Systematic Review</w:t>
            </w:r>
          </w:p>
        </w:tc>
        <w:tc>
          <w:tcPr>
            <w:tcW w:w="2542" w:type="dxa"/>
            <w:noWrap/>
            <w:hideMark/>
          </w:tcPr>
          <w:p w14:paraId="5B48A8DE" w14:textId="68404769" w:rsidR="001E55AF" w:rsidRPr="001E55AF" w:rsidRDefault="001E55AF" w:rsidP="001E55AF">
            <w:pPr>
              <w:rPr>
                <w:rFonts w:cs="Times New Roman"/>
                <w:szCs w:val="24"/>
              </w:rPr>
            </w:pPr>
            <w:r w:rsidRPr="001E55AF">
              <w:rPr>
                <w:rFonts w:cs="Times New Roman"/>
                <w:color w:val="000000"/>
                <w:szCs w:val="24"/>
              </w:rPr>
              <w:t>conference abstract only</w:t>
            </w:r>
          </w:p>
        </w:tc>
      </w:tr>
      <w:tr w:rsidR="001E55AF" w:rsidRPr="002C32EB" w14:paraId="327BD750" w14:textId="77777777" w:rsidTr="001E55AF">
        <w:trPr>
          <w:trHeight w:val="320"/>
        </w:trPr>
        <w:tc>
          <w:tcPr>
            <w:tcW w:w="2220" w:type="dxa"/>
            <w:noWrap/>
            <w:hideMark/>
          </w:tcPr>
          <w:p w14:paraId="7F67AD0A" w14:textId="110F7012" w:rsidR="001E55AF" w:rsidRPr="001E55AF" w:rsidRDefault="001E55AF" w:rsidP="001E55AF">
            <w:pPr>
              <w:rPr>
                <w:rFonts w:cs="Times New Roman"/>
                <w:szCs w:val="24"/>
              </w:rPr>
            </w:pPr>
            <w:r w:rsidRPr="001E55AF">
              <w:rPr>
                <w:rFonts w:cs="Times New Roman"/>
                <w:color w:val="000000"/>
                <w:szCs w:val="24"/>
              </w:rPr>
              <w:t>Pan, X.</w:t>
            </w:r>
            <w:r w:rsidR="006F02A3">
              <w:rPr>
                <w:rFonts w:cs="Times New Roman"/>
                <w:color w:val="000000"/>
                <w:szCs w:val="24"/>
              </w:rPr>
              <w:fldChar w:fldCharType="begin">
                <w:fldData xml:space="preserve">PEVuZE5vdGU+PENpdGU+PEF1dGhvcj5QYW48L0F1dGhvcj48WWVhcj4yMDE3PC9ZZWFyPjxSZWNO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PEVuZE5vdGU+PENpdGU+PEF1dGhvcj5QYW48L0F1dGhvcj48WWVhcj4yMDE3PC9ZZWFyPjxSZWNO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144</w:t>
            </w:r>
            <w:r w:rsidR="006F02A3">
              <w:rPr>
                <w:rFonts w:cs="Times New Roman"/>
                <w:color w:val="000000"/>
                <w:szCs w:val="24"/>
              </w:rPr>
              <w:fldChar w:fldCharType="end"/>
            </w:r>
          </w:p>
        </w:tc>
        <w:tc>
          <w:tcPr>
            <w:tcW w:w="1419" w:type="dxa"/>
            <w:noWrap/>
            <w:hideMark/>
          </w:tcPr>
          <w:p w14:paraId="47664F18" w14:textId="7B346BFD"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3AF52C4D" w14:textId="4BEC97E4" w:rsidR="001E55AF" w:rsidRPr="001E55AF" w:rsidRDefault="001E55AF" w:rsidP="001E55AF">
            <w:pPr>
              <w:rPr>
                <w:rFonts w:cs="Times New Roman"/>
                <w:szCs w:val="24"/>
              </w:rPr>
            </w:pPr>
            <w:r w:rsidRPr="001E55AF">
              <w:rPr>
                <w:rFonts w:cs="Times New Roman"/>
                <w:color w:val="000000"/>
                <w:szCs w:val="24"/>
              </w:rPr>
              <w:t>Systematic review of the methodological quality of controlled trials evaluating Chinese herbal medicine in patients with rheumatoid arthritis</w:t>
            </w:r>
          </w:p>
        </w:tc>
        <w:tc>
          <w:tcPr>
            <w:tcW w:w="2542" w:type="dxa"/>
            <w:noWrap/>
            <w:hideMark/>
          </w:tcPr>
          <w:p w14:paraId="6AB164FB" w14:textId="0500887A"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68A62E37" w14:textId="77777777" w:rsidTr="001E55AF">
        <w:trPr>
          <w:trHeight w:val="320"/>
        </w:trPr>
        <w:tc>
          <w:tcPr>
            <w:tcW w:w="2220" w:type="dxa"/>
            <w:noWrap/>
            <w:hideMark/>
          </w:tcPr>
          <w:p w14:paraId="53FFE1A4" w14:textId="3B56BCAD" w:rsidR="001E55AF" w:rsidRPr="001E55AF" w:rsidRDefault="001E55AF" w:rsidP="001E55AF">
            <w:pPr>
              <w:rPr>
                <w:rFonts w:cs="Times New Roman"/>
                <w:szCs w:val="24"/>
              </w:rPr>
            </w:pPr>
            <w:r w:rsidRPr="001E55AF">
              <w:rPr>
                <w:rFonts w:cs="Times New Roman"/>
                <w:color w:val="000000"/>
                <w:szCs w:val="24"/>
              </w:rPr>
              <w:t>Parperis, K.</w:t>
            </w:r>
            <w:r w:rsidR="006F02A3">
              <w:rPr>
                <w:rFonts w:cs="Times New Roman"/>
                <w:color w:val="000000"/>
                <w:szCs w:val="24"/>
              </w:rPr>
              <w:fldChar w:fldCharType="begin">
                <w:fldData xml:space="preserve">PEVuZE5vdGU+PENpdGU+PEF1dGhvcj5QYXJwZXJpczwvQXV0aG9yPjxZZWFyPjIwMjE8L1llYXI+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=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PEVuZE5vdGU+PENpdGU+PEF1dGhvcj5QYXJwZXJpczwvQXV0aG9yPjxZZWFyPjIwMjE8L1llYXI+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=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145</w:t>
            </w:r>
            <w:r w:rsidR="006F02A3">
              <w:rPr>
                <w:rFonts w:cs="Times New Roman"/>
                <w:color w:val="000000"/>
                <w:szCs w:val="24"/>
              </w:rPr>
              <w:fldChar w:fldCharType="end"/>
            </w:r>
          </w:p>
        </w:tc>
        <w:tc>
          <w:tcPr>
            <w:tcW w:w="1419" w:type="dxa"/>
            <w:noWrap/>
            <w:hideMark/>
          </w:tcPr>
          <w:p w14:paraId="1A8038A8" w14:textId="51F64615"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440A43F9" w14:textId="39CFD85B" w:rsidR="001E55AF" w:rsidRPr="001E55AF" w:rsidRDefault="001E55AF" w:rsidP="001E55AF">
            <w:pPr>
              <w:rPr>
                <w:rFonts w:cs="Times New Roman"/>
                <w:szCs w:val="24"/>
              </w:rPr>
            </w:pPr>
            <w:r w:rsidRPr="001E55AF">
              <w:rPr>
                <w:rFonts w:cs="Times New Roman"/>
                <w:color w:val="000000"/>
                <w:szCs w:val="24"/>
              </w:rPr>
              <w:t>Management of calcium pyrophosphate crystal deposition disease: A systematic review</w:t>
            </w:r>
          </w:p>
        </w:tc>
        <w:tc>
          <w:tcPr>
            <w:tcW w:w="2542" w:type="dxa"/>
            <w:noWrap/>
            <w:hideMark/>
          </w:tcPr>
          <w:p w14:paraId="58DE711C" w14:textId="00805111"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0595474F" w14:textId="77777777" w:rsidTr="001E55AF">
        <w:trPr>
          <w:trHeight w:val="320"/>
        </w:trPr>
        <w:tc>
          <w:tcPr>
            <w:tcW w:w="2220" w:type="dxa"/>
            <w:noWrap/>
            <w:hideMark/>
          </w:tcPr>
          <w:p w14:paraId="4A47D52A" w14:textId="1E805A34" w:rsidR="001E55AF" w:rsidRPr="001E55AF" w:rsidRDefault="001E55AF" w:rsidP="001E55AF">
            <w:pPr>
              <w:rPr>
                <w:rFonts w:cs="Times New Roman"/>
                <w:szCs w:val="24"/>
              </w:rPr>
            </w:pPr>
            <w:r w:rsidRPr="001E55AF">
              <w:rPr>
                <w:rFonts w:cs="Times New Roman"/>
                <w:color w:val="000000"/>
                <w:szCs w:val="24"/>
              </w:rPr>
              <w:t>Parvova, I.</w:t>
            </w:r>
            <w:r w:rsidR="006F02A3">
              <w:rPr>
                <w:rFonts w:cs="Times New Roman"/>
                <w:color w:val="000000"/>
                <w:szCs w:val="24"/>
              </w:rPr>
              <w:fldChar w:fldCharType="begin"/>
            </w:r>
            <w:r w:rsidR="000B5C50">
              <w:rPr>
                <w:rFonts w:cs="Times New Roman"/>
                <w:color w:val="000000"/>
                <w:szCs w:val="24"/>
              </w:rPr>
              <w:instrText xml:space="preserve"> ADDIN EN.CITE &lt;EndNote&gt;&lt;Cite&gt;&lt;Author&gt;Parvova&lt;/Author&gt;&lt;Year&gt;2019&lt;/Year&gt;&lt;RecNum&gt;9264&lt;/RecNum&gt;&lt;DisplayText&gt;&lt;style face="superscript"&gt;146&lt;/style&gt;&lt;/DisplayText&gt;&lt;record&gt;&lt;rec-number&gt;9264&lt;/rec-number&gt;&lt;foreign-keys&gt;&lt;key app="EN" db-id="sfvvpevvmtesfmeea505s558dzvz9eefrtzx" timestamp="1702613830"&gt;9264&lt;/key&gt;&lt;/foreign-keys&gt;&lt;ref-type name="Journal Article"&gt;17&lt;/ref-type&gt;&lt;contributors&gt;&lt;authors&gt;&lt;author&gt;Parvova, I.&lt;/author&gt;&lt;author&gt;Hristov, E.&lt;/author&gt;&lt;author&gt;Rangelov, A.&lt;/author&gt;&lt;/authors&gt;&lt;/contributors&gt;&lt;titles&gt;&lt;title&gt;ANalysis of adverse drug reactions in the treatment of rheumatological diseases with biological medicinal products- A systematic review of scientific publications&lt;/title&gt;&lt;secondary-title&gt;Rheumatology (Bulgaria)&lt;/secondary-title&gt;&lt;/titles&gt;&lt;periodical&gt;&lt;full-title&gt;Rheumatology (Bulgaria)&lt;/full-title&gt;&lt;/periodical&gt;&lt;pages&gt;3-17&lt;/pages&gt;&lt;volume&gt;27(4)&lt;/volume&gt;&lt;dates&gt;&lt;year&gt;2019&lt;/year&gt;&lt;/dates&gt;&lt;urls&gt;&lt;related-urls&gt;&lt;url&gt;https://ezproxy.uws.edu.au/login?url=http://ovidsp.ovid.com/ovidweb.cgi?T=JS&amp;amp;CSC=Y&amp;amp;NEWS=N&amp;amp;PAGE=fulltext&amp;amp;D=emed20&amp;amp;AN=632899313&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146</w:t>
            </w:r>
            <w:r w:rsidR="006F02A3">
              <w:rPr>
                <w:rFonts w:cs="Times New Roman"/>
                <w:color w:val="000000"/>
                <w:szCs w:val="24"/>
              </w:rPr>
              <w:fldChar w:fldCharType="end"/>
            </w:r>
          </w:p>
        </w:tc>
        <w:tc>
          <w:tcPr>
            <w:tcW w:w="1419" w:type="dxa"/>
            <w:noWrap/>
            <w:hideMark/>
          </w:tcPr>
          <w:p w14:paraId="40C9764A" w14:textId="022B55DD"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0BCBBA0C" w14:textId="66873E66" w:rsidR="001E55AF" w:rsidRPr="001E55AF" w:rsidRDefault="001E55AF" w:rsidP="001E55AF">
            <w:pPr>
              <w:rPr>
                <w:rFonts w:cs="Times New Roman"/>
                <w:szCs w:val="24"/>
              </w:rPr>
            </w:pPr>
            <w:r w:rsidRPr="001E55AF">
              <w:rPr>
                <w:rFonts w:cs="Times New Roman"/>
                <w:color w:val="000000"/>
                <w:szCs w:val="24"/>
              </w:rPr>
              <w:t>ANalysis of adverse drug reactions in the treatment of rheumatological diseases with biological medicinal products- A systematic review of scientific publications</w:t>
            </w:r>
          </w:p>
        </w:tc>
        <w:tc>
          <w:tcPr>
            <w:tcW w:w="2542" w:type="dxa"/>
            <w:noWrap/>
            <w:hideMark/>
          </w:tcPr>
          <w:p w14:paraId="21AD0493" w14:textId="55B2BB1D"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470CCACE" w14:textId="77777777" w:rsidTr="001E55AF">
        <w:trPr>
          <w:trHeight w:val="320"/>
        </w:trPr>
        <w:tc>
          <w:tcPr>
            <w:tcW w:w="2220" w:type="dxa"/>
            <w:noWrap/>
            <w:hideMark/>
          </w:tcPr>
          <w:p w14:paraId="4ADD5540" w14:textId="0310A15C" w:rsidR="001E55AF" w:rsidRPr="001E55AF" w:rsidRDefault="001E55AF" w:rsidP="001E55AF">
            <w:pPr>
              <w:rPr>
                <w:rFonts w:cs="Times New Roman"/>
                <w:szCs w:val="24"/>
              </w:rPr>
            </w:pPr>
            <w:r w:rsidRPr="001E55AF">
              <w:rPr>
                <w:rFonts w:cs="Times New Roman"/>
                <w:color w:val="000000"/>
                <w:szCs w:val="24"/>
              </w:rPr>
              <w:t>Pei, J.</w:t>
            </w:r>
            <w:r w:rsidR="006F02A3">
              <w:rPr>
                <w:rFonts w:cs="Times New Roman"/>
                <w:color w:val="000000"/>
                <w:szCs w:val="24"/>
              </w:rPr>
              <w:fldChar w:fldCharType="begin">
                <w:fldData xml:space="preserve">PEVuZE5vdGU+PENpdGU+PEF1dGhvcj5QZWk8L0F1dGhvcj48WWVhcj4yMDIxPC9ZZWFyPjxSZWNO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PEVuZE5vdGU+PENpdGU+PEF1dGhvcj5QZWk8L0F1dGhvcj48WWVhcj4yMDIxPC9ZZWFyPjxSZWNO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147</w:t>
            </w:r>
            <w:r w:rsidR="006F02A3">
              <w:rPr>
                <w:rFonts w:cs="Times New Roman"/>
                <w:color w:val="000000"/>
                <w:szCs w:val="24"/>
              </w:rPr>
              <w:fldChar w:fldCharType="end"/>
            </w:r>
          </w:p>
        </w:tc>
        <w:tc>
          <w:tcPr>
            <w:tcW w:w="1419" w:type="dxa"/>
            <w:noWrap/>
            <w:hideMark/>
          </w:tcPr>
          <w:p w14:paraId="281C50E4" w14:textId="4B9962EF"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61581018" w14:textId="6E89E064" w:rsidR="001E55AF" w:rsidRPr="001E55AF" w:rsidRDefault="001E55AF" w:rsidP="001E55AF">
            <w:pPr>
              <w:rPr>
                <w:rFonts w:cs="Times New Roman"/>
                <w:szCs w:val="24"/>
              </w:rPr>
            </w:pPr>
            <w:r w:rsidRPr="001E55AF">
              <w:rPr>
                <w:rFonts w:cs="Times New Roman"/>
                <w:color w:val="000000"/>
                <w:szCs w:val="24"/>
              </w:rPr>
              <w:t>Mindfulness-Based Cognitive Therapy for Treating Chronic Pain A Systematic Review and Meta-analysis</w:t>
            </w:r>
          </w:p>
        </w:tc>
        <w:tc>
          <w:tcPr>
            <w:tcW w:w="2542" w:type="dxa"/>
            <w:noWrap/>
            <w:hideMark/>
          </w:tcPr>
          <w:p w14:paraId="0A6E5DAF" w14:textId="44C11B62"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A4E701F" w14:textId="77777777" w:rsidTr="001E55AF">
        <w:trPr>
          <w:trHeight w:val="320"/>
        </w:trPr>
        <w:tc>
          <w:tcPr>
            <w:tcW w:w="2220" w:type="dxa"/>
            <w:noWrap/>
            <w:hideMark/>
          </w:tcPr>
          <w:p w14:paraId="50CD1E92" w14:textId="0CC5EADA" w:rsidR="001E55AF" w:rsidRPr="001E55AF" w:rsidRDefault="001E55AF" w:rsidP="001E55AF">
            <w:pPr>
              <w:rPr>
                <w:rFonts w:cs="Times New Roman"/>
                <w:szCs w:val="24"/>
              </w:rPr>
            </w:pPr>
            <w:r w:rsidRPr="001E55AF">
              <w:rPr>
                <w:rFonts w:cs="Times New Roman"/>
                <w:color w:val="000000"/>
                <w:szCs w:val="24"/>
              </w:rPr>
              <w:t>Pereira, L.</w:t>
            </w:r>
            <w:r w:rsidR="006F02A3">
              <w:rPr>
                <w:rFonts w:cs="Times New Roman"/>
                <w:color w:val="000000"/>
                <w:szCs w:val="24"/>
              </w:rPr>
              <w:fldChar w:fldCharType="begin"/>
            </w:r>
            <w:r w:rsidR="000B5C50">
              <w:rPr>
                <w:rFonts w:cs="Times New Roman"/>
                <w:color w:val="000000"/>
                <w:szCs w:val="24"/>
              </w:rPr>
              <w:instrText xml:space="preserve"> ADDIN EN.CITE &lt;EndNote&gt;&lt;Cite&gt;&lt;Author&gt;Pereira&lt;/Author&gt;&lt;Year&gt;2022&lt;/Year&gt;&lt;RecNum&gt;9265&lt;/RecNum&gt;&lt;DisplayText&gt;&lt;style face="superscript"&gt;148&lt;/style&gt;&lt;/DisplayText&gt;&lt;record&gt;&lt;rec-number&gt;9265&lt;/rec-number&gt;&lt;foreign-keys&gt;&lt;key app="EN" db-id="sfvvpevvmtesfmeea505s558dzvz9eefrtzx" timestamp="1702613830"&gt;9265&lt;/key&gt;&lt;/foreign-keys&gt;&lt;ref-type name="Journal Article"&gt;17&lt;/ref-type&gt;&lt;contributors&gt;&lt;authors&gt;&lt;author&gt;Pereira, L.&lt;/author&gt;&lt;author&gt;Monteiro, R.&lt;/author&gt;&lt;/authors&gt;&lt;/contributors&gt;&lt;titles&gt;&lt;title&gt;Tailoring gut microbiota with a combination of Vitamin K and probiotics as a possible adjuvant in the treatment of rheumatic arthritis: a systematic review&lt;/title&gt;&lt;secondary-title&gt;Clinical Nutrition ESPEN.&lt;/secondary-title&gt;&lt;/titles&gt;&lt;periodical&gt;&lt;full-title&gt;Clinical Nutrition ESPEN.&lt;/full-title&gt;&lt;/periodical&gt;&lt;dates&gt;&lt;year&gt;2022&lt;/year&gt;&lt;/dates&gt;&lt;urls&gt;&lt;related-urls&gt;&lt;url&gt;https://ezproxy.uws.edu.au/login?url=http://ovidsp.ovid.com/ovidweb.cgi?T=JS&amp;amp;CSC=Y&amp;amp;NEWS=N&amp;amp;PAGE=fulltext&amp;amp;D=emexb&amp;amp;AN=2019845702&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148</w:t>
            </w:r>
            <w:r w:rsidR="006F02A3">
              <w:rPr>
                <w:rFonts w:cs="Times New Roman"/>
                <w:color w:val="000000"/>
                <w:szCs w:val="24"/>
              </w:rPr>
              <w:fldChar w:fldCharType="end"/>
            </w:r>
          </w:p>
        </w:tc>
        <w:tc>
          <w:tcPr>
            <w:tcW w:w="1419" w:type="dxa"/>
            <w:noWrap/>
            <w:hideMark/>
          </w:tcPr>
          <w:p w14:paraId="681AA9CB" w14:textId="16151A23"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61F0BA05" w14:textId="6F6A4DE1" w:rsidR="001E55AF" w:rsidRPr="001E55AF" w:rsidRDefault="001E55AF" w:rsidP="001E55AF">
            <w:pPr>
              <w:rPr>
                <w:rFonts w:cs="Times New Roman"/>
                <w:szCs w:val="24"/>
              </w:rPr>
            </w:pPr>
            <w:r w:rsidRPr="001E55AF">
              <w:rPr>
                <w:rFonts w:cs="Times New Roman"/>
                <w:color w:val="000000"/>
                <w:szCs w:val="24"/>
              </w:rPr>
              <w:t>Tailoring gut microbiota with a combination of Vitamin K and probiotics as a possible adjuvant in the treatment of rheumatic arthritis: a systematic review</w:t>
            </w:r>
          </w:p>
        </w:tc>
        <w:tc>
          <w:tcPr>
            <w:tcW w:w="2542" w:type="dxa"/>
            <w:noWrap/>
            <w:hideMark/>
          </w:tcPr>
          <w:p w14:paraId="6B1D3385" w14:textId="3F44475B"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6593532F" w14:textId="77777777" w:rsidTr="001E55AF">
        <w:trPr>
          <w:trHeight w:val="320"/>
        </w:trPr>
        <w:tc>
          <w:tcPr>
            <w:tcW w:w="2220" w:type="dxa"/>
            <w:noWrap/>
            <w:hideMark/>
          </w:tcPr>
          <w:p w14:paraId="0E304A61" w14:textId="6E76CA4E" w:rsidR="001E55AF" w:rsidRPr="001E55AF" w:rsidRDefault="001E55AF" w:rsidP="001E55AF">
            <w:pPr>
              <w:rPr>
                <w:rFonts w:cs="Times New Roman"/>
                <w:szCs w:val="24"/>
              </w:rPr>
            </w:pPr>
            <w:r w:rsidRPr="001E55AF">
              <w:rPr>
                <w:rFonts w:cs="Times New Roman"/>
                <w:color w:val="000000"/>
                <w:szCs w:val="24"/>
              </w:rPr>
              <w:t>Peres, D.</w:t>
            </w:r>
            <w:r w:rsidR="006F02A3">
              <w:rPr>
                <w:rFonts w:cs="Times New Roman"/>
                <w:color w:val="000000"/>
                <w:szCs w:val="24"/>
              </w:rPr>
              <w:fldChar w:fldCharType="begin">
                <w:fldData xml:space="preserve">PEVuZE5vdGU+PENpdGU+PEF1dGhvcj5QZXJlczwvQXV0aG9yPjxZZWFyPjIwMTc8L1llYXI+PFJl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==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PEVuZE5vdGU+PENpdGU+PEF1dGhvcj5QZXJlczwvQXV0aG9yPjxZZWFyPjIwMTc8L1llYXI+PFJl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==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149</w:t>
            </w:r>
            <w:r w:rsidR="006F02A3">
              <w:rPr>
                <w:rFonts w:cs="Times New Roman"/>
                <w:color w:val="000000"/>
                <w:szCs w:val="24"/>
              </w:rPr>
              <w:fldChar w:fldCharType="end"/>
            </w:r>
          </w:p>
        </w:tc>
        <w:tc>
          <w:tcPr>
            <w:tcW w:w="1419" w:type="dxa"/>
            <w:noWrap/>
            <w:hideMark/>
          </w:tcPr>
          <w:p w14:paraId="6DA21B0A" w14:textId="3604EFA6"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7EF44A7C" w14:textId="6D76DB7C" w:rsidR="001E55AF" w:rsidRPr="001E55AF" w:rsidRDefault="001E55AF" w:rsidP="001E55AF">
            <w:pPr>
              <w:rPr>
                <w:rFonts w:cs="Times New Roman"/>
                <w:szCs w:val="24"/>
              </w:rPr>
            </w:pPr>
            <w:r w:rsidRPr="001E55AF">
              <w:rPr>
                <w:rFonts w:cs="Times New Roman"/>
                <w:color w:val="000000"/>
                <w:szCs w:val="24"/>
              </w:rPr>
              <w:t>The practice of physical activity and cryotherapy in rheumatoid arthritis: systematic review</w:t>
            </w:r>
          </w:p>
        </w:tc>
        <w:tc>
          <w:tcPr>
            <w:tcW w:w="2542" w:type="dxa"/>
            <w:noWrap/>
            <w:hideMark/>
          </w:tcPr>
          <w:p w14:paraId="7CDA80FD" w14:textId="39725636"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21DD5BDA" w14:textId="77777777" w:rsidTr="001E55AF">
        <w:trPr>
          <w:trHeight w:val="320"/>
        </w:trPr>
        <w:tc>
          <w:tcPr>
            <w:tcW w:w="2220" w:type="dxa"/>
            <w:noWrap/>
            <w:hideMark/>
          </w:tcPr>
          <w:p w14:paraId="5FEB13DB" w14:textId="71E3F2DE" w:rsidR="001E55AF" w:rsidRPr="001E55AF" w:rsidRDefault="001E55AF" w:rsidP="001E55AF">
            <w:pPr>
              <w:rPr>
                <w:rFonts w:cs="Times New Roman"/>
                <w:szCs w:val="24"/>
              </w:rPr>
            </w:pPr>
            <w:r w:rsidRPr="001E55AF">
              <w:rPr>
                <w:rFonts w:cs="Times New Roman"/>
                <w:color w:val="000000"/>
                <w:szCs w:val="24"/>
              </w:rPr>
              <w:t>Peter, W.F.</w:t>
            </w:r>
            <w:r w:rsidR="006F02A3">
              <w:rPr>
                <w:rFonts w:cs="Times New Roman"/>
                <w:color w:val="000000"/>
                <w:szCs w:val="24"/>
              </w:rPr>
              <w:fldChar w:fldCharType="begin">
                <w:fldData xml:space="preserve">PEVuZE5vdGU+PENpdGU+PEF1dGhvcj5QZXRlcjwvQXV0aG9yPjxZZWFyPjIwMjE8L1llYXI+PFJl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==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PEVuZE5vdGU+PENpdGU+PEF1dGhvcj5QZXRlcjwvQXV0aG9yPjxZZWFyPjIwMjE8L1llYXI+PFJl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==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150</w:t>
            </w:r>
            <w:r w:rsidR="006F02A3">
              <w:rPr>
                <w:rFonts w:cs="Times New Roman"/>
                <w:color w:val="000000"/>
                <w:szCs w:val="24"/>
              </w:rPr>
              <w:fldChar w:fldCharType="end"/>
            </w:r>
          </w:p>
        </w:tc>
        <w:tc>
          <w:tcPr>
            <w:tcW w:w="1419" w:type="dxa"/>
            <w:noWrap/>
            <w:hideMark/>
          </w:tcPr>
          <w:p w14:paraId="586593F8" w14:textId="04110FF2"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4BEA8203" w14:textId="384CCF6D" w:rsidR="001E55AF" w:rsidRPr="001E55AF" w:rsidRDefault="001E55AF" w:rsidP="001E55AF">
            <w:pPr>
              <w:rPr>
                <w:rFonts w:cs="Times New Roman"/>
                <w:szCs w:val="24"/>
              </w:rPr>
            </w:pPr>
            <w:r w:rsidRPr="001E55AF">
              <w:rPr>
                <w:rFonts w:cs="Times New Roman"/>
                <w:color w:val="000000"/>
                <w:szCs w:val="24"/>
              </w:rPr>
              <w:t>Clinical Practice Guideline for Physical Therapist Management of People With Rheumatoid Arthritis</w:t>
            </w:r>
          </w:p>
        </w:tc>
        <w:tc>
          <w:tcPr>
            <w:tcW w:w="2542" w:type="dxa"/>
            <w:noWrap/>
            <w:hideMark/>
          </w:tcPr>
          <w:p w14:paraId="7E8A7CA9" w14:textId="72621B86"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7F2797B1" w14:textId="77777777" w:rsidTr="001E55AF">
        <w:trPr>
          <w:trHeight w:val="320"/>
        </w:trPr>
        <w:tc>
          <w:tcPr>
            <w:tcW w:w="2220" w:type="dxa"/>
            <w:noWrap/>
            <w:hideMark/>
          </w:tcPr>
          <w:p w14:paraId="441988CC" w14:textId="2ABFE9BB" w:rsidR="001E55AF" w:rsidRPr="001E55AF" w:rsidRDefault="001E55AF" w:rsidP="001E55AF">
            <w:pPr>
              <w:rPr>
                <w:rFonts w:cs="Times New Roman"/>
                <w:szCs w:val="24"/>
              </w:rPr>
            </w:pPr>
            <w:r w:rsidRPr="001E55AF">
              <w:rPr>
                <w:rFonts w:cs="Times New Roman"/>
                <w:color w:val="000000"/>
                <w:szCs w:val="24"/>
              </w:rPr>
              <w:t>Phang, J. K.</w:t>
            </w:r>
            <w:r w:rsidR="006F02A3">
              <w:rPr>
                <w:rFonts w:cs="Times New Roman"/>
                <w:color w:val="000000"/>
                <w:szCs w:val="24"/>
              </w:rPr>
              <w:fldChar w:fldCharType="begin">
                <w:fldData xml:space="preserve">PEVuZE5vdGU+PENpdGU+PEF1dGhvcj5QaGFuZzwvQXV0aG9yPjxZZWFyPjIwMTg8L1llYXI+PFJl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PEVuZE5vdGU+PENpdGU+PEF1dGhvcj5QaGFuZzwvQXV0aG9yPjxZZWFyPjIwMTg8L1llYXI+PFJl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151</w:t>
            </w:r>
            <w:r w:rsidR="006F02A3">
              <w:rPr>
                <w:rFonts w:cs="Times New Roman"/>
                <w:color w:val="000000"/>
                <w:szCs w:val="24"/>
              </w:rPr>
              <w:fldChar w:fldCharType="end"/>
            </w:r>
          </w:p>
        </w:tc>
        <w:tc>
          <w:tcPr>
            <w:tcW w:w="1419" w:type="dxa"/>
            <w:noWrap/>
            <w:hideMark/>
          </w:tcPr>
          <w:p w14:paraId="22A1C258" w14:textId="5519EF7F"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32A96158" w14:textId="7B35D2E2" w:rsidR="001E55AF" w:rsidRPr="001E55AF" w:rsidRDefault="001E55AF" w:rsidP="001E55AF">
            <w:pPr>
              <w:rPr>
                <w:rFonts w:cs="Times New Roman"/>
                <w:szCs w:val="24"/>
              </w:rPr>
            </w:pPr>
            <w:r w:rsidRPr="001E55AF">
              <w:rPr>
                <w:rFonts w:cs="Times New Roman"/>
                <w:color w:val="000000"/>
                <w:szCs w:val="24"/>
              </w:rPr>
              <w:t>Complementary and alternative medicine for rheumatic diseases: A systematic review of randomized controlled trials</w:t>
            </w:r>
          </w:p>
        </w:tc>
        <w:tc>
          <w:tcPr>
            <w:tcW w:w="2542" w:type="dxa"/>
            <w:noWrap/>
            <w:hideMark/>
          </w:tcPr>
          <w:p w14:paraId="2708295D" w14:textId="38C6CF94"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7FDA25C1" w14:textId="77777777" w:rsidTr="001E55AF">
        <w:trPr>
          <w:trHeight w:val="320"/>
        </w:trPr>
        <w:tc>
          <w:tcPr>
            <w:tcW w:w="2220" w:type="dxa"/>
            <w:noWrap/>
            <w:hideMark/>
          </w:tcPr>
          <w:p w14:paraId="2CF3695F" w14:textId="59301C0A" w:rsidR="001E55AF" w:rsidRPr="001E55AF" w:rsidRDefault="001E55AF" w:rsidP="001E55AF">
            <w:pPr>
              <w:rPr>
                <w:rFonts w:cs="Times New Roman"/>
                <w:szCs w:val="24"/>
              </w:rPr>
            </w:pPr>
            <w:r w:rsidRPr="001E55AF">
              <w:rPr>
                <w:rFonts w:cs="Times New Roman"/>
                <w:color w:val="000000"/>
                <w:szCs w:val="24"/>
              </w:rPr>
              <w:t>Philippou, E.</w:t>
            </w:r>
            <w:r w:rsidR="006F02A3">
              <w:rPr>
                <w:rFonts w:cs="Times New Roman"/>
                <w:color w:val="000000"/>
                <w:szCs w:val="24"/>
              </w:rPr>
              <w:fldChar w:fldCharType="begin"/>
            </w:r>
            <w:r w:rsidR="000B5C50">
              <w:rPr>
                <w:rFonts w:cs="Times New Roman"/>
                <w:color w:val="000000"/>
                <w:szCs w:val="24"/>
              </w:rPr>
              <w:instrText xml:space="preserve"> ADDIN EN.CITE &lt;EndNote&gt;&lt;Cite&gt;&lt;Author&gt;Philippou&lt;/Author&gt;&lt;Year&gt;2019&lt;/Year&gt;&lt;RecNum&gt;9326&lt;/RecNum&gt;&lt;DisplayText&gt;&lt;style face="superscript"&gt;152&lt;/style&gt;&lt;/DisplayText&gt;&lt;record&gt;&lt;rec-number&gt;9326&lt;/rec-number&gt;&lt;foreign-keys&gt;&lt;key app="EN" db-id="sfvvpevvmtesfmeea505s558dzvz9eefrtzx" timestamp="1702613831"&gt;9326&lt;/key&gt;&lt;/foreign-keys&gt;&lt;ref-type name="Journal Article"&gt;17&lt;/ref-type&gt;&lt;contributors&gt;&lt;authors&gt;&lt;author&gt;Philippou, E.&lt;/author&gt;&lt;author&gt;Petersson, S. D.&lt;/author&gt;&lt;author&gt;Erodotou, S.&lt;/author&gt;&lt;author&gt;Giallouri, E.&lt;/author&gt;&lt;author&gt;Rodomar, C.&lt;/author&gt;&lt;author&gt;Nikiphorou, E.&lt;/author&gt;&lt;/authors&gt;&lt;/contributors&gt;&lt;titles&gt;&lt;title&gt;Dietary intake, dietary interventions, nutrient supplements and rheumatoid arthritis: systematic review of the evidence&lt;/title&gt;&lt;secondary-title&gt;Proceedings of the Nutrition Society&lt;/secondary-title&gt;&lt;/titles&gt;&lt;periodical&gt;&lt;full-title&gt;Proceedings of the Nutrition Society&lt;/full-title&gt;&lt;/periodical&gt;&lt;pages&gt;1-1&lt;/pages&gt;&lt;volume&gt;78&lt;/volume&gt;&lt;number&gt;OCE1&lt;/number&gt;&lt;dates&gt;&lt;year&gt;2019&lt;/year&gt;&lt;/dates&gt;&lt;publisher&gt;Cambridge University Press&lt;/publisher&gt;&lt;isbn&gt;0029-6651&amp;#xD;1475-2719&lt;/isbn&gt;&lt;accession-num&gt;144906084. Language: English. Entry Date: In Process. Revision Date: 20200805. Publication Type: Abstract. Journal Subset: Allied Health&lt;/accession-num&gt;&lt;urls&gt;&lt;related-urls&gt;&lt;url&gt;http://ezproxy.uws.edu.au/login?url=https://search.ebscohost.com/login.aspx?direct=true&amp;amp;db=rzh&amp;amp;AN=144906084&amp;amp;site=ehost-live&amp;amp;scope=site&lt;/url&gt;&lt;/related-urls&gt;&lt;/urls&gt;&lt;electronic-resource-num&gt;10.1017/S0029665119000259&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152</w:t>
            </w:r>
            <w:r w:rsidR="006F02A3">
              <w:rPr>
                <w:rFonts w:cs="Times New Roman"/>
                <w:color w:val="000000"/>
                <w:szCs w:val="24"/>
              </w:rPr>
              <w:fldChar w:fldCharType="end"/>
            </w:r>
          </w:p>
        </w:tc>
        <w:tc>
          <w:tcPr>
            <w:tcW w:w="1419" w:type="dxa"/>
            <w:noWrap/>
            <w:hideMark/>
          </w:tcPr>
          <w:p w14:paraId="111E35F6" w14:textId="0401C210"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4F08C6AE" w14:textId="5AAF0908" w:rsidR="001E55AF" w:rsidRPr="001E55AF" w:rsidRDefault="001E55AF" w:rsidP="001E55AF">
            <w:pPr>
              <w:rPr>
                <w:rFonts w:cs="Times New Roman"/>
                <w:szCs w:val="24"/>
              </w:rPr>
            </w:pPr>
            <w:r w:rsidRPr="001E55AF">
              <w:rPr>
                <w:rFonts w:cs="Times New Roman"/>
                <w:color w:val="000000"/>
                <w:szCs w:val="24"/>
              </w:rPr>
              <w:t>Dietary intake, dietary interventions, nutrient supplements and rheumatoid arthritis: systematic review of the evidence</w:t>
            </w:r>
          </w:p>
        </w:tc>
        <w:tc>
          <w:tcPr>
            <w:tcW w:w="2542" w:type="dxa"/>
            <w:noWrap/>
            <w:hideMark/>
          </w:tcPr>
          <w:p w14:paraId="1EBAD06A" w14:textId="3E1629D2"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3DE20AD" w14:textId="77777777" w:rsidTr="001E55AF">
        <w:trPr>
          <w:trHeight w:val="320"/>
        </w:trPr>
        <w:tc>
          <w:tcPr>
            <w:tcW w:w="2220" w:type="dxa"/>
            <w:noWrap/>
            <w:hideMark/>
          </w:tcPr>
          <w:p w14:paraId="6EE7669B" w14:textId="7F955145" w:rsidR="001E55AF" w:rsidRPr="001E55AF" w:rsidRDefault="001E55AF" w:rsidP="001E55AF">
            <w:pPr>
              <w:rPr>
                <w:rFonts w:cs="Times New Roman"/>
                <w:szCs w:val="24"/>
              </w:rPr>
            </w:pPr>
            <w:r w:rsidRPr="001E55AF">
              <w:rPr>
                <w:rFonts w:cs="Times New Roman"/>
                <w:color w:val="000000"/>
                <w:szCs w:val="24"/>
              </w:rPr>
              <w:t>Porras, M.</w:t>
            </w:r>
            <w:r w:rsidR="006F02A3">
              <w:rPr>
                <w:rFonts w:cs="Times New Roman"/>
                <w:color w:val="000000"/>
                <w:szCs w:val="24"/>
              </w:rPr>
              <w:fldChar w:fldCharType="begin">
                <w:fldData xml:space="preserve">PEVuZE5vdGU+PENpdGU+PEF1dGhvcj5Qb3JyYXM8L0F1dGhvcj48WWVhcj4yMDE5PC9ZZWFyPjxS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PEVuZE5vdGU+PENpdGU+PEF1dGhvcj5Qb3JyYXM8L0F1dGhvcj48WWVhcj4yMDE5PC9ZZWFyPjxS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153</w:t>
            </w:r>
            <w:r w:rsidR="006F02A3">
              <w:rPr>
                <w:rFonts w:cs="Times New Roman"/>
                <w:color w:val="000000"/>
                <w:szCs w:val="24"/>
              </w:rPr>
              <w:fldChar w:fldCharType="end"/>
            </w:r>
          </w:p>
        </w:tc>
        <w:tc>
          <w:tcPr>
            <w:tcW w:w="1419" w:type="dxa"/>
            <w:noWrap/>
            <w:hideMark/>
          </w:tcPr>
          <w:p w14:paraId="3E582E23" w14:textId="69B6069F"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57EEC8DC" w14:textId="4AE9D627" w:rsidR="001E55AF" w:rsidRPr="001E55AF" w:rsidRDefault="001E55AF" w:rsidP="001E55AF">
            <w:pPr>
              <w:rPr>
                <w:rFonts w:cs="Times New Roman"/>
                <w:szCs w:val="24"/>
              </w:rPr>
            </w:pPr>
            <w:r w:rsidRPr="001E55AF">
              <w:rPr>
                <w:rFonts w:cs="Times New Roman"/>
                <w:color w:val="000000"/>
                <w:szCs w:val="24"/>
              </w:rPr>
              <w:t>Effects of Mediterranean diet on the treatment of rheumatoid arthritis</w:t>
            </w:r>
          </w:p>
        </w:tc>
        <w:tc>
          <w:tcPr>
            <w:tcW w:w="2542" w:type="dxa"/>
            <w:noWrap/>
            <w:hideMark/>
          </w:tcPr>
          <w:p w14:paraId="7E9C7915" w14:textId="734F3AF2"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05415224" w14:textId="77777777" w:rsidTr="001E55AF">
        <w:trPr>
          <w:trHeight w:val="320"/>
        </w:trPr>
        <w:tc>
          <w:tcPr>
            <w:tcW w:w="2220" w:type="dxa"/>
            <w:noWrap/>
            <w:hideMark/>
          </w:tcPr>
          <w:p w14:paraId="0B98650B" w14:textId="6FFA9C15" w:rsidR="001E55AF" w:rsidRPr="001E55AF" w:rsidRDefault="001E55AF" w:rsidP="001E55AF">
            <w:pPr>
              <w:rPr>
                <w:rFonts w:cs="Times New Roman"/>
                <w:szCs w:val="24"/>
              </w:rPr>
            </w:pPr>
            <w:r w:rsidRPr="001E55AF">
              <w:rPr>
                <w:rFonts w:cs="Times New Roman"/>
                <w:color w:val="000000"/>
                <w:szCs w:val="24"/>
              </w:rPr>
              <w:t>Pourhabibi-Zarandi, F.</w:t>
            </w:r>
            <w:r w:rsidR="006F02A3">
              <w:rPr>
                <w:rFonts w:cs="Times New Roman"/>
                <w:color w:val="000000"/>
                <w:szCs w:val="24"/>
              </w:rPr>
              <w:fldChar w:fldCharType="begin"/>
            </w:r>
            <w:r w:rsidR="000B5C50">
              <w:rPr>
                <w:rFonts w:cs="Times New Roman"/>
                <w:color w:val="000000"/>
                <w:szCs w:val="24"/>
              </w:rPr>
              <w:instrText xml:space="preserve"> ADDIN EN.CITE &lt;EndNote&gt;&lt;Cite&gt;&lt;Author&gt;Pourhabibi-Zarandi&lt;/Author&gt;&lt;Year&gt;2021&lt;/Year&gt;&lt;RecNum&gt;9269&lt;/RecNum&gt;&lt;DisplayText&gt;&lt;style face="superscript"&gt;154&lt;/style&gt;&lt;/DisplayText&gt;&lt;record&gt;&lt;rec-number&gt;9269&lt;/rec-number&gt;&lt;foreign-keys&gt;&lt;key app="EN" db-id="sfvvpevvmtesfmeea505s558dzvz9eefrtzx" timestamp="1702613830"&gt;9269&lt;/key&gt;&lt;/foreign-keys&gt;&lt;ref-type name="Journal Article"&gt;17&lt;/ref-type&gt;&lt;contributors&gt;&lt;authors&gt;&lt;author&gt;Pourhabibi-Zarandi, F.&lt;/author&gt;&lt;author&gt;Shojaei-Zarghani, S.&lt;/author&gt;&lt;author&gt;Rafraf, M.&lt;/author&gt;&lt;/authors&gt;&lt;/contributors&gt;&lt;auth-address&gt;Student Research Committee, Faculty of Nutrition and Food Science, Tabriz University of Medical Sciences, Tabriz, Iran.&amp;#xD;Nutrition Research Center, Faculty of Nutrition and Food Science, Tabriz University of Medical Sciences, Tabriz, Iran.&amp;#xD;Gastroenterohepatology Research Center, Shiraz University of Medical Sciences, Shiraz, Iran.&lt;/auth-address&gt;&lt;titles&gt;&lt;title&gt;Curcumin and rheumatoid arthritis: A systematic review of literature&lt;/title&gt;&lt;secondary-title&gt;International Journal of Clinical Practice&lt;/secondary-title&gt;&lt;/titles&gt;&lt;periodical&gt;&lt;full-title&gt;International Journal of Clinical Practice&lt;/full-title&gt;&lt;/periodical&gt;&lt;pages&gt;e14280&lt;/pages&gt;&lt;volume&gt;75&lt;/volume&gt;&lt;number&gt;10&lt;/number&gt;&lt;edition&gt;2021/04/30&lt;/edition&gt;&lt;keywords&gt;&lt;keyword&gt;Animals&lt;/keyword&gt;&lt;keyword&gt;Anti-Inflammatory Agents&lt;/keyword&gt;&lt;keyword&gt;*Arthritis, Rheumatoid/drug therapy&lt;/keyword&gt;&lt;keyword&gt;*Curcumin/therapeutic use&lt;/keyword&gt;&lt;keyword&gt;Humans&lt;/keyword&gt;&lt;keyword&gt;NF-kappa B/therapeutic use&lt;/keyword&gt;&lt;/keywords&gt;&lt;dates&gt;&lt;year&gt;2021&lt;/year&gt;&lt;pub-dates&gt;&lt;date&gt;Oct&lt;/date&gt;&lt;/pub-dates&gt;&lt;/dates&gt;&lt;isbn&gt;1742-1241 (Electronic)&amp;#xD;1368-5031 (Linking)&lt;/isbn&gt;&lt;accession-num&gt;33914984&lt;/accession-num&gt;&lt;urls&gt;&lt;related-urls&gt;&lt;url&gt;https://ezproxy.uws.edu.au/login?url=http://ovidsp.ovid.com/ovidweb.cgi?T=JS&amp;amp;CSC=Y&amp;amp;NEWS=N&amp;amp;PAGE=fulltext&amp;amp;D=med19&amp;amp;AN=33914984&lt;/url&gt;&lt;/related-urls&gt;&lt;/urls&gt;&lt;electronic-resource-num&gt;10.1111/ijcp.14280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154</w:t>
            </w:r>
            <w:r w:rsidR="006F02A3">
              <w:rPr>
                <w:rFonts w:cs="Times New Roman"/>
                <w:color w:val="000000"/>
                <w:szCs w:val="24"/>
              </w:rPr>
              <w:fldChar w:fldCharType="end"/>
            </w:r>
          </w:p>
        </w:tc>
        <w:tc>
          <w:tcPr>
            <w:tcW w:w="1419" w:type="dxa"/>
            <w:noWrap/>
            <w:hideMark/>
          </w:tcPr>
          <w:p w14:paraId="70690274" w14:textId="21A1F8E6"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07900378" w14:textId="0445C880" w:rsidR="001E55AF" w:rsidRPr="001E55AF" w:rsidRDefault="001E55AF" w:rsidP="001E55AF">
            <w:pPr>
              <w:rPr>
                <w:rFonts w:cs="Times New Roman"/>
                <w:szCs w:val="24"/>
              </w:rPr>
            </w:pPr>
            <w:r w:rsidRPr="001E55AF">
              <w:rPr>
                <w:rFonts w:cs="Times New Roman"/>
                <w:color w:val="000000"/>
                <w:szCs w:val="24"/>
              </w:rPr>
              <w:t>Curcumin and rheumatoid arthritis: A systematic review of literature</w:t>
            </w:r>
          </w:p>
        </w:tc>
        <w:tc>
          <w:tcPr>
            <w:tcW w:w="2542" w:type="dxa"/>
            <w:noWrap/>
            <w:hideMark/>
          </w:tcPr>
          <w:p w14:paraId="3AE1D8A7" w14:textId="41955811"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8422675" w14:textId="77777777" w:rsidTr="001E55AF">
        <w:trPr>
          <w:trHeight w:val="320"/>
        </w:trPr>
        <w:tc>
          <w:tcPr>
            <w:tcW w:w="2220" w:type="dxa"/>
            <w:noWrap/>
            <w:hideMark/>
          </w:tcPr>
          <w:p w14:paraId="35F8EFE4" w14:textId="622C400E" w:rsidR="001E55AF" w:rsidRPr="001E55AF" w:rsidRDefault="001E55AF" w:rsidP="001E55AF">
            <w:pPr>
              <w:rPr>
                <w:rFonts w:cs="Times New Roman"/>
                <w:szCs w:val="24"/>
              </w:rPr>
            </w:pPr>
            <w:r w:rsidRPr="001E55AF">
              <w:rPr>
                <w:rFonts w:cs="Times New Roman"/>
                <w:color w:val="000000"/>
                <w:szCs w:val="24"/>
              </w:rPr>
              <w:t>Qiu, R.</w:t>
            </w:r>
            <w:r w:rsidR="006F02A3">
              <w:rPr>
                <w:rFonts w:cs="Times New Roman"/>
                <w:color w:val="000000"/>
                <w:szCs w:val="24"/>
              </w:rPr>
              <w:fldChar w:fldCharType="begin"/>
            </w:r>
            <w:r w:rsidR="000B5C50">
              <w:rPr>
                <w:rFonts w:cs="Times New Roman"/>
                <w:color w:val="000000"/>
                <w:szCs w:val="24"/>
              </w:rPr>
              <w:instrText xml:space="preserve"> ADDIN EN.CITE &lt;EndNote&gt;&lt;Cite&gt;&lt;Author&gt;Qiu&lt;/Author&gt;&lt;Year&gt;2018&lt;/Year&gt;&lt;RecNum&gt;9270&lt;/RecNum&gt;&lt;DisplayText&gt;&lt;style face="superscript"&gt;155&lt;/style&gt;&lt;/DisplayText&gt;&lt;record&gt;&lt;rec-number&gt;9270&lt;/rec-number&gt;&lt;foreign-keys&gt;&lt;key app="EN" db-id="sfvvpevvmtesfmeea505s558dzvz9eefrtzx" timestamp="1702613830"&gt;9270&lt;/key&gt;&lt;/foreign-keys&gt;&lt;ref-type name="Journal Article"&gt;17&lt;/ref-type&gt;&lt;contributors&gt;&lt;authors&gt;&lt;author&gt;Qiu, R.&lt;/author&gt;&lt;author&gt;Zhang, X.&lt;/author&gt;&lt;author&gt;Zhao, C.&lt;/author&gt;&lt;author&gt;Li, M.&lt;/author&gt;&lt;author&gt;Shang, H.&lt;/author&gt;&lt;/authors&gt;&lt;/contributors&gt;&lt;auth-address&gt;Key Laboratory of Chinese Internal Medicine of Ministry of Education and Beijing, Dongzhimen Hospital, Beijing University of Chinese Medicine, Beijing 100700, China.&amp;#xD;Tianjin University of Traditional Chinese Medicine, Tianjin 300193, China.&lt;/auth-address&gt;&lt;titles&gt;&lt;title&gt;Comparison of the efficacy of dispensing granules with traditional decoction: A systematic review and meta-analysis&lt;/title&gt;&lt;secondary-title&gt;Annals of Translational Medicine&lt;/secondary-title&gt;&lt;/titles&gt;&lt;periodical&gt;&lt;full-title&gt;Annals of Translational Medicine&lt;/full-title&gt;&lt;/periodical&gt;&lt;pages&gt;38&lt;/pages&gt;&lt;volume&gt;6(3) (no pagination)&lt;/volume&gt;&lt;number&gt;3&lt;/number&gt;&lt;edition&gt;2018/04/04&lt;/edition&gt;&lt;keywords&gt;&lt;keyword&gt;Clinical efficacy&lt;/keyword&gt;&lt;keyword&gt;dispensing granules&lt;/keyword&gt;&lt;keyword&gt;systematic review&lt;/keyword&gt;&lt;keyword&gt;traditional decoction&lt;/keyword&gt;&lt;/keywords&gt;&lt;dates&gt;&lt;year&gt;2018&lt;/year&gt;&lt;pub-dates&gt;&lt;date&gt;Feb&lt;/date&gt;&lt;/pub-dates&gt;&lt;/dates&gt;&lt;isbn&gt;2305-5839 (Print)&amp;#xD;2305-5847 (Electronic)&amp;#xD;2305-5839 (Linking)&lt;/isbn&gt;&lt;accession-num&gt;29610730&lt;/accession-num&gt;&lt;urls&gt;&lt;related-urls&gt;&lt;url&gt;https://ezproxy.uws.edu.au/login?url=http://ovidsp.ovid.com/ovidweb.cgi?T=JS&amp;amp;CSC=Y&amp;amp;NEWS=N&amp;amp;PAGE=fulltext&amp;amp;D=emed19&amp;amp;AN=620551888&lt;/url&gt;&lt;/related-urls&gt;&lt;/urls&gt;&lt;custom2&gt;PMC5879516&lt;/custom2&gt;&lt;electronic-resource-num&gt;10.21037/atm.2017.10.22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155</w:t>
            </w:r>
            <w:r w:rsidR="006F02A3">
              <w:rPr>
                <w:rFonts w:cs="Times New Roman"/>
                <w:color w:val="000000"/>
                <w:szCs w:val="24"/>
              </w:rPr>
              <w:fldChar w:fldCharType="end"/>
            </w:r>
          </w:p>
        </w:tc>
        <w:tc>
          <w:tcPr>
            <w:tcW w:w="1419" w:type="dxa"/>
            <w:noWrap/>
            <w:hideMark/>
          </w:tcPr>
          <w:p w14:paraId="2A17DC3D" w14:textId="4862F5B0"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7068E4E7" w14:textId="7B064F5E" w:rsidR="001E55AF" w:rsidRPr="001E55AF" w:rsidRDefault="001E55AF" w:rsidP="001E55AF">
            <w:pPr>
              <w:rPr>
                <w:rFonts w:cs="Times New Roman"/>
                <w:szCs w:val="24"/>
              </w:rPr>
            </w:pPr>
            <w:r w:rsidRPr="001E55AF">
              <w:rPr>
                <w:rFonts w:cs="Times New Roman"/>
                <w:color w:val="000000"/>
                <w:szCs w:val="24"/>
              </w:rPr>
              <w:t>Comparison of the efficacy of dispensing granules with traditional decoction: A systematic review and meta-analysis</w:t>
            </w:r>
          </w:p>
        </w:tc>
        <w:tc>
          <w:tcPr>
            <w:tcW w:w="2542" w:type="dxa"/>
            <w:noWrap/>
            <w:hideMark/>
          </w:tcPr>
          <w:p w14:paraId="03225C78" w14:textId="19604B49"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7EB0492" w14:textId="77777777" w:rsidTr="001E55AF">
        <w:trPr>
          <w:trHeight w:val="320"/>
        </w:trPr>
        <w:tc>
          <w:tcPr>
            <w:tcW w:w="2220" w:type="dxa"/>
            <w:noWrap/>
            <w:hideMark/>
          </w:tcPr>
          <w:p w14:paraId="7CCA3F8D" w14:textId="73527FFD" w:rsidR="001E55AF" w:rsidRPr="001E55AF" w:rsidRDefault="001E55AF" w:rsidP="001E55AF">
            <w:pPr>
              <w:rPr>
                <w:rFonts w:cs="Times New Roman"/>
                <w:szCs w:val="24"/>
              </w:rPr>
            </w:pPr>
            <w:r w:rsidRPr="001E55AF">
              <w:rPr>
                <w:rFonts w:cs="Times New Roman"/>
                <w:color w:val="000000"/>
                <w:szCs w:val="24"/>
              </w:rPr>
              <w:t>Raad, T.</w:t>
            </w:r>
            <w:r w:rsidR="006F02A3">
              <w:rPr>
                <w:rFonts w:cs="Times New Roman"/>
                <w:szCs w:val="24"/>
              </w:rPr>
              <w:fldChar w:fldCharType="begin"/>
            </w:r>
            <w:r w:rsidR="000B5C50">
              <w:rPr>
                <w:rFonts w:cs="Times New Roman"/>
                <w:szCs w:val="24"/>
              </w:rPr>
              <w:instrText xml:space="preserve"> ADDIN EN.CITE &lt;EndNote&gt;&lt;Cite&gt;&lt;Author&gt;Raad&lt;/Author&gt;&lt;Year&gt;2021&lt;/Year&gt;&lt;RecNum&gt;7649&lt;/RecNum&gt;&lt;DisplayText&gt;&lt;style face="superscript"&gt;156&lt;/style&gt;&lt;/DisplayText&gt;&lt;record&gt;&lt;rec-number&gt;7649&lt;/rec-number&gt;&lt;foreign-keys&gt;&lt;key app="EN" db-id="sfvvpevvmtesfmeea505s558dzvz9eefrtzx" timestamp="1663128209"&gt;7649&lt;/key&gt;&lt;/foreign-keys&gt;&lt;ref-type name="Journal Article"&gt;17&lt;/ref-type&gt;&lt;contributors&gt;&lt;authors&gt;&lt;author&gt;Raad, T.&lt;/author&gt;&lt;author&gt;Griffin, A.&lt;/author&gt;&lt;author&gt;George, E. S.&lt;/author&gt;&lt;author&gt;Larkin, L.&lt;/author&gt;&lt;author&gt;Fraser, A.&lt;/author&gt;&lt;author&gt;Kennedy, N.&lt;/author&gt;&lt;author&gt;Tierney, A. C.&lt;/author&gt;&lt;/authors&gt;&lt;/contributors&gt;&lt;titles&gt;&lt;title&gt;Dietary Interventions with or without Omega-3 Supplementation for the Management of Rheumatoid Arthritis: A Systematic Review&lt;/title&gt;&lt;secondary-title&gt;Nutrients&lt;/secondary-title&gt;&lt;/titles&gt;&lt;periodical&gt;&lt;full-title&gt;Nutrients&lt;/full-title&gt;&lt;/periodical&gt;&lt;pages&gt;04&lt;/pages&gt;&lt;volume&gt;13&lt;/volume&gt;&lt;number&gt;10&lt;/number&gt;&lt;dates&gt;&lt;year&gt;2021&lt;/year&gt;&lt;/dates&gt;&lt;accession-num&gt;34684507&lt;/accession-num&gt;&lt;work-type&gt;Systematic Review&lt;/work-type&gt;&lt;urls&gt;&lt;related-urls&gt;&lt;url&gt;https://ezproxy.uws.edu.au/login?url=http://ovidsp.ovid.com/ovidweb.cgi?T=JS&amp;amp;CSC=Y&amp;amp;NEWS=N&amp;amp;PAGE=fulltext&amp;amp;D=med19&amp;amp;AN=34684507&lt;/url&gt;&lt;url&gt;https://uws.alma.exlibrisgroup.com/view/uresolver/61UWSTSYD_INST/openurl?sid=OVID:medline&amp;amp;id=pmid:34684507&amp;amp;id=doi:10.3390%2Fnu13103506&amp;amp;issn=2072-6643&amp;amp;isbn=&amp;amp;volume=13&amp;amp;issue=10&amp;amp;spage=&amp;amp;pages=&amp;amp;date=2021&amp;amp;title=Nutrients&amp;amp;atitle=Dietary+Interventions+with+or+without+Omega-3+Supplementation+for+the+Management+of+Rheumatoid+Arthritis%3A+A+Systematic+Review.&amp;amp;aulast=Raad&lt;/url&gt;&lt;/related-urls&gt;&lt;/urls&gt;&lt;remote-database-name&gt;MEDLINE&lt;/remote-database-name&gt;&lt;remote-database-provider&gt;Ovid Technologies&lt;/remote-database-provider&gt;&lt;/record&gt;&lt;/Cite&gt;&lt;/EndNote&gt;</w:instrText>
            </w:r>
            <w:r w:rsidR="006F02A3">
              <w:rPr>
                <w:rFonts w:cs="Times New Roman"/>
                <w:szCs w:val="24"/>
              </w:rPr>
              <w:fldChar w:fldCharType="separate"/>
            </w:r>
            <w:r w:rsidR="000B5C50" w:rsidRPr="000B5C50">
              <w:rPr>
                <w:rFonts w:cs="Times New Roman"/>
                <w:noProof/>
                <w:szCs w:val="24"/>
                <w:vertAlign w:val="superscript"/>
              </w:rPr>
              <w:t>156</w:t>
            </w:r>
            <w:r w:rsidR="006F02A3">
              <w:rPr>
                <w:rFonts w:cs="Times New Roman"/>
                <w:szCs w:val="24"/>
              </w:rPr>
              <w:fldChar w:fldCharType="end"/>
            </w:r>
          </w:p>
        </w:tc>
        <w:tc>
          <w:tcPr>
            <w:tcW w:w="1419" w:type="dxa"/>
            <w:noWrap/>
            <w:hideMark/>
          </w:tcPr>
          <w:p w14:paraId="75F50E63" w14:textId="178FDBD0"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5535EA11" w14:textId="164FEC18" w:rsidR="001E55AF" w:rsidRPr="001E55AF" w:rsidRDefault="001E55AF" w:rsidP="001E55AF">
            <w:pPr>
              <w:rPr>
                <w:rFonts w:cs="Times New Roman"/>
                <w:szCs w:val="24"/>
              </w:rPr>
            </w:pPr>
            <w:r w:rsidRPr="001E55AF">
              <w:rPr>
                <w:rFonts w:cs="Times New Roman"/>
                <w:color w:val="000000"/>
                <w:szCs w:val="24"/>
              </w:rPr>
              <w:t>Dietary Interventions with or without Omega-3 Supplementation for the Management of Rheumatoid Arthritis: A Systematic Review</w:t>
            </w:r>
          </w:p>
        </w:tc>
        <w:tc>
          <w:tcPr>
            <w:tcW w:w="2542" w:type="dxa"/>
            <w:noWrap/>
            <w:hideMark/>
          </w:tcPr>
          <w:p w14:paraId="106182FE" w14:textId="1E34F175"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391BA83E" w14:textId="77777777" w:rsidTr="001E55AF">
        <w:trPr>
          <w:trHeight w:val="320"/>
        </w:trPr>
        <w:tc>
          <w:tcPr>
            <w:tcW w:w="2220" w:type="dxa"/>
            <w:noWrap/>
            <w:hideMark/>
          </w:tcPr>
          <w:p w14:paraId="5E1B14A7" w14:textId="14F75168" w:rsidR="001E55AF" w:rsidRPr="001E55AF" w:rsidRDefault="001E55AF" w:rsidP="001E55AF">
            <w:pPr>
              <w:rPr>
                <w:rFonts w:cs="Times New Roman"/>
                <w:szCs w:val="24"/>
              </w:rPr>
            </w:pPr>
            <w:r w:rsidRPr="001E55AF">
              <w:rPr>
                <w:rFonts w:cs="Times New Roman"/>
                <w:color w:val="000000"/>
                <w:szCs w:val="24"/>
              </w:rPr>
              <w:t>Ramos, A.</w:t>
            </w:r>
            <w:r w:rsidR="006F02A3">
              <w:rPr>
                <w:rFonts w:cs="Times New Roman"/>
                <w:color w:val="000000"/>
                <w:szCs w:val="24"/>
              </w:rPr>
              <w:fldChar w:fldCharType="begin">
                <w:fldData xml:space="preserve">PEVuZE5vdGU+PENpdGU+PEF1dGhvcj5SYW1vczwvQXV0aG9yPjxZZWFyPjIwMTg8L1llYXI+PFJl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=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PEVuZE5vdGU+PENpdGU+PEF1dGhvcj5SYW1vczwvQXV0aG9yPjxZZWFyPjIwMTg8L1llYXI+PFJl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=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157</w:t>
            </w:r>
            <w:r w:rsidR="006F02A3">
              <w:rPr>
                <w:rFonts w:cs="Times New Roman"/>
                <w:color w:val="000000"/>
                <w:szCs w:val="24"/>
              </w:rPr>
              <w:fldChar w:fldCharType="end"/>
            </w:r>
          </w:p>
        </w:tc>
        <w:tc>
          <w:tcPr>
            <w:tcW w:w="1419" w:type="dxa"/>
            <w:noWrap/>
            <w:hideMark/>
          </w:tcPr>
          <w:p w14:paraId="4FF42CAC" w14:textId="15E71FDB"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6562B2CD" w14:textId="334520B5" w:rsidR="001E55AF" w:rsidRPr="001E55AF" w:rsidRDefault="001E55AF" w:rsidP="001E55AF">
            <w:pPr>
              <w:rPr>
                <w:rFonts w:cs="Times New Roman"/>
                <w:szCs w:val="24"/>
              </w:rPr>
            </w:pPr>
            <w:r w:rsidRPr="001E55AF">
              <w:rPr>
                <w:rFonts w:cs="Times New Roman"/>
                <w:color w:val="000000"/>
                <w:szCs w:val="24"/>
              </w:rPr>
              <w:t>Acupuncture for rheumatoid arthritis</w:t>
            </w:r>
          </w:p>
        </w:tc>
        <w:tc>
          <w:tcPr>
            <w:tcW w:w="2542" w:type="dxa"/>
            <w:noWrap/>
            <w:hideMark/>
          </w:tcPr>
          <w:p w14:paraId="16724707" w14:textId="701FE959" w:rsidR="001E55AF" w:rsidRPr="001E55AF" w:rsidRDefault="001E55AF" w:rsidP="001E55AF">
            <w:pPr>
              <w:rPr>
                <w:rFonts w:cs="Times New Roman"/>
                <w:szCs w:val="24"/>
              </w:rPr>
            </w:pPr>
            <w:r w:rsidRPr="001E55AF">
              <w:rPr>
                <w:rFonts w:cs="Times New Roman"/>
                <w:color w:val="000000"/>
                <w:szCs w:val="24"/>
              </w:rPr>
              <w:t>No validated instrument for RoB or SR evaluation</w:t>
            </w:r>
          </w:p>
        </w:tc>
      </w:tr>
      <w:tr w:rsidR="001E55AF" w:rsidRPr="002C32EB" w14:paraId="7269AC09" w14:textId="77777777" w:rsidTr="001E55AF">
        <w:trPr>
          <w:trHeight w:val="320"/>
        </w:trPr>
        <w:tc>
          <w:tcPr>
            <w:tcW w:w="2220" w:type="dxa"/>
            <w:noWrap/>
            <w:hideMark/>
          </w:tcPr>
          <w:p w14:paraId="75121E0C" w14:textId="4E396149" w:rsidR="001E55AF" w:rsidRPr="001E55AF" w:rsidRDefault="001E55AF" w:rsidP="001E55AF">
            <w:pPr>
              <w:rPr>
                <w:rFonts w:cs="Times New Roman"/>
                <w:szCs w:val="24"/>
              </w:rPr>
            </w:pPr>
            <w:r w:rsidRPr="001E55AF">
              <w:rPr>
                <w:rFonts w:cs="Times New Roman"/>
                <w:color w:val="000000"/>
                <w:szCs w:val="24"/>
              </w:rPr>
              <w:t>Rausch Osthoff, A. K.</w:t>
            </w:r>
            <w:r w:rsidR="006F02A3">
              <w:rPr>
                <w:rFonts w:cs="Times New Roman"/>
                <w:color w:val="000000"/>
                <w:szCs w:val="24"/>
              </w:rPr>
              <w:fldChar w:fldCharType="begin">
                <w:fldData xml:space="preserve">PEVuZE5vdGU+PENpdGU+PEF1dGhvcj5SYXVzY2ggT3N0aG9mZjwvQXV0aG9yPjxZZWFyPjIwMTg8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PEVuZE5vdGU+PENpdGU+PEF1dGhvcj5SYXVzY2ggT3N0aG9mZjwvQXV0aG9yPjxZZWFyPjIwMTg8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158</w:t>
            </w:r>
            <w:r w:rsidR="006F02A3">
              <w:rPr>
                <w:rFonts w:cs="Times New Roman"/>
                <w:color w:val="000000"/>
                <w:szCs w:val="24"/>
              </w:rPr>
              <w:fldChar w:fldCharType="end"/>
            </w:r>
          </w:p>
        </w:tc>
        <w:tc>
          <w:tcPr>
            <w:tcW w:w="1419" w:type="dxa"/>
            <w:noWrap/>
            <w:hideMark/>
          </w:tcPr>
          <w:p w14:paraId="5317B628" w14:textId="00AAEB82"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4FB409DA" w14:textId="482CFAC1" w:rsidR="001E55AF" w:rsidRPr="001E55AF" w:rsidRDefault="001E55AF" w:rsidP="001E55AF">
            <w:pPr>
              <w:rPr>
                <w:rFonts w:cs="Times New Roman"/>
                <w:szCs w:val="24"/>
              </w:rPr>
            </w:pPr>
            <w:r w:rsidRPr="001E55AF">
              <w:rPr>
                <w:rFonts w:cs="Times New Roman"/>
                <w:color w:val="000000"/>
                <w:szCs w:val="24"/>
              </w:rPr>
              <w:t>Effects of exercise and physical activity promotion: Meta-analysis informing the 2018 EULAR recommendations for physical activity in people with rheumatoid arthritis, spondyloarthritis and hip/knee osteoarthritis</w:t>
            </w:r>
          </w:p>
        </w:tc>
        <w:tc>
          <w:tcPr>
            <w:tcW w:w="2542" w:type="dxa"/>
            <w:noWrap/>
            <w:hideMark/>
          </w:tcPr>
          <w:p w14:paraId="48EACA8F" w14:textId="1347DEFD"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0F265449" w14:textId="77777777" w:rsidTr="001E55AF">
        <w:trPr>
          <w:trHeight w:val="320"/>
        </w:trPr>
        <w:tc>
          <w:tcPr>
            <w:tcW w:w="2220" w:type="dxa"/>
            <w:noWrap/>
            <w:hideMark/>
          </w:tcPr>
          <w:p w14:paraId="5AF9B82C" w14:textId="1F34B190" w:rsidR="001E55AF" w:rsidRPr="001E55AF" w:rsidRDefault="001E55AF" w:rsidP="001E55AF">
            <w:pPr>
              <w:rPr>
                <w:rFonts w:cs="Times New Roman"/>
                <w:szCs w:val="24"/>
              </w:rPr>
            </w:pPr>
            <w:r w:rsidRPr="001E55AF">
              <w:rPr>
                <w:rFonts w:cs="Times New Roman"/>
                <w:color w:val="000000"/>
                <w:szCs w:val="24"/>
              </w:rPr>
              <w:t>Resende, G. G.</w:t>
            </w:r>
            <w:r w:rsidR="006F02A3">
              <w:rPr>
                <w:rFonts w:cs="Times New Roman"/>
                <w:color w:val="000000"/>
                <w:szCs w:val="24"/>
              </w:rPr>
              <w:fldChar w:fldCharType="begin">
                <w:fldData xml:space="preserve">PEVuZE5vdGU+PENpdGU+PEF1dGhvcj5SZXNlbmRlPC9BdXRob3I+PFllYXI+MjAyMDwvWWVhcj48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PEVuZE5vdGU+PENpdGU+PEF1dGhvcj5SZXNlbmRlPC9BdXRob3I+PFllYXI+MjAyMDwvWWVhcj48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159</w:t>
            </w:r>
            <w:r w:rsidR="006F02A3">
              <w:rPr>
                <w:rFonts w:cs="Times New Roman"/>
                <w:color w:val="000000"/>
                <w:szCs w:val="24"/>
              </w:rPr>
              <w:fldChar w:fldCharType="end"/>
            </w:r>
          </w:p>
        </w:tc>
        <w:tc>
          <w:tcPr>
            <w:tcW w:w="1419" w:type="dxa"/>
            <w:noWrap/>
            <w:hideMark/>
          </w:tcPr>
          <w:p w14:paraId="391B6732" w14:textId="0586C66C"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6B52C2A0" w14:textId="4F51465E" w:rsidR="001E55AF" w:rsidRPr="001E55AF" w:rsidRDefault="001E55AF" w:rsidP="001E55AF">
            <w:pPr>
              <w:rPr>
                <w:rFonts w:cs="Times New Roman"/>
                <w:szCs w:val="24"/>
              </w:rPr>
            </w:pPr>
            <w:r w:rsidRPr="001E55AF">
              <w:rPr>
                <w:rFonts w:cs="Times New Roman"/>
                <w:color w:val="000000"/>
                <w:szCs w:val="24"/>
              </w:rPr>
              <w:t>The Brazilian Society of Rheumatology guidelines for axial spondyloarthritis - 2019</w:t>
            </w:r>
          </w:p>
        </w:tc>
        <w:tc>
          <w:tcPr>
            <w:tcW w:w="2542" w:type="dxa"/>
            <w:noWrap/>
            <w:hideMark/>
          </w:tcPr>
          <w:p w14:paraId="61016FAE" w14:textId="474259DD"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2C7F5DC8" w14:textId="77777777" w:rsidTr="001E55AF">
        <w:trPr>
          <w:trHeight w:val="320"/>
        </w:trPr>
        <w:tc>
          <w:tcPr>
            <w:tcW w:w="2220" w:type="dxa"/>
            <w:noWrap/>
            <w:hideMark/>
          </w:tcPr>
          <w:p w14:paraId="4C7C217A" w14:textId="4CF3793B" w:rsidR="001E55AF" w:rsidRPr="001E55AF" w:rsidRDefault="001E55AF" w:rsidP="001E55AF">
            <w:pPr>
              <w:rPr>
                <w:rFonts w:cs="Times New Roman"/>
                <w:szCs w:val="24"/>
              </w:rPr>
            </w:pPr>
            <w:r w:rsidRPr="001E55AF">
              <w:rPr>
                <w:rFonts w:cs="Times New Roman"/>
                <w:color w:val="000000"/>
                <w:szCs w:val="24"/>
              </w:rPr>
              <w:t>Rongen-van Dartel, S. A.</w:t>
            </w:r>
            <w:r w:rsidR="006F02A3">
              <w:rPr>
                <w:rFonts w:cs="Times New Roman"/>
                <w:color w:val="000000"/>
                <w:szCs w:val="24"/>
              </w:rPr>
              <w:fldChar w:fldCharType="begin">
                <w:fldData xml:space="preserve">PEVuZE5vdGU+PENpdGU+PEF1dGhvcj5Sb25nZW4tdmFuIERhcnRlbDwvQXV0aG9yPjxZZWFyPjIw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PEVuZE5vdGU+PENpdGU+PEF1dGhvcj5Sb25nZW4tdmFuIERhcnRlbDwvQXV0aG9yPjxZZWFyPjIw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160</w:t>
            </w:r>
            <w:r w:rsidR="006F02A3">
              <w:rPr>
                <w:rFonts w:cs="Times New Roman"/>
                <w:color w:val="000000"/>
                <w:szCs w:val="24"/>
              </w:rPr>
              <w:fldChar w:fldCharType="end"/>
            </w:r>
          </w:p>
        </w:tc>
        <w:tc>
          <w:tcPr>
            <w:tcW w:w="1419" w:type="dxa"/>
            <w:noWrap/>
            <w:hideMark/>
          </w:tcPr>
          <w:p w14:paraId="511D1E8F" w14:textId="30569E96"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652A3A99" w14:textId="7B90FD42" w:rsidR="001E55AF" w:rsidRPr="001E55AF" w:rsidRDefault="001E55AF" w:rsidP="001E55AF">
            <w:pPr>
              <w:rPr>
                <w:rFonts w:cs="Times New Roman"/>
                <w:szCs w:val="24"/>
              </w:rPr>
            </w:pPr>
            <w:r w:rsidRPr="001E55AF">
              <w:rPr>
                <w:rFonts w:cs="Times New Roman"/>
                <w:color w:val="000000"/>
                <w:szCs w:val="24"/>
              </w:rPr>
              <w:t>Effect of Aerobic Exercise Training on Fatigue in Rheumatoid Arthritis: A Meta-Analysis</w:t>
            </w:r>
          </w:p>
        </w:tc>
        <w:tc>
          <w:tcPr>
            <w:tcW w:w="2542" w:type="dxa"/>
            <w:noWrap/>
            <w:hideMark/>
          </w:tcPr>
          <w:p w14:paraId="2016F9F1" w14:textId="577E57D6"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0CFFC6D5" w14:textId="77777777" w:rsidTr="001E55AF">
        <w:trPr>
          <w:trHeight w:val="320"/>
        </w:trPr>
        <w:tc>
          <w:tcPr>
            <w:tcW w:w="2220" w:type="dxa"/>
            <w:noWrap/>
            <w:hideMark/>
          </w:tcPr>
          <w:p w14:paraId="2D3D8338" w14:textId="49F858BF" w:rsidR="001E55AF" w:rsidRPr="001E55AF" w:rsidRDefault="001E55AF" w:rsidP="001E55AF">
            <w:pPr>
              <w:rPr>
                <w:rFonts w:cs="Times New Roman"/>
                <w:szCs w:val="24"/>
              </w:rPr>
            </w:pPr>
            <w:r w:rsidRPr="001E55AF">
              <w:rPr>
                <w:rFonts w:cs="Times New Roman"/>
                <w:color w:val="000000"/>
                <w:szCs w:val="24"/>
              </w:rPr>
              <w:t>Roodenrijs, N. M. T.</w:t>
            </w:r>
            <w:r w:rsidR="006F02A3">
              <w:rPr>
                <w:rFonts w:cs="Times New Roman"/>
                <w:color w:val="000000"/>
                <w:szCs w:val="24"/>
              </w:rPr>
              <w:fldChar w:fldCharType="begin">
                <w:fldData xml:space="preserve">PEVuZE5vdGU+PENpdGU+PEF1dGhvcj5Sb29kZW5yaWpzPC9BdXRob3I+PFllYXI+MjAyMTwvWWVh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==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PEVuZE5vdGU+PENpdGU+PEF1dGhvcj5Sb29kZW5yaWpzPC9BdXRob3I+PFllYXI+MjAyMTwvWWVh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==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161</w:t>
            </w:r>
            <w:r w:rsidR="006F02A3">
              <w:rPr>
                <w:rFonts w:cs="Times New Roman"/>
                <w:color w:val="000000"/>
                <w:szCs w:val="24"/>
              </w:rPr>
              <w:fldChar w:fldCharType="end"/>
            </w:r>
          </w:p>
        </w:tc>
        <w:tc>
          <w:tcPr>
            <w:tcW w:w="1419" w:type="dxa"/>
            <w:noWrap/>
            <w:hideMark/>
          </w:tcPr>
          <w:p w14:paraId="2BDFD2B6" w14:textId="1B2E93D2"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44A36204" w14:textId="72D236CA" w:rsidR="001E55AF" w:rsidRPr="001E55AF" w:rsidRDefault="001E55AF" w:rsidP="001E55AF">
            <w:pPr>
              <w:rPr>
                <w:rFonts w:cs="Times New Roman"/>
                <w:szCs w:val="24"/>
              </w:rPr>
            </w:pPr>
            <w:r w:rsidRPr="001E55AF">
              <w:rPr>
                <w:rFonts w:cs="Times New Roman"/>
                <w:color w:val="000000"/>
                <w:szCs w:val="24"/>
              </w:rPr>
              <w:t>Pharmacological and non-pharmacological therapeutic strategies in difficult-to-treat rheumatoid arthritis: a systematic literature review informing the EULAR recommendations for the management of difficult-to-treat rheumatoid arthritis</w:t>
            </w:r>
          </w:p>
        </w:tc>
        <w:tc>
          <w:tcPr>
            <w:tcW w:w="2542" w:type="dxa"/>
            <w:noWrap/>
            <w:hideMark/>
          </w:tcPr>
          <w:p w14:paraId="4AF3FB62" w14:textId="24FCA3CE"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C0CDFA8" w14:textId="77777777" w:rsidTr="001E55AF">
        <w:trPr>
          <w:trHeight w:val="320"/>
        </w:trPr>
        <w:tc>
          <w:tcPr>
            <w:tcW w:w="2220" w:type="dxa"/>
            <w:noWrap/>
            <w:hideMark/>
          </w:tcPr>
          <w:p w14:paraId="4B7B7FE4" w14:textId="4A7ADA13" w:rsidR="001E55AF" w:rsidRPr="001E55AF" w:rsidRDefault="001E55AF" w:rsidP="001E55AF">
            <w:pPr>
              <w:rPr>
                <w:rFonts w:cs="Times New Roman"/>
                <w:szCs w:val="24"/>
              </w:rPr>
            </w:pPr>
            <w:r w:rsidRPr="001E55AF">
              <w:rPr>
                <w:rFonts w:cs="Times New Roman"/>
                <w:color w:val="000000"/>
                <w:szCs w:val="24"/>
              </w:rPr>
              <w:t>Sahebari,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&lt;EndNote&gt;&lt;Cite&gt;&lt;Author&gt;Sahebari&lt;/Author&gt;&lt;Year&gt;2019&lt;/Year&gt;&lt;RecNum&gt;9276&lt;/RecNum&gt;&lt;DisplayText&gt;&lt;style face="superscript"&gt;162&lt;/style&gt;&lt;/DisplayText&gt;&lt;record&gt;&lt;rec-number&gt;9276&lt;/rec-number&gt;&lt;foreign-keys&gt;&lt;key app="EN" db-id="sfvvpevvmtesfmeea505s558dzvz9eefrtzx" timestamp="1702613830"&gt;9276&lt;/key&gt;&lt;/foreign-keys&gt;&lt;ref-type name="Journal Article"&gt;17&lt;/ref-type&gt;&lt;contributors&gt;&lt;authors&gt;&lt;author&gt;Sahebari, M.&lt;/author&gt;&lt;author&gt;Rezaieyazdi, Z.&lt;/author&gt;&lt;author&gt;Khodashahi, M.&lt;/author&gt;&lt;/authors&gt;&lt;/contributors&gt;&lt;auth-address&gt;Rheumatic Diseases Research Center, Mashhad University of Medical Sciences, Mashhad, Iran.&lt;/auth-address&gt;&lt;titles&gt;&lt;title&gt;Selenium and Autoimmune Diseases: A Review Article&lt;/title&gt;&lt;secondary-title&gt;Current Rheumatology Reviews&lt;/secondary-title&gt;&lt;/titles&gt;&lt;periodical&gt;&lt;full-title&gt;Current Rheumatology Reviews&lt;/full-title&gt;&lt;/periodical&gt;&lt;pages&gt;123-134&lt;/pages&gt;&lt;volume&gt;15&lt;/volume&gt;&lt;number&gt;2&lt;/number&gt;&lt;edition&gt;2018/10/17&lt;/edition&gt;&lt;keywords&gt;&lt;keyword&gt;Autoimmune Diseases/*blood&lt;/keyword&gt;&lt;keyword&gt;Autoimmunity/physiology&lt;/keyword&gt;&lt;keyword&gt;Humans&lt;/keyword&gt;&lt;keyword&gt;Inflammation/blood&lt;/keyword&gt;&lt;keyword&gt;Selenium/*blood/deficiency&lt;/keyword&gt;&lt;keyword&gt;Sle&lt;/keyword&gt;&lt;keyword&gt;Selenium&lt;/keyword&gt;&lt;keyword&gt;autoimmune diseases&lt;/keyword&gt;&lt;keyword&gt;collagen vascular diseases&lt;/keyword&gt;&lt;keyword&gt;rheumatoid arthritis&lt;/keyword&gt;&lt;keyword&gt;trace elements.&lt;/keyword&gt;&lt;/keywords&gt;&lt;dates&gt;&lt;year&gt;2019&lt;/year&gt;&lt;/dates&gt;&lt;isbn&gt;1875-6360 (Electronic)&amp;#xD;1573-3971 (Linking)&lt;/isbn&gt;&lt;accession-num&gt;30324883&lt;/accession-num&gt;&lt;urls&gt;&lt;related-urls&gt;&lt;url&gt;https://ezproxy.uws.edu.au/login?url=http://ovidsp.ovid.com/ovidweb.cgi?T=JS&amp;amp;CSC=Y&amp;amp;NEWS=N&amp;amp;PAGE=fulltext&amp;amp;D=med16&amp;amp;AN=30324883&lt;/url&gt;&lt;/related-urls&gt;&lt;/urls&gt;&lt;electronic-resource-num&gt;10.2174/1573397114666181016112342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162</w:t>
            </w:r>
            <w:r w:rsidR="006F02A3">
              <w:rPr>
                <w:rFonts w:cs="Times New Roman"/>
                <w:color w:val="000000"/>
                <w:szCs w:val="24"/>
              </w:rPr>
              <w:fldChar w:fldCharType="end"/>
            </w:r>
          </w:p>
        </w:tc>
        <w:tc>
          <w:tcPr>
            <w:tcW w:w="1419" w:type="dxa"/>
            <w:noWrap/>
            <w:hideMark/>
          </w:tcPr>
          <w:p w14:paraId="5BE6359A" w14:textId="49792908"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29A344BD" w14:textId="3D473705" w:rsidR="001E55AF" w:rsidRPr="001E55AF" w:rsidRDefault="001E55AF" w:rsidP="001E55AF">
            <w:pPr>
              <w:rPr>
                <w:rFonts w:cs="Times New Roman"/>
                <w:szCs w:val="24"/>
              </w:rPr>
            </w:pPr>
            <w:r w:rsidRPr="001E55AF">
              <w:rPr>
                <w:rFonts w:cs="Times New Roman"/>
                <w:color w:val="000000"/>
                <w:szCs w:val="24"/>
              </w:rPr>
              <w:t>Selenium and Autoimmune Diseases: A Review Article</w:t>
            </w:r>
          </w:p>
        </w:tc>
        <w:tc>
          <w:tcPr>
            <w:tcW w:w="2542" w:type="dxa"/>
            <w:noWrap/>
            <w:hideMark/>
          </w:tcPr>
          <w:p w14:paraId="7790E0CC" w14:textId="0B24E15E"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2B7883F9" w14:textId="77777777" w:rsidTr="001E55AF">
        <w:trPr>
          <w:trHeight w:val="320"/>
        </w:trPr>
        <w:tc>
          <w:tcPr>
            <w:tcW w:w="2220" w:type="dxa"/>
            <w:noWrap/>
            <w:hideMark/>
          </w:tcPr>
          <w:p w14:paraId="64ECF916" w14:textId="569DE490" w:rsidR="001E55AF" w:rsidRPr="001E55AF" w:rsidRDefault="001E55AF" w:rsidP="001E55AF">
            <w:pPr>
              <w:rPr>
                <w:rFonts w:cs="Times New Roman"/>
                <w:szCs w:val="24"/>
              </w:rPr>
            </w:pPr>
            <w:r w:rsidRPr="001E55AF">
              <w:rPr>
                <w:rFonts w:cs="Times New Roman"/>
                <w:color w:val="000000"/>
                <w:szCs w:val="24"/>
              </w:rPr>
              <w:t>Salmon, Victoria E.</w:t>
            </w:r>
            <w:r w:rsidR="006F02A3">
              <w:rPr>
                <w:rFonts w:cs="Times New Roman"/>
                <w:color w:val="000000"/>
                <w:szCs w:val="24"/>
              </w:rPr>
              <w:fldChar w:fldCharType="begin"/>
            </w:r>
            <w:r w:rsidR="000B5C50">
              <w:rPr>
                <w:rFonts w:cs="Times New Roman"/>
                <w:color w:val="000000"/>
                <w:szCs w:val="24"/>
              </w:rPr>
              <w:instrText xml:space="preserve"> ADDIN EN.CITE &lt;EndNote&gt;&lt;Cite&gt;&lt;Author&gt;Salmon&lt;/Author&gt;&lt;Year&gt;2017&lt;/Year&gt;&lt;RecNum&gt;9325&lt;/RecNum&gt;&lt;DisplayText&gt;&lt;style face="superscript"&gt;163&lt;/style&gt;&lt;/DisplayText&gt;&lt;record&gt;&lt;rec-number&gt;9325&lt;/rec-number&gt;&lt;foreign-keys&gt;&lt;key app="EN" db-id="sfvvpevvmtesfmeea505s558dzvz9eefrtzx" timestamp="1702613831"&gt;9325&lt;/key&gt;&lt;/foreign-keys&gt;&lt;ref-type name="Journal Article"&gt;17&lt;/ref-type&gt;&lt;contributors&gt;&lt;authors&gt;&lt;author&gt;Salmon, Victoria E.&lt;/author&gt;&lt;author&gt;Hewlett, Sarah&lt;/author&gt;&lt;author&gt;Walsh, Nicola E.&lt;/author&gt;&lt;author&gt;Kirwan, John R.&lt;/author&gt;&lt;author&gt;Cramp, Fiona&lt;/author&gt;&lt;/authors&gt;&lt;/contributors&gt;&lt;titles&gt;&lt;title&gt;Physical activity interventions for fatigue in rheumatoid arthritis: a systematic review&lt;/title&gt;&lt;secondary-title&gt;Physical Therapy Reviews&lt;/secondary-title&gt;&lt;/titles&gt;&lt;periodical&gt;&lt;full-title&gt;Physical Therapy Reviews&lt;/full-title&gt;&lt;/periodical&gt;&lt;pages&gt;12-22&lt;/pages&gt;&lt;volume&gt;22&lt;/volume&gt;&lt;number&gt;1/2&lt;/number&gt;&lt;section&gt;12&lt;/section&gt;&lt;dates&gt;&lt;year&gt;2017&lt;/year&gt;&lt;/dates&gt;&lt;pub-location&gt;Philadelphia, Pennsylvania&lt;/pub-location&gt;&lt;publisher&gt;Taylor &amp;amp; Francis Ltd&lt;/publisher&gt;&lt;isbn&gt;1083-3196&amp;#xD;1743-288X&lt;/isbn&gt;&lt;accession-num&gt;123914270. Language: English. Entry Date: 20170708. Revision Date: 20191120. Publication Type: Article&lt;/accession-num&gt;&lt;urls&gt;&lt;related-urls&gt;&lt;url&gt;http://ezproxy.uws.edu.au/login?url=https://search.ebscohost.com/login.aspx?direct=true&amp;amp;db=rzh&amp;amp;AN=123914270&amp;amp;site=ehost-live&amp;amp;scope=site&lt;/url&gt;&lt;/related-urls&gt;&lt;/urls&gt;&lt;electronic-resource-num&gt;10.1080/10833196.2016.1277454&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163</w:t>
            </w:r>
            <w:r w:rsidR="006F02A3">
              <w:rPr>
                <w:rFonts w:cs="Times New Roman"/>
                <w:color w:val="000000"/>
                <w:szCs w:val="24"/>
              </w:rPr>
              <w:fldChar w:fldCharType="end"/>
            </w:r>
          </w:p>
        </w:tc>
        <w:tc>
          <w:tcPr>
            <w:tcW w:w="1419" w:type="dxa"/>
            <w:noWrap/>
            <w:hideMark/>
          </w:tcPr>
          <w:p w14:paraId="721C9EA6" w14:textId="7BCBE51D"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4EFF4874" w14:textId="1A4EE22B" w:rsidR="001E55AF" w:rsidRPr="001E55AF" w:rsidRDefault="001E55AF" w:rsidP="001E55AF">
            <w:pPr>
              <w:rPr>
                <w:rFonts w:cs="Times New Roman"/>
                <w:szCs w:val="24"/>
              </w:rPr>
            </w:pPr>
            <w:r w:rsidRPr="001E55AF">
              <w:rPr>
                <w:rFonts w:cs="Times New Roman"/>
                <w:color w:val="000000"/>
                <w:szCs w:val="24"/>
              </w:rPr>
              <w:t>Physical activity interventions for fatigue in rheumatoid arthritis: a systematic review</w:t>
            </w:r>
          </w:p>
        </w:tc>
        <w:tc>
          <w:tcPr>
            <w:tcW w:w="2542" w:type="dxa"/>
            <w:noWrap/>
            <w:hideMark/>
          </w:tcPr>
          <w:p w14:paraId="328B779D" w14:textId="20E68A39"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494F643A" w14:textId="77777777" w:rsidTr="001E55AF">
        <w:trPr>
          <w:trHeight w:val="320"/>
        </w:trPr>
        <w:tc>
          <w:tcPr>
            <w:tcW w:w="2220" w:type="dxa"/>
            <w:noWrap/>
            <w:hideMark/>
          </w:tcPr>
          <w:p w14:paraId="496BBB4D" w14:textId="0FB857E1" w:rsidR="001E55AF" w:rsidRPr="001E55AF" w:rsidRDefault="001E55AF" w:rsidP="001E55AF">
            <w:pPr>
              <w:rPr>
                <w:rFonts w:cs="Times New Roman"/>
                <w:szCs w:val="24"/>
              </w:rPr>
            </w:pPr>
            <w:r w:rsidRPr="001E55AF">
              <w:rPr>
                <w:rFonts w:cs="Times New Roman"/>
                <w:color w:val="000000"/>
                <w:szCs w:val="24"/>
              </w:rPr>
              <w:t>Sanchez, P</w:t>
            </w:r>
            <w:r w:rsidR="006F02A3">
              <w:rPr>
                <w:rFonts w:cs="Times New Roman"/>
                <w:color w:val="000000"/>
                <w:szCs w:val="24"/>
              </w:rPr>
              <w:fldChar w:fldCharType="begin"/>
            </w:r>
            <w:r w:rsidR="000B5C50">
              <w:rPr>
                <w:rFonts w:cs="Times New Roman"/>
                <w:color w:val="000000"/>
                <w:szCs w:val="24"/>
              </w:rPr>
              <w:instrText xml:space="preserve"> ADDIN EN.CITE &lt;EndNote&gt;&lt;Cite&gt;&lt;Author&gt;Sanchez&lt;/Author&gt;&lt;Year&gt;2022&lt;/Year&gt;&lt;RecNum&gt;7618&lt;/RecNum&gt;&lt;DisplayText&gt;&lt;style face="superscript"&gt;164&lt;/style&gt;&lt;/DisplayText&gt;&lt;record&gt;&lt;rec-number&gt;7618&lt;/rec-number&gt;&lt;foreign-keys&gt;&lt;key app="EN" db-id="sfvvpevvmtesfmeea505s558dzvz9eefrtzx" timestamp="1663128209"&gt;7618&lt;/key&gt;&lt;/foreign-keys&gt;&lt;ref-type name="Journal Article"&gt;17&lt;/ref-type&gt;&lt;contributors&gt;&lt;authors&gt;&lt;author&gt;Sanchez, P.&lt;/author&gt;&lt;author&gt;Letarouilly, J. G.&lt;/author&gt;&lt;author&gt;Nguyen, Y.&lt;/author&gt;&lt;author&gt;Sigaux, J.&lt;/author&gt;&lt;author&gt;Barnetche, T.&lt;/author&gt;&lt;author&gt;Czernichow, S.&lt;/author&gt;&lt;author&gt;Flipo, R. M.&lt;/author&gt;&lt;author&gt;Sellam, J.&lt;/author&gt;&lt;author&gt;Daien, C.&lt;/author&gt;&lt;/authors&gt;&lt;/contributors&gt;&lt;titles&gt;&lt;title&gt;Efficacy of Probiotics in Rheumatoid Arthritis and Spondyloarthritis: A Systematic Review and Meta-Analysis of Randomized Controlled Trials&lt;/title&gt;&lt;secondary-title&gt;Nutrients&lt;/secondary-title&gt;&lt;/titles&gt;&lt;periodical&gt;&lt;full-title&gt;Nutrients&lt;/full-title&gt;&lt;/periodical&gt;&lt;pages&gt;14&lt;/pages&gt;&lt;volume&gt;14&lt;/volume&gt;&lt;number&gt;2&lt;/number&gt;&lt;dates&gt;&lt;year&gt;2022&lt;/year&gt;&lt;/dates&gt;&lt;accession-num&gt;35057535&lt;/accession-num&gt;&lt;work-type&gt;Meta-Analysis&amp;#xD;Systematic Review&lt;/work-type&gt;&lt;urls&gt;&lt;related-urls&gt;&lt;url&gt;https://ezproxy.uws.edu.au/login?url=http://ovidsp.ovid.com/ovidweb.cgi?T=JS&amp;amp;CSC=Y&amp;amp;NEWS=N&amp;amp;PAGE=fulltext&amp;amp;D=med20&amp;amp;AN=35057535&lt;/url&gt;&lt;url&gt;https://uws.alma.exlibrisgroup.com/view/uresolver/61UWSTSYD_INST/openurl?sid=OVID:medline&amp;amp;id=pmid:35057535&amp;amp;id=doi:10.3390%2Fnu14020354&amp;amp;issn=2072-6643&amp;amp;isbn=&amp;amp;volume=14&amp;amp;issue=2&amp;amp;spage=&amp;amp;pages=&amp;amp;date=2022&amp;amp;title=Nutrients&amp;amp;atitle=Efficacy+of+Probiotics+in+Rheumatoid+Arthritis+and+Spondyloarthritis%3A+A+Systematic+Review+and+Meta-Analysis+of+Randomized+Controlled+Trials.&amp;amp;aulast=Sanchez&lt;/url&gt;&lt;/related-urls&gt;&lt;/urls&gt;&lt;remote-database-name&gt;MEDLINE&lt;/remote-database-name&gt;&lt;remote-database-provider&gt;Ovid Technologies&lt;/remote-database-provider&gt;&lt;/record&gt;&lt;/Cite&gt;&lt;/EndNote&gt;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164</w:t>
            </w:r>
            <w:r w:rsidR="006F02A3">
              <w:rPr>
                <w:rFonts w:cs="Times New Roman"/>
                <w:color w:val="000000"/>
                <w:szCs w:val="24"/>
              </w:rPr>
              <w:fldChar w:fldCharType="end"/>
            </w:r>
          </w:p>
        </w:tc>
        <w:tc>
          <w:tcPr>
            <w:tcW w:w="1419" w:type="dxa"/>
            <w:noWrap/>
            <w:hideMark/>
          </w:tcPr>
          <w:p w14:paraId="44FD5CA1" w14:textId="783460C1"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46D7564B" w14:textId="5E976E61" w:rsidR="001E55AF" w:rsidRPr="001E55AF" w:rsidRDefault="001E55AF" w:rsidP="001E55AF">
            <w:pPr>
              <w:rPr>
                <w:rFonts w:cs="Times New Roman"/>
                <w:szCs w:val="24"/>
              </w:rPr>
            </w:pPr>
            <w:r w:rsidRPr="001E55AF">
              <w:rPr>
                <w:rFonts w:cs="Times New Roman"/>
                <w:color w:val="000000"/>
                <w:szCs w:val="24"/>
              </w:rPr>
              <w:t>Efficacy of Probiotics in Rheumatoid Arthritis and Spondyloarthritis: A Systematic Review and Meta-Analysis of Randomized Controlled Trials</w:t>
            </w:r>
          </w:p>
        </w:tc>
        <w:tc>
          <w:tcPr>
            <w:tcW w:w="2542" w:type="dxa"/>
            <w:noWrap/>
            <w:hideMark/>
          </w:tcPr>
          <w:p w14:paraId="4E1651DD" w14:textId="47517397"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0114F0D5" w14:textId="77777777" w:rsidTr="001E55AF">
        <w:trPr>
          <w:trHeight w:val="320"/>
        </w:trPr>
        <w:tc>
          <w:tcPr>
            <w:tcW w:w="2220" w:type="dxa"/>
            <w:noWrap/>
            <w:hideMark/>
          </w:tcPr>
          <w:p w14:paraId="05C4CFDA" w14:textId="734C306E" w:rsidR="001E55AF" w:rsidRPr="001E55AF" w:rsidRDefault="001E55AF" w:rsidP="001E55AF">
            <w:pPr>
              <w:rPr>
                <w:rFonts w:cs="Times New Roman"/>
                <w:szCs w:val="24"/>
              </w:rPr>
            </w:pPr>
            <w:r w:rsidRPr="001E55AF">
              <w:rPr>
                <w:rFonts w:cs="Times New Roman"/>
                <w:color w:val="000000"/>
                <w:szCs w:val="24"/>
              </w:rPr>
              <w:t>Santos, E. J. F.</w:t>
            </w:r>
            <w:r w:rsidR="006F02A3">
              <w:rPr>
                <w:rFonts w:cs="Times New Roman"/>
                <w:color w:val="000000"/>
                <w:szCs w:val="24"/>
              </w:rPr>
              <w:fldChar w:fldCharType="begin"/>
            </w:r>
            <w:r w:rsidR="000B5C50">
              <w:rPr>
                <w:rFonts w:cs="Times New Roman"/>
                <w:color w:val="000000"/>
                <w:szCs w:val="24"/>
              </w:rPr>
              <w:instrText xml:space="preserve"> ADDIN EN.CITE &lt;EndNote&gt;&lt;Cite&gt;&lt;Author&gt;Santos&lt;/Author&gt;&lt;Year&gt;2021&lt;/Year&gt;&lt;RecNum&gt;9277&lt;/RecNum&gt;&lt;DisplayText&gt;&lt;style face="superscript"&gt;165&lt;/style&gt;&lt;/DisplayText&gt;&lt;record&gt;&lt;rec-number&gt;9277&lt;/rec-number&gt;&lt;foreign-keys&gt;&lt;key app="EN" db-id="sfvvpevvmtesfmeea505s558dzvz9eefrtzx" timestamp="1702613830"&gt;9277&lt;/key&gt;&lt;/foreign-keys&gt;&lt;ref-type name="Journal Article"&gt;17&lt;/ref-type&gt;&lt;contributors&gt;&lt;authors&gt;&lt;author&gt;Santos, E. J. F.&lt;/author&gt;&lt;author&gt;Duarte, C.&lt;/author&gt;&lt;author&gt;Ferreira, R. J. O.&lt;/author&gt;&lt;author&gt;Pinto, A. M.&lt;/author&gt;&lt;author&gt;Moreira, A.&lt;/author&gt;&lt;author&gt;Vaz, C.&lt;/author&gt;&lt;author&gt;Branco, C. A.&lt;/author&gt;&lt;author&gt;Mateus, E.&lt;/author&gt;&lt;author&gt;Canhao, H.&lt;/author&gt;&lt;author&gt;Campos, I.&lt;/author&gt;&lt;author&gt;Barbosa, I.&lt;/author&gt;&lt;author&gt;Fonseca, J. E.&lt;/author&gt;&lt;author&gt;da Silva, J. C.&lt;/author&gt;&lt;author&gt;Mourao, M. H.&lt;/author&gt;&lt;author&gt;Costa, R.&lt;/author&gt;&lt;author&gt;da Silva, J. A. P.&lt;/author&gt;&lt;/authors&gt;&lt;/contributors&gt;&lt;titles&gt;&lt;title&gt;Portuguese multidisciplinary recommendations for non-pharmacological and non-surgical interventions in patients with rheumatoid arthritis&lt;/title&gt;&lt;secondary-title&gt;Acta Reumatologica Portuguesa&lt;/secondary-title&gt;&lt;/titles&gt;&lt;periodical&gt;&lt;full-title&gt;Acta Reumatologica Portuguesa&lt;/full-title&gt;&lt;/periodical&gt;&lt;pages&gt;40-54&lt;/pages&gt;&lt;volume&gt;46&lt;/volume&gt;&lt;number&gt;1&lt;/number&gt;&lt;edition&gt;2021/04/07&lt;/edition&gt;&lt;keywords&gt;&lt;keyword&gt;*Arthritis, Rheumatoid/therapy&lt;/keyword&gt;&lt;keyword&gt;Exercise&lt;/keyword&gt;&lt;keyword&gt;Humans&lt;/keyword&gt;&lt;keyword&gt;Portugal&lt;/keyword&gt;&lt;/keywords&gt;&lt;dates&gt;&lt;year&gt;2021&lt;/year&gt;&lt;pub-dates&gt;&lt;date&gt;Jan-Mar&lt;/date&gt;&lt;/pub-dates&gt;&lt;/dates&gt;&lt;orig-pub&gt;Portuguese multidisciplinary recommendations for non-pharmacological and non-surgical interventions in patients with rheumatoid arthritis.&lt;/orig-pub&gt;&lt;isbn&gt;2184-8777 (Electronic)&amp;#xD;0303-464X (Linking)&lt;/isbn&gt;&lt;accession-num&gt;33820895&lt;/accession-num&gt;&lt;urls&gt;&lt;related-urls&gt;&lt;url&gt;https://ezproxy.uws.edu.au/login?url=http://ovidsp.ovid.com/ovidweb.cgi?T=JS&amp;amp;CSC=Y&amp;amp;NEWS=N&amp;amp;PAGE=fulltext&amp;amp;D=med19&amp;amp;AN=33820895&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165</w:t>
            </w:r>
            <w:r w:rsidR="006F02A3">
              <w:rPr>
                <w:rFonts w:cs="Times New Roman"/>
                <w:color w:val="000000"/>
                <w:szCs w:val="24"/>
              </w:rPr>
              <w:fldChar w:fldCharType="end"/>
            </w:r>
          </w:p>
        </w:tc>
        <w:tc>
          <w:tcPr>
            <w:tcW w:w="1419" w:type="dxa"/>
            <w:noWrap/>
            <w:hideMark/>
          </w:tcPr>
          <w:p w14:paraId="6A669C4F" w14:textId="7B537A23"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7D8772CA" w14:textId="20624766" w:rsidR="001E55AF" w:rsidRPr="001E55AF" w:rsidRDefault="001E55AF" w:rsidP="001E55AF">
            <w:pPr>
              <w:rPr>
                <w:rFonts w:cs="Times New Roman"/>
                <w:szCs w:val="24"/>
              </w:rPr>
            </w:pPr>
            <w:r w:rsidRPr="001E55AF">
              <w:rPr>
                <w:rFonts w:cs="Times New Roman"/>
                <w:color w:val="000000"/>
                <w:szCs w:val="24"/>
              </w:rPr>
              <w:t>Portuguese multidisciplinary recommendations for non-pharmacological and non-surgical interventions in patients with rheumatoid arthritis</w:t>
            </w:r>
          </w:p>
        </w:tc>
        <w:tc>
          <w:tcPr>
            <w:tcW w:w="2542" w:type="dxa"/>
            <w:noWrap/>
            <w:hideMark/>
          </w:tcPr>
          <w:p w14:paraId="504BA565" w14:textId="1ACC3B41"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47692A05" w14:textId="77777777" w:rsidTr="001E55AF">
        <w:trPr>
          <w:trHeight w:val="320"/>
        </w:trPr>
        <w:tc>
          <w:tcPr>
            <w:tcW w:w="2220" w:type="dxa"/>
            <w:noWrap/>
            <w:hideMark/>
          </w:tcPr>
          <w:p w14:paraId="1B67C664" w14:textId="6B56B700" w:rsidR="001E55AF" w:rsidRPr="001E55AF" w:rsidRDefault="001E55AF" w:rsidP="001E55AF">
            <w:pPr>
              <w:rPr>
                <w:rFonts w:cs="Times New Roman"/>
                <w:szCs w:val="24"/>
              </w:rPr>
            </w:pPr>
            <w:r w:rsidRPr="001E55AF">
              <w:rPr>
                <w:rFonts w:cs="Times New Roman"/>
                <w:color w:val="000000"/>
                <w:szCs w:val="24"/>
              </w:rPr>
              <w:t>Santos, E</w:t>
            </w:r>
            <w:r w:rsidR="006F02A3">
              <w:rPr>
                <w:rFonts w:cs="Times New Roman"/>
                <w:color w:val="000000"/>
                <w:szCs w:val="24"/>
              </w:rPr>
              <w:fldChar w:fldCharType="begin"/>
            </w:r>
            <w:r w:rsidR="000B5C50">
              <w:rPr>
                <w:rFonts w:cs="Times New Roman"/>
                <w:color w:val="000000"/>
                <w:szCs w:val="24"/>
              </w:rPr>
              <w:instrText xml:space="preserve"> ADDIN EN.CITE &lt;EndNote&gt;&lt;Cite&gt;&lt;Author&gt;Santos&lt;/Author&gt;&lt;Year&gt;2019&lt;/Year&gt;&lt;RecNum&gt;5751&lt;/RecNum&gt;&lt;DisplayText&gt;&lt;style face="superscript"&gt;166&lt;/style&gt;&lt;/DisplayText&gt;&lt;record&gt;&lt;rec-number&gt;5751&lt;/rec-number&gt;&lt;foreign-keys&gt;&lt;key app="EN" db-id="sfvvpevvmtesfmeea505s558dzvz9eefrtzx" timestamp="1663120765"&gt;5751&lt;/key&gt;&lt;/foreign-keys&gt;&lt;ref-type name="Journal Article"&gt;17&lt;/ref-type&gt;&lt;contributors&gt;&lt;authors&gt;&lt;author&gt;Santos, Eduardo J. F.&lt;/author&gt;&lt;author&gt;Duarte, Cátia&lt;/author&gt;&lt;author&gt;Marques, Andréa&lt;/author&gt;&lt;author&gt;Cardoso, Daniela&lt;/author&gt;&lt;author&gt;Apóstolo, João&lt;/author&gt;&lt;author&gt;da Silva, José A. P.&lt;/author&gt;&lt;author&gt;Barbieri-Figueiredo, Maria&lt;/author&gt;&lt;/authors&gt;&lt;/contributors&gt;&lt;auth-address&gt;Santos, Eduardo J. F.&lt;/auth-address&gt;&lt;titles&gt;&lt;title&gt;Effectiveness of non-pharmacological and non-surgical interventions for rheumatoid arthritis: An umbrella review&lt;/title&gt;&lt;secondary-title&gt;JBI Database of Systematic Reviews and Implementation Reports&lt;/secondary-title&gt;&lt;/titles&gt;&lt;periodical&gt;&lt;full-title&gt;JBI Database Of Systematic Reviews And Implementation Reports&lt;/full-title&gt;&lt;/periodical&gt;&lt;pages&gt;1494-1531&lt;/pages&gt;&lt;volume&gt;17&lt;/volume&gt;&lt;number&gt;7&lt;/number&gt;&lt;keywords&gt;&lt;keyword&gt;Health impact assessment&lt;/keyword&gt;&lt;keyword&gt;non-pharmacological interventions&lt;/keyword&gt;&lt;keyword&gt;rheumatoid arthritis&lt;/keyword&gt;&lt;keyword&gt;Intervention&lt;/keyword&gt;&lt;keyword&gt;Treatment&lt;/keyword&gt;&lt;/keywords&gt;&lt;dates&gt;&lt;year&gt;2019&lt;/year&gt;&lt;/dates&gt;&lt;publisher&gt;Lippincott Williams &amp;amp; Wilkins&lt;/publisher&gt;&lt;isbn&gt;2202-4433&lt;/isbn&gt;&lt;accession-num&gt;2020-23650-015&lt;/accession-num&gt;&lt;urls&gt;&lt;related-urls&gt;&lt;url&gt;http://ezproxy.uws.edu.au/login?url=https://search.ebscohost.com/login.aspx?direct=true&amp;amp;db=psyh&amp;amp;AN=2020-23650-015&amp;amp;site=ehost-live&amp;amp;scope=site&lt;/url&gt;&lt;url&gt;ORCID: 0000-0002-1425-885X&lt;/url&gt;&lt;url&gt;ORCID: 0000-0002-2026-9926&lt;/url&gt;&lt;url&gt;ejf.santos87@gmail.com&lt;/url&gt;&lt;/related-urls&gt;&lt;/urls&gt;&lt;electronic-resource-num&gt;10.11124/JBISRIR-D-18-00020&lt;/electronic-resource-num&gt;&lt;remote-database-name&gt;APA PsycInfo&lt;/remote-database-name&gt;&lt;remote-database-provider&gt;EBSCOhost&lt;/remote-database-provider&gt;&lt;/record&gt;&lt;/Cite&gt;&lt;/EndNote&gt;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166</w:t>
            </w:r>
            <w:r w:rsidR="006F02A3">
              <w:rPr>
                <w:rFonts w:cs="Times New Roman"/>
                <w:color w:val="000000"/>
                <w:szCs w:val="24"/>
              </w:rPr>
              <w:fldChar w:fldCharType="end"/>
            </w:r>
          </w:p>
        </w:tc>
        <w:tc>
          <w:tcPr>
            <w:tcW w:w="1419" w:type="dxa"/>
            <w:noWrap/>
            <w:hideMark/>
          </w:tcPr>
          <w:p w14:paraId="7732A7D8" w14:textId="2C49EB6C"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6D5DF3AD" w14:textId="70DF398E" w:rsidR="001E55AF" w:rsidRPr="001E55AF" w:rsidRDefault="001E55AF" w:rsidP="001E55AF">
            <w:pPr>
              <w:rPr>
                <w:rFonts w:cs="Times New Roman"/>
                <w:szCs w:val="24"/>
              </w:rPr>
            </w:pPr>
            <w:r w:rsidRPr="001E55AF">
              <w:rPr>
                <w:rFonts w:cs="Times New Roman"/>
                <w:color w:val="000000"/>
                <w:szCs w:val="24"/>
              </w:rPr>
              <w:t>Effectiveness of non-pharmacological and non-surgical interventions for rheumatoid arthritis: an umbrella review</w:t>
            </w:r>
          </w:p>
        </w:tc>
        <w:tc>
          <w:tcPr>
            <w:tcW w:w="2542" w:type="dxa"/>
            <w:noWrap/>
            <w:hideMark/>
          </w:tcPr>
          <w:p w14:paraId="485A3327" w14:textId="2809E676"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711B0592" w14:textId="77777777" w:rsidTr="001E55AF">
        <w:trPr>
          <w:trHeight w:val="320"/>
        </w:trPr>
        <w:tc>
          <w:tcPr>
            <w:tcW w:w="2220" w:type="dxa"/>
            <w:noWrap/>
            <w:hideMark/>
          </w:tcPr>
          <w:p w14:paraId="287DED44" w14:textId="1A2F6094" w:rsidR="001E55AF" w:rsidRPr="001E55AF" w:rsidRDefault="001E55AF" w:rsidP="001E55AF">
            <w:pPr>
              <w:rPr>
                <w:rFonts w:cs="Times New Roman"/>
                <w:szCs w:val="24"/>
              </w:rPr>
            </w:pPr>
            <w:r w:rsidRPr="001E55AF">
              <w:rPr>
                <w:rFonts w:cs="Times New Roman"/>
                <w:color w:val="000000"/>
                <w:szCs w:val="24"/>
              </w:rPr>
              <w:t>Saracoglu, I.</w:t>
            </w:r>
            <w:r w:rsidR="006F02A3">
              <w:rPr>
                <w:rFonts w:cs="Times New Roman"/>
                <w:color w:val="000000"/>
                <w:szCs w:val="24"/>
              </w:rPr>
              <w:fldChar w:fldCharType="begin">
                <w:fldData xml:space="preserve">PEVuZE5vdGU+PENpdGU+PEF1dGhvcj5TYXJhY29nbHU8L0F1dGhvcj48WWVhcj4yMDE3PC9ZZWFy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=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PEVuZE5vdGU+PENpdGU+PEF1dGhvcj5TYXJhY29nbHU8L0F1dGhvcj48WWVhcj4yMDE3PC9ZZWFy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=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167</w:t>
            </w:r>
            <w:r w:rsidR="006F02A3">
              <w:rPr>
                <w:rFonts w:cs="Times New Roman"/>
                <w:color w:val="000000"/>
                <w:szCs w:val="24"/>
              </w:rPr>
              <w:fldChar w:fldCharType="end"/>
            </w:r>
          </w:p>
        </w:tc>
        <w:tc>
          <w:tcPr>
            <w:tcW w:w="1419" w:type="dxa"/>
            <w:noWrap/>
            <w:hideMark/>
          </w:tcPr>
          <w:p w14:paraId="02040F51" w14:textId="1742DC46"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70CC4015" w14:textId="288CB79C" w:rsidR="001E55AF" w:rsidRPr="001E55AF" w:rsidRDefault="001E55AF" w:rsidP="001E55AF">
            <w:pPr>
              <w:rPr>
                <w:rFonts w:cs="Times New Roman"/>
                <w:szCs w:val="24"/>
              </w:rPr>
            </w:pPr>
            <w:r w:rsidRPr="001E55AF">
              <w:rPr>
                <w:rFonts w:cs="Times New Roman"/>
                <w:color w:val="000000"/>
                <w:szCs w:val="24"/>
              </w:rPr>
              <w:t>The effectiveness of specific exercise types on cardiopulmonary functions in patients with ankylosing spondylitis: a systematic review</w:t>
            </w:r>
          </w:p>
        </w:tc>
        <w:tc>
          <w:tcPr>
            <w:tcW w:w="2542" w:type="dxa"/>
            <w:noWrap/>
            <w:hideMark/>
          </w:tcPr>
          <w:p w14:paraId="66C36588" w14:textId="1EDAF909"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019D45B6" w14:textId="77777777" w:rsidTr="001E55AF">
        <w:trPr>
          <w:trHeight w:val="320"/>
        </w:trPr>
        <w:tc>
          <w:tcPr>
            <w:tcW w:w="2220" w:type="dxa"/>
            <w:noWrap/>
            <w:hideMark/>
          </w:tcPr>
          <w:p w14:paraId="34B192D9" w14:textId="46FAC696" w:rsidR="001E55AF" w:rsidRPr="001E55AF" w:rsidRDefault="001E55AF" w:rsidP="001E55AF">
            <w:pPr>
              <w:rPr>
                <w:rFonts w:cs="Times New Roman"/>
                <w:szCs w:val="24"/>
              </w:rPr>
            </w:pPr>
            <w:r w:rsidRPr="001E55AF">
              <w:rPr>
                <w:rFonts w:cs="Times New Roman"/>
                <w:color w:val="000000"/>
                <w:szCs w:val="24"/>
              </w:rPr>
              <w:t>Sawant, O.</w:t>
            </w:r>
            <w:r w:rsidR="006F02A3">
              <w:rPr>
                <w:rFonts w:cs="Times New Roman"/>
                <w:color w:val="000000"/>
                <w:szCs w:val="24"/>
              </w:rPr>
              <w:fldChar w:fldCharType="begin"/>
            </w:r>
            <w:r w:rsidR="000B5C50">
              <w:rPr>
                <w:rFonts w:cs="Times New Roman"/>
                <w:color w:val="000000"/>
                <w:szCs w:val="24"/>
              </w:rPr>
              <w:instrText xml:space="preserve"> ADDIN EN.CITE &lt;EndNote&gt;&lt;Cite&gt;&lt;Author&gt;Sawant&lt;/Author&gt;&lt;Year&gt;2021&lt;/Year&gt;&lt;RecNum&gt;9279&lt;/RecNum&gt;&lt;DisplayText&gt;&lt;style face="superscript"&gt;168&lt;/style&gt;&lt;/DisplayText&gt;&lt;record&gt;&lt;rec-number&gt;9279&lt;/rec-number&gt;&lt;foreign-keys&gt;&lt;key app="EN" db-id="sfvvpevvmtesfmeea505s558dzvz9eefrtzx" timestamp="1702613830"&gt;9279&lt;/key&gt;&lt;/foreign-keys&gt;&lt;ref-type name="Journal Article"&gt;17&lt;/ref-type&gt;&lt;contributors&gt;&lt;authors&gt;&lt;author&gt;Sawant, O.&lt;/author&gt;&lt;author&gt;Khan, T.&lt;/author&gt;&lt;/authors&gt;&lt;/contributors&gt;&lt;titles&gt;&lt;title&gt;Management of psoriatic arthritis: An overview of synthetic, recombinant dna, monoclonal antibody and nature-derived agents&lt;/title&gt;&lt;secondary-title&gt;International Journal of Pharmaceutical Sciences and Research&lt;/secondary-title&gt;&lt;/titles&gt;&lt;periodical&gt;&lt;full-title&gt;International Journal of Pharmaceutical Sciences and Research&lt;/full-title&gt;&lt;/periodical&gt;&lt;pages&gt;3090-3103&lt;/pages&gt;&lt;volume&gt;12(6)&lt;/volume&gt;&lt;dates&gt;&lt;year&gt;2021&lt;/year&gt;&lt;/dates&gt;&lt;urls&gt;&lt;related-urls&gt;&lt;url&gt;https://ezproxy.uws.edu.au/login?url=http://ovidsp.ovid.com/ovidweb.cgi?T=JS&amp;amp;CSC=Y&amp;amp;NEWS=N&amp;amp;PAGE=fulltext&amp;amp;D=emed22&amp;amp;AN=2012413569&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168</w:t>
            </w:r>
            <w:r w:rsidR="006F02A3">
              <w:rPr>
                <w:rFonts w:cs="Times New Roman"/>
                <w:color w:val="000000"/>
                <w:szCs w:val="24"/>
              </w:rPr>
              <w:fldChar w:fldCharType="end"/>
            </w:r>
          </w:p>
        </w:tc>
        <w:tc>
          <w:tcPr>
            <w:tcW w:w="1419" w:type="dxa"/>
            <w:noWrap/>
            <w:hideMark/>
          </w:tcPr>
          <w:p w14:paraId="1B5B5C63" w14:textId="634DB419"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1AF3F55E" w14:textId="09883195" w:rsidR="001E55AF" w:rsidRPr="001E55AF" w:rsidRDefault="001E55AF" w:rsidP="001E55AF">
            <w:pPr>
              <w:rPr>
                <w:rFonts w:cs="Times New Roman"/>
                <w:szCs w:val="24"/>
              </w:rPr>
            </w:pPr>
            <w:r w:rsidRPr="001E55AF">
              <w:rPr>
                <w:rFonts w:cs="Times New Roman"/>
                <w:color w:val="000000"/>
                <w:szCs w:val="24"/>
              </w:rPr>
              <w:t>Management of psoriatic arthritis: An overview of synthetic, recombinant dna, monoclonal antibody and nature-derived agents</w:t>
            </w:r>
          </w:p>
        </w:tc>
        <w:tc>
          <w:tcPr>
            <w:tcW w:w="2542" w:type="dxa"/>
            <w:noWrap/>
            <w:hideMark/>
          </w:tcPr>
          <w:p w14:paraId="1C18E1DB" w14:textId="5190A2A3"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7E5B6FE7" w14:textId="77777777" w:rsidTr="001E55AF">
        <w:trPr>
          <w:trHeight w:val="320"/>
        </w:trPr>
        <w:tc>
          <w:tcPr>
            <w:tcW w:w="2220" w:type="dxa"/>
            <w:noWrap/>
            <w:hideMark/>
          </w:tcPr>
          <w:p w14:paraId="0987FE9C" w14:textId="6F3DFA15" w:rsidR="001E55AF" w:rsidRPr="001E55AF" w:rsidRDefault="001E55AF" w:rsidP="001E55AF">
            <w:pPr>
              <w:rPr>
                <w:rFonts w:cs="Times New Roman"/>
                <w:szCs w:val="24"/>
              </w:rPr>
            </w:pPr>
            <w:r w:rsidRPr="001E55AF">
              <w:rPr>
                <w:rFonts w:cs="Times New Roman"/>
                <w:color w:val="000000"/>
                <w:szCs w:val="24"/>
              </w:rPr>
              <w:t>Seca, S</w:t>
            </w:r>
            <w:r w:rsidR="006F02A3">
              <w:rPr>
                <w:rFonts w:cs="Times New Roman"/>
                <w:color w:val="000000"/>
                <w:szCs w:val="24"/>
              </w:rPr>
              <w:fldChar w:fldCharType="begin">
                <w:fldData xml:space="preserve">PEVuZE5vdGU+PENpdGU+PEF1dGhvcj5TZWNhPC9BdXRob3I+PFllYXI+MjAxOTwvWWVhcj48UmVj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=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PEVuZE5vdGU+PENpdGU+PEF1dGhvcj5TZWNhPC9BdXRob3I+PFllYXI+MjAxOTwvWWVhcj48UmVj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=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169</w:t>
            </w:r>
            <w:r w:rsidR="006F02A3">
              <w:rPr>
                <w:rFonts w:cs="Times New Roman"/>
                <w:color w:val="000000"/>
                <w:szCs w:val="24"/>
              </w:rPr>
              <w:fldChar w:fldCharType="end"/>
            </w:r>
          </w:p>
        </w:tc>
        <w:tc>
          <w:tcPr>
            <w:tcW w:w="1419" w:type="dxa"/>
            <w:noWrap/>
            <w:hideMark/>
          </w:tcPr>
          <w:p w14:paraId="413F4F96" w14:textId="53E316EC"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34DCF337" w14:textId="1124A80B" w:rsidR="001E55AF" w:rsidRPr="001E55AF" w:rsidRDefault="001E55AF" w:rsidP="001E55AF">
            <w:pPr>
              <w:rPr>
                <w:rFonts w:cs="Times New Roman"/>
                <w:szCs w:val="24"/>
              </w:rPr>
            </w:pPr>
            <w:r w:rsidRPr="001E55AF">
              <w:rPr>
                <w:rFonts w:cs="Times New Roman"/>
                <w:color w:val="000000"/>
                <w:szCs w:val="24"/>
              </w:rPr>
              <w:t>Effectiveness of Acupuncture on Pain, Physical Function and Health-Related Quality of Life in Patients with Rheumatoid Arthritis: A Systematic Review of Quantitative Evidence</w:t>
            </w:r>
          </w:p>
        </w:tc>
        <w:tc>
          <w:tcPr>
            <w:tcW w:w="2542" w:type="dxa"/>
            <w:noWrap/>
            <w:hideMark/>
          </w:tcPr>
          <w:p w14:paraId="1B6B4C51" w14:textId="34BC3549"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77072501" w14:textId="77777777" w:rsidTr="001E55AF">
        <w:trPr>
          <w:trHeight w:val="320"/>
        </w:trPr>
        <w:tc>
          <w:tcPr>
            <w:tcW w:w="2220" w:type="dxa"/>
            <w:noWrap/>
            <w:hideMark/>
          </w:tcPr>
          <w:p w14:paraId="14E0DEC4" w14:textId="21BD4838" w:rsidR="001E55AF" w:rsidRPr="001E55AF" w:rsidRDefault="001E55AF" w:rsidP="001E55AF">
            <w:pPr>
              <w:rPr>
                <w:rFonts w:cs="Times New Roman"/>
                <w:szCs w:val="24"/>
              </w:rPr>
            </w:pPr>
            <w:r w:rsidRPr="001E55AF">
              <w:rPr>
                <w:rFonts w:cs="Times New Roman"/>
                <w:color w:val="000000"/>
                <w:szCs w:val="24"/>
              </w:rPr>
              <w:t>Senftleber, N. K.</w:t>
            </w:r>
            <w:r w:rsidR="006F02A3">
              <w:rPr>
                <w:rFonts w:cs="Times New Roman"/>
                <w:color w:val="000000"/>
                <w:szCs w:val="24"/>
              </w:rPr>
              <w:fldChar w:fldCharType="begin">
                <w:fldData xml:space="preserve">PEVuZE5vdGU+PENpdGU+PEF1dGhvcj5TZW5mdGxlYmVyPC9BdXRob3I+PFllYXI+MjAxNzwvWWVh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=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PEVuZE5vdGU+PENpdGU+PEF1dGhvcj5TZW5mdGxlYmVyPC9BdXRob3I+PFllYXI+MjAxNzwvWWVh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=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170</w:t>
            </w:r>
            <w:r w:rsidR="006F02A3">
              <w:rPr>
                <w:rFonts w:cs="Times New Roman"/>
                <w:color w:val="000000"/>
                <w:szCs w:val="24"/>
              </w:rPr>
              <w:fldChar w:fldCharType="end"/>
            </w:r>
          </w:p>
        </w:tc>
        <w:tc>
          <w:tcPr>
            <w:tcW w:w="1419" w:type="dxa"/>
            <w:noWrap/>
            <w:hideMark/>
          </w:tcPr>
          <w:p w14:paraId="11CEC3C5" w14:textId="109565AA"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443929BE" w14:textId="4E26597A" w:rsidR="001E55AF" w:rsidRPr="001E55AF" w:rsidRDefault="001E55AF" w:rsidP="001E55AF">
            <w:pPr>
              <w:rPr>
                <w:rFonts w:cs="Times New Roman"/>
                <w:szCs w:val="24"/>
              </w:rPr>
            </w:pPr>
            <w:r w:rsidRPr="001E55AF">
              <w:rPr>
                <w:rFonts w:cs="Times New Roman"/>
                <w:color w:val="000000"/>
                <w:szCs w:val="24"/>
              </w:rPr>
              <w:t>Marine Oil Supplements for Arthritis Pain: A Systematic Review and Meta-Analysis of Randomized Trials</w:t>
            </w:r>
          </w:p>
        </w:tc>
        <w:tc>
          <w:tcPr>
            <w:tcW w:w="2542" w:type="dxa"/>
            <w:noWrap/>
            <w:hideMark/>
          </w:tcPr>
          <w:p w14:paraId="60033B4F" w14:textId="335504D7"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6C5EE422" w14:textId="77777777" w:rsidTr="001E55AF">
        <w:trPr>
          <w:trHeight w:val="320"/>
        </w:trPr>
        <w:tc>
          <w:tcPr>
            <w:tcW w:w="2220" w:type="dxa"/>
            <w:noWrap/>
            <w:hideMark/>
          </w:tcPr>
          <w:p w14:paraId="6823995D" w14:textId="1A767452" w:rsidR="001E55AF" w:rsidRPr="001E55AF" w:rsidRDefault="001E55AF" w:rsidP="001E55AF">
            <w:pPr>
              <w:rPr>
                <w:rFonts w:cs="Times New Roman"/>
                <w:szCs w:val="24"/>
              </w:rPr>
            </w:pPr>
            <w:r w:rsidRPr="001E55AF">
              <w:rPr>
                <w:rFonts w:cs="Times New Roman"/>
                <w:color w:val="000000"/>
                <w:szCs w:val="24"/>
              </w:rPr>
              <w:t>Sharma,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&lt;EndNote&gt;&lt;Cite&gt;&lt;Author&gt;Sharma&lt;/Author&gt;&lt;Year&gt;2014&lt;/Year&gt;&lt;RecNum&gt;9281&lt;/RecNum&gt;&lt;DisplayText&gt;&lt;style face="superscript"&gt;171&lt;/style&gt;&lt;/DisplayText&gt;&lt;record&gt;&lt;rec-number&gt;9281&lt;/rec-number&gt;&lt;foreign-keys&gt;&lt;key app="EN" db-id="sfvvpevvmtesfmeea505s558dzvz9eefrtzx" timestamp="1702613830"&gt;9281&lt;/key&gt;&lt;/foreign-keys&gt;&lt;ref-type name="Journal Article"&gt;17&lt;/ref-type&gt;&lt;contributors&gt;&lt;authors&gt;&lt;author&gt;Sharma, M.&lt;/author&gt;&lt;/authors&gt;&lt;/contributors&gt;&lt;auth-address&gt;University of Cincinnati, Cincinnati, OH, USA.&lt;/auth-address&gt;&lt;titles&gt;&lt;title&gt;Yoga as an alternative and complementary approach for arthritis: a systematic review&lt;/title&gt;&lt;secondary-title&gt;Journal of Evidence-Based Complementary &amp;amp; Alternative Medicine&lt;/secondary-title&gt;&lt;/titles&gt;&lt;periodical&gt;&lt;full-title&gt;Journal of Evidence-Based Complementary &amp;amp; Alternative Medicine&lt;/full-title&gt;&lt;/periodical&gt;&lt;pages&gt;51-8&lt;/pages&gt;&lt;volume&gt;19&lt;/volume&gt;&lt;number&gt;1&lt;/number&gt;&lt;edition&gt;2014/03/22&lt;/edition&gt;&lt;keywords&gt;&lt;keyword&gt;Arthritis/*therapy&lt;/keyword&gt;&lt;keyword&gt;*Complementary Therapies&lt;/keyword&gt;&lt;keyword&gt;Humans&lt;/keyword&gt;&lt;keyword&gt;Meditation&lt;/keyword&gt;&lt;keyword&gt;Randomized Controlled Trials as Topic&lt;/keyword&gt;&lt;keyword&gt;*Yoga&lt;/keyword&gt;&lt;keyword&gt;arthritis&lt;/keyword&gt;&lt;keyword&gt;mind-body interventions&lt;/keyword&gt;&lt;keyword&gt;osteoarthritis&lt;/keyword&gt;&lt;keyword&gt;rheumatoid arthritis&lt;/keyword&gt;&lt;keyword&gt;yoga&lt;/keyword&gt;&lt;/keywords&gt;&lt;dates&gt;&lt;year&gt;2014&lt;/year&gt;&lt;pub-dates&gt;&lt;date&gt;Jan&lt;/date&gt;&lt;/pub-dates&gt;&lt;/dates&gt;&lt;isbn&gt;2156-5899 (Electronic)&amp;#xD;2156-5899 (Linking)&lt;/isbn&gt;&lt;accession-num&gt;24647379&lt;/accession-num&gt;&lt;urls&gt;&lt;related-urls&gt;&lt;url&gt;https://ezproxy.uws.edu.au/login?url=http://ovidsp.ovid.com/ovidweb.cgi?T=JS&amp;amp;CSC=Y&amp;amp;NEWS=N&amp;amp;PAGE=fulltext&amp;amp;D=med11&amp;amp;AN=24647379&lt;/url&gt;&lt;/related-urls&gt;&lt;/urls&gt;&lt;electronic-resource-num&gt;10.1177/2156587213499918&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171</w:t>
            </w:r>
            <w:r w:rsidR="006F02A3">
              <w:rPr>
                <w:rFonts w:cs="Times New Roman"/>
                <w:color w:val="000000"/>
                <w:szCs w:val="24"/>
              </w:rPr>
              <w:fldChar w:fldCharType="end"/>
            </w:r>
          </w:p>
        </w:tc>
        <w:tc>
          <w:tcPr>
            <w:tcW w:w="1419" w:type="dxa"/>
            <w:noWrap/>
            <w:hideMark/>
          </w:tcPr>
          <w:p w14:paraId="38BF6452" w14:textId="1750DB96"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217867F8" w14:textId="15060571" w:rsidR="001E55AF" w:rsidRPr="001E55AF" w:rsidRDefault="001E55AF" w:rsidP="001E55AF">
            <w:pPr>
              <w:rPr>
                <w:rFonts w:cs="Times New Roman"/>
                <w:szCs w:val="24"/>
              </w:rPr>
            </w:pPr>
            <w:r w:rsidRPr="001E55AF">
              <w:rPr>
                <w:rFonts w:cs="Times New Roman"/>
                <w:color w:val="000000"/>
                <w:szCs w:val="24"/>
              </w:rPr>
              <w:t>Yoga as an alternative and complementary approach for arthritis: a systematic review</w:t>
            </w:r>
          </w:p>
        </w:tc>
        <w:tc>
          <w:tcPr>
            <w:tcW w:w="2542" w:type="dxa"/>
            <w:noWrap/>
            <w:hideMark/>
          </w:tcPr>
          <w:p w14:paraId="23396831" w14:textId="5FA78558"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1ABCCFE4" w14:textId="77777777" w:rsidTr="001E55AF">
        <w:trPr>
          <w:trHeight w:val="320"/>
        </w:trPr>
        <w:tc>
          <w:tcPr>
            <w:tcW w:w="2220" w:type="dxa"/>
            <w:noWrap/>
            <w:hideMark/>
          </w:tcPr>
          <w:p w14:paraId="0F62DF5F" w14:textId="1744E652" w:rsidR="001E55AF" w:rsidRPr="001E55AF" w:rsidRDefault="001E55AF" w:rsidP="001E55AF">
            <w:pPr>
              <w:rPr>
                <w:rFonts w:cs="Times New Roman"/>
                <w:szCs w:val="24"/>
              </w:rPr>
            </w:pPr>
            <w:r w:rsidRPr="001E55AF">
              <w:rPr>
                <w:rFonts w:cs="Times New Roman"/>
                <w:color w:val="000000"/>
                <w:szCs w:val="24"/>
              </w:rPr>
              <w:t>Shekelle, P. G.</w:t>
            </w:r>
            <w:r w:rsidR="006F02A3">
              <w:rPr>
                <w:rFonts w:cs="Times New Roman"/>
                <w:color w:val="000000"/>
                <w:szCs w:val="24"/>
              </w:rPr>
              <w:fldChar w:fldCharType="begin">
                <w:fldData xml:space="preserve">PEVuZE5vdGU+PENpdGU+PEF1dGhvcj5TaGVrZWxsZTwvQXV0aG9yPjxZZWFyPjIwMTc8L1llYXI+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PEVuZE5vdGU+PENpdGU+PEF1dGhvcj5TaGVrZWxsZTwvQXV0aG9yPjxZZWFyPjIwMTc8L1llYXI+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172</w:t>
            </w:r>
            <w:r w:rsidR="006F02A3">
              <w:rPr>
                <w:rFonts w:cs="Times New Roman"/>
                <w:color w:val="000000"/>
                <w:szCs w:val="24"/>
              </w:rPr>
              <w:fldChar w:fldCharType="end"/>
            </w:r>
          </w:p>
        </w:tc>
        <w:tc>
          <w:tcPr>
            <w:tcW w:w="1419" w:type="dxa"/>
            <w:noWrap/>
            <w:hideMark/>
          </w:tcPr>
          <w:p w14:paraId="5F1FEC18" w14:textId="6FBE5E5D"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66B1317A" w14:textId="5AC3FA24" w:rsidR="001E55AF" w:rsidRPr="001E55AF" w:rsidRDefault="001E55AF" w:rsidP="001E55AF">
            <w:pPr>
              <w:rPr>
                <w:rFonts w:cs="Times New Roman"/>
                <w:szCs w:val="24"/>
              </w:rPr>
            </w:pPr>
            <w:r w:rsidRPr="001E55AF">
              <w:rPr>
                <w:rFonts w:cs="Times New Roman"/>
                <w:color w:val="000000"/>
                <w:szCs w:val="24"/>
              </w:rPr>
              <w:t>Management of Gout: A Systematic Review in Support of an American College of Physicians Clinical Practice Guideline</w:t>
            </w:r>
          </w:p>
        </w:tc>
        <w:tc>
          <w:tcPr>
            <w:tcW w:w="2542" w:type="dxa"/>
            <w:noWrap/>
            <w:hideMark/>
          </w:tcPr>
          <w:p w14:paraId="36C41094" w14:textId="38B3679F"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11BA7824" w14:textId="77777777" w:rsidTr="001E55AF">
        <w:trPr>
          <w:trHeight w:val="320"/>
        </w:trPr>
        <w:tc>
          <w:tcPr>
            <w:tcW w:w="2220" w:type="dxa"/>
            <w:noWrap/>
            <w:hideMark/>
          </w:tcPr>
          <w:p w14:paraId="5880144D" w14:textId="607BF159" w:rsidR="001E55AF" w:rsidRPr="001E55AF" w:rsidRDefault="001E55AF" w:rsidP="001E55AF">
            <w:pPr>
              <w:rPr>
                <w:rFonts w:cs="Times New Roman"/>
                <w:szCs w:val="24"/>
              </w:rPr>
            </w:pPr>
            <w:r w:rsidRPr="001E55AF">
              <w:rPr>
                <w:rFonts w:cs="Times New Roman"/>
                <w:color w:val="000000"/>
                <w:szCs w:val="24"/>
              </w:rPr>
              <w:t>Shen, B.</w:t>
            </w:r>
            <w:r w:rsidR="006F02A3">
              <w:rPr>
                <w:rFonts w:cs="Times New Roman"/>
                <w:color w:val="000000"/>
                <w:szCs w:val="24"/>
              </w:rPr>
              <w:fldChar w:fldCharType="begin">
                <w:fldData xml:space="preserve">PEVuZE5vdGU+PENpdGU+PEF1dGhvcj5TaGVuPC9BdXRob3I+PFllYXI+MjAxOTwvWWVhcj48UmVj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PEVuZE5vdGU+PENpdGU+PEF1dGhvcj5TaGVuPC9BdXRob3I+PFllYXI+MjAxOTwvWWVhcj48UmVj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173</w:t>
            </w:r>
            <w:r w:rsidR="006F02A3">
              <w:rPr>
                <w:rFonts w:cs="Times New Roman"/>
                <w:color w:val="000000"/>
                <w:szCs w:val="24"/>
              </w:rPr>
              <w:fldChar w:fldCharType="end"/>
            </w:r>
          </w:p>
        </w:tc>
        <w:tc>
          <w:tcPr>
            <w:tcW w:w="1419" w:type="dxa"/>
            <w:noWrap/>
            <w:hideMark/>
          </w:tcPr>
          <w:p w14:paraId="4497A9D6" w14:textId="64430EC0"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095B44BF" w14:textId="575BBF8A" w:rsidR="001E55AF" w:rsidRPr="001E55AF" w:rsidRDefault="001E55AF" w:rsidP="001E55AF">
            <w:pPr>
              <w:rPr>
                <w:rFonts w:cs="Times New Roman"/>
                <w:szCs w:val="24"/>
              </w:rPr>
            </w:pPr>
            <w:r w:rsidRPr="001E55AF">
              <w:rPr>
                <w:rFonts w:cs="Times New Roman"/>
                <w:color w:val="000000"/>
                <w:szCs w:val="24"/>
              </w:rPr>
              <w:t>Effects of moxibustion on pain behaviors in patients with rheumatoid arthritis: A meta-analysis</w:t>
            </w:r>
          </w:p>
        </w:tc>
        <w:tc>
          <w:tcPr>
            <w:tcW w:w="2542" w:type="dxa"/>
            <w:noWrap/>
            <w:hideMark/>
          </w:tcPr>
          <w:p w14:paraId="0D690A3D" w14:textId="559B12C1"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201F0AC8" w14:textId="77777777" w:rsidTr="001E55AF">
        <w:trPr>
          <w:trHeight w:val="320"/>
        </w:trPr>
        <w:tc>
          <w:tcPr>
            <w:tcW w:w="2220" w:type="dxa"/>
            <w:noWrap/>
            <w:hideMark/>
          </w:tcPr>
          <w:p w14:paraId="399FB679" w14:textId="2726719D" w:rsidR="001E55AF" w:rsidRPr="001E55AF" w:rsidRDefault="001E55AF" w:rsidP="001E55AF">
            <w:pPr>
              <w:rPr>
                <w:rFonts w:cs="Times New Roman"/>
                <w:szCs w:val="24"/>
              </w:rPr>
            </w:pPr>
            <w:r w:rsidRPr="001E55AF">
              <w:rPr>
                <w:rFonts w:cs="Times New Roman"/>
                <w:color w:val="000000"/>
                <w:szCs w:val="24"/>
              </w:rPr>
              <w:t>Sieczkowska, S.M.</w:t>
            </w:r>
            <w:r w:rsidR="006F02A3">
              <w:rPr>
                <w:rFonts w:cs="Times New Roman"/>
                <w:color w:val="000000"/>
                <w:szCs w:val="24"/>
              </w:rPr>
              <w:fldChar w:fldCharType="begin">
                <w:fldData xml:space="preserve">PEVuZE5vdGU+PENpdGU+PEF1dGhvcj5TaWVjemtvd3NrYTwvQXV0aG9yPjxZZWFyPjIwMTk8L1ll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PEVuZE5vdGU+PENpdGU+PEF1dGhvcj5TaWVjemtvd3NrYTwvQXV0aG9yPjxZZWFyPjIwMTk8L1ll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174</w:t>
            </w:r>
            <w:r w:rsidR="006F02A3">
              <w:rPr>
                <w:rFonts w:cs="Times New Roman"/>
                <w:color w:val="000000"/>
                <w:szCs w:val="24"/>
              </w:rPr>
              <w:fldChar w:fldCharType="end"/>
            </w:r>
          </w:p>
        </w:tc>
        <w:tc>
          <w:tcPr>
            <w:tcW w:w="1419" w:type="dxa"/>
            <w:noWrap/>
            <w:hideMark/>
          </w:tcPr>
          <w:p w14:paraId="3F281F0B" w14:textId="4C519707"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013BAFBC" w14:textId="504CA47B" w:rsidR="001E55AF" w:rsidRPr="001E55AF" w:rsidRDefault="001E55AF" w:rsidP="001E55AF">
            <w:pPr>
              <w:rPr>
                <w:rFonts w:cs="Times New Roman"/>
                <w:szCs w:val="24"/>
              </w:rPr>
            </w:pPr>
            <w:r w:rsidRPr="001E55AF">
              <w:rPr>
                <w:rFonts w:cs="Times New Roman"/>
                <w:color w:val="000000"/>
                <w:szCs w:val="24"/>
              </w:rPr>
              <w:t>Effect of yoga on the quality of life of patients with rheumatic diseases: Systematic review with meta-analysis</w:t>
            </w:r>
          </w:p>
        </w:tc>
        <w:tc>
          <w:tcPr>
            <w:tcW w:w="2542" w:type="dxa"/>
            <w:noWrap/>
            <w:hideMark/>
          </w:tcPr>
          <w:p w14:paraId="69D15E64" w14:textId="392B67B5"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477AAB1A" w14:textId="77777777" w:rsidTr="001E55AF">
        <w:trPr>
          <w:trHeight w:val="320"/>
        </w:trPr>
        <w:tc>
          <w:tcPr>
            <w:tcW w:w="2220" w:type="dxa"/>
            <w:noWrap/>
            <w:hideMark/>
          </w:tcPr>
          <w:p w14:paraId="61ED6189" w14:textId="7E3A4C44" w:rsidR="001E55AF" w:rsidRPr="001E55AF" w:rsidRDefault="001E55AF" w:rsidP="001E55AF">
            <w:pPr>
              <w:rPr>
                <w:rFonts w:cs="Times New Roman"/>
                <w:szCs w:val="24"/>
              </w:rPr>
            </w:pPr>
            <w:r w:rsidRPr="001E55AF">
              <w:rPr>
                <w:rFonts w:cs="Times New Roman"/>
                <w:color w:val="000000"/>
                <w:szCs w:val="24"/>
              </w:rPr>
              <w:t>Sieczkowska, S.M.</w:t>
            </w:r>
            <w:r w:rsidR="006F02A3">
              <w:rPr>
                <w:rFonts w:cs="Times New Roman"/>
                <w:color w:val="000000"/>
                <w:szCs w:val="24"/>
              </w:rPr>
              <w:fldChar w:fldCharType="begin">
                <w:fldData xml:space="preserve">PEVuZE5vdGU+PENpdGU+PEF1dGhvcj5TaWVjemtvd3NrYTwvQXV0aG9yPjxZZWFyPjIwMjA8L1ll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==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PEVuZE5vdGU+PENpdGU+PEF1dGhvcj5TaWVjemtvd3NrYTwvQXV0aG9yPjxZZWFyPjIwMjA8L1ll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==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175</w:t>
            </w:r>
            <w:r w:rsidR="006F02A3">
              <w:rPr>
                <w:rFonts w:cs="Times New Roman"/>
                <w:color w:val="000000"/>
                <w:szCs w:val="24"/>
              </w:rPr>
              <w:fldChar w:fldCharType="end"/>
            </w:r>
          </w:p>
        </w:tc>
        <w:tc>
          <w:tcPr>
            <w:tcW w:w="1419" w:type="dxa"/>
            <w:noWrap/>
            <w:hideMark/>
          </w:tcPr>
          <w:p w14:paraId="6AC3BE87" w14:textId="12C061F4"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72712140" w14:textId="6B1CF48D" w:rsidR="001E55AF" w:rsidRPr="001E55AF" w:rsidRDefault="001E55AF" w:rsidP="001E55AF">
            <w:pPr>
              <w:rPr>
                <w:rFonts w:cs="Times New Roman"/>
                <w:szCs w:val="24"/>
              </w:rPr>
            </w:pPr>
            <w:r w:rsidRPr="001E55AF">
              <w:rPr>
                <w:rFonts w:cs="Times New Roman"/>
                <w:color w:val="000000"/>
                <w:szCs w:val="24"/>
              </w:rPr>
              <w:t>Effects of resistance training on the health-related quality of life of patients with rheumatic diseases: Systematic review with meta-analysis and meta-regression</w:t>
            </w:r>
          </w:p>
        </w:tc>
        <w:tc>
          <w:tcPr>
            <w:tcW w:w="2542" w:type="dxa"/>
            <w:noWrap/>
            <w:hideMark/>
          </w:tcPr>
          <w:p w14:paraId="791576C7" w14:textId="51364C51"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2BEA4B1" w14:textId="77777777" w:rsidTr="001E55AF">
        <w:trPr>
          <w:trHeight w:val="320"/>
        </w:trPr>
        <w:tc>
          <w:tcPr>
            <w:tcW w:w="2220" w:type="dxa"/>
            <w:noWrap/>
            <w:hideMark/>
          </w:tcPr>
          <w:p w14:paraId="4802D332" w14:textId="79FC71BD" w:rsidR="001E55AF" w:rsidRPr="001E55AF" w:rsidRDefault="001E55AF" w:rsidP="001E55AF">
            <w:pPr>
              <w:rPr>
                <w:rFonts w:cs="Times New Roman"/>
                <w:szCs w:val="24"/>
              </w:rPr>
            </w:pPr>
            <w:r w:rsidRPr="001E55AF">
              <w:rPr>
                <w:rFonts w:cs="Times New Roman"/>
                <w:color w:val="000000"/>
                <w:szCs w:val="24"/>
              </w:rPr>
              <w:t>Singh, J. A.</w:t>
            </w:r>
            <w:r w:rsidR="006F02A3">
              <w:rPr>
                <w:rFonts w:cs="Times New Roman"/>
                <w:color w:val="000000"/>
                <w:szCs w:val="24"/>
              </w:rPr>
              <w:fldChar w:fldCharType="begin">
                <w:fldData xml:space="preserve">PEVuZE5vdGU+PENpdGU+PEF1dGhvcj5TaW5naDwvQXV0aG9yPjxZZWFyPjIwMTY8L1llYXI+PFJl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PEVuZE5vdGU+PENpdGU+PEF1dGhvcj5TaW5naDwvQXV0aG9yPjxZZWFyPjIwMTY8L1llYXI+PFJl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176</w:t>
            </w:r>
            <w:r w:rsidR="006F02A3">
              <w:rPr>
                <w:rFonts w:cs="Times New Roman"/>
                <w:color w:val="000000"/>
                <w:szCs w:val="24"/>
              </w:rPr>
              <w:fldChar w:fldCharType="end"/>
            </w:r>
          </w:p>
        </w:tc>
        <w:tc>
          <w:tcPr>
            <w:tcW w:w="1419" w:type="dxa"/>
            <w:noWrap/>
            <w:hideMark/>
          </w:tcPr>
          <w:p w14:paraId="2F6CFB55" w14:textId="2D276464"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02F2C160" w14:textId="371ACECF" w:rsidR="001E55AF" w:rsidRPr="001E55AF" w:rsidRDefault="001E55AF" w:rsidP="001E55AF">
            <w:pPr>
              <w:rPr>
                <w:rFonts w:cs="Times New Roman"/>
                <w:szCs w:val="24"/>
              </w:rPr>
            </w:pPr>
            <w:r w:rsidRPr="001E55AF">
              <w:rPr>
                <w:rFonts w:cs="Times New Roman"/>
                <w:color w:val="000000"/>
                <w:szCs w:val="24"/>
              </w:rPr>
              <w:t>2015 American College of Rheumatology Guideline for the Treatment of Rheumatoid Arthritis</w:t>
            </w:r>
          </w:p>
        </w:tc>
        <w:tc>
          <w:tcPr>
            <w:tcW w:w="2542" w:type="dxa"/>
            <w:noWrap/>
            <w:hideMark/>
          </w:tcPr>
          <w:p w14:paraId="35F13D04" w14:textId="2B1A96CB"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06A442AE" w14:textId="77777777" w:rsidTr="001E55AF">
        <w:trPr>
          <w:trHeight w:val="320"/>
        </w:trPr>
        <w:tc>
          <w:tcPr>
            <w:tcW w:w="2220" w:type="dxa"/>
            <w:noWrap/>
            <w:hideMark/>
          </w:tcPr>
          <w:p w14:paraId="66C0C36F" w14:textId="1070811A" w:rsidR="001E55AF" w:rsidRPr="001E55AF" w:rsidRDefault="001E55AF" w:rsidP="001E55AF">
            <w:pPr>
              <w:rPr>
                <w:rFonts w:cs="Times New Roman"/>
                <w:szCs w:val="24"/>
              </w:rPr>
            </w:pPr>
            <w:r w:rsidRPr="001E55AF">
              <w:rPr>
                <w:rFonts w:cs="Times New Roman"/>
                <w:color w:val="000000"/>
                <w:szCs w:val="24"/>
              </w:rPr>
              <w:t>Singh, J.A.</w:t>
            </w:r>
            <w:r w:rsidR="006F02A3">
              <w:rPr>
                <w:rFonts w:cs="Times New Roman"/>
                <w:color w:val="000000"/>
                <w:szCs w:val="24"/>
              </w:rPr>
              <w:fldChar w:fldCharType="begin">
                <w:fldData xml:space="preserve">PEVuZE5vdGU+PENpdGU+PEF1dGhvcj5TaW5naDwvQXV0aG9yPjxZZWFyPjIwMTk8L1llYXI+PFJl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PEVuZE5vdGU+PENpdGU+PEF1dGhvcj5TaW5naDwvQXV0aG9yPjxZZWFyPjIwMTk8L1llYXI+PFJl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177</w:t>
            </w:r>
            <w:r w:rsidR="006F02A3">
              <w:rPr>
                <w:rFonts w:cs="Times New Roman"/>
                <w:color w:val="000000"/>
                <w:szCs w:val="24"/>
              </w:rPr>
              <w:fldChar w:fldCharType="end"/>
            </w:r>
          </w:p>
        </w:tc>
        <w:tc>
          <w:tcPr>
            <w:tcW w:w="1419" w:type="dxa"/>
            <w:noWrap/>
            <w:hideMark/>
          </w:tcPr>
          <w:p w14:paraId="0C166ED1" w14:textId="6A4E139D"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53A60B36" w14:textId="2B73EEF0" w:rsidR="001E55AF" w:rsidRPr="001E55AF" w:rsidRDefault="001E55AF" w:rsidP="001E55AF">
            <w:pPr>
              <w:rPr>
                <w:rFonts w:cs="Times New Roman"/>
                <w:szCs w:val="24"/>
              </w:rPr>
            </w:pPr>
            <w:r w:rsidRPr="001E55AF">
              <w:rPr>
                <w:rFonts w:cs="Times New Roman"/>
                <w:color w:val="000000"/>
                <w:szCs w:val="24"/>
              </w:rPr>
              <w:t>Special Article: 2018 American College of Rheumatology/National Psoriasis Foundation Guideline for the Treatment of Psoriatic Arthritis</w:t>
            </w:r>
          </w:p>
        </w:tc>
        <w:tc>
          <w:tcPr>
            <w:tcW w:w="2542" w:type="dxa"/>
            <w:noWrap/>
            <w:hideMark/>
          </w:tcPr>
          <w:p w14:paraId="2408F4CE" w14:textId="3617BBA5"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7F90FC7F" w14:textId="77777777" w:rsidTr="001E55AF">
        <w:trPr>
          <w:trHeight w:val="320"/>
        </w:trPr>
        <w:tc>
          <w:tcPr>
            <w:tcW w:w="2220" w:type="dxa"/>
            <w:noWrap/>
            <w:hideMark/>
          </w:tcPr>
          <w:p w14:paraId="669EB765" w14:textId="1DD4D4F6" w:rsidR="001E55AF" w:rsidRPr="001E55AF" w:rsidRDefault="001E55AF" w:rsidP="001E55AF">
            <w:pPr>
              <w:rPr>
                <w:rFonts w:cs="Times New Roman"/>
                <w:szCs w:val="24"/>
              </w:rPr>
            </w:pPr>
            <w:r w:rsidRPr="001E55AF">
              <w:rPr>
                <w:rFonts w:cs="Times New Roman"/>
                <w:color w:val="000000"/>
                <w:szCs w:val="24"/>
              </w:rPr>
              <w:t>Smolen, J. S.</w:t>
            </w:r>
            <w:r w:rsidR="006F02A3">
              <w:rPr>
                <w:rFonts w:cs="Times New Roman"/>
                <w:color w:val="000000"/>
                <w:szCs w:val="24"/>
              </w:rPr>
              <w:fldChar w:fldCharType="begin">
                <w:fldData xml:space="preserve">PEVuZE5vdGU+PENpdGU+PEF1dGhvcj5TbW9sZW48L0F1dGhvcj48WWVhcj4yMDE0PC9ZZWFyPjxS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PEVuZE5vdGU+PENpdGU+PEF1dGhvcj5TbW9sZW48L0F1dGhvcj48WWVhcj4yMDE0PC9ZZWFyPjxS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178</w:t>
            </w:r>
            <w:r w:rsidR="006F02A3">
              <w:rPr>
                <w:rFonts w:cs="Times New Roman"/>
                <w:color w:val="000000"/>
                <w:szCs w:val="24"/>
              </w:rPr>
              <w:fldChar w:fldCharType="end"/>
            </w:r>
            <w:r w:rsidRPr="001E55AF">
              <w:rPr>
                <w:rFonts w:cs="Times New Roman"/>
                <w:color w:val="000000"/>
                <w:szCs w:val="24"/>
              </w:rPr>
              <w:t xml:space="preserve"> </w:t>
            </w:r>
          </w:p>
        </w:tc>
        <w:tc>
          <w:tcPr>
            <w:tcW w:w="1419" w:type="dxa"/>
            <w:noWrap/>
            <w:hideMark/>
          </w:tcPr>
          <w:p w14:paraId="71EE81A5" w14:textId="781B3F25"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65F07C9E" w14:textId="19B40C6C" w:rsidR="001E55AF" w:rsidRPr="001E55AF" w:rsidRDefault="001E55AF" w:rsidP="001E55AF">
            <w:pPr>
              <w:rPr>
                <w:rFonts w:cs="Times New Roman"/>
                <w:szCs w:val="24"/>
              </w:rPr>
            </w:pPr>
            <w:r w:rsidRPr="001E55AF">
              <w:rPr>
                <w:rFonts w:cs="Times New Roman"/>
                <w:color w:val="000000"/>
                <w:szCs w:val="24"/>
              </w:rPr>
              <w:t>Treating spondyloarthritis, including ankylosing spondylitis and psoriatic arthritis, to target: recommendations of an international task force</w:t>
            </w:r>
          </w:p>
        </w:tc>
        <w:tc>
          <w:tcPr>
            <w:tcW w:w="2542" w:type="dxa"/>
            <w:noWrap/>
            <w:hideMark/>
          </w:tcPr>
          <w:p w14:paraId="55E9A5F8" w14:textId="478670DF" w:rsidR="001E55AF" w:rsidRPr="001E55AF" w:rsidRDefault="001E55AF" w:rsidP="001E55AF">
            <w:pPr>
              <w:rPr>
                <w:rFonts w:cs="Times New Roman"/>
                <w:szCs w:val="24"/>
              </w:rPr>
            </w:pPr>
            <w:r w:rsidRPr="001E55AF">
              <w:rPr>
                <w:rFonts w:cs="Times New Roman"/>
                <w:color w:val="000000"/>
                <w:szCs w:val="24"/>
              </w:rPr>
              <w:t>Wrong intervention</w:t>
            </w:r>
          </w:p>
        </w:tc>
      </w:tr>
      <w:tr w:rsidR="001E55AF" w:rsidRPr="002C32EB" w14:paraId="15CE39DC" w14:textId="77777777" w:rsidTr="001E55AF">
        <w:trPr>
          <w:trHeight w:val="320"/>
        </w:trPr>
        <w:tc>
          <w:tcPr>
            <w:tcW w:w="2220" w:type="dxa"/>
            <w:noWrap/>
            <w:hideMark/>
          </w:tcPr>
          <w:p w14:paraId="7833996E" w14:textId="59EEB83C" w:rsidR="001E55AF" w:rsidRPr="001E55AF" w:rsidRDefault="001E55AF" w:rsidP="001E55AF">
            <w:pPr>
              <w:rPr>
                <w:rFonts w:cs="Times New Roman"/>
                <w:szCs w:val="24"/>
              </w:rPr>
            </w:pPr>
            <w:r w:rsidRPr="001E55AF">
              <w:rPr>
                <w:rFonts w:cs="Times New Roman"/>
                <w:color w:val="000000"/>
                <w:szCs w:val="24"/>
              </w:rPr>
              <w:t>Straube, S.</w:t>
            </w:r>
            <w:r w:rsidR="006F02A3">
              <w:rPr>
                <w:rFonts w:cs="Times New Roman"/>
                <w:color w:val="000000"/>
                <w:szCs w:val="24"/>
              </w:rPr>
              <w:fldChar w:fldCharType="begin">
                <w:fldData xml:space="preserve">PEVuZE5vdGU+PENpdGU+PEF1dGhvcj5TdHJhdWJlPC9BdXRob3I+PFllYXI+MjAxNTwvWWVhcj48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PEVuZE5vdGU+PENpdGU+PEF1dGhvcj5TdHJhdWJlPC9BdXRob3I+PFllYXI+MjAxNTwvWWVhcj48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179</w:t>
            </w:r>
            <w:r w:rsidR="006F02A3">
              <w:rPr>
                <w:rFonts w:cs="Times New Roman"/>
                <w:color w:val="000000"/>
                <w:szCs w:val="24"/>
              </w:rPr>
              <w:fldChar w:fldCharType="end"/>
            </w:r>
          </w:p>
        </w:tc>
        <w:tc>
          <w:tcPr>
            <w:tcW w:w="1419" w:type="dxa"/>
            <w:noWrap/>
            <w:hideMark/>
          </w:tcPr>
          <w:p w14:paraId="6E92168E" w14:textId="6B139664" w:rsidR="001E55AF" w:rsidRPr="001E55AF" w:rsidRDefault="001E55AF" w:rsidP="001E55AF">
            <w:pPr>
              <w:rPr>
                <w:rFonts w:cs="Times New Roman"/>
                <w:szCs w:val="24"/>
              </w:rPr>
            </w:pPr>
            <w:r w:rsidRPr="001E55AF">
              <w:rPr>
                <w:rFonts w:cs="Times New Roman"/>
                <w:color w:val="000000"/>
                <w:szCs w:val="24"/>
              </w:rPr>
              <w:t>2015</w:t>
            </w:r>
          </w:p>
        </w:tc>
        <w:tc>
          <w:tcPr>
            <w:tcW w:w="3586" w:type="dxa"/>
            <w:noWrap/>
            <w:hideMark/>
          </w:tcPr>
          <w:p w14:paraId="757840B1" w14:textId="0CB5F1E3" w:rsidR="001E55AF" w:rsidRPr="001E55AF" w:rsidRDefault="001E55AF" w:rsidP="001E55AF">
            <w:pPr>
              <w:rPr>
                <w:rFonts w:cs="Times New Roman"/>
                <w:szCs w:val="24"/>
              </w:rPr>
            </w:pPr>
            <w:r w:rsidRPr="001E55AF">
              <w:rPr>
                <w:rFonts w:cs="Times New Roman"/>
                <w:color w:val="000000"/>
                <w:szCs w:val="24"/>
              </w:rPr>
              <w:t>Vitamin D for the treatment of chronic painful conditions in adults</w:t>
            </w:r>
          </w:p>
        </w:tc>
        <w:tc>
          <w:tcPr>
            <w:tcW w:w="2542" w:type="dxa"/>
            <w:noWrap/>
            <w:hideMark/>
          </w:tcPr>
          <w:p w14:paraId="2156B0ED" w14:textId="0BA5033E"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2CA85158" w14:textId="77777777" w:rsidTr="001E55AF">
        <w:trPr>
          <w:trHeight w:val="320"/>
        </w:trPr>
        <w:tc>
          <w:tcPr>
            <w:tcW w:w="2220" w:type="dxa"/>
            <w:noWrap/>
            <w:hideMark/>
          </w:tcPr>
          <w:p w14:paraId="238E6485" w14:textId="7E00A223" w:rsidR="001E55AF" w:rsidRPr="001E55AF" w:rsidRDefault="001E55AF" w:rsidP="001E55AF">
            <w:pPr>
              <w:rPr>
                <w:rFonts w:cs="Times New Roman"/>
                <w:szCs w:val="24"/>
              </w:rPr>
            </w:pPr>
            <w:r w:rsidRPr="001E55AF">
              <w:rPr>
                <w:rFonts w:cs="Times New Roman"/>
                <w:color w:val="000000"/>
                <w:szCs w:val="24"/>
              </w:rPr>
              <w:t>Tam, L. S.</w:t>
            </w:r>
            <w:r w:rsidR="006F02A3">
              <w:rPr>
                <w:rFonts w:cs="Times New Roman"/>
                <w:color w:val="000000"/>
                <w:szCs w:val="24"/>
              </w:rPr>
              <w:fldChar w:fldCharType="begin">
                <w:fldData xml:space="preserve">PEVuZE5vdGU+PENpdGU+PEF1dGhvcj5UYW08L0F1dGhvcj48WWVhcj4yMDE5PC9ZZWFyPjxSZWNO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=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PEVuZE5vdGU+PENpdGU+PEF1dGhvcj5UYW08L0F1dGhvcj48WWVhcj4yMDE5PC9ZZWFyPjxSZWNO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=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180</w:t>
            </w:r>
            <w:r w:rsidR="006F02A3">
              <w:rPr>
                <w:rFonts w:cs="Times New Roman"/>
                <w:color w:val="000000"/>
                <w:szCs w:val="24"/>
              </w:rPr>
              <w:fldChar w:fldCharType="end"/>
            </w:r>
          </w:p>
        </w:tc>
        <w:tc>
          <w:tcPr>
            <w:tcW w:w="1419" w:type="dxa"/>
            <w:noWrap/>
            <w:hideMark/>
          </w:tcPr>
          <w:p w14:paraId="28B3139E" w14:textId="3EFB5EB7"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79044AF1" w14:textId="1B57892E" w:rsidR="001E55AF" w:rsidRPr="001E55AF" w:rsidRDefault="001E55AF" w:rsidP="001E55AF">
            <w:pPr>
              <w:rPr>
                <w:rFonts w:cs="Times New Roman"/>
                <w:szCs w:val="24"/>
              </w:rPr>
            </w:pPr>
            <w:r w:rsidRPr="001E55AF">
              <w:rPr>
                <w:rFonts w:cs="Times New Roman"/>
                <w:color w:val="000000"/>
                <w:szCs w:val="24"/>
              </w:rPr>
              <w:t>2018 APLAR axial spondyloarthritis treatment recommendations</w:t>
            </w:r>
          </w:p>
        </w:tc>
        <w:tc>
          <w:tcPr>
            <w:tcW w:w="2542" w:type="dxa"/>
            <w:noWrap/>
            <w:hideMark/>
          </w:tcPr>
          <w:p w14:paraId="34BC08BF" w14:textId="547A0809"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37612789" w14:textId="77777777" w:rsidTr="001E55AF">
        <w:trPr>
          <w:trHeight w:val="320"/>
        </w:trPr>
        <w:tc>
          <w:tcPr>
            <w:tcW w:w="2220" w:type="dxa"/>
            <w:noWrap/>
            <w:hideMark/>
          </w:tcPr>
          <w:p w14:paraId="50455B29" w14:textId="7CA608E2" w:rsidR="001E55AF" w:rsidRPr="001E55AF" w:rsidRDefault="001E55AF" w:rsidP="001E55AF">
            <w:pPr>
              <w:rPr>
                <w:rFonts w:cs="Times New Roman"/>
                <w:szCs w:val="24"/>
              </w:rPr>
            </w:pPr>
            <w:r w:rsidRPr="001E55AF">
              <w:rPr>
                <w:rFonts w:cs="Times New Roman"/>
                <w:color w:val="000000"/>
                <w:szCs w:val="24"/>
              </w:rPr>
              <w:t>Tang, X.</w:t>
            </w:r>
            <w:r w:rsidR="006F02A3">
              <w:rPr>
                <w:rFonts w:cs="Times New Roman"/>
                <w:color w:val="000000"/>
                <w:szCs w:val="24"/>
              </w:rPr>
              <w:fldChar w:fldCharType="begin">
                <w:fldData xml:space="preserve">PEVuZE5vdGU+PENpdGU+PEF1dGhvcj5UYW5nPC9BdXRob3I+PFllYXI+MjAyMTwvWWVhcj48UmVj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PEVuZE5vdGU+PENpdGU+PEF1dGhvcj5UYW5nPC9BdXRob3I+PFllYXI+MjAyMTwvWWVhcj48UmVj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181</w:t>
            </w:r>
            <w:r w:rsidR="006F02A3">
              <w:rPr>
                <w:rFonts w:cs="Times New Roman"/>
                <w:color w:val="000000"/>
                <w:szCs w:val="24"/>
              </w:rPr>
              <w:fldChar w:fldCharType="end"/>
            </w:r>
          </w:p>
        </w:tc>
        <w:tc>
          <w:tcPr>
            <w:tcW w:w="1419" w:type="dxa"/>
            <w:noWrap/>
            <w:hideMark/>
          </w:tcPr>
          <w:p w14:paraId="0FC70498" w14:textId="02F3D3AC"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610806BF" w14:textId="6E427B95" w:rsidR="001E55AF" w:rsidRPr="001E55AF" w:rsidRDefault="001E55AF" w:rsidP="001E55AF">
            <w:pPr>
              <w:rPr>
                <w:rFonts w:cs="Times New Roman"/>
                <w:szCs w:val="24"/>
              </w:rPr>
            </w:pPr>
            <w:r w:rsidRPr="001E55AF">
              <w:rPr>
                <w:rFonts w:cs="Times New Roman"/>
                <w:color w:val="000000"/>
                <w:szCs w:val="24"/>
              </w:rPr>
              <w:t>The Effect of Chinese Medicine Compound in the Treatment of Rheumatoid Arthritis on the Level of Rheumatoid Factor and Anti-Cyclic Citrullinated Peptide Antibodies: A Systematic Review and Meta-Analysis</w:t>
            </w:r>
          </w:p>
        </w:tc>
        <w:tc>
          <w:tcPr>
            <w:tcW w:w="2542" w:type="dxa"/>
            <w:noWrap/>
            <w:hideMark/>
          </w:tcPr>
          <w:p w14:paraId="0BF7AAD3" w14:textId="6893290B"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3BE78453" w14:textId="77777777" w:rsidTr="001E55AF">
        <w:trPr>
          <w:trHeight w:val="320"/>
        </w:trPr>
        <w:tc>
          <w:tcPr>
            <w:tcW w:w="2220" w:type="dxa"/>
            <w:noWrap/>
            <w:hideMark/>
          </w:tcPr>
          <w:p w14:paraId="2536862B" w14:textId="1445E957" w:rsidR="001E55AF" w:rsidRPr="001E55AF" w:rsidRDefault="001E55AF" w:rsidP="001E55AF">
            <w:pPr>
              <w:rPr>
                <w:rFonts w:cs="Times New Roman"/>
                <w:szCs w:val="24"/>
              </w:rPr>
            </w:pPr>
            <w:r w:rsidRPr="001E55AF">
              <w:rPr>
                <w:rFonts w:cs="Times New Roman"/>
                <w:color w:val="000000"/>
                <w:szCs w:val="24"/>
              </w:rPr>
              <w:t>Tanski, W.</w:t>
            </w:r>
            <w:r w:rsidR="006F02A3">
              <w:rPr>
                <w:rFonts w:cs="Times New Roman"/>
                <w:color w:val="000000"/>
                <w:szCs w:val="24"/>
              </w:rPr>
              <w:fldChar w:fldCharType="begin"/>
            </w:r>
            <w:r w:rsidR="000B5C50">
              <w:rPr>
                <w:rFonts w:cs="Times New Roman"/>
                <w:color w:val="000000"/>
                <w:szCs w:val="24"/>
              </w:rPr>
              <w:instrText xml:space="preserve"> ADDIN EN.CITE &lt;EndNote&gt;&lt;Cite&gt;&lt;Author&gt;Tanski&lt;/Author&gt;&lt;Year&gt;2022&lt;/Year&gt;&lt;RecNum&gt;9289&lt;/RecNum&gt;&lt;DisplayText&gt;&lt;style face="superscript"&gt;182&lt;/style&gt;&lt;/DisplayText&gt;&lt;record&gt;&lt;rec-number&gt;9289&lt;/rec-number&gt;&lt;foreign-keys&gt;&lt;key app="EN" db-id="sfvvpevvmtesfmeea505s558dzvz9eefrtzx" timestamp="1702613831"&gt;9289&lt;/key&gt;&lt;/foreign-keys&gt;&lt;ref-type name="Journal Article"&gt;17&lt;/ref-type&gt;&lt;contributors&gt;&lt;authors&gt;&lt;author&gt;Tanski, W.&lt;/author&gt;&lt;author&gt;Swiatoniowska-Lonc, N.&lt;/author&gt;&lt;author&gt;Tabin, M.&lt;/author&gt;&lt;author&gt;Jankowska-Polanska, B.&lt;/author&gt;&lt;/authors&gt;&lt;/contributors&gt;&lt;auth-address&gt;Department of Internal Medicine, 4th Military Teaching Hospital, 50-981 Wroclaw, Poland.&amp;#xD;Center for Research and Innovation, 4th Military Teaching Hospital, 50-981 Wroclaw, Poland.&amp;#xD;Clinical Endocrinology Department, 4th Military Teaching Hospital, 50-981 Wroclaw, Poland.&lt;/auth-address&gt;&lt;titles&gt;&lt;title&gt;The Relationship between Fatty Acids and the Development, Course and Treatment of Rheumatoid Arthritis&lt;/title&gt;&lt;secondary-title&gt;Nutrients&lt;/secondary-title&gt;&lt;/titles&gt;&lt;periodical&gt;&lt;full-title&gt;Nutrients&lt;/full-title&gt;&lt;/periodical&gt;&lt;pages&gt;28&lt;/pages&gt;&lt;volume&gt;14&lt;/volume&gt;&lt;number&gt;5&lt;/number&gt;&lt;edition&gt;2022/03/11&lt;/edition&gt;&lt;keywords&gt;&lt;keyword&gt;Animals&lt;/keyword&gt;&lt;keyword&gt;*Arthritis, Rheumatoid/drug therapy&lt;/keyword&gt;&lt;keyword&gt;Cohort Studies&lt;/keyword&gt;&lt;keyword&gt;Fatty Acids/therapeutic use&lt;/keyword&gt;&lt;keyword&gt;*Fatty Acids, Omega-3&lt;/keyword&gt;&lt;keyword&gt;Humans&lt;/keyword&gt;&lt;keyword&gt;Quality of Life&lt;/keyword&gt;&lt;keyword&gt;fatty acids&lt;/keyword&gt;&lt;keyword&gt;nutrition&lt;/keyword&gt;&lt;keyword&gt;rheumatoid arthritis&lt;/keyword&gt;&lt;/keywords&gt;&lt;dates&gt;&lt;year&gt;2022&lt;/year&gt;&lt;pub-dates&gt;&lt;date&gt;Feb 28&lt;/date&gt;&lt;/pub-dates&gt;&lt;/dates&gt;&lt;isbn&gt;2072-6643 (Electronic)&amp;#xD;2072-6643 (Linking)&lt;/isbn&gt;&lt;accession-num&gt;35268002&lt;/accession-num&gt;&lt;urls&gt;&lt;related-urls&gt;&lt;url&gt;https://ezproxy.uws.edu.au/login?url=http://ovidsp.ovid.com/ovidweb.cgi?T=JS&amp;amp;CSC=Y&amp;amp;NEWS=N&amp;amp;PAGE=fulltext&amp;amp;D=med20&amp;amp;AN=35268002&lt;/url&gt;&lt;/related-urls&gt;&lt;/urls&gt;&lt;custom2&gt;PMC8912339&lt;/custom2&gt;&lt;electronic-resource-num&gt;10.3390/nu14051030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182</w:t>
            </w:r>
            <w:r w:rsidR="006F02A3">
              <w:rPr>
                <w:rFonts w:cs="Times New Roman"/>
                <w:color w:val="000000"/>
                <w:szCs w:val="24"/>
              </w:rPr>
              <w:fldChar w:fldCharType="end"/>
            </w:r>
          </w:p>
        </w:tc>
        <w:tc>
          <w:tcPr>
            <w:tcW w:w="1419" w:type="dxa"/>
            <w:noWrap/>
            <w:hideMark/>
          </w:tcPr>
          <w:p w14:paraId="37C5D977" w14:textId="2D703990"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3C348CC3" w14:textId="1F93726E" w:rsidR="001E55AF" w:rsidRPr="001E55AF" w:rsidRDefault="001E55AF" w:rsidP="001E55AF">
            <w:pPr>
              <w:rPr>
                <w:rFonts w:cs="Times New Roman"/>
                <w:szCs w:val="24"/>
              </w:rPr>
            </w:pPr>
            <w:r w:rsidRPr="001E55AF">
              <w:rPr>
                <w:rFonts w:cs="Times New Roman"/>
                <w:color w:val="000000"/>
                <w:szCs w:val="24"/>
              </w:rPr>
              <w:t>The Relationship between Fatty Acids and the Development, Course and Treatment of Rheumatoid Arthritis</w:t>
            </w:r>
          </w:p>
        </w:tc>
        <w:tc>
          <w:tcPr>
            <w:tcW w:w="2542" w:type="dxa"/>
            <w:noWrap/>
            <w:hideMark/>
          </w:tcPr>
          <w:p w14:paraId="4708E936" w14:textId="709A7AC9"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6D1AEBF6" w14:textId="77777777" w:rsidTr="001E55AF">
        <w:trPr>
          <w:trHeight w:val="320"/>
        </w:trPr>
        <w:tc>
          <w:tcPr>
            <w:tcW w:w="2220" w:type="dxa"/>
            <w:noWrap/>
            <w:hideMark/>
          </w:tcPr>
          <w:p w14:paraId="3BCC3779" w14:textId="758D0580" w:rsidR="001E55AF" w:rsidRPr="001E55AF" w:rsidRDefault="001E55AF" w:rsidP="001E55AF">
            <w:pPr>
              <w:rPr>
                <w:rFonts w:cs="Times New Roman"/>
                <w:szCs w:val="24"/>
              </w:rPr>
            </w:pPr>
            <w:r w:rsidRPr="001E55AF">
              <w:rPr>
                <w:rFonts w:cs="Times New Roman"/>
                <w:color w:val="000000"/>
                <w:szCs w:val="24"/>
              </w:rPr>
              <w:t>Tao, W.</w:t>
            </w:r>
            <w:r w:rsidR="006F02A3">
              <w:rPr>
                <w:rFonts w:cs="Times New Roman"/>
                <w:color w:val="000000"/>
                <w:szCs w:val="24"/>
              </w:rPr>
              <w:fldChar w:fldCharType="begin">
                <w:fldData xml:space="preserve">PEVuZE5vdGU+PENpdGU+PEF1dGhvcj5UYW88L0F1dGhvcj48WWVhcj4yMDIyPC9ZZWFyPjxSZWNO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PEVuZE5vdGU+PENpdGU+PEF1dGhvcj5UYW88L0F1dGhvcj48WWVhcj4yMDIyPC9ZZWFyPjxSZWNO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183</w:t>
            </w:r>
            <w:r w:rsidR="006F02A3">
              <w:rPr>
                <w:rFonts w:cs="Times New Roman"/>
                <w:color w:val="000000"/>
                <w:szCs w:val="24"/>
              </w:rPr>
              <w:fldChar w:fldCharType="end"/>
            </w:r>
          </w:p>
        </w:tc>
        <w:tc>
          <w:tcPr>
            <w:tcW w:w="1419" w:type="dxa"/>
            <w:noWrap/>
            <w:hideMark/>
          </w:tcPr>
          <w:p w14:paraId="2478F633" w14:textId="3C510747"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4F89C2D1" w14:textId="543BF516" w:rsidR="001E55AF" w:rsidRPr="001E55AF" w:rsidRDefault="001E55AF" w:rsidP="001E55AF">
            <w:pPr>
              <w:rPr>
                <w:rFonts w:cs="Times New Roman"/>
                <w:szCs w:val="24"/>
              </w:rPr>
            </w:pPr>
            <w:r w:rsidRPr="001E55AF">
              <w:rPr>
                <w:rFonts w:cs="Times New Roman"/>
                <w:color w:val="000000"/>
                <w:szCs w:val="24"/>
              </w:rPr>
              <w:t>Investigation of the Clinical Efficacy of Acupuncture Combined with Traditional Chinese Medicine Fumigation in the Treatment of Rheumatoid Arthritis by Meta-Analysis</w:t>
            </w:r>
          </w:p>
        </w:tc>
        <w:tc>
          <w:tcPr>
            <w:tcW w:w="2542" w:type="dxa"/>
            <w:noWrap/>
            <w:hideMark/>
          </w:tcPr>
          <w:p w14:paraId="73039FEB" w14:textId="71657185"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2FAB3C9E" w14:textId="77777777" w:rsidTr="001E55AF">
        <w:trPr>
          <w:trHeight w:val="320"/>
        </w:trPr>
        <w:tc>
          <w:tcPr>
            <w:tcW w:w="2220" w:type="dxa"/>
            <w:noWrap/>
            <w:hideMark/>
          </w:tcPr>
          <w:p w14:paraId="3CDB244B" w14:textId="301B5D6C" w:rsidR="001E55AF" w:rsidRPr="001E55AF" w:rsidRDefault="001E55AF" w:rsidP="001E55AF">
            <w:pPr>
              <w:rPr>
                <w:rFonts w:cs="Times New Roman"/>
                <w:szCs w:val="24"/>
              </w:rPr>
            </w:pPr>
            <w:r w:rsidRPr="001E55AF">
              <w:rPr>
                <w:rFonts w:cs="Times New Roman"/>
                <w:color w:val="000000"/>
                <w:szCs w:val="24"/>
              </w:rPr>
              <w:t>Theodoridis, X.</w:t>
            </w:r>
            <w:r w:rsidR="006F02A3">
              <w:rPr>
                <w:rFonts w:cs="Times New Roman"/>
                <w:color w:val="000000"/>
                <w:szCs w:val="24"/>
              </w:rPr>
              <w:fldChar w:fldCharType="begin">
                <w:fldData xml:space="preserve">PEVuZE5vdGU+PENpdGU+PEF1dGhvcj5UaGVvZG9yaWRpczwvQXV0aG9yPjxZZWFyPjIwMjE8L1ll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PEVuZE5vdGU+PENpdGU+PEF1dGhvcj5UaGVvZG9yaWRpczwvQXV0aG9yPjxZZWFyPjIwMjE8L1ll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184</w:t>
            </w:r>
            <w:r w:rsidR="006F02A3">
              <w:rPr>
                <w:rFonts w:cs="Times New Roman"/>
                <w:color w:val="000000"/>
                <w:szCs w:val="24"/>
              </w:rPr>
              <w:fldChar w:fldCharType="end"/>
            </w:r>
          </w:p>
        </w:tc>
        <w:tc>
          <w:tcPr>
            <w:tcW w:w="1419" w:type="dxa"/>
            <w:noWrap/>
            <w:hideMark/>
          </w:tcPr>
          <w:p w14:paraId="3E0C28B0" w14:textId="32C379EC"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7381C0CD" w14:textId="1601BC31" w:rsidR="001E55AF" w:rsidRPr="001E55AF" w:rsidRDefault="001E55AF" w:rsidP="001E55AF">
            <w:pPr>
              <w:rPr>
                <w:rFonts w:cs="Times New Roman"/>
                <w:szCs w:val="24"/>
              </w:rPr>
            </w:pPr>
            <w:r w:rsidRPr="001E55AF">
              <w:rPr>
                <w:rFonts w:cs="Times New Roman"/>
                <w:color w:val="000000"/>
                <w:szCs w:val="24"/>
              </w:rPr>
              <w:t>Effectiveness of oral vitamin D supplementation in lessening disease severity among patients with psoriasis: A systematic review and meta-analysis of randomized controlled trials</w:t>
            </w:r>
          </w:p>
        </w:tc>
        <w:tc>
          <w:tcPr>
            <w:tcW w:w="2542" w:type="dxa"/>
            <w:noWrap/>
            <w:hideMark/>
          </w:tcPr>
          <w:p w14:paraId="53CE62A5" w14:textId="5BC0E8EF"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1981B661" w14:textId="77777777" w:rsidTr="001E55AF">
        <w:trPr>
          <w:trHeight w:val="320"/>
        </w:trPr>
        <w:tc>
          <w:tcPr>
            <w:tcW w:w="2220" w:type="dxa"/>
            <w:noWrap/>
            <w:hideMark/>
          </w:tcPr>
          <w:p w14:paraId="574149B8" w14:textId="1CE532BE" w:rsidR="001E55AF" w:rsidRPr="001E55AF" w:rsidRDefault="001E55AF" w:rsidP="001E55AF">
            <w:pPr>
              <w:rPr>
                <w:rFonts w:cs="Times New Roman"/>
                <w:szCs w:val="24"/>
              </w:rPr>
            </w:pPr>
            <w:r w:rsidRPr="001E55AF">
              <w:rPr>
                <w:rFonts w:cs="Times New Roman"/>
                <w:color w:val="000000"/>
                <w:szCs w:val="24"/>
              </w:rPr>
              <w:t>Tierney, M.</w:t>
            </w:r>
            <w:r w:rsidR="006F02A3">
              <w:rPr>
                <w:rFonts w:cs="Times New Roman"/>
                <w:color w:val="000000"/>
                <w:szCs w:val="24"/>
              </w:rPr>
              <w:fldChar w:fldCharType="begin"/>
            </w:r>
            <w:r w:rsidR="000B5C50">
              <w:rPr>
                <w:rFonts w:cs="Times New Roman"/>
                <w:color w:val="000000"/>
                <w:szCs w:val="24"/>
              </w:rPr>
              <w:instrText xml:space="preserve"> ADDIN EN.CITE &lt;EndNote&gt;&lt;Cite&gt;&lt;Author&gt;Tierney&lt;/Author&gt;&lt;Year&gt;2012&lt;/Year&gt;&lt;RecNum&gt;9292&lt;/RecNum&gt;&lt;DisplayText&gt;&lt;style face="superscript"&gt;185&lt;/style&gt;&lt;/DisplayText&gt;&lt;record&gt;&lt;rec-number&gt;9292&lt;/rec-number&gt;&lt;foreign-keys&gt;&lt;key app="EN" db-id="sfvvpevvmtesfmeea505s558dzvz9eefrtzx" timestamp="1702613831"&gt;9292&lt;/key&gt;&lt;/foreign-keys&gt;&lt;ref-type name="Journal Article"&gt;17&lt;/ref-type&gt;&lt;contributors&gt;&lt;authors&gt;&lt;author&gt;Tierney, M.&lt;/author&gt;&lt;author&gt;Fraser, A.&lt;/author&gt;&lt;author&gt;Kennedy, N.&lt;/author&gt;&lt;/authors&gt;&lt;/contributors&gt;&lt;auth-address&gt;Dept of Physiotherapy, University of Limerick, Limerick, Ireland.&lt;/auth-address&gt;&lt;titles&gt;&lt;title&gt;Physical activity in rheumatoid arthritis: a systematic review&lt;/title&gt;&lt;secondary-title&gt;Journal of Physical Activity &amp;amp; Health&lt;/secondary-title&gt;&lt;/titles&gt;&lt;periodical&gt;&lt;full-title&gt;Journal of Physical Activity &amp;amp; Health&lt;/full-title&gt;&lt;/periodical&gt;&lt;pages&gt;1036-48&lt;/pages&gt;&lt;volume&gt;9&lt;/volume&gt;&lt;number&gt;7&lt;/number&gt;&lt;edition&gt;2012/09/14&lt;/edition&gt;&lt;keywords&gt;&lt;keyword&gt;Arthritis, Rheumatoid/*physiopathology&lt;/keyword&gt;&lt;keyword&gt;Energy Metabolism&lt;/keyword&gt;&lt;keyword&gt;Exercise/*physiology&lt;/keyword&gt;&lt;keyword&gt;Humans&lt;/keyword&gt;&lt;keyword&gt;Motor Activity/*physiology&lt;/keyword&gt;&lt;/keywords&gt;&lt;dates&gt;&lt;year&gt;2012&lt;/year&gt;&lt;pub-dates&gt;&lt;date&gt;Sep&lt;/date&gt;&lt;/pub-dates&gt;&lt;/dates&gt;&lt;isbn&gt;1543-5474 (Electronic)&amp;#xD;1543-3080 (Linking)&lt;/isbn&gt;&lt;accession-num&gt;22971883&lt;/accession-num&gt;&lt;urls&gt;&lt;related-urls&gt;&lt;url&gt;https://ezproxy.uws.edu.au/login?url=http://ovidsp.ovid.com/ovidweb.cgi?T=JS&amp;amp;CSC=Y&amp;amp;NEWS=N&amp;amp;PAGE=fulltext&amp;amp;D=med9&amp;amp;AN=22971883&lt;/url&gt;&lt;/related-urls&gt;&lt;/urls&gt;&lt;electronic-resource-num&gt;10.1123/jpah.9.7.1036&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185</w:t>
            </w:r>
            <w:r w:rsidR="006F02A3">
              <w:rPr>
                <w:rFonts w:cs="Times New Roman"/>
                <w:color w:val="000000"/>
                <w:szCs w:val="24"/>
              </w:rPr>
              <w:fldChar w:fldCharType="end"/>
            </w:r>
          </w:p>
        </w:tc>
        <w:tc>
          <w:tcPr>
            <w:tcW w:w="1419" w:type="dxa"/>
            <w:noWrap/>
            <w:hideMark/>
          </w:tcPr>
          <w:p w14:paraId="7EB60D41" w14:textId="16340BB2"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292768A8" w14:textId="6408724E" w:rsidR="001E55AF" w:rsidRPr="001E55AF" w:rsidRDefault="001E55AF" w:rsidP="001E55AF">
            <w:pPr>
              <w:rPr>
                <w:rFonts w:cs="Times New Roman"/>
                <w:szCs w:val="24"/>
              </w:rPr>
            </w:pPr>
            <w:r w:rsidRPr="001E55AF">
              <w:rPr>
                <w:rFonts w:cs="Times New Roman"/>
                <w:color w:val="000000"/>
                <w:szCs w:val="24"/>
              </w:rPr>
              <w:t>Physical activity in rheumatoid arthritis: a systematic review</w:t>
            </w:r>
          </w:p>
        </w:tc>
        <w:tc>
          <w:tcPr>
            <w:tcW w:w="2542" w:type="dxa"/>
            <w:noWrap/>
            <w:hideMark/>
          </w:tcPr>
          <w:p w14:paraId="67E6BA30" w14:textId="12B50F24"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54EE4164" w14:textId="77777777" w:rsidTr="001E55AF">
        <w:trPr>
          <w:trHeight w:val="320"/>
        </w:trPr>
        <w:tc>
          <w:tcPr>
            <w:tcW w:w="2220" w:type="dxa"/>
            <w:noWrap/>
            <w:hideMark/>
          </w:tcPr>
          <w:p w14:paraId="203E7325" w14:textId="2F7C64A1" w:rsidR="001E55AF" w:rsidRPr="001E55AF" w:rsidRDefault="001E55AF" w:rsidP="001E55AF">
            <w:pPr>
              <w:rPr>
                <w:rFonts w:cs="Times New Roman"/>
                <w:szCs w:val="24"/>
              </w:rPr>
            </w:pPr>
            <w:r w:rsidRPr="001E55AF">
              <w:rPr>
                <w:rFonts w:cs="Times New Roman"/>
                <w:color w:val="000000"/>
                <w:szCs w:val="24"/>
              </w:rPr>
              <w:t>Trinh, K.</w:t>
            </w:r>
            <w:r w:rsidR="006F02A3">
              <w:rPr>
                <w:rFonts w:cs="Times New Roman"/>
                <w:color w:val="000000"/>
                <w:szCs w:val="24"/>
              </w:rPr>
              <w:fldChar w:fldCharType="begin"/>
            </w:r>
            <w:r w:rsidR="000B5C50">
              <w:rPr>
                <w:rFonts w:cs="Times New Roman"/>
                <w:color w:val="000000"/>
                <w:szCs w:val="24"/>
              </w:rPr>
              <w:instrText xml:space="preserve"> ADDIN EN.CITE &lt;EndNote&gt;&lt;Cite&gt;&lt;Author&gt;Trinh&lt;/Author&gt;&lt;Year&gt;2022&lt;/Year&gt;&lt;RecNum&gt;9293&lt;/RecNum&gt;&lt;DisplayText&gt;&lt;style face="superscript"&gt;186&lt;/style&gt;&lt;/DisplayText&gt;&lt;record&gt;&lt;rec-number&gt;9293&lt;/rec-number&gt;&lt;foreign-keys&gt;&lt;key app="EN" db-id="sfvvpevvmtesfmeea505s558dzvz9eefrtzx" timestamp="1702613831"&gt;9293&lt;/key&gt;&lt;/foreign-keys&gt;&lt;ref-type name="Journal Article"&gt;17&lt;/ref-type&gt;&lt;contributors&gt;&lt;authors&gt;&lt;author&gt;Trinh, K.&lt;/author&gt;&lt;author&gt;Zhou, F.&lt;/author&gt;&lt;author&gt;Belski, N.&lt;/author&gt;&lt;author&gt;Deng, J.&lt;/author&gt;&lt;author&gt;Wong, C. Y.&lt;/author&gt;&lt;/authors&gt;&lt;/contributors&gt;&lt;auth-address&gt;Michael G. Degroote School of Medicine, McMaster University, Hamilton, Ontario, Canada.&amp;#xD;Ancaster Sports Medicine Centre, Ancaster, Ontario, Canada.&amp;#xD;Faculty of Health Sciences, McMaster University, Hamilton, Ontario, Canada.&amp;#xD;Faculty of Applied Health Sciences, Brock University, St. Catharine&amp;apos;s, Ontario, Canada.&lt;/auth-address&gt;&lt;titles&gt;&lt;title&gt;The Effect of Acupuncture on Hand and Wrist Pain Intensity, Functional Status, and Quality of Life in Adults: A Systematic Review&lt;/title&gt;&lt;secondary-title&gt;Medical Acupuncture&lt;/secondary-title&gt;&lt;/titles&gt;&lt;periodical&gt;&lt;full-title&gt;Medical Acupuncture&lt;/full-title&gt;&lt;/periodical&gt;&lt;pages&gt;34-48&lt;/pages&gt;&lt;volume&gt;34&lt;/volume&gt;&lt;number&gt;1&lt;/number&gt;&lt;edition&gt;2022/03/08&lt;/edition&gt;&lt;keywords&gt;&lt;keyword&gt;Acupuncture&lt;/keyword&gt;&lt;keyword&gt;function&lt;/keyword&gt;&lt;keyword&gt;hand&lt;/keyword&gt;&lt;keyword&gt;pain&lt;/keyword&gt;&lt;keyword&gt;quality of life&lt;/keyword&gt;&lt;keyword&gt;wrist&lt;/keyword&gt;&lt;/keywords&gt;&lt;dates&gt;&lt;year&gt;2022&lt;/year&gt;&lt;pub-dates&gt;&lt;date&gt;Feb 1&lt;/date&gt;&lt;/pub-dates&gt;&lt;/dates&gt;&lt;isbn&gt;1933-6586 (Print)&amp;#xD;1933-6594 (Electronic)&amp;#xD;1933-6586 (Linking)&lt;/isbn&gt;&lt;accession-num&gt;35251436&lt;/accession-num&gt;&lt;urls&gt;&lt;related-urls&gt;&lt;url&gt;https://ezproxy.uws.edu.au/login?url=http://ovidsp.ovid.com/ovidweb.cgi?T=JS&amp;amp;CSC=Y&amp;amp;NEWS=N&amp;amp;PAGE=fulltext&amp;amp;D=pmnm&amp;amp;AN=35251436&lt;/url&gt;&lt;/related-urls&gt;&lt;/urls&gt;&lt;custom2&gt;PMC8886934&lt;/custom2&gt;&lt;electronic-resource-num&gt;10.1089/acu.2021.0046&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186</w:t>
            </w:r>
            <w:r w:rsidR="006F02A3">
              <w:rPr>
                <w:rFonts w:cs="Times New Roman"/>
                <w:color w:val="000000"/>
                <w:szCs w:val="24"/>
              </w:rPr>
              <w:fldChar w:fldCharType="end"/>
            </w:r>
          </w:p>
        </w:tc>
        <w:tc>
          <w:tcPr>
            <w:tcW w:w="1419" w:type="dxa"/>
            <w:noWrap/>
            <w:hideMark/>
          </w:tcPr>
          <w:p w14:paraId="16D405FF" w14:textId="31861CE8"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EF6B9E9" w14:textId="54A4A620" w:rsidR="001E55AF" w:rsidRPr="001E55AF" w:rsidRDefault="001E55AF" w:rsidP="001E55AF">
            <w:pPr>
              <w:rPr>
                <w:rFonts w:cs="Times New Roman"/>
                <w:szCs w:val="24"/>
              </w:rPr>
            </w:pPr>
            <w:r w:rsidRPr="001E55AF">
              <w:rPr>
                <w:rFonts w:cs="Times New Roman"/>
                <w:color w:val="000000"/>
                <w:szCs w:val="24"/>
              </w:rPr>
              <w:t>The Effect of Acupuncture on Hand and Wrist Pain Intensity, Functional Status, and Quality of Life in Adults: A Systematic Review</w:t>
            </w:r>
          </w:p>
        </w:tc>
        <w:tc>
          <w:tcPr>
            <w:tcW w:w="2542" w:type="dxa"/>
            <w:noWrap/>
            <w:hideMark/>
          </w:tcPr>
          <w:p w14:paraId="3A471B47" w14:textId="47128449"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4A70AB17" w14:textId="77777777" w:rsidTr="001E55AF">
        <w:trPr>
          <w:trHeight w:val="320"/>
        </w:trPr>
        <w:tc>
          <w:tcPr>
            <w:tcW w:w="2220" w:type="dxa"/>
            <w:noWrap/>
            <w:hideMark/>
          </w:tcPr>
          <w:p w14:paraId="534F87EC" w14:textId="2B721459" w:rsidR="001E55AF" w:rsidRPr="001E55AF" w:rsidRDefault="001E55AF" w:rsidP="001E55AF">
            <w:pPr>
              <w:rPr>
                <w:rFonts w:cs="Times New Roman"/>
                <w:szCs w:val="24"/>
              </w:rPr>
            </w:pPr>
            <w:r w:rsidRPr="001E55AF">
              <w:rPr>
                <w:rFonts w:cs="Times New Roman"/>
                <w:color w:val="000000"/>
                <w:szCs w:val="24"/>
              </w:rPr>
              <w:t>Tsiogkas, S. G.</w:t>
            </w:r>
            <w:r w:rsidR="006F02A3">
              <w:rPr>
                <w:rFonts w:cs="Times New Roman"/>
                <w:color w:val="000000"/>
                <w:szCs w:val="24"/>
              </w:rPr>
              <w:fldChar w:fldCharType="begin">
                <w:fldData xml:space="preserve">PEVuZE5vdGU+PENpdGU+PEF1dGhvcj5Uc2lvZ2thczwvQXV0aG9yPjxZZWFyPjIwMjE8L1llYXI+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PEVuZE5vdGU+PENpdGU+PEF1dGhvcj5Uc2lvZ2thczwvQXV0aG9yPjxZZWFyPjIwMjE8L1llYXI+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187</w:t>
            </w:r>
            <w:r w:rsidR="006F02A3">
              <w:rPr>
                <w:rFonts w:cs="Times New Roman"/>
                <w:color w:val="000000"/>
                <w:szCs w:val="24"/>
              </w:rPr>
              <w:fldChar w:fldCharType="end"/>
            </w:r>
          </w:p>
        </w:tc>
        <w:tc>
          <w:tcPr>
            <w:tcW w:w="1419" w:type="dxa"/>
            <w:noWrap/>
            <w:hideMark/>
          </w:tcPr>
          <w:p w14:paraId="2D1E4679" w14:textId="408CD7E7"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7D824C59" w14:textId="16CCCBE5" w:rsidR="001E55AF" w:rsidRPr="001E55AF" w:rsidRDefault="001E55AF" w:rsidP="001E55AF">
            <w:pPr>
              <w:rPr>
                <w:rFonts w:cs="Times New Roman"/>
                <w:szCs w:val="24"/>
              </w:rPr>
            </w:pPr>
            <w:r w:rsidRPr="001E55AF">
              <w:rPr>
                <w:rFonts w:cs="Times New Roman"/>
                <w:color w:val="000000"/>
                <w:szCs w:val="24"/>
              </w:rPr>
              <w:t>Effect of Crocus sativus (Saffron) Intake on Top of Standard Treatment, on Disease Outcomes and Comorbidities in Patients with Rheumatic Diseases: Synthesis without Meta-Analysis (SWiM) and Level of Adherence to the CONSORT Statement for Randomized Controlled Trials Delivering Herbal Medicine Interventions</w:t>
            </w:r>
          </w:p>
        </w:tc>
        <w:tc>
          <w:tcPr>
            <w:tcW w:w="2542" w:type="dxa"/>
            <w:noWrap/>
            <w:hideMark/>
          </w:tcPr>
          <w:p w14:paraId="0AB7DB9C" w14:textId="2C69C4CE"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039E9B45" w14:textId="77777777" w:rsidTr="001E55AF">
        <w:trPr>
          <w:trHeight w:val="320"/>
        </w:trPr>
        <w:tc>
          <w:tcPr>
            <w:tcW w:w="2220" w:type="dxa"/>
            <w:noWrap/>
            <w:hideMark/>
          </w:tcPr>
          <w:p w14:paraId="5F606CC4" w14:textId="6E68F7D2" w:rsidR="001E55AF" w:rsidRPr="001E55AF" w:rsidRDefault="001E55AF" w:rsidP="001E55AF">
            <w:pPr>
              <w:rPr>
                <w:rFonts w:cs="Times New Roman"/>
                <w:szCs w:val="24"/>
              </w:rPr>
            </w:pPr>
            <w:r w:rsidRPr="001E55AF">
              <w:rPr>
                <w:rFonts w:cs="Times New Roman"/>
                <w:color w:val="000000"/>
                <w:szCs w:val="24"/>
              </w:rPr>
              <w:t>van den Berg, R.</w:t>
            </w:r>
            <w:r w:rsidR="006F02A3">
              <w:rPr>
                <w:rFonts w:cs="Times New Roman"/>
                <w:color w:val="000000"/>
                <w:szCs w:val="24"/>
              </w:rPr>
              <w:fldChar w:fldCharType="begin"/>
            </w:r>
            <w:r w:rsidR="000B5C50">
              <w:rPr>
                <w:rFonts w:cs="Times New Roman"/>
                <w:color w:val="000000"/>
                <w:szCs w:val="24"/>
              </w:rPr>
              <w:instrText xml:space="preserve"> ADDIN EN.CITE &lt;EndNote&gt;&lt;Cite&gt;&lt;Author&gt;van den Berg&lt;/Author&gt;&lt;Year&gt;2012&lt;/Year&gt;&lt;RecNum&gt;9295&lt;/RecNum&gt;&lt;DisplayText&gt;&lt;style face="superscript"&gt;188&lt;/style&gt;&lt;/DisplayText&gt;&lt;record&gt;&lt;rec-number&gt;9295&lt;/rec-number&gt;&lt;foreign-keys&gt;&lt;key app="EN" db-id="sfvvpevvmtesfmeea505s558dzvz9eefrtzx" timestamp="1702613831"&gt;9295&lt;/key&gt;&lt;/foreign-keys&gt;&lt;ref-type name="Journal Article"&gt;17&lt;/ref-type&gt;&lt;contributors&gt;&lt;authors&gt;&lt;author&gt;van den Berg, R.&lt;/author&gt;&lt;author&gt;Baraliakos, X.&lt;/author&gt;&lt;author&gt;Braun, J.&lt;/author&gt;&lt;author&gt;van der Heijde, D.&lt;/author&gt;&lt;/authors&gt;&lt;/contributors&gt;&lt;auth-address&gt;Department of Rheumatology, Leiden University Medical Centre, PO Box 9600, 2300 RC Leiden, The Netherlands.&lt;/auth-address&gt;&lt;titles&gt;&lt;title&gt;First update of the current evidence for the management of ankylosing spondylitis with non-pharmacological treatment and non-biologic drugs: a systematic literature review for the ASAS/EULAR management recommendations in ankylosing spondylitis&lt;/title&gt;&lt;secondary-title&gt;Rheumatology&lt;/secondary-title&gt;&lt;/titles&gt;&lt;periodical&gt;&lt;full-title&gt;Rheumatology&lt;/full-title&gt;&lt;/periodical&gt;&lt;pages&gt;1388-96&lt;/pages&gt;&lt;volume&gt;51&lt;/volume&gt;&lt;number&gt;8&lt;/number&gt;&lt;edition&gt;2012/04/20&lt;/edition&gt;&lt;keywords&gt;&lt;keyword&gt;Anti-Inflammatory Agents, Non-Steroidal/therapeutic use&lt;/keyword&gt;&lt;keyword&gt;Antirheumatic Agents/therapeutic use&lt;/keyword&gt;&lt;keyword&gt;Balneology&lt;/keyword&gt;&lt;keyword&gt;Exercise Therapy&lt;/keyword&gt;&lt;keyword&gt;Humans&lt;/keyword&gt;&lt;keyword&gt;Spondylitis, Ankylosing/rehabilitation/surgery/*therapy&lt;/keyword&gt;&lt;/keywords&gt;&lt;dates&gt;&lt;year&gt;2012&lt;/year&gt;&lt;pub-dates&gt;&lt;date&gt;Aug&lt;/date&gt;&lt;/pub-dates&gt;&lt;/dates&gt;&lt;isbn&gt;1462-0332 (Electronic)&amp;#xD;1462-0324 (Linking)&lt;/isbn&gt;&lt;accession-num&gt;22513148&lt;/accession-num&gt;&lt;urls&gt;&lt;related-urls&gt;&lt;url&gt;https://ezproxy.uws.edu.au/login?url=http://ovidsp.ovid.com/ovidweb.cgi?T=JS&amp;amp;CSC=Y&amp;amp;NEWS=N&amp;amp;PAGE=fulltext&amp;amp;D=med9&amp;amp;AN=22513148&lt;/url&gt;&lt;/related-urls&gt;&lt;/urls&gt;&lt;electronic-resource-num&gt;10.1093/rheumatology/kes066&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188</w:t>
            </w:r>
            <w:r w:rsidR="006F02A3">
              <w:rPr>
                <w:rFonts w:cs="Times New Roman"/>
                <w:color w:val="000000"/>
                <w:szCs w:val="24"/>
              </w:rPr>
              <w:fldChar w:fldCharType="end"/>
            </w:r>
          </w:p>
        </w:tc>
        <w:tc>
          <w:tcPr>
            <w:tcW w:w="1419" w:type="dxa"/>
            <w:noWrap/>
            <w:hideMark/>
          </w:tcPr>
          <w:p w14:paraId="11398C20" w14:textId="6AAFB914"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67C150D5" w14:textId="54E2E1F3" w:rsidR="001E55AF" w:rsidRPr="001E55AF" w:rsidRDefault="001E55AF" w:rsidP="001E55AF">
            <w:pPr>
              <w:rPr>
                <w:rFonts w:cs="Times New Roman"/>
                <w:szCs w:val="24"/>
              </w:rPr>
            </w:pPr>
            <w:r w:rsidRPr="001E55AF">
              <w:rPr>
                <w:rFonts w:cs="Times New Roman"/>
                <w:color w:val="000000"/>
                <w:szCs w:val="24"/>
              </w:rPr>
              <w:t>First update of the current evidence for the management of ankylosing spondylitis with non-pharmacological treatment and non-biologic drugs: a systematic literature review for the ASAS/EULAR management recommendations in ankylosing spondylitis</w:t>
            </w:r>
          </w:p>
        </w:tc>
        <w:tc>
          <w:tcPr>
            <w:tcW w:w="2542" w:type="dxa"/>
            <w:noWrap/>
            <w:hideMark/>
          </w:tcPr>
          <w:p w14:paraId="7E46F7D5" w14:textId="70AFD5F8" w:rsidR="001E55AF" w:rsidRPr="001E55AF" w:rsidRDefault="001E55AF" w:rsidP="001E55AF">
            <w:pPr>
              <w:rPr>
                <w:rFonts w:cs="Times New Roman"/>
                <w:szCs w:val="24"/>
              </w:rPr>
            </w:pPr>
            <w:r w:rsidRPr="001E55AF">
              <w:rPr>
                <w:rFonts w:cs="Times New Roman"/>
                <w:color w:val="000000"/>
                <w:szCs w:val="24"/>
              </w:rPr>
              <w:t xml:space="preserve">No validated instrument for RoB or SR evaluation </w:t>
            </w:r>
          </w:p>
        </w:tc>
      </w:tr>
      <w:tr w:rsidR="001E55AF" w:rsidRPr="002C32EB" w14:paraId="7015D5B9" w14:textId="77777777" w:rsidTr="001E55AF">
        <w:trPr>
          <w:trHeight w:val="320"/>
        </w:trPr>
        <w:tc>
          <w:tcPr>
            <w:tcW w:w="2220" w:type="dxa"/>
            <w:noWrap/>
            <w:hideMark/>
          </w:tcPr>
          <w:p w14:paraId="76B76753" w14:textId="1164B17D" w:rsidR="001E55AF" w:rsidRPr="001E55AF" w:rsidRDefault="001E55AF" w:rsidP="001E55AF">
            <w:pPr>
              <w:rPr>
                <w:rFonts w:cs="Times New Roman"/>
                <w:szCs w:val="24"/>
              </w:rPr>
            </w:pPr>
            <w:r w:rsidRPr="001E55AF">
              <w:rPr>
                <w:rFonts w:cs="Times New Roman"/>
                <w:color w:val="000000"/>
                <w:szCs w:val="24"/>
              </w:rPr>
              <w:t>Vedder, D.</w:t>
            </w:r>
            <w:r w:rsidR="006F02A3">
              <w:rPr>
                <w:rFonts w:cs="Times New Roman"/>
                <w:color w:val="000000"/>
                <w:szCs w:val="24"/>
              </w:rPr>
              <w:fldChar w:fldCharType="begin">
                <w:fldData xml:space="preserve">PEVuZE5vdGU+PENpdGU+PEF1dGhvcj5WZWRkZXI8L0F1dGhvcj48WWVhcj4yMDE5PC9ZZWFyPjxS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PEVuZE5vdGU+PENpdGU+PEF1dGhvcj5WZWRkZXI8L0F1dGhvcj48WWVhcj4yMDE5PC9ZZWFyPjxS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189</w:t>
            </w:r>
            <w:r w:rsidR="006F02A3">
              <w:rPr>
                <w:rFonts w:cs="Times New Roman"/>
                <w:color w:val="000000"/>
                <w:szCs w:val="24"/>
              </w:rPr>
              <w:fldChar w:fldCharType="end"/>
            </w:r>
          </w:p>
        </w:tc>
        <w:tc>
          <w:tcPr>
            <w:tcW w:w="1419" w:type="dxa"/>
            <w:noWrap/>
            <w:hideMark/>
          </w:tcPr>
          <w:p w14:paraId="7503E35E" w14:textId="1931A314"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3136960B" w14:textId="50C0D6DD" w:rsidR="001E55AF" w:rsidRPr="001E55AF" w:rsidRDefault="001E55AF" w:rsidP="001E55AF">
            <w:pPr>
              <w:rPr>
                <w:rFonts w:cs="Times New Roman"/>
                <w:szCs w:val="24"/>
              </w:rPr>
            </w:pPr>
            <w:r w:rsidRPr="001E55AF">
              <w:rPr>
                <w:rFonts w:cs="Times New Roman"/>
                <w:color w:val="000000"/>
                <w:szCs w:val="24"/>
              </w:rPr>
              <w:t>Dietary Interventions for Gout and Effect on Cardiovascular Risk Factors: A Systematic Review</w:t>
            </w:r>
          </w:p>
        </w:tc>
        <w:tc>
          <w:tcPr>
            <w:tcW w:w="2542" w:type="dxa"/>
            <w:noWrap/>
            <w:hideMark/>
          </w:tcPr>
          <w:p w14:paraId="1626F871" w14:textId="24B081B5"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183F73A" w14:textId="77777777" w:rsidTr="001E55AF">
        <w:trPr>
          <w:trHeight w:val="320"/>
        </w:trPr>
        <w:tc>
          <w:tcPr>
            <w:tcW w:w="2220" w:type="dxa"/>
            <w:noWrap/>
            <w:hideMark/>
          </w:tcPr>
          <w:p w14:paraId="10B50FC6" w14:textId="7D32D1D0" w:rsidR="001E55AF" w:rsidRPr="001E55AF" w:rsidRDefault="001E55AF" w:rsidP="001E55AF">
            <w:pPr>
              <w:rPr>
                <w:rFonts w:cs="Times New Roman"/>
                <w:szCs w:val="24"/>
              </w:rPr>
            </w:pPr>
            <w:r w:rsidRPr="001E55AF">
              <w:rPr>
                <w:rFonts w:cs="Times New Roman"/>
                <w:color w:val="000000"/>
                <w:szCs w:val="24"/>
              </w:rPr>
              <w:t>Verhoeven, F.</w:t>
            </w:r>
            <w:r w:rsidR="006F02A3">
              <w:rPr>
                <w:rFonts w:cs="Times New Roman"/>
                <w:color w:val="000000"/>
                <w:szCs w:val="24"/>
              </w:rPr>
              <w:fldChar w:fldCharType="begin">
                <w:fldData xml:space="preserve">PEVuZE5vdGU+PENpdGU+PEF1dGhvcj5WZXJob2V2ZW48L0F1dGhvcj48WWVhcj4yMDE5PC9ZZWFy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PEVuZE5vdGU+PENpdGU+PEF1dGhvcj5WZXJob2V2ZW48L0F1dGhvcj48WWVhcj4yMDE5PC9ZZWFy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190</w:t>
            </w:r>
            <w:r w:rsidR="006F02A3">
              <w:rPr>
                <w:rFonts w:cs="Times New Roman"/>
                <w:color w:val="000000"/>
                <w:szCs w:val="24"/>
              </w:rPr>
              <w:fldChar w:fldCharType="end"/>
            </w:r>
          </w:p>
        </w:tc>
        <w:tc>
          <w:tcPr>
            <w:tcW w:w="1419" w:type="dxa"/>
            <w:noWrap/>
            <w:hideMark/>
          </w:tcPr>
          <w:p w14:paraId="0D2AD242" w14:textId="67E3AD4D"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3ED0F1B6" w14:textId="4FC80B9E" w:rsidR="001E55AF" w:rsidRPr="001E55AF" w:rsidRDefault="001E55AF" w:rsidP="001E55AF">
            <w:pPr>
              <w:rPr>
                <w:rFonts w:cs="Times New Roman"/>
                <w:szCs w:val="24"/>
              </w:rPr>
            </w:pPr>
            <w:r w:rsidRPr="001E55AF">
              <w:rPr>
                <w:rFonts w:cs="Times New Roman"/>
                <w:color w:val="000000"/>
                <w:szCs w:val="24"/>
              </w:rPr>
              <w:t>Aerobic exercise for axial spondyloarthritis - its effects on disease activity and function as compared to standard physiotherapy: A systematic review and meta-analysis</w:t>
            </w:r>
          </w:p>
        </w:tc>
        <w:tc>
          <w:tcPr>
            <w:tcW w:w="2542" w:type="dxa"/>
            <w:noWrap/>
            <w:hideMark/>
          </w:tcPr>
          <w:p w14:paraId="70D5B4BF" w14:textId="226CC4E9"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7230BAF8" w14:textId="77777777" w:rsidTr="001E55AF">
        <w:trPr>
          <w:trHeight w:val="320"/>
        </w:trPr>
        <w:tc>
          <w:tcPr>
            <w:tcW w:w="2220" w:type="dxa"/>
            <w:noWrap/>
            <w:hideMark/>
          </w:tcPr>
          <w:p w14:paraId="4EB03F04" w14:textId="518C6F1C" w:rsidR="001E55AF" w:rsidRPr="001E55AF" w:rsidRDefault="001E55AF" w:rsidP="001E55AF">
            <w:pPr>
              <w:rPr>
                <w:rFonts w:cs="Times New Roman"/>
                <w:szCs w:val="24"/>
              </w:rPr>
            </w:pPr>
            <w:r w:rsidRPr="001E55AF">
              <w:rPr>
                <w:rFonts w:cs="Times New Roman"/>
                <w:color w:val="000000"/>
                <w:szCs w:val="24"/>
              </w:rPr>
              <w:t>Wagenaar, C. A.</w:t>
            </w:r>
            <w:r w:rsidR="006F02A3">
              <w:rPr>
                <w:rFonts w:cs="Times New Roman"/>
                <w:color w:val="000000"/>
                <w:szCs w:val="24"/>
              </w:rPr>
              <w:fldChar w:fldCharType="begin">
                <w:fldData xml:space="preserve">PEVuZE5vdGU+PENpdGU+PEF1dGhvcj5XYWdlbmFhcjwvQXV0aG9yPjxZZWFyPjIwMjE8L1llYXI+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PEVuZE5vdGU+PENpdGU+PEF1dGhvcj5XYWdlbmFhcjwvQXV0aG9yPjxZZWFyPjIwMjE8L1llYXI+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191</w:t>
            </w:r>
            <w:r w:rsidR="006F02A3">
              <w:rPr>
                <w:rFonts w:cs="Times New Roman"/>
                <w:color w:val="000000"/>
                <w:szCs w:val="24"/>
              </w:rPr>
              <w:fldChar w:fldCharType="end"/>
            </w:r>
          </w:p>
        </w:tc>
        <w:tc>
          <w:tcPr>
            <w:tcW w:w="1419" w:type="dxa"/>
            <w:noWrap/>
            <w:hideMark/>
          </w:tcPr>
          <w:p w14:paraId="5A6E5937" w14:textId="0BEB09DD"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566167E0" w14:textId="5F716F1B" w:rsidR="001E55AF" w:rsidRPr="001E55AF" w:rsidRDefault="001E55AF" w:rsidP="001E55AF">
            <w:pPr>
              <w:rPr>
                <w:rFonts w:cs="Times New Roman"/>
                <w:szCs w:val="24"/>
              </w:rPr>
            </w:pPr>
            <w:r w:rsidRPr="001E55AF">
              <w:rPr>
                <w:rFonts w:cs="Times New Roman"/>
                <w:color w:val="000000"/>
                <w:szCs w:val="24"/>
              </w:rPr>
              <w:t>The Effect of Dietary Interventions on Chronic Inflammatory Diseases in Relation to the Microbiome: A Systematic Review</w:t>
            </w:r>
          </w:p>
        </w:tc>
        <w:tc>
          <w:tcPr>
            <w:tcW w:w="2542" w:type="dxa"/>
            <w:noWrap/>
            <w:hideMark/>
          </w:tcPr>
          <w:p w14:paraId="71DACE7E" w14:textId="41CAF569"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3B657B5B" w14:textId="77777777" w:rsidTr="001E55AF">
        <w:trPr>
          <w:trHeight w:val="320"/>
        </w:trPr>
        <w:tc>
          <w:tcPr>
            <w:tcW w:w="2220" w:type="dxa"/>
            <w:noWrap/>
            <w:hideMark/>
          </w:tcPr>
          <w:p w14:paraId="5281BE65" w14:textId="679A4FA4" w:rsidR="001E55AF" w:rsidRPr="001E55AF" w:rsidRDefault="001E55AF" w:rsidP="001E55AF">
            <w:pPr>
              <w:rPr>
                <w:rFonts w:cs="Times New Roman"/>
                <w:szCs w:val="24"/>
              </w:rPr>
            </w:pPr>
            <w:r w:rsidRPr="001E55AF">
              <w:rPr>
                <w:rFonts w:cs="Times New Roman"/>
                <w:color w:val="000000"/>
                <w:szCs w:val="24"/>
              </w:rPr>
              <w:t>Wang, F.</w:t>
            </w:r>
            <w:r w:rsidR="006F02A3">
              <w:rPr>
                <w:rFonts w:cs="Times New Roman"/>
                <w:color w:val="000000"/>
                <w:szCs w:val="24"/>
              </w:rPr>
              <w:fldChar w:fldCharType="begin"/>
            </w:r>
            <w:r w:rsidR="000B5C50">
              <w:rPr>
                <w:rFonts w:cs="Times New Roman"/>
                <w:color w:val="000000"/>
                <w:szCs w:val="24"/>
              </w:rPr>
              <w:instrText xml:space="preserve"> ADDIN EN.CITE &lt;EndNote&gt;&lt;Cite&gt;&lt;Author&gt;Wang&lt;/Author&gt;&lt;Year&gt;2019&lt;/Year&gt;&lt;RecNum&gt;9299&lt;/RecNum&gt;&lt;DisplayText&gt;&lt;style face="superscript"&gt;192&lt;/style&gt;&lt;/DisplayText&gt;&lt;record&gt;&lt;rec-number&gt;9299&lt;/rec-number&gt;&lt;foreign-keys&gt;&lt;key app="EN" db-id="sfvvpevvmtesfmeea505s558dzvz9eefrtzx" timestamp="1702613831"&gt;9299&lt;/key&gt;&lt;/foreign-keys&gt;&lt;ref-type name="Journal Article"&gt;17&lt;/ref-type&gt;&lt;contributors&gt;&lt;authors&gt;&lt;author&gt;Wang, F.&lt;/author&gt;&lt;author&gt;Tian, Z. G.&lt;/author&gt;&lt;author&gt;Lv, C. H.&lt;/author&gt;&lt;author&gt;Geng, C. W.&lt;/author&gt;&lt;/authors&gt;&lt;/contributors&gt;&lt;auth-address&gt;Department of Orthopedics, Beijing Ping Gu District TCM Hospital, Beijing, China, sydaut@sina.com.&amp;#xD;Department of Orthopedics, Beijing Ping Gu District TCM Hospital, Beijing, China.&lt;/auth-address&gt;&lt;titles&gt;&lt;title&gt;Baguan Therapy Is an Alternative in Treating Ankylosing Spondylitis: A Systematic Review Based on Existing Randomized Controlled Trials&lt;/title&gt;&lt;secondary-title&gt;Complementary Medical Research&lt;/secondary-title&gt;&lt;/titles&gt;&lt;periodical&gt;&lt;full-title&gt;Complementary Medical Research&lt;/full-title&gt;&lt;/periodical&gt;&lt;pages&gt;118-125&lt;/pages&gt;&lt;volume&gt;26&lt;/volume&gt;&lt;number&gt;2&lt;/number&gt;&lt;edition&gt;2019/03/29&lt;/edition&gt;&lt;keywords&gt;&lt;keyword&gt;*Complementary Therapies/standards&lt;/keyword&gt;&lt;keyword&gt;Humans&lt;/keyword&gt;&lt;keyword&gt;Randomized Controlled Trials as Topic&lt;/keyword&gt;&lt;keyword&gt;Spondylitis, Ankylosing/*therapy&lt;/keyword&gt;&lt;keyword&gt;Ankylosing spondylitis&lt;/keyword&gt;&lt;keyword&gt;Baguan&lt;/keyword&gt;&lt;keyword&gt;Systematic review&lt;/keyword&gt;&lt;/keywords&gt;&lt;dates&gt;&lt;year&gt;2019&lt;/year&gt;&lt;/dates&gt;&lt;orig-pub&gt;Ba Guan ist eine alternative Therapie fur ankylosierende Spondylitis: Systematische Ubersichtsarbeit basierend auf bestehenden randomisierten kontrollierten Studien.&lt;/orig-pub&gt;&lt;isbn&gt;2504-2106 (Electronic)&amp;#xD;2504-2092 (Linking)&lt;/isbn&gt;&lt;accession-num&gt;30921796&lt;/accession-num&gt;&lt;urls&gt;&lt;related-urls&gt;&lt;url&gt;https://ezproxy.uws.edu.au/login?url=http://ovidsp.ovid.com/ovidweb.cgi?T=JS&amp;amp;CSC=Y&amp;amp;NEWS=N&amp;amp;PAGE=fulltext&amp;amp;D=med16&amp;amp;AN=30921796&lt;/url&gt;&lt;/related-urls&gt;&lt;/urls&gt;&lt;electronic-resource-num&gt;10.1159/000494330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192</w:t>
            </w:r>
            <w:r w:rsidR="006F02A3">
              <w:rPr>
                <w:rFonts w:cs="Times New Roman"/>
                <w:color w:val="000000"/>
                <w:szCs w:val="24"/>
              </w:rPr>
              <w:fldChar w:fldCharType="end"/>
            </w:r>
          </w:p>
        </w:tc>
        <w:tc>
          <w:tcPr>
            <w:tcW w:w="1419" w:type="dxa"/>
            <w:noWrap/>
            <w:hideMark/>
          </w:tcPr>
          <w:p w14:paraId="5671FDBC" w14:textId="5036C553" w:rsidR="001E55AF" w:rsidRPr="001E55AF" w:rsidRDefault="001E55AF" w:rsidP="001E55AF">
            <w:pPr>
              <w:rPr>
                <w:rFonts w:cs="Times New Roman"/>
                <w:szCs w:val="24"/>
              </w:rPr>
            </w:pPr>
            <w:r w:rsidRPr="001E55AF">
              <w:rPr>
                <w:rFonts w:cs="Times New Roman"/>
                <w:color w:val="000000"/>
                <w:szCs w:val="24"/>
              </w:rPr>
              <w:t>2019</w:t>
            </w:r>
          </w:p>
        </w:tc>
        <w:tc>
          <w:tcPr>
            <w:tcW w:w="3586" w:type="dxa"/>
            <w:noWrap/>
            <w:hideMark/>
          </w:tcPr>
          <w:p w14:paraId="6E1FF55A" w14:textId="18D27DA6" w:rsidR="001E55AF" w:rsidRPr="001E55AF" w:rsidRDefault="001E55AF" w:rsidP="001E55AF">
            <w:pPr>
              <w:rPr>
                <w:rFonts w:cs="Times New Roman"/>
                <w:szCs w:val="24"/>
              </w:rPr>
            </w:pPr>
            <w:r w:rsidRPr="001E55AF">
              <w:rPr>
                <w:rFonts w:cs="Times New Roman"/>
                <w:color w:val="000000"/>
                <w:szCs w:val="24"/>
              </w:rPr>
              <w:t>Baguan Therapy Is an Alternative in Treating Ankylosing Spondylitis: A Systematic Review Based on Existing Randomized Controlled Trials</w:t>
            </w:r>
          </w:p>
        </w:tc>
        <w:tc>
          <w:tcPr>
            <w:tcW w:w="2542" w:type="dxa"/>
            <w:noWrap/>
            <w:hideMark/>
          </w:tcPr>
          <w:p w14:paraId="5B1478A7" w14:textId="2235A406"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0855EBCE" w14:textId="77777777" w:rsidTr="001E55AF">
        <w:trPr>
          <w:trHeight w:val="320"/>
        </w:trPr>
        <w:tc>
          <w:tcPr>
            <w:tcW w:w="2220" w:type="dxa"/>
            <w:noWrap/>
            <w:hideMark/>
          </w:tcPr>
          <w:p w14:paraId="3F3A1FFC" w14:textId="4D7C9EB6" w:rsidR="001E55AF" w:rsidRPr="001E55AF" w:rsidRDefault="001E55AF" w:rsidP="001E55AF">
            <w:pPr>
              <w:rPr>
                <w:rFonts w:cs="Times New Roman"/>
                <w:szCs w:val="24"/>
              </w:rPr>
            </w:pPr>
            <w:r w:rsidRPr="001E55AF">
              <w:rPr>
                <w:rFonts w:cs="Times New Roman"/>
                <w:color w:val="000000"/>
                <w:szCs w:val="24"/>
              </w:rPr>
              <w:t>Wang, H. R.</w:t>
            </w:r>
            <w:r w:rsidR="006F02A3">
              <w:rPr>
                <w:rFonts w:cs="Times New Roman"/>
                <w:color w:val="000000"/>
                <w:szCs w:val="24"/>
              </w:rPr>
              <w:fldChar w:fldCharType="begin"/>
            </w:r>
            <w:r w:rsidR="000B5C50">
              <w:rPr>
                <w:rFonts w:cs="Times New Roman"/>
                <w:color w:val="000000"/>
                <w:szCs w:val="24"/>
              </w:rPr>
              <w:instrText xml:space="preserve"> ADDIN EN.CITE &lt;EndNote&gt;&lt;Cite&gt;&lt;Author&gt;Wang&lt;/Author&gt;&lt;Year&gt;2018&lt;/Year&gt;&lt;RecNum&gt;9300&lt;/RecNum&gt;&lt;DisplayText&gt;&lt;style face="superscript"&gt;193&lt;/style&gt;&lt;/DisplayText&gt;&lt;record&gt;&lt;rec-number&gt;9300&lt;/rec-number&gt;&lt;foreign-keys&gt;&lt;key app="EN" db-id="sfvvpevvmtesfmeea505s558dzvz9eefrtzx" timestamp="1702613831"&gt;9300&lt;/key&gt;&lt;/foreign-keys&gt;&lt;ref-type name="Journal Article"&gt;17&lt;/ref-type&gt;&lt;contributors&gt;&lt;authors&gt;&lt;author&gt;Wang, H. R.&lt;/author&gt;&lt;author&gt;Fu, Q.&lt;/author&gt;&lt;author&gt;Liu, Z.&lt;/author&gt;&lt;author&gt;Li, M. L.&lt;/author&gt;&lt;author&gt;Zhai, S. Q.&lt;/author&gt;&lt;/authors&gt;&lt;/contributors&gt;&lt;auth-address&gt;School of Traditional Chinese Medicine, Beijing University of Chinese Medicine, Beijing, China.&amp;#xD;Dongzhimen Hospital, Beijing University of Chinese Medicine, Beijing, China.&amp;#xD;School of Basic Medical Science, Hubei University of Chinese Medicine, Hubei, China.&lt;/auth-address&gt;&lt;titles&gt;&lt;title&gt;A systematic review and meta-analysis of randomized controlled trials: Skin-patch of Chinese herbal medicine for patients with acute gouty arthritis&lt;/title&gt;&lt;secondary-title&gt;Journal of Advanced Nursing&lt;/secondary-title&gt;&lt;/titles&gt;&lt;periodical&gt;&lt;full-title&gt;Journal of Advanced Nursing&lt;/full-title&gt;&lt;/periodical&gt;&lt;pages&gt;25&lt;/pages&gt;&lt;volume&gt;25&lt;/volume&gt;&lt;edition&gt;2018/03/27&lt;/edition&gt;&lt;keywords&gt;&lt;keyword&gt;acute gouty arthritis&lt;/keyword&gt;&lt;keyword&gt;complementary therapy&lt;/keyword&gt;&lt;keyword&gt;herbal medicine&lt;/keyword&gt;&lt;keyword&gt;meta-analysis&lt;/keyword&gt;&lt;keyword&gt;nursing&lt;/keyword&gt;&lt;keyword&gt;systematic review&lt;/keyword&gt;&lt;keyword&gt;topical application&lt;/keyword&gt;&lt;/keywords&gt;&lt;dates&gt;&lt;year&gt;2018&lt;/year&gt;&lt;pub-dates&gt;&lt;date&gt;Mar 25&lt;/date&gt;&lt;/pub-dates&gt;&lt;/dates&gt;&lt;isbn&gt;1365-2648 (Electronic)&amp;#xD;0309-2402 (Linking)&lt;/isbn&gt;&lt;accession-num&gt;29574941&lt;/accession-num&gt;&lt;urls&gt;&lt;related-urls&gt;&lt;url&gt;https://ezproxy.uws.edu.au/login?url=http://ovidsp.ovid.com/ovidweb.cgi?T=JS&amp;amp;CSC=Y&amp;amp;NEWS=N&amp;amp;PAGE=fulltext&amp;amp;D=medp&amp;amp;AN=29574941&lt;/url&gt;&lt;/related-urls&gt;&lt;/urls&gt;&lt;electronic-resource-num&gt;10.1111/jan.13571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193</w:t>
            </w:r>
            <w:r w:rsidR="006F02A3">
              <w:rPr>
                <w:rFonts w:cs="Times New Roman"/>
                <w:color w:val="000000"/>
                <w:szCs w:val="24"/>
              </w:rPr>
              <w:fldChar w:fldCharType="end"/>
            </w:r>
          </w:p>
        </w:tc>
        <w:tc>
          <w:tcPr>
            <w:tcW w:w="1419" w:type="dxa"/>
            <w:noWrap/>
            <w:hideMark/>
          </w:tcPr>
          <w:p w14:paraId="33E9DCCA" w14:textId="35EDBCE1"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2DC80DD9" w14:textId="052D7B40" w:rsidR="001E55AF" w:rsidRPr="001E55AF" w:rsidRDefault="001E55AF" w:rsidP="001E55AF">
            <w:pPr>
              <w:rPr>
                <w:rFonts w:cs="Times New Roman"/>
                <w:szCs w:val="24"/>
              </w:rPr>
            </w:pPr>
            <w:r w:rsidRPr="001E55AF">
              <w:rPr>
                <w:rFonts w:cs="Times New Roman"/>
                <w:color w:val="000000"/>
                <w:szCs w:val="24"/>
              </w:rPr>
              <w:t>A systematic review and meta-analysis of randomized controlled trials: Skin-patch of Chinese herbal medicine for patients with acute gouty arthritis</w:t>
            </w:r>
          </w:p>
        </w:tc>
        <w:tc>
          <w:tcPr>
            <w:tcW w:w="2542" w:type="dxa"/>
            <w:noWrap/>
            <w:hideMark/>
          </w:tcPr>
          <w:p w14:paraId="6EC7F6DA" w14:textId="7EE23CB6"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57745464" w14:textId="77777777" w:rsidTr="001E55AF">
        <w:trPr>
          <w:trHeight w:val="320"/>
        </w:trPr>
        <w:tc>
          <w:tcPr>
            <w:tcW w:w="2220" w:type="dxa"/>
            <w:noWrap/>
            <w:hideMark/>
          </w:tcPr>
          <w:p w14:paraId="6343F2CF" w14:textId="7AAA34E8" w:rsidR="001E55AF" w:rsidRPr="001E55AF" w:rsidRDefault="001E55AF" w:rsidP="001E55AF">
            <w:pPr>
              <w:rPr>
                <w:rFonts w:cs="Times New Roman"/>
                <w:szCs w:val="24"/>
              </w:rPr>
            </w:pPr>
            <w:r w:rsidRPr="001E55AF">
              <w:rPr>
                <w:rFonts w:cs="Times New Roman"/>
                <w:color w:val="000000"/>
                <w:szCs w:val="24"/>
              </w:rPr>
              <w:t>Wang, J.</w:t>
            </w:r>
            <w:r w:rsidR="006F02A3">
              <w:rPr>
                <w:rFonts w:cs="Times New Roman"/>
                <w:color w:val="000000"/>
                <w:szCs w:val="24"/>
              </w:rPr>
              <w:fldChar w:fldCharType="begin"/>
            </w:r>
            <w:r w:rsidR="000B5C50">
              <w:rPr>
                <w:rFonts w:cs="Times New Roman"/>
                <w:color w:val="000000"/>
                <w:szCs w:val="24"/>
              </w:rPr>
              <w:instrText xml:space="preserve"> ADDIN EN.CITE &lt;EndNote&gt;&lt;Cite&gt;&lt;Author&gt;Wang&lt;/Author&gt;&lt;Year&gt;2013&lt;/Year&gt;&lt;RecNum&gt;9301&lt;/RecNum&gt;&lt;DisplayText&gt;&lt;style face="superscript"&gt;194&lt;/style&gt;&lt;/DisplayText&gt;&lt;record&gt;&lt;rec-number&gt;9301&lt;/rec-number&gt;&lt;foreign-keys&gt;&lt;key app="EN" db-id="sfvvpevvmtesfmeea505s558dzvz9eefrtzx" timestamp="1702613831"&gt;9301&lt;/key&gt;&lt;/foreign-keys&gt;&lt;ref-type name="Journal Article"&gt;17&lt;/ref-type&gt;&lt;contributors&gt;&lt;authors&gt;&lt;author&gt;Wang, J.&lt;/author&gt;&lt;author&gt;Cui, M.&lt;/author&gt;&lt;author&gt;Jiao, H.&lt;/author&gt;&lt;author&gt;Tong, Y.&lt;/author&gt;&lt;author&gt;Xu, J.&lt;/author&gt;&lt;author&gt;Zhao, Y.&lt;/author&gt;&lt;author&gt;Han, M.&lt;/author&gt;&lt;author&gt;Liu, J.&lt;/author&gt;&lt;/authors&gt;&lt;/contributors&gt;&lt;auth-address&gt;Institute of Information on Traditional Chinese Medicine, China Academy of Chinese Medical Sciences, CACMS, Beijing 100700, China.&lt;/auth-address&gt;&lt;titles&gt;&lt;title&gt;Content analysis of systematic reviews on effectiveness of traditional Chinese medicine&lt;/title&gt;&lt;secondary-title&gt;Journal of Traditional Chinese Medicine&lt;/secondary-title&gt;&lt;/titles&gt;&lt;periodical&gt;&lt;full-title&gt;Journal of Traditional Chinese Medicine&lt;/full-title&gt;&lt;/periodical&gt;&lt;pages&gt;156-63&lt;/pages&gt;&lt;volume&gt;33&lt;/volume&gt;&lt;number&gt;2&lt;/number&gt;&lt;edition&gt;2013/06/26&lt;/edition&gt;&lt;keywords&gt;&lt;keyword&gt;Databases, Bibliographic&lt;/keyword&gt;&lt;keyword&gt;Humans&lt;/keyword&gt;&lt;keyword&gt;*Medicine, Chinese Traditional&lt;/keyword&gt;&lt;keyword&gt;Publications&lt;/keyword&gt;&lt;keyword&gt;Treatment Outcome&lt;/keyword&gt;&lt;/keywords&gt;&lt;dates&gt;&lt;year&gt;2013&lt;/year&gt;&lt;pub-dates&gt;&lt;date&gt;Apr&lt;/date&gt;&lt;/pub-dates&gt;&lt;/dates&gt;&lt;isbn&gt;0255-2922 (Print)&amp;#xD;0254-6272 (Electronic)&amp;#xD;0255-2922 (Linking)&lt;/isbn&gt;&lt;accession-num&gt;23789210&lt;/accession-num&gt;&lt;urls&gt;&lt;related-urls&gt;&lt;url&gt;https://ezproxy.uws.edu.au/login?url=http://ovidsp.ovid.com/ovidweb.cgi?T=JS&amp;amp;CSC=Y&amp;amp;NEWS=N&amp;amp;PAGE=fulltext&amp;amp;D=med10&amp;amp;AN=23789210&lt;/url&gt;&lt;/related-urls&gt;&lt;/urls&gt;&lt;custom2&gt;PMC7148763&lt;/custom2&gt;&lt;electronic-resource-num&gt;10.1016/s0254-6272(13)60118-1&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194</w:t>
            </w:r>
            <w:r w:rsidR="006F02A3">
              <w:rPr>
                <w:rFonts w:cs="Times New Roman"/>
                <w:color w:val="000000"/>
                <w:szCs w:val="24"/>
              </w:rPr>
              <w:fldChar w:fldCharType="end"/>
            </w:r>
          </w:p>
        </w:tc>
        <w:tc>
          <w:tcPr>
            <w:tcW w:w="1419" w:type="dxa"/>
            <w:noWrap/>
            <w:hideMark/>
          </w:tcPr>
          <w:p w14:paraId="40C6D926" w14:textId="3710ECB4"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27855A80" w14:textId="3030DE6F" w:rsidR="001E55AF" w:rsidRPr="001E55AF" w:rsidRDefault="001E55AF" w:rsidP="001E55AF">
            <w:pPr>
              <w:rPr>
                <w:rFonts w:cs="Times New Roman"/>
                <w:szCs w:val="24"/>
              </w:rPr>
            </w:pPr>
            <w:r w:rsidRPr="001E55AF">
              <w:rPr>
                <w:rFonts w:cs="Times New Roman"/>
                <w:color w:val="000000"/>
                <w:szCs w:val="24"/>
              </w:rPr>
              <w:t>Content analysis of systematic reviews on effectiveness of traditional Chinese medicine</w:t>
            </w:r>
          </w:p>
        </w:tc>
        <w:tc>
          <w:tcPr>
            <w:tcW w:w="2542" w:type="dxa"/>
            <w:noWrap/>
            <w:hideMark/>
          </w:tcPr>
          <w:p w14:paraId="41EDB638" w14:textId="48401DB5"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752EA23E" w14:textId="77777777" w:rsidTr="001E55AF">
        <w:trPr>
          <w:trHeight w:val="320"/>
        </w:trPr>
        <w:tc>
          <w:tcPr>
            <w:tcW w:w="2220" w:type="dxa"/>
            <w:noWrap/>
            <w:hideMark/>
          </w:tcPr>
          <w:p w14:paraId="24D65633" w14:textId="77453742" w:rsidR="001E55AF" w:rsidRPr="001E55AF" w:rsidRDefault="001E55AF" w:rsidP="001E55AF">
            <w:pPr>
              <w:rPr>
                <w:rFonts w:cs="Times New Roman"/>
                <w:szCs w:val="24"/>
              </w:rPr>
            </w:pPr>
            <w:r w:rsidRPr="001E55AF">
              <w:rPr>
                <w:rFonts w:cs="Times New Roman"/>
                <w:color w:val="000000"/>
                <w:szCs w:val="24"/>
              </w:rPr>
              <w:t>Wang, X.</w:t>
            </w:r>
            <w:r w:rsidR="006F02A3">
              <w:rPr>
                <w:rFonts w:cs="Times New Roman"/>
                <w:color w:val="000000"/>
                <w:szCs w:val="24"/>
              </w:rPr>
              <w:fldChar w:fldCharType="begin">
                <w:fldData xml:space="preserve">PEVuZE5vdGU+PENpdGU+PEF1dGhvcj5XYW5nPC9BdXRob3I+PFllYXI+MjAxNzwvWWVhcj48UmVj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==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PEVuZE5vdGU+PENpdGU+PEF1dGhvcj5XYW5nPC9BdXRob3I+PFllYXI+MjAxNzwvWWVhcj48UmVj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==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195</w:t>
            </w:r>
            <w:r w:rsidR="006F02A3">
              <w:rPr>
                <w:rFonts w:cs="Times New Roman"/>
                <w:color w:val="000000"/>
                <w:szCs w:val="24"/>
              </w:rPr>
              <w:fldChar w:fldCharType="end"/>
            </w:r>
          </w:p>
        </w:tc>
        <w:tc>
          <w:tcPr>
            <w:tcW w:w="1419" w:type="dxa"/>
            <w:noWrap/>
            <w:hideMark/>
          </w:tcPr>
          <w:p w14:paraId="4DB59C26" w14:textId="1C8DF9B5"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4B342B6E" w14:textId="678B55D1" w:rsidR="001E55AF" w:rsidRPr="001E55AF" w:rsidRDefault="001E55AF" w:rsidP="001E55AF">
            <w:pPr>
              <w:rPr>
                <w:rFonts w:cs="Times New Roman"/>
                <w:szCs w:val="24"/>
              </w:rPr>
            </w:pPr>
            <w:r w:rsidRPr="001E55AF">
              <w:rPr>
                <w:rFonts w:cs="Times New Roman"/>
                <w:color w:val="000000"/>
                <w:szCs w:val="24"/>
              </w:rPr>
              <w:t>Treatment of rheumatoid arthritis with combination of methotrexate and Tripterygium wilfordii: A meta-analysis</w:t>
            </w:r>
          </w:p>
        </w:tc>
        <w:tc>
          <w:tcPr>
            <w:tcW w:w="2542" w:type="dxa"/>
            <w:noWrap/>
            <w:hideMark/>
          </w:tcPr>
          <w:p w14:paraId="2B72FBB2" w14:textId="5EC091E0"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1A35DEC1" w14:textId="77777777" w:rsidTr="001E55AF">
        <w:trPr>
          <w:trHeight w:val="320"/>
        </w:trPr>
        <w:tc>
          <w:tcPr>
            <w:tcW w:w="2220" w:type="dxa"/>
            <w:noWrap/>
            <w:hideMark/>
          </w:tcPr>
          <w:p w14:paraId="191328C6" w14:textId="413889DE" w:rsidR="001E55AF" w:rsidRPr="001E55AF" w:rsidRDefault="001E55AF" w:rsidP="001E55AF">
            <w:pPr>
              <w:rPr>
                <w:rFonts w:cs="Times New Roman"/>
                <w:szCs w:val="24"/>
              </w:rPr>
            </w:pPr>
            <w:r w:rsidRPr="001E55AF">
              <w:rPr>
                <w:rFonts w:cs="Times New Roman"/>
                <w:color w:val="000000"/>
                <w:szCs w:val="24"/>
              </w:rPr>
              <w:t>Wang, Y.</w:t>
            </w:r>
            <w:r w:rsidR="006F02A3">
              <w:rPr>
                <w:rFonts w:cs="Times New Roman"/>
                <w:color w:val="000000"/>
                <w:szCs w:val="24"/>
              </w:rPr>
              <w:fldChar w:fldCharType="begin">
                <w:fldData xml:space="preserve">PEVuZE5vdGU+PENpdGU+PEF1dGhvcj5XYW5nPC9BdXRob3I+PFllYXI+MjAxODwvWWVhcj48UmVj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==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PEVuZE5vdGU+PENpdGU+PEF1dGhvcj5XYW5nPC9BdXRob3I+PFllYXI+MjAxODwvWWVhcj48UmVj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==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196</w:t>
            </w:r>
            <w:r w:rsidR="006F02A3">
              <w:rPr>
                <w:rFonts w:cs="Times New Roman"/>
                <w:color w:val="000000"/>
                <w:szCs w:val="24"/>
              </w:rPr>
              <w:fldChar w:fldCharType="end"/>
            </w:r>
          </w:p>
        </w:tc>
        <w:tc>
          <w:tcPr>
            <w:tcW w:w="1419" w:type="dxa"/>
            <w:noWrap/>
            <w:hideMark/>
          </w:tcPr>
          <w:p w14:paraId="0F0FFE56" w14:textId="1D30D606"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739CEAE0" w14:textId="188429CC" w:rsidR="001E55AF" w:rsidRPr="001E55AF" w:rsidRDefault="001E55AF" w:rsidP="001E55AF">
            <w:pPr>
              <w:rPr>
                <w:rFonts w:cs="Times New Roman"/>
                <w:szCs w:val="24"/>
              </w:rPr>
            </w:pPr>
            <w:r w:rsidRPr="001E55AF">
              <w:rPr>
                <w:rFonts w:cs="Times New Roman"/>
                <w:color w:val="000000"/>
                <w:szCs w:val="24"/>
              </w:rPr>
              <w:t>Integrative effect of yoga practice in patients with knee arthritis: A PRISMA-compliant meta-analysis</w:t>
            </w:r>
          </w:p>
        </w:tc>
        <w:tc>
          <w:tcPr>
            <w:tcW w:w="2542" w:type="dxa"/>
            <w:noWrap/>
            <w:hideMark/>
          </w:tcPr>
          <w:p w14:paraId="65EB9812" w14:textId="1CA93883"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44E3FDDF" w14:textId="77777777" w:rsidTr="001E55AF">
        <w:trPr>
          <w:trHeight w:val="320"/>
        </w:trPr>
        <w:tc>
          <w:tcPr>
            <w:tcW w:w="2220" w:type="dxa"/>
            <w:noWrap/>
            <w:hideMark/>
          </w:tcPr>
          <w:p w14:paraId="1FAF6164" w14:textId="7147BBDF" w:rsidR="001E55AF" w:rsidRPr="001E55AF" w:rsidRDefault="001E55AF" w:rsidP="001E55AF">
            <w:pPr>
              <w:rPr>
                <w:rFonts w:cs="Times New Roman"/>
                <w:szCs w:val="24"/>
              </w:rPr>
            </w:pPr>
            <w:r w:rsidRPr="001E55AF">
              <w:rPr>
                <w:rFonts w:cs="Times New Roman"/>
                <w:color w:val="000000"/>
                <w:szCs w:val="24"/>
              </w:rPr>
              <w:t>Wang,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&lt;EndNote&gt;&lt;Cite&gt;&lt;Author&gt;Wang&lt;/Author&gt;&lt;Year&gt;2022&lt;/Year&gt;&lt;RecNum&gt;9304&lt;/RecNum&gt;&lt;DisplayText&gt;&lt;style face="superscript"&gt;197&lt;/style&gt;&lt;/DisplayText&gt;&lt;record&gt;&lt;rec-number&gt;9304&lt;/rec-number&gt;&lt;foreign-keys&gt;&lt;key app="EN" db-id="sfvvpevvmtesfmeea505s558dzvz9eefrtzx" timestamp="1702613831"&gt;9304&lt;/key&gt;&lt;/foreign-keys&gt;&lt;ref-type name="Journal Article"&gt;17&lt;/ref-type&gt;&lt;contributors&gt;&lt;authors&gt;&lt;author&gt;Wang, Y.&lt;/author&gt;&lt;author&gt;Zhou, Z.&lt;/author&gt;&lt;author&gt;Chen, L.&lt;/author&gt;&lt;author&gt;He, X.&lt;/author&gt;&lt;author&gt;Li, H.&lt;/author&gt;&lt;author&gt;Huang, Y.&lt;/author&gt;&lt;author&gt;Pu, Y.&lt;/author&gt;&lt;/authors&gt;&lt;/contributors&gt;&lt;auth-address&gt;Department of Orthopedic, Chongqing Jiangbei hospital of Traditional Chinese Medicine, Chongqing 400020, China.&amp;#xD;Chongqing Key Laboratory of Traditional Chinese Medicine for Prevention and Cure of Metabolic Diseases, Chongqing Medical University, College of Traditional Chinese Medicine, Chongqing 400016, China.&lt;/auth-address&gt;&lt;titles&gt;&lt;title&gt;Efficacy of Duhuo Jisheng Decoction in Treating Ankylosing Spondylitis: Clinical Evidence and Potential Mechanisms&lt;/title&gt;&lt;secondary-title&gt;Evidence-Based Complementary &amp;amp; Alternative Medicine: eCAM&lt;/secondary-title&gt;&lt;/titles&gt;&lt;periodical&gt;&lt;full-title&gt;Evidence-Based Complementary &amp;amp; Alternative Medicine: eCAM&lt;/full-title&gt;&lt;/periodical&gt;&lt;pages&gt;3305773&lt;/pages&gt;&lt;volume&gt;2022&lt;/volume&gt;&lt;edition&gt;2022/04/15&lt;/edition&gt;&lt;dates&gt;&lt;year&gt;2022&lt;/year&gt;&lt;/dates&gt;&lt;isbn&gt;1741-427X (Print)&amp;#xD;1741-4288 (Electronic)&amp;#xD;1741-427X (Linking)&lt;/isbn&gt;&lt;accession-num&gt;35419071&lt;/accession-num&gt;&lt;urls&gt;&lt;related-urls&gt;&lt;url&gt;https://ezproxy.uws.edu.au/login?url=http://ovidsp.ovid.com/ovidweb.cgi?T=JS&amp;amp;CSC=Y&amp;amp;NEWS=N&amp;amp;PAGE=fulltext&amp;amp;D=pmnm&amp;amp;AN=35419071&lt;/url&gt;&lt;/related-urls&gt;&lt;/urls&gt;&lt;custom2&gt;PMC9001112&lt;/custom2&gt;&lt;electronic-resource-num&gt;10.1155/2022/3305773&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197</w:t>
            </w:r>
            <w:r w:rsidR="006F02A3">
              <w:rPr>
                <w:rFonts w:cs="Times New Roman"/>
                <w:color w:val="000000"/>
                <w:szCs w:val="24"/>
              </w:rPr>
              <w:fldChar w:fldCharType="end"/>
            </w:r>
          </w:p>
        </w:tc>
        <w:tc>
          <w:tcPr>
            <w:tcW w:w="1419" w:type="dxa"/>
            <w:noWrap/>
            <w:hideMark/>
          </w:tcPr>
          <w:p w14:paraId="2637F38D" w14:textId="4FB34E61"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4B8720DE" w14:textId="29AE95FA" w:rsidR="001E55AF" w:rsidRPr="001E55AF" w:rsidRDefault="001E55AF" w:rsidP="001E55AF">
            <w:pPr>
              <w:rPr>
                <w:rFonts w:cs="Times New Roman"/>
                <w:szCs w:val="24"/>
              </w:rPr>
            </w:pPr>
            <w:r w:rsidRPr="001E55AF">
              <w:rPr>
                <w:rFonts w:cs="Times New Roman"/>
                <w:color w:val="000000"/>
                <w:szCs w:val="24"/>
              </w:rPr>
              <w:t>Efficacy of Duhuo Jisheng Decoction in Treating Ankylosing Spondylitis: Clinical Evidence and Potential Mechanisms</w:t>
            </w:r>
          </w:p>
        </w:tc>
        <w:tc>
          <w:tcPr>
            <w:tcW w:w="2542" w:type="dxa"/>
            <w:noWrap/>
            <w:hideMark/>
          </w:tcPr>
          <w:p w14:paraId="1A04CAC7" w14:textId="22E9AFEA"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7D4B4BC8" w14:textId="77777777" w:rsidTr="001E55AF">
        <w:trPr>
          <w:trHeight w:val="320"/>
        </w:trPr>
        <w:tc>
          <w:tcPr>
            <w:tcW w:w="2220" w:type="dxa"/>
            <w:noWrap/>
            <w:hideMark/>
          </w:tcPr>
          <w:p w14:paraId="798F3C15" w14:textId="79DE1FE2" w:rsidR="001E55AF" w:rsidRPr="001E55AF" w:rsidRDefault="001E55AF" w:rsidP="001E55AF">
            <w:pPr>
              <w:rPr>
                <w:rFonts w:cs="Times New Roman"/>
                <w:szCs w:val="24"/>
              </w:rPr>
            </w:pPr>
            <w:r w:rsidRPr="001E55AF">
              <w:rPr>
                <w:rFonts w:cs="Times New Roman"/>
                <w:color w:val="000000"/>
                <w:szCs w:val="24"/>
              </w:rPr>
              <w:t>Ward, L.</w:t>
            </w:r>
            <w:r w:rsidR="006F02A3">
              <w:rPr>
                <w:rFonts w:cs="Times New Roman"/>
                <w:color w:val="000000"/>
                <w:szCs w:val="24"/>
              </w:rPr>
              <w:fldChar w:fldCharType="begin"/>
            </w:r>
            <w:r w:rsidR="000B5C50">
              <w:rPr>
                <w:rFonts w:cs="Times New Roman"/>
                <w:color w:val="000000"/>
                <w:szCs w:val="24"/>
              </w:rPr>
              <w:instrText xml:space="preserve"> ADDIN EN.CITE &lt;EndNote&gt;&lt;Cite&gt;&lt;Author&gt;Ward&lt;/Author&gt;&lt;Year&gt;2013&lt;/Year&gt;&lt;RecNum&gt;9305&lt;/RecNum&gt;&lt;DisplayText&gt;&lt;style face="superscript"&gt;198&lt;/style&gt;&lt;/DisplayText&gt;&lt;record&gt;&lt;rec-number&gt;9305&lt;/rec-number&gt;&lt;foreign-keys&gt;&lt;key app="EN" db-id="sfvvpevvmtesfmeea505s558dzvz9eefrtzx" timestamp="1702613831"&gt;9305&lt;/key&gt;&lt;/foreign-keys&gt;&lt;ref-type name="Journal Article"&gt;17&lt;/ref-type&gt;&lt;contributors&gt;&lt;authors&gt;&lt;author&gt;Ward, L.&lt;/author&gt;&lt;author&gt;Stebbings, S.&lt;/author&gt;&lt;author&gt;Cherkin, D.&lt;/author&gt;&lt;author&gt;Baxter, G. D.&lt;/author&gt;&lt;/authors&gt;&lt;/contributors&gt;&lt;auth-address&gt;Centre for Physiotherapy Research, School of Physiotherapy, University of Otago, Dunedin, New Zealand.&lt;/auth-address&gt;&lt;titles&gt;&lt;title&gt;Yoga for functional ability, pain and psychosocial outcomes in musculoskeletal conditions: a systematic review and meta-analysis&lt;/title&gt;&lt;secondary-title&gt;Musculoskeletal Care&lt;/secondary-title&gt;&lt;/titles&gt;&lt;periodical&gt;&lt;full-title&gt;Musculoskeletal Care&lt;/full-title&gt;&lt;/periodical&gt;&lt;pages&gt;203-17&lt;/pages&gt;&lt;volume&gt;11&lt;/volume&gt;&lt;number&gt;4&lt;/number&gt;&lt;edition&gt;2013/01/10&lt;/edition&gt;&lt;keywords&gt;&lt;keyword&gt;Humans&lt;/keyword&gt;&lt;keyword&gt;Low Back Pain/psychology/*therapy&lt;/keyword&gt;&lt;keyword&gt;Musculoskeletal Diseases/psychology/*therapy&lt;/keyword&gt;&lt;keyword&gt;Psychology&lt;/keyword&gt;&lt;keyword&gt;*Recovery of Function&lt;/keyword&gt;&lt;keyword&gt;*Yoga&lt;/keyword&gt;&lt;keyword&gt;musculoskeletal conditions&lt;/keyword&gt;&lt;keyword&gt;systematic review&lt;/keyword&gt;&lt;keyword&gt;yoga&lt;/keyword&gt;&lt;/keywords&gt;&lt;dates&gt;&lt;year&gt;2013&lt;/year&gt;&lt;pub-dates&gt;&lt;date&gt;Dec&lt;/date&gt;&lt;/pub-dates&gt;&lt;/dates&gt;&lt;isbn&gt;1557-0681 (Electronic)&amp;#xD;1478-2189 (Linking)&lt;/isbn&gt;&lt;accession-num&gt;23300142&lt;/accession-num&gt;&lt;urls&gt;&lt;related-urls&gt;&lt;url&gt;https://ezproxy.uws.edu.au/login?url=http://ovidsp.ovid.com/ovidweb.cgi?T=JS&amp;amp;CSC=Y&amp;amp;NEWS=N&amp;amp;PAGE=fulltext&amp;amp;D=med10&amp;amp;AN=23300142&lt;/url&gt;&lt;/related-urls&gt;&lt;/urls&gt;&lt;electronic-resource-num&gt;10.1002/msc.1042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198</w:t>
            </w:r>
            <w:r w:rsidR="006F02A3">
              <w:rPr>
                <w:rFonts w:cs="Times New Roman"/>
                <w:color w:val="000000"/>
                <w:szCs w:val="24"/>
              </w:rPr>
              <w:fldChar w:fldCharType="end"/>
            </w:r>
          </w:p>
        </w:tc>
        <w:tc>
          <w:tcPr>
            <w:tcW w:w="1419" w:type="dxa"/>
            <w:noWrap/>
            <w:hideMark/>
          </w:tcPr>
          <w:p w14:paraId="0700FD4D" w14:textId="70BEC594" w:rsidR="001E55AF" w:rsidRPr="001E55AF" w:rsidRDefault="001E55AF" w:rsidP="001E55AF">
            <w:pPr>
              <w:rPr>
                <w:rFonts w:cs="Times New Roman"/>
                <w:szCs w:val="24"/>
              </w:rPr>
            </w:pPr>
            <w:r w:rsidRPr="001E55AF">
              <w:rPr>
                <w:rFonts w:cs="Times New Roman"/>
                <w:color w:val="000000"/>
                <w:szCs w:val="24"/>
              </w:rPr>
              <w:t>2013</w:t>
            </w:r>
          </w:p>
        </w:tc>
        <w:tc>
          <w:tcPr>
            <w:tcW w:w="3586" w:type="dxa"/>
            <w:noWrap/>
            <w:hideMark/>
          </w:tcPr>
          <w:p w14:paraId="4C021643" w14:textId="074B8892" w:rsidR="001E55AF" w:rsidRPr="001E55AF" w:rsidRDefault="001E55AF" w:rsidP="001E55AF">
            <w:pPr>
              <w:rPr>
                <w:rFonts w:cs="Times New Roman"/>
                <w:szCs w:val="24"/>
              </w:rPr>
            </w:pPr>
            <w:r w:rsidRPr="001E55AF">
              <w:rPr>
                <w:rFonts w:cs="Times New Roman"/>
                <w:color w:val="000000"/>
                <w:szCs w:val="24"/>
              </w:rPr>
              <w:t>Yoga for functional ability, pain and psychosocial outcomes in musculoskeletal conditions: a systematic review and meta-analysis</w:t>
            </w:r>
          </w:p>
        </w:tc>
        <w:tc>
          <w:tcPr>
            <w:tcW w:w="2542" w:type="dxa"/>
            <w:noWrap/>
            <w:hideMark/>
          </w:tcPr>
          <w:p w14:paraId="071CF763" w14:textId="7A0E71EE"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F40EA74" w14:textId="77777777" w:rsidTr="001E55AF">
        <w:trPr>
          <w:trHeight w:val="320"/>
        </w:trPr>
        <w:tc>
          <w:tcPr>
            <w:tcW w:w="2220" w:type="dxa"/>
            <w:noWrap/>
            <w:hideMark/>
          </w:tcPr>
          <w:p w14:paraId="4CA7280C" w14:textId="7694056C" w:rsidR="001E55AF" w:rsidRPr="001E55AF" w:rsidRDefault="001E55AF" w:rsidP="001E55AF">
            <w:pPr>
              <w:rPr>
                <w:rFonts w:cs="Times New Roman"/>
                <w:szCs w:val="24"/>
              </w:rPr>
            </w:pPr>
            <w:r w:rsidRPr="001E55AF">
              <w:rPr>
                <w:rFonts w:cs="Times New Roman"/>
                <w:color w:val="000000"/>
                <w:szCs w:val="24"/>
              </w:rPr>
              <w:t>Wen, Z</w:t>
            </w:r>
            <w:r w:rsidR="006F02A3">
              <w:rPr>
                <w:rFonts w:cs="Times New Roman"/>
                <w:color w:val="000000"/>
                <w:szCs w:val="24"/>
              </w:rPr>
              <w:fldChar w:fldCharType="begin">
                <w:fldData xml:space="preserve">PEVuZE5vdGU+PENpdGU+PEF1dGhvcj5XZW48L0F1dGhvcj48WWVhcj4yMDIxPC9ZZWFyPjxSZWNO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PEVuZE5vdGU+PENpdGU+PEF1dGhvcj5XZW48L0F1dGhvcj48WWVhcj4yMDIxPC9ZZWFyPjxSZWNO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199</w:t>
            </w:r>
            <w:r w:rsidR="006F02A3">
              <w:rPr>
                <w:rFonts w:cs="Times New Roman"/>
                <w:color w:val="000000"/>
                <w:szCs w:val="24"/>
              </w:rPr>
              <w:fldChar w:fldCharType="end"/>
            </w:r>
          </w:p>
        </w:tc>
        <w:tc>
          <w:tcPr>
            <w:tcW w:w="1419" w:type="dxa"/>
            <w:noWrap/>
            <w:hideMark/>
          </w:tcPr>
          <w:p w14:paraId="43B83FE2" w14:textId="3D66501B" w:rsidR="001E55AF" w:rsidRPr="001E55AF" w:rsidRDefault="001E55AF" w:rsidP="001E55AF">
            <w:pPr>
              <w:rPr>
                <w:rFonts w:cs="Times New Roman"/>
                <w:szCs w:val="24"/>
              </w:rPr>
            </w:pPr>
            <w:r w:rsidRPr="001E55AF">
              <w:rPr>
                <w:rFonts w:cs="Times New Roman"/>
                <w:color w:val="000000"/>
                <w:szCs w:val="24"/>
              </w:rPr>
              <w:t>2021</w:t>
            </w:r>
          </w:p>
        </w:tc>
        <w:tc>
          <w:tcPr>
            <w:tcW w:w="3586" w:type="dxa"/>
            <w:noWrap/>
            <w:hideMark/>
          </w:tcPr>
          <w:p w14:paraId="0E778DAE" w14:textId="609A73C0" w:rsidR="001E55AF" w:rsidRPr="001E55AF" w:rsidRDefault="001E55AF" w:rsidP="001E55AF">
            <w:pPr>
              <w:rPr>
                <w:rFonts w:cs="Times New Roman"/>
                <w:szCs w:val="24"/>
              </w:rPr>
            </w:pPr>
            <w:r w:rsidRPr="001E55AF">
              <w:rPr>
                <w:rFonts w:cs="Times New Roman"/>
                <w:color w:val="000000"/>
                <w:szCs w:val="24"/>
              </w:rPr>
              <w:t>Effectiveness of resistance exercises in the treatment of rheumatoid arthritis: A meta-analysis</w:t>
            </w:r>
          </w:p>
        </w:tc>
        <w:tc>
          <w:tcPr>
            <w:tcW w:w="2542" w:type="dxa"/>
            <w:noWrap/>
            <w:hideMark/>
          </w:tcPr>
          <w:p w14:paraId="1B83181E" w14:textId="1735B412"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1E39B2CA" w14:textId="77777777" w:rsidTr="001E55AF">
        <w:trPr>
          <w:trHeight w:val="320"/>
        </w:trPr>
        <w:tc>
          <w:tcPr>
            <w:tcW w:w="2220" w:type="dxa"/>
            <w:noWrap/>
            <w:hideMark/>
          </w:tcPr>
          <w:p w14:paraId="486F166B" w14:textId="316DC0C2" w:rsidR="001E55AF" w:rsidRPr="001E55AF" w:rsidRDefault="001E55AF" w:rsidP="001E55AF">
            <w:pPr>
              <w:rPr>
                <w:rFonts w:cs="Times New Roman"/>
                <w:szCs w:val="24"/>
              </w:rPr>
            </w:pPr>
            <w:r w:rsidRPr="001E55AF">
              <w:rPr>
                <w:rFonts w:cs="Times New Roman"/>
                <w:color w:val="000000"/>
                <w:szCs w:val="24"/>
              </w:rPr>
              <w:t>Wendling, D.</w:t>
            </w:r>
            <w:r w:rsidR="006F02A3">
              <w:rPr>
                <w:rFonts w:cs="Times New Roman"/>
                <w:color w:val="000000"/>
                <w:szCs w:val="24"/>
              </w:rPr>
              <w:fldChar w:fldCharType="begin">
                <w:fldData xml:space="preserve">PEVuZE5vdGU+PENpdGU+PEF1dGhvcj5XZW5kbGluZzwvQXV0aG9yPjxZZWFyPjIwMTg8L1llYXI+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PEVuZE5vdGU+PENpdGU+PEF1dGhvcj5XZW5kbGluZzwvQXV0aG9yPjxZZWFyPjIwMTg8L1llYXI+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200</w:t>
            </w:r>
            <w:r w:rsidR="006F02A3">
              <w:rPr>
                <w:rFonts w:cs="Times New Roman"/>
                <w:color w:val="000000"/>
                <w:szCs w:val="24"/>
              </w:rPr>
              <w:fldChar w:fldCharType="end"/>
            </w:r>
          </w:p>
        </w:tc>
        <w:tc>
          <w:tcPr>
            <w:tcW w:w="1419" w:type="dxa"/>
            <w:noWrap/>
            <w:hideMark/>
          </w:tcPr>
          <w:p w14:paraId="68BBDC23" w14:textId="30AB807C"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09F91FAE" w14:textId="741B0BE0" w:rsidR="001E55AF" w:rsidRPr="001E55AF" w:rsidRDefault="001E55AF" w:rsidP="001E55AF">
            <w:pPr>
              <w:rPr>
                <w:rFonts w:cs="Times New Roman"/>
                <w:szCs w:val="24"/>
              </w:rPr>
            </w:pPr>
            <w:r w:rsidRPr="001E55AF">
              <w:rPr>
                <w:rFonts w:cs="Times New Roman"/>
                <w:color w:val="000000"/>
                <w:szCs w:val="24"/>
              </w:rPr>
              <w:t>2018 update of French Society for Rheumatology (SFR) recommendations about the everyday management of patients with spondyloarthritis</w:t>
            </w:r>
          </w:p>
        </w:tc>
        <w:tc>
          <w:tcPr>
            <w:tcW w:w="2542" w:type="dxa"/>
            <w:noWrap/>
            <w:hideMark/>
          </w:tcPr>
          <w:p w14:paraId="35411E71" w14:textId="0249CCB7" w:rsidR="001E55AF" w:rsidRPr="001E55AF" w:rsidRDefault="001E55AF" w:rsidP="001E55AF">
            <w:pPr>
              <w:rPr>
                <w:rFonts w:cs="Times New Roman"/>
                <w:szCs w:val="24"/>
              </w:rPr>
            </w:pPr>
            <w:r w:rsidRPr="001E55AF">
              <w:rPr>
                <w:rFonts w:cs="Times New Roman"/>
                <w:color w:val="000000"/>
                <w:szCs w:val="24"/>
              </w:rPr>
              <w:t>Recommendations or guidelines w/o underlying study info</w:t>
            </w:r>
          </w:p>
        </w:tc>
      </w:tr>
      <w:tr w:rsidR="001E55AF" w:rsidRPr="002C32EB" w14:paraId="2CEFE54B" w14:textId="77777777" w:rsidTr="001E55AF">
        <w:trPr>
          <w:trHeight w:val="320"/>
        </w:trPr>
        <w:tc>
          <w:tcPr>
            <w:tcW w:w="2220" w:type="dxa"/>
            <w:noWrap/>
            <w:hideMark/>
          </w:tcPr>
          <w:p w14:paraId="268CABC7" w14:textId="10F0B396" w:rsidR="001E55AF" w:rsidRPr="001E55AF" w:rsidRDefault="001E55AF" w:rsidP="001E55AF">
            <w:pPr>
              <w:rPr>
                <w:rFonts w:cs="Times New Roman"/>
                <w:szCs w:val="24"/>
              </w:rPr>
            </w:pPr>
            <w:r w:rsidRPr="001E55AF">
              <w:rPr>
                <w:rFonts w:cs="Times New Roman"/>
                <w:color w:val="000000"/>
                <w:szCs w:val="24"/>
              </w:rPr>
              <w:t>Wong, M. M.</w:t>
            </w:r>
            <w:r w:rsidR="006F02A3">
              <w:rPr>
                <w:rFonts w:cs="Times New Roman"/>
                <w:color w:val="000000"/>
                <w:szCs w:val="24"/>
              </w:rPr>
              <w:fldChar w:fldCharType="begin">
                <w:fldData xml:space="preserve">PEVuZE5vdGU+PENpdGU+PEF1dGhvcj5Xb25nPC9BdXRob3I+PFllYXI+MjAxNjwvWWVhcj48UmVj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=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PEVuZE5vdGU+PENpdGU+PEF1dGhvcj5Xb25nPC9BdXRob3I+PFllYXI+MjAxNjwvWWVhcj48UmVj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=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201</w:t>
            </w:r>
            <w:r w:rsidR="006F02A3">
              <w:rPr>
                <w:rFonts w:cs="Times New Roman"/>
                <w:color w:val="000000"/>
                <w:szCs w:val="24"/>
              </w:rPr>
              <w:fldChar w:fldCharType="end"/>
            </w:r>
          </w:p>
        </w:tc>
        <w:tc>
          <w:tcPr>
            <w:tcW w:w="1419" w:type="dxa"/>
            <w:noWrap/>
            <w:hideMark/>
          </w:tcPr>
          <w:p w14:paraId="7DA6B433" w14:textId="7FD8043D" w:rsidR="001E55AF" w:rsidRPr="001E55AF" w:rsidRDefault="001E55AF" w:rsidP="001E55AF">
            <w:pPr>
              <w:rPr>
                <w:rFonts w:cs="Times New Roman"/>
                <w:szCs w:val="24"/>
              </w:rPr>
            </w:pPr>
            <w:r w:rsidRPr="001E55AF">
              <w:rPr>
                <w:rFonts w:cs="Times New Roman"/>
                <w:color w:val="000000"/>
                <w:szCs w:val="24"/>
              </w:rPr>
              <w:t>2016</w:t>
            </w:r>
          </w:p>
        </w:tc>
        <w:tc>
          <w:tcPr>
            <w:tcW w:w="3586" w:type="dxa"/>
            <w:noWrap/>
            <w:hideMark/>
          </w:tcPr>
          <w:p w14:paraId="7F5C1098" w14:textId="12F31AC6" w:rsidR="001E55AF" w:rsidRPr="001E55AF" w:rsidRDefault="001E55AF" w:rsidP="001E55AF">
            <w:pPr>
              <w:rPr>
                <w:rFonts w:cs="Times New Roman"/>
                <w:szCs w:val="24"/>
              </w:rPr>
            </w:pPr>
            <w:r w:rsidRPr="001E55AF">
              <w:rPr>
                <w:rFonts w:cs="Times New Roman"/>
                <w:color w:val="000000"/>
                <w:szCs w:val="24"/>
              </w:rPr>
              <w:t>The Science of Salt: A Regularly Updated Systematic Review of Salt and Health Outcomes (August to November 2015)</w:t>
            </w:r>
          </w:p>
        </w:tc>
        <w:tc>
          <w:tcPr>
            <w:tcW w:w="2542" w:type="dxa"/>
            <w:noWrap/>
            <w:hideMark/>
          </w:tcPr>
          <w:p w14:paraId="09F59208" w14:textId="643F4878"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1582C9A8" w14:textId="77777777" w:rsidTr="001E55AF">
        <w:trPr>
          <w:trHeight w:val="320"/>
        </w:trPr>
        <w:tc>
          <w:tcPr>
            <w:tcW w:w="2220" w:type="dxa"/>
            <w:noWrap/>
            <w:hideMark/>
          </w:tcPr>
          <w:p w14:paraId="0A3C446B" w14:textId="3BD6993B" w:rsidR="001E55AF" w:rsidRPr="001E55AF" w:rsidRDefault="001E55AF" w:rsidP="001E55AF">
            <w:pPr>
              <w:rPr>
                <w:rFonts w:cs="Times New Roman"/>
                <w:szCs w:val="24"/>
              </w:rPr>
            </w:pPr>
            <w:r w:rsidRPr="001E55AF">
              <w:rPr>
                <w:rFonts w:cs="Times New Roman"/>
                <w:color w:val="000000"/>
                <w:szCs w:val="24"/>
              </w:rPr>
              <w:t>Xiao, N.</w:t>
            </w:r>
            <w:r w:rsidR="006F02A3">
              <w:rPr>
                <w:rFonts w:cs="Times New Roman"/>
                <w:color w:val="000000"/>
                <w:szCs w:val="24"/>
              </w:rPr>
              <w:fldChar w:fldCharType="begin"/>
            </w:r>
            <w:r w:rsidR="000B5C50">
              <w:rPr>
                <w:rFonts w:cs="Times New Roman"/>
                <w:color w:val="000000"/>
                <w:szCs w:val="24"/>
              </w:rPr>
              <w:instrText xml:space="preserve"> ADDIN EN.CITE &lt;EndNote&gt;&lt;Cite&gt;&lt;Author&gt;Xiao&lt;/Author&gt;&lt;Year&gt;2018&lt;/Year&gt;&lt;RecNum&gt;9308&lt;/RecNum&gt;&lt;DisplayText&gt;&lt;style face="superscript"&gt;202&lt;/style&gt;&lt;/DisplayText&gt;&lt;record&gt;&lt;rec-number&gt;9308&lt;/rec-number&gt;&lt;foreign-keys&gt;&lt;key app="EN" db-id="sfvvpevvmtesfmeea505s558dzvz9eefrtzx" timestamp="1702613831"&gt;9308&lt;/key&gt;&lt;/foreign-keys&gt;&lt;ref-type name="Journal Article"&gt;17&lt;/ref-type&gt;&lt;contributors&gt;&lt;authors&gt;&lt;author&gt;Xiao, N.&lt;/author&gt;&lt;author&gt;Chen, H.&lt;/author&gt;&lt;author&gt;He, S. Y.&lt;/author&gt;&lt;author&gt;Xue, C. X.&lt;/author&gt;&lt;author&gt;Sui, H.&lt;/author&gt;&lt;author&gt;Chen, J.&lt;/author&gt;&lt;author&gt;Qu, J. L.&lt;/author&gt;&lt;author&gt;Liang, L. N.&lt;/author&gt;&lt;author&gt;Zhang, L.&lt;/author&gt;&lt;/authors&gt;&lt;/contributors&gt;&lt;auth-address&gt;The First Affliated Hospital of Dalian Medical University, Clinical Laboratory of Integrative Medicine, No. 222, Zhongshan Rd, Dalian 116011, China.&amp;#xD;Institute of Integrative Medicine, Dalian Medical University, No. 9, South Road of Lvshun, Dalian 116044, China.&lt;/auth-address&gt;&lt;titles&gt;&lt;title&gt;Evaluating the Efficacy and Adverse Effects of Clearing Heat and Removing Dampness Method of Traditional Chinese Medicine by Comparison with Western Medicine in Patients with Gout&lt;/title&gt;&lt;secondary-title&gt;Evidence-Based Complementary &amp;amp; Alternative Medicine: eCAM&lt;/secondary-title&gt;&lt;/titles&gt;&lt;periodical&gt;&lt;full-title&gt;Evidence-Based Complementary &amp;amp; Alternative Medicine: eCAM&lt;/full-title&gt;&lt;/periodical&gt;&lt;pages&gt;8591349&lt;/pages&gt;&lt;volume&gt;2018&lt;/volume&gt;&lt;edition&gt;2018/12/13&lt;/edition&gt;&lt;dates&gt;&lt;year&gt;2018&lt;/year&gt;&lt;/dates&gt;&lt;isbn&gt;1741-427X (Print)&amp;#xD;1741-4288 (Electronic)&amp;#xD;1741-427X (Linking)&lt;/isbn&gt;&lt;accession-num&gt;30538765&lt;/accession-num&gt;&lt;urls&gt;&lt;related-urls&gt;&lt;url&gt;https://ezproxy.uws.edu.au/login?url=http://ovidsp.ovid.com/ovidweb.cgi?T=JS&amp;amp;CSC=Y&amp;amp;NEWS=N&amp;amp;PAGE=fulltext&amp;amp;D=pmnm4&amp;amp;AN=30538765&lt;/url&gt;&lt;/related-urls&gt;&lt;/urls&gt;&lt;custom2&gt;PMC6260541&lt;/custom2&gt;&lt;electronic-resource-num&gt;10.1155/2018/8591349&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202</w:t>
            </w:r>
            <w:r w:rsidR="006F02A3">
              <w:rPr>
                <w:rFonts w:cs="Times New Roman"/>
                <w:color w:val="000000"/>
                <w:szCs w:val="24"/>
              </w:rPr>
              <w:fldChar w:fldCharType="end"/>
            </w:r>
          </w:p>
        </w:tc>
        <w:tc>
          <w:tcPr>
            <w:tcW w:w="1419" w:type="dxa"/>
            <w:noWrap/>
            <w:hideMark/>
          </w:tcPr>
          <w:p w14:paraId="45196C00" w14:textId="5C50CC09" w:rsidR="001E55AF" w:rsidRPr="001E55AF" w:rsidRDefault="001E55AF" w:rsidP="001E55AF">
            <w:pPr>
              <w:rPr>
                <w:rFonts w:cs="Times New Roman"/>
                <w:szCs w:val="24"/>
              </w:rPr>
            </w:pPr>
            <w:r w:rsidRPr="001E55AF">
              <w:rPr>
                <w:rFonts w:cs="Times New Roman"/>
                <w:color w:val="000000"/>
                <w:szCs w:val="24"/>
              </w:rPr>
              <w:t>2018</w:t>
            </w:r>
          </w:p>
        </w:tc>
        <w:tc>
          <w:tcPr>
            <w:tcW w:w="3586" w:type="dxa"/>
            <w:noWrap/>
            <w:hideMark/>
          </w:tcPr>
          <w:p w14:paraId="7B511F80" w14:textId="61A98D67" w:rsidR="001E55AF" w:rsidRPr="001E55AF" w:rsidRDefault="001E55AF" w:rsidP="001E55AF">
            <w:pPr>
              <w:rPr>
                <w:rFonts w:cs="Times New Roman"/>
                <w:szCs w:val="24"/>
              </w:rPr>
            </w:pPr>
            <w:r w:rsidRPr="001E55AF">
              <w:rPr>
                <w:rFonts w:cs="Times New Roman"/>
                <w:color w:val="000000"/>
                <w:szCs w:val="24"/>
              </w:rPr>
              <w:t>Evaluating the Efficacy and Adverse Effects of Clearing Heat and Removing Dampness Method of Traditional Chinese Medicine by Comparison with Western Medicine in Patients with Gout</w:t>
            </w:r>
          </w:p>
        </w:tc>
        <w:tc>
          <w:tcPr>
            <w:tcW w:w="2542" w:type="dxa"/>
            <w:noWrap/>
            <w:hideMark/>
          </w:tcPr>
          <w:p w14:paraId="72327A17" w14:textId="6ACC0214"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79C199EF" w14:textId="77777777" w:rsidTr="001E55AF">
        <w:trPr>
          <w:trHeight w:val="320"/>
        </w:trPr>
        <w:tc>
          <w:tcPr>
            <w:tcW w:w="2220" w:type="dxa"/>
            <w:noWrap/>
            <w:hideMark/>
          </w:tcPr>
          <w:p w14:paraId="557EEAE7" w14:textId="288DD78C" w:rsidR="001E55AF" w:rsidRPr="001E55AF" w:rsidRDefault="001E55AF" w:rsidP="001E55AF">
            <w:pPr>
              <w:rPr>
                <w:rFonts w:cs="Times New Roman"/>
                <w:szCs w:val="24"/>
              </w:rPr>
            </w:pPr>
            <w:r w:rsidRPr="001E55AF">
              <w:rPr>
                <w:rFonts w:cs="Times New Roman"/>
                <w:color w:val="000000"/>
                <w:szCs w:val="24"/>
              </w:rPr>
              <w:t>Xing, Q</w:t>
            </w:r>
            <w:r w:rsidR="006F02A3">
              <w:rPr>
                <w:rFonts w:cs="Times New Roman"/>
                <w:color w:val="000000"/>
                <w:szCs w:val="24"/>
              </w:rPr>
              <w:fldChar w:fldCharType="begin"/>
            </w:r>
            <w:r w:rsidR="000B5C50">
              <w:rPr>
                <w:rFonts w:cs="Times New Roman"/>
                <w:color w:val="000000"/>
                <w:szCs w:val="24"/>
              </w:rPr>
              <w:instrText xml:space="preserve"> ADDIN EN.CITE &lt;EndNote&gt;&lt;Cite&gt;&lt;Author&gt;Xing&lt;/Author&gt;&lt;Year&gt;2020&lt;/Year&gt;&lt;RecNum&gt;32&lt;/RecNum&gt;&lt;DisplayText&gt;&lt;style face="superscript"&gt;203&lt;/style&gt;&lt;/DisplayText&gt;&lt;record&gt;&lt;rec-number&gt;32&lt;/rec-number&gt;&lt;foreign-keys&gt;&lt;key app="EN" db-id="sfvvpevvmtesfmeea505s558dzvz9eefrtzx" timestamp="1661490465"&gt;32&lt;/key&gt;&lt;/foreign-keys&gt;&lt;ref-type name="Journal Article"&gt;17&lt;/ref-type&gt;&lt;contributors&gt;&lt;authors&gt;&lt;author&gt;Xing, Qi&lt;/author&gt;&lt;author&gt;Fu, Ling&lt;/author&gt;&lt;author&gt;Yu, Zhichao&lt;/author&gt;&lt;author&gt;Zhou, Xueping&lt;/author&gt;&lt;/authors&gt;&lt;secondary-authors&gt;&lt;author&gt;Vannacci, Alfredo&lt;/author&gt;&lt;/secondary-authors&gt;&lt;/contributors&gt;&lt;titles&gt;&lt;title&gt;Efficacy and Safety of Integrated Traditional Chinese Medicine and Western Medicine on the Treatment of Rheumatoid Arthritis: A Meta-Analysis&lt;/title&gt;&lt;secondary-title&gt;Evidence-Based Complementary and Alternative Medicine&lt;/secondary-title&gt;&lt;/titles&gt;&lt;periodical&gt;&lt;full-title&gt;Evidence-Based Complementary and Alternative Medicine&lt;/full-title&gt;&lt;/periodical&gt;&lt;pages&gt;4348709&lt;/pages&gt;&lt;volume&gt;2020&lt;/volume&gt;&lt;dates&gt;&lt;year&gt;2020&lt;/year&gt;&lt;pub-dates&gt;&lt;date&gt;2020/04/02&lt;/date&gt;&lt;/pub-dates&gt;&lt;/dates&gt;&lt;publisher&gt;Hindawi&lt;/publisher&gt;&lt;isbn&gt;1741-427X&lt;/isbn&gt;&lt;urls&gt;&lt;related-urls&gt;&lt;url&gt;https://doi.org/10.1155/2020/4348709&lt;/url&gt;&lt;/related-urls&gt;&lt;/urls&gt;&lt;electronic-resource-num&gt;10.1155/2020/4348709&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203</w:t>
            </w:r>
            <w:r w:rsidR="006F02A3">
              <w:rPr>
                <w:rFonts w:cs="Times New Roman"/>
                <w:color w:val="000000"/>
                <w:szCs w:val="24"/>
              </w:rPr>
              <w:fldChar w:fldCharType="end"/>
            </w:r>
          </w:p>
        </w:tc>
        <w:tc>
          <w:tcPr>
            <w:tcW w:w="1419" w:type="dxa"/>
            <w:noWrap/>
            <w:hideMark/>
          </w:tcPr>
          <w:p w14:paraId="01067497" w14:textId="0C489E3E"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6FB38212" w14:textId="5A9BB7D5" w:rsidR="001E55AF" w:rsidRPr="001E55AF" w:rsidRDefault="001E55AF" w:rsidP="001E55AF">
            <w:pPr>
              <w:rPr>
                <w:rFonts w:cs="Times New Roman"/>
                <w:szCs w:val="24"/>
              </w:rPr>
            </w:pPr>
            <w:r w:rsidRPr="001E55AF">
              <w:rPr>
                <w:rFonts w:cs="Times New Roman"/>
                <w:color w:val="000000"/>
                <w:szCs w:val="24"/>
              </w:rPr>
              <w:t>Efficacy and Safety of Integrated Traditional Chinese Medicine and Western Medicine on the Treatment of Rheumatoid Arthritis: A Meta-Analysis</w:t>
            </w:r>
          </w:p>
        </w:tc>
        <w:tc>
          <w:tcPr>
            <w:tcW w:w="2542" w:type="dxa"/>
            <w:noWrap/>
            <w:hideMark/>
          </w:tcPr>
          <w:p w14:paraId="5491D5BD" w14:textId="2F78ABFB"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58C556F9" w14:textId="77777777" w:rsidTr="001E55AF">
        <w:trPr>
          <w:trHeight w:val="320"/>
        </w:trPr>
        <w:tc>
          <w:tcPr>
            <w:tcW w:w="2220" w:type="dxa"/>
            <w:noWrap/>
            <w:hideMark/>
          </w:tcPr>
          <w:p w14:paraId="133B63B5" w14:textId="2E05D283" w:rsidR="001E55AF" w:rsidRPr="001E55AF" w:rsidRDefault="001E55AF" w:rsidP="001E55AF">
            <w:pPr>
              <w:rPr>
                <w:rFonts w:cs="Times New Roman"/>
                <w:szCs w:val="24"/>
              </w:rPr>
            </w:pPr>
            <w:r w:rsidRPr="001E55AF">
              <w:rPr>
                <w:rFonts w:cs="Times New Roman"/>
                <w:color w:val="000000"/>
                <w:szCs w:val="24"/>
              </w:rPr>
              <w:t>Xuan,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&lt;EndNote&gt;&lt;Cite&gt;&lt;Author&gt;Xuan&lt;/Author&gt;&lt;Year&gt;2020&lt;/Year&gt;&lt;RecNum&gt;9309&lt;/RecNum&gt;&lt;DisplayText&gt;&lt;style face="superscript"&gt;204&lt;/style&gt;&lt;/DisplayText&gt;&lt;record&gt;&lt;rec-number&gt;9309&lt;/rec-number&gt;&lt;foreign-keys&gt;&lt;key app="EN" db-id="sfvvpevvmtesfmeea505s558dzvz9eefrtzx" timestamp="1702613831"&gt;9309&lt;/key&gt;&lt;/foreign-keys&gt;&lt;ref-type name="Journal Article"&gt;17&lt;/ref-type&gt;&lt;contributors&gt;&lt;authors&gt;&lt;author&gt;Xuan, Y.&lt;/author&gt;&lt;author&gt;Huang, H.&lt;/author&gt;&lt;author&gt;Huang, Y.&lt;/author&gt;&lt;author&gt;Liu, D.&lt;/author&gt;&lt;author&gt;Hu, X.&lt;/author&gt;&lt;author&gt;Geng, L.&lt;/author&gt;&lt;/authors&gt;&lt;/contributors&gt;&lt;auth-address&gt;Science and Technology College of Jiangxi University of Traditional Chinese Medicine, Nanchang, China.&amp;#xD;Department of Acupuncture, Nanchang Hongdu Hospital of Traditional Chinese Medicine, Nanchang, China.&lt;/auth-address&gt;&lt;titles&gt;&lt;title&gt;The Efficacy and Safety of Simple-Needling Therapy for Treating Ankylosing Spondylitis: A Systematic Review and Meta-Analysis of Randomized Controlled Trials&lt;/title&gt;&lt;secondary-title&gt;Evidence-Based Complementary &amp;amp; Alternative Medicine: eCAM&lt;/secondary-title&gt;&lt;/titles&gt;&lt;periodical&gt;&lt;full-title&gt;Evidence-Based Complementary &amp;amp; Alternative Medicine: eCAM&lt;/full-title&gt;&lt;/periodical&gt;&lt;pages&gt;4276380&lt;/pages&gt;&lt;volume&gt;2020&lt;/volume&gt;&lt;edition&gt;2020/07/04&lt;/edition&gt;&lt;dates&gt;&lt;year&gt;2020&lt;/year&gt;&lt;/dates&gt;&lt;isbn&gt;1741-427X (Print)&amp;#xD;1741-4288 (Electronic)&amp;#xD;1741-427X (Linking)&lt;/isbn&gt;&lt;accession-num&gt;32617106&lt;/accession-num&gt;&lt;urls&gt;&lt;related-urls&gt;&lt;url&gt;https://ezproxy.uws.edu.au/login?url=http://ovidsp.ovid.com/ovidweb.cgi?T=JS&amp;amp;CSC=Y&amp;amp;NEWS=N&amp;amp;PAGE=fulltext&amp;amp;D=pmnm&amp;amp;AN=32617106&lt;/url&gt;&lt;/related-urls&gt;&lt;/urls&gt;&lt;custom2&gt;PMC7306850&lt;/custom2&gt;&lt;electronic-resource-num&gt;10.1155/2020/4276380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204</w:t>
            </w:r>
            <w:r w:rsidR="006F02A3">
              <w:rPr>
                <w:rFonts w:cs="Times New Roman"/>
                <w:color w:val="000000"/>
                <w:szCs w:val="24"/>
              </w:rPr>
              <w:fldChar w:fldCharType="end"/>
            </w:r>
          </w:p>
        </w:tc>
        <w:tc>
          <w:tcPr>
            <w:tcW w:w="1419" w:type="dxa"/>
            <w:noWrap/>
            <w:hideMark/>
          </w:tcPr>
          <w:p w14:paraId="686CD039" w14:textId="28A8A82E"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317D00C3" w14:textId="254CB68D" w:rsidR="001E55AF" w:rsidRPr="001E55AF" w:rsidRDefault="001E55AF" w:rsidP="001E55AF">
            <w:pPr>
              <w:rPr>
                <w:rFonts w:cs="Times New Roman"/>
                <w:szCs w:val="24"/>
              </w:rPr>
            </w:pPr>
            <w:r w:rsidRPr="001E55AF">
              <w:rPr>
                <w:rFonts w:cs="Times New Roman"/>
                <w:color w:val="000000"/>
                <w:szCs w:val="24"/>
              </w:rPr>
              <w:t>The Efficacy and Safety of Simple-Needling Therapy for Treating Ankylosing Spondylitis: A Systematic Review and Meta-Analysis of Randomized Controlled Trials</w:t>
            </w:r>
          </w:p>
        </w:tc>
        <w:tc>
          <w:tcPr>
            <w:tcW w:w="2542" w:type="dxa"/>
            <w:noWrap/>
            <w:hideMark/>
          </w:tcPr>
          <w:p w14:paraId="2392FB74" w14:textId="436A999F"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75A56B39" w14:textId="77777777" w:rsidTr="001E55AF">
        <w:trPr>
          <w:trHeight w:val="320"/>
        </w:trPr>
        <w:tc>
          <w:tcPr>
            <w:tcW w:w="2220" w:type="dxa"/>
            <w:noWrap/>
            <w:hideMark/>
          </w:tcPr>
          <w:p w14:paraId="25A67363" w14:textId="4A92A66C" w:rsidR="001E55AF" w:rsidRPr="001E55AF" w:rsidRDefault="001E55AF" w:rsidP="001E55AF">
            <w:pPr>
              <w:rPr>
                <w:rFonts w:cs="Times New Roman"/>
                <w:szCs w:val="24"/>
              </w:rPr>
            </w:pPr>
            <w:r w:rsidRPr="001E55AF">
              <w:rPr>
                <w:rFonts w:cs="Times New Roman"/>
                <w:color w:val="000000"/>
                <w:szCs w:val="24"/>
              </w:rPr>
              <w:t>Yang, J</w:t>
            </w:r>
            <w:r w:rsidR="006F02A3">
              <w:rPr>
                <w:rFonts w:cs="Times New Roman"/>
                <w:color w:val="000000"/>
                <w:szCs w:val="24"/>
              </w:rPr>
              <w:fldChar w:fldCharType="begin">
                <w:fldData xml:space="preserve">PEVuZE5vdGU+PENpdGU+PEF1dGhvcj5ZYW5nPC9BdXRob3I+PFllYXI+MjAyMDwvWWVhcj48UmVj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PEVuZE5vdGU+PENpdGU+PEF1dGhvcj5ZYW5nPC9BdXRob3I+PFllYXI+MjAyMDwvWWVhcj48UmVj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205</w:t>
            </w:r>
            <w:r w:rsidR="006F02A3">
              <w:rPr>
                <w:rFonts w:cs="Times New Roman"/>
                <w:color w:val="000000"/>
                <w:szCs w:val="24"/>
              </w:rPr>
              <w:fldChar w:fldCharType="end"/>
            </w:r>
          </w:p>
        </w:tc>
        <w:tc>
          <w:tcPr>
            <w:tcW w:w="1419" w:type="dxa"/>
            <w:noWrap/>
            <w:hideMark/>
          </w:tcPr>
          <w:p w14:paraId="7DA56A23" w14:textId="6A0D52B0"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4DE5C45D" w14:textId="168E908C" w:rsidR="001E55AF" w:rsidRPr="001E55AF" w:rsidRDefault="001E55AF" w:rsidP="001E55AF">
            <w:pPr>
              <w:rPr>
                <w:rFonts w:cs="Times New Roman"/>
                <w:szCs w:val="24"/>
              </w:rPr>
            </w:pPr>
            <w:r w:rsidRPr="001E55AF">
              <w:rPr>
                <w:rFonts w:cs="Times New Roman"/>
                <w:color w:val="000000"/>
                <w:szCs w:val="24"/>
              </w:rPr>
              <w:t>The Impact of Natural Product Dietary Supplements on Patients with Gout: A Systematic Review and Meta-Analysis of Randomized Controlled Trials</w:t>
            </w:r>
          </w:p>
        </w:tc>
        <w:tc>
          <w:tcPr>
            <w:tcW w:w="2542" w:type="dxa"/>
            <w:noWrap/>
            <w:hideMark/>
          </w:tcPr>
          <w:p w14:paraId="02AB032C" w14:textId="6B942FA4"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293B868D" w14:textId="77777777" w:rsidTr="001E55AF">
        <w:trPr>
          <w:trHeight w:val="320"/>
        </w:trPr>
        <w:tc>
          <w:tcPr>
            <w:tcW w:w="2220" w:type="dxa"/>
            <w:noWrap/>
            <w:hideMark/>
          </w:tcPr>
          <w:p w14:paraId="660F6B69" w14:textId="672BBEAB" w:rsidR="001E55AF" w:rsidRPr="001E55AF" w:rsidRDefault="001E55AF" w:rsidP="001E55AF">
            <w:pPr>
              <w:rPr>
                <w:rFonts w:cs="Times New Roman"/>
                <w:szCs w:val="24"/>
              </w:rPr>
            </w:pPr>
            <w:r w:rsidRPr="001E55AF">
              <w:rPr>
                <w:rFonts w:cs="Times New Roman"/>
                <w:color w:val="000000"/>
                <w:szCs w:val="24"/>
              </w:rPr>
              <w:t>Yang,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&lt;EndNote&gt;&lt;Cite&gt;&lt;Author&gt;Yang&lt;/Author&gt;&lt;Year&gt;2020&lt;/Year&gt;&lt;RecNum&gt;7331&lt;/RecNum&gt;&lt;DisplayText&gt;&lt;style face="superscript"&gt;206&lt;/style&gt;&lt;/DisplayText&gt;&lt;record&gt;&lt;rec-number&gt;7331&lt;/rec-number&gt;&lt;foreign-keys&gt;&lt;key app="EN" db-id="sfvvpevvmtesfmeea505s558dzvz9eefrtzx" timestamp="1663128166"&gt;7331&lt;/key&gt;&lt;/foreign-keys&gt;&lt;ref-type name="Journal Article"&gt;17&lt;/ref-type&gt;&lt;contributors&gt;&lt;authors&gt;&lt;author&gt;Yang, Y. J.&lt;/author&gt;&lt;author&gt;Deng, Y.&lt;/author&gt;&lt;author&gt;Liao, L. L.&lt;/author&gt;&lt;author&gt;Peng, J.&lt;/author&gt;&lt;author&gt;Peng, Q. H.&lt;/author&gt;&lt;author&gt;Qin, Y. H.&lt;/author&gt;&lt;/authors&gt;&lt;/contributors&gt;&lt;titles&gt;&lt;title&gt;Tripterygium Glycosides Combined with Leflunomide for Rheumatoid Arthritis: A Systematic Review and Meta-Analysis&lt;/title&gt;&lt;secondary-title&gt;Evidence-based Complementary and Alternative Medicine&lt;/secondary-title&gt;&lt;/titles&gt;&lt;periodical&gt;&lt;full-title&gt;Evidence-Based Complementary and Alternative Medicine&lt;/full-title&gt;&lt;/periodical&gt;&lt;volume&gt;2020 (no pagination)&lt;/volume&gt;&lt;dates&gt;&lt;year&gt;2020&lt;/year&gt;&lt;/dates&gt;&lt;work-type&gt;Review&lt;/work-type&gt;&lt;urls&gt;&lt;related-urls&gt;&lt;url&gt;https://ezproxy.uws.edu.au/login?url=http://ovidsp.ovid.com/ovidweb.cgi?T=JS&amp;amp;CSC=Y&amp;amp;NEWS=N&amp;amp;PAGE=fulltext&amp;amp;D=emed21&amp;amp;AN=2005983444&lt;/url&gt;&lt;url&gt;https://uws.alma.exlibrisgroup.com/view/uresolver/61UWSTSYD_INST/openurl?sid=OVID:embase&amp;amp;id=pmid:&amp;amp;id=doi:10.1155%2F2020%2F1230320&amp;amp;issn=1741-427X&amp;amp;isbn=&amp;amp;volume=2020&amp;amp;issue=&amp;amp;spage=1230320&amp;amp;pages=&amp;amp;date=2020&amp;amp;title=Evidence-based+Complementary+and+Alternative+Medicine&amp;amp;atitle=Tripterygium+Glycosides+Combined+with+Leflunomide+for+Rheumatoid+Arthritis%3A+A+Systematic+Review+and+Meta-Analysis&amp;amp;aulast=Yang&lt;/url&gt;&lt;/related-urls&gt;&lt;/urls&gt;&lt;custom7&gt;1230320&lt;/custom7&gt;&lt;remote-database-name&gt;Embase&lt;/remote-database-name&gt;&lt;remote-database-provider&gt;Ovid Technologies&lt;/remote-database-provider&gt;&lt;/record&gt;&lt;/Cite&gt;&lt;/EndNote&gt;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206</w:t>
            </w:r>
            <w:r w:rsidR="006F02A3">
              <w:rPr>
                <w:rFonts w:cs="Times New Roman"/>
                <w:color w:val="000000"/>
                <w:szCs w:val="24"/>
              </w:rPr>
              <w:fldChar w:fldCharType="end"/>
            </w:r>
          </w:p>
        </w:tc>
        <w:tc>
          <w:tcPr>
            <w:tcW w:w="1419" w:type="dxa"/>
            <w:noWrap/>
            <w:hideMark/>
          </w:tcPr>
          <w:p w14:paraId="789875BB" w14:textId="0F227483"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0BE977EE" w14:textId="204B50C8" w:rsidR="001E55AF" w:rsidRPr="001E55AF" w:rsidRDefault="001E55AF" w:rsidP="001E55AF">
            <w:pPr>
              <w:rPr>
                <w:rFonts w:cs="Times New Roman"/>
                <w:szCs w:val="24"/>
              </w:rPr>
            </w:pPr>
            <w:r w:rsidRPr="001E55AF">
              <w:rPr>
                <w:rFonts w:cs="Times New Roman"/>
                <w:color w:val="000000"/>
                <w:szCs w:val="24"/>
              </w:rPr>
              <w:t>Tripterygium Glycosides Combined with Leflunomide for Rheumatoid Arthritis: A Systematic Review and Meta-Analysis</w:t>
            </w:r>
          </w:p>
        </w:tc>
        <w:tc>
          <w:tcPr>
            <w:tcW w:w="2542" w:type="dxa"/>
            <w:noWrap/>
            <w:hideMark/>
          </w:tcPr>
          <w:p w14:paraId="16AA95A5" w14:textId="2EF4A057"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0BDDF0E4" w14:textId="77777777" w:rsidTr="001E55AF">
        <w:trPr>
          <w:trHeight w:val="320"/>
        </w:trPr>
        <w:tc>
          <w:tcPr>
            <w:tcW w:w="2220" w:type="dxa"/>
            <w:noWrap/>
            <w:hideMark/>
          </w:tcPr>
          <w:p w14:paraId="6BA59E1F" w14:textId="7F02D391" w:rsidR="001E55AF" w:rsidRPr="001E55AF" w:rsidRDefault="001E55AF" w:rsidP="001E55AF">
            <w:pPr>
              <w:rPr>
                <w:rFonts w:cs="Times New Roman"/>
                <w:szCs w:val="24"/>
              </w:rPr>
            </w:pPr>
            <w:r w:rsidRPr="001E55AF">
              <w:rPr>
                <w:rFonts w:cs="Times New Roman"/>
                <w:color w:val="000000"/>
                <w:szCs w:val="24"/>
              </w:rPr>
              <w:t>Yu, Y.</w:t>
            </w:r>
            <w:r w:rsidR="006F02A3">
              <w:rPr>
                <w:rFonts w:cs="Times New Roman"/>
                <w:color w:val="000000"/>
                <w:szCs w:val="24"/>
              </w:rPr>
              <w:fldChar w:fldCharType="begin">
                <w:fldData xml:space="preserve">PEVuZE5vdGU+PENpdGU+PEF1dGhvcj5ZdTwvQXV0aG9yPjxZZWFyPjIwMjA8L1llYXI+PFJlY051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PEVuZE5vdGU+PENpdGU+PEF1dGhvcj5ZdTwvQXV0aG9yPjxZZWFyPjIwMjA8L1llYXI+PFJlY051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207</w:t>
            </w:r>
            <w:r w:rsidR="006F02A3">
              <w:rPr>
                <w:rFonts w:cs="Times New Roman"/>
                <w:color w:val="000000"/>
                <w:szCs w:val="24"/>
              </w:rPr>
              <w:fldChar w:fldCharType="end"/>
            </w:r>
          </w:p>
        </w:tc>
        <w:tc>
          <w:tcPr>
            <w:tcW w:w="1419" w:type="dxa"/>
            <w:noWrap/>
            <w:hideMark/>
          </w:tcPr>
          <w:p w14:paraId="4BAFEF5E" w14:textId="59239376"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377EB666" w14:textId="6A8028F3" w:rsidR="001E55AF" w:rsidRPr="001E55AF" w:rsidRDefault="001E55AF" w:rsidP="001E55AF">
            <w:pPr>
              <w:rPr>
                <w:rFonts w:cs="Times New Roman"/>
                <w:szCs w:val="24"/>
              </w:rPr>
            </w:pPr>
            <w:r w:rsidRPr="001E55AF">
              <w:rPr>
                <w:rFonts w:cs="Times New Roman"/>
                <w:color w:val="000000"/>
                <w:szCs w:val="24"/>
              </w:rPr>
              <w:t>Recommendations in clinical practice guidelines on gout: systematic review and consistency analysis</w:t>
            </w:r>
          </w:p>
        </w:tc>
        <w:tc>
          <w:tcPr>
            <w:tcW w:w="2542" w:type="dxa"/>
            <w:noWrap/>
            <w:hideMark/>
          </w:tcPr>
          <w:p w14:paraId="13284B50" w14:textId="79B7E386"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46B8C414" w14:textId="77777777" w:rsidTr="001E55AF">
        <w:trPr>
          <w:trHeight w:val="320"/>
        </w:trPr>
        <w:tc>
          <w:tcPr>
            <w:tcW w:w="2220" w:type="dxa"/>
            <w:noWrap/>
            <w:hideMark/>
          </w:tcPr>
          <w:p w14:paraId="5C6F107A" w14:textId="0B5B997C" w:rsidR="001E55AF" w:rsidRPr="001E55AF" w:rsidRDefault="001E55AF" w:rsidP="001E55AF">
            <w:pPr>
              <w:rPr>
                <w:rFonts w:cs="Times New Roman"/>
                <w:szCs w:val="24"/>
              </w:rPr>
            </w:pPr>
            <w:r w:rsidRPr="001E55AF">
              <w:rPr>
                <w:rFonts w:cs="Times New Roman"/>
                <w:color w:val="000000"/>
                <w:szCs w:val="24"/>
              </w:rPr>
              <w:t>Yuwen, Y.</w:t>
            </w:r>
            <w:r w:rsidR="006F02A3">
              <w:rPr>
                <w:rFonts w:cs="Times New Roman"/>
                <w:color w:val="000000"/>
                <w:szCs w:val="24"/>
              </w:rPr>
              <w:fldChar w:fldCharType="begin"/>
            </w:r>
            <w:r w:rsidR="000B5C50">
              <w:rPr>
                <w:rFonts w:cs="Times New Roman"/>
                <w:color w:val="000000"/>
                <w:szCs w:val="24"/>
              </w:rPr>
              <w:instrText xml:space="preserve"> ADDIN EN.CITE &lt;EndNote&gt;&lt;Cite&gt;&lt;Author&gt;Yuwen&lt;/Author&gt;&lt;Year&gt;2012&lt;/Year&gt;&lt;RecNum&gt;9311&lt;/RecNum&gt;&lt;DisplayText&gt;&lt;style face="superscript"&gt;208&lt;/style&gt;&lt;/DisplayText&gt;&lt;record&gt;&lt;rec-number&gt;9311&lt;/rec-number&gt;&lt;foreign-keys&gt;&lt;key app="EN" db-id="sfvvpevvmtesfmeea505s558dzvz9eefrtzx" timestamp="1702613831"&gt;9311&lt;/key&gt;&lt;/foreign-keys&gt;&lt;ref-type name="Journal Article"&gt;17&lt;/ref-type&gt;&lt;contributors&gt;&lt;authors&gt;&lt;author&gt;Yuwen, Y.&lt;/author&gt;&lt;author&gt;Shi, N. N.&lt;/author&gt;&lt;author&gt;Wang, L. Y.&lt;/author&gt;&lt;author&gt;Xie, Y. M.&lt;/author&gt;&lt;author&gt;Han, X. J.&lt;/author&gt;&lt;author&gt;Lu, A. P.&lt;/author&gt;&lt;/authors&gt;&lt;/contributors&gt;&lt;auth-address&gt;Institute of Basic Research in Clinical Medicine, China Academy of Chinese Medical Sciences, Beijing, China.&lt;/auth-address&gt;&lt;titles&gt;&lt;title&gt;Development of clinical practice guidelines in 11 common diseases with Chinese medicine interventions in China&lt;/title&gt;&lt;secondary-title&gt;Chinese Journal of Integrative Medicine&lt;/secondary-title&gt;&lt;/titles&gt;&lt;periodical&gt;&lt;full-title&gt;Chinese Journal of Integrative Medicine&lt;/full-title&gt;&lt;/periodical&gt;&lt;pages&gt;112-9&lt;/pages&gt;&lt;volume&gt;18&lt;/volume&gt;&lt;number&gt;2&lt;/number&gt;&lt;edition&gt;2012/02/09&lt;/edition&gt;&lt;keywords&gt;&lt;keyword&gt;China&lt;/keyword&gt;&lt;keyword&gt;*Disease&lt;/keyword&gt;&lt;keyword&gt;Humans&lt;/keyword&gt;&lt;keyword&gt;*Medicine, Chinese Traditional&lt;/keyword&gt;&lt;keyword&gt;*Practice Guidelines as Topic&lt;/keyword&gt;&lt;/keywords&gt;&lt;dates&gt;&lt;year&gt;2012&lt;/year&gt;&lt;pub-dates&gt;&lt;date&gt;Feb&lt;/date&gt;&lt;/pub-dates&gt;&lt;/dates&gt;&lt;isbn&gt;1993-0402 (Electronic)&amp;#xD;1672-0415 (Linking)&lt;/isbn&gt;&lt;accession-num&gt;22311407&lt;/accession-num&gt;&lt;urls&gt;&lt;related-urls&gt;&lt;url&gt;https://ezproxy.uws.edu.au/login?url=http://ovidsp.ovid.com/ovidweb.cgi?T=JS&amp;amp;CSC=Y&amp;amp;NEWS=N&amp;amp;PAGE=fulltext&amp;amp;D=med9&amp;amp;AN=22311407&lt;/url&gt;&lt;/related-urls&gt;&lt;/urls&gt;&lt;electronic-resource-num&gt;10.1007/s11655-012-0997-y&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208</w:t>
            </w:r>
            <w:r w:rsidR="006F02A3">
              <w:rPr>
                <w:rFonts w:cs="Times New Roman"/>
                <w:color w:val="000000"/>
                <w:szCs w:val="24"/>
              </w:rPr>
              <w:fldChar w:fldCharType="end"/>
            </w:r>
          </w:p>
        </w:tc>
        <w:tc>
          <w:tcPr>
            <w:tcW w:w="1419" w:type="dxa"/>
            <w:noWrap/>
            <w:hideMark/>
          </w:tcPr>
          <w:p w14:paraId="2BD7F442" w14:textId="42640DF2"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16C25CF3" w14:textId="76CCE36A" w:rsidR="001E55AF" w:rsidRPr="001E55AF" w:rsidRDefault="001E55AF" w:rsidP="001E55AF">
            <w:pPr>
              <w:rPr>
                <w:rFonts w:cs="Times New Roman"/>
                <w:szCs w:val="24"/>
              </w:rPr>
            </w:pPr>
            <w:r w:rsidRPr="001E55AF">
              <w:rPr>
                <w:rFonts w:cs="Times New Roman"/>
                <w:color w:val="000000"/>
                <w:szCs w:val="24"/>
              </w:rPr>
              <w:t>Development of clinical practice guidelines in 11 common diseases with Chinese medicine interventions in China</w:t>
            </w:r>
          </w:p>
        </w:tc>
        <w:tc>
          <w:tcPr>
            <w:tcW w:w="2542" w:type="dxa"/>
            <w:noWrap/>
            <w:hideMark/>
          </w:tcPr>
          <w:p w14:paraId="39748901" w14:textId="1EA0752E"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0699AA6C" w14:textId="77777777" w:rsidTr="001E55AF">
        <w:trPr>
          <w:trHeight w:val="320"/>
        </w:trPr>
        <w:tc>
          <w:tcPr>
            <w:tcW w:w="2220" w:type="dxa"/>
            <w:noWrap/>
            <w:hideMark/>
          </w:tcPr>
          <w:p w14:paraId="39470F81" w14:textId="67898E2E" w:rsidR="001E55AF" w:rsidRPr="001E55AF" w:rsidRDefault="001E55AF" w:rsidP="001E55AF">
            <w:pPr>
              <w:rPr>
                <w:rFonts w:cs="Times New Roman"/>
                <w:szCs w:val="24"/>
              </w:rPr>
            </w:pPr>
            <w:r w:rsidRPr="001E55AF">
              <w:rPr>
                <w:rFonts w:cs="Times New Roman"/>
                <w:color w:val="000000"/>
                <w:szCs w:val="24"/>
              </w:rPr>
              <w:t>Zao, A.</w:t>
            </w:r>
            <w:r w:rsidR="006F02A3">
              <w:rPr>
                <w:rFonts w:cs="Times New Roman"/>
                <w:color w:val="000000"/>
                <w:szCs w:val="24"/>
              </w:rPr>
              <w:fldChar w:fldCharType="begin">
                <w:fldData xml:space="preserve">PEVuZE5vdGU+PENpdGU+PEF1dGhvcj5aYW88L0F1dGhvcj48WWVhcj4yMDE3PC9ZZWFyPjxSZWNO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PEVuZE5vdGU+PENpdGU+PEF1dGhvcj5aYW88L0F1dGhvcj48WWVhcj4yMDE3PC9ZZWFyPjxSZWNO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209</w:t>
            </w:r>
            <w:r w:rsidR="006F02A3">
              <w:rPr>
                <w:rFonts w:cs="Times New Roman"/>
                <w:color w:val="000000"/>
                <w:szCs w:val="24"/>
              </w:rPr>
              <w:fldChar w:fldCharType="end"/>
            </w:r>
          </w:p>
        </w:tc>
        <w:tc>
          <w:tcPr>
            <w:tcW w:w="1419" w:type="dxa"/>
            <w:noWrap/>
            <w:hideMark/>
          </w:tcPr>
          <w:p w14:paraId="762A9257" w14:textId="782F2E82" w:rsidR="001E55AF" w:rsidRPr="001E55AF" w:rsidRDefault="001E55AF" w:rsidP="001E55AF">
            <w:pPr>
              <w:rPr>
                <w:rFonts w:cs="Times New Roman"/>
                <w:szCs w:val="24"/>
              </w:rPr>
            </w:pPr>
            <w:r w:rsidRPr="001E55AF">
              <w:rPr>
                <w:rFonts w:cs="Times New Roman"/>
                <w:color w:val="000000"/>
                <w:szCs w:val="24"/>
              </w:rPr>
              <w:t>2017</w:t>
            </w:r>
          </w:p>
        </w:tc>
        <w:tc>
          <w:tcPr>
            <w:tcW w:w="3586" w:type="dxa"/>
            <w:noWrap/>
            <w:hideMark/>
          </w:tcPr>
          <w:p w14:paraId="5A3D0293" w14:textId="4DB4091E" w:rsidR="001E55AF" w:rsidRPr="001E55AF" w:rsidRDefault="001E55AF" w:rsidP="001E55AF">
            <w:pPr>
              <w:rPr>
                <w:rFonts w:cs="Times New Roman"/>
                <w:szCs w:val="24"/>
              </w:rPr>
            </w:pPr>
            <w:r w:rsidRPr="001E55AF">
              <w:rPr>
                <w:rFonts w:cs="Times New Roman"/>
                <w:color w:val="000000"/>
                <w:szCs w:val="24"/>
              </w:rPr>
              <w:t>The role of land and aquatic exercise in ankylosing spondylitis: a systematic review</w:t>
            </w:r>
          </w:p>
        </w:tc>
        <w:tc>
          <w:tcPr>
            <w:tcW w:w="2542" w:type="dxa"/>
            <w:noWrap/>
            <w:hideMark/>
          </w:tcPr>
          <w:p w14:paraId="71989BB0" w14:textId="0CBC35F6" w:rsidR="001E55AF" w:rsidRPr="001E55AF" w:rsidRDefault="001E55AF" w:rsidP="001E55AF">
            <w:pPr>
              <w:rPr>
                <w:rFonts w:cs="Times New Roman"/>
                <w:szCs w:val="24"/>
              </w:rPr>
            </w:pPr>
            <w:r w:rsidRPr="001E55AF">
              <w:rPr>
                <w:rFonts w:cs="Times New Roman"/>
                <w:color w:val="000000"/>
                <w:szCs w:val="24"/>
              </w:rPr>
              <w:t>No validated instrument for RoB or SR evaluation</w:t>
            </w:r>
          </w:p>
        </w:tc>
      </w:tr>
      <w:tr w:rsidR="001E55AF" w:rsidRPr="002C32EB" w14:paraId="338F123A" w14:textId="77777777" w:rsidTr="001E55AF">
        <w:trPr>
          <w:trHeight w:val="320"/>
        </w:trPr>
        <w:tc>
          <w:tcPr>
            <w:tcW w:w="2220" w:type="dxa"/>
            <w:noWrap/>
            <w:hideMark/>
          </w:tcPr>
          <w:p w14:paraId="502BB1E6" w14:textId="3FA00515" w:rsidR="001E55AF" w:rsidRPr="001E55AF" w:rsidRDefault="001E55AF" w:rsidP="001E55AF">
            <w:pPr>
              <w:rPr>
                <w:rFonts w:cs="Times New Roman"/>
                <w:szCs w:val="24"/>
              </w:rPr>
            </w:pPr>
            <w:r w:rsidRPr="001E55AF">
              <w:rPr>
                <w:rFonts w:cs="Times New Roman"/>
                <w:color w:val="000000"/>
                <w:szCs w:val="24"/>
              </w:rPr>
              <w:t>Zeng, L.</w:t>
            </w:r>
            <w:r w:rsidR="006F02A3">
              <w:rPr>
                <w:rFonts w:cs="Times New Roman"/>
                <w:color w:val="000000"/>
                <w:szCs w:val="24"/>
              </w:rPr>
              <w:fldChar w:fldCharType="begin">
                <w:fldData xml:space="preserve">PEVuZE5vdGU+PENpdGU+PEF1dGhvcj5aZW5nPC9BdXRob3I+PFllYXI+MjAyMjwvWWVhcj48UmVj
TnVtPjkzMTM8L1JlY051bT48RGlzcGxheVRleHQ+PHN0eWxlIGZhY2U9InN1cGVyc2NyaXB0Ij4y
MTE8L3N0eWxlPjwvRGlzcGxheVRleHQ+PHJlY29yZD48cmVjLW51bWJlcj45MzEzPC9yZWMtbnVt
YmVyPjxmb3JlaWduLWtleXM+PGtleSBhcHA9IkVOIiBkYi1pZD0ic2Z2dnBldnZtdGVzZm1lZWE1
MDVzNTU4ZHp2ejllZWZydHp4IiB0aW1lc3RhbXA9IjE3MDI2MTM4MzEiPjkzMTM8L2tleT48L2Zv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IFBla2luZyBVbmlvbiBNZWRpY2FsIENvbGxlZ2UgSG9zcGl0YWwsIE5hdGlvbmFsIENsaW5pY2Fs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==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PEVuZE5vdGU+PENpdGU+PEF1dGhvcj5aZW5nPC9BdXRob3I+PFllYXI+MjAyMjwvWWVhcj48UmVj
TnVtPjkzMTM8L1JlY051bT48RGlzcGxheVRleHQ+PHN0eWxlIGZhY2U9InN1cGVyc2NyaXB0Ij4y
MTE8L3N0eWxlPjwvRGlzcGxheVRleHQ+PHJlY29yZD48cmVjLW51bWJlcj45MzEzPC9yZWMtbnVt
YmVyPjxmb3JlaWduLWtleXM+PGtleSBhcHA9IkVOIiBkYi1pZD0ic2Z2dnBldnZtdGVzZm1lZWE1
MDVzNTU4ZHp2ejllZWZydHp4IiB0aW1lc3RhbXA9IjE3MDI2MTM4MzEiPjkzMTM8L2tleT48L2Zv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IFBla2luZyBVbmlvbiBNZWRpY2FsIENvbGxlZ2UgSG9zcGl0YWwsIE5hdGlvbmFsIENsaW5pY2Fs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==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210</w:t>
            </w:r>
            <w:r w:rsidR="006F02A3">
              <w:rPr>
                <w:rFonts w:cs="Times New Roman"/>
                <w:color w:val="000000"/>
                <w:szCs w:val="24"/>
              </w:rPr>
              <w:fldChar w:fldCharType="end"/>
            </w:r>
          </w:p>
        </w:tc>
        <w:tc>
          <w:tcPr>
            <w:tcW w:w="1419" w:type="dxa"/>
            <w:noWrap/>
            <w:hideMark/>
          </w:tcPr>
          <w:p w14:paraId="37549507" w14:textId="2C95E221"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42E60A87" w14:textId="5C144A46" w:rsidR="001E55AF" w:rsidRPr="001E55AF" w:rsidRDefault="001E55AF" w:rsidP="001E55AF">
            <w:pPr>
              <w:rPr>
                <w:rFonts w:cs="Times New Roman"/>
                <w:szCs w:val="24"/>
              </w:rPr>
            </w:pPr>
            <w:r w:rsidRPr="001E55AF">
              <w:rPr>
                <w:rFonts w:cs="Times New Roman"/>
                <w:color w:val="000000"/>
                <w:szCs w:val="24"/>
              </w:rPr>
              <w:t>Curcumin and Curcuma longa Extract in the Treatment of 10 Types of Autoimmune Diseases: A Systematic Review and Meta-Analysis of 31 Randomized Controlled Trials</w:t>
            </w:r>
          </w:p>
        </w:tc>
        <w:tc>
          <w:tcPr>
            <w:tcW w:w="2542" w:type="dxa"/>
            <w:noWrap/>
            <w:hideMark/>
          </w:tcPr>
          <w:p w14:paraId="0E2EC6D8" w14:textId="2B6EE673" w:rsidR="001E55AF" w:rsidRPr="001E55AF" w:rsidRDefault="001E55AF" w:rsidP="001E55AF">
            <w:pPr>
              <w:rPr>
                <w:rFonts w:cs="Times New Roman"/>
                <w:szCs w:val="24"/>
              </w:rPr>
            </w:pPr>
            <w:r w:rsidRPr="001E55AF">
              <w:rPr>
                <w:rFonts w:cs="Times New Roman"/>
                <w:color w:val="000000"/>
                <w:szCs w:val="24"/>
              </w:rPr>
              <w:t>Wrong patient population</w:t>
            </w:r>
          </w:p>
        </w:tc>
      </w:tr>
      <w:tr w:rsidR="001E55AF" w:rsidRPr="002C32EB" w14:paraId="06A86538" w14:textId="77777777" w:rsidTr="001E55AF">
        <w:trPr>
          <w:trHeight w:val="320"/>
        </w:trPr>
        <w:tc>
          <w:tcPr>
            <w:tcW w:w="2220" w:type="dxa"/>
            <w:noWrap/>
            <w:hideMark/>
          </w:tcPr>
          <w:p w14:paraId="12BB1909" w14:textId="0249B28A" w:rsidR="001E55AF" w:rsidRPr="001E55AF" w:rsidRDefault="001E55AF" w:rsidP="001E55AF">
            <w:pPr>
              <w:rPr>
                <w:rFonts w:cs="Times New Roman"/>
                <w:szCs w:val="24"/>
              </w:rPr>
            </w:pPr>
            <w:r w:rsidRPr="001E55AF">
              <w:rPr>
                <w:rFonts w:cs="Times New Roman"/>
                <w:color w:val="000000"/>
                <w:szCs w:val="24"/>
              </w:rPr>
              <w:t>Zhang J.</w:t>
            </w:r>
            <w:r w:rsidR="006F02A3">
              <w:rPr>
                <w:rFonts w:cs="Times New Roman"/>
                <w:color w:val="000000"/>
                <w:szCs w:val="24"/>
              </w:rPr>
              <w:fldChar w:fldCharType="begin"/>
            </w:r>
            <w:r w:rsidR="000B5C50">
              <w:rPr>
                <w:rFonts w:cs="Times New Roman"/>
                <w:color w:val="000000"/>
                <w:szCs w:val="24"/>
              </w:rPr>
              <w:instrText xml:space="preserve"> ADDIN EN.CITE &lt;EndNote&gt;&lt;Cite&gt;&lt;Author&gt;Zhang&lt;/Author&gt;&lt;Year&gt;2020&lt;/Year&gt;&lt;RecNum&gt;9340&lt;/RecNum&gt;&lt;DisplayText&gt;&lt;style face="superscript"&gt;211&lt;/style&gt;&lt;/DisplayText&gt;&lt;record&gt;&lt;rec-number&gt;9340&lt;/rec-number&gt;&lt;foreign-keys&gt;&lt;key app="EN" db-id="sfvvpevvmtesfmeea505s558dzvz9eefrtzx" timestamp="1702613831"&gt;9340&lt;/key&gt;&lt;/foreign-keys&gt;&lt;ref-type name="Journal Article"&gt;17&lt;/ref-type&gt;&lt;contributors&gt;&lt;authors&gt;&lt;author&gt;Zhang, Jingjing&lt;/author&gt;&lt;author&gt;Tang, Rui&lt;/author&gt;&lt;author&gt;X. I. E. Zhenyao&lt;/author&gt;&lt;/authors&gt;&lt;/contributors&gt;&lt;titles&gt;&lt;title&gt;Intervention of Traditional Chinese Medicine nursing technique on joint pain in patients with rheumatoid arthritis: A Meta-analysis&lt;/title&gt;&lt;secondary-title&gt;Nursing of Integrated Traditional Chinese &amp;amp; Western Medicine&lt;/secondary-title&gt;&lt;/titles&gt;&lt;periodical&gt;&lt;full-title&gt;Nursing of Integrated Traditional Chinese &amp;amp; Western Medicine&lt;/full-title&gt;&lt;/periodical&gt;&lt;pages&gt;20-25&lt;/pages&gt;&lt;volume&gt;6&lt;/volume&gt;&lt;number&gt;8&lt;/number&gt;&lt;dates&gt;&lt;year&gt;2020&lt;/year&gt;&lt;/dates&gt;&lt;publisher&gt;Nursing of Integrated Traditional Chinese &amp;amp; Western Medicine Editorial Department&lt;/publisher&gt;&lt;urls&gt;&lt;related-urls&gt;&lt;url&gt;http://ezproxy.uws.edu.au/login?url=https://search.ebscohost.com/login.aspx?direct=true&amp;amp;db=rzh&amp;amp;AN=146485005&amp;amp;site=ehost-live&amp;amp;scope=site&lt;/url&gt;&lt;/related-urls&gt;&lt;/urls&gt;&lt;electronic-resource-num&gt;10.11997/nitcwm.202008005&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211</w:t>
            </w:r>
            <w:r w:rsidR="006F02A3">
              <w:rPr>
                <w:rFonts w:cs="Times New Roman"/>
                <w:color w:val="000000"/>
                <w:szCs w:val="24"/>
              </w:rPr>
              <w:fldChar w:fldCharType="end"/>
            </w:r>
          </w:p>
        </w:tc>
        <w:tc>
          <w:tcPr>
            <w:tcW w:w="1419" w:type="dxa"/>
            <w:noWrap/>
            <w:hideMark/>
          </w:tcPr>
          <w:p w14:paraId="2EBC1934" w14:textId="2405F156"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011FBCCE" w14:textId="3DC473AF" w:rsidR="001E55AF" w:rsidRPr="001E55AF" w:rsidRDefault="001E55AF" w:rsidP="001E55AF">
            <w:pPr>
              <w:rPr>
                <w:rFonts w:cs="Times New Roman"/>
                <w:szCs w:val="24"/>
              </w:rPr>
            </w:pPr>
            <w:r w:rsidRPr="001E55AF">
              <w:rPr>
                <w:rFonts w:cs="Times New Roman"/>
                <w:color w:val="000000"/>
                <w:szCs w:val="24"/>
              </w:rPr>
              <w:t>Intervention of Traditional Chinese Medicine nursing technique on joint pain in patients with rheumatoid arthritis: A Meta-analysis</w:t>
            </w:r>
          </w:p>
        </w:tc>
        <w:tc>
          <w:tcPr>
            <w:tcW w:w="2542" w:type="dxa"/>
            <w:noWrap/>
            <w:hideMark/>
          </w:tcPr>
          <w:p w14:paraId="399AE74E" w14:textId="588B9993" w:rsidR="001E55AF" w:rsidRPr="001E55AF" w:rsidRDefault="001E55AF" w:rsidP="001E55AF">
            <w:pPr>
              <w:rPr>
                <w:rFonts w:cs="Times New Roman"/>
                <w:szCs w:val="24"/>
              </w:rPr>
            </w:pPr>
            <w:r w:rsidRPr="001E55AF">
              <w:rPr>
                <w:rFonts w:cs="Times New Roman"/>
                <w:color w:val="000000"/>
                <w:szCs w:val="24"/>
              </w:rPr>
              <w:t>Not available in English</w:t>
            </w:r>
          </w:p>
        </w:tc>
      </w:tr>
      <w:tr w:rsidR="001E55AF" w:rsidRPr="002C32EB" w14:paraId="07FE8821" w14:textId="77777777" w:rsidTr="001E55AF">
        <w:trPr>
          <w:trHeight w:val="320"/>
        </w:trPr>
        <w:tc>
          <w:tcPr>
            <w:tcW w:w="2220" w:type="dxa"/>
            <w:noWrap/>
            <w:hideMark/>
          </w:tcPr>
          <w:p w14:paraId="053FD809" w14:textId="4DFA3F37" w:rsidR="001E55AF" w:rsidRPr="001E55AF" w:rsidRDefault="001E55AF" w:rsidP="001E55AF">
            <w:pPr>
              <w:rPr>
                <w:rFonts w:cs="Times New Roman"/>
                <w:szCs w:val="24"/>
              </w:rPr>
            </w:pPr>
            <w:r w:rsidRPr="001E55AF">
              <w:rPr>
                <w:rFonts w:cs="Times New Roman"/>
                <w:color w:val="000000"/>
                <w:szCs w:val="24"/>
              </w:rPr>
              <w:t>Zhang, D.</w:t>
            </w:r>
            <w:r w:rsidR="006F02A3">
              <w:rPr>
                <w:rFonts w:cs="Times New Roman"/>
                <w:color w:val="000000"/>
                <w:szCs w:val="24"/>
              </w:rPr>
              <w:fldChar w:fldCharType="begin">
                <w:fldData xml:space="preserve">PEVuZE5vdGU+PENpdGU+PEF1dGhvcj5aaGFuZzwvQXV0aG9yPjxZZWFyPjIwMjA8L1llYXI+PFJl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PEVuZE5vdGU+PENpdGU+PEF1dGhvcj5aaGFuZzwvQXV0aG9yPjxZZWFyPjIwMjA8L1llYXI+PFJl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212</w:t>
            </w:r>
            <w:r w:rsidR="006F02A3">
              <w:rPr>
                <w:rFonts w:cs="Times New Roman"/>
                <w:color w:val="000000"/>
                <w:szCs w:val="24"/>
              </w:rPr>
              <w:fldChar w:fldCharType="end"/>
            </w:r>
          </w:p>
        </w:tc>
        <w:tc>
          <w:tcPr>
            <w:tcW w:w="1419" w:type="dxa"/>
            <w:noWrap/>
            <w:hideMark/>
          </w:tcPr>
          <w:p w14:paraId="7D4F77B4" w14:textId="0F82AF8F"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6CB03B8F" w14:textId="443FA85A" w:rsidR="001E55AF" w:rsidRPr="001E55AF" w:rsidRDefault="001E55AF" w:rsidP="001E55AF">
            <w:pPr>
              <w:rPr>
                <w:rFonts w:cs="Times New Roman"/>
                <w:szCs w:val="24"/>
              </w:rPr>
            </w:pPr>
            <w:r w:rsidRPr="001E55AF">
              <w:rPr>
                <w:rFonts w:cs="Times New Roman"/>
                <w:color w:val="000000"/>
                <w:szCs w:val="24"/>
              </w:rPr>
              <w:t>Comparative efficacy, safety and cost of oral Chinese patent medicines for rheumatoid arthritis: a Bayesian network meta-analysis</w:t>
            </w:r>
          </w:p>
        </w:tc>
        <w:tc>
          <w:tcPr>
            <w:tcW w:w="2542" w:type="dxa"/>
            <w:noWrap/>
            <w:hideMark/>
          </w:tcPr>
          <w:p w14:paraId="3FE9D0DD" w14:textId="7E8F8765"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55B77AA1" w14:textId="77777777" w:rsidTr="001E55AF">
        <w:trPr>
          <w:trHeight w:val="320"/>
        </w:trPr>
        <w:tc>
          <w:tcPr>
            <w:tcW w:w="2220" w:type="dxa"/>
            <w:noWrap/>
            <w:hideMark/>
          </w:tcPr>
          <w:p w14:paraId="4AB9054C" w14:textId="35B28E0B" w:rsidR="001E55AF" w:rsidRPr="001E55AF" w:rsidRDefault="001E55AF" w:rsidP="001E55AF">
            <w:pPr>
              <w:rPr>
                <w:rFonts w:cs="Times New Roman"/>
                <w:szCs w:val="24"/>
              </w:rPr>
            </w:pPr>
            <w:r w:rsidRPr="001E55AF">
              <w:rPr>
                <w:rFonts w:cs="Times New Roman"/>
                <w:color w:val="000000"/>
                <w:szCs w:val="24"/>
              </w:rPr>
              <w:t>Zhao, Q</w:t>
            </w:r>
            <w:r w:rsidR="006F02A3">
              <w:rPr>
                <w:rFonts w:cs="Times New Roman"/>
                <w:color w:val="000000"/>
                <w:szCs w:val="24"/>
              </w:rPr>
              <w:fldChar w:fldCharType="begin"/>
            </w:r>
            <w:r w:rsidR="000B5C50">
              <w:rPr>
                <w:rFonts w:cs="Times New Roman"/>
                <w:color w:val="000000"/>
                <w:szCs w:val="24"/>
              </w:rPr>
              <w:instrText xml:space="preserve"> ADDIN EN.CITE &lt;EndNote&gt;&lt;Cite&gt;&lt;Author&gt;Zhao&lt;/Author&gt;&lt;Year&gt;2020&lt;/Year&gt;&lt;RecNum&gt;9126&lt;/RecNum&gt;&lt;DisplayText&gt;&lt;style face="superscript"&gt;213&lt;/style&gt;&lt;/DisplayText&gt;&lt;record&gt;&lt;rec-number&gt;9126&lt;/rec-number&gt;&lt;foreign-keys&gt;&lt;key app="EN" db-id="sfvvpevvmtesfmeea505s558dzvz9eefrtzx" timestamp="1699162815"&gt;9126&lt;/key&gt;&lt;/foreign-keys&gt;&lt;ref-type name="Journal Article"&gt;17&lt;/ref-type&gt;&lt;contributors&gt;&lt;authors&gt;&lt;author&gt;Zhao, Qian&lt;/author&gt;&lt;author&gt;Dong, Chen&lt;/author&gt;&lt;author&gt;Liu, Zhifang&lt;/author&gt;&lt;author&gt;Li, Min&lt;/author&gt;&lt;author&gt;Wang, Juan&lt;/author&gt;&lt;author&gt;Yin, Yun&lt;/author&gt;&lt;author&gt;Wang, Ruihong&lt;/author&gt;&lt;/authors&gt;&lt;/contributors&gt;&lt;titles&gt;&lt;title&gt;The effectiveness of aquatic physical therapy intervention on disease activity and function of ankylosing spondylitis patients: A meta-analysis&lt;/title&gt;&lt;secondary-title&gt;Psychology, health &amp;amp; medicine&lt;/secondary-title&gt;&lt;/titles&gt;&lt;periodical&gt;&lt;full-title&gt;Psychology, health &amp;amp; medicine&lt;/full-title&gt;&lt;/periodical&gt;&lt;pages&gt;832-843&lt;/pages&gt;&lt;volume&gt;25&lt;/volume&gt;&lt;number&gt;7&lt;/number&gt;&lt;dates&gt;&lt;year&gt;2020&lt;/year&gt;&lt;/dates&gt;&lt;publisher&gt;Taylor &amp;amp; Francis&lt;/publisher&gt;&lt;accession-num&gt;2019-52658-001&lt;/accession-num&gt;&lt;urls&gt;&lt;related-urls&gt;&lt;url&gt;http://ezproxy.uws.edu.au/login?url=https://search.ebscohost.com/login.aspx?direct=true&amp;amp;db=psyh&amp;amp;AN=2019-52658-001&amp;amp;site=ehost-live&amp;amp;scope=site&lt;/url&gt;&lt;/related-urls&gt;&lt;/urls&gt;&lt;electronic-resource-num&gt;10.1080/13548506.2019.1659984&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213</w:t>
            </w:r>
            <w:r w:rsidR="006F02A3">
              <w:rPr>
                <w:rFonts w:cs="Times New Roman"/>
                <w:color w:val="000000"/>
                <w:szCs w:val="24"/>
              </w:rPr>
              <w:fldChar w:fldCharType="end"/>
            </w:r>
          </w:p>
        </w:tc>
        <w:tc>
          <w:tcPr>
            <w:tcW w:w="1419" w:type="dxa"/>
            <w:noWrap/>
            <w:hideMark/>
          </w:tcPr>
          <w:p w14:paraId="370D0E00" w14:textId="4DEDFE96" w:rsidR="001E55AF" w:rsidRPr="001E55AF" w:rsidRDefault="001E55AF" w:rsidP="001E55AF">
            <w:pPr>
              <w:rPr>
                <w:rFonts w:cs="Times New Roman"/>
                <w:szCs w:val="24"/>
              </w:rPr>
            </w:pPr>
            <w:r w:rsidRPr="001E55AF">
              <w:rPr>
                <w:rFonts w:cs="Times New Roman"/>
                <w:color w:val="000000"/>
                <w:szCs w:val="24"/>
              </w:rPr>
              <w:t>2020</w:t>
            </w:r>
          </w:p>
        </w:tc>
        <w:tc>
          <w:tcPr>
            <w:tcW w:w="3586" w:type="dxa"/>
            <w:noWrap/>
            <w:hideMark/>
          </w:tcPr>
          <w:p w14:paraId="0ADEE43B" w14:textId="1A98CE43" w:rsidR="001E55AF" w:rsidRPr="001E55AF" w:rsidRDefault="001E55AF" w:rsidP="001E55AF">
            <w:pPr>
              <w:rPr>
                <w:rFonts w:cs="Times New Roman"/>
                <w:szCs w:val="24"/>
              </w:rPr>
            </w:pPr>
            <w:r w:rsidRPr="001E55AF">
              <w:rPr>
                <w:rFonts w:cs="Times New Roman"/>
                <w:color w:val="000000"/>
                <w:szCs w:val="24"/>
              </w:rPr>
              <w:t>The effectiveness of aquatic physical therapy intervention on disease activity and function of ankylosing spondylitis patients: A meta-analysis</w:t>
            </w:r>
          </w:p>
        </w:tc>
        <w:tc>
          <w:tcPr>
            <w:tcW w:w="2542" w:type="dxa"/>
            <w:noWrap/>
            <w:hideMark/>
          </w:tcPr>
          <w:p w14:paraId="23E650D3" w14:textId="634A3C94"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723F801C" w14:textId="77777777" w:rsidTr="001E55AF">
        <w:trPr>
          <w:trHeight w:val="320"/>
        </w:trPr>
        <w:tc>
          <w:tcPr>
            <w:tcW w:w="2220" w:type="dxa"/>
            <w:noWrap/>
            <w:hideMark/>
          </w:tcPr>
          <w:p w14:paraId="7AE8535E" w14:textId="439E7313" w:rsidR="001E55AF" w:rsidRPr="001E55AF" w:rsidRDefault="001E55AF" w:rsidP="001E55AF">
            <w:pPr>
              <w:rPr>
                <w:rFonts w:cs="Times New Roman"/>
                <w:szCs w:val="24"/>
              </w:rPr>
            </w:pPr>
            <w:r w:rsidRPr="001E55AF">
              <w:rPr>
                <w:rFonts w:cs="Times New Roman"/>
                <w:color w:val="000000"/>
                <w:szCs w:val="24"/>
              </w:rPr>
              <w:t>Zhao, S.</w:t>
            </w:r>
            <w:r w:rsidR="006F02A3">
              <w:rPr>
                <w:rFonts w:cs="Times New Roman"/>
                <w:color w:val="000000"/>
                <w:szCs w:val="24"/>
              </w:rPr>
              <w:fldChar w:fldCharType="begin">
                <w:fldData xml:space="preserve">PEVuZE5vdGU+PENpdGU+PEF1dGhvcj5aaGFvPC9BdXRob3I+PFllYXI+MjAxNDwvWWVhcj48UmVj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PEVuZE5vdGU+PENpdGU+PEF1dGhvcj5aaGFvPC9BdXRob3I+PFllYXI+MjAxNDwvWWVhcj48UmVj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214</w:t>
            </w:r>
            <w:r w:rsidR="006F02A3">
              <w:rPr>
                <w:rFonts w:cs="Times New Roman"/>
                <w:color w:val="000000"/>
                <w:szCs w:val="24"/>
              </w:rPr>
              <w:fldChar w:fldCharType="end"/>
            </w:r>
          </w:p>
        </w:tc>
        <w:tc>
          <w:tcPr>
            <w:tcW w:w="1419" w:type="dxa"/>
            <w:noWrap/>
            <w:hideMark/>
          </w:tcPr>
          <w:p w14:paraId="3DD33808" w14:textId="5379D7AD" w:rsidR="001E55AF" w:rsidRPr="001E55AF" w:rsidRDefault="001E55AF" w:rsidP="001E55AF">
            <w:pPr>
              <w:rPr>
                <w:rFonts w:cs="Times New Roman"/>
                <w:szCs w:val="24"/>
              </w:rPr>
            </w:pPr>
            <w:r w:rsidRPr="001E55AF">
              <w:rPr>
                <w:rFonts w:cs="Times New Roman"/>
                <w:color w:val="000000"/>
                <w:szCs w:val="24"/>
              </w:rPr>
              <w:t>2014</w:t>
            </w:r>
          </w:p>
        </w:tc>
        <w:tc>
          <w:tcPr>
            <w:tcW w:w="3586" w:type="dxa"/>
            <w:noWrap/>
            <w:hideMark/>
          </w:tcPr>
          <w:p w14:paraId="6B19608C" w14:textId="21F1A402" w:rsidR="001E55AF" w:rsidRPr="001E55AF" w:rsidRDefault="001E55AF" w:rsidP="001E55AF">
            <w:pPr>
              <w:rPr>
                <w:rFonts w:cs="Times New Roman"/>
                <w:szCs w:val="24"/>
              </w:rPr>
            </w:pPr>
            <w:r w:rsidRPr="001E55AF">
              <w:rPr>
                <w:rFonts w:cs="Times New Roman"/>
                <w:color w:val="000000"/>
                <w:szCs w:val="24"/>
              </w:rPr>
              <w:t>Systematic review of association between vitamin D levels and susceptibility and disease activity of ankylosing spondylitis</w:t>
            </w:r>
          </w:p>
        </w:tc>
        <w:tc>
          <w:tcPr>
            <w:tcW w:w="2542" w:type="dxa"/>
            <w:noWrap/>
            <w:hideMark/>
          </w:tcPr>
          <w:p w14:paraId="4799CC4D" w14:textId="3202E297" w:rsidR="001E55AF" w:rsidRPr="001E55AF" w:rsidRDefault="001E55AF" w:rsidP="001E55AF">
            <w:pPr>
              <w:rPr>
                <w:rFonts w:cs="Times New Roman"/>
                <w:szCs w:val="24"/>
              </w:rPr>
            </w:pPr>
            <w:r w:rsidRPr="001E55AF">
              <w:rPr>
                <w:rFonts w:cs="Times New Roman"/>
                <w:color w:val="000000"/>
                <w:szCs w:val="24"/>
              </w:rPr>
              <w:t>Wrong study design</w:t>
            </w:r>
          </w:p>
        </w:tc>
      </w:tr>
      <w:tr w:rsidR="001E55AF" w:rsidRPr="002C32EB" w14:paraId="1B93B49A" w14:textId="77777777" w:rsidTr="001E55AF">
        <w:trPr>
          <w:trHeight w:val="340"/>
        </w:trPr>
        <w:tc>
          <w:tcPr>
            <w:tcW w:w="2220" w:type="dxa"/>
            <w:noWrap/>
            <w:hideMark/>
          </w:tcPr>
          <w:p w14:paraId="09229FB9" w14:textId="0466D518" w:rsidR="001E55AF" w:rsidRPr="001E55AF" w:rsidRDefault="001E55AF" w:rsidP="001E55AF">
            <w:pPr>
              <w:rPr>
                <w:rFonts w:cs="Times New Roman"/>
                <w:szCs w:val="24"/>
              </w:rPr>
            </w:pPr>
            <w:r w:rsidRPr="001E55AF">
              <w:rPr>
                <w:rFonts w:cs="Times New Roman"/>
                <w:color w:val="000000"/>
                <w:szCs w:val="24"/>
              </w:rPr>
              <w:t>Zheng, W.</w:t>
            </w:r>
            <w:r w:rsidR="006F02A3">
              <w:rPr>
                <w:rFonts w:cs="Times New Roman"/>
                <w:color w:val="000000"/>
                <w:szCs w:val="24"/>
              </w:rPr>
              <w:fldChar w:fldCharType="begin"/>
            </w:r>
            <w:r w:rsidR="000B5C50">
              <w:rPr>
                <w:rFonts w:cs="Times New Roman"/>
                <w:color w:val="000000"/>
                <w:szCs w:val="24"/>
              </w:rPr>
              <w:instrText xml:space="preserve"> ADDIN EN.CITE &lt;EndNote&gt;&lt;Cite&gt;&lt;Author&gt;Zheng&lt;/Author&gt;&lt;Year&gt;2012&lt;/Year&gt;&lt;RecNum&gt;9316&lt;/RecNum&gt;&lt;DisplayText&gt;&lt;style face="superscript"&gt;215&lt;/style&gt;&lt;/DisplayText&gt;&lt;record&gt;&lt;rec-number&gt;9316&lt;/rec-number&gt;&lt;foreign-keys&gt;&lt;key app="EN" db-id="sfvvpevvmtesfmeea505s558dzvz9eefrtzx" timestamp="1702613831"&gt;9316&lt;/key&gt;&lt;/foreign-keys&gt;&lt;ref-type name="Journal Article"&gt;17&lt;/ref-type&gt;&lt;contributors&gt;&lt;authors&gt;&lt;author&gt;Zheng, W.&lt;/author&gt;&lt;author&gt;Zhang, J.&lt;/author&gt;&lt;author&gt;Shang, H.&lt;/author&gt;&lt;/authors&gt;&lt;/contributors&gt;&lt;titles&gt;&lt;title&gt;Electro-acupuncture-related adverse events: A systematic review&lt;/title&gt;&lt;secondary-title&gt;Medical Acupuncture&lt;/secondary-title&gt;&lt;/titles&gt;&lt;periodical&gt;&lt;full-title&gt;Medical Acupuncture&lt;/full-title&gt;&lt;/periodical&gt;&lt;pages&gt;77-81&lt;/pages&gt;&lt;volume&gt;24(2)&lt;/volume&gt;&lt;dates&gt;&lt;year&gt;2012&lt;/year&gt;&lt;/dates&gt;&lt;urls&gt;&lt;related-urls&gt;&lt;url&gt;https://ezproxy.uws.edu.au/login?url=http://ovidsp.ovid.com/ovidweb.cgi?T=JS&amp;amp;CSC=Y&amp;amp;NEWS=N&amp;amp;PAGE=fulltext&amp;amp;D=emed13&amp;amp;AN=365237893&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215</w:t>
            </w:r>
            <w:r w:rsidR="006F02A3">
              <w:rPr>
                <w:rFonts w:cs="Times New Roman"/>
                <w:color w:val="000000"/>
                <w:szCs w:val="24"/>
              </w:rPr>
              <w:fldChar w:fldCharType="end"/>
            </w:r>
          </w:p>
        </w:tc>
        <w:tc>
          <w:tcPr>
            <w:tcW w:w="1419" w:type="dxa"/>
            <w:noWrap/>
            <w:hideMark/>
          </w:tcPr>
          <w:p w14:paraId="10561EE7" w14:textId="2A7C648A" w:rsidR="001E55AF" w:rsidRPr="001E55AF" w:rsidRDefault="001E55AF" w:rsidP="001E55AF">
            <w:pPr>
              <w:rPr>
                <w:rFonts w:cs="Times New Roman"/>
                <w:szCs w:val="24"/>
              </w:rPr>
            </w:pPr>
            <w:r w:rsidRPr="001E55AF">
              <w:rPr>
                <w:rFonts w:cs="Times New Roman"/>
                <w:color w:val="000000"/>
                <w:szCs w:val="24"/>
              </w:rPr>
              <w:t>2012</w:t>
            </w:r>
          </w:p>
        </w:tc>
        <w:tc>
          <w:tcPr>
            <w:tcW w:w="3586" w:type="dxa"/>
            <w:noWrap/>
            <w:hideMark/>
          </w:tcPr>
          <w:p w14:paraId="52EC3B37" w14:textId="3C0B8699" w:rsidR="001E55AF" w:rsidRPr="001E55AF" w:rsidRDefault="001E55AF" w:rsidP="001E55AF">
            <w:pPr>
              <w:rPr>
                <w:rFonts w:cs="Times New Roman"/>
                <w:szCs w:val="24"/>
              </w:rPr>
            </w:pPr>
            <w:r w:rsidRPr="001E55AF">
              <w:rPr>
                <w:rFonts w:cs="Times New Roman"/>
                <w:color w:val="000000"/>
                <w:szCs w:val="24"/>
              </w:rPr>
              <w:t>Electro-acupuncture-related adverse events: A systematic review</w:t>
            </w:r>
          </w:p>
        </w:tc>
        <w:tc>
          <w:tcPr>
            <w:tcW w:w="2542" w:type="dxa"/>
            <w:noWrap/>
            <w:hideMark/>
          </w:tcPr>
          <w:p w14:paraId="4BA888C4" w14:textId="33BB991E" w:rsidR="001E55AF" w:rsidRPr="001E55AF" w:rsidRDefault="001E55AF" w:rsidP="001E55AF">
            <w:pPr>
              <w:rPr>
                <w:rFonts w:cs="Times New Roman"/>
                <w:szCs w:val="24"/>
              </w:rPr>
            </w:pPr>
            <w:r w:rsidRPr="001E55AF">
              <w:rPr>
                <w:rFonts w:cs="Times New Roman"/>
                <w:color w:val="000000"/>
                <w:szCs w:val="24"/>
              </w:rPr>
              <w:t>Non-RCTs</w:t>
            </w:r>
          </w:p>
        </w:tc>
      </w:tr>
      <w:tr w:rsidR="001E55AF" w:rsidRPr="002C32EB" w14:paraId="600856C5" w14:textId="77777777" w:rsidTr="001E55AF">
        <w:trPr>
          <w:trHeight w:val="360"/>
        </w:trPr>
        <w:tc>
          <w:tcPr>
            <w:tcW w:w="2220" w:type="dxa"/>
            <w:noWrap/>
            <w:hideMark/>
          </w:tcPr>
          <w:p w14:paraId="0C8432EB" w14:textId="5E592336" w:rsidR="001E55AF" w:rsidRPr="001E55AF" w:rsidRDefault="001E55AF" w:rsidP="001E55AF">
            <w:pPr>
              <w:rPr>
                <w:rFonts w:cs="Times New Roman"/>
                <w:szCs w:val="24"/>
              </w:rPr>
            </w:pPr>
            <w:r w:rsidRPr="001E55AF">
              <w:rPr>
                <w:rFonts w:cs="Times New Roman"/>
                <w:color w:val="000000"/>
                <w:szCs w:val="24"/>
              </w:rPr>
              <w:t>Zhou, R.</w:t>
            </w:r>
            <w:r w:rsidR="006F02A3">
              <w:rPr>
                <w:rFonts w:cs="Times New Roman"/>
                <w:color w:val="000000"/>
                <w:szCs w:val="24"/>
              </w:rPr>
              <w:fldChar w:fldCharType="begin">
                <w:fldData xml:space="preserve">PEVuZE5vdGU+PENpdGU+PEF1dGhvcj5aaG91PC9BdXRob3I+PFllYXI+MjAyMjwvWWVhcj48UmVj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PEVuZE5vdGU+PENpdGU+PEF1dGhvcj5aaG91PC9BdXRob3I+PFllYXI+MjAyMjwvWWVhcj48UmVj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216</w:t>
            </w:r>
            <w:r w:rsidR="006F02A3">
              <w:rPr>
                <w:rFonts w:cs="Times New Roman"/>
                <w:color w:val="000000"/>
                <w:szCs w:val="24"/>
              </w:rPr>
              <w:fldChar w:fldCharType="end"/>
            </w:r>
          </w:p>
        </w:tc>
        <w:tc>
          <w:tcPr>
            <w:tcW w:w="1419" w:type="dxa"/>
            <w:noWrap/>
            <w:hideMark/>
          </w:tcPr>
          <w:p w14:paraId="46A212F9" w14:textId="04BA85ED" w:rsidR="001E55AF" w:rsidRPr="001E55AF" w:rsidRDefault="001E55AF" w:rsidP="001E55AF">
            <w:pPr>
              <w:rPr>
                <w:rFonts w:cs="Times New Roman"/>
                <w:szCs w:val="24"/>
              </w:rPr>
            </w:pPr>
            <w:r w:rsidRPr="001E55AF">
              <w:rPr>
                <w:rFonts w:cs="Times New Roman"/>
                <w:color w:val="000000"/>
                <w:szCs w:val="24"/>
              </w:rPr>
              <w:t>2022</w:t>
            </w:r>
          </w:p>
        </w:tc>
        <w:tc>
          <w:tcPr>
            <w:tcW w:w="3586" w:type="dxa"/>
            <w:noWrap/>
            <w:hideMark/>
          </w:tcPr>
          <w:p w14:paraId="52BEBDBC" w14:textId="4BCA262D" w:rsidR="001E55AF" w:rsidRPr="001E55AF" w:rsidRDefault="001E55AF" w:rsidP="001E55AF">
            <w:pPr>
              <w:rPr>
                <w:rFonts w:cs="Times New Roman"/>
                <w:szCs w:val="24"/>
              </w:rPr>
            </w:pPr>
            <w:r w:rsidRPr="001E55AF">
              <w:rPr>
                <w:rFonts w:cs="Times New Roman"/>
                <w:color w:val="000000"/>
                <w:szCs w:val="24"/>
              </w:rPr>
              <w:t>Effect of Sham Acupuncture on Chronic Pain: A Bayesian Network Meta-analysis</w:t>
            </w:r>
          </w:p>
        </w:tc>
        <w:tc>
          <w:tcPr>
            <w:tcW w:w="2542" w:type="dxa"/>
            <w:hideMark/>
          </w:tcPr>
          <w:p w14:paraId="7A81C8FC" w14:textId="3EEDDAB5" w:rsidR="001E55AF" w:rsidRPr="001E55AF" w:rsidRDefault="001E55AF" w:rsidP="001E55AF">
            <w:pPr>
              <w:rPr>
                <w:rFonts w:cs="Times New Roman"/>
                <w:szCs w:val="24"/>
              </w:rPr>
            </w:pPr>
            <w:r w:rsidRPr="001E55AF">
              <w:rPr>
                <w:rFonts w:cs="Times New Roman"/>
                <w:color w:val="000000"/>
                <w:szCs w:val="24"/>
              </w:rPr>
              <w:t>Article retracted or not available</w:t>
            </w:r>
          </w:p>
        </w:tc>
      </w:tr>
      <w:tr w:rsidR="001E55AF" w:rsidRPr="002C32EB" w14:paraId="7352C7A7" w14:textId="77777777" w:rsidTr="001E55AF">
        <w:trPr>
          <w:trHeight w:val="360"/>
        </w:trPr>
        <w:tc>
          <w:tcPr>
            <w:tcW w:w="2220" w:type="dxa"/>
            <w:noWrap/>
          </w:tcPr>
          <w:p w14:paraId="694D260C" w14:textId="03379500" w:rsidR="001E55AF" w:rsidRPr="001E55AF" w:rsidRDefault="001E55AF" w:rsidP="001E55AF">
            <w:pPr>
              <w:rPr>
                <w:rFonts w:eastAsia="MS Gothic" w:cs="Times New Roman"/>
                <w:szCs w:val="24"/>
              </w:rPr>
            </w:pPr>
            <w:r w:rsidRPr="001E55AF">
              <w:rPr>
                <w:rFonts w:cs="Times New Roman"/>
                <w:color w:val="000000"/>
                <w:szCs w:val="24"/>
              </w:rPr>
              <w:t>Zhou, Y</w:t>
            </w:r>
            <w:r w:rsidR="006F02A3">
              <w:rPr>
                <w:rFonts w:eastAsia="MS Gothic" w:cs="Times New Roman"/>
                <w:szCs w:val="24"/>
              </w:rPr>
              <w:fldChar w:fldCharType="begin"/>
            </w:r>
            <w:r w:rsidR="000B5C50">
              <w:rPr>
                <w:rFonts w:eastAsia="MS Gothic" w:cs="Times New Roman"/>
                <w:szCs w:val="24"/>
              </w:rPr>
              <w:instrText xml:space="preserve"> ADDIN EN.CITE &lt;EndNote&gt;&lt;Cite&gt;&lt;Author&gt;Zhou&lt;/Author&gt;&lt;Year&gt;2018&lt;/Year&gt;&lt;RecNum&gt;7366&lt;/RecNum&gt;&lt;DisplayText&gt;&lt;style face="superscript"&gt;217&lt;/style&gt;&lt;/DisplayText&gt;&lt;record&gt;&lt;rec-number&gt;7366&lt;/rec-number&gt;&lt;foreign-keys&gt;&lt;key app="EN" db-id="sfvvpevvmtesfmeea505s558dzvz9eefrtzx" timestamp="1663128166"&gt;7366&lt;/key&gt;&lt;/foreign-keys&gt;&lt;ref-type name="Journal Article"&gt;17&lt;/ref-type&gt;&lt;contributors&gt;&lt;authors&gt;&lt;author&gt;Zhou, Y. Y.&lt;/author&gt;&lt;author&gt;Xia, X.&lt;/author&gt;&lt;author&gt;Peng, W. K.&lt;/author&gt;&lt;author&gt;Wang, Q. H.&lt;/author&gt;&lt;author&gt;Peng, J. H.&lt;/author&gt;&lt;author&gt;Li, Y.&lt;/author&gt;&lt;author&gt;Wu, J. X.&lt;/author&gt;&lt;author&gt;Zhang, J. Y.&lt;/author&gt;&lt;author&gt;Zhao, Y.&lt;/author&gt;&lt;author&gt;Chen, X. M.&lt;/author&gt;&lt;author&gt;Huang, R. Y.&lt;/author&gt;&lt;author&gt;Jakobsson, P. J.&lt;/author&gt;&lt;author&gt;Wen, Z. H.&lt;/author&gt;&lt;author&gt;Huang, Q. C.&lt;/author&gt;&lt;/authors&gt;&lt;/contributors&gt;&lt;titles&gt;&lt;title&gt;The effectiveness and safety of Tripterygium wilfordii Hook. F extracts in rheumatoid arthritis: A systematic review and meta-analysis&lt;/title&gt;&lt;secondary-title&gt;Frontiers in Pharmacology&lt;/secondary-title&gt;&lt;/titles&gt;&lt;periodical&gt;&lt;full-title&gt;Frontiers in Pharmacology&lt;/full-title&gt;&lt;/periodical&gt;&lt;volume&gt;9(APR) (no pagination)&lt;/volume&gt;&lt;dates&gt;&lt;year&gt;2018&lt;/year&gt;&lt;pub-dates&gt;&lt;date&gt;16 Apr&lt;/date&gt;&lt;/pub-dates&gt;&lt;/dates&gt;&lt;work-type&gt;Review&lt;/work-type&gt;&lt;urls&gt;&lt;related-urls&gt;&lt;url&gt;https://ezproxy.uws.edu.au/login?url=http://ovidsp.ovid.com/ovidweb.cgi?T=JS&amp;amp;CSC=Y&amp;amp;NEWS=N&amp;amp;PAGE=fulltext&amp;amp;D=emed19&amp;amp;AN=621682327&lt;/url&gt;&lt;url&gt;https://uws.alma.exlibrisgroup.com/view/uresolver/61UWSTSYD_INST/openurl?sid=OVID:embase&amp;amp;id=pmid:&amp;amp;id=doi:10.3389%2Ffphar.2018.00356&amp;amp;issn=1663-9812&amp;amp;isbn=&amp;amp;volume=9&amp;amp;issue=APR&amp;amp;spage=356&amp;amp;pages=&amp;amp;date=2018&amp;amp;title=Frontiers+in+Pharmacology&amp;amp;atitle=The+effectiveness+and+safety+of+Tripterygium+wilfordii+Hook.+F+extracts+in+rheumatoid+arthritis%3A+A+systematic+review+and+meta-analysis&amp;amp;aulast=Zhou&lt;/url&gt;&lt;/related-urls&gt;&lt;/urls&gt;&lt;custom7&gt;356&lt;/custom7&gt;&lt;remote-database-name&gt;Embase&lt;/remote-database-name&gt;&lt;remote-database-provider&gt;Ovid Technologies&lt;/remote-database-provider&gt;&lt;/record&gt;&lt;/Cite&gt;&lt;/EndNote&gt;</w:instrText>
            </w:r>
            <w:r w:rsidR="006F02A3">
              <w:rPr>
                <w:rFonts w:eastAsia="MS Gothic" w:cs="Times New Roman"/>
                <w:szCs w:val="24"/>
              </w:rPr>
              <w:fldChar w:fldCharType="separate"/>
            </w:r>
            <w:r w:rsidR="000B5C50" w:rsidRPr="000B5C50">
              <w:rPr>
                <w:rFonts w:eastAsia="MS Gothic" w:cs="Times New Roman"/>
                <w:noProof/>
                <w:szCs w:val="24"/>
                <w:vertAlign w:val="superscript"/>
              </w:rPr>
              <w:t>217</w:t>
            </w:r>
            <w:r w:rsidR="006F02A3">
              <w:rPr>
                <w:rFonts w:eastAsia="MS Gothic" w:cs="Times New Roman"/>
                <w:szCs w:val="24"/>
              </w:rPr>
              <w:fldChar w:fldCharType="end"/>
            </w:r>
          </w:p>
        </w:tc>
        <w:tc>
          <w:tcPr>
            <w:tcW w:w="1419" w:type="dxa"/>
            <w:noWrap/>
          </w:tcPr>
          <w:p w14:paraId="4FB98B80" w14:textId="3787B238" w:rsidR="001E55AF" w:rsidRPr="001E55AF" w:rsidRDefault="001E55AF" w:rsidP="001E55AF">
            <w:pPr>
              <w:rPr>
                <w:rFonts w:cs="Times New Roman"/>
                <w:szCs w:val="24"/>
              </w:rPr>
            </w:pPr>
            <w:r w:rsidRPr="001E55AF">
              <w:rPr>
                <w:rFonts w:cs="Times New Roman"/>
                <w:color w:val="000000"/>
                <w:szCs w:val="24"/>
              </w:rPr>
              <w:t>2018</w:t>
            </w:r>
          </w:p>
        </w:tc>
        <w:tc>
          <w:tcPr>
            <w:tcW w:w="3586" w:type="dxa"/>
            <w:noWrap/>
          </w:tcPr>
          <w:p w14:paraId="1C2991FB" w14:textId="6BCCDCB7" w:rsidR="001E55AF" w:rsidRPr="001E55AF" w:rsidRDefault="001E55AF" w:rsidP="001E55AF">
            <w:pPr>
              <w:rPr>
                <w:rFonts w:eastAsia="MS Gothic" w:cs="Times New Roman"/>
                <w:szCs w:val="24"/>
              </w:rPr>
            </w:pPr>
            <w:r w:rsidRPr="001E55AF">
              <w:rPr>
                <w:rFonts w:cs="Times New Roman"/>
                <w:color w:val="000000"/>
                <w:szCs w:val="24"/>
              </w:rPr>
              <w:t>The effectiveness and safety of Tripterygium wilfordii Hook. F extracts in rheumatoid arthritis: A systematic review and meta-analysis</w:t>
            </w:r>
          </w:p>
        </w:tc>
        <w:tc>
          <w:tcPr>
            <w:tcW w:w="2542" w:type="dxa"/>
          </w:tcPr>
          <w:p w14:paraId="01D213EB" w14:textId="45EC1E2E" w:rsidR="001E55AF" w:rsidRPr="001E55AF" w:rsidRDefault="001E55AF" w:rsidP="001E55AF">
            <w:pPr>
              <w:rPr>
                <w:rFonts w:cs="Times New Roman"/>
                <w:szCs w:val="24"/>
              </w:rPr>
            </w:pPr>
            <w:r w:rsidRPr="001E55AF">
              <w:rPr>
                <w:rFonts w:cs="Times New Roman"/>
                <w:color w:val="000000"/>
                <w:szCs w:val="24"/>
              </w:rPr>
              <w:t>Included data overlaps with another study</w:t>
            </w:r>
          </w:p>
        </w:tc>
      </w:tr>
      <w:tr w:rsidR="001E55AF" w:rsidRPr="002C32EB" w14:paraId="24520F4B" w14:textId="77777777" w:rsidTr="001E55AF">
        <w:trPr>
          <w:trHeight w:val="360"/>
        </w:trPr>
        <w:tc>
          <w:tcPr>
            <w:tcW w:w="2220" w:type="dxa"/>
            <w:noWrap/>
          </w:tcPr>
          <w:p w14:paraId="2F1E8A14" w14:textId="5C789876" w:rsidR="001E55AF" w:rsidRPr="001E55AF" w:rsidRDefault="001E55AF" w:rsidP="001E55AF">
            <w:pPr>
              <w:rPr>
                <w:rFonts w:eastAsia="MS Gothic" w:cs="Times New Roman"/>
                <w:szCs w:val="24"/>
              </w:rPr>
            </w:pPr>
            <w:r w:rsidRPr="001E55AF">
              <w:rPr>
                <w:rFonts w:cs="Times New Roman"/>
                <w:color w:val="000000"/>
                <w:szCs w:val="24"/>
              </w:rPr>
              <w:t>Zhu, X.</w:t>
            </w:r>
            <w:r w:rsidR="006F02A3">
              <w:rPr>
                <w:rFonts w:cs="Times New Roman"/>
                <w:color w:val="000000"/>
                <w:szCs w:val="24"/>
              </w:rPr>
              <w:fldChar w:fldCharType="begin">
                <w:fldData xml:space="preserve">PEVuZE5vdGU+PENpdGU+PEF1dGhvcj5aaHU8L0F1dGhvcj48WWVhcj4yMDIwPC9ZZWFyPjxSZWNO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PEVuZE5vdGU+PENpdGU+PEF1dGhvcj5aaHU8L0F1dGhvcj48WWVhcj4yMDIwPC9ZZWFyPjxSZWNO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218</w:t>
            </w:r>
            <w:r w:rsidR="006F02A3">
              <w:rPr>
                <w:rFonts w:cs="Times New Roman"/>
                <w:color w:val="000000"/>
                <w:szCs w:val="24"/>
              </w:rPr>
              <w:fldChar w:fldCharType="end"/>
            </w:r>
          </w:p>
        </w:tc>
        <w:tc>
          <w:tcPr>
            <w:tcW w:w="1419" w:type="dxa"/>
            <w:noWrap/>
          </w:tcPr>
          <w:p w14:paraId="41A3DF15" w14:textId="20B66D5E" w:rsidR="001E55AF" w:rsidRPr="001E55AF" w:rsidRDefault="001E55AF" w:rsidP="001E55AF">
            <w:pPr>
              <w:rPr>
                <w:rFonts w:cs="Times New Roman"/>
                <w:szCs w:val="24"/>
              </w:rPr>
            </w:pPr>
            <w:r w:rsidRPr="001E55AF">
              <w:rPr>
                <w:rFonts w:cs="Times New Roman"/>
                <w:color w:val="000000"/>
                <w:szCs w:val="24"/>
              </w:rPr>
              <w:t>2020</w:t>
            </w:r>
          </w:p>
        </w:tc>
        <w:tc>
          <w:tcPr>
            <w:tcW w:w="3586" w:type="dxa"/>
            <w:noWrap/>
          </w:tcPr>
          <w:p w14:paraId="46B1FCD9" w14:textId="118E7882" w:rsidR="001E55AF" w:rsidRPr="001E55AF" w:rsidRDefault="001E55AF" w:rsidP="001E55AF">
            <w:pPr>
              <w:rPr>
                <w:rFonts w:eastAsia="MS Gothic" w:cs="Times New Roman"/>
                <w:szCs w:val="24"/>
              </w:rPr>
            </w:pPr>
            <w:r w:rsidRPr="001E55AF">
              <w:rPr>
                <w:rFonts w:cs="Times New Roman"/>
                <w:color w:val="000000"/>
                <w:szCs w:val="24"/>
              </w:rPr>
              <w:t>Total glucosides of paeony for the treatment of rheumatoid arthritis: A methodological and reporting quality evaluation of systematic reviews and meta-analyses</w:t>
            </w:r>
          </w:p>
        </w:tc>
        <w:tc>
          <w:tcPr>
            <w:tcW w:w="2542" w:type="dxa"/>
          </w:tcPr>
          <w:p w14:paraId="353DF0F7" w14:textId="0E4EAF0B" w:rsidR="001E55AF" w:rsidRPr="001E55AF" w:rsidRDefault="001E55AF" w:rsidP="001E55AF">
            <w:pPr>
              <w:rPr>
                <w:rFonts w:cs="Times New Roman"/>
                <w:szCs w:val="24"/>
              </w:rPr>
            </w:pPr>
            <w:r w:rsidRPr="001E55AF">
              <w:rPr>
                <w:rFonts w:cs="Times New Roman"/>
                <w:color w:val="000000"/>
                <w:szCs w:val="24"/>
              </w:rPr>
              <w:t>Wrong outcomes</w:t>
            </w:r>
          </w:p>
        </w:tc>
      </w:tr>
      <w:tr w:rsidR="001E55AF" w:rsidRPr="002C32EB" w14:paraId="2D04B2A4" w14:textId="77777777" w:rsidTr="001E55AF">
        <w:trPr>
          <w:trHeight w:val="360"/>
        </w:trPr>
        <w:tc>
          <w:tcPr>
            <w:tcW w:w="2220" w:type="dxa"/>
            <w:noWrap/>
          </w:tcPr>
          <w:p w14:paraId="0BB5C02C" w14:textId="3C82FD95" w:rsidR="001E55AF" w:rsidRPr="001E55AF" w:rsidRDefault="001E55AF" w:rsidP="001E55AF">
            <w:pPr>
              <w:rPr>
                <w:rFonts w:eastAsia="MS Gothic" w:cs="Times New Roman"/>
                <w:szCs w:val="24"/>
              </w:rPr>
            </w:pPr>
            <w:r w:rsidRPr="001E55AF">
              <w:rPr>
                <w:rFonts w:cs="Times New Roman"/>
                <w:color w:val="000000"/>
                <w:szCs w:val="24"/>
              </w:rPr>
              <w:t>Zou, Y. Y.</w:t>
            </w:r>
            <w:r w:rsidR="006F02A3">
              <w:rPr>
                <w:rFonts w:cs="Times New Roman"/>
                <w:color w:val="000000"/>
                <w:szCs w:val="24"/>
              </w:rPr>
              <w:fldChar w:fldCharType="begin">
                <w:fldData xml:space="preserve">PEVuZE5vdGU+PENpdGU+PEF1dGhvcj5ab3U8L0F1dGhvcj48WWVhcj4yMDIwPC9ZZWFyPjxSZWNO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PEVuZE5vdGU+PENpdGU+PEF1dGhvcj5ab3U8L0F1dGhvcj48WWVhcj4yMDIwPC9ZZWFyPjxSZWNO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219</w:t>
            </w:r>
            <w:r w:rsidR="006F02A3">
              <w:rPr>
                <w:rFonts w:cs="Times New Roman"/>
                <w:color w:val="000000"/>
                <w:szCs w:val="24"/>
              </w:rPr>
              <w:fldChar w:fldCharType="end"/>
            </w:r>
          </w:p>
        </w:tc>
        <w:tc>
          <w:tcPr>
            <w:tcW w:w="1419" w:type="dxa"/>
            <w:noWrap/>
          </w:tcPr>
          <w:p w14:paraId="5699FECC" w14:textId="77EDA3EE" w:rsidR="001E55AF" w:rsidRPr="001E55AF" w:rsidRDefault="001E55AF" w:rsidP="001E55AF">
            <w:pPr>
              <w:rPr>
                <w:rFonts w:cs="Times New Roman"/>
                <w:szCs w:val="24"/>
              </w:rPr>
            </w:pPr>
            <w:r w:rsidRPr="001E55AF">
              <w:rPr>
                <w:rFonts w:cs="Times New Roman"/>
                <w:color w:val="000000"/>
                <w:szCs w:val="24"/>
              </w:rPr>
              <w:t>2020</w:t>
            </w:r>
          </w:p>
        </w:tc>
        <w:tc>
          <w:tcPr>
            <w:tcW w:w="3586" w:type="dxa"/>
            <w:noWrap/>
          </w:tcPr>
          <w:p w14:paraId="6CD0B565" w14:textId="72B6DB11" w:rsidR="001E55AF" w:rsidRPr="001E55AF" w:rsidRDefault="001E55AF" w:rsidP="001E55AF">
            <w:pPr>
              <w:rPr>
                <w:rFonts w:eastAsia="MS Gothic" w:cs="Times New Roman"/>
                <w:szCs w:val="24"/>
              </w:rPr>
            </w:pPr>
            <w:r w:rsidRPr="001E55AF">
              <w:rPr>
                <w:rFonts w:cs="Times New Roman"/>
                <w:color w:val="000000"/>
                <w:szCs w:val="24"/>
              </w:rPr>
              <w:t>Traditional Chinese Eight Brocade Exercise Prescription for Ankylosing Spondylitis: A Quantitative Synthesis</w:t>
            </w:r>
          </w:p>
        </w:tc>
        <w:tc>
          <w:tcPr>
            <w:tcW w:w="2542" w:type="dxa"/>
          </w:tcPr>
          <w:p w14:paraId="1DCBC301" w14:textId="7B9DF4C9" w:rsidR="001E55AF" w:rsidRPr="001E55AF" w:rsidRDefault="001E55AF" w:rsidP="001E55AF">
            <w:pPr>
              <w:rPr>
                <w:rFonts w:cs="Times New Roman"/>
                <w:szCs w:val="24"/>
              </w:rPr>
            </w:pPr>
            <w:r w:rsidRPr="001E55AF">
              <w:rPr>
                <w:rFonts w:cs="Times New Roman"/>
                <w:color w:val="000000"/>
                <w:szCs w:val="24"/>
              </w:rPr>
              <w:t>Age criteria unclear or includes &lt;18</w:t>
            </w:r>
          </w:p>
        </w:tc>
      </w:tr>
      <w:tr w:rsidR="001E55AF" w:rsidRPr="002C32EB" w14:paraId="68808110" w14:textId="77777777" w:rsidTr="001E55AF">
        <w:trPr>
          <w:trHeight w:val="360"/>
        </w:trPr>
        <w:tc>
          <w:tcPr>
            <w:tcW w:w="2220" w:type="dxa"/>
            <w:noWrap/>
          </w:tcPr>
          <w:p w14:paraId="0F49D5CE" w14:textId="3EE49A06" w:rsidR="001E55AF" w:rsidRPr="001E55AF" w:rsidRDefault="001E55AF" w:rsidP="001E55AF">
            <w:pPr>
              <w:rPr>
                <w:rFonts w:eastAsia="MS Gothic" w:cs="Times New Roman"/>
                <w:szCs w:val="24"/>
              </w:rPr>
            </w:pPr>
            <w:r w:rsidRPr="001E55AF">
              <w:rPr>
                <w:rFonts w:eastAsia="MS Gothic" w:cs="Times New Roman"/>
                <w:color w:val="000000"/>
                <w:szCs w:val="24"/>
              </w:rPr>
              <w:t>冷雨</w:t>
            </w:r>
            <w:r w:rsidRPr="001E55AF">
              <w:rPr>
                <w:rFonts w:eastAsia="Microsoft JhengHei" w:cs="Times New Roman"/>
                <w:color w:val="000000"/>
                <w:szCs w:val="24"/>
              </w:rPr>
              <w:t>飞</w:t>
            </w:r>
            <w:r w:rsidR="006F02A3">
              <w:rPr>
                <w:rFonts w:eastAsia="MS Gothic" w:cs="Times New Roman"/>
                <w:color w:val="000000"/>
                <w:szCs w:val="24"/>
              </w:rPr>
              <w:fldChar w:fldCharType="begin"/>
            </w:r>
            <w:r w:rsidR="000B5C50">
              <w:rPr>
                <w:rFonts w:eastAsia="MS Gothic" w:cs="Times New Roman"/>
                <w:color w:val="000000"/>
                <w:szCs w:val="24"/>
              </w:rPr>
              <w:instrText xml:space="preserve"> ADDIN EN.CITE &lt;EndNote&gt;&lt;Cite&gt;&lt;Author&gt;</w:instrText>
            </w:r>
            <w:r w:rsidR="000B5C50">
              <w:rPr>
                <w:rFonts w:eastAsia="MS Gothic" w:cs="Times New Roman" w:hint="eastAsia"/>
                <w:color w:val="000000"/>
                <w:szCs w:val="24"/>
              </w:rPr>
              <w:instrText>冷雨</w:instrText>
            </w:r>
            <w:r w:rsidR="000B5C50">
              <w:rPr>
                <w:rFonts w:ascii="Microsoft JhengHei" w:eastAsia="Microsoft JhengHei" w:hAnsi="Microsoft JhengHei" w:cs="Microsoft JhengHei" w:hint="eastAsia"/>
                <w:color w:val="000000"/>
                <w:szCs w:val="24"/>
              </w:rPr>
              <w:instrText>飞</w:instrText>
            </w:r>
            <w:r w:rsidR="000B5C50">
              <w:rPr>
                <w:rFonts w:eastAsia="MS Gothic" w:cs="Times New Roman"/>
                <w:color w:val="000000"/>
                <w:szCs w:val="24"/>
              </w:rPr>
              <w:instrText>&lt;/Author&gt;&lt;Year&gt;2020&lt;/Year&gt;&lt;RecNum&gt;9321&lt;/RecNum&gt;&lt;DisplayText&gt;&lt;style face="superscript"&gt;220&lt;/style&gt;&lt;/DisplayText&gt;&lt;record&gt;&lt;rec-number&gt;9321&lt;/rec-number&gt;&lt;foreign-keys&gt;&lt;key app="EN" db-id="sfvvpevvmtesfmeea505s558dzvz9eefrtzx" timestamp="1702613831"&gt;9321&lt;/key&gt;&lt;/foreign-keys&gt;&lt;ref-type name="Journal Article"&gt;17&lt;/ref-type&gt;&lt;contributors&gt;&lt;authors&gt;&lt;author&gt;</w:instrText>
            </w:r>
            <w:r w:rsidR="000B5C50">
              <w:rPr>
                <w:rFonts w:eastAsia="MS Gothic" w:cs="Times New Roman" w:hint="eastAsia"/>
                <w:color w:val="000000"/>
                <w:szCs w:val="24"/>
              </w:rPr>
              <w:instrText>冷雨</w:instrText>
            </w:r>
            <w:r w:rsidR="000B5C50">
              <w:rPr>
                <w:rFonts w:ascii="Microsoft JhengHei" w:eastAsia="Microsoft JhengHei" w:hAnsi="Microsoft JhengHei" w:cs="Microsoft JhengHei" w:hint="eastAsia"/>
                <w:color w:val="000000"/>
                <w:szCs w:val="24"/>
              </w:rPr>
              <w:instrText>飞</w:instrText>
            </w:r>
            <w:r w:rsidR="000B5C50">
              <w:rPr>
                <w:rFonts w:eastAsia="MS Gothic" w:cs="Times New Roman"/>
                <w:color w:val="000000"/>
                <w:szCs w:val="24"/>
              </w:rPr>
              <w:instrText>,&lt;/author&gt;&lt;author&gt;</w:instrText>
            </w:r>
            <w:r w:rsidR="000B5C50">
              <w:rPr>
                <w:rFonts w:eastAsia="MS Gothic" w:cs="Times New Roman" w:hint="eastAsia"/>
                <w:color w:val="000000"/>
                <w:szCs w:val="24"/>
              </w:rPr>
              <w:instrText>胡佳琪</w:instrText>
            </w:r>
            <w:r w:rsidR="000B5C50">
              <w:rPr>
                <w:rFonts w:eastAsia="MS Gothic" w:cs="Times New Roman"/>
                <w:color w:val="000000"/>
                <w:szCs w:val="24"/>
              </w:rPr>
              <w:instrText>,&lt;/author&gt;&lt;author&gt;</w:instrText>
            </w:r>
            <w:r w:rsidR="000B5C50">
              <w:rPr>
                <w:rFonts w:eastAsia="MS Gothic" w:cs="Times New Roman" w:hint="eastAsia"/>
                <w:color w:val="000000"/>
                <w:szCs w:val="24"/>
              </w:rPr>
              <w:instrText>詹刘莉</w:instrText>
            </w:r>
            <w:r w:rsidR="000B5C50">
              <w:rPr>
                <w:rFonts w:eastAsia="MS Gothic" w:cs="Times New Roman"/>
                <w:color w:val="000000"/>
                <w:szCs w:val="24"/>
              </w:rPr>
              <w:instrText>,&lt;/author&gt;&lt;author&gt;</w:instrText>
            </w:r>
            <w:r w:rsidR="000B5C50">
              <w:rPr>
                <w:rFonts w:eastAsia="MS Gothic" w:cs="Times New Roman" w:hint="eastAsia"/>
                <w:color w:val="000000"/>
                <w:szCs w:val="24"/>
              </w:rPr>
              <w:instrText>胡琳莉</w:instrText>
            </w:r>
            <w:r w:rsidR="000B5C50">
              <w:rPr>
                <w:rFonts w:eastAsia="MS Gothic" w:cs="Times New Roman"/>
                <w:color w:val="000000"/>
                <w:szCs w:val="24"/>
              </w:rPr>
              <w:instrText>,&lt;/author&gt;&lt;author&gt;</w:instrText>
            </w:r>
            <w:r w:rsidR="000B5C50">
              <w:rPr>
                <w:rFonts w:eastAsia="MS Gothic" w:cs="Times New Roman" w:hint="eastAsia"/>
                <w:color w:val="000000"/>
                <w:szCs w:val="24"/>
              </w:rPr>
              <w:instrText>杜世正</w:instrText>
            </w:r>
            <w:r w:rsidR="000B5C50">
              <w:rPr>
                <w:rFonts w:eastAsia="MS Gothic" w:cs="Times New Roman"/>
                <w:color w:val="000000"/>
                <w:szCs w:val="24"/>
              </w:rPr>
              <w:instrText>,&lt;/author&gt;&lt;author&gt;</w:instrText>
            </w:r>
            <w:r w:rsidR="000B5C50">
              <w:rPr>
                <w:rFonts w:ascii="Microsoft JhengHei" w:eastAsia="Microsoft JhengHei" w:hAnsi="Microsoft JhengHei" w:cs="Microsoft JhengHei" w:hint="eastAsia"/>
                <w:color w:val="000000"/>
                <w:szCs w:val="24"/>
              </w:rPr>
              <w:instrText>孙</w:instrText>
            </w:r>
            <w:r w:rsidR="000B5C50">
              <w:rPr>
                <w:rFonts w:eastAsia="MS Gothic" w:cs="Times New Roman" w:hint="eastAsia"/>
                <w:color w:val="000000"/>
                <w:szCs w:val="24"/>
              </w:rPr>
              <w:instrText>志岭</w:instrText>
            </w:r>
            <w:r w:rsidR="000B5C50">
              <w:rPr>
                <w:rFonts w:eastAsia="MS Gothic" w:cs="Times New Roman"/>
                <w:color w:val="000000"/>
                <w:szCs w:val="24"/>
              </w:rPr>
              <w:instrText>,&lt;/author&gt;&lt;/authors&gt;&lt;/contributors&gt;&lt;titles&gt;&lt;title&gt;</w:instrText>
            </w:r>
            <w:r w:rsidR="000B5C50">
              <w:rPr>
                <w:rFonts w:eastAsia="MS Gothic" w:cs="Times New Roman" w:hint="eastAsia"/>
                <w:color w:val="000000"/>
                <w:szCs w:val="24"/>
              </w:rPr>
              <w:instrText>抗阻运</w:instrText>
            </w:r>
            <w:r w:rsidR="000B5C50">
              <w:rPr>
                <w:rFonts w:ascii="Microsoft JhengHei" w:eastAsia="Microsoft JhengHei" w:hAnsi="Microsoft JhengHei" w:cs="Microsoft JhengHei" w:hint="eastAsia"/>
                <w:color w:val="000000"/>
                <w:szCs w:val="24"/>
              </w:rPr>
              <w:instrText>动</w:instrText>
            </w:r>
            <w:r w:rsidR="000B5C50">
              <w:rPr>
                <w:rFonts w:eastAsia="MS Gothic" w:cs="Times New Roman" w:hint="eastAsia"/>
                <w:color w:val="000000"/>
                <w:szCs w:val="24"/>
              </w:rPr>
              <w:instrText>在</w:instrText>
            </w:r>
            <w:r w:rsidR="000B5C50">
              <w:rPr>
                <w:rFonts w:ascii="Yu Gothic" w:eastAsia="Yu Gothic" w:hAnsi="Yu Gothic" w:cs="Yu Gothic" w:hint="eastAsia"/>
                <w:color w:val="000000"/>
                <w:szCs w:val="24"/>
              </w:rPr>
              <w:instrText>类</w:instrText>
            </w:r>
            <w:r w:rsidR="000B5C50">
              <w:rPr>
                <w:rFonts w:ascii="Microsoft JhengHei" w:eastAsia="Microsoft JhengHei" w:hAnsi="Microsoft JhengHei" w:cs="Microsoft JhengHei" w:hint="eastAsia"/>
                <w:color w:val="000000"/>
                <w:szCs w:val="24"/>
              </w:rPr>
              <w:instrText>风</w:instrText>
            </w:r>
            <w:r w:rsidR="000B5C50">
              <w:rPr>
                <w:rFonts w:eastAsia="MS Gothic" w:cs="Times New Roman" w:hint="eastAsia"/>
                <w:color w:val="000000"/>
                <w:szCs w:val="24"/>
              </w:rPr>
              <w:instrText>湿关</w:instrText>
            </w:r>
            <w:r w:rsidR="000B5C50">
              <w:rPr>
                <w:rFonts w:ascii="Microsoft JhengHei" w:eastAsia="Microsoft JhengHei" w:hAnsi="Microsoft JhengHei" w:cs="Microsoft JhengHei" w:hint="eastAsia"/>
                <w:color w:val="000000"/>
                <w:szCs w:val="24"/>
              </w:rPr>
              <w:instrText>节</w:instrText>
            </w:r>
            <w:r w:rsidR="000B5C50">
              <w:rPr>
                <w:rFonts w:eastAsia="MS Gothic" w:cs="Times New Roman" w:hint="eastAsia"/>
                <w:color w:val="000000"/>
                <w:szCs w:val="24"/>
              </w:rPr>
              <w:instrText>炎病人中</w:instrText>
            </w:r>
            <w:r w:rsidR="000B5C50">
              <w:rPr>
                <w:rFonts w:ascii="Microsoft JhengHei" w:eastAsia="Microsoft JhengHei" w:hAnsi="Microsoft JhengHei" w:cs="Microsoft JhengHei" w:hint="eastAsia"/>
                <w:color w:val="000000"/>
                <w:szCs w:val="24"/>
              </w:rPr>
              <w:instrText>应</w:instrText>
            </w:r>
            <w:r w:rsidR="000B5C50">
              <w:rPr>
                <w:rFonts w:eastAsia="MS Gothic" w:cs="Times New Roman" w:hint="eastAsia"/>
                <w:color w:val="000000"/>
                <w:szCs w:val="24"/>
              </w:rPr>
              <w:instrText>用效果的系</w:instrText>
            </w:r>
            <w:r w:rsidR="000B5C50">
              <w:rPr>
                <w:rFonts w:ascii="Microsoft JhengHei" w:eastAsia="Microsoft JhengHei" w:hAnsi="Microsoft JhengHei" w:cs="Microsoft JhengHei" w:hint="eastAsia"/>
                <w:color w:val="000000"/>
                <w:szCs w:val="24"/>
              </w:rPr>
              <w:instrText>统评</w:instrText>
            </w:r>
            <w:r w:rsidR="000B5C50">
              <w:rPr>
                <w:rFonts w:eastAsia="MS Gothic" w:cs="Times New Roman" w:hint="eastAsia"/>
                <w:color w:val="000000"/>
                <w:szCs w:val="24"/>
              </w:rPr>
              <w:instrText>价</w:instrText>
            </w:r>
            <w:r w:rsidR="000B5C50">
              <w:rPr>
                <w:rFonts w:eastAsia="MS Gothic" w:cs="Times New Roman"/>
                <w:color w:val="000000"/>
                <w:szCs w:val="24"/>
              </w:rPr>
              <w:instrText>&lt;/title&gt;&lt;secondary-title&gt;Chinese Nursing Research&lt;/secondary-title&gt;&lt;/titles&gt;&lt;periodical&gt;&lt;full-title&gt;Chinese Nursing Research&lt;/full-title&gt;&lt;/periodical&gt;&lt;pages&gt;3041-3048&lt;/pages&gt;&lt;volume&gt;34&lt;/volume&gt;&lt;number&gt;17&lt;/number&gt;&lt;dates&gt;&lt;year&gt;2020&lt;/year&gt;&lt;/dates&gt;&lt;publisher&gt;Chinese Nursing Research Editorial Office&lt;/publisher&gt;&lt;accession-num&gt;145920391. Language: Chinese. Entry Date: 20201003. Revision Date: 20201003. Publication Type: Article&lt;/accession-num&gt;&lt;urls&gt;&lt;related-urls&gt;&lt;url&gt;http://ezproxy.uws.edu.au/login?url=https://search.ebscohost.com/login.aspx?direct=true&amp;amp;db=rzh&amp;amp;AN=145920391&amp;amp;site=ehost-live&amp;amp;scope=site&lt;/url&gt;&lt;/related-urls&gt;&lt;/urls&gt;&lt;electronic-resource-num&gt;10.12102/j.issn.1009-6493.2020.17.007&lt;/electronic-resource-num&gt;&lt;/record&gt;&lt;/Cite&gt;&lt;/EndNote&gt;</w:instrText>
            </w:r>
            <w:r w:rsidR="006F02A3">
              <w:rPr>
                <w:rFonts w:eastAsia="MS Gothic" w:cs="Times New Roman"/>
                <w:color w:val="000000"/>
                <w:szCs w:val="24"/>
              </w:rPr>
              <w:fldChar w:fldCharType="separate"/>
            </w:r>
            <w:r w:rsidR="000B5C50" w:rsidRPr="000B5C50">
              <w:rPr>
                <w:rFonts w:eastAsia="MS Gothic" w:cs="Times New Roman"/>
                <w:noProof/>
                <w:color w:val="000000"/>
                <w:szCs w:val="24"/>
                <w:vertAlign w:val="superscript"/>
              </w:rPr>
              <w:t>220</w:t>
            </w:r>
            <w:r w:rsidR="006F02A3">
              <w:rPr>
                <w:rFonts w:eastAsia="MS Gothic" w:cs="Times New Roman"/>
                <w:color w:val="000000"/>
                <w:szCs w:val="24"/>
              </w:rPr>
              <w:fldChar w:fldCharType="end"/>
            </w:r>
          </w:p>
        </w:tc>
        <w:tc>
          <w:tcPr>
            <w:tcW w:w="1419" w:type="dxa"/>
            <w:noWrap/>
          </w:tcPr>
          <w:p w14:paraId="1E9C00F3" w14:textId="37382BEA" w:rsidR="001E55AF" w:rsidRPr="001E55AF" w:rsidRDefault="001E55AF" w:rsidP="001E55AF">
            <w:pPr>
              <w:rPr>
                <w:rFonts w:cs="Times New Roman"/>
                <w:szCs w:val="24"/>
              </w:rPr>
            </w:pPr>
            <w:r w:rsidRPr="001E55AF">
              <w:rPr>
                <w:rFonts w:cs="Times New Roman"/>
                <w:color w:val="000000"/>
                <w:szCs w:val="24"/>
              </w:rPr>
              <w:t>2020</w:t>
            </w:r>
          </w:p>
        </w:tc>
        <w:tc>
          <w:tcPr>
            <w:tcW w:w="3586" w:type="dxa"/>
            <w:noWrap/>
          </w:tcPr>
          <w:p w14:paraId="61DD3E32" w14:textId="00F981FC" w:rsidR="001E55AF" w:rsidRPr="001E55AF" w:rsidRDefault="001E55AF" w:rsidP="001E55AF">
            <w:pPr>
              <w:rPr>
                <w:rFonts w:eastAsia="MS Gothic" w:cs="Times New Roman"/>
                <w:szCs w:val="24"/>
              </w:rPr>
            </w:pPr>
            <w:r w:rsidRPr="001E55AF">
              <w:rPr>
                <w:rFonts w:eastAsia="MS Gothic" w:cs="Times New Roman"/>
                <w:color w:val="000000"/>
                <w:szCs w:val="24"/>
              </w:rPr>
              <w:t>穴位</w:t>
            </w:r>
            <w:r w:rsidRPr="001E55AF">
              <w:rPr>
                <w:rFonts w:eastAsia="Microsoft JhengHei" w:cs="Times New Roman"/>
                <w:color w:val="000000"/>
                <w:szCs w:val="24"/>
              </w:rPr>
              <w:t>贴</w:t>
            </w:r>
            <w:r w:rsidRPr="001E55AF">
              <w:rPr>
                <w:rFonts w:eastAsia="MS Gothic" w:cs="Times New Roman"/>
                <w:color w:val="000000"/>
                <w:szCs w:val="24"/>
              </w:rPr>
              <w:t>敷</w:t>
            </w:r>
            <w:r w:rsidRPr="001E55AF">
              <w:rPr>
                <w:rFonts w:eastAsia="Microsoft JhengHei" w:cs="Times New Roman"/>
                <w:color w:val="000000"/>
                <w:szCs w:val="24"/>
              </w:rPr>
              <w:t>疗</w:t>
            </w:r>
            <w:r w:rsidRPr="001E55AF">
              <w:rPr>
                <w:rFonts w:eastAsia="MS Gothic" w:cs="Times New Roman"/>
                <w:color w:val="000000"/>
                <w:szCs w:val="24"/>
              </w:rPr>
              <w:t>法治</w:t>
            </w:r>
            <w:r w:rsidRPr="001E55AF">
              <w:rPr>
                <w:rFonts w:eastAsia="Microsoft JhengHei" w:cs="Times New Roman"/>
                <w:color w:val="000000"/>
                <w:szCs w:val="24"/>
              </w:rPr>
              <w:t>疗</w:t>
            </w:r>
            <w:r w:rsidRPr="001E55AF">
              <w:rPr>
                <w:rFonts w:eastAsia="Yu Gothic" w:cs="Times New Roman"/>
                <w:color w:val="000000"/>
                <w:szCs w:val="24"/>
              </w:rPr>
              <w:t>类</w:t>
            </w:r>
            <w:r w:rsidRPr="001E55AF">
              <w:rPr>
                <w:rFonts w:eastAsia="Microsoft JhengHei" w:cs="Times New Roman"/>
                <w:color w:val="000000"/>
                <w:szCs w:val="24"/>
              </w:rPr>
              <w:t>风</w:t>
            </w:r>
            <w:r w:rsidRPr="001E55AF">
              <w:rPr>
                <w:rFonts w:eastAsia="MS Gothic" w:cs="Times New Roman"/>
                <w:color w:val="000000"/>
                <w:szCs w:val="24"/>
              </w:rPr>
              <w:t>湿性关</w:t>
            </w:r>
            <w:r w:rsidRPr="001E55AF">
              <w:rPr>
                <w:rFonts w:eastAsia="Microsoft JhengHei" w:cs="Times New Roman"/>
                <w:color w:val="000000"/>
                <w:szCs w:val="24"/>
              </w:rPr>
              <w:t>节</w:t>
            </w:r>
            <w:r w:rsidRPr="001E55AF">
              <w:rPr>
                <w:rFonts w:eastAsia="MS Gothic" w:cs="Times New Roman"/>
                <w:color w:val="000000"/>
                <w:szCs w:val="24"/>
              </w:rPr>
              <w:t>炎</w:t>
            </w:r>
            <w:r w:rsidRPr="001E55AF">
              <w:rPr>
                <w:rFonts w:eastAsia="Microsoft JhengHei" w:cs="Times New Roman"/>
                <w:color w:val="000000"/>
                <w:szCs w:val="24"/>
              </w:rPr>
              <w:t>疗</w:t>
            </w:r>
            <w:r w:rsidRPr="001E55AF">
              <w:rPr>
                <w:rFonts w:eastAsia="MS Gothic" w:cs="Times New Roman"/>
                <w:color w:val="000000"/>
                <w:szCs w:val="24"/>
              </w:rPr>
              <w:t>效的</w:t>
            </w:r>
            <w:r w:rsidRPr="001E55AF">
              <w:rPr>
                <w:rFonts w:eastAsia="MS Gothic" w:cs="Times New Roman"/>
                <w:color w:val="000000"/>
                <w:szCs w:val="24"/>
              </w:rPr>
              <w:t xml:space="preserve"> Meta</w:t>
            </w:r>
            <w:r w:rsidRPr="001E55AF">
              <w:rPr>
                <w:rFonts w:eastAsia="MS Gothic" w:cs="Times New Roman"/>
                <w:color w:val="000000"/>
                <w:szCs w:val="24"/>
              </w:rPr>
              <w:t>分析</w:t>
            </w:r>
          </w:p>
        </w:tc>
        <w:tc>
          <w:tcPr>
            <w:tcW w:w="2542" w:type="dxa"/>
          </w:tcPr>
          <w:p w14:paraId="7FA7EEC9" w14:textId="75C4C145" w:rsidR="001E55AF" w:rsidRPr="001E55AF" w:rsidRDefault="001E55AF" w:rsidP="001E55AF">
            <w:pPr>
              <w:rPr>
                <w:rFonts w:cs="Times New Roman"/>
                <w:szCs w:val="24"/>
              </w:rPr>
            </w:pPr>
            <w:r w:rsidRPr="001E55AF">
              <w:rPr>
                <w:rFonts w:cs="Times New Roman"/>
                <w:color w:val="000000"/>
                <w:szCs w:val="24"/>
              </w:rPr>
              <w:t>Not available in English</w:t>
            </w:r>
          </w:p>
        </w:tc>
      </w:tr>
      <w:tr w:rsidR="001E55AF" w:rsidRPr="002C32EB" w14:paraId="1577F939" w14:textId="77777777" w:rsidTr="001E55AF">
        <w:trPr>
          <w:trHeight w:val="360"/>
        </w:trPr>
        <w:tc>
          <w:tcPr>
            <w:tcW w:w="2220" w:type="dxa"/>
            <w:noWrap/>
          </w:tcPr>
          <w:p w14:paraId="698757AD" w14:textId="0B2C179F" w:rsidR="001E55AF" w:rsidRPr="001E55AF" w:rsidRDefault="001E55AF" w:rsidP="001E55AF">
            <w:pPr>
              <w:rPr>
                <w:rFonts w:eastAsia="MS Gothic" w:cs="Times New Roman"/>
                <w:szCs w:val="24"/>
              </w:rPr>
            </w:pPr>
            <w:r w:rsidRPr="001E55AF">
              <w:rPr>
                <w:rFonts w:eastAsia="MS Gothic" w:cs="Times New Roman"/>
                <w:color w:val="000000"/>
                <w:szCs w:val="24"/>
              </w:rPr>
              <w:t>郭</w:t>
            </w:r>
            <w:r w:rsidRPr="001E55AF">
              <w:rPr>
                <w:rFonts w:eastAsia="Microsoft JhengHei" w:cs="Times New Roman"/>
                <w:color w:val="000000"/>
                <w:szCs w:val="24"/>
              </w:rPr>
              <w:t>亚丽</w:t>
            </w:r>
            <w:r w:rsidR="006F02A3">
              <w:rPr>
                <w:rFonts w:eastAsia="MS Gothic" w:cs="Times New Roman"/>
                <w:color w:val="000000"/>
                <w:szCs w:val="24"/>
              </w:rPr>
              <w:fldChar w:fldCharType="begin"/>
            </w:r>
            <w:r w:rsidR="000B5C50">
              <w:rPr>
                <w:rFonts w:eastAsia="MS Gothic" w:cs="Times New Roman"/>
                <w:color w:val="000000"/>
                <w:szCs w:val="24"/>
              </w:rPr>
              <w:instrText xml:space="preserve"> ADDIN EN.CITE &lt;EndNote&gt;&lt;Cite&gt;&lt;Author&gt;</w:instrText>
            </w:r>
            <w:r w:rsidR="000B5C50">
              <w:rPr>
                <w:rFonts w:eastAsia="MS Gothic" w:cs="Times New Roman" w:hint="eastAsia"/>
                <w:color w:val="000000"/>
                <w:szCs w:val="24"/>
              </w:rPr>
              <w:instrText>郭</w:instrText>
            </w:r>
            <w:r w:rsidR="000B5C50">
              <w:rPr>
                <w:rFonts w:ascii="Microsoft JhengHei" w:eastAsia="Microsoft JhengHei" w:hAnsi="Microsoft JhengHei" w:cs="Microsoft JhengHei" w:hint="eastAsia"/>
                <w:color w:val="000000"/>
                <w:szCs w:val="24"/>
              </w:rPr>
              <w:instrText>亚丽</w:instrText>
            </w:r>
            <w:r w:rsidR="000B5C50">
              <w:rPr>
                <w:rFonts w:eastAsia="MS Gothic" w:cs="Times New Roman"/>
                <w:color w:val="000000"/>
                <w:szCs w:val="24"/>
              </w:rPr>
              <w:instrText>&lt;/Author&gt;&lt;Year&gt;2021&lt;/Year&gt;&lt;RecNum&gt;9320&lt;/RecNum&gt;&lt;DisplayText&gt;&lt;style face="superscript"&gt;221&lt;/style&gt;&lt;/DisplayText&gt;&lt;record&gt;&lt;rec-number&gt;9320&lt;/rec-number&gt;&lt;foreign-keys&gt;&lt;key app="EN" db-id="sfvvpevvmtesfmeea505s558dzvz9eefrtzx" timestamp="1702613831"&gt;9320&lt;/key&gt;&lt;/foreign-keys&gt;&lt;ref-type name="Journal Article"&gt;17&lt;/ref-type&gt;&lt;contributors&gt;&lt;authors&gt;&lt;author&gt;</w:instrText>
            </w:r>
            <w:r w:rsidR="000B5C50">
              <w:rPr>
                <w:rFonts w:eastAsia="MS Gothic" w:cs="Times New Roman" w:hint="eastAsia"/>
                <w:color w:val="000000"/>
                <w:szCs w:val="24"/>
              </w:rPr>
              <w:instrText>郭</w:instrText>
            </w:r>
            <w:r w:rsidR="000B5C50">
              <w:rPr>
                <w:rFonts w:ascii="Microsoft JhengHei" w:eastAsia="Microsoft JhengHei" w:hAnsi="Microsoft JhengHei" w:cs="Microsoft JhengHei" w:hint="eastAsia"/>
                <w:color w:val="000000"/>
                <w:szCs w:val="24"/>
              </w:rPr>
              <w:instrText>亚丽</w:instrText>
            </w:r>
            <w:r w:rsidR="000B5C50">
              <w:rPr>
                <w:rFonts w:eastAsia="MS Gothic" w:cs="Times New Roman"/>
                <w:color w:val="000000"/>
                <w:szCs w:val="24"/>
              </w:rPr>
              <w:instrText>,&lt;/author&gt;&lt;author&gt;</w:instrText>
            </w:r>
            <w:r w:rsidR="000B5C50">
              <w:rPr>
                <w:rFonts w:eastAsia="MS Gothic" w:cs="Times New Roman" w:hint="eastAsia"/>
                <w:color w:val="000000"/>
                <w:szCs w:val="24"/>
              </w:rPr>
              <w:instrText>李海婷</w:instrText>
            </w:r>
            <w:r w:rsidR="000B5C50">
              <w:rPr>
                <w:rFonts w:eastAsia="MS Gothic" w:cs="Times New Roman"/>
                <w:color w:val="000000"/>
                <w:szCs w:val="24"/>
              </w:rPr>
              <w:instrText>,&lt;/author&gt;&lt;author&gt;</w:instrText>
            </w:r>
            <w:r w:rsidR="000B5C50">
              <w:rPr>
                <w:rFonts w:ascii="Microsoft JhengHei" w:eastAsia="Microsoft JhengHei" w:hAnsi="Microsoft JhengHei" w:cs="Microsoft JhengHei" w:hint="eastAsia"/>
                <w:color w:val="000000"/>
                <w:szCs w:val="24"/>
              </w:rPr>
              <w:instrText>贾伞伞</w:instrText>
            </w:r>
            <w:r w:rsidR="000B5C50">
              <w:rPr>
                <w:rFonts w:eastAsia="MS Gothic" w:cs="Times New Roman"/>
                <w:color w:val="000000"/>
                <w:szCs w:val="24"/>
              </w:rPr>
              <w:instrText>,&lt;/author&gt;&lt;author&gt;</w:instrText>
            </w:r>
            <w:r w:rsidR="000B5C50">
              <w:rPr>
                <w:rFonts w:eastAsia="MS Gothic" w:cs="Times New Roman" w:hint="eastAsia"/>
                <w:color w:val="000000"/>
                <w:szCs w:val="24"/>
              </w:rPr>
              <w:instrText>文曹</w:instrText>
            </w:r>
            <w:r w:rsidR="000B5C50">
              <w:rPr>
                <w:rFonts w:ascii="Microsoft JhengHei" w:eastAsia="Microsoft JhengHei" w:hAnsi="Microsoft JhengHei" w:cs="Microsoft JhengHei" w:hint="eastAsia"/>
                <w:color w:val="000000"/>
                <w:szCs w:val="24"/>
              </w:rPr>
              <w:instrText>丽</w:instrText>
            </w:r>
            <w:r w:rsidR="000B5C50">
              <w:rPr>
                <w:rFonts w:eastAsia="MS Gothic" w:cs="Times New Roman"/>
                <w:color w:val="000000"/>
                <w:szCs w:val="24"/>
              </w:rPr>
              <w:instrText>,&lt;/author&gt;&lt;author&gt;</w:instrText>
            </w:r>
            <w:r w:rsidR="000B5C50">
              <w:rPr>
                <w:rFonts w:ascii="Microsoft JhengHei" w:eastAsia="Microsoft JhengHei" w:hAnsi="Microsoft JhengHei" w:cs="Microsoft JhengHei" w:hint="eastAsia"/>
                <w:color w:val="000000"/>
                <w:szCs w:val="24"/>
              </w:rPr>
              <w:instrText>张</w:instrText>
            </w:r>
            <w:r w:rsidR="000B5C50">
              <w:rPr>
                <w:rFonts w:eastAsia="MS Gothic" w:cs="Times New Roman" w:hint="eastAsia"/>
                <w:color w:val="000000"/>
                <w:szCs w:val="24"/>
              </w:rPr>
              <w:instrText>云</w:instrText>
            </w:r>
            <w:r w:rsidR="000B5C50">
              <w:rPr>
                <w:rFonts w:eastAsia="MS Gothic" w:cs="Times New Roman"/>
                <w:color w:val="000000"/>
                <w:szCs w:val="24"/>
              </w:rPr>
              <w:instrText>,&lt;/author&gt;&lt;/authors&gt;&lt;/contributors&gt;&lt;titles&gt;&lt;title&gt;</w:instrText>
            </w:r>
            <w:r w:rsidR="000B5C50">
              <w:rPr>
                <w:rFonts w:eastAsia="MS Gothic" w:cs="Times New Roman" w:hint="eastAsia"/>
                <w:color w:val="000000"/>
                <w:szCs w:val="24"/>
              </w:rPr>
              <w:instrText>穴位</w:instrText>
            </w:r>
            <w:r w:rsidR="000B5C50">
              <w:rPr>
                <w:rFonts w:ascii="Microsoft JhengHei" w:eastAsia="Microsoft JhengHei" w:hAnsi="Microsoft JhengHei" w:cs="Microsoft JhengHei" w:hint="eastAsia"/>
                <w:color w:val="000000"/>
                <w:szCs w:val="24"/>
              </w:rPr>
              <w:instrText>贴</w:instrText>
            </w:r>
            <w:r w:rsidR="000B5C50">
              <w:rPr>
                <w:rFonts w:eastAsia="MS Gothic" w:cs="Times New Roman" w:hint="eastAsia"/>
                <w:color w:val="000000"/>
                <w:szCs w:val="24"/>
              </w:rPr>
              <w:instrText>敷</w:instrText>
            </w:r>
            <w:r w:rsidR="000B5C50">
              <w:rPr>
                <w:rFonts w:ascii="Microsoft JhengHei" w:eastAsia="Microsoft JhengHei" w:hAnsi="Microsoft JhengHei" w:cs="Microsoft JhengHei" w:hint="eastAsia"/>
                <w:color w:val="000000"/>
                <w:szCs w:val="24"/>
              </w:rPr>
              <w:instrText>疗</w:instrText>
            </w:r>
            <w:r w:rsidR="000B5C50">
              <w:rPr>
                <w:rFonts w:eastAsia="MS Gothic" w:cs="Times New Roman" w:hint="eastAsia"/>
                <w:color w:val="000000"/>
                <w:szCs w:val="24"/>
              </w:rPr>
              <w:instrText>法治</w:instrText>
            </w:r>
            <w:r w:rsidR="000B5C50">
              <w:rPr>
                <w:rFonts w:ascii="Microsoft JhengHei" w:eastAsia="Microsoft JhengHei" w:hAnsi="Microsoft JhengHei" w:cs="Microsoft JhengHei" w:hint="eastAsia"/>
                <w:color w:val="000000"/>
                <w:szCs w:val="24"/>
              </w:rPr>
              <w:instrText>疗</w:instrText>
            </w:r>
            <w:r w:rsidR="000B5C50">
              <w:rPr>
                <w:rFonts w:ascii="Yu Gothic" w:eastAsia="Yu Gothic" w:hAnsi="Yu Gothic" w:cs="Yu Gothic" w:hint="eastAsia"/>
                <w:color w:val="000000"/>
                <w:szCs w:val="24"/>
              </w:rPr>
              <w:instrText>类</w:instrText>
            </w:r>
            <w:r w:rsidR="000B5C50">
              <w:rPr>
                <w:rFonts w:ascii="Microsoft JhengHei" w:eastAsia="Microsoft JhengHei" w:hAnsi="Microsoft JhengHei" w:cs="Microsoft JhengHei" w:hint="eastAsia"/>
                <w:color w:val="000000"/>
                <w:szCs w:val="24"/>
              </w:rPr>
              <w:instrText>风</w:instrText>
            </w:r>
            <w:r w:rsidR="000B5C50">
              <w:rPr>
                <w:rFonts w:eastAsia="MS Gothic" w:cs="Times New Roman" w:hint="eastAsia"/>
                <w:color w:val="000000"/>
                <w:szCs w:val="24"/>
              </w:rPr>
              <w:instrText>湿性关</w:instrText>
            </w:r>
            <w:r w:rsidR="000B5C50">
              <w:rPr>
                <w:rFonts w:ascii="Microsoft JhengHei" w:eastAsia="Microsoft JhengHei" w:hAnsi="Microsoft JhengHei" w:cs="Microsoft JhengHei" w:hint="eastAsia"/>
                <w:color w:val="000000"/>
                <w:szCs w:val="24"/>
              </w:rPr>
              <w:instrText>节</w:instrText>
            </w:r>
            <w:r w:rsidR="000B5C50">
              <w:rPr>
                <w:rFonts w:eastAsia="MS Gothic" w:cs="Times New Roman" w:hint="eastAsia"/>
                <w:color w:val="000000"/>
                <w:szCs w:val="24"/>
              </w:rPr>
              <w:instrText>炎</w:instrText>
            </w:r>
            <w:r w:rsidR="000B5C50">
              <w:rPr>
                <w:rFonts w:ascii="Microsoft JhengHei" w:eastAsia="Microsoft JhengHei" w:hAnsi="Microsoft JhengHei" w:cs="Microsoft JhengHei" w:hint="eastAsia"/>
                <w:color w:val="000000"/>
                <w:szCs w:val="24"/>
              </w:rPr>
              <w:instrText>疗</w:instrText>
            </w:r>
            <w:r w:rsidR="000B5C50">
              <w:rPr>
                <w:rFonts w:eastAsia="MS Gothic" w:cs="Times New Roman" w:hint="eastAsia"/>
                <w:color w:val="000000"/>
                <w:szCs w:val="24"/>
              </w:rPr>
              <w:instrText>效的</w:instrText>
            </w:r>
            <w:r w:rsidR="000B5C50">
              <w:rPr>
                <w:rFonts w:eastAsia="MS Gothic" w:cs="Times New Roman"/>
                <w:color w:val="000000"/>
                <w:szCs w:val="24"/>
              </w:rPr>
              <w:instrText xml:space="preserve"> Meta</w:instrText>
            </w:r>
            <w:r w:rsidR="000B5C50">
              <w:rPr>
                <w:rFonts w:eastAsia="MS Gothic" w:cs="Times New Roman" w:hint="eastAsia"/>
                <w:color w:val="000000"/>
                <w:szCs w:val="24"/>
              </w:rPr>
              <w:instrText>分析</w:instrText>
            </w:r>
            <w:r w:rsidR="000B5C50">
              <w:rPr>
                <w:rFonts w:eastAsia="MS Gothic" w:cs="Times New Roman"/>
                <w:color w:val="000000"/>
                <w:szCs w:val="24"/>
              </w:rPr>
              <w:instrText>&lt;/title&gt;&lt;secondary-title&gt;Chinese Journal of Integrative Nursing&lt;/secondary-title&gt;&lt;/titles&gt;&lt;periodical&gt;&lt;full-title&gt;Chinese Journal of Integrative Nursing&lt;/full-title&gt;&lt;/periodical&gt;&lt;pages&gt;50-55&lt;/pages&gt;&lt;volume&gt;7&lt;/volume&gt;&lt;number&gt;1&lt;/number&gt;&lt;dates&gt;&lt;year&gt;2021&lt;/year&gt;&lt;/dates&gt;&lt;publisher&gt;Nursing of Integrated Traditional Chinese &amp;amp; Western Medicine Editorial Department&lt;/publisher&gt;&lt;accession-num&gt;157827156. Language: Chinese. Entry Date: 20220725. Revision Date: 20220725. Publication Type: Article&lt;/accession-num&gt;&lt;urls&gt;&lt;related-urls&gt;&lt;url&gt;http://ezproxy.uws.edu.au/login?url=https://search.ebscohost.com/login.aspx?direct=true&amp;amp;db=rzh&amp;amp;AN=157827156&amp;amp;site=ehost-live&amp;amp;scope=site&lt;/url&gt;&lt;/related-urls&gt;&lt;/urls&gt;&lt;electronic-resource-num&gt;10.12209/j.issn2709-1961.202010037&lt;/electronic-resource-num&gt;&lt;/record&gt;&lt;/Cite&gt;&lt;/EndNote&gt;</w:instrText>
            </w:r>
            <w:r w:rsidR="006F02A3">
              <w:rPr>
                <w:rFonts w:eastAsia="MS Gothic" w:cs="Times New Roman"/>
                <w:color w:val="000000"/>
                <w:szCs w:val="24"/>
              </w:rPr>
              <w:fldChar w:fldCharType="separate"/>
            </w:r>
            <w:r w:rsidR="000B5C50" w:rsidRPr="000B5C50">
              <w:rPr>
                <w:rFonts w:eastAsia="MS Gothic" w:cs="Times New Roman"/>
                <w:noProof/>
                <w:color w:val="000000"/>
                <w:szCs w:val="24"/>
                <w:vertAlign w:val="superscript"/>
              </w:rPr>
              <w:t>221</w:t>
            </w:r>
            <w:r w:rsidR="006F02A3">
              <w:rPr>
                <w:rFonts w:eastAsia="MS Gothic" w:cs="Times New Roman"/>
                <w:color w:val="000000"/>
                <w:szCs w:val="24"/>
              </w:rPr>
              <w:fldChar w:fldCharType="end"/>
            </w:r>
          </w:p>
        </w:tc>
        <w:tc>
          <w:tcPr>
            <w:tcW w:w="1419" w:type="dxa"/>
            <w:noWrap/>
          </w:tcPr>
          <w:p w14:paraId="083B8714" w14:textId="3E4C9B16" w:rsidR="001E55AF" w:rsidRPr="001E55AF" w:rsidRDefault="001E55AF" w:rsidP="001E55AF">
            <w:pPr>
              <w:rPr>
                <w:rFonts w:cs="Times New Roman"/>
                <w:szCs w:val="24"/>
              </w:rPr>
            </w:pPr>
            <w:r w:rsidRPr="001E55AF">
              <w:rPr>
                <w:rFonts w:cs="Times New Roman"/>
                <w:color w:val="000000"/>
                <w:szCs w:val="24"/>
              </w:rPr>
              <w:t>2021</w:t>
            </w:r>
          </w:p>
        </w:tc>
        <w:tc>
          <w:tcPr>
            <w:tcW w:w="3586" w:type="dxa"/>
            <w:noWrap/>
          </w:tcPr>
          <w:p w14:paraId="6EB9CE13" w14:textId="1BE67E33" w:rsidR="001E55AF" w:rsidRPr="001E55AF" w:rsidRDefault="001E55AF" w:rsidP="001E55AF">
            <w:pPr>
              <w:rPr>
                <w:rFonts w:eastAsia="MS Gothic" w:cs="Times New Roman"/>
                <w:szCs w:val="24"/>
              </w:rPr>
            </w:pPr>
            <w:r w:rsidRPr="001E55AF">
              <w:rPr>
                <w:rFonts w:eastAsia="MS Gothic" w:cs="Times New Roman"/>
                <w:color w:val="000000"/>
                <w:szCs w:val="24"/>
              </w:rPr>
              <w:t>抗阻运</w:t>
            </w:r>
            <w:r w:rsidRPr="001E55AF">
              <w:rPr>
                <w:rFonts w:eastAsia="Microsoft JhengHei" w:cs="Times New Roman"/>
                <w:color w:val="000000"/>
                <w:szCs w:val="24"/>
              </w:rPr>
              <w:t>动</w:t>
            </w:r>
            <w:r w:rsidRPr="001E55AF">
              <w:rPr>
                <w:rFonts w:eastAsia="MS Gothic" w:cs="Times New Roman"/>
                <w:color w:val="000000"/>
                <w:szCs w:val="24"/>
              </w:rPr>
              <w:t>在</w:t>
            </w:r>
            <w:r w:rsidRPr="001E55AF">
              <w:rPr>
                <w:rFonts w:eastAsia="Yu Gothic" w:cs="Times New Roman"/>
                <w:color w:val="000000"/>
                <w:szCs w:val="24"/>
              </w:rPr>
              <w:t>类</w:t>
            </w:r>
            <w:r w:rsidRPr="001E55AF">
              <w:rPr>
                <w:rFonts w:eastAsia="Microsoft JhengHei" w:cs="Times New Roman"/>
                <w:color w:val="000000"/>
                <w:szCs w:val="24"/>
              </w:rPr>
              <w:t>风</w:t>
            </w:r>
            <w:r w:rsidRPr="001E55AF">
              <w:rPr>
                <w:rFonts w:eastAsia="MS Gothic" w:cs="Times New Roman"/>
                <w:color w:val="000000"/>
                <w:szCs w:val="24"/>
              </w:rPr>
              <w:t>湿关</w:t>
            </w:r>
            <w:r w:rsidRPr="001E55AF">
              <w:rPr>
                <w:rFonts w:eastAsia="Microsoft JhengHei" w:cs="Times New Roman"/>
                <w:color w:val="000000"/>
                <w:szCs w:val="24"/>
              </w:rPr>
              <w:t>节</w:t>
            </w:r>
            <w:r w:rsidRPr="001E55AF">
              <w:rPr>
                <w:rFonts w:eastAsia="MS Gothic" w:cs="Times New Roman"/>
                <w:color w:val="000000"/>
                <w:szCs w:val="24"/>
              </w:rPr>
              <w:t>炎病人中</w:t>
            </w:r>
            <w:r w:rsidRPr="001E55AF">
              <w:rPr>
                <w:rFonts w:eastAsia="Microsoft JhengHei" w:cs="Times New Roman"/>
                <w:color w:val="000000"/>
                <w:szCs w:val="24"/>
              </w:rPr>
              <w:t>应</w:t>
            </w:r>
            <w:r w:rsidRPr="001E55AF">
              <w:rPr>
                <w:rFonts w:eastAsia="MS Gothic" w:cs="Times New Roman"/>
                <w:color w:val="000000"/>
                <w:szCs w:val="24"/>
              </w:rPr>
              <w:t>用效果的系</w:t>
            </w:r>
            <w:r w:rsidRPr="001E55AF">
              <w:rPr>
                <w:rFonts w:eastAsia="Microsoft JhengHei" w:cs="Times New Roman"/>
                <w:color w:val="000000"/>
                <w:szCs w:val="24"/>
              </w:rPr>
              <w:t>统评</w:t>
            </w:r>
            <w:r w:rsidRPr="001E55AF">
              <w:rPr>
                <w:rFonts w:eastAsia="MS Gothic" w:cs="Times New Roman"/>
                <w:color w:val="000000"/>
                <w:szCs w:val="24"/>
              </w:rPr>
              <w:t>价</w:t>
            </w:r>
          </w:p>
        </w:tc>
        <w:tc>
          <w:tcPr>
            <w:tcW w:w="2542" w:type="dxa"/>
          </w:tcPr>
          <w:p w14:paraId="69239780" w14:textId="183776D2" w:rsidR="001E55AF" w:rsidRPr="001E55AF" w:rsidRDefault="001E55AF" w:rsidP="001E55AF">
            <w:pPr>
              <w:rPr>
                <w:rFonts w:cs="Times New Roman"/>
                <w:szCs w:val="24"/>
              </w:rPr>
            </w:pPr>
            <w:r w:rsidRPr="001E55AF">
              <w:rPr>
                <w:rFonts w:cs="Times New Roman"/>
                <w:color w:val="000000"/>
                <w:szCs w:val="24"/>
              </w:rPr>
              <w:t>Not available in English</w:t>
            </w:r>
          </w:p>
        </w:tc>
      </w:tr>
    </w:tbl>
    <w:p w14:paraId="08FFE11C" w14:textId="6D856811" w:rsidR="00D37794" w:rsidRPr="00944B4B" w:rsidRDefault="00944B4B" w:rsidP="00D37794">
      <w:pPr>
        <w:rPr>
          <w:sz w:val="20"/>
          <w:szCs w:val="20"/>
        </w:rPr>
      </w:pPr>
      <w:r>
        <w:rPr>
          <w:sz w:val="20"/>
          <w:szCs w:val="20"/>
        </w:rPr>
        <w:t>RCTs=randomised controlled trials; ROB=risk of bias; SR=systematic review</w:t>
      </w:r>
    </w:p>
    <w:p w14:paraId="2655E479" w14:textId="77777777" w:rsidR="001E55AF" w:rsidRDefault="001E55AF">
      <w:pPr>
        <w:spacing w:before="0" w:after="200" w:line="276" w:lineRule="auto"/>
        <w:rPr>
          <w:rFonts w:eastAsia="Cambria" w:cs="Times New Roman"/>
          <w:b/>
          <w:szCs w:val="24"/>
        </w:rPr>
      </w:pPr>
      <w:r>
        <w:br w:type="page"/>
      </w:r>
    </w:p>
    <w:p w14:paraId="40581924" w14:textId="77777777" w:rsidR="00DD64E0" w:rsidRDefault="00DD64E0" w:rsidP="00642B81">
      <w:pPr>
        <w:pStyle w:val="Heading2"/>
        <w:sectPr w:rsidR="00DD64E0" w:rsidSect="00D914D7">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pPr>
    </w:p>
    <w:p w14:paraId="2A8A4449" w14:textId="36BC5388" w:rsidR="00642B81" w:rsidRDefault="00642B81" w:rsidP="00642B81">
      <w:pPr>
        <w:pStyle w:val="Heading2"/>
      </w:pPr>
      <w:r>
        <w:t>Supplementary Table 2 – Characteristics of included studies</w:t>
      </w:r>
    </w:p>
    <w:tbl>
      <w:tblPr>
        <w:tblStyle w:val="TableGrid"/>
        <w:tblpPr w:leftFromText="180" w:rightFromText="180" w:vertAnchor="text" w:tblpY="1"/>
        <w:tblW w:w="13462" w:type="dxa"/>
        <w:tblLayout w:type="fixed"/>
        <w:tblLook w:val="04A0" w:firstRow="1" w:lastRow="0" w:firstColumn="1" w:lastColumn="0" w:noHBand="0" w:noVBand="1"/>
      </w:tblPr>
      <w:tblGrid>
        <w:gridCol w:w="1555"/>
        <w:gridCol w:w="3685"/>
        <w:gridCol w:w="3402"/>
        <w:gridCol w:w="2410"/>
        <w:gridCol w:w="2410"/>
      </w:tblGrid>
      <w:tr w:rsidR="00922CFA" w:rsidRPr="00922CFA" w14:paraId="545333EF" w14:textId="77777777" w:rsidTr="001A6AA3">
        <w:trPr>
          <w:trHeight w:val="857"/>
        </w:trPr>
        <w:tc>
          <w:tcPr>
            <w:tcW w:w="1555" w:type="dxa"/>
          </w:tcPr>
          <w:p w14:paraId="24049CD6" w14:textId="09643F04" w:rsidR="00922CFA" w:rsidRPr="00922CFA" w:rsidRDefault="00922CFA" w:rsidP="00922CFA">
            <w:pPr>
              <w:spacing w:before="0" w:after="0"/>
              <w:rPr>
                <w:rFonts w:cs="Times New Roman"/>
                <w:b/>
                <w:bCs/>
                <w:color w:val="000000"/>
                <w:sz w:val="20"/>
                <w:szCs w:val="20"/>
                <w:lang w:eastAsia="en-AU"/>
              </w:rPr>
            </w:pPr>
            <w:r w:rsidRPr="00922CFA">
              <w:rPr>
                <w:rFonts w:cs="Times New Roman"/>
                <w:b/>
                <w:color w:val="000000" w:themeColor="text1"/>
                <w:sz w:val="20"/>
                <w:szCs w:val="20"/>
                <w:lang w:eastAsia="en-AU"/>
              </w:rPr>
              <w:t>Author</w:t>
            </w:r>
            <w:r w:rsidRPr="00922CFA">
              <w:rPr>
                <w:rFonts w:cs="Times New Roman"/>
                <w:b/>
                <w:bCs/>
                <w:color w:val="000000" w:themeColor="text1"/>
                <w:sz w:val="20"/>
                <w:szCs w:val="20"/>
                <w:lang w:eastAsia="en-AU"/>
              </w:rPr>
              <w:t>, Y</w:t>
            </w:r>
            <w:r w:rsidRPr="00922CFA">
              <w:rPr>
                <w:rFonts w:cs="Times New Roman"/>
                <w:b/>
                <w:color w:val="000000" w:themeColor="text1"/>
                <w:sz w:val="20"/>
                <w:szCs w:val="20"/>
                <w:lang w:eastAsia="en-AU"/>
              </w:rPr>
              <w:t>ear</w:t>
            </w:r>
            <w:r w:rsidRPr="00922CFA">
              <w:rPr>
                <w:rFonts w:cs="Times New Roman"/>
                <w:b/>
                <w:bCs/>
                <w:color w:val="000000" w:themeColor="text1"/>
                <w:sz w:val="20"/>
                <w:szCs w:val="20"/>
                <w:lang w:eastAsia="en-AU"/>
              </w:rPr>
              <w:t>,</w:t>
            </w:r>
            <w:r w:rsidRPr="00922CFA">
              <w:rPr>
                <w:rFonts w:cs="Times New Roman"/>
                <w:b/>
                <w:color w:val="000000" w:themeColor="text1"/>
                <w:sz w:val="20"/>
                <w:szCs w:val="20"/>
                <w:lang w:eastAsia="en-AU"/>
              </w:rPr>
              <w:t xml:space="preserve"> Review Type</w:t>
            </w:r>
          </w:p>
        </w:tc>
        <w:tc>
          <w:tcPr>
            <w:tcW w:w="3685" w:type="dxa"/>
          </w:tcPr>
          <w:p w14:paraId="6001916F" w14:textId="34A3801F" w:rsidR="00922CFA" w:rsidRPr="00922CFA" w:rsidRDefault="00922CFA" w:rsidP="00922CFA">
            <w:pPr>
              <w:spacing w:before="0" w:after="0"/>
              <w:rPr>
                <w:rFonts w:cs="Times New Roman"/>
                <w:b/>
                <w:bCs/>
                <w:color w:val="000000"/>
                <w:sz w:val="20"/>
                <w:szCs w:val="20"/>
                <w:lang w:eastAsia="en-AU"/>
              </w:rPr>
            </w:pPr>
            <w:r w:rsidRPr="00922CFA">
              <w:rPr>
                <w:rFonts w:cs="Times New Roman"/>
                <w:b/>
                <w:bCs/>
                <w:color w:val="000000" w:themeColor="text1"/>
                <w:sz w:val="20"/>
                <w:szCs w:val="20"/>
                <w:lang w:eastAsia="en-AU"/>
              </w:rPr>
              <w:t>Number of participants (trials)</w:t>
            </w:r>
          </w:p>
          <w:p w14:paraId="37354B68" w14:textId="77777777" w:rsidR="00922CFA" w:rsidRPr="00922CFA" w:rsidRDefault="00922CFA" w:rsidP="00922CFA">
            <w:pPr>
              <w:spacing w:before="0" w:after="0"/>
              <w:rPr>
                <w:rFonts w:cs="Times New Roman"/>
                <w:b/>
                <w:bCs/>
                <w:color w:val="000000"/>
                <w:sz w:val="20"/>
                <w:szCs w:val="20"/>
                <w:lang w:eastAsia="en-AU"/>
              </w:rPr>
            </w:pPr>
            <w:r w:rsidRPr="00922CFA">
              <w:rPr>
                <w:rFonts w:cs="Times New Roman"/>
                <w:b/>
                <w:color w:val="000000" w:themeColor="text1"/>
                <w:sz w:val="20"/>
                <w:szCs w:val="20"/>
                <w:lang w:eastAsia="en-AU"/>
              </w:rPr>
              <w:t>Inclusion criteria by PICOS (Population, Intervention, Control, Outcome, Study design)</w:t>
            </w:r>
          </w:p>
          <w:p w14:paraId="129AA6D5" w14:textId="77777777" w:rsidR="00922CFA" w:rsidRPr="00922CFA" w:rsidRDefault="00922CFA" w:rsidP="00922CFA">
            <w:pPr>
              <w:spacing w:before="0" w:after="0"/>
              <w:rPr>
                <w:rFonts w:cs="Times New Roman"/>
                <w:b/>
                <w:bCs/>
                <w:color w:val="000000"/>
                <w:sz w:val="20"/>
                <w:szCs w:val="20"/>
                <w:lang w:eastAsia="en-AU"/>
              </w:rPr>
            </w:pPr>
          </w:p>
        </w:tc>
        <w:tc>
          <w:tcPr>
            <w:tcW w:w="3402" w:type="dxa"/>
          </w:tcPr>
          <w:p w14:paraId="51FEE8E2" w14:textId="77777777" w:rsidR="00922CFA" w:rsidRPr="00922CFA" w:rsidRDefault="00922CFA" w:rsidP="00922CFA">
            <w:pPr>
              <w:spacing w:before="0" w:after="0"/>
              <w:rPr>
                <w:rFonts w:cs="Times New Roman"/>
                <w:b/>
                <w:bCs/>
                <w:color w:val="000000"/>
                <w:sz w:val="20"/>
                <w:szCs w:val="20"/>
                <w:lang w:eastAsia="en-AU"/>
              </w:rPr>
            </w:pPr>
            <w:r w:rsidRPr="00922CFA">
              <w:rPr>
                <w:rFonts w:cs="Times New Roman"/>
                <w:b/>
                <w:color w:val="000000" w:themeColor="text1"/>
                <w:sz w:val="20"/>
                <w:szCs w:val="20"/>
                <w:lang w:eastAsia="en-AU"/>
              </w:rPr>
              <w:t>Relevant Interventions</w:t>
            </w:r>
          </w:p>
          <w:p w14:paraId="3B390616" w14:textId="77777777" w:rsidR="00922CFA" w:rsidRPr="00922CFA" w:rsidRDefault="00922CFA" w:rsidP="00922CFA">
            <w:pPr>
              <w:spacing w:before="0" w:after="0"/>
              <w:rPr>
                <w:rFonts w:cs="Times New Roman"/>
                <w:b/>
                <w:bCs/>
                <w:color w:val="000000"/>
                <w:sz w:val="20"/>
                <w:szCs w:val="20"/>
                <w:lang w:eastAsia="en-AU"/>
              </w:rPr>
            </w:pPr>
            <w:r w:rsidRPr="00922CFA">
              <w:rPr>
                <w:rFonts w:cs="Times New Roman"/>
                <w:b/>
                <w:color w:val="000000" w:themeColor="text1"/>
                <w:sz w:val="20"/>
                <w:szCs w:val="20"/>
                <w:lang w:eastAsia="en-AU"/>
              </w:rPr>
              <w:t>(</w:t>
            </w:r>
            <w:r w:rsidRPr="00922CFA">
              <w:rPr>
                <w:rFonts w:cs="Times New Roman"/>
                <w:b/>
                <w:i/>
                <w:color w:val="000000" w:themeColor="text1"/>
                <w:sz w:val="20"/>
                <w:szCs w:val="20"/>
                <w:lang w:eastAsia="en-AU"/>
              </w:rPr>
              <w:t>Control type)</w:t>
            </w:r>
            <w:r w:rsidRPr="00922CFA">
              <w:rPr>
                <w:rFonts w:cs="Times New Roman"/>
                <w:b/>
                <w:color w:val="000000" w:themeColor="text1"/>
                <w:sz w:val="20"/>
                <w:szCs w:val="20"/>
                <w:lang w:eastAsia="en-AU"/>
              </w:rPr>
              <w:t xml:space="preserve"> </w:t>
            </w:r>
          </w:p>
        </w:tc>
        <w:tc>
          <w:tcPr>
            <w:tcW w:w="2410" w:type="dxa"/>
          </w:tcPr>
          <w:p w14:paraId="15AB479F" w14:textId="7F76F56E" w:rsidR="00922CFA" w:rsidRPr="00922CFA" w:rsidRDefault="00922CFA" w:rsidP="00922CFA">
            <w:pPr>
              <w:spacing w:before="0" w:after="0"/>
              <w:rPr>
                <w:rFonts w:cs="Times New Roman"/>
                <w:b/>
                <w:bCs/>
                <w:color w:val="000000"/>
                <w:sz w:val="20"/>
                <w:szCs w:val="20"/>
                <w:lang w:eastAsia="en-AU"/>
              </w:rPr>
            </w:pPr>
            <w:r w:rsidRPr="00922CFA">
              <w:rPr>
                <w:rFonts w:cs="Times New Roman"/>
                <w:b/>
                <w:bCs/>
                <w:color w:val="000000" w:themeColor="text1"/>
                <w:sz w:val="20"/>
                <w:szCs w:val="20"/>
                <w:lang w:eastAsia="en-AU"/>
              </w:rPr>
              <w:t xml:space="preserve">Extracted Primary Outcome – functional status/QoL </w:t>
            </w:r>
          </w:p>
        </w:tc>
        <w:tc>
          <w:tcPr>
            <w:tcW w:w="2410" w:type="dxa"/>
          </w:tcPr>
          <w:p w14:paraId="66E75921" w14:textId="0658C736" w:rsidR="00922CFA" w:rsidRPr="00922CFA" w:rsidRDefault="00922CFA" w:rsidP="00922CFA">
            <w:pPr>
              <w:spacing w:before="0" w:after="0"/>
              <w:rPr>
                <w:rFonts w:cs="Times New Roman"/>
                <w:b/>
                <w:bCs/>
                <w:color w:val="000000"/>
                <w:sz w:val="20"/>
                <w:szCs w:val="20"/>
                <w:lang w:eastAsia="en-AU"/>
              </w:rPr>
            </w:pPr>
            <w:r w:rsidRPr="00922CFA">
              <w:rPr>
                <w:rFonts w:cs="Times New Roman"/>
                <w:b/>
                <w:color w:val="000000" w:themeColor="text1"/>
                <w:sz w:val="20"/>
                <w:szCs w:val="20"/>
                <w:lang w:eastAsia="en-AU"/>
              </w:rPr>
              <w:t xml:space="preserve">Extracted Secondary Outcomes – pain, </w:t>
            </w:r>
            <w:r w:rsidR="006A07A3">
              <w:rPr>
                <w:rFonts w:cs="Times New Roman"/>
                <w:b/>
                <w:color w:val="000000" w:themeColor="text1"/>
                <w:sz w:val="20"/>
                <w:szCs w:val="20"/>
                <w:lang w:eastAsia="en-AU"/>
              </w:rPr>
              <w:t xml:space="preserve">clinical response, </w:t>
            </w:r>
            <w:r w:rsidRPr="00922CFA">
              <w:rPr>
                <w:rFonts w:cs="Times New Roman"/>
                <w:b/>
                <w:color w:val="000000" w:themeColor="text1"/>
                <w:sz w:val="20"/>
                <w:szCs w:val="20"/>
                <w:lang w:eastAsia="en-AU"/>
              </w:rPr>
              <w:t xml:space="preserve">disease activity, biomarkers, safety and tolerability </w:t>
            </w:r>
          </w:p>
        </w:tc>
      </w:tr>
      <w:tr w:rsidR="00922CFA" w:rsidRPr="00922CFA" w14:paraId="4F7C92E0" w14:textId="77777777" w:rsidTr="001A6AA3">
        <w:trPr>
          <w:trHeight w:val="857"/>
        </w:trPr>
        <w:tc>
          <w:tcPr>
            <w:tcW w:w="1555" w:type="dxa"/>
          </w:tcPr>
          <w:p w14:paraId="600964B2" w14:textId="26D2BA01"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Bjork, M 2022</w:t>
            </w:r>
            <w:r w:rsidR="002B585A">
              <w:rPr>
                <w:rFonts w:cs="Times New Roman"/>
                <w:color w:val="000000" w:themeColor="text1"/>
                <w:sz w:val="20"/>
                <w:szCs w:val="20"/>
                <w:lang w:eastAsia="en-AU"/>
              </w:rPr>
              <w:fldChar w:fldCharType="begin">
                <w:fldData xml:space="preserve">PEVuZE5vdGU+PENpdGU+PEF1dGhvcj5Cam9yazwvQXV0aG9yPjxZZWFyPjIwMjI8L1llYXI+PFJl
Y051bT45MDYzPC9SZWNOdW0+PERpc3BsYXlUZXh0PjxzdHlsZSBmYWNlPSJzdXBlcnNjcmlwdCI+
MjIzPC9zdHlsZT48L0Rpc3BsYXlUZXh0PjxyZWNvcmQ+PHJlYy1udW1iZXI+OTA2MzwvcmVjLW51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PEVuZE5vdGU+PENpdGU+PEF1dGhvcj5Cam9yazwvQXV0aG9yPjxZZWFyPjIwMjI8L1llYXI+PFJl
Y051bT45MDYzPC9SZWNOdW0+PERpc3BsYXlUZXh0PjxzdHlsZSBmYWNlPSJzdXBlcnNjcmlwdCI+
MjIzPC9zdHlsZT48L0Rpc3BsYXlUZXh0PjxyZWNvcmQ+PHJlYy1udW1iZXI+OTA2MzwvcmVjLW51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222</w:t>
            </w:r>
            <w:r w:rsidR="002B585A">
              <w:rPr>
                <w:rFonts w:cs="Times New Roman"/>
                <w:color w:val="000000" w:themeColor="text1"/>
                <w:sz w:val="20"/>
                <w:szCs w:val="20"/>
                <w:lang w:eastAsia="en-AU"/>
              </w:rPr>
              <w:fldChar w:fldCharType="end"/>
            </w:r>
          </w:p>
          <w:p w14:paraId="64A5517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35326372" w14:textId="79ADCFFD"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 = NR (55 studies, 42 on RA, 11 on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2 on PsA)</w:t>
            </w:r>
          </w:p>
          <w:p w14:paraId="691DEEDE" w14:textId="1C11161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18+ with RA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or psoriatic arthritis based on established criteria (ACR/modified New York)</w:t>
            </w:r>
          </w:p>
          <w:p w14:paraId="3C61AE6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Physical activity or exercise as a stand-alone intervention</w:t>
            </w:r>
          </w:p>
          <w:p w14:paraId="0A6CE45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Passive (none/waitlist) or active controls (usual care, other exercise, combination therapies)</w:t>
            </w:r>
          </w:p>
          <w:p w14:paraId="0E808A31" w14:textId="77777777" w:rsidR="00922CFA" w:rsidRPr="00922CFA" w:rsidRDefault="00922CFA" w:rsidP="00922CFA">
            <w:pPr>
              <w:spacing w:before="0" w:after="0"/>
              <w:rPr>
                <w:rFonts w:cs="Times New Roman"/>
                <w:b/>
                <w:bCs/>
                <w:color w:val="000000"/>
                <w:sz w:val="20"/>
                <w:szCs w:val="20"/>
                <w:lang w:eastAsia="en-AU"/>
              </w:rPr>
            </w:pPr>
            <w:r w:rsidRPr="00922CFA">
              <w:rPr>
                <w:rFonts w:cs="Times New Roman"/>
                <w:color w:val="000000" w:themeColor="text1"/>
                <w:sz w:val="20"/>
                <w:szCs w:val="20"/>
                <w:lang w:eastAsia="en-AU"/>
              </w:rPr>
              <w:t>O = Primary: QoL</w:t>
            </w:r>
          </w:p>
          <w:p w14:paraId="7442303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w:t>
            </w:r>
            <w:r w:rsidRPr="00922CFA">
              <w:rPr>
                <w:rFonts w:cs="Times New Roman"/>
                <w:b/>
                <w:color w:val="000000" w:themeColor="text1"/>
                <w:sz w:val="20"/>
                <w:szCs w:val="20"/>
                <w:lang w:eastAsia="en-AU"/>
              </w:rPr>
              <w:t xml:space="preserve">: </w:t>
            </w:r>
            <w:r w:rsidRPr="00922CFA">
              <w:rPr>
                <w:rFonts w:cs="Times New Roman"/>
                <w:color w:val="000000" w:themeColor="text1"/>
                <w:sz w:val="20"/>
                <w:szCs w:val="20"/>
                <w:lang w:eastAsia="en-AU"/>
              </w:rPr>
              <w:t>Self-reported function</w:t>
            </w:r>
          </w:p>
          <w:p w14:paraId="2A3FE96C"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September 2020</w:t>
            </w:r>
          </w:p>
        </w:tc>
        <w:tc>
          <w:tcPr>
            <w:tcW w:w="3402" w:type="dxa"/>
          </w:tcPr>
          <w:p w14:paraId="70EAA66E" w14:textId="1BC8FCD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Cardiorespiratory, strength, or mixed exercise</w:t>
            </w:r>
          </w:p>
          <w:p w14:paraId="74FFADC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Duration from 15 days to 2 years, median 3 months. </w:t>
            </w:r>
          </w:p>
          <w:p w14:paraId="0FBA0FF3" w14:textId="77777777" w:rsidR="00922CFA" w:rsidRPr="00922CFA" w:rsidRDefault="00922CFA" w:rsidP="00922CFA">
            <w:pPr>
              <w:spacing w:before="0" w:after="0"/>
              <w:rPr>
                <w:rFonts w:cs="Times New Roman"/>
                <w:color w:val="000000"/>
                <w:sz w:val="20"/>
                <w:szCs w:val="20"/>
                <w:lang w:eastAsia="en-AU"/>
              </w:rPr>
            </w:pPr>
          </w:p>
          <w:p w14:paraId="7002855D"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(Active controls: alternative exercise or physical activity; inactive controls: usual care, waitlist)</w:t>
            </w:r>
          </w:p>
          <w:p w14:paraId="2BC32172" w14:textId="77777777" w:rsidR="00922CFA" w:rsidRPr="00922CFA" w:rsidRDefault="00922CFA" w:rsidP="00922CFA">
            <w:pPr>
              <w:spacing w:before="0" w:after="0"/>
              <w:rPr>
                <w:rFonts w:cs="Times New Roman"/>
                <w:color w:val="000000"/>
                <w:sz w:val="20"/>
                <w:szCs w:val="20"/>
                <w:lang w:eastAsia="en-AU"/>
              </w:rPr>
            </w:pPr>
          </w:p>
          <w:p w14:paraId="77E6D22D" w14:textId="77777777" w:rsidR="00922CFA" w:rsidRPr="00922CFA" w:rsidRDefault="00922CFA" w:rsidP="00922CFA">
            <w:pPr>
              <w:spacing w:before="0" w:after="0"/>
              <w:rPr>
                <w:rFonts w:cs="Times New Roman"/>
                <w:color w:val="000000"/>
                <w:sz w:val="20"/>
                <w:szCs w:val="20"/>
                <w:lang w:eastAsia="en-AU"/>
              </w:rPr>
            </w:pPr>
          </w:p>
        </w:tc>
        <w:tc>
          <w:tcPr>
            <w:tcW w:w="2410" w:type="dxa"/>
          </w:tcPr>
          <w:p w14:paraId="6C0DB8BD" w14:textId="77777777" w:rsid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(Activity performance)</w:t>
            </w:r>
          </w:p>
          <w:p w14:paraId="65752AB6" w14:textId="77777777" w:rsidR="00A13506" w:rsidRPr="00922CFA" w:rsidRDefault="00A13506" w:rsidP="00A13506">
            <w:pPr>
              <w:spacing w:before="0" w:after="0"/>
              <w:rPr>
                <w:rFonts w:cs="Times New Roman"/>
                <w:color w:val="000000"/>
                <w:sz w:val="20"/>
                <w:szCs w:val="20"/>
                <w:lang w:eastAsia="en-AU"/>
              </w:rPr>
            </w:pPr>
            <w:r w:rsidRPr="00922CFA">
              <w:rPr>
                <w:rFonts w:cs="Times New Roman"/>
                <w:color w:val="000000" w:themeColor="text1"/>
                <w:sz w:val="20"/>
                <w:szCs w:val="20"/>
                <w:lang w:eastAsia="en-AU"/>
              </w:rPr>
              <w:t>Overall QoL</w:t>
            </w:r>
          </w:p>
          <w:p w14:paraId="6D19F84A"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601E5A1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0774460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w:t>
            </w:r>
          </w:p>
          <w:p w14:paraId="12AE800A" w14:textId="77777777" w:rsidR="00922CFA" w:rsidRPr="00922CFA" w:rsidRDefault="00922CFA" w:rsidP="00922CFA">
            <w:pPr>
              <w:spacing w:before="0" w:after="0"/>
              <w:rPr>
                <w:rFonts w:cs="Times New Roman"/>
                <w:color w:val="000000"/>
                <w:sz w:val="20"/>
                <w:szCs w:val="20"/>
                <w:lang w:eastAsia="en-AU"/>
              </w:rPr>
            </w:pPr>
          </w:p>
          <w:p w14:paraId="4B72B3C8" w14:textId="77777777" w:rsidR="00922CFA" w:rsidRPr="00922CFA" w:rsidRDefault="00922CFA" w:rsidP="00922CFA">
            <w:pPr>
              <w:spacing w:before="0" w:after="0"/>
              <w:rPr>
                <w:rFonts w:cs="Times New Roman"/>
                <w:color w:val="000000"/>
                <w:sz w:val="20"/>
                <w:szCs w:val="20"/>
                <w:lang w:eastAsia="en-AU"/>
              </w:rPr>
            </w:pPr>
          </w:p>
          <w:p w14:paraId="0A67E9AF" w14:textId="77777777" w:rsidR="00922CFA" w:rsidRPr="00922CFA" w:rsidRDefault="00922CFA" w:rsidP="00922CFA">
            <w:pPr>
              <w:spacing w:before="0" w:after="0"/>
              <w:rPr>
                <w:rFonts w:cs="Times New Roman"/>
                <w:color w:val="000000"/>
                <w:sz w:val="20"/>
                <w:szCs w:val="20"/>
                <w:lang w:eastAsia="en-AU"/>
              </w:rPr>
            </w:pPr>
          </w:p>
        </w:tc>
      </w:tr>
      <w:tr w:rsidR="00922CFA" w:rsidRPr="00922CFA" w14:paraId="694F9F10" w14:textId="77777777" w:rsidTr="001A6AA3">
        <w:trPr>
          <w:trHeight w:val="857"/>
        </w:trPr>
        <w:tc>
          <w:tcPr>
            <w:tcW w:w="1555" w:type="dxa"/>
          </w:tcPr>
          <w:p w14:paraId="7D126970" w14:textId="50C5937D"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Byrnes, K 2017</w:t>
            </w:r>
            <w:r w:rsidR="002B585A">
              <w:rPr>
                <w:rFonts w:cs="Times New Roman"/>
                <w:color w:val="000000" w:themeColor="text1"/>
                <w:sz w:val="20"/>
                <w:szCs w:val="20"/>
                <w:lang w:eastAsia="en-AU"/>
              </w:rPr>
              <w:fldChar w:fldCharType="begin">
                <w:fldData xml:space="preserve">PEVuZE5vdGU+PENpdGU+PEF1dGhvcj5CeXJuZXM8L0F1dGhvcj48WWVhcj4yMDE4PC9ZZWFyPjxS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PEVuZE5vdGU+PENpdGU+PEF1dGhvcj5CeXJuZXM8L0F1dGhvcj48WWVhcj4yMDE4PC9ZZWFyPjxS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223</w:t>
            </w:r>
            <w:r w:rsidR="002B585A">
              <w:rPr>
                <w:rFonts w:cs="Times New Roman"/>
                <w:color w:val="000000" w:themeColor="text1"/>
                <w:sz w:val="20"/>
                <w:szCs w:val="20"/>
                <w:lang w:eastAsia="en-AU"/>
              </w:rPr>
              <w:fldChar w:fldCharType="end"/>
            </w:r>
          </w:p>
          <w:p w14:paraId="2C305EE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Systematic review</w:t>
            </w:r>
          </w:p>
        </w:tc>
        <w:tc>
          <w:tcPr>
            <w:tcW w:w="3685" w:type="dxa"/>
          </w:tcPr>
          <w:p w14:paraId="56B4B015" w14:textId="25CCCF3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 = 1120 (23 RCTs, 2 on </w:t>
            </w:r>
            <w:r w:rsidR="00345C55">
              <w:rPr>
                <w:rFonts w:cs="Times New Roman"/>
                <w:color w:val="000000" w:themeColor="text1"/>
                <w:sz w:val="20"/>
                <w:szCs w:val="20"/>
                <w:lang w:eastAsia="en-AU"/>
              </w:rPr>
              <w:t>AS</w:t>
            </w:r>
            <w:r w:rsidRPr="00922CFA">
              <w:rPr>
                <w:rFonts w:cs="Times New Roman"/>
                <w:color w:val="000000" w:themeColor="text1"/>
                <w:sz w:val="20"/>
                <w:szCs w:val="20"/>
                <w:lang w:eastAsia="en-AU"/>
              </w:rPr>
              <w:t>)</w:t>
            </w:r>
          </w:p>
          <w:p w14:paraId="6CD4075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Anyone from 18-70 years, non-smokers, and diagnosed with a medical condition</w:t>
            </w:r>
          </w:p>
          <w:p w14:paraId="1D2B9703" w14:textId="3E5854D1"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Traditional </w:t>
            </w:r>
            <w:r w:rsidR="00AB47BC" w:rsidRPr="00922CFA">
              <w:rPr>
                <w:rFonts w:cs="Times New Roman"/>
                <w:color w:val="000000" w:themeColor="text1"/>
                <w:sz w:val="20"/>
                <w:szCs w:val="20"/>
                <w:lang w:eastAsia="en-AU"/>
              </w:rPr>
              <w:t>Pilates</w:t>
            </w:r>
            <w:r w:rsidRPr="00922CFA">
              <w:rPr>
                <w:rFonts w:cs="Times New Roman"/>
                <w:color w:val="000000" w:themeColor="text1"/>
                <w:sz w:val="20"/>
                <w:szCs w:val="20"/>
                <w:lang w:eastAsia="en-AU"/>
              </w:rPr>
              <w:t xml:space="preserve"> exercises with certified instructor</w:t>
            </w:r>
          </w:p>
          <w:p w14:paraId="2C4D1D4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=Placebo or comparator exercise/treatment</w:t>
            </w:r>
          </w:p>
          <w:p w14:paraId="2569798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No outcomes specified in inclusion criteria</w:t>
            </w:r>
          </w:p>
          <w:p w14:paraId="5A66E044"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and cohort studies up to September 2020</w:t>
            </w:r>
          </w:p>
        </w:tc>
        <w:tc>
          <w:tcPr>
            <w:tcW w:w="3402" w:type="dxa"/>
          </w:tcPr>
          <w:p w14:paraId="37B67675" w14:textId="6E3D1F88"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Interventions included a kinetic program with </w:t>
            </w:r>
            <w:r w:rsidR="00AB47BC" w:rsidRPr="00922CFA">
              <w:rPr>
                <w:rFonts w:cs="Times New Roman"/>
                <w:sz w:val="20"/>
                <w:szCs w:val="20"/>
                <w:lang w:eastAsia="en-AU"/>
              </w:rPr>
              <w:t>Pilates</w:t>
            </w:r>
            <w:r w:rsidRPr="00922CFA">
              <w:rPr>
                <w:rFonts w:cs="Times New Roman"/>
                <w:sz w:val="20"/>
                <w:szCs w:val="20"/>
                <w:lang w:eastAsia="en-AU"/>
              </w:rPr>
              <w:t xml:space="preserve"> for 48 weeks, and </w:t>
            </w:r>
            <w:r w:rsidR="00AB47BC" w:rsidRPr="00922CFA">
              <w:rPr>
                <w:rFonts w:cs="Times New Roman"/>
                <w:sz w:val="20"/>
                <w:szCs w:val="20"/>
                <w:lang w:eastAsia="en-AU"/>
              </w:rPr>
              <w:t>Pilates</w:t>
            </w:r>
            <w:r w:rsidRPr="00922CFA">
              <w:rPr>
                <w:rFonts w:cs="Times New Roman"/>
                <w:sz w:val="20"/>
                <w:szCs w:val="20"/>
                <w:lang w:eastAsia="en-AU"/>
              </w:rPr>
              <w:t xml:space="preserve"> alone for 12 weeks.</w:t>
            </w:r>
          </w:p>
          <w:p w14:paraId="6DEB339A" w14:textId="77777777" w:rsidR="00922CFA" w:rsidRPr="00922CFA" w:rsidRDefault="00922CFA" w:rsidP="00922CFA">
            <w:pPr>
              <w:spacing w:before="0" w:after="0"/>
              <w:rPr>
                <w:rFonts w:cs="Times New Roman"/>
                <w:sz w:val="20"/>
                <w:szCs w:val="20"/>
                <w:lang w:eastAsia="en-AU"/>
              </w:rPr>
            </w:pPr>
          </w:p>
          <w:p w14:paraId="732797A0"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 xml:space="preserve">(Kinetic program alone, normal routine) </w:t>
            </w:r>
          </w:p>
          <w:p w14:paraId="50F0B88E" w14:textId="77777777" w:rsidR="00922CFA" w:rsidRPr="00922CFA" w:rsidRDefault="00922CFA" w:rsidP="00922CFA">
            <w:pPr>
              <w:spacing w:before="0" w:after="0"/>
              <w:rPr>
                <w:rFonts w:cs="Times New Roman"/>
                <w:sz w:val="20"/>
                <w:szCs w:val="20"/>
                <w:lang w:eastAsia="en-AU"/>
              </w:rPr>
            </w:pPr>
          </w:p>
          <w:p w14:paraId="3DE4FAED" w14:textId="77777777" w:rsidR="00922CFA" w:rsidRPr="00922CFA" w:rsidRDefault="00922CFA" w:rsidP="00922CFA">
            <w:pPr>
              <w:spacing w:before="0" w:after="0"/>
              <w:rPr>
                <w:rFonts w:cs="Times New Roman"/>
                <w:color w:val="000000"/>
                <w:sz w:val="20"/>
                <w:szCs w:val="20"/>
                <w:lang w:eastAsia="en-AU"/>
              </w:rPr>
            </w:pPr>
          </w:p>
        </w:tc>
        <w:tc>
          <w:tcPr>
            <w:tcW w:w="2410" w:type="dxa"/>
          </w:tcPr>
          <w:p w14:paraId="147B19B0"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(BASFI)</w:t>
            </w:r>
          </w:p>
        </w:tc>
        <w:tc>
          <w:tcPr>
            <w:tcW w:w="2410" w:type="dxa"/>
          </w:tcPr>
          <w:p w14:paraId="5195224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615086C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(BASDAI)</w:t>
            </w:r>
          </w:p>
        </w:tc>
      </w:tr>
      <w:tr w:rsidR="00922CFA" w:rsidRPr="00922CFA" w14:paraId="2C467004" w14:textId="77777777" w:rsidTr="001A6AA3">
        <w:trPr>
          <w:trHeight w:val="857"/>
        </w:trPr>
        <w:tc>
          <w:tcPr>
            <w:tcW w:w="1555" w:type="dxa"/>
          </w:tcPr>
          <w:p w14:paraId="482D9CFE" w14:textId="5A6046C8"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 xml:space="preserve">Daily, J 2017 </w:t>
            </w:r>
            <w:r w:rsidR="002B585A">
              <w:rPr>
                <w:rFonts w:cs="Times New Roman"/>
                <w:color w:val="000000" w:themeColor="text1"/>
                <w:sz w:val="20"/>
                <w:szCs w:val="20"/>
                <w:lang w:eastAsia="en-AU"/>
              </w:rPr>
              <w:fldChar w:fldCharType="begin">
                <w:fldData xml:space="preserve">PEVuZE5vdGU+PENpdGU+PEF1dGhvcj5EYWlseTwvQXV0aG9yPjxZZWFyPjIwMTc8L1llYXI+PFJl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bGwtdGl0bGU+PC9wZXJpb2RpY2FsPjxwYWdlcz43NTYtNzcwPC9wYWdlcz48dm9sdW1lPjIzPC92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PEVuZE5vdGU+PENpdGU+PEF1dGhvcj5EYWlseTwvQXV0aG9yPjxZZWFyPjIwMTc8L1llYXI+PFJl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bGwtdGl0bGU+PC9wZXJpb2RpY2FsPjxwYWdlcz43NTYtNzcwPC9wYWdlcz48dm9sdW1lPjIzPC92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224</w:t>
            </w:r>
            <w:r w:rsidR="002B585A">
              <w:rPr>
                <w:rFonts w:cs="Times New Roman"/>
                <w:color w:val="000000" w:themeColor="text1"/>
                <w:sz w:val="20"/>
                <w:szCs w:val="20"/>
                <w:lang w:eastAsia="en-AU"/>
              </w:rPr>
              <w:fldChar w:fldCharType="end"/>
            </w:r>
          </w:p>
          <w:p w14:paraId="5117F6F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1F6AC8D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NR (13 RCTs)</w:t>
            </w:r>
          </w:p>
          <w:p w14:paraId="5EA68DE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Patients with RA. Excluded patients with severe deformity, systemic co-morbidities and pregnant patients. </w:t>
            </w:r>
          </w:p>
          <w:p w14:paraId="369FD06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w:t>
            </w:r>
            <w:r w:rsidRPr="00922CFA">
              <w:rPr>
                <w:rFonts w:cs="Times New Roman"/>
                <w:sz w:val="20"/>
                <w:szCs w:val="20"/>
              </w:rPr>
              <w:t xml:space="preserve"> </w:t>
            </w:r>
            <w:r w:rsidRPr="00922CFA">
              <w:rPr>
                <w:rFonts w:cs="Times New Roman"/>
                <w:i/>
                <w:color w:val="000000" w:themeColor="text1"/>
                <w:sz w:val="20"/>
                <w:szCs w:val="20"/>
                <w:lang w:eastAsia="en-AU"/>
              </w:rPr>
              <w:t>GuiZhiShaoYao-ZhiMu decoction</w:t>
            </w:r>
            <w:r w:rsidRPr="00922CFA">
              <w:rPr>
                <w:rFonts w:cs="Times New Roman"/>
                <w:color w:val="000000" w:themeColor="text1"/>
                <w:sz w:val="20"/>
                <w:szCs w:val="20"/>
                <w:lang w:eastAsia="en-AU"/>
              </w:rPr>
              <w:t>/GSZD decoction</w:t>
            </w:r>
          </w:p>
          <w:p w14:paraId="2C0B03A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=Western medicine or other herbal medicines</w:t>
            </w:r>
          </w:p>
          <w:p w14:paraId="3D98817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Effectiveness, CRP, ESR, DMS, Rf, SJC, TJC, grip strength</w:t>
            </w:r>
          </w:p>
          <w:p w14:paraId="1EAAF9D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RCTs up to Dec 2016</w:t>
            </w:r>
          </w:p>
          <w:p w14:paraId="203E5CA8" w14:textId="77777777" w:rsidR="00922CFA" w:rsidRPr="00922CFA" w:rsidRDefault="00922CFA" w:rsidP="00922CFA">
            <w:pPr>
              <w:spacing w:before="0" w:after="0"/>
              <w:rPr>
                <w:rFonts w:cs="Times New Roman"/>
                <w:color w:val="000000"/>
                <w:sz w:val="20"/>
                <w:szCs w:val="20"/>
                <w:lang w:eastAsia="en-AU"/>
              </w:rPr>
            </w:pPr>
          </w:p>
          <w:p w14:paraId="1375666F"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19E77C2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All studies included the essential herbs: </w:t>
            </w:r>
            <w:r w:rsidRPr="00922CFA">
              <w:rPr>
                <w:rFonts w:cs="Times New Roman"/>
                <w:i/>
                <w:color w:val="000000" w:themeColor="text1"/>
                <w:sz w:val="20"/>
                <w:szCs w:val="20"/>
                <w:lang w:eastAsia="en-AU"/>
              </w:rPr>
              <w:t xml:space="preserve">Guizhi, Shaoyao, Zhimu. </w:t>
            </w:r>
            <w:r w:rsidRPr="00922CFA">
              <w:rPr>
                <w:rFonts w:cs="Times New Roman"/>
                <w:color w:val="000000" w:themeColor="text1"/>
                <w:sz w:val="20"/>
                <w:szCs w:val="20"/>
                <w:lang w:eastAsia="en-AU"/>
              </w:rPr>
              <w:t xml:space="preserve">GSZD commonly contained 9–20 g C. cassia Presl., 9–15 g P. Lactiflora, 10–30 g A. asphodeloides, </w:t>
            </w:r>
          </w:p>
          <w:p w14:paraId="6092B71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Some studies added additional herbs to the basic formulation. Herbs were decocted in water and provided 2-3 times per day. Co-interventions included analgesics, NSAID, steroids as well as in combination with DMARDs (including methotrexate and leflunomide). Duration 4-16 weeks. </w:t>
            </w:r>
          </w:p>
          <w:p w14:paraId="7787B04B" w14:textId="77777777" w:rsidR="00922CFA" w:rsidRPr="00922CFA" w:rsidRDefault="00922CFA" w:rsidP="00922CFA">
            <w:pPr>
              <w:spacing w:before="0" w:after="0"/>
              <w:rPr>
                <w:rFonts w:cs="Times New Roman"/>
                <w:color w:val="000000"/>
                <w:sz w:val="20"/>
                <w:szCs w:val="20"/>
                <w:lang w:eastAsia="en-AU"/>
              </w:rPr>
            </w:pPr>
          </w:p>
          <w:p w14:paraId="2B832881"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(Western medicine: NSAIDs, leflunomide, methotrexate, other Chinese herbal medicines -</w:t>
            </w:r>
          </w:p>
          <w:p w14:paraId="61B5AF0F" w14:textId="0897EC38"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 xml:space="preserve">glucosides of paeony, </w:t>
            </w:r>
            <w:r w:rsidR="00A35E58" w:rsidRPr="00922CFA">
              <w:rPr>
                <w:rFonts w:cs="Times New Roman"/>
                <w:i/>
                <w:color w:val="000000" w:themeColor="text1"/>
                <w:sz w:val="20"/>
                <w:szCs w:val="20"/>
                <w:lang w:eastAsia="en-AU"/>
              </w:rPr>
              <w:t>Tripterygium</w:t>
            </w:r>
            <w:r w:rsidRPr="00922CFA">
              <w:rPr>
                <w:rFonts w:cs="Times New Roman"/>
                <w:i/>
                <w:color w:val="000000" w:themeColor="text1"/>
                <w:sz w:val="20"/>
                <w:szCs w:val="20"/>
                <w:lang w:eastAsia="en-AU"/>
              </w:rPr>
              <w:t xml:space="preserve"> glycosides) </w:t>
            </w:r>
          </w:p>
        </w:tc>
        <w:tc>
          <w:tcPr>
            <w:tcW w:w="2410" w:type="dxa"/>
          </w:tcPr>
          <w:p w14:paraId="1209B642"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19A1B35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6B6A786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DMS </w:t>
            </w:r>
          </w:p>
          <w:p w14:paraId="6E9B140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 Rf)</w:t>
            </w:r>
          </w:p>
          <w:p w14:paraId="4E5BA14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49AC908C" w14:textId="77777777" w:rsidTr="001A6AA3">
        <w:trPr>
          <w:trHeight w:val="857"/>
        </w:trPr>
        <w:tc>
          <w:tcPr>
            <w:tcW w:w="1555" w:type="dxa"/>
          </w:tcPr>
          <w:p w14:paraId="4E3CB3B7" w14:textId="28AE5DBE"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Feng, C 2021</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&lt;EndNote&gt;&lt;Cite&gt;&lt;Author&gt;Feng&lt;/Author&gt;&lt;Year&gt;2021&lt;/Year&gt;&lt;RecNum&gt;9071&lt;/RecNum&gt;&lt;DisplayText&gt;&lt;style face="superscript"&gt;225&lt;/style&gt;&lt;/DisplayText&gt;&lt;record&gt;&lt;rec-number&gt;9071&lt;/rec-number&gt;&lt;foreign-keys&gt;&lt;key app="EN" db-id="sfvvpevvmtesfmeea505s558dzvz9eefrtzx" timestamp="1699162815"&gt;9071&lt;/key&gt;&lt;/foreign-keys&gt;&lt;ref-type name="Journal Article"&gt;17&lt;/ref-type&gt;&lt;contributors&gt;&lt;authors&gt;&lt;author&gt;Feng, C.&lt;/author&gt;&lt;author&gt;Chen, R.&lt;/author&gt;&lt;author&gt;Wang, K.&lt;/author&gt;&lt;author&gt;Wen, C.&lt;/author&gt;&lt;author&gt;Xu, Z.&lt;/author&gt;&lt;/authors&gt;&lt;/contributors&gt;&lt;auth-address&gt;The Second Clinical Medical College, Zhejiang Chinese Medical University, Hangzhou, Zhejiang, China.&amp;#xD;School of Basic Medical Science, Zhejiang Chinese Medical University, Hangzhou, Zhejiang, China.&amp;#xD;School of Basic Medical Science, Zhejiang Chinese Medical University, Binwen Road 548, Hangzhou, Zhejiang, 310053, China.&lt;/auth-address&gt;&lt;titles&gt;&lt;title&gt;Chinese traditional medicine (GuiZhi-ShaoYao-ZhiMu decoction) as an add-on medication to methotrexate for rheumatoid arthritis: a meta-analysis of randomized clinical trials&lt;/title&gt;&lt;secondary-title&gt;Therapeutic Advances in Chronic Disease&lt;/secondary-title&gt;&lt;/titles&gt;&lt;periodical&gt;&lt;full-title&gt;Therapeutic Advances in Chronic Disease&lt;/full-title&gt;&lt;/periodical&gt;&lt;pages&gt;2040622321993438&lt;/pages&gt;&lt;volume&gt;12&lt;/volume&gt;&lt;edition&gt;2021/02/27&lt;/edition&gt;&lt;keywords&gt;&lt;keyword&gt;meta-analysis&lt;/keyword&gt;&lt;keyword&gt;methotrexate&lt;/keyword&gt;&lt;keyword&gt;rheumatoid arthritis&lt;/keyword&gt;&lt;keyword&gt;traditional Chinese medication&lt;/keyword&gt;&lt;keyword&gt;interest.&lt;/keyword&gt;&lt;/keywords&gt;&lt;dates&gt;&lt;year&gt;2021&lt;/year&gt;&lt;/dates&gt;&lt;isbn&gt;2040-6223 (Print)&amp;#xD;2040-6231 (Electronic)&amp;#xD;2040-6223 (Linking)&lt;/isbn&gt;&lt;accession-num&gt;33633825&lt;/accession-num&gt;&lt;urls&gt;&lt;related-urls&gt;&lt;url&gt;https://ezproxy.uws.edu.au/login?url=http://ovidsp.ovid.com/ovidweb.cgi?T=JS&amp;amp;CSC=Y&amp;amp;NEWS=N&amp;amp;PAGE=fulltext&amp;amp;D=pmnm&amp;amp;AN=33633825&lt;/url&gt;&lt;/related-urls&gt;&lt;/urls&gt;&lt;custom2&gt;PMC7887670&lt;/custom2&gt;&lt;electronic-resource-num&gt;10.1177/2040622321993438&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225</w:t>
            </w:r>
            <w:r w:rsidR="002B585A">
              <w:rPr>
                <w:rFonts w:cs="Times New Roman"/>
                <w:color w:val="000000" w:themeColor="text1"/>
                <w:sz w:val="20"/>
                <w:szCs w:val="20"/>
                <w:lang w:eastAsia="en-AU"/>
              </w:rPr>
              <w:fldChar w:fldCharType="end"/>
            </w:r>
          </w:p>
          <w:p w14:paraId="409DB65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7D6919A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1224 (14 RCTs)</w:t>
            </w:r>
          </w:p>
          <w:p w14:paraId="4409BA50" w14:textId="3B86730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AB47B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using the ACR criteria</w:t>
            </w:r>
          </w:p>
          <w:p w14:paraId="443D742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w:t>
            </w:r>
            <w:r w:rsidRPr="00922CFA">
              <w:rPr>
                <w:rFonts w:cs="Times New Roman"/>
                <w:i/>
                <w:color w:val="000000" w:themeColor="text1"/>
                <w:sz w:val="20"/>
                <w:szCs w:val="20"/>
                <w:lang w:eastAsia="en-AU"/>
              </w:rPr>
              <w:t>GuiZhiShaoYao-ZhiMu</w:t>
            </w:r>
            <w:r w:rsidRPr="00922CFA">
              <w:rPr>
                <w:rFonts w:cs="Times New Roman"/>
                <w:color w:val="000000" w:themeColor="text1"/>
                <w:sz w:val="20"/>
                <w:szCs w:val="20"/>
                <w:lang w:eastAsia="en-AU"/>
              </w:rPr>
              <w:t xml:space="preserve"> decoction/GSZD decoction and methotrexate together+- other drugs</w:t>
            </w:r>
          </w:p>
          <w:p w14:paraId="049D643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Excluded interventions with non-guideline methotrexate dosage (i.e. above 5-10mg/day), or combination with other non-pharmacotherapy interventions</w:t>
            </w:r>
          </w:p>
          <w:p w14:paraId="251980D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Methotrexate +- other drugs</w:t>
            </w:r>
          </w:p>
          <w:p w14:paraId="5E70BE86" w14:textId="77777777" w:rsidR="00922CFA" w:rsidRPr="00922CFA" w:rsidRDefault="00922CFA" w:rsidP="00922CFA">
            <w:pPr>
              <w:spacing w:before="0" w:after="0"/>
              <w:rPr>
                <w:rFonts w:cs="Times New Roman"/>
                <w:b/>
                <w:bCs/>
                <w:color w:val="000000"/>
                <w:sz w:val="20"/>
                <w:szCs w:val="20"/>
                <w:lang w:eastAsia="en-AU"/>
              </w:rPr>
            </w:pPr>
            <w:r w:rsidRPr="00922CFA">
              <w:rPr>
                <w:rFonts w:cs="Times New Roman"/>
                <w:color w:val="000000" w:themeColor="text1"/>
                <w:sz w:val="20"/>
                <w:szCs w:val="20"/>
                <w:lang w:eastAsia="en-AU"/>
              </w:rPr>
              <w:t>O = Primary: ACR20/ACR50, DAS28</w:t>
            </w:r>
          </w:p>
          <w:p w14:paraId="264A15A4"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July 2020</w:t>
            </w:r>
          </w:p>
        </w:tc>
        <w:tc>
          <w:tcPr>
            <w:tcW w:w="3402" w:type="dxa"/>
          </w:tcPr>
          <w:p w14:paraId="032CEAD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All studies used GSZD as a water decoction in combination with methotrexate. There was variable combination with other drugs including with NSAIDs, sulfasalazine, steroids. Duration 6-24 weeks. </w:t>
            </w:r>
          </w:p>
          <w:p w14:paraId="6D398DF8" w14:textId="77777777" w:rsidR="00922CFA" w:rsidRPr="00922CFA" w:rsidRDefault="00922CFA" w:rsidP="00922CFA">
            <w:pPr>
              <w:spacing w:before="0" w:after="0"/>
              <w:rPr>
                <w:rFonts w:cs="Times New Roman"/>
                <w:color w:val="000000"/>
                <w:sz w:val="20"/>
                <w:szCs w:val="20"/>
                <w:lang w:eastAsia="en-AU"/>
              </w:rPr>
            </w:pPr>
          </w:p>
          <w:p w14:paraId="540863D2"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(Western medicine alone)</w:t>
            </w:r>
          </w:p>
        </w:tc>
        <w:tc>
          <w:tcPr>
            <w:tcW w:w="2410" w:type="dxa"/>
          </w:tcPr>
          <w:p w14:paraId="60EA6274"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1ACFDCF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335C23D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70D755C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1002A45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50683B02" w14:textId="77777777" w:rsidR="00922CFA" w:rsidRPr="00922CFA" w:rsidRDefault="00922CFA" w:rsidP="00922CFA">
            <w:pPr>
              <w:spacing w:before="0" w:after="0"/>
              <w:rPr>
                <w:rFonts w:cs="Times New Roman"/>
                <w:color w:val="000000"/>
                <w:sz w:val="20"/>
                <w:szCs w:val="20"/>
                <w:lang w:eastAsia="en-AU"/>
              </w:rPr>
            </w:pPr>
          </w:p>
        </w:tc>
      </w:tr>
      <w:tr w:rsidR="00922CFA" w:rsidRPr="00922CFA" w14:paraId="1FEB9C40" w14:textId="77777777" w:rsidTr="001A6AA3">
        <w:trPr>
          <w:trHeight w:val="857"/>
        </w:trPr>
        <w:tc>
          <w:tcPr>
            <w:tcW w:w="1555" w:type="dxa"/>
          </w:tcPr>
          <w:p w14:paraId="6731E002" w14:textId="7D104D8E"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FitzGerald, J 2020</w:t>
            </w:r>
            <w:r w:rsidR="002B585A">
              <w:rPr>
                <w:rFonts w:cs="Times New Roman"/>
                <w:color w:val="000000" w:themeColor="text1"/>
                <w:sz w:val="20"/>
                <w:szCs w:val="20"/>
                <w:lang w:eastAsia="en-AU"/>
              </w:rPr>
              <w:fldChar w:fldCharType="begin">
                <w:fldData xml:space="preserve">PEVuZE5vdGU+PENpdGU+PEF1dGhvcj5GaXR6R2VyYWxkPC9BdXRob3I+PFllYXI+MjAyMDwvWWVh
cj48UmVjTnVtPjkwNzI8L1JlY051bT48RGlzcGxheVRleHQ+PHN0eWxlIGZhY2U9InN1cGVyc2Ny
aXB0Ij4yMjc8L3N0eWxlPjwvRGlzcGxheVRleHQ+PHJlY29yZD48cmVjLW51bWJlcj45MDcyPC9y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PEVuZE5vdGU+PENpdGU+PEF1dGhvcj5GaXR6R2VyYWxkPC9BdXRob3I+PFllYXI+MjAyMDwvWWVh
cj48UmVjTnVtPjkwNzI8L1JlY051bT48RGlzcGxheVRleHQ+PHN0eWxlIGZhY2U9InN1cGVyc2Ny
aXB0Ij4yMjc8L3N0eWxlPjwvRGlzcGxheVRleHQ+PHJlY29yZD48cmVjLW51bWJlcj45MDcyPC9y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226</w:t>
            </w:r>
            <w:r w:rsidR="002B585A">
              <w:rPr>
                <w:rFonts w:cs="Times New Roman"/>
                <w:color w:val="000000" w:themeColor="text1"/>
                <w:sz w:val="20"/>
                <w:szCs w:val="20"/>
                <w:lang w:eastAsia="en-AU"/>
              </w:rPr>
              <w:fldChar w:fldCharType="end"/>
            </w:r>
          </w:p>
          <w:p w14:paraId="2883520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50EF71FF" w14:textId="77777777" w:rsidR="00922CFA" w:rsidRPr="00922CFA" w:rsidRDefault="00922CFA" w:rsidP="00922CFA">
            <w:pPr>
              <w:spacing w:before="0" w:after="0"/>
              <w:rPr>
                <w:rFonts w:cs="Times New Roman"/>
                <w:color w:val="000000"/>
                <w:sz w:val="20"/>
                <w:szCs w:val="20"/>
                <w:lang w:eastAsia="en-AU"/>
              </w:rPr>
            </w:pPr>
          </w:p>
        </w:tc>
        <w:tc>
          <w:tcPr>
            <w:tcW w:w="3685" w:type="dxa"/>
          </w:tcPr>
          <w:p w14:paraId="0CF5231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 = NR (195 studies). </w:t>
            </w:r>
          </w:p>
          <w:p w14:paraId="3350394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(&gt;18) with gout</w:t>
            </w:r>
          </w:p>
          <w:p w14:paraId="27B2C977" w14:textId="0533ECC6"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Alcohol, purine, reduction in high fructose corn syrup, dairy protein, DASH</w:t>
            </w:r>
            <w:r w:rsidR="00945A0E">
              <w:rPr>
                <w:rFonts w:cs="Times New Roman"/>
                <w:color w:val="000000" w:themeColor="text1"/>
                <w:sz w:val="20"/>
                <w:szCs w:val="20"/>
                <w:lang w:eastAsia="en-AU"/>
              </w:rPr>
              <w:t>/</w:t>
            </w:r>
            <w:r w:rsidR="00945A0E" w:rsidRPr="00945A0E">
              <w:rPr>
                <w:rFonts w:cs="Times New Roman"/>
                <w:color w:val="000000" w:themeColor="text1"/>
                <w:sz w:val="20"/>
                <w:szCs w:val="20"/>
                <w:lang w:eastAsia="en-AU"/>
              </w:rPr>
              <w:t>Dietary Approaches to Stop Hypertension</w:t>
            </w:r>
            <w:r w:rsidRPr="00922CFA">
              <w:rPr>
                <w:rFonts w:cs="Times New Roman"/>
                <w:color w:val="000000" w:themeColor="text1"/>
                <w:sz w:val="20"/>
                <w:szCs w:val="20"/>
                <w:lang w:eastAsia="en-AU"/>
              </w:rPr>
              <w:t>, weight loss, other urate-reducing medications, Vit C, cherry extract</w:t>
            </w:r>
          </w:p>
          <w:p w14:paraId="10E79E3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w:t>
            </w:r>
          </w:p>
          <w:p w14:paraId="20AC8DFA" w14:textId="14E1F526"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Gout flares, pain, tophus, patient global, </w:t>
            </w:r>
            <w:r w:rsidR="00AB47BC">
              <w:rPr>
                <w:rFonts w:cs="Times New Roman"/>
                <w:color w:val="000000" w:themeColor="text1"/>
                <w:sz w:val="20"/>
                <w:szCs w:val="20"/>
                <w:lang w:eastAsia="en-AU"/>
              </w:rPr>
              <w:t xml:space="preserve">health-related </w:t>
            </w:r>
            <w:r w:rsidRPr="00922CFA">
              <w:rPr>
                <w:rFonts w:cs="Times New Roman"/>
                <w:color w:val="000000" w:themeColor="text1"/>
                <w:sz w:val="20"/>
                <w:szCs w:val="20"/>
                <w:lang w:eastAsia="en-AU"/>
              </w:rPr>
              <w:t>QoL, activity limitation, serum urate, AE</w:t>
            </w:r>
          </w:p>
          <w:p w14:paraId="16CF70F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Controlled and observational trials up to April 2019</w:t>
            </w:r>
          </w:p>
          <w:p w14:paraId="2F2C54BF"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52BBE7A5" w14:textId="474DD159"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One trial studied the effect of a purine-restricted diet for six months.</w:t>
            </w:r>
          </w:p>
          <w:p w14:paraId="0DB290FE" w14:textId="77777777" w:rsidR="00922CFA" w:rsidRPr="00922CFA" w:rsidRDefault="00922CFA" w:rsidP="00922CFA">
            <w:pPr>
              <w:spacing w:before="0" w:after="0"/>
              <w:rPr>
                <w:rFonts w:cs="Times New Roman"/>
                <w:i/>
                <w:iCs/>
                <w:color w:val="000000"/>
                <w:sz w:val="20"/>
                <w:szCs w:val="20"/>
                <w:lang w:eastAsia="en-AU"/>
              </w:rPr>
            </w:pPr>
          </w:p>
          <w:p w14:paraId="167110E8"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 xml:space="preserve">(No purine restrictions) </w:t>
            </w:r>
          </w:p>
          <w:p w14:paraId="0AA24357" w14:textId="77777777" w:rsidR="00922CFA" w:rsidRPr="00922CFA" w:rsidRDefault="00922CFA" w:rsidP="00922CFA">
            <w:pPr>
              <w:spacing w:before="0" w:after="0"/>
              <w:rPr>
                <w:rFonts w:cs="Times New Roman"/>
                <w:i/>
                <w:iCs/>
                <w:color w:val="000000"/>
                <w:sz w:val="20"/>
                <w:szCs w:val="20"/>
                <w:lang w:eastAsia="en-AU"/>
              </w:rPr>
            </w:pPr>
          </w:p>
          <w:p w14:paraId="0DFE16C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For nutrient supplements, interventions included:</w:t>
            </w:r>
          </w:p>
          <w:p w14:paraId="67BCB6A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3 trials on dairy protein for three to six months, </w:t>
            </w:r>
          </w:p>
          <w:p w14:paraId="4DB7B66D"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color w:val="000000" w:themeColor="text1"/>
                <w:sz w:val="20"/>
                <w:szCs w:val="20"/>
                <w:lang w:eastAsia="en-AU"/>
              </w:rPr>
              <w:t xml:space="preserve">2 trials on vitamin C for 2 to 6 months, </w:t>
            </w:r>
          </w:p>
          <w:p w14:paraId="1BDE4F50"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color w:val="000000" w:themeColor="text1"/>
                <w:sz w:val="20"/>
                <w:szCs w:val="20"/>
                <w:lang w:eastAsia="en-AU"/>
              </w:rPr>
              <w:t>1 trial on cherry extract for 6 months</w:t>
            </w:r>
            <w:r w:rsidRPr="00922CFA">
              <w:rPr>
                <w:rFonts w:cs="Times New Roman"/>
                <w:i/>
                <w:color w:val="000000" w:themeColor="text1"/>
                <w:sz w:val="20"/>
                <w:szCs w:val="20"/>
                <w:lang w:eastAsia="en-AU"/>
              </w:rPr>
              <w:t>.</w:t>
            </w:r>
          </w:p>
          <w:p w14:paraId="3A957020" w14:textId="77777777" w:rsidR="00922CFA" w:rsidRPr="00922CFA" w:rsidRDefault="00922CFA" w:rsidP="00922CFA">
            <w:pPr>
              <w:spacing w:before="0" w:after="0"/>
              <w:rPr>
                <w:rFonts w:cs="Times New Roman"/>
                <w:i/>
                <w:iCs/>
                <w:color w:val="000000"/>
                <w:sz w:val="20"/>
                <w:szCs w:val="20"/>
                <w:lang w:eastAsia="en-AU"/>
              </w:rPr>
            </w:pPr>
          </w:p>
          <w:p w14:paraId="11FB6115"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color w:val="000000" w:themeColor="text1"/>
                <w:sz w:val="20"/>
                <w:szCs w:val="20"/>
                <w:lang w:eastAsia="en-AU"/>
              </w:rPr>
              <w:t>(No change in diet/usual diet, no treatment or allopurinol, no supplementation)</w:t>
            </w:r>
          </w:p>
        </w:tc>
        <w:tc>
          <w:tcPr>
            <w:tcW w:w="2410" w:type="dxa"/>
          </w:tcPr>
          <w:p w14:paraId="73C813DB" w14:textId="77777777" w:rsidR="00922CFA" w:rsidRPr="00922CFA" w:rsidRDefault="00922CFA" w:rsidP="00922CFA">
            <w:pPr>
              <w:spacing w:before="0" w:after="0"/>
              <w:rPr>
                <w:rFonts w:cs="Times New Roman"/>
                <w:color w:val="000000"/>
                <w:sz w:val="20"/>
                <w:szCs w:val="20"/>
                <w:lang w:eastAsia="en-AU"/>
              </w:rPr>
            </w:pPr>
          </w:p>
          <w:p w14:paraId="5DAE9F5C"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0F246E5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Gout flares- 6 months</w:t>
            </w:r>
          </w:p>
          <w:p w14:paraId="03AA5C0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Gout flares- 3 months</w:t>
            </w:r>
          </w:p>
          <w:p w14:paraId="3999FAA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(sUA reduction</w:t>
            </w:r>
          </w:p>
          <w:p w14:paraId="633268C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tc>
      </w:tr>
      <w:tr w:rsidR="00922CFA" w:rsidRPr="00922CFA" w14:paraId="785B7E06" w14:textId="77777777" w:rsidTr="001A6AA3">
        <w:trPr>
          <w:trHeight w:val="857"/>
        </w:trPr>
        <w:tc>
          <w:tcPr>
            <w:tcW w:w="1555" w:type="dxa"/>
          </w:tcPr>
          <w:p w14:paraId="6B09AA70" w14:textId="2C40F342"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 xml:space="preserve">Geng, Q 2022 </w:t>
            </w:r>
            <w:r w:rsidR="002B585A">
              <w:rPr>
                <w:rFonts w:cs="Times New Roman"/>
                <w:color w:val="000000" w:themeColor="text1"/>
                <w:sz w:val="20"/>
                <w:szCs w:val="20"/>
                <w:lang w:eastAsia="en-AU"/>
              </w:rPr>
              <w:fldChar w:fldCharType="begin">
                <w:fldData xml:space="preserve">PEVuZE5vdGU+PENpdGU+PEF1dGhvcj5HZW5nPC9BdXRob3I+PFllYXI+MjAyMjwvWWVhcj48UmVj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PEVuZE5vdGU+PENpdGU+PEF1dGhvcj5HZW5nPC9BdXRob3I+PFllYXI+MjAyMjwvWWVhcj48UmVj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227</w:t>
            </w:r>
            <w:r w:rsidR="002B585A">
              <w:rPr>
                <w:rFonts w:cs="Times New Roman"/>
                <w:color w:val="000000" w:themeColor="text1"/>
                <w:sz w:val="20"/>
                <w:szCs w:val="20"/>
                <w:lang w:eastAsia="en-AU"/>
              </w:rPr>
              <w:fldChar w:fldCharType="end"/>
            </w:r>
          </w:p>
          <w:p w14:paraId="2B07857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5A98319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892 (9 RCTs)</w:t>
            </w:r>
          </w:p>
          <w:p w14:paraId="1BB38EBB" w14:textId="4870B5D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F06E27">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using ACR/EULAR criteria</w:t>
            </w:r>
          </w:p>
          <w:p w14:paraId="52774EBC" w14:textId="26FC272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Tript</w:t>
            </w:r>
            <w:r w:rsidR="00F06E27">
              <w:rPr>
                <w:rFonts w:cs="Times New Roman"/>
                <w:color w:val="000000" w:themeColor="text1"/>
                <w:sz w:val="20"/>
                <w:szCs w:val="20"/>
                <w:lang w:eastAsia="en-AU"/>
              </w:rPr>
              <w:t>er</w:t>
            </w:r>
            <w:r w:rsidRPr="00922CFA">
              <w:rPr>
                <w:rFonts w:cs="Times New Roman"/>
                <w:color w:val="000000" w:themeColor="text1"/>
                <w:sz w:val="20"/>
                <w:szCs w:val="20"/>
                <w:lang w:eastAsia="en-AU"/>
              </w:rPr>
              <w:t>ygium glycoside + methotrexate</w:t>
            </w:r>
          </w:p>
          <w:p w14:paraId="461461F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methotrexate monotherapy</w:t>
            </w:r>
          </w:p>
          <w:p w14:paraId="16FFB24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ACR20/50/70, </w:t>
            </w:r>
          </w:p>
          <w:p w14:paraId="6A67FED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SJC, TJC, ESR, RF, CRP, AE</w:t>
            </w:r>
          </w:p>
          <w:p w14:paraId="32A7D01A" w14:textId="53D86524"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=RCTs up to Septe</w:t>
            </w:r>
            <w:r w:rsidR="006B3ACC">
              <w:rPr>
                <w:rFonts w:cs="Times New Roman"/>
                <w:color w:val="000000" w:themeColor="text1"/>
                <w:sz w:val="20"/>
                <w:szCs w:val="20"/>
                <w:lang w:eastAsia="en-AU"/>
              </w:rPr>
              <w:t>m</w:t>
            </w:r>
            <w:r w:rsidRPr="00922CFA">
              <w:rPr>
                <w:rFonts w:cs="Times New Roman"/>
                <w:color w:val="000000" w:themeColor="text1"/>
                <w:sz w:val="20"/>
                <w:szCs w:val="20"/>
                <w:lang w:eastAsia="en-AU"/>
              </w:rPr>
              <w:t>ber 2021</w:t>
            </w:r>
          </w:p>
        </w:tc>
        <w:tc>
          <w:tcPr>
            <w:tcW w:w="3402" w:type="dxa"/>
          </w:tcPr>
          <w:p w14:paraId="6AE73B0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Tripterygium glucoside + methotrexate. Dosage from 30-60mg/day. Duration from 3-6 months. </w:t>
            </w:r>
          </w:p>
          <w:p w14:paraId="43D1581C" w14:textId="77777777" w:rsidR="00922CFA" w:rsidRPr="00922CFA" w:rsidRDefault="00922CFA" w:rsidP="00922CFA">
            <w:pPr>
              <w:spacing w:before="0" w:after="0"/>
              <w:rPr>
                <w:rFonts w:cs="Times New Roman"/>
                <w:color w:val="000000"/>
                <w:sz w:val="20"/>
                <w:szCs w:val="20"/>
                <w:lang w:eastAsia="en-AU"/>
              </w:rPr>
            </w:pPr>
          </w:p>
          <w:p w14:paraId="512E03B6"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(Methotrexate alone)</w:t>
            </w:r>
          </w:p>
        </w:tc>
        <w:tc>
          <w:tcPr>
            <w:tcW w:w="2410" w:type="dxa"/>
          </w:tcPr>
          <w:p w14:paraId="6D513947" w14:textId="77777777" w:rsidR="00922CFA" w:rsidRPr="00922CFA" w:rsidRDefault="00922CFA" w:rsidP="00922CFA">
            <w:pPr>
              <w:spacing w:before="0" w:after="0"/>
              <w:rPr>
                <w:rFonts w:cs="Times New Roman"/>
                <w:color w:val="000000"/>
                <w:sz w:val="20"/>
                <w:szCs w:val="20"/>
                <w:lang w:eastAsia="en-AU"/>
              </w:rPr>
            </w:pPr>
          </w:p>
          <w:p w14:paraId="600F42AA"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47D66EC" w14:textId="428071A0"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response (ACR20,</w:t>
            </w:r>
            <w:r w:rsidR="003E7212">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ACR50, ACR70)</w:t>
            </w:r>
          </w:p>
          <w:p w14:paraId="19E24C8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(SJC, TJC)</w:t>
            </w:r>
          </w:p>
          <w:p w14:paraId="199F3E0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0D1C2C2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0CD59255" w14:textId="77777777" w:rsidR="00922CFA" w:rsidRPr="00922CFA" w:rsidRDefault="00922CFA" w:rsidP="00922CFA">
            <w:pPr>
              <w:spacing w:before="0" w:after="0"/>
              <w:rPr>
                <w:rFonts w:cs="Times New Roman"/>
                <w:color w:val="000000"/>
                <w:sz w:val="20"/>
                <w:szCs w:val="20"/>
                <w:lang w:eastAsia="en-AU"/>
              </w:rPr>
            </w:pPr>
          </w:p>
        </w:tc>
      </w:tr>
      <w:tr w:rsidR="00922CFA" w:rsidRPr="00922CFA" w14:paraId="6FC8528D" w14:textId="77777777" w:rsidTr="001A6AA3">
        <w:trPr>
          <w:trHeight w:val="857"/>
        </w:trPr>
        <w:tc>
          <w:tcPr>
            <w:tcW w:w="1555" w:type="dxa"/>
          </w:tcPr>
          <w:p w14:paraId="0E499C41" w14:textId="0BF6CB74"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Gkiouras</w:t>
            </w:r>
            <w:r w:rsidRPr="00922CFA">
              <w:rPr>
                <w:rFonts w:cs="Times New Roman"/>
                <w:color w:val="000000"/>
                <w:sz w:val="20"/>
                <w:szCs w:val="20"/>
                <w:lang w:eastAsia="en-AU"/>
              </w:rPr>
              <w:t>, K 2022</w:t>
            </w:r>
            <w:r w:rsidR="002B585A">
              <w:rPr>
                <w:rFonts w:cs="Times New Roman"/>
                <w:color w:val="000000" w:themeColor="text1"/>
                <w:sz w:val="20"/>
                <w:szCs w:val="20"/>
                <w:lang w:eastAsia="en-AU"/>
              </w:rPr>
              <w:fldChar w:fldCharType="begin">
                <w:fldData xml:space="preserve">PEVuZE5vdGU+PENpdGU+PEF1dGhvcj5Ha2lvdXJhczwvQXV0aG9yPjxZZWFyPjIwMjI8L1llYXI+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dWxsLXRpdGxlPjwvcGVyaW9kaWNhbD48cGFnZXM+MS0xNTwvcGFnZXM+PGVkaXRpb24+MjAyMi8w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PEVuZE5vdGU+PENpdGU+PEF1dGhvcj5Ha2lvdXJhczwvQXV0aG9yPjxZZWFyPjIwMjI8L1llYXI+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dWxsLXRpdGxlPjwvcGVyaW9kaWNhbD48cGFnZXM+MS0xNTwvcGFnZXM+PGVkaXRpb24+MjAyMi8w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228</w:t>
            </w:r>
            <w:r w:rsidR="002B585A">
              <w:rPr>
                <w:rFonts w:cs="Times New Roman"/>
                <w:color w:val="000000" w:themeColor="text1"/>
                <w:sz w:val="20"/>
                <w:szCs w:val="20"/>
                <w:lang w:eastAsia="en-AU"/>
              </w:rPr>
              <w:fldChar w:fldCharType="end"/>
            </w:r>
          </w:p>
          <w:p w14:paraId="0B5C120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662CF12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1443 (23 RCTs)</w:t>
            </w:r>
          </w:p>
          <w:p w14:paraId="652D72F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RA by ACR/EULAR criteria</w:t>
            </w:r>
          </w:p>
          <w:p w14:paraId="1BA02DD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Fatty acids including eicosapentaenoic (EPA) and docosahexaenoic (DHA) acids. (n-3 fatty acids)</w:t>
            </w:r>
          </w:p>
          <w:p w14:paraId="6B0C8A1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Placebo, and other interventions if co-administered in both groups</w:t>
            </w:r>
          </w:p>
          <w:p w14:paraId="5B19A802" w14:textId="5F5F9F3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TJC, SJC, CRP, </w:t>
            </w:r>
            <w:r w:rsidR="00442836">
              <w:rPr>
                <w:rFonts w:cs="Times New Roman"/>
                <w:color w:val="000000" w:themeColor="text1"/>
                <w:sz w:val="20"/>
                <w:szCs w:val="20"/>
                <w:lang w:eastAsia="en-AU"/>
              </w:rPr>
              <w:t>patient global assessment</w:t>
            </w:r>
            <w:r w:rsidRPr="00922CFA">
              <w:rPr>
                <w:rFonts w:cs="Times New Roman"/>
                <w:color w:val="000000" w:themeColor="text1"/>
                <w:sz w:val="20"/>
                <w:szCs w:val="20"/>
                <w:lang w:eastAsia="en-AU"/>
              </w:rPr>
              <w:t>, SDAI</w:t>
            </w:r>
          </w:p>
          <w:p w14:paraId="024F3C0F" w14:textId="4C5BB9AC"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Secondary: pain, ESR, </w:t>
            </w:r>
            <w:r w:rsidR="00AB47BC">
              <w:rPr>
                <w:rFonts w:cs="Times New Roman"/>
                <w:color w:val="000000" w:themeColor="text1"/>
                <w:sz w:val="20"/>
                <w:szCs w:val="20"/>
                <w:lang w:eastAsia="en-AU"/>
              </w:rPr>
              <w:t>physician global assessment</w:t>
            </w:r>
            <w:r w:rsidRPr="00922CFA">
              <w:rPr>
                <w:rFonts w:cs="Times New Roman"/>
                <w:color w:val="000000" w:themeColor="text1"/>
                <w:sz w:val="20"/>
                <w:szCs w:val="20"/>
                <w:lang w:eastAsia="en-AU"/>
              </w:rPr>
              <w:t>, DAS28, medication changes, AE</w:t>
            </w:r>
          </w:p>
          <w:p w14:paraId="34BFAB12"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=RCTs up to May 2021</w:t>
            </w:r>
          </w:p>
        </w:tc>
        <w:tc>
          <w:tcPr>
            <w:tcW w:w="3402" w:type="dxa"/>
          </w:tcPr>
          <w:p w14:paraId="38129E0B" w14:textId="0AB432E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Varying EPA dosage of 78-4290mg per day, and DHA from 109 to 3052mg per day. Duration from</w:t>
            </w:r>
            <w:r w:rsidR="00E16C03">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3-18 months</w:t>
            </w:r>
          </w:p>
          <w:p w14:paraId="3D45E7EF" w14:textId="77777777" w:rsidR="00922CFA" w:rsidRPr="00922CFA" w:rsidRDefault="00922CFA" w:rsidP="00922CFA">
            <w:pPr>
              <w:spacing w:before="0" w:after="0"/>
              <w:rPr>
                <w:rFonts w:cs="Times New Roman"/>
                <w:color w:val="000000"/>
                <w:sz w:val="20"/>
                <w:szCs w:val="20"/>
                <w:lang w:eastAsia="en-AU"/>
              </w:rPr>
            </w:pPr>
          </w:p>
          <w:p w14:paraId="3DDF90CB" w14:textId="33EC405E"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(Placebo)</w:t>
            </w:r>
            <w:r w:rsidRPr="00922CFA">
              <w:rPr>
                <w:rFonts w:cs="Times New Roman"/>
                <w:color w:val="000000" w:themeColor="text1"/>
                <w:sz w:val="20"/>
                <w:szCs w:val="20"/>
                <w:lang w:eastAsia="en-AU"/>
              </w:rPr>
              <w:t xml:space="preserve"> </w:t>
            </w:r>
          </w:p>
        </w:tc>
        <w:tc>
          <w:tcPr>
            <w:tcW w:w="2410" w:type="dxa"/>
          </w:tcPr>
          <w:p w14:paraId="44C294D6"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77D4AE7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35359AB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647E359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58DA3E5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79665B3" w14:textId="77777777" w:rsidR="00922CFA" w:rsidRPr="00922CFA" w:rsidRDefault="00922CFA" w:rsidP="00922CFA">
            <w:pPr>
              <w:spacing w:before="0" w:after="0"/>
              <w:rPr>
                <w:rFonts w:cs="Times New Roman"/>
                <w:color w:val="000000"/>
                <w:sz w:val="20"/>
                <w:szCs w:val="20"/>
                <w:lang w:eastAsia="en-AU"/>
              </w:rPr>
            </w:pPr>
          </w:p>
        </w:tc>
      </w:tr>
      <w:tr w:rsidR="00922CFA" w:rsidRPr="00922CFA" w14:paraId="59998D7F" w14:textId="77777777" w:rsidTr="001A6AA3">
        <w:trPr>
          <w:trHeight w:val="857"/>
        </w:trPr>
        <w:tc>
          <w:tcPr>
            <w:tcW w:w="1555" w:type="dxa"/>
          </w:tcPr>
          <w:p w14:paraId="3E7E444A" w14:textId="0F3B7ECA"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Guan, Y 2020</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&lt;EndNote&gt;&lt;Cite&gt;&lt;Author&gt;Guan&lt;/Author&gt;&lt;Year&gt;2020&lt;/Year&gt;&lt;RecNum&gt;9078&lt;/RecNum&gt;&lt;DisplayText&gt;&lt;style face="superscript"&gt;229&lt;/style&gt;&lt;/DisplayText&gt;&lt;record&gt;&lt;rec-number&gt;9078&lt;/rec-number&gt;&lt;foreign-keys&gt;&lt;key app="EN" db-id="sfvvpevvmtesfmeea505s558dzvz9eefrtzx" timestamp="1699162815"&gt;9078&lt;/key&gt;&lt;/foreign-keys&gt;&lt;ref-type name="Journal Article"&gt;17&lt;/ref-type&gt;&lt;contributors&gt;&lt;authors&gt;&lt;author&gt;Guan, Y.&lt;/author&gt;&lt;author&gt;Hao, Y.&lt;/author&gt;&lt;author&gt;Guan, Y.&lt;/author&gt;&lt;author&gt;Bu, H.&lt;/author&gt;&lt;author&gt;Wang, H.&lt;/author&gt;&lt;/authors&gt;&lt;/contributors&gt;&lt;auth-address&gt;Graduate School, Tianjin University of Traditional Chinese Medicine, Tianjin, China.&amp;#xD;Department of Traditional Chinese Medicine, Tianjin First Central Hospital, Tianjin, China.&amp;#xD;Crawford School of Public Policy, Asia and Pacific College, Australian National University, Canberra, ACT, Australia.&amp;#xD;School of Health Sciences and Engineering, Tianjin University of Traditional Chinese Medicine, Tianjin, China.&lt;/auth-address&gt;&lt;titles&gt;&lt;title&gt;The Effect of Vitamin D Supplementation on Rheumatoid Arthritis Patients: A Systematic Review and Meta-Analysis&lt;/title&gt;&lt;secondary-title&gt;Frontiers in Medicine&lt;/secondary-title&gt;&lt;/titles&gt;&lt;periodical&gt;&lt;full-title&gt;Frontiers in Medicine&lt;/full-title&gt;&lt;/periodical&gt;&lt;pages&gt;596007&lt;/pages&gt;&lt;volume&gt;7&lt;/volume&gt;&lt;edition&gt;2020/11/17&lt;/edition&gt;&lt;keywords&gt;&lt;keyword&gt;health medicine&lt;/keyword&gt;&lt;keyword&gt;inflammatory response&lt;/keyword&gt;&lt;keyword&gt;meta-analysis&lt;/keyword&gt;&lt;keyword&gt;rheumatoid arthritis&lt;/keyword&gt;&lt;keyword&gt;vitamin D&lt;/keyword&gt;&lt;/keywords&gt;&lt;dates&gt;&lt;year&gt;2020&lt;/year&gt;&lt;/dates&gt;&lt;isbn&gt;2296-858X (Print)&amp;#xD;2296-858X (Electronic)&amp;#xD;2296-858X (Linking)&lt;/isbn&gt;&lt;accession-num&gt;33195358&lt;/accession-num&gt;&lt;urls&gt;&lt;related-urls&gt;&lt;url&gt;https://ezproxy.uws.edu.au/login?url=http://ovidsp.ovid.com/ovidweb.cgi?T=JS&amp;amp;CSC=Y&amp;amp;NEWS=N&amp;amp;PAGE=fulltext&amp;amp;D=pmnm5&amp;amp;AN=33195358&lt;/url&gt;&lt;/related-urls&gt;&lt;/urls&gt;&lt;custom2&gt;PMC7661491&lt;/custom2&gt;&lt;electronic-resource-num&gt;10.3389/fmed.2020.596007&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229</w:t>
            </w:r>
            <w:r w:rsidR="002B585A">
              <w:rPr>
                <w:rFonts w:cs="Times New Roman"/>
                <w:color w:val="000000" w:themeColor="text1"/>
                <w:sz w:val="20"/>
                <w:szCs w:val="20"/>
                <w:lang w:eastAsia="en-AU"/>
              </w:rPr>
              <w:fldChar w:fldCharType="end"/>
            </w:r>
          </w:p>
          <w:p w14:paraId="5A8CB0C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62661243" w14:textId="77777777" w:rsidR="00922CFA" w:rsidRPr="00922CFA" w:rsidRDefault="00922CFA" w:rsidP="00922CFA">
            <w:pPr>
              <w:spacing w:before="0" w:after="0"/>
              <w:rPr>
                <w:rFonts w:cs="Times New Roman"/>
                <w:color w:val="000000"/>
                <w:sz w:val="20"/>
                <w:szCs w:val="20"/>
                <w:lang w:eastAsia="en-AU"/>
              </w:rPr>
            </w:pPr>
          </w:p>
          <w:p w14:paraId="00D783FD" w14:textId="77777777" w:rsidR="00922CFA" w:rsidRPr="00922CFA" w:rsidRDefault="00922CFA" w:rsidP="00922CFA">
            <w:pPr>
              <w:spacing w:before="0" w:after="0"/>
              <w:rPr>
                <w:rFonts w:cs="Times New Roman"/>
                <w:color w:val="000000"/>
                <w:sz w:val="20"/>
                <w:szCs w:val="20"/>
                <w:lang w:eastAsia="en-AU"/>
              </w:rPr>
            </w:pPr>
          </w:p>
        </w:tc>
        <w:tc>
          <w:tcPr>
            <w:tcW w:w="3685" w:type="dxa"/>
          </w:tcPr>
          <w:p w14:paraId="66EF26B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438 (6 RCTs)</w:t>
            </w:r>
          </w:p>
          <w:p w14:paraId="7FAE632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p>
          <w:p w14:paraId="601F88F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vitamin D supplementation as main intervention</w:t>
            </w:r>
          </w:p>
          <w:p w14:paraId="34D660D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standard treatment control/placebo</w:t>
            </w:r>
          </w:p>
          <w:p w14:paraId="1F4E14A3" w14:textId="7D7FAECA"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serum vit D, TJC, SJC, ESR, VAS, DAS28, CRP, </w:t>
            </w:r>
            <w:r w:rsidR="00A47CAC">
              <w:rPr>
                <w:rFonts w:cs="Times New Roman"/>
                <w:color w:val="000000" w:themeColor="text1"/>
                <w:sz w:val="20"/>
                <w:szCs w:val="20"/>
                <w:lang w:eastAsia="en-AU"/>
              </w:rPr>
              <w:t>parathyroid hormone/</w:t>
            </w:r>
            <w:r w:rsidRPr="00922CFA">
              <w:rPr>
                <w:rFonts w:cs="Times New Roman"/>
                <w:color w:val="000000" w:themeColor="text1"/>
                <w:sz w:val="20"/>
                <w:szCs w:val="20"/>
                <w:lang w:eastAsia="en-AU"/>
              </w:rPr>
              <w:t>PTH</w:t>
            </w:r>
          </w:p>
          <w:p w14:paraId="117A86B6"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June 2020</w:t>
            </w:r>
          </w:p>
        </w:tc>
        <w:tc>
          <w:tcPr>
            <w:tcW w:w="3402" w:type="dxa"/>
          </w:tcPr>
          <w:p w14:paraId="248EB14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Vitamin D with or without calcium (1 study). Varying dosages from a single 100,000 IU dose, 300,000 IU daily, or 500-50,000 weekly for a 12 to 24 week period</w:t>
            </w:r>
          </w:p>
          <w:p w14:paraId="11331336" w14:textId="77777777" w:rsidR="00922CFA" w:rsidRPr="00922CFA" w:rsidRDefault="00922CFA" w:rsidP="00922CFA">
            <w:pPr>
              <w:spacing w:before="0" w:after="0"/>
              <w:rPr>
                <w:rFonts w:cs="Times New Roman"/>
                <w:color w:val="000000"/>
                <w:sz w:val="20"/>
                <w:szCs w:val="20"/>
                <w:lang w:eastAsia="en-AU"/>
              </w:rPr>
            </w:pPr>
          </w:p>
          <w:p w14:paraId="6F74B71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w:t>
            </w:r>
            <w:r w:rsidRPr="00922CFA">
              <w:rPr>
                <w:rFonts w:cs="Times New Roman"/>
                <w:i/>
                <w:color w:val="000000" w:themeColor="text1"/>
                <w:sz w:val="20"/>
                <w:szCs w:val="20"/>
                <w:lang w:eastAsia="en-AU"/>
              </w:rPr>
              <w:t>Placebo, placebo+calcium)</w:t>
            </w:r>
          </w:p>
        </w:tc>
        <w:tc>
          <w:tcPr>
            <w:tcW w:w="2410" w:type="dxa"/>
          </w:tcPr>
          <w:p w14:paraId="6BA1ABB9"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3445D07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755B539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4BA303C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7D4B20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45BF5E82" w14:textId="77777777" w:rsidR="00922CFA" w:rsidRPr="00922CFA" w:rsidRDefault="00922CFA" w:rsidP="00922CFA">
            <w:pPr>
              <w:spacing w:before="0" w:after="0"/>
              <w:rPr>
                <w:rFonts w:cs="Times New Roman"/>
                <w:color w:val="000000"/>
                <w:sz w:val="20"/>
                <w:szCs w:val="20"/>
                <w:lang w:eastAsia="en-AU"/>
              </w:rPr>
            </w:pPr>
          </w:p>
        </w:tc>
      </w:tr>
      <w:tr w:rsidR="00922CFA" w:rsidRPr="00922CFA" w14:paraId="6C36816B" w14:textId="77777777" w:rsidTr="001A6AA3">
        <w:trPr>
          <w:trHeight w:val="857"/>
        </w:trPr>
        <w:tc>
          <w:tcPr>
            <w:tcW w:w="1555" w:type="dxa"/>
          </w:tcPr>
          <w:p w14:paraId="76961AD3" w14:textId="66E5A886"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Gwinnutt</w:t>
            </w:r>
            <w:r w:rsidRPr="00922CFA">
              <w:rPr>
                <w:rFonts w:cs="Times New Roman"/>
                <w:color w:val="000000"/>
                <w:sz w:val="20"/>
                <w:szCs w:val="20"/>
                <w:lang w:eastAsia="en-AU"/>
              </w:rPr>
              <w:t xml:space="preserve"> 2022</w:t>
            </w:r>
            <w:r w:rsidR="002B585A">
              <w:rPr>
                <w:rFonts w:cs="Times New Roman"/>
                <w:color w:val="000000" w:themeColor="text1"/>
                <w:sz w:val="20"/>
                <w:szCs w:val="20"/>
                <w:lang w:eastAsia="en-AU"/>
              </w:rPr>
              <w:fldChar w:fldCharType="begin">
                <w:fldData xml:space="preserve">PEVuZE5vdGU+PENpdGU+PEF1dGhvcj5Hd2lubnV0dDwvQXV0aG9yPjxZZWFyPjIwMjI8L1llYXI+
PFJlY051bT45MTM4PC9SZWNOdW0+PERpc3BsYXlUZXh0PjxzdHlsZSBmYWNlPSJzdXBlcnNjcmlw
dCI+MjMxPC9zdHlsZT48L0Rpc3BsYXlUZXh0PjxyZWNvcmQ+PHJlYy1udW1iZXI+OTEzODwvcmVj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PEVuZE5vdGU+PENpdGU+PEF1dGhvcj5Hd2lubnV0dDwvQXV0aG9yPjxZZWFyPjIwMjI8L1llYXI+
PFJlY051bT45MTM4PC9SZWNOdW0+PERpc3BsYXlUZXh0PjxzdHlsZSBmYWNlPSJzdXBlcnNjcmlw
dCI+MjMxPC9zdHlsZT48L0Rpc3BsYXlUZXh0PjxyZWNvcmQ+PHJlYy1udW1iZXI+OTEzODwvcmVj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230</w:t>
            </w:r>
            <w:r w:rsidR="002B585A">
              <w:rPr>
                <w:rFonts w:cs="Times New Roman"/>
                <w:color w:val="000000" w:themeColor="text1"/>
                <w:sz w:val="20"/>
                <w:szCs w:val="20"/>
                <w:lang w:eastAsia="en-AU"/>
              </w:rPr>
              <w:fldChar w:fldCharType="end"/>
            </w:r>
          </w:p>
          <w:p w14:paraId="1D8A7B5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Umbrella review</w:t>
            </w:r>
          </w:p>
        </w:tc>
        <w:tc>
          <w:tcPr>
            <w:tcW w:w="3685" w:type="dxa"/>
          </w:tcPr>
          <w:p w14:paraId="64A9FCE3" w14:textId="77777777" w:rsidR="00922CFA" w:rsidRPr="00922CFA" w:rsidRDefault="00922CFA" w:rsidP="00922CFA">
            <w:pPr>
              <w:tabs>
                <w:tab w:val="left" w:pos="737"/>
              </w:tabs>
              <w:spacing w:before="0" w:after="0"/>
              <w:rPr>
                <w:rFonts w:cs="Times New Roman"/>
                <w:color w:val="000000"/>
                <w:sz w:val="20"/>
                <w:szCs w:val="20"/>
                <w:lang w:eastAsia="en-AU"/>
              </w:rPr>
            </w:pPr>
            <w:r w:rsidRPr="00922CFA">
              <w:rPr>
                <w:rFonts w:cs="Times New Roman"/>
                <w:color w:val="000000" w:themeColor="text1"/>
                <w:sz w:val="20"/>
                <w:szCs w:val="20"/>
                <w:lang w:eastAsia="en-AU"/>
              </w:rPr>
              <w:t>N = NR (24 reviews and 150 original studies)</w:t>
            </w:r>
          </w:p>
          <w:p w14:paraId="68577338" w14:textId="4D8DCFCB"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rheumatic and musculoskeletal disease (</w:t>
            </w:r>
            <w:r w:rsidR="00251AB7">
              <w:rPr>
                <w:rFonts w:cs="Times New Roman"/>
                <w:color w:val="000000" w:themeColor="text1"/>
                <w:sz w:val="20"/>
                <w:szCs w:val="20"/>
                <w:lang w:eastAsia="en-AU"/>
              </w:rPr>
              <w:t>osteoarthritis</w:t>
            </w:r>
            <w:r w:rsidRPr="00922CFA">
              <w:rPr>
                <w:rFonts w:cs="Times New Roman"/>
                <w:color w:val="000000" w:themeColor="text1"/>
                <w:sz w:val="20"/>
                <w:szCs w:val="20"/>
                <w:lang w:eastAsia="en-AU"/>
              </w:rPr>
              <w:t xml:space="preserve">, RA, </w:t>
            </w:r>
            <w:r w:rsidR="00D34A3E" w:rsidRPr="00D34A3E">
              <w:rPr>
                <w:rFonts w:cs="Times New Roman"/>
                <w:color w:val="000000" w:themeColor="text1"/>
                <w:sz w:val="20"/>
                <w:szCs w:val="20"/>
                <w:lang w:eastAsia="en-AU"/>
              </w:rPr>
              <w:t>systemic lupus erythematosus</w:t>
            </w:r>
            <w:r w:rsidRPr="00922CFA">
              <w:rPr>
                <w:rFonts w:cs="Times New Roman"/>
                <w:color w:val="000000" w:themeColor="text1"/>
                <w:sz w:val="20"/>
                <w:szCs w:val="20"/>
                <w:lang w:eastAsia="en-AU"/>
              </w:rPr>
              <w:t xml:space="preserve">, axial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PsA, </w:t>
            </w:r>
            <w:r w:rsidR="00246EC0">
              <w:rPr>
                <w:rFonts w:cs="Times New Roman"/>
                <w:color w:val="000000" w:themeColor="text1"/>
                <w:sz w:val="20"/>
                <w:szCs w:val="20"/>
                <w:lang w:eastAsia="en-AU"/>
              </w:rPr>
              <w:t>systemic sclerosis</w:t>
            </w:r>
            <w:r w:rsidRPr="00922CFA">
              <w:rPr>
                <w:rFonts w:cs="Times New Roman"/>
                <w:color w:val="000000" w:themeColor="text1"/>
                <w:sz w:val="20"/>
                <w:szCs w:val="20"/>
                <w:lang w:eastAsia="en-AU"/>
              </w:rPr>
              <w:t>, gout)</w:t>
            </w:r>
          </w:p>
          <w:p w14:paraId="7DEC149D" w14:textId="096E180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Any dietary exposure or intervention, including animal products, experimental diets, fruits/vegetables/plant-based interventions, minerals, </w:t>
            </w:r>
            <w:r w:rsidR="00916CB7" w:rsidRPr="00922CFA">
              <w:rPr>
                <w:rFonts w:cs="Times New Roman"/>
                <w:color w:val="000000" w:themeColor="text1"/>
                <w:sz w:val="20"/>
                <w:szCs w:val="20"/>
                <w:lang w:eastAsia="en-AU"/>
              </w:rPr>
              <w:t>supplements,</w:t>
            </w:r>
            <w:r w:rsidRPr="00922CFA">
              <w:rPr>
                <w:rFonts w:cs="Times New Roman"/>
                <w:color w:val="000000" w:themeColor="text1"/>
                <w:sz w:val="20"/>
                <w:szCs w:val="20"/>
                <w:lang w:eastAsia="en-AU"/>
              </w:rPr>
              <w:t xml:space="preserve"> and vitamins</w:t>
            </w:r>
          </w:p>
          <w:p w14:paraId="64DFD31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w:t>
            </w:r>
          </w:p>
          <w:p w14:paraId="79B28740" w14:textId="0BEFD10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Disease activity, physical function, pain, fatigue, erosions, physical </w:t>
            </w:r>
            <w:r w:rsidR="00246EC0" w:rsidRPr="00922CFA">
              <w:rPr>
                <w:rFonts w:cs="Times New Roman"/>
                <w:color w:val="000000" w:themeColor="text1"/>
                <w:sz w:val="20"/>
                <w:szCs w:val="20"/>
                <w:lang w:eastAsia="en-AU"/>
              </w:rPr>
              <w:t>comorbidity</w:t>
            </w:r>
            <w:r w:rsidRPr="00922CFA">
              <w:rPr>
                <w:rFonts w:cs="Times New Roman"/>
                <w:color w:val="000000" w:themeColor="text1"/>
                <w:sz w:val="20"/>
                <w:szCs w:val="20"/>
                <w:lang w:eastAsia="en-AU"/>
              </w:rPr>
              <w:t>, mental health, quality of life, work status</w:t>
            </w:r>
          </w:p>
          <w:p w14:paraId="50FB974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meta-analyses, systematic reviews, randomised controlled trials and non-randomised controlled trials up to September 2018</w:t>
            </w:r>
          </w:p>
        </w:tc>
        <w:tc>
          <w:tcPr>
            <w:tcW w:w="3402" w:type="dxa"/>
          </w:tcPr>
          <w:p w14:paraId="5EE7C13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In RA, very heterogenous range of therapies including mussel extracts (as meal replacement and in capsule form), collagen from pig skins, microalgae oil, herbal medicine, pomegranate extract, quercetin and rose hip powder, ambrotose complex, grape juice enriched with potassium with standard grape juice, combinations of supplements (beta-hydroxy-beta-methylbutyrate, glutamine and arginine), Vitamin B6. </w:t>
            </w:r>
          </w:p>
          <w:p w14:paraId="7BECDBF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Duration of intervention not reported consistently. </w:t>
            </w:r>
          </w:p>
          <w:p w14:paraId="48C02D6F" w14:textId="77777777" w:rsidR="00922CFA" w:rsidRPr="00922CFA" w:rsidRDefault="00922CFA" w:rsidP="00922CFA">
            <w:pPr>
              <w:spacing w:before="0" w:after="0"/>
              <w:rPr>
                <w:rFonts w:cs="Times New Roman"/>
                <w:color w:val="000000" w:themeColor="text1"/>
                <w:sz w:val="20"/>
                <w:szCs w:val="20"/>
                <w:lang w:eastAsia="en-AU"/>
              </w:rPr>
            </w:pPr>
          </w:p>
          <w:p w14:paraId="0F9BE1E8" w14:textId="77777777" w:rsidR="00922CFA" w:rsidRPr="00922CFA" w:rsidRDefault="00922CFA" w:rsidP="00922CFA">
            <w:pPr>
              <w:spacing w:before="0" w:after="0"/>
              <w:rPr>
                <w:rFonts w:cs="Times New Roman"/>
                <w:i/>
                <w:iCs/>
                <w:color w:val="000000" w:themeColor="text1"/>
                <w:sz w:val="20"/>
                <w:szCs w:val="20"/>
                <w:lang w:eastAsia="en-AU"/>
              </w:rPr>
            </w:pPr>
            <w:r w:rsidRPr="00922CFA">
              <w:rPr>
                <w:rFonts w:cs="Times New Roman"/>
                <w:i/>
                <w:iCs/>
                <w:color w:val="000000" w:themeColor="text1"/>
                <w:sz w:val="20"/>
                <w:szCs w:val="20"/>
                <w:lang w:eastAsia="en-AU"/>
              </w:rPr>
              <w:t>(Placebo, no treatment, alternative diet/supplement</w:t>
            </w:r>
          </w:p>
          <w:p w14:paraId="6A3627F1" w14:textId="77777777" w:rsidR="00922CFA" w:rsidRPr="00922CFA" w:rsidRDefault="00922CFA" w:rsidP="00922CFA">
            <w:pPr>
              <w:spacing w:before="0" w:after="0"/>
              <w:rPr>
                <w:rFonts w:cs="Times New Roman"/>
                <w:i/>
                <w:iCs/>
                <w:color w:val="000000" w:themeColor="text1"/>
                <w:sz w:val="20"/>
                <w:szCs w:val="20"/>
                <w:lang w:eastAsia="en-AU"/>
              </w:rPr>
            </w:pPr>
          </w:p>
          <w:p w14:paraId="3AA73E44"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For psoriatic arthritis: </w:t>
            </w:r>
          </w:p>
          <w:p w14:paraId="3D0C77E4" w14:textId="77777777" w:rsidR="00922CFA" w:rsidRPr="00922CFA" w:rsidRDefault="00922CFA" w:rsidP="00922CFA">
            <w:pPr>
              <w:spacing w:before="0" w:after="0"/>
              <w:rPr>
                <w:rFonts w:cs="Times New Roman"/>
                <w:color w:val="000000" w:themeColor="text1"/>
                <w:sz w:val="20"/>
                <w:szCs w:val="20"/>
                <w:lang w:eastAsia="en-AU"/>
              </w:rPr>
            </w:pPr>
          </w:p>
          <w:p w14:paraId="226040B8" w14:textId="4EFD1329" w:rsidR="00922CFA" w:rsidRPr="00922CFA" w:rsidRDefault="00922CFA" w:rsidP="00922CFA">
            <w:pPr>
              <w:spacing w:before="0" w:after="0"/>
              <w:rPr>
                <w:rFonts w:cs="Times New Roman"/>
                <w:i/>
                <w:iCs/>
                <w:color w:val="000000" w:themeColor="text1"/>
                <w:sz w:val="20"/>
                <w:szCs w:val="20"/>
                <w:lang w:eastAsia="en-AU"/>
              </w:rPr>
            </w:pPr>
            <w:r w:rsidRPr="00922CFA">
              <w:rPr>
                <w:rFonts w:cs="Times New Roman"/>
                <w:color w:val="000000" w:themeColor="text1"/>
                <w:sz w:val="20"/>
                <w:szCs w:val="20"/>
                <w:lang w:eastAsia="en-AU"/>
              </w:rPr>
              <w:t xml:space="preserve">Marine animal oils, including seal oil and Efamol oil (combination of fish oil and </w:t>
            </w:r>
            <w:r w:rsidR="00246EC0" w:rsidRPr="00922CFA">
              <w:rPr>
                <w:rFonts w:cs="Times New Roman"/>
                <w:color w:val="000000" w:themeColor="text1"/>
                <w:sz w:val="20"/>
                <w:szCs w:val="20"/>
                <w:lang w:eastAsia="en-AU"/>
              </w:rPr>
              <w:t>primrose</w:t>
            </w:r>
            <w:r w:rsidRPr="00922CFA">
              <w:rPr>
                <w:rFonts w:cs="Times New Roman"/>
                <w:color w:val="000000" w:themeColor="text1"/>
                <w:sz w:val="20"/>
                <w:szCs w:val="20"/>
                <w:lang w:eastAsia="en-AU"/>
              </w:rPr>
              <w:t xml:space="preserve"> oil). Dosage 0.24-2.4g EPA, 0.13 to 2.6g DHA, 1.1g DPA. Duration 6 weeks to 12 months. (</w:t>
            </w:r>
            <w:r w:rsidRPr="00922CFA">
              <w:rPr>
                <w:rFonts w:cs="Times New Roman"/>
                <w:i/>
                <w:iCs/>
                <w:color w:val="000000" w:themeColor="text1"/>
                <w:sz w:val="20"/>
                <w:szCs w:val="20"/>
                <w:lang w:eastAsia="en-AU"/>
              </w:rPr>
              <w:t>soy/olive oi</w:t>
            </w:r>
            <w:r w:rsidR="002350E3">
              <w:rPr>
                <w:rFonts w:cs="Times New Roman"/>
                <w:i/>
                <w:iCs/>
                <w:color w:val="000000" w:themeColor="text1"/>
                <w:sz w:val="20"/>
                <w:szCs w:val="20"/>
                <w:lang w:eastAsia="en-AU"/>
              </w:rPr>
              <w:t>l</w:t>
            </w:r>
            <w:r w:rsidRPr="00922CFA">
              <w:rPr>
                <w:rFonts w:cs="Times New Roman"/>
                <w:i/>
                <w:iCs/>
                <w:color w:val="000000" w:themeColor="text1"/>
                <w:sz w:val="20"/>
                <w:szCs w:val="20"/>
                <w:lang w:eastAsia="en-AU"/>
              </w:rPr>
              <w:t xml:space="preserve"> placebo, liquid paraffin)</w:t>
            </w:r>
          </w:p>
          <w:p w14:paraId="619F92FB" w14:textId="77777777" w:rsidR="00922CFA" w:rsidRPr="00922CFA" w:rsidRDefault="00922CFA" w:rsidP="00922CFA">
            <w:pPr>
              <w:spacing w:before="0" w:after="0"/>
              <w:rPr>
                <w:rFonts w:cs="Times New Roman"/>
                <w:color w:val="000000" w:themeColor="text1"/>
                <w:sz w:val="20"/>
                <w:szCs w:val="20"/>
                <w:lang w:eastAsia="en-AU"/>
              </w:rPr>
            </w:pPr>
          </w:p>
          <w:p w14:paraId="41D6939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Selenium/coenzyme Q10/Vitamin E </w:t>
            </w:r>
          </w:p>
          <w:p w14:paraId="5FE974C7"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Duration: 30 days</w:t>
            </w:r>
          </w:p>
          <w:p w14:paraId="1A31DD79" w14:textId="5F9BF7F7" w:rsidR="00922CFA" w:rsidRPr="00922CFA" w:rsidRDefault="00922CFA" w:rsidP="00922CFA">
            <w:pPr>
              <w:spacing w:before="0" w:after="0"/>
              <w:rPr>
                <w:rFonts w:cs="Times New Roman"/>
                <w:color w:val="000000" w:themeColor="text1"/>
                <w:sz w:val="20"/>
                <w:szCs w:val="20"/>
                <w:lang w:eastAsia="en-AU"/>
              </w:rPr>
            </w:pPr>
            <w:r w:rsidRPr="00922CFA">
              <w:rPr>
                <w:rFonts w:cs="Times New Roman"/>
                <w:i/>
                <w:iCs/>
                <w:color w:val="000000" w:themeColor="text1"/>
                <w:sz w:val="20"/>
                <w:szCs w:val="20"/>
                <w:lang w:eastAsia="en-AU"/>
              </w:rPr>
              <w:t>(placebo)</w:t>
            </w:r>
            <w:r w:rsidRPr="00922CFA">
              <w:rPr>
                <w:rFonts w:cs="Times New Roman"/>
                <w:color w:val="000000" w:themeColor="text1"/>
                <w:sz w:val="20"/>
                <w:szCs w:val="20"/>
                <w:lang w:eastAsia="en-AU"/>
              </w:rPr>
              <w:t xml:space="preserve"> </w:t>
            </w:r>
          </w:p>
        </w:tc>
        <w:tc>
          <w:tcPr>
            <w:tcW w:w="2410" w:type="dxa"/>
          </w:tcPr>
          <w:p w14:paraId="060A230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Outcomes extracted from either included meta-analyses or the bespoke meta-analysis where available. </w:t>
            </w:r>
          </w:p>
          <w:p w14:paraId="4DEDB21B" w14:textId="77777777" w:rsidR="00922CFA" w:rsidRPr="00922CFA" w:rsidRDefault="00922CFA" w:rsidP="00922CFA">
            <w:pPr>
              <w:spacing w:before="0" w:after="0"/>
              <w:rPr>
                <w:rFonts w:cs="Times New Roman"/>
                <w:color w:val="000000"/>
                <w:sz w:val="20"/>
                <w:szCs w:val="20"/>
                <w:lang w:eastAsia="en-AU"/>
              </w:rPr>
            </w:pPr>
          </w:p>
          <w:p w14:paraId="32D6A05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w:t>
            </w:r>
          </w:p>
          <w:p w14:paraId="1BB36263" w14:textId="77777777" w:rsidR="002E58AD" w:rsidRPr="00922CFA" w:rsidRDefault="002E58AD" w:rsidP="002E58AD">
            <w:pPr>
              <w:spacing w:before="0" w:after="0"/>
              <w:rPr>
                <w:rFonts w:cs="Times New Roman"/>
                <w:color w:val="000000"/>
                <w:sz w:val="20"/>
                <w:szCs w:val="20"/>
                <w:lang w:eastAsia="en-AU"/>
              </w:rPr>
            </w:pPr>
            <w:r w:rsidRPr="00922CFA">
              <w:rPr>
                <w:rFonts w:cs="Times New Roman"/>
                <w:color w:val="000000" w:themeColor="text1"/>
                <w:sz w:val="20"/>
                <w:szCs w:val="20"/>
                <w:lang w:eastAsia="en-AU"/>
              </w:rPr>
              <w:t>Quality of life</w:t>
            </w:r>
          </w:p>
          <w:p w14:paraId="6ED2A822" w14:textId="77777777" w:rsidR="00922CFA" w:rsidRPr="00922CFA" w:rsidRDefault="00922CFA" w:rsidP="00922CFA">
            <w:pPr>
              <w:spacing w:before="0" w:after="0"/>
              <w:rPr>
                <w:rFonts w:cs="Times New Roman"/>
                <w:color w:val="000000" w:themeColor="text1"/>
                <w:sz w:val="20"/>
                <w:szCs w:val="20"/>
                <w:lang w:eastAsia="en-AU"/>
              </w:rPr>
            </w:pPr>
          </w:p>
          <w:p w14:paraId="228921D4" w14:textId="77777777" w:rsidR="00922CFA" w:rsidRPr="00922CFA" w:rsidRDefault="00922CFA" w:rsidP="00922CFA">
            <w:pPr>
              <w:spacing w:before="0" w:after="0"/>
              <w:rPr>
                <w:rFonts w:cs="Times New Roman"/>
                <w:color w:val="000000" w:themeColor="text1"/>
                <w:sz w:val="20"/>
                <w:szCs w:val="20"/>
                <w:lang w:eastAsia="en-AU"/>
              </w:rPr>
            </w:pPr>
          </w:p>
          <w:p w14:paraId="01E39710"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 </w:t>
            </w:r>
          </w:p>
        </w:tc>
        <w:tc>
          <w:tcPr>
            <w:tcW w:w="2410" w:type="dxa"/>
          </w:tcPr>
          <w:p w14:paraId="1326FA8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Outcomes extracted from either included meta-analyses or the bespoke meta-analysis where available. </w:t>
            </w:r>
          </w:p>
          <w:p w14:paraId="596521D2" w14:textId="77777777" w:rsidR="00922CFA" w:rsidRPr="00922CFA" w:rsidRDefault="00922CFA" w:rsidP="00922CFA">
            <w:pPr>
              <w:spacing w:before="0" w:after="0"/>
              <w:rPr>
                <w:rFonts w:cs="Times New Roman"/>
                <w:color w:val="000000"/>
                <w:sz w:val="20"/>
                <w:szCs w:val="20"/>
                <w:lang w:eastAsia="en-AU"/>
              </w:rPr>
            </w:pPr>
          </w:p>
          <w:p w14:paraId="17CF68E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0AF84A2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w:t>
            </w:r>
          </w:p>
          <w:p w14:paraId="75CA54F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6E2B969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193C5A7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w:t>
            </w:r>
          </w:p>
          <w:p w14:paraId="3B66A78C" w14:textId="77777777" w:rsidR="00922CFA" w:rsidRPr="00922CFA" w:rsidRDefault="00922CFA" w:rsidP="00922CFA">
            <w:pPr>
              <w:spacing w:before="0" w:after="0"/>
              <w:rPr>
                <w:rFonts w:cs="Times New Roman"/>
                <w:color w:val="000000"/>
                <w:sz w:val="20"/>
                <w:szCs w:val="20"/>
                <w:lang w:eastAsia="en-AU"/>
              </w:rPr>
            </w:pPr>
          </w:p>
        </w:tc>
      </w:tr>
      <w:tr w:rsidR="00922CFA" w:rsidRPr="00922CFA" w14:paraId="78885BBA" w14:textId="77777777" w:rsidTr="001A6AA3">
        <w:trPr>
          <w:trHeight w:val="857"/>
        </w:trPr>
        <w:tc>
          <w:tcPr>
            <w:tcW w:w="1555" w:type="dxa"/>
          </w:tcPr>
          <w:p w14:paraId="6A627011" w14:textId="364A396F"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Gwinnutt</w:t>
            </w:r>
            <w:r w:rsidRPr="00922CFA">
              <w:rPr>
                <w:rFonts w:cs="Times New Roman"/>
                <w:color w:val="000000"/>
                <w:sz w:val="20"/>
                <w:szCs w:val="20"/>
                <w:lang w:eastAsia="en-AU"/>
              </w:rPr>
              <w:t>, J 2022</w:t>
            </w:r>
            <w:r w:rsidR="002B585A">
              <w:rPr>
                <w:rFonts w:cs="Times New Roman"/>
                <w:color w:val="000000" w:themeColor="text1"/>
                <w:sz w:val="20"/>
                <w:szCs w:val="20"/>
                <w:lang w:eastAsia="en-AU"/>
              </w:rPr>
              <w:fldChar w:fldCharType="begin">
                <w:fldData xml:space="preserve">PEVuZE5vdGU+PENpdGU+PEF1dGhvcj5Hd2lubnV0dDwvQXV0aG9yPjxZZWFyPjIwMjI8L1llYXI+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PEVuZE5vdGU+PENpdGU+PEF1dGhvcj5Hd2lubnV0dDwvQXV0aG9yPjxZZWFyPjIwMjI8L1llYXI+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231</w:t>
            </w:r>
            <w:r w:rsidR="002B585A">
              <w:rPr>
                <w:rFonts w:cs="Times New Roman"/>
                <w:color w:val="000000" w:themeColor="text1"/>
                <w:sz w:val="20"/>
                <w:szCs w:val="20"/>
                <w:lang w:eastAsia="en-AU"/>
              </w:rPr>
              <w:fldChar w:fldCharType="end"/>
            </w:r>
          </w:p>
          <w:p w14:paraId="36C67AFA" w14:textId="77777777" w:rsidR="00922CFA" w:rsidRPr="00922CFA" w:rsidRDefault="00922CFA" w:rsidP="00922CFA">
            <w:pPr>
              <w:spacing w:before="0" w:after="0"/>
              <w:rPr>
                <w:rFonts w:cs="Times New Roman"/>
                <w:color w:val="000000"/>
                <w:sz w:val="20"/>
                <w:szCs w:val="20"/>
                <w:lang w:eastAsia="en-AU"/>
              </w:rPr>
            </w:pPr>
          </w:p>
          <w:p w14:paraId="7768A6A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Umbrella review</w:t>
            </w:r>
          </w:p>
          <w:p w14:paraId="04CD6F38" w14:textId="77777777" w:rsidR="00922CFA" w:rsidRPr="00922CFA" w:rsidRDefault="00922CFA" w:rsidP="00922CFA">
            <w:pPr>
              <w:spacing w:before="0" w:after="0"/>
              <w:rPr>
                <w:rFonts w:cs="Times New Roman"/>
                <w:color w:val="000000"/>
                <w:sz w:val="20"/>
                <w:szCs w:val="20"/>
                <w:lang w:eastAsia="en-AU"/>
              </w:rPr>
            </w:pPr>
          </w:p>
        </w:tc>
        <w:tc>
          <w:tcPr>
            <w:tcW w:w="3685" w:type="dxa"/>
          </w:tcPr>
          <w:p w14:paraId="58306D3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NR (79 reviews on exercise, 157 original studies on exercise)</w:t>
            </w:r>
          </w:p>
          <w:p w14:paraId="54DAC7D2" w14:textId="54696BFF"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For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16 reviews, 24RCTs</w:t>
            </w:r>
          </w:p>
          <w:p w14:paraId="6830B241" w14:textId="77777777" w:rsidR="00922CFA" w:rsidRPr="00922CFA" w:rsidRDefault="00922CFA" w:rsidP="00922CFA">
            <w:pPr>
              <w:spacing w:before="0" w:after="0"/>
              <w:rPr>
                <w:rFonts w:cs="Times New Roman"/>
                <w:color w:val="000000"/>
                <w:sz w:val="20"/>
                <w:szCs w:val="20"/>
                <w:lang w:eastAsia="en-AU"/>
              </w:rPr>
            </w:pPr>
          </w:p>
          <w:p w14:paraId="2F336831" w14:textId="025F7B0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People with rheumatic and musculoskeletal diseases (</w:t>
            </w:r>
            <w:r w:rsidR="00251AB7">
              <w:rPr>
                <w:rFonts w:cs="Times New Roman"/>
                <w:color w:val="000000" w:themeColor="text1"/>
                <w:sz w:val="20"/>
                <w:szCs w:val="20"/>
                <w:lang w:eastAsia="en-AU"/>
              </w:rPr>
              <w:t>osteoarthritis</w:t>
            </w:r>
            <w:r w:rsidRPr="00922CFA">
              <w:rPr>
                <w:rFonts w:cs="Times New Roman"/>
                <w:color w:val="000000" w:themeColor="text1"/>
                <w:sz w:val="20"/>
                <w:szCs w:val="20"/>
                <w:lang w:eastAsia="en-AU"/>
              </w:rPr>
              <w:t xml:space="preserve">, RA, </w:t>
            </w:r>
            <w:r w:rsidR="00D34A3E">
              <w:rPr>
                <w:rFonts w:cs="Times New Roman"/>
                <w:color w:val="000000" w:themeColor="text1"/>
                <w:sz w:val="20"/>
                <w:szCs w:val="20"/>
                <w:lang w:eastAsia="en-AU"/>
              </w:rPr>
              <w:t>systemic lupus erythematosus</w:t>
            </w:r>
            <w:r w:rsidRPr="00922CFA">
              <w:rPr>
                <w:rFonts w:cs="Times New Roman"/>
                <w:color w:val="000000" w:themeColor="text1"/>
                <w:sz w:val="20"/>
                <w:szCs w:val="20"/>
                <w:lang w:eastAsia="en-AU"/>
              </w:rPr>
              <w:t xml:space="preserve">, axial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PsA, </w:t>
            </w:r>
            <w:r w:rsidR="00AD2DD2">
              <w:rPr>
                <w:rFonts w:cs="Times New Roman"/>
                <w:color w:val="000000" w:themeColor="text1"/>
                <w:sz w:val="20"/>
                <w:szCs w:val="20"/>
                <w:lang w:eastAsia="en-AU"/>
              </w:rPr>
              <w:t>systemic sclerosis</w:t>
            </w:r>
            <w:r w:rsidRPr="00922CFA">
              <w:rPr>
                <w:rFonts w:cs="Times New Roman"/>
                <w:color w:val="000000" w:themeColor="text1"/>
                <w:sz w:val="20"/>
                <w:szCs w:val="20"/>
                <w:lang w:eastAsia="en-AU"/>
              </w:rPr>
              <w:t>, gout)</w:t>
            </w:r>
          </w:p>
          <w:p w14:paraId="6230EDF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Any exercise or weight related intervention</w:t>
            </w:r>
          </w:p>
          <w:p w14:paraId="0A256E6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w:t>
            </w:r>
          </w:p>
          <w:p w14:paraId="590A1BB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Disease activity, physical function, pain, fatigue, erosions, physical comorbidity, mental health, quality of life, work status</w:t>
            </w:r>
          </w:p>
          <w:p w14:paraId="73D55C2B" w14:textId="77777777" w:rsidR="00922CFA" w:rsidRPr="00922CFA" w:rsidRDefault="00922CFA" w:rsidP="00922CFA">
            <w:pPr>
              <w:spacing w:before="0" w:after="0"/>
              <w:rPr>
                <w:rFonts w:cs="Times New Roman"/>
                <w:color w:val="000000"/>
                <w:sz w:val="20"/>
                <w:szCs w:val="20"/>
                <w:lang w:eastAsia="en-AU"/>
              </w:rPr>
            </w:pPr>
          </w:p>
          <w:p w14:paraId="5B3DDC0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meta-analyses, systematic reviews, RCT and non-randomised trials up to September 2018</w:t>
            </w:r>
          </w:p>
        </w:tc>
        <w:tc>
          <w:tcPr>
            <w:tcW w:w="3402" w:type="dxa"/>
          </w:tcPr>
          <w:p w14:paraId="6F2EBC80" w14:textId="23FF248B"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In </w:t>
            </w:r>
            <w:r w:rsidR="00FC21C9">
              <w:rPr>
                <w:rFonts w:cs="Times New Roman"/>
                <w:sz w:val="20"/>
                <w:szCs w:val="20"/>
                <w:lang w:eastAsia="en-AU"/>
              </w:rPr>
              <w:t>spondyloarthritis</w:t>
            </w:r>
            <w:r w:rsidRPr="00922CFA">
              <w:rPr>
                <w:rFonts w:cs="Times New Roman"/>
                <w:sz w:val="20"/>
                <w:szCs w:val="20"/>
                <w:lang w:eastAsia="en-AU"/>
              </w:rPr>
              <w:t>:</w:t>
            </w:r>
          </w:p>
          <w:p w14:paraId="6F027109"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Aerobic exercise, aerobic + muscle strengthening, aquatic, home-based and muscle strengthening exercise was included.</w:t>
            </w:r>
          </w:p>
          <w:p w14:paraId="4BB74DE5" w14:textId="77777777" w:rsidR="00922CFA" w:rsidRPr="00922CFA" w:rsidRDefault="00922CFA" w:rsidP="00922CFA">
            <w:pPr>
              <w:spacing w:before="0" w:after="0"/>
              <w:rPr>
                <w:rFonts w:cs="Times New Roman"/>
                <w:sz w:val="20"/>
                <w:szCs w:val="20"/>
                <w:lang w:eastAsia="en-AU"/>
              </w:rPr>
            </w:pPr>
          </w:p>
          <w:p w14:paraId="52342C1F"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Intervention duration not reported consistently. </w:t>
            </w:r>
          </w:p>
          <w:p w14:paraId="368D8A9D" w14:textId="77777777" w:rsidR="00922CFA" w:rsidRPr="00922CFA" w:rsidRDefault="00922CFA" w:rsidP="00922CFA">
            <w:pPr>
              <w:spacing w:before="0" w:after="0"/>
              <w:rPr>
                <w:rFonts w:cs="Times New Roman"/>
                <w:sz w:val="20"/>
                <w:szCs w:val="20"/>
                <w:lang w:eastAsia="en-AU"/>
              </w:rPr>
            </w:pPr>
          </w:p>
          <w:p w14:paraId="6F0B6B58"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(No exercise, alternative exercises, mindfulness, usual care)</w:t>
            </w:r>
          </w:p>
          <w:p w14:paraId="242205A8" w14:textId="77777777" w:rsidR="00922CFA" w:rsidRPr="00922CFA" w:rsidRDefault="00922CFA" w:rsidP="00922CFA">
            <w:pPr>
              <w:spacing w:before="0" w:after="0"/>
              <w:rPr>
                <w:rFonts w:cs="Times New Roman"/>
                <w:sz w:val="20"/>
                <w:szCs w:val="20"/>
                <w:lang w:eastAsia="en-AU"/>
              </w:rPr>
            </w:pPr>
          </w:p>
          <w:p w14:paraId="483FCD15"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52AB6A4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Outcomes extracted from either included meta-analyses or the bespoke meta-analysis where available. </w:t>
            </w:r>
          </w:p>
          <w:p w14:paraId="151A1DB6" w14:textId="77777777" w:rsidR="00922CFA" w:rsidRPr="00922CFA" w:rsidRDefault="00922CFA" w:rsidP="00922CFA">
            <w:pPr>
              <w:spacing w:before="0" w:after="0"/>
              <w:rPr>
                <w:rFonts w:cs="Times New Roman"/>
                <w:color w:val="000000"/>
                <w:sz w:val="20"/>
                <w:szCs w:val="20"/>
                <w:lang w:eastAsia="en-AU"/>
              </w:rPr>
            </w:pPr>
          </w:p>
          <w:p w14:paraId="25F28DC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w:t>
            </w:r>
          </w:p>
          <w:p w14:paraId="40D4C9A3" w14:textId="77777777" w:rsidR="002E58AD" w:rsidRPr="00922CFA" w:rsidRDefault="002E58AD" w:rsidP="002E58AD">
            <w:pPr>
              <w:spacing w:before="0" w:after="0"/>
              <w:rPr>
                <w:rFonts w:cs="Times New Roman"/>
                <w:color w:val="000000"/>
                <w:sz w:val="20"/>
                <w:szCs w:val="20"/>
                <w:lang w:eastAsia="en-AU"/>
              </w:rPr>
            </w:pPr>
            <w:r w:rsidRPr="00922CFA">
              <w:rPr>
                <w:rFonts w:cs="Times New Roman"/>
                <w:color w:val="000000" w:themeColor="text1"/>
                <w:sz w:val="20"/>
                <w:szCs w:val="20"/>
                <w:lang w:eastAsia="en-AU"/>
              </w:rPr>
              <w:t>Quality of life</w:t>
            </w:r>
          </w:p>
          <w:p w14:paraId="65351F9E"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20AEFE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Outcomes extracted from either included meta-analyses or the bespoke meta-analysis where available. </w:t>
            </w:r>
          </w:p>
          <w:p w14:paraId="68796EC5" w14:textId="77777777" w:rsidR="00922CFA" w:rsidRPr="00922CFA" w:rsidRDefault="00922CFA" w:rsidP="00922CFA">
            <w:pPr>
              <w:spacing w:before="0" w:after="0"/>
              <w:rPr>
                <w:rFonts w:cs="Times New Roman"/>
                <w:color w:val="000000"/>
                <w:sz w:val="20"/>
                <w:szCs w:val="20"/>
                <w:lang w:eastAsia="en-AU"/>
              </w:rPr>
            </w:pPr>
          </w:p>
          <w:p w14:paraId="159B6CC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06A9201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w:t>
            </w:r>
          </w:p>
          <w:p w14:paraId="66A8E5E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w:t>
            </w:r>
          </w:p>
        </w:tc>
      </w:tr>
      <w:tr w:rsidR="00922CFA" w:rsidRPr="00922CFA" w14:paraId="71B079E5" w14:textId="77777777" w:rsidTr="001A6AA3">
        <w:trPr>
          <w:trHeight w:val="857"/>
        </w:trPr>
        <w:tc>
          <w:tcPr>
            <w:tcW w:w="1555" w:type="dxa"/>
          </w:tcPr>
          <w:p w14:paraId="6CC4FD18" w14:textId="54B7AC5B"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Hagen, K 2012</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&lt;EndNote&gt;&lt;Cite&gt;&lt;Author&gt;Hagen&lt;/Author&gt;&lt;Year&gt;2012&lt;/Year&gt;&lt;RecNum&gt;9079&lt;/RecNum&gt;&lt;DisplayText&gt;&lt;style face="superscript"&gt;232&lt;/style&gt;&lt;/DisplayText&gt;&lt;record&gt;&lt;rec-number&gt;9079&lt;/rec-number&gt;&lt;foreign-keys&gt;&lt;key app="EN" db-id="sfvvpevvmtesfmeea505s558dzvz9eefrtzx" timestamp="1699162815"&gt;9079&lt;/key&gt;&lt;/foreign-keys&gt;&lt;ref-type name="Journal Article"&gt;17&lt;/ref-type&gt;&lt;contributors&gt;&lt;authors&gt;&lt;author&gt;Hagen, K. B.&lt;/author&gt;&lt;author&gt;Dagfinrud, H.&lt;/author&gt;&lt;author&gt;Moe, R. H.&lt;/author&gt;&lt;author&gt;Osteras, N.&lt;/author&gt;&lt;author&gt;Kjeken, I.&lt;/author&gt;&lt;author&gt;Grotle, M.&lt;/author&gt;&lt;author&gt;Smedslund, G.&lt;/author&gt;&lt;/authors&gt;&lt;/contributors&gt;&lt;auth-address&gt;National Resource Centre for Rehabilitation in Rheumatology, Department of Rheumatology, Diakonhjemmet Hospital, Oslo, Norway. k.b.hagen@medisin.uio.no&lt;/auth-address&gt;&lt;titles&gt;&lt;title&gt;Exercise therapy for bone and muscle health: an overview of systematic reviews&lt;/title&gt;&lt;secondary-title&gt;BMC Medicine&lt;/secondary-title&gt;&lt;/titles&gt;&lt;periodical&gt;&lt;full-title&gt;BMC Medicine&lt;/full-title&gt;&lt;/periodical&gt;&lt;pages&gt;167&lt;/pages&gt;&lt;volume&gt;10&lt;/volume&gt;&lt;edition&gt;2012/12/21&lt;/edition&gt;&lt;keywords&gt;&lt;keyword&gt;*Exercise Therapy&lt;/keyword&gt;&lt;keyword&gt;Humans&lt;/keyword&gt;&lt;keyword&gt;Musculoskeletal Diseases/*therapy&lt;/keyword&gt;&lt;keyword&gt;Review Literature as Topic&lt;/keyword&gt;&lt;/keywords&gt;&lt;dates&gt;&lt;year&gt;2012&lt;/year&gt;&lt;pub-dates&gt;&lt;date&gt;Dec 19&lt;/date&gt;&lt;/pub-dates&gt;&lt;/dates&gt;&lt;isbn&gt;1741-7015 (Electronic)&amp;#xD;1741-7015 (Linking)&lt;/isbn&gt;&lt;accession-num&gt;23253613&lt;/accession-num&gt;&lt;urls&gt;&lt;related-urls&gt;&lt;url&gt;https://ezproxy.uws.edu.au/login?url=http://ovidsp.ovid.com/ovidweb.cgi?T=JS&amp;amp;CSC=Y&amp;amp;NEWS=N&amp;amp;PAGE=fulltext&amp;amp;D=med9&amp;amp;AN=23253613&lt;/url&gt;&lt;/related-urls&gt;&lt;/urls&gt;&lt;custom2&gt;PMC3568719&lt;/custom2&gt;&lt;electronic-resource-num&gt;10.1186/1741-7015-10-167&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232</w:t>
            </w:r>
            <w:r w:rsidR="002B585A">
              <w:rPr>
                <w:rFonts w:cs="Times New Roman"/>
                <w:color w:val="000000" w:themeColor="text1"/>
                <w:sz w:val="20"/>
                <w:szCs w:val="20"/>
                <w:lang w:eastAsia="en-AU"/>
              </w:rPr>
              <w:fldChar w:fldCharType="end"/>
            </w:r>
          </w:p>
          <w:p w14:paraId="3DB50FBE" w14:textId="77777777" w:rsidR="00922CFA" w:rsidRPr="00922CFA" w:rsidRDefault="00922CFA" w:rsidP="00922CFA">
            <w:pPr>
              <w:spacing w:before="0" w:after="0"/>
              <w:rPr>
                <w:rFonts w:cs="Times New Roman"/>
                <w:color w:val="000000"/>
                <w:sz w:val="20"/>
                <w:szCs w:val="20"/>
                <w:lang w:eastAsia="en-AU"/>
              </w:rPr>
            </w:pPr>
          </w:p>
          <w:p w14:paraId="6629C6A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Umbrella review</w:t>
            </w:r>
          </w:p>
          <w:p w14:paraId="6BB81F88" w14:textId="77777777" w:rsidR="00922CFA" w:rsidRPr="00922CFA" w:rsidRDefault="00922CFA" w:rsidP="00922CFA">
            <w:pPr>
              <w:spacing w:before="0" w:after="0"/>
              <w:rPr>
                <w:rFonts w:cs="Times New Roman"/>
                <w:color w:val="000000"/>
                <w:sz w:val="20"/>
                <w:szCs w:val="20"/>
                <w:lang w:eastAsia="en-AU"/>
              </w:rPr>
            </w:pPr>
          </w:p>
        </w:tc>
        <w:tc>
          <w:tcPr>
            <w:tcW w:w="3685" w:type="dxa"/>
          </w:tcPr>
          <w:p w14:paraId="119E9D3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24509 (9 systematic reviews of 224 trials)</w:t>
            </w:r>
          </w:p>
          <w:p w14:paraId="0D013327" w14:textId="530150DE" w:rsidR="00922CFA" w:rsidRPr="00922CFA" w:rsidRDefault="00922CFA" w:rsidP="00922CFA">
            <w:pPr>
              <w:spacing w:before="0" w:after="0"/>
              <w:rPr>
                <w:rFonts w:cs="Times New Roman"/>
                <w:b/>
                <w:bCs/>
                <w:color w:val="000000"/>
                <w:sz w:val="20"/>
                <w:szCs w:val="20"/>
                <w:lang w:eastAsia="en-AU"/>
              </w:rPr>
            </w:pPr>
            <w:r w:rsidRPr="00922CFA">
              <w:rPr>
                <w:rFonts w:cs="Times New Roman"/>
                <w:color w:val="000000" w:themeColor="text1"/>
                <w:sz w:val="20"/>
                <w:szCs w:val="20"/>
                <w:lang w:eastAsia="en-AU"/>
              </w:rPr>
              <w:t xml:space="preserve">Relevantly, 1 review on </w:t>
            </w:r>
            <w:r w:rsidR="00345C55">
              <w:rPr>
                <w:rFonts w:cs="Times New Roman"/>
                <w:color w:val="000000" w:themeColor="text1"/>
                <w:sz w:val="20"/>
                <w:szCs w:val="20"/>
                <w:lang w:eastAsia="en-AU"/>
              </w:rPr>
              <w:t>AS</w:t>
            </w:r>
          </w:p>
          <w:p w14:paraId="02140430" w14:textId="10B21B5B"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Patients with musculoskeletal pain, </w:t>
            </w:r>
            <w:r w:rsidR="00251AB7">
              <w:rPr>
                <w:rFonts w:cs="Times New Roman"/>
                <w:color w:val="000000" w:themeColor="text1"/>
                <w:sz w:val="20"/>
                <w:szCs w:val="20"/>
                <w:lang w:eastAsia="en-AU"/>
              </w:rPr>
              <w:t>osteoarthritis</w:t>
            </w:r>
            <w:r w:rsidRPr="00922CFA">
              <w:rPr>
                <w:rFonts w:cs="Times New Roman"/>
                <w:color w:val="000000" w:themeColor="text1"/>
                <w:sz w:val="20"/>
                <w:szCs w:val="20"/>
                <w:lang w:eastAsia="en-AU"/>
              </w:rPr>
              <w:t xml:space="preserve">, RA, osteoporosis, </w:t>
            </w:r>
            <w:r w:rsidR="00345C55">
              <w:rPr>
                <w:rFonts w:cs="Times New Roman"/>
                <w:color w:val="000000" w:themeColor="text1"/>
                <w:sz w:val="20"/>
                <w:szCs w:val="20"/>
                <w:lang w:eastAsia="en-AU"/>
              </w:rPr>
              <w:t>AS</w:t>
            </w:r>
          </w:p>
          <w:p w14:paraId="54F14E9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land-based exercise therapy interventions</w:t>
            </w:r>
          </w:p>
          <w:p w14:paraId="48602C8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w:t>
            </w:r>
          </w:p>
          <w:p w14:paraId="2C9920B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pain, physical disability or function</w:t>
            </w:r>
          </w:p>
          <w:p w14:paraId="0988047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systematic reviews up to March 2012</w:t>
            </w:r>
          </w:p>
        </w:tc>
        <w:tc>
          <w:tcPr>
            <w:tcW w:w="3402" w:type="dxa"/>
          </w:tcPr>
          <w:p w14:paraId="4220EF40" w14:textId="1C11D59B"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For </w:t>
            </w:r>
            <w:r w:rsidR="00325F01">
              <w:rPr>
                <w:rFonts w:cs="Times New Roman"/>
                <w:sz w:val="20"/>
                <w:szCs w:val="20"/>
                <w:lang w:eastAsia="en-AU"/>
              </w:rPr>
              <w:t>AS</w:t>
            </w:r>
            <w:r w:rsidRPr="00922CFA">
              <w:rPr>
                <w:rFonts w:cs="Times New Roman"/>
                <w:sz w:val="20"/>
                <w:szCs w:val="20"/>
                <w:lang w:eastAsia="en-AU"/>
              </w:rPr>
              <w:t>, there was one review: Supervised home exercise program (no intervention)</w:t>
            </w:r>
          </w:p>
          <w:p w14:paraId="04873ACD"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1 trial, 155 patients</w:t>
            </w:r>
          </w:p>
          <w:p w14:paraId="52E78810" w14:textId="77777777" w:rsidR="00922CFA" w:rsidRPr="00922CFA" w:rsidRDefault="00922CFA" w:rsidP="00922CFA">
            <w:pPr>
              <w:spacing w:before="0" w:after="0"/>
              <w:rPr>
                <w:rFonts w:cs="Times New Roman"/>
                <w:sz w:val="20"/>
                <w:szCs w:val="20"/>
                <w:lang w:eastAsia="en-AU"/>
              </w:rPr>
            </w:pPr>
          </w:p>
          <w:p w14:paraId="175BB37E" w14:textId="77777777" w:rsidR="00922CFA" w:rsidRPr="00922CFA" w:rsidRDefault="00922CFA" w:rsidP="00922CFA">
            <w:pPr>
              <w:spacing w:before="0" w:after="0"/>
              <w:rPr>
                <w:rFonts w:cs="Times New Roman"/>
                <w:sz w:val="20"/>
                <w:szCs w:val="20"/>
                <w:lang w:eastAsia="en-AU"/>
              </w:rPr>
            </w:pPr>
            <w:r w:rsidRPr="00922CFA">
              <w:rPr>
                <w:rFonts w:cs="Times New Roman"/>
                <w:i/>
                <w:iCs/>
                <w:sz w:val="20"/>
                <w:szCs w:val="20"/>
                <w:lang w:eastAsia="en-AU"/>
              </w:rPr>
              <w:t>(no intervention)</w:t>
            </w:r>
          </w:p>
        </w:tc>
        <w:tc>
          <w:tcPr>
            <w:tcW w:w="2410" w:type="dxa"/>
          </w:tcPr>
          <w:p w14:paraId="3401AEE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w:t>
            </w:r>
          </w:p>
        </w:tc>
        <w:tc>
          <w:tcPr>
            <w:tcW w:w="2410" w:type="dxa"/>
          </w:tcPr>
          <w:p w14:paraId="3F9FD4B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tc>
      </w:tr>
      <w:tr w:rsidR="00922CFA" w:rsidRPr="00922CFA" w14:paraId="453EFC7E" w14:textId="77777777" w:rsidTr="001A6AA3">
        <w:trPr>
          <w:trHeight w:val="857"/>
        </w:trPr>
        <w:tc>
          <w:tcPr>
            <w:tcW w:w="1555" w:type="dxa"/>
          </w:tcPr>
          <w:p w14:paraId="7DE11FDD" w14:textId="37EC2BD1"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 xml:space="preserve">Han, R 2022 </w:t>
            </w:r>
            <w:r w:rsidR="002B585A">
              <w:rPr>
                <w:rFonts w:cs="Times New Roman"/>
                <w:color w:val="000000" w:themeColor="text1"/>
                <w:sz w:val="20"/>
                <w:szCs w:val="20"/>
                <w:lang w:eastAsia="en-AU"/>
              </w:rPr>
              <w:fldChar w:fldCharType="begin">
                <w:fldData xml:space="preserve">PEVuZE5vdGU+PENpdGU+PEF1dGhvcj5IYW48L0F1dGhvcj48WWVhcj4yMDIyPC9ZZWFyPjxSZWNO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PEVuZE5vdGU+PENpdGU+PEF1dGhvcj5IYW48L0F1dGhvcj48WWVhcj4yMDIyPC9ZZWFyPjxSZWNO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233</w:t>
            </w:r>
            <w:r w:rsidR="002B585A">
              <w:rPr>
                <w:rFonts w:cs="Times New Roman"/>
                <w:color w:val="000000" w:themeColor="text1"/>
                <w:sz w:val="20"/>
                <w:szCs w:val="20"/>
                <w:lang w:eastAsia="en-AU"/>
              </w:rPr>
              <w:fldChar w:fldCharType="end"/>
            </w:r>
          </w:p>
          <w:p w14:paraId="55F419E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10928FD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2441 (23RCT)</w:t>
            </w:r>
          </w:p>
          <w:p w14:paraId="61A49AD8" w14:textId="6B22A680"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RA</w:t>
            </w:r>
            <w:r w:rsidR="00A73809">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using ACR/EULAR criteria</w:t>
            </w:r>
          </w:p>
          <w:p w14:paraId="02D540B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Chinese herbal medicine + conventional-DMARD.</w:t>
            </w:r>
          </w:p>
          <w:p w14:paraId="4A2063B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Excluded herbal medicines used in fumigation, or in combination with other traditional therapies.</w:t>
            </w:r>
          </w:p>
          <w:p w14:paraId="579DC53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DMARD</w:t>
            </w:r>
          </w:p>
          <w:p w14:paraId="5AA38AC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ACR20/50/70, AE</w:t>
            </w:r>
          </w:p>
          <w:p w14:paraId="4F0FA5D2" w14:textId="6B658A99"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Secondary: DAS28, TJC, SJC, DMS, Grip strength, </w:t>
            </w:r>
            <w:r w:rsidR="00442836">
              <w:rPr>
                <w:rFonts w:cs="Times New Roman"/>
                <w:color w:val="000000" w:themeColor="text1"/>
                <w:sz w:val="20"/>
                <w:szCs w:val="20"/>
                <w:lang w:eastAsia="en-AU"/>
              </w:rPr>
              <w:t>p</w:t>
            </w:r>
            <w:r w:rsidRPr="00922CFA">
              <w:rPr>
                <w:rFonts w:cs="Times New Roman"/>
                <w:color w:val="000000" w:themeColor="text1"/>
                <w:sz w:val="20"/>
                <w:szCs w:val="20"/>
                <w:lang w:eastAsia="en-AU"/>
              </w:rPr>
              <w:t>atient’s global assessment, DGA (Doctor’s global assessment), HAQ, VAS, ESR, CRP., Rf, anti-CCP antibodies</w:t>
            </w:r>
          </w:p>
          <w:p w14:paraId="2659459A" w14:textId="52CBAFC3"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 RCTs up to October 2020 </w:t>
            </w:r>
          </w:p>
        </w:tc>
        <w:tc>
          <w:tcPr>
            <w:tcW w:w="3402" w:type="dxa"/>
          </w:tcPr>
          <w:p w14:paraId="49CFF66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Very heterogenous group of CHMs, covering 99 individual herbal medicines. Duration from 4-48 weeks. Five most commonly used CHMs in the included studies (n) were Angelicae Sinensis Radix (10 trials), Paeoniae Radix Alba (10 trials), Cinnamomi Ramulus (9 trials), Glycyrrhizae Radix et Rhizoma (8 trials), and Clematidis Radix et Rhizoma (7 trials). These were in the form of mixed herb decotions (15 trials), herbal extract granules (1 trial), and manufactured herbal tablets (7 trials)</w:t>
            </w:r>
          </w:p>
          <w:p w14:paraId="4A2C452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Co-interventions included NSAIDs, prednisone</w:t>
            </w:r>
          </w:p>
          <w:p w14:paraId="1F66A9F0" w14:textId="77777777" w:rsidR="00922CFA" w:rsidRPr="00922CFA" w:rsidRDefault="00922CFA" w:rsidP="00922CFA">
            <w:pPr>
              <w:spacing w:before="0" w:after="0"/>
              <w:rPr>
                <w:rFonts w:cs="Times New Roman"/>
                <w:color w:val="000000"/>
                <w:sz w:val="20"/>
                <w:szCs w:val="20"/>
                <w:lang w:eastAsia="en-AU"/>
              </w:rPr>
            </w:pPr>
          </w:p>
          <w:p w14:paraId="409226D1"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(methotrexate, leflunomide, combination of various DMARDs)</w:t>
            </w:r>
          </w:p>
        </w:tc>
        <w:tc>
          <w:tcPr>
            <w:tcW w:w="2410" w:type="dxa"/>
          </w:tcPr>
          <w:p w14:paraId="41E7F67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(HAQ)</w:t>
            </w:r>
          </w:p>
          <w:p w14:paraId="7AE72B90"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117F2894" w14:textId="77777777" w:rsidR="00922CFA" w:rsidRPr="00922CFA" w:rsidRDefault="00922CFA" w:rsidP="00922CFA">
            <w:pPr>
              <w:keepNext/>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response (ACR20, ACR50, ACR70)</w:t>
            </w:r>
          </w:p>
          <w:p w14:paraId="56447395" w14:textId="77777777" w:rsidR="00922CFA" w:rsidRPr="00922CFA" w:rsidRDefault="00922CFA" w:rsidP="00922CFA">
            <w:pPr>
              <w:keepNext/>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1B12EF5A" w14:textId="77777777" w:rsidR="00922CFA" w:rsidRPr="00922CFA" w:rsidRDefault="00922CFA" w:rsidP="00922CFA">
            <w:pPr>
              <w:keepNext/>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0750977" w14:textId="77777777" w:rsidR="00922CFA" w:rsidRPr="00922CFA" w:rsidRDefault="00922CFA" w:rsidP="00922CFA">
            <w:pPr>
              <w:keepNext/>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(ESR,CRP,Rf)</w:t>
            </w:r>
          </w:p>
          <w:p w14:paraId="64F8F5CA" w14:textId="77777777" w:rsidR="00922CFA" w:rsidRPr="00922CFA" w:rsidRDefault="00922CFA" w:rsidP="00922CFA">
            <w:pPr>
              <w:keepNext/>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3DFA453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2086E915" w14:textId="77777777" w:rsidTr="001A6AA3">
        <w:trPr>
          <w:trHeight w:val="857"/>
        </w:trPr>
        <w:tc>
          <w:tcPr>
            <w:tcW w:w="1555" w:type="dxa"/>
          </w:tcPr>
          <w:p w14:paraId="5246EA0F" w14:textId="413CE49E"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Hu, H 2021</w:t>
            </w:r>
            <w:r w:rsidR="002B585A">
              <w:rPr>
                <w:rFonts w:cs="Times New Roman"/>
                <w:color w:val="000000" w:themeColor="text1"/>
                <w:sz w:val="20"/>
                <w:szCs w:val="20"/>
                <w:lang w:eastAsia="en-AU"/>
              </w:rPr>
              <w:fldChar w:fldCharType="begin">
                <w:fldData xml:space="preserve">PEVuZE5vdGU+PENpdGU+PEF1dGhvcj5IdTwvQXV0aG9yPjxZZWFyPjIwMjE8L1llYXI+PFJlY051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PEVuZE5vdGU+PENpdGU+PEF1dGhvcj5IdTwvQXV0aG9yPjxZZWFyPjIwMjE8L1llYXI+PFJlY051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234</w:t>
            </w:r>
            <w:r w:rsidR="002B585A">
              <w:rPr>
                <w:rFonts w:cs="Times New Roman"/>
                <w:color w:val="000000" w:themeColor="text1"/>
                <w:sz w:val="20"/>
                <w:szCs w:val="20"/>
                <w:lang w:eastAsia="en-AU"/>
              </w:rPr>
              <w:fldChar w:fldCharType="end"/>
            </w:r>
          </w:p>
          <w:p w14:paraId="0D7A28E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Umbrella review</w:t>
            </w:r>
          </w:p>
        </w:tc>
        <w:tc>
          <w:tcPr>
            <w:tcW w:w="3685" w:type="dxa"/>
          </w:tcPr>
          <w:p w14:paraId="227F248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7190 (10 systematic reviews of 97 RCTs)</w:t>
            </w:r>
          </w:p>
          <w:p w14:paraId="02A8C18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RA</w:t>
            </w:r>
          </w:p>
          <w:p w14:paraId="1F164A1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exercise or physical activity</w:t>
            </w:r>
          </w:p>
          <w:p w14:paraId="3526191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other exercise, wait list, usual care, mobility</w:t>
            </w:r>
          </w:p>
          <w:p w14:paraId="119DA76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pain, function, fatigue, disease activity, ESR, cardiopulmonary function, grip strength</w:t>
            </w:r>
          </w:p>
          <w:p w14:paraId="682BF3A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Systematic reviews of RCTs up to September 2019</w:t>
            </w:r>
          </w:p>
        </w:tc>
        <w:tc>
          <w:tcPr>
            <w:tcW w:w="3402" w:type="dxa"/>
          </w:tcPr>
          <w:p w14:paraId="792F5AA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Exercise/PA interventions included aerobic, resistance, physical activity, hand exercise, aquatic</w:t>
            </w:r>
          </w:p>
          <w:p w14:paraId="28B6BF92" w14:textId="77777777" w:rsidR="00922CFA" w:rsidRPr="00922CFA" w:rsidRDefault="00922CFA" w:rsidP="00922CFA">
            <w:pPr>
              <w:spacing w:before="0" w:after="0"/>
              <w:rPr>
                <w:rFonts w:cs="Times New Roman"/>
                <w:color w:val="000000"/>
                <w:sz w:val="20"/>
                <w:szCs w:val="20"/>
                <w:lang w:eastAsia="en-AU"/>
              </w:rPr>
            </w:pPr>
          </w:p>
          <w:p w14:paraId="05E00F5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Duration and controls not described</w:t>
            </w:r>
          </w:p>
        </w:tc>
        <w:tc>
          <w:tcPr>
            <w:tcW w:w="2410" w:type="dxa"/>
          </w:tcPr>
          <w:p w14:paraId="7FB96B7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w:t>
            </w:r>
          </w:p>
          <w:p w14:paraId="075DE0C0" w14:textId="77777777" w:rsidR="00922CFA" w:rsidRPr="00922CFA" w:rsidRDefault="00922CFA" w:rsidP="00922CFA">
            <w:pPr>
              <w:spacing w:before="0" w:after="0"/>
              <w:rPr>
                <w:rFonts w:cs="Times New Roman"/>
                <w:color w:val="000000"/>
                <w:sz w:val="20"/>
                <w:szCs w:val="20"/>
                <w:lang w:eastAsia="en-AU"/>
              </w:rPr>
            </w:pPr>
          </w:p>
          <w:p w14:paraId="3783D1BC" w14:textId="77777777" w:rsidR="00922CFA" w:rsidRPr="00922CFA" w:rsidRDefault="00922CFA" w:rsidP="00922CFA">
            <w:pPr>
              <w:spacing w:before="0" w:after="0"/>
              <w:rPr>
                <w:rFonts w:cs="Times New Roman"/>
                <w:color w:val="000000"/>
                <w:sz w:val="20"/>
                <w:szCs w:val="20"/>
                <w:lang w:eastAsia="en-AU"/>
              </w:rPr>
            </w:pPr>
          </w:p>
          <w:p w14:paraId="5711E4AC" w14:textId="77777777" w:rsidR="00922CFA" w:rsidRPr="00922CFA" w:rsidRDefault="00922CFA" w:rsidP="00922CFA">
            <w:pPr>
              <w:spacing w:before="0" w:after="0"/>
              <w:rPr>
                <w:rFonts w:cs="Times New Roman"/>
                <w:color w:val="000000"/>
                <w:sz w:val="20"/>
                <w:szCs w:val="20"/>
                <w:lang w:eastAsia="en-AU"/>
              </w:rPr>
            </w:pPr>
          </w:p>
          <w:p w14:paraId="647E9058" w14:textId="77777777" w:rsidR="00922CFA" w:rsidRPr="00922CFA" w:rsidRDefault="00922CFA" w:rsidP="00922CFA">
            <w:pPr>
              <w:spacing w:before="0" w:after="0"/>
              <w:rPr>
                <w:rFonts w:cs="Times New Roman"/>
                <w:color w:val="000000"/>
                <w:sz w:val="20"/>
                <w:szCs w:val="20"/>
                <w:lang w:eastAsia="en-AU"/>
              </w:rPr>
            </w:pPr>
          </w:p>
          <w:p w14:paraId="66747574" w14:textId="77777777" w:rsidR="00922CFA" w:rsidRPr="00922CFA" w:rsidRDefault="00922CFA" w:rsidP="00922CFA">
            <w:pPr>
              <w:spacing w:before="0" w:after="0"/>
              <w:rPr>
                <w:rFonts w:cs="Times New Roman"/>
                <w:color w:val="000000"/>
                <w:sz w:val="20"/>
                <w:szCs w:val="20"/>
                <w:lang w:eastAsia="en-AU"/>
              </w:rPr>
            </w:pPr>
          </w:p>
          <w:p w14:paraId="1CCADC27" w14:textId="77777777" w:rsidR="00922CFA" w:rsidRPr="00922CFA" w:rsidRDefault="00922CFA" w:rsidP="00922CFA">
            <w:pPr>
              <w:spacing w:before="0" w:after="0"/>
              <w:rPr>
                <w:rFonts w:cs="Times New Roman"/>
                <w:color w:val="000000"/>
                <w:sz w:val="20"/>
                <w:szCs w:val="20"/>
                <w:lang w:eastAsia="en-AU"/>
              </w:rPr>
            </w:pPr>
          </w:p>
        </w:tc>
        <w:tc>
          <w:tcPr>
            <w:tcW w:w="2410" w:type="dxa"/>
          </w:tcPr>
          <w:p w14:paraId="2D6C850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37394F7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w:t>
            </w:r>
          </w:p>
          <w:p w14:paraId="2CAA58D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ESR</w:t>
            </w:r>
          </w:p>
          <w:p w14:paraId="1E1F8E1F" w14:textId="77777777" w:rsidR="00922CFA" w:rsidRPr="00922CFA" w:rsidRDefault="00922CFA" w:rsidP="00922CFA">
            <w:pPr>
              <w:spacing w:before="0" w:after="0"/>
              <w:rPr>
                <w:rFonts w:cs="Times New Roman"/>
                <w:color w:val="000000"/>
                <w:sz w:val="20"/>
                <w:szCs w:val="20"/>
                <w:lang w:eastAsia="en-AU"/>
              </w:rPr>
            </w:pPr>
          </w:p>
          <w:p w14:paraId="3B9BF675" w14:textId="77777777" w:rsidR="00922CFA" w:rsidRPr="00922CFA" w:rsidRDefault="00922CFA" w:rsidP="00922CFA">
            <w:pPr>
              <w:spacing w:before="0" w:after="0"/>
              <w:rPr>
                <w:rFonts w:cs="Times New Roman"/>
                <w:color w:val="000000"/>
                <w:sz w:val="20"/>
                <w:szCs w:val="20"/>
                <w:lang w:eastAsia="en-AU"/>
              </w:rPr>
            </w:pPr>
          </w:p>
          <w:p w14:paraId="694AAD02" w14:textId="77777777" w:rsidR="00922CFA" w:rsidRPr="00922CFA" w:rsidRDefault="00922CFA" w:rsidP="00922CFA">
            <w:pPr>
              <w:spacing w:before="0" w:after="0"/>
              <w:rPr>
                <w:rFonts w:cs="Times New Roman"/>
                <w:color w:val="000000"/>
                <w:sz w:val="20"/>
                <w:szCs w:val="20"/>
                <w:lang w:eastAsia="en-AU"/>
              </w:rPr>
            </w:pPr>
          </w:p>
          <w:p w14:paraId="70DC2301" w14:textId="77777777" w:rsidR="00922CFA" w:rsidRPr="00922CFA" w:rsidRDefault="00922CFA" w:rsidP="00922CFA">
            <w:pPr>
              <w:spacing w:before="0" w:after="0"/>
              <w:rPr>
                <w:rFonts w:cs="Times New Roman"/>
                <w:color w:val="000000"/>
                <w:sz w:val="20"/>
                <w:szCs w:val="20"/>
                <w:lang w:eastAsia="en-AU"/>
              </w:rPr>
            </w:pPr>
          </w:p>
          <w:p w14:paraId="4837D22D" w14:textId="77777777" w:rsidR="00922CFA" w:rsidRPr="00922CFA" w:rsidRDefault="00922CFA" w:rsidP="00922CFA">
            <w:pPr>
              <w:keepNext/>
              <w:spacing w:before="0" w:after="0"/>
              <w:rPr>
                <w:rFonts w:cs="Times New Roman"/>
                <w:color w:val="000000" w:themeColor="text1"/>
                <w:sz w:val="20"/>
                <w:szCs w:val="20"/>
                <w:lang w:eastAsia="en-AU"/>
              </w:rPr>
            </w:pPr>
          </w:p>
        </w:tc>
      </w:tr>
      <w:tr w:rsidR="00922CFA" w:rsidRPr="00922CFA" w14:paraId="756590C0" w14:textId="77777777" w:rsidTr="001A6AA3">
        <w:trPr>
          <w:trHeight w:val="857"/>
        </w:trPr>
        <w:tc>
          <w:tcPr>
            <w:tcW w:w="1555" w:type="dxa"/>
          </w:tcPr>
          <w:p w14:paraId="372FBDC3" w14:textId="6EE9431B"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Jo, H 2022</w:t>
            </w:r>
            <w:r w:rsidR="002B585A">
              <w:rPr>
                <w:rFonts w:cs="Times New Roman"/>
                <w:color w:val="000000" w:themeColor="text1"/>
                <w:sz w:val="20"/>
                <w:szCs w:val="20"/>
                <w:lang w:eastAsia="en-AU"/>
              </w:rPr>
              <w:fldChar w:fldCharType="begin">
                <w:fldData xml:space="preserve">PEVuZE5vdGU+PENpdGU+PEF1dGhvcj5KbzwvQXV0aG9yPjxZZWFyPjIwMjI8L1llYXI+PFJlY051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PEVuZE5vdGU+PENpdGU+PEF1dGhvcj5KbzwvQXV0aG9yPjxZZWFyPjIwMjI8L1llYXI+PFJlY051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235</w:t>
            </w:r>
            <w:r w:rsidR="002B585A">
              <w:rPr>
                <w:rFonts w:cs="Times New Roman"/>
                <w:color w:val="000000" w:themeColor="text1"/>
                <w:sz w:val="20"/>
                <w:szCs w:val="20"/>
                <w:lang w:eastAsia="en-AU"/>
              </w:rPr>
              <w:fldChar w:fldCharType="end"/>
            </w:r>
          </w:p>
          <w:p w14:paraId="47D7A28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3681F945" w14:textId="77777777" w:rsidR="00922CFA" w:rsidRPr="00922CFA" w:rsidRDefault="00922CFA" w:rsidP="00922CFA">
            <w:pPr>
              <w:spacing w:before="0" w:after="0"/>
              <w:rPr>
                <w:rFonts w:cs="Times New Roman"/>
                <w:color w:val="000000"/>
                <w:sz w:val="20"/>
                <w:szCs w:val="20"/>
                <w:lang w:eastAsia="en-AU"/>
              </w:rPr>
            </w:pPr>
          </w:p>
          <w:p w14:paraId="33448DB4" w14:textId="77777777" w:rsidR="00922CFA" w:rsidRPr="00922CFA" w:rsidRDefault="00922CFA" w:rsidP="00922CFA">
            <w:pPr>
              <w:spacing w:before="0" w:after="0"/>
              <w:rPr>
                <w:rFonts w:cs="Times New Roman"/>
                <w:color w:val="000000"/>
                <w:sz w:val="20"/>
                <w:szCs w:val="20"/>
                <w:lang w:eastAsia="en-AU"/>
              </w:rPr>
            </w:pPr>
          </w:p>
        </w:tc>
        <w:tc>
          <w:tcPr>
            <w:tcW w:w="3685" w:type="dxa"/>
          </w:tcPr>
          <w:p w14:paraId="67FD10B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19716 (186 RCTs)</w:t>
            </w:r>
          </w:p>
          <w:p w14:paraId="72777D5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diagnosed with RA</w:t>
            </w:r>
          </w:p>
          <w:p w14:paraId="6D1087A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orally administered East Asian herbal medicine with clearly described composition. Excluded combination therapies with conventional medications or other therapies. Intervention must be &gt;4weeks duration.</w:t>
            </w:r>
          </w:p>
          <w:p w14:paraId="2E305CF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 = conventional medicines, including traditional analgesics, NSAIDs, corticosteroids, and DMARDs. </w:t>
            </w:r>
          </w:p>
          <w:p w14:paraId="106C61F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pain (VAS, NRS, joint pain index, WOMAC, remission rate).</w:t>
            </w:r>
          </w:p>
          <w:p w14:paraId="28F693C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TJC, SJC, ESR, CRP. DAS28, HAQ, ACR20. AE.</w:t>
            </w:r>
          </w:p>
          <w:p w14:paraId="168FED5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 = RCTs up to October 2021. Must be &gt;4wks intervention and &gt;30 patients. </w:t>
            </w:r>
          </w:p>
          <w:p w14:paraId="2A921235"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40D133AD" w14:textId="77777777" w:rsidR="00922CFA" w:rsidRPr="00922CFA" w:rsidRDefault="00922CFA" w:rsidP="00922CFA">
            <w:pPr>
              <w:pStyle w:val="NormalWeb"/>
              <w:spacing w:before="0" w:beforeAutospacing="0" w:after="0" w:afterAutospacing="0"/>
              <w:rPr>
                <w:color w:val="000000"/>
                <w:sz w:val="20"/>
                <w:szCs w:val="20"/>
                <w:lang w:eastAsia="en-AU"/>
              </w:rPr>
            </w:pPr>
            <w:r w:rsidRPr="00922CFA">
              <w:rPr>
                <w:color w:val="000000" w:themeColor="text1"/>
                <w:sz w:val="20"/>
                <w:szCs w:val="20"/>
                <w:lang w:eastAsia="en-AU"/>
              </w:rPr>
              <w:t xml:space="preserve">Heterogenous group of herbal medicines. The most prescribed herbs were </w:t>
            </w:r>
            <w:r w:rsidRPr="00922CFA">
              <w:rPr>
                <w:rFonts w:eastAsia="CharisSIL"/>
                <w:sz w:val="20"/>
                <w:szCs w:val="20"/>
              </w:rPr>
              <w:t xml:space="preserve">Glycyrrhizae Radix et Rhizoma, Angelicae Sinensis Radix, Radix Paeoniae Alba, Cinnamomi Ramulus, Saposhnikoviae Radix, Gentianae Macrophyllae Radix, Sinomeni Caulis et Rhizoma, Achyranthis Radix, Astragali Radix, Atractylodis Rhizoma Alba, Angelicae Pubescentis Radix, Cnidii Rhizoma. </w:t>
            </w:r>
            <w:r w:rsidRPr="00922CFA">
              <w:rPr>
                <w:color w:val="000000" w:themeColor="text1"/>
                <w:sz w:val="20"/>
                <w:szCs w:val="20"/>
                <w:lang w:eastAsia="en-AU"/>
              </w:rPr>
              <w:t>Duration from 4-52 weeks.</w:t>
            </w:r>
          </w:p>
          <w:p w14:paraId="34B84512" w14:textId="77777777" w:rsidR="00922CFA" w:rsidRPr="00922CFA" w:rsidRDefault="00922CFA" w:rsidP="00922CFA">
            <w:pPr>
              <w:spacing w:before="0" w:after="0"/>
              <w:rPr>
                <w:rFonts w:cs="Times New Roman"/>
                <w:color w:val="000000"/>
                <w:sz w:val="20"/>
                <w:szCs w:val="20"/>
                <w:lang w:eastAsia="en-AU"/>
              </w:rPr>
            </w:pPr>
          </w:p>
          <w:p w14:paraId="1C3E997C"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(Analgesics, NSAIDs, corticosteroids and DMARDs, both alone and in combination)</w:t>
            </w:r>
          </w:p>
        </w:tc>
        <w:tc>
          <w:tcPr>
            <w:tcW w:w="2410" w:type="dxa"/>
          </w:tcPr>
          <w:p w14:paraId="2892EAA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(HAQ)</w:t>
            </w:r>
          </w:p>
          <w:p w14:paraId="274038B9" w14:textId="77777777" w:rsidR="00922CFA" w:rsidRPr="00922CFA" w:rsidRDefault="00922CFA" w:rsidP="00922CFA">
            <w:pPr>
              <w:spacing w:before="0" w:after="0"/>
              <w:rPr>
                <w:rFonts w:cs="Times New Roman"/>
                <w:color w:val="000000"/>
                <w:sz w:val="20"/>
                <w:szCs w:val="20"/>
                <w:lang w:eastAsia="en-AU"/>
              </w:rPr>
            </w:pPr>
          </w:p>
          <w:p w14:paraId="65CCCBF3"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7CB912B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response (ACR20)</w:t>
            </w:r>
          </w:p>
          <w:p w14:paraId="630F4CA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5CFD2ED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Continuous pain intensity </w:t>
            </w:r>
          </w:p>
          <w:p w14:paraId="77FAA51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659CBCB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4900DCC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412364E9" w14:textId="77777777" w:rsidR="00922CFA" w:rsidRPr="00922CFA" w:rsidRDefault="00922CFA" w:rsidP="00922CFA">
            <w:pPr>
              <w:spacing w:before="0" w:after="0"/>
              <w:rPr>
                <w:rFonts w:cs="Times New Roman"/>
                <w:color w:val="000000"/>
                <w:sz w:val="20"/>
                <w:szCs w:val="20"/>
                <w:lang w:eastAsia="en-AU"/>
              </w:rPr>
            </w:pPr>
          </w:p>
          <w:p w14:paraId="05E32094" w14:textId="77777777" w:rsidR="00922CFA" w:rsidRPr="00922CFA" w:rsidRDefault="00922CFA" w:rsidP="00922CFA">
            <w:pPr>
              <w:spacing w:before="0" w:after="0"/>
              <w:rPr>
                <w:rFonts w:cs="Times New Roman"/>
                <w:color w:val="000000"/>
                <w:sz w:val="20"/>
                <w:szCs w:val="20"/>
                <w:lang w:eastAsia="en-AU"/>
              </w:rPr>
            </w:pPr>
          </w:p>
        </w:tc>
      </w:tr>
      <w:tr w:rsidR="00922CFA" w:rsidRPr="00922CFA" w14:paraId="73C69526" w14:textId="77777777" w:rsidTr="001A6AA3">
        <w:trPr>
          <w:trHeight w:val="857"/>
        </w:trPr>
        <w:tc>
          <w:tcPr>
            <w:tcW w:w="1555" w:type="dxa"/>
          </w:tcPr>
          <w:p w14:paraId="3E6DCB0F" w14:textId="71B5818C"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Kou, H 2022</w:t>
            </w:r>
            <w:r w:rsidR="002B585A">
              <w:rPr>
                <w:rFonts w:cs="Times New Roman"/>
                <w:color w:val="000000" w:themeColor="text1"/>
                <w:sz w:val="20"/>
                <w:szCs w:val="20"/>
                <w:lang w:eastAsia="en-AU"/>
              </w:rPr>
              <w:fldChar w:fldCharType="begin">
                <w:fldData xml:space="preserve">PEVuZE5vdGU+PENpdGU+PEF1dGhvcj5Lb3U8L0F1dGhvcj48WWVhcj4yMDIyPC9ZZWFyPjxSZWNO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PEVuZE5vdGU+PENpdGU+PEF1dGhvcj5Lb3U8L0F1dGhvcj48WWVhcj4yMDIyPC9ZZWFyPjxSZWNO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236</w:t>
            </w:r>
            <w:r w:rsidR="002B585A">
              <w:rPr>
                <w:rFonts w:cs="Times New Roman"/>
                <w:color w:val="000000" w:themeColor="text1"/>
                <w:sz w:val="20"/>
                <w:szCs w:val="20"/>
                <w:lang w:eastAsia="en-AU"/>
              </w:rPr>
              <w:fldChar w:fldCharType="end"/>
            </w:r>
          </w:p>
          <w:p w14:paraId="41236BF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06F2EBA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39845 (9 RCTs)</w:t>
            </w:r>
          </w:p>
          <w:p w14:paraId="3047539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p>
          <w:p w14:paraId="3B5E8D3D" w14:textId="1C6466E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Vitamin E </w:t>
            </w:r>
            <w:r w:rsidR="00A73809" w:rsidRPr="00922CFA">
              <w:rPr>
                <w:rFonts w:cs="Times New Roman"/>
                <w:color w:val="000000" w:themeColor="text1"/>
                <w:sz w:val="20"/>
                <w:szCs w:val="20"/>
                <w:lang w:eastAsia="en-AU"/>
              </w:rPr>
              <w:t>supplementation</w:t>
            </w:r>
            <w:r w:rsidRPr="00922CFA">
              <w:rPr>
                <w:rFonts w:cs="Times New Roman"/>
                <w:color w:val="000000" w:themeColor="text1"/>
                <w:sz w:val="20"/>
                <w:szCs w:val="20"/>
                <w:lang w:eastAsia="en-AU"/>
              </w:rPr>
              <w:t xml:space="preserve"> +- combination with other medicines or rehabilitation training</w:t>
            </w:r>
          </w:p>
          <w:p w14:paraId="355D3EA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non-vitamin E supplement, or other medication/rehab/care</w:t>
            </w:r>
          </w:p>
          <w:p w14:paraId="5538FF7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total response rate, ADL, limb motor function score, limb spasticity score, pain score, safety</w:t>
            </w:r>
          </w:p>
          <w:p w14:paraId="06ADECBA"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December 2021</w:t>
            </w:r>
          </w:p>
        </w:tc>
        <w:tc>
          <w:tcPr>
            <w:tcW w:w="3402" w:type="dxa"/>
          </w:tcPr>
          <w:p w14:paraId="595F434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Included both Vit E alone and combined in tablets/supplements with variable dosage (90mg to 400mg daily). Some dosages were not specified. Duration 3 months. </w:t>
            </w:r>
          </w:p>
          <w:p w14:paraId="36A50556" w14:textId="77777777" w:rsidR="00922CFA" w:rsidRPr="00922CFA" w:rsidRDefault="00922CFA" w:rsidP="00922CFA">
            <w:pPr>
              <w:spacing w:before="0" w:after="0"/>
              <w:rPr>
                <w:rFonts w:cs="Times New Roman"/>
                <w:color w:val="000000"/>
                <w:sz w:val="20"/>
                <w:szCs w:val="20"/>
                <w:lang w:eastAsia="en-AU"/>
              </w:rPr>
            </w:pPr>
          </w:p>
          <w:p w14:paraId="73CA8875"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(Placebo, fish oil, other medications)</w:t>
            </w:r>
          </w:p>
        </w:tc>
        <w:tc>
          <w:tcPr>
            <w:tcW w:w="2410" w:type="dxa"/>
          </w:tcPr>
          <w:p w14:paraId="3BE1F700"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66CD96A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7818CAA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6A24120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04D5A0B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128463F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7BFB53B1" w14:textId="77777777" w:rsidR="00922CFA" w:rsidRPr="00922CFA" w:rsidRDefault="00922CFA" w:rsidP="00922CFA">
            <w:pPr>
              <w:spacing w:before="0" w:after="0"/>
              <w:rPr>
                <w:rFonts w:cs="Times New Roman"/>
                <w:color w:val="000000"/>
                <w:sz w:val="20"/>
                <w:szCs w:val="20"/>
                <w:lang w:eastAsia="en-AU"/>
              </w:rPr>
            </w:pPr>
          </w:p>
        </w:tc>
      </w:tr>
      <w:tr w:rsidR="00922CFA" w:rsidRPr="00922CFA" w14:paraId="58B79292" w14:textId="77777777" w:rsidTr="001A6AA3">
        <w:trPr>
          <w:trHeight w:val="857"/>
        </w:trPr>
        <w:tc>
          <w:tcPr>
            <w:tcW w:w="1555" w:type="dxa"/>
          </w:tcPr>
          <w:p w14:paraId="292D40FE" w14:textId="1CE968FA"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Letarouilly</w:t>
            </w:r>
            <w:r w:rsidRPr="00922CFA">
              <w:rPr>
                <w:rFonts w:cs="Times New Roman"/>
                <w:color w:val="000000"/>
                <w:sz w:val="20"/>
                <w:szCs w:val="20"/>
                <w:lang w:eastAsia="en-AU"/>
              </w:rPr>
              <w:t xml:space="preserve"> J 2020</w:t>
            </w:r>
            <w:r w:rsidR="002B585A">
              <w:rPr>
                <w:rFonts w:cs="Times New Roman"/>
                <w:color w:val="000000" w:themeColor="text1"/>
                <w:sz w:val="20"/>
                <w:szCs w:val="20"/>
                <w:lang w:eastAsia="en-AU"/>
              </w:rPr>
              <w:fldChar w:fldCharType="begin">
                <w:fldData xml:space="preserve">PEVuZE5vdGU+PENpdGU+PEF1dGhvcj5MZXRhcm91aWxseTwvQXV0aG9yPjxZZWFyPjIwMjA8L1ll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PEVuZE5vdGU+PENpdGU+PEF1dGhvcj5MZXRhcm91aWxseTwvQXV0aG9yPjxZZWFyPjIwMjA8L1ll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237</w:t>
            </w:r>
            <w:r w:rsidR="002B585A">
              <w:rPr>
                <w:rFonts w:cs="Times New Roman"/>
                <w:color w:val="000000" w:themeColor="text1"/>
                <w:sz w:val="20"/>
                <w:szCs w:val="20"/>
                <w:lang w:eastAsia="en-AU"/>
              </w:rPr>
              <w:fldChar w:fldCharType="end"/>
            </w:r>
          </w:p>
          <w:p w14:paraId="63CB558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Systematic review</w:t>
            </w:r>
          </w:p>
        </w:tc>
        <w:tc>
          <w:tcPr>
            <w:tcW w:w="3685" w:type="dxa"/>
          </w:tcPr>
          <w:p w14:paraId="0A9C48E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316 (6 RCTs, all for RA)</w:t>
            </w:r>
          </w:p>
          <w:p w14:paraId="28A47B63" w14:textId="0E29A50B"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Patients with confirmed inflammatory rheumatic disease, including RA,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and psoriatic arthritis</w:t>
            </w:r>
          </w:p>
          <w:p w14:paraId="491E5FC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oral supplementation of spices, specifically garlic, cinnamon, curcuma, saffron or ginger.</w:t>
            </w:r>
          </w:p>
          <w:p w14:paraId="2D4D34D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 group</w:t>
            </w:r>
          </w:p>
          <w:p w14:paraId="05F0733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Outcomes that reflect ‘symptoms and disease activity’</w:t>
            </w:r>
          </w:p>
          <w:p w14:paraId="74801842"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systematic reviews or meta-analyses up to June 2020</w:t>
            </w:r>
          </w:p>
        </w:tc>
        <w:tc>
          <w:tcPr>
            <w:tcW w:w="3402" w:type="dxa"/>
          </w:tcPr>
          <w:p w14:paraId="712F86A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Garlic: 1000mg of garlic powder tablets; </w:t>
            </w:r>
          </w:p>
          <w:p w14:paraId="474E678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Ginger: 750mg ginger powder BD; Cinnamon 1g BD; Saffron 100mg daily. </w:t>
            </w:r>
          </w:p>
          <w:p w14:paraId="25E56C7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Duration ranged from 8 to 12 weeks. </w:t>
            </w:r>
          </w:p>
          <w:p w14:paraId="6D7E2E2C" w14:textId="77777777" w:rsidR="00922CFA" w:rsidRPr="00922CFA" w:rsidRDefault="00922CFA" w:rsidP="00922CFA">
            <w:pPr>
              <w:spacing w:before="0" w:after="0"/>
              <w:rPr>
                <w:rFonts w:cs="Times New Roman"/>
                <w:color w:val="000000"/>
                <w:sz w:val="20"/>
                <w:szCs w:val="20"/>
                <w:lang w:eastAsia="en-AU"/>
              </w:rPr>
            </w:pPr>
          </w:p>
          <w:p w14:paraId="1CBE493E"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(Placebo)</w:t>
            </w:r>
          </w:p>
        </w:tc>
        <w:tc>
          <w:tcPr>
            <w:tcW w:w="2410" w:type="dxa"/>
          </w:tcPr>
          <w:p w14:paraId="4B0CA1B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(HAQ)</w:t>
            </w:r>
          </w:p>
          <w:p w14:paraId="3EA4F3A6"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5923FF0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54FC3DB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6BD92EF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05EC63A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w:t>
            </w:r>
          </w:p>
        </w:tc>
      </w:tr>
      <w:tr w:rsidR="00922CFA" w:rsidRPr="00922CFA" w14:paraId="26519BAB" w14:textId="77777777" w:rsidTr="001A6AA3">
        <w:trPr>
          <w:trHeight w:val="857"/>
        </w:trPr>
        <w:tc>
          <w:tcPr>
            <w:tcW w:w="1555" w:type="dxa"/>
          </w:tcPr>
          <w:p w14:paraId="31E529A9" w14:textId="2600EE1A"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Li, X 2013</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&lt;EndNote&gt;&lt;Cite&gt;&lt;Author&gt;Li&lt;/Author&gt;&lt;Year&gt;2013&lt;/Year&gt;&lt;RecNum&gt;9089&lt;/RecNum&gt;&lt;DisplayText&gt;&lt;style face="superscript"&gt;238&lt;/style&gt;&lt;/DisplayText&gt;&lt;record&gt;&lt;rec-number&gt;9089&lt;/rec-number&gt;&lt;foreign-keys&gt;&lt;key app="EN" db-id="sfvvpevvmtesfmeea505s558dzvz9eefrtzx" timestamp="1699162815"&gt;9089&lt;/key&gt;&lt;/foreign-keys&gt;&lt;ref-type name="Journal Article"&gt;17&lt;/ref-type&gt;&lt;contributors&gt;&lt;authors&gt;&lt;author&gt;Li, X. X.&lt;/author&gt;&lt;author&gt;Han, M.&lt;/author&gt;&lt;author&gt;Wang, Y. Y.&lt;/author&gt;&lt;author&gt;Liu, J. P.&lt;/author&gt;&lt;/authors&gt;&lt;/contributors&gt;&lt;auth-address&gt;Centre for Evidence-Based Chinese Medicine, Beijing University of Chinese Medicine, Bei San Huan Dong Lu No.11, Chaoyang District, Beijing 100029, China. lixinxue33@126.com&lt;/auth-address&gt;&lt;titles&gt;&lt;title&gt;Chinese herbal medicine for gout: a systematic review of randomized clinical trials&lt;/title&gt;&lt;secondary-title&gt;Clinical Rheumatology&lt;/secondary-title&gt;&lt;/titles&gt;&lt;periodical&gt;&lt;full-title&gt;Clinical Rheumatology&lt;/full-title&gt;&lt;/periodical&gt;&lt;pages&gt;943-59&lt;/pages&gt;&lt;volume&gt;32&lt;/volume&gt;&lt;number&gt;7&lt;/number&gt;&lt;edition&gt;2013/05/15&lt;/edition&gt;&lt;keywords&gt;&lt;keyword&gt;Drugs, Chinese Herbal/*therapeutic use&lt;/keyword&gt;&lt;keyword&gt;Gout/*therapy&lt;/keyword&gt;&lt;keyword&gt;Humans&lt;/keyword&gt;&lt;keyword&gt;Inflammation&lt;/keyword&gt;&lt;keyword&gt;Medicine, Chinese Traditional/*methods&lt;/keyword&gt;&lt;keyword&gt;Pain Management&lt;/keyword&gt;&lt;keyword&gt;Pain Measurement&lt;/keyword&gt;&lt;keyword&gt;Phytotherapy/methods&lt;/keyword&gt;&lt;keyword&gt;Quality of Life&lt;/keyword&gt;&lt;keyword&gt;Randomized Controlled Trials as Topic&lt;/keyword&gt;&lt;keyword&gt;Recurrence&lt;/keyword&gt;&lt;keyword&gt;Treatment Outcome&lt;/keyword&gt;&lt;keyword&gt;Uric Acid/blood&lt;/keyword&gt;&lt;/keywords&gt;&lt;dates&gt;&lt;year&gt;2013&lt;/year&gt;&lt;pub-dates&gt;&lt;date&gt;Jul&lt;/date&gt;&lt;/pub-dates&gt;&lt;/dates&gt;&lt;isbn&gt;1434-9949 (Electronic)&amp;#xD;0770-3198 (Linking)&lt;/isbn&gt;&lt;accession-num&gt;23666318&lt;/accession-num&gt;&lt;urls&gt;&lt;related-urls&gt;&lt;url&gt;https://ezproxy.uws.edu.au/login?url=http://ovidsp.ovid.com/ovidweb.cgi?T=JS&amp;amp;CSC=Y&amp;amp;NEWS=N&amp;amp;PAGE=fulltext&amp;amp;D=med10&amp;amp;AN=23666318&lt;/url&gt;&lt;/related-urls&gt;&lt;/urls&gt;&lt;electronic-resource-num&gt;10.1007/s10067-013-2274-7&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238</w:t>
            </w:r>
            <w:r w:rsidR="002B585A">
              <w:rPr>
                <w:rFonts w:cs="Times New Roman"/>
                <w:color w:val="000000" w:themeColor="text1"/>
                <w:sz w:val="20"/>
                <w:szCs w:val="20"/>
                <w:lang w:eastAsia="en-AU"/>
              </w:rPr>
              <w:fldChar w:fldCharType="end"/>
            </w:r>
          </w:p>
          <w:p w14:paraId="3F39308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1007C69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4527 (57 RCTs)</w:t>
            </w:r>
          </w:p>
          <w:p w14:paraId="155A925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18+ with gout diagnosed using ACR clinical criteria or crystal diagnosis</w:t>
            </w:r>
          </w:p>
          <w:p w14:paraId="4EAD7E6E" w14:textId="48ABEEF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Chinese herbal medicine (deco</w:t>
            </w:r>
            <w:r w:rsidR="004B43BB">
              <w:rPr>
                <w:rFonts w:cs="Times New Roman"/>
                <w:color w:val="000000" w:themeColor="text1"/>
                <w:sz w:val="20"/>
                <w:szCs w:val="20"/>
                <w:lang w:eastAsia="en-AU"/>
              </w:rPr>
              <w:t>c</w:t>
            </w:r>
            <w:r w:rsidRPr="00922CFA">
              <w:rPr>
                <w:rFonts w:cs="Times New Roman"/>
                <w:color w:val="000000" w:themeColor="text1"/>
                <w:sz w:val="20"/>
                <w:szCs w:val="20"/>
                <w:lang w:eastAsia="en-AU"/>
              </w:rPr>
              <w:t>tion with fixed herbs, patent medicine, herbal extract injection) alone or in combination</w:t>
            </w:r>
          </w:p>
          <w:p w14:paraId="70D825D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No intervention, placebo, conventional Western medicine (NSAID, colchicine, other urate-lowering agents)</w:t>
            </w:r>
          </w:p>
          <w:p w14:paraId="2F3087D1" w14:textId="65C4C44F"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Pain, function, </w:t>
            </w:r>
            <w:r w:rsidR="004B43BB">
              <w:rPr>
                <w:rFonts w:cs="Times New Roman"/>
                <w:color w:val="000000" w:themeColor="text1"/>
                <w:sz w:val="20"/>
                <w:szCs w:val="20"/>
                <w:lang w:eastAsia="en-AU"/>
              </w:rPr>
              <w:t xml:space="preserve">health-related </w:t>
            </w:r>
            <w:r w:rsidRPr="00922CFA">
              <w:rPr>
                <w:rFonts w:cs="Times New Roman"/>
                <w:color w:val="000000" w:themeColor="text1"/>
                <w:sz w:val="20"/>
                <w:szCs w:val="20"/>
                <w:lang w:eastAsia="en-AU"/>
              </w:rPr>
              <w:t xml:space="preserve">QoL. Recurrence/flare, sUA, CRP, swelling/tenderness, </w:t>
            </w:r>
            <w:r w:rsidR="00610FB5" w:rsidRPr="00922CFA">
              <w:rPr>
                <w:rFonts w:cs="Times New Roman"/>
                <w:color w:val="000000" w:themeColor="text1"/>
                <w:sz w:val="20"/>
                <w:szCs w:val="20"/>
                <w:lang w:eastAsia="en-AU"/>
              </w:rPr>
              <w:t>safety.</w:t>
            </w:r>
          </w:p>
          <w:p w14:paraId="73D7272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RCTs up to December 2012</w:t>
            </w:r>
          </w:p>
          <w:p w14:paraId="2006E9C7" w14:textId="77777777" w:rsidR="00922CFA" w:rsidRPr="00922CFA" w:rsidRDefault="00922CFA" w:rsidP="00922CFA">
            <w:pPr>
              <w:spacing w:before="0" w:after="0"/>
              <w:rPr>
                <w:rFonts w:cs="Times New Roman"/>
                <w:color w:val="000000"/>
                <w:sz w:val="20"/>
                <w:szCs w:val="20"/>
                <w:lang w:eastAsia="en-AU"/>
              </w:rPr>
            </w:pPr>
          </w:p>
          <w:p w14:paraId="444337A8"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61BB02F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Intervention groups were divided into Chinese herbal medicine alone (41 trials) and herbal and conventional medicine in combination (16 trials).  Formulations include decoction, granule, capsule, pill of varying herbal compositions. The most common prescription was </w:t>
            </w:r>
            <w:r w:rsidRPr="00922CFA">
              <w:rPr>
                <w:rFonts w:cs="Times New Roman"/>
                <w:i/>
                <w:color w:val="000000" w:themeColor="text1"/>
                <w:sz w:val="20"/>
                <w:szCs w:val="20"/>
                <w:lang w:eastAsia="en-AU"/>
              </w:rPr>
              <w:t>Simiao</w:t>
            </w:r>
            <w:r w:rsidRPr="00922CFA">
              <w:rPr>
                <w:rFonts w:cs="Times New Roman"/>
                <w:color w:val="000000" w:themeColor="text1"/>
                <w:sz w:val="20"/>
                <w:szCs w:val="20"/>
                <w:lang w:eastAsia="en-AU"/>
              </w:rPr>
              <w:t xml:space="preserve"> prescription. Treatment duration varied from 1-60 days. </w:t>
            </w:r>
          </w:p>
          <w:p w14:paraId="5E6EB7BE" w14:textId="77777777" w:rsidR="00922CFA" w:rsidRPr="00922CFA" w:rsidRDefault="00922CFA" w:rsidP="00922CFA">
            <w:pPr>
              <w:spacing w:before="0" w:after="0"/>
              <w:rPr>
                <w:rFonts w:cs="Times New Roman"/>
                <w:color w:val="000000"/>
                <w:sz w:val="20"/>
                <w:szCs w:val="20"/>
                <w:lang w:eastAsia="en-AU"/>
              </w:rPr>
            </w:pPr>
          </w:p>
          <w:p w14:paraId="588BDC53"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color w:val="000000" w:themeColor="text1"/>
                <w:sz w:val="20"/>
                <w:szCs w:val="20"/>
                <w:lang w:eastAsia="en-AU"/>
              </w:rPr>
              <w:t>(Colchicine, allopurinol, NSAID, uricosuric agents, both alone and in combination)</w:t>
            </w:r>
          </w:p>
        </w:tc>
        <w:tc>
          <w:tcPr>
            <w:tcW w:w="2410" w:type="dxa"/>
          </w:tcPr>
          <w:p w14:paraId="08903000" w14:textId="77777777" w:rsidR="00922CFA" w:rsidRPr="00922CFA" w:rsidRDefault="00922CFA" w:rsidP="00922CFA">
            <w:pPr>
              <w:spacing w:before="0" w:after="0"/>
              <w:rPr>
                <w:rFonts w:cs="Times New Roman"/>
                <w:color w:val="000000"/>
                <w:sz w:val="20"/>
                <w:szCs w:val="20"/>
                <w:lang w:eastAsia="en-AU"/>
              </w:rPr>
            </w:pPr>
          </w:p>
          <w:p w14:paraId="1E8E2D4B"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F6C600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Outcomes for meta-analysis was performed only for Chinese herbal medicine alone vs. Conventional medicine group.</w:t>
            </w:r>
          </w:p>
          <w:p w14:paraId="0BADA958" w14:textId="77777777" w:rsidR="00922CFA" w:rsidRPr="00922CFA" w:rsidRDefault="00922CFA" w:rsidP="00922CFA">
            <w:pPr>
              <w:spacing w:before="0" w:after="0"/>
              <w:rPr>
                <w:rFonts w:cs="Times New Roman"/>
                <w:color w:val="000000"/>
                <w:sz w:val="20"/>
                <w:szCs w:val="20"/>
                <w:lang w:eastAsia="en-AU"/>
              </w:rPr>
            </w:pPr>
          </w:p>
          <w:p w14:paraId="2046478C" w14:textId="77777777" w:rsidR="00922CFA" w:rsidRPr="00922CFA" w:rsidRDefault="00922CFA" w:rsidP="00922CFA">
            <w:pPr>
              <w:spacing w:before="0" w:after="0"/>
              <w:rPr>
                <w:rFonts w:cs="Times New Roman"/>
                <w:sz w:val="20"/>
                <w:szCs w:val="20"/>
                <w:lang w:eastAsia="en-AU"/>
              </w:rPr>
            </w:pPr>
            <w:r w:rsidRPr="00922CFA">
              <w:rPr>
                <w:rFonts w:cs="Times New Roman"/>
                <w:color w:val="000000" w:themeColor="text1"/>
                <w:sz w:val="20"/>
                <w:szCs w:val="20"/>
                <w:lang w:eastAsia="en-AU"/>
              </w:rPr>
              <w:t>Disease activity (sUA reduction</w:t>
            </w:r>
          </w:p>
          <w:p w14:paraId="433390A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intensity</w:t>
            </w:r>
          </w:p>
          <w:p w14:paraId="2C40A1B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w:t>
            </w:r>
          </w:p>
          <w:p w14:paraId="4687F36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68913957" w14:textId="77777777" w:rsidR="00922CFA" w:rsidRPr="00922CFA" w:rsidRDefault="00922CFA" w:rsidP="00922CFA">
            <w:pPr>
              <w:spacing w:before="0" w:after="0"/>
              <w:rPr>
                <w:rFonts w:cs="Times New Roman"/>
                <w:color w:val="000000"/>
                <w:sz w:val="20"/>
                <w:szCs w:val="20"/>
                <w:lang w:eastAsia="en-AU"/>
              </w:rPr>
            </w:pPr>
          </w:p>
        </w:tc>
      </w:tr>
      <w:tr w:rsidR="00922CFA" w:rsidRPr="00922CFA" w14:paraId="4545E0D5" w14:textId="77777777" w:rsidTr="001A6AA3">
        <w:trPr>
          <w:trHeight w:val="857"/>
        </w:trPr>
        <w:tc>
          <w:tcPr>
            <w:tcW w:w="1555" w:type="dxa"/>
          </w:tcPr>
          <w:p w14:paraId="5D3B5461" w14:textId="17C75DCE"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Li, S 2021</w:t>
            </w:r>
            <w:r w:rsidR="002B585A">
              <w:rPr>
                <w:rFonts w:cs="Times New Roman"/>
                <w:color w:val="000000" w:themeColor="text1"/>
                <w:sz w:val="20"/>
                <w:szCs w:val="20"/>
                <w:lang w:eastAsia="en-AU"/>
              </w:rPr>
              <w:fldChar w:fldCharType="begin">
                <w:fldData xml:space="preserve">PEVuZE5vdGU+PENpdGU+PEF1dGhvcj5MaTwvQXV0aG9yPjxZZWFyPjIwMjE8L1llYXI+PFJlY051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PEVuZE5vdGU+PENpdGU+PEF1dGhvcj5MaTwvQXV0aG9yPjxZZWFyPjIwMjE8L1llYXI+PFJlY051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239</w:t>
            </w:r>
            <w:r w:rsidR="002B585A">
              <w:rPr>
                <w:rFonts w:cs="Times New Roman"/>
                <w:color w:val="000000" w:themeColor="text1"/>
                <w:sz w:val="20"/>
                <w:szCs w:val="20"/>
                <w:lang w:eastAsia="en-AU"/>
              </w:rPr>
              <w:fldChar w:fldCharType="end"/>
            </w:r>
          </w:p>
          <w:p w14:paraId="265331A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Network meta-analysis</w:t>
            </w:r>
          </w:p>
        </w:tc>
        <w:tc>
          <w:tcPr>
            <w:tcW w:w="3685" w:type="dxa"/>
          </w:tcPr>
          <w:p w14:paraId="60A5BE8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 = NR (15 RCTs) </w:t>
            </w:r>
          </w:p>
          <w:p w14:paraId="518BCEA2" w14:textId="3422E92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A73809">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using ACR/EULAR criteria</w:t>
            </w:r>
          </w:p>
          <w:p w14:paraId="7B830B8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One of the following Chinese herbal medicines: </w:t>
            </w:r>
            <w:r w:rsidRPr="00922CFA">
              <w:rPr>
                <w:rFonts w:cs="Times New Roman"/>
                <w:i/>
                <w:color w:val="000000" w:themeColor="text1"/>
                <w:sz w:val="20"/>
                <w:szCs w:val="20"/>
                <w:lang w:eastAsia="en-AU"/>
              </w:rPr>
              <w:t xml:space="preserve">Baihuguizhi </w:t>
            </w:r>
            <w:r w:rsidRPr="00922CFA">
              <w:rPr>
                <w:rFonts w:cs="Times New Roman"/>
                <w:color w:val="000000" w:themeColor="text1"/>
                <w:sz w:val="20"/>
                <w:szCs w:val="20"/>
                <w:lang w:eastAsia="en-AU"/>
              </w:rPr>
              <w:t xml:space="preserve">decoction (BHGZD), </w:t>
            </w:r>
            <w:r w:rsidRPr="00922CFA">
              <w:rPr>
                <w:rFonts w:cs="Times New Roman"/>
                <w:i/>
                <w:color w:val="000000" w:themeColor="text1"/>
                <w:sz w:val="20"/>
                <w:szCs w:val="20"/>
                <w:lang w:eastAsia="en-AU"/>
              </w:rPr>
              <w:t>Dangguiniantong</w:t>
            </w:r>
            <w:r w:rsidRPr="00922CFA">
              <w:rPr>
                <w:rFonts w:cs="Times New Roman"/>
                <w:color w:val="000000" w:themeColor="text1"/>
                <w:sz w:val="20"/>
                <w:szCs w:val="20"/>
                <w:lang w:eastAsia="en-AU"/>
              </w:rPr>
              <w:t xml:space="preserve"> decoction (DGNTD), </w:t>
            </w:r>
            <w:r w:rsidRPr="00922CFA">
              <w:rPr>
                <w:rFonts w:cs="Times New Roman"/>
                <w:i/>
                <w:color w:val="000000" w:themeColor="text1"/>
                <w:sz w:val="20"/>
                <w:szCs w:val="20"/>
                <w:lang w:eastAsia="en-AU"/>
              </w:rPr>
              <w:t>Simiao</w:t>
            </w:r>
            <w:r w:rsidRPr="00922CFA">
              <w:rPr>
                <w:rFonts w:cs="Times New Roman"/>
                <w:color w:val="000000" w:themeColor="text1"/>
                <w:sz w:val="20"/>
                <w:szCs w:val="20"/>
                <w:lang w:eastAsia="en-AU"/>
              </w:rPr>
              <w:t xml:space="preserve"> pill (SMP), </w:t>
            </w:r>
            <w:r w:rsidRPr="00922CFA">
              <w:rPr>
                <w:rFonts w:cs="Times New Roman"/>
                <w:i/>
                <w:color w:val="000000" w:themeColor="text1"/>
                <w:sz w:val="20"/>
                <w:szCs w:val="20"/>
                <w:lang w:eastAsia="en-AU"/>
              </w:rPr>
              <w:t>Xuanbi</w:t>
            </w:r>
            <w:r w:rsidRPr="00922CFA">
              <w:rPr>
                <w:rFonts w:cs="Times New Roman"/>
                <w:color w:val="000000" w:themeColor="text1"/>
                <w:sz w:val="20"/>
                <w:szCs w:val="20"/>
                <w:lang w:eastAsia="en-AU"/>
              </w:rPr>
              <w:t xml:space="preserve"> decoction (XBD), in combination with a csDMARD</w:t>
            </w:r>
          </w:p>
          <w:p w14:paraId="6D5DD20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csDMARD alone</w:t>
            </w:r>
          </w:p>
          <w:p w14:paraId="434EE87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Effective rate, ACR20/50/70, DAS28, AE, biomarkers (ESR, CRP, RF, TNF-alpha, IL-1), </w:t>
            </w:r>
          </w:p>
          <w:p w14:paraId="45386D8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SJC, TJC, morning stiffness time</w:t>
            </w:r>
          </w:p>
          <w:p w14:paraId="20CDACA8"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 = RCTs up to July 2020.  </w:t>
            </w:r>
          </w:p>
        </w:tc>
        <w:tc>
          <w:tcPr>
            <w:tcW w:w="3402" w:type="dxa"/>
          </w:tcPr>
          <w:p w14:paraId="0D6564C1"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 xml:space="preserve">Baihuguizhi </w:t>
            </w:r>
            <w:r w:rsidRPr="00922CFA">
              <w:rPr>
                <w:rFonts w:cs="Times New Roman"/>
                <w:color w:val="000000" w:themeColor="text1"/>
                <w:sz w:val="20"/>
                <w:szCs w:val="20"/>
                <w:lang w:eastAsia="en-AU"/>
              </w:rPr>
              <w:t xml:space="preserve">decoction (BHGZD), </w:t>
            </w:r>
            <w:r w:rsidRPr="00922CFA">
              <w:rPr>
                <w:rFonts w:cs="Times New Roman"/>
                <w:i/>
                <w:color w:val="000000" w:themeColor="text1"/>
                <w:sz w:val="20"/>
                <w:szCs w:val="20"/>
                <w:lang w:eastAsia="en-AU"/>
              </w:rPr>
              <w:t>Dangguiniantong</w:t>
            </w:r>
            <w:r w:rsidRPr="00922CFA">
              <w:rPr>
                <w:rFonts w:cs="Times New Roman"/>
                <w:color w:val="000000" w:themeColor="text1"/>
                <w:sz w:val="20"/>
                <w:szCs w:val="20"/>
                <w:lang w:eastAsia="en-AU"/>
              </w:rPr>
              <w:t xml:space="preserve"> decoction (DGNTD), </w:t>
            </w:r>
            <w:r w:rsidRPr="00922CFA">
              <w:rPr>
                <w:rFonts w:cs="Times New Roman"/>
                <w:i/>
                <w:color w:val="000000" w:themeColor="text1"/>
                <w:sz w:val="20"/>
                <w:szCs w:val="20"/>
                <w:lang w:eastAsia="en-AU"/>
              </w:rPr>
              <w:t>Simiao</w:t>
            </w:r>
            <w:r w:rsidRPr="00922CFA">
              <w:rPr>
                <w:rFonts w:cs="Times New Roman"/>
                <w:color w:val="000000" w:themeColor="text1"/>
                <w:sz w:val="20"/>
                <w:szCs w:val="20"/>
                <w:lang w:eastAsia="en-AU"/>
              </w:rPr>
              <w:t xml:space="preserve"> pill (SMP), </w:t>
            </w:r>
            <w:r w:rsidRPr="00922CFA">
              <w:rPr>
                <w:rFonts w:cs="Times New Roman"/>
                <w:i/>
                <w:color w:val="000000" w:themeColor="text1"/>
                <w:sz w:val="20"/>
                <w:szCs w:val="20"/>
                <w:lang w:eastAsia="en-AU"/>
              </w:rPr>
              <w:t>Xuanbi</w:t>
            </w:r>
            <w:r w:rsidRPr="00922CFA">
              <w:rPr>
                <w:rFonts w:cs="Times New Roman"/>
                <w:color w:val="000000" w:themeColor="text1"/>
                <w:sz w:val="20"/>
                <w:szCs w:val="20"/>
                <w:lang w:eastAsia="en-AU"/>
              </w:rPr>
              <w:t xml:space="preserve"> decoction (XBD), in combination with a csDMARD (methotrexate, leflunomide) </w:t>
            </w:r>
          </w:p>
          <w:p w14:paraId="05D6EAA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Duration ranged from 2 weeks to 4 months. </w:t>
            </w:r>
          </w:p>
          <w:p w14:paraId="20F5A8EB" w14:textId="77777777" w:rsidR="00922CFA" w:rsidRPr="00922CFA" w:rsidRDefault="00922CFA" w:rsidP="00922CFA">
            <w:pPr>
              <w:spacing w:before="0" w:after="0"/>
              <w:rPr>
                <w:rFonts w:cs="Times New Roman"/>
                <w:color w:val="000000"/>
                <w:sz w:val="20"/>
                <w:szCs w:val="20"/>
                <w:lang w:eastAsia="en-AU"/>
              </w:rPr>
            </w:pPr>
          </w:p>
          <w:p w14:paraId="0B5E1072"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(csDMARD alone)</w:t>
            </w:r>
          </w:p>
        </w:tc>
        <w:tc>
          <w:tcPr>
            <w:tcW w:w="2410" w:type="dxa"/>
          </w:tcPr>
          <w:p w14:paraId="32A9AD6C"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326ED111" w14:textId="7D84A681"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w:t>
            </w:r>
            <w:r w:rsidR="00867B00">
              <w:rPr>
                <w:rFonts w:cs="Times New Roman"/>
                <w:color w:val="000000" w:themeColor="text1"/>
                <w:sz w:val="20"/>
                <w:szCs w:val="20"/>
                <w:lang w:eastAsia="en-AU"/>
              </w:rPr>
              <w:t>s</w:t>
            </w:r>
            <w:r w:rsidRPr="00922CFA">
              <w:rPr>
                <w:rFonts w:cs="Times New Roman"/>
                <w:color w:val="000000" w:themeColor="text1"/>
                <w:sz w:val="20"/>
                <w:szCs w:val="20"/>
                <w:lang w:eastAsia="en-AU"/>
              </w:rPr>
              <w:t>ponse (ACR20,ACR50, ACR70)</w:t>
            </w:r>
          </w:p>
          <w:p w14:paraId="605741E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 Rf)</w:t>
            </w:r>
          </w:p>
          <w:p w14:paraId="0E892F9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3FF45FF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(SJC, TJC)</w:t>
            </w:r>
          </w:p>
          <w:p w14:paraId="1D118C7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Morning stiffness time/Duration of morning stiffness (MST/DMS)</w:t>
            </w:r>
          </w:p>
        </w:tc>
      </w:tr>
      <w:tr w:rsidR="00922CFA" w:rsidRPr="00922CFA" w14:paraId="63BD3EEA" w14:textId="77777777" w:rsidTr="001A6AA3">
        <w:trPr>
          <w:trHeight w:val="857"/>
        </w:trPr>
        <w:tc>
          <w:tcPr>
            <w:tcW w:w="1555" w:type="dxa"/>
          </w:tcPr>
          <w:p w14:paraId="32814E1A" w14:textId="24974D39" w:rsidR="00DD219F" w:rsidRPr="00922CFA" w:rsidRDefault="00DD219F" w:rsidP="00DD219F">
            <w:pPr>
              <w:spacing w:before="0" w:after="0"/>
              <w:rPr>
                <w:rFonts w:cs="Times New Roman"/>
                <w:color w:val="000000"/>
                <w:sz w:val="20"/>
                <w:szCs w:val="20"/>
              </w:rPr>
            </w:pPr>
            <w:r w:rsidRPr="00922CFA">
              <w:rPr>
                <w:rFonts w:cs="Times New Roman"/>
                <w:color w:val="000000" w:themeColor="text1"/>
                <w:sz w:val="20"/>
                <w:szCs w:val="20"/>
              </w:rPr>
              <w:t xml:space="preserve">Li, H 2022 </w:t>
            </w:r>
            <w:r w:rsidR="002B585A">
              <w:rPr>
                <w:rFonts w:cs="Times New Roman"/>
                <w:color w:val="000000" w:themeColor="text1"/>
                <w:sz w:val="20"/>
                <w:szCs w:val="20"/>
              </w:rPr>
              <w:fldChar w:fldCharType="begin"/>
            </w:r>
            <w:r w:rsidR="000B5C50">
              <w:rPr>
                <w:rFonts w:cs="Times New Roman"/>
                <w:color w:val="000000" w:themeColor="text1"/>
                <w:sz w:val="20"/>
                <w:szCs w:val="20"/>
              </w:rPr>
              <w:instrText xml:space="preserve"> ADDIN EN.CITE &lt;EndNote&gt;&lt;Cite&gt;&lt;Author&gt;Li&lt;/Author&gt;&lt;Year&gt;2022&lt;/Year&gt;&lt;RecNum&gt;9087&lt;/RecNum&gt;&lt;DisplayText&gt;&lt;style face="superscript"&gt;240&lt;/style&gt;&lt;/DisplayText&gt;&lt;record&gt;&lt;rec-number&gt;9087&lt;/rec-number&gt;&lt;foreign-keys&gt;&lt;key app="EN" db-id="sfvvpevvmtesfmeea505s558dzvz9eefrtzx" timestamp="1699162815"&gt;9087&lt;/key&gt;&lt;/foreign-keys&gt;&lt;ref-type name="Journal Article"&gt;17&lt;/ref-type&gt;&lt;contributors&gt;&lt;authors&gt;&lt;author&gt;Li, H.&lt;/author&gt;&lt;author&gt;Man, S.&lt;/author&gt;&lt;author&gt;Zhang, L.&lt;/author&gt;&lt;author&gt;Hu, L.&lt;/author&gt;&lt;author&gt;Song, H.&lt;/author&gt;&lt;/authors&gt;&lt;/contributors&gt;&lt;auth-address&gt;Department of Rheumatology, Beijing Jishuitan Hospital, Beijing 100035, China.&amp;#xD;Department of Orthopedics, Beijing Jishuitan Hospital, Beijing 100035, China.&amp;#xD;School of Medicine, Xiamen University, Xiamen 361102, China.&lt;/auth-address&gt;&lt;titles&gt;&lt;title&gt;Clinical Efficacy of Acupuncture for the Treatment of Rheumatoid Arthritis: Meta-Analysis of Randomized Clinical Trials&lt;/title&gt;&lt;secondary-title&gt;Evidence-Based Complementary and Alternative Medicine&lt;/secondary-title&gt;&lt;/titles&gt;&lt;periodical&gt;&lt;full-title&gt;Evidence-Based Complementary and Alternative Medicine&lt;/full-title&gt;&lt;/periodical&gt;&lt;pages&gt;5264977&lt;/pages&gt;&lt;volume&gt;2022 (no pagination)&lt;/volume&gt;&lt;edition&gt;2022/05/11&lt;/edition&gt;&lt;dates&gt;&lt;year&gt;2022&lt;/year&gt;&lt;/dates&gt;&lt;isbn&gt;1741-427X (Print)&amp;#xD;1741-4288 (Electronic)&amp;#xD;1741-427X (Linking)&lt;/isbn&gt;&lt;accession-num&gt;35535158&lt;/accession-num&gt;&lt;urls&gt;&lt;related-urls&gt;&lt;url&gt;https://ezproxy.uws.edu.au/login?url=http://ovidsp.ovid.com/ovidweb.cgi?T=JS&amp;amp;CSC=Y&amp;amp;NEWS=N&amp;amp;PAGE=fulltext&amp;amp;D=emexa&amp;amp;AN=2018098636&lt;/url&gt;&lt;/related-urls&gt;&lt;/urls&gt;&lt;custom2&gt;PMC9078778&lt;/custom2&gt;&lt;electronic-resource-num&gt;10.1155/2022/5264977&lt;/electronic-resource-num&gt;&lt;/record&gt;&lt;/Cite&gt;&lt;/EndNote&gt;</w:instrText>
            </w:r>
            <w:r w:rsidR="002B585A">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240</w:t>
            </w:r>
            <w:r w:rsidR="002B585A">
              <w:rPr>
                <w:rFonts w:cs="Times New Roman"/>
                <w:color w:val="000000" w:themeColor="text1"/>
                <w:sz w:val="20"/>
                <w:szCs w:val="20"/>
              </w:rPr>
              <w:fldChar w:fldCharType="end"/>
            </w:r>
          </w:p>
          <w:p w14:paraId="3A66406C" w14:textId="77777777" w:rsidR="00922CFA" w:rsidRPr="00922CFA" w:rsidRDefault="00922CFA" w:rsidP="00922CFA">
            <w:pPr>
              <w:spacing w:before="0" w:after="0"/>
              <w:rPr>
                <w:rFonts w:cs="Times New Roman"/>
                <w:color w:val="000000"/>
                <w:sz w:val="20"/>
                <w:szCs w:val="20"/>
              </w:rPr>
            </w:pPr>
            <w:r w:rsidRPr="00922CFA">
              <w:rPr>
                <w:rFonts w:cs="Times New Roman"/>
                <w:color w:val="000000" w:themeColor="text1"/>
                <w:sz w:val="20"/>
                <w:szCs w:val="20"/>
              </w:rPr>
              <w:t>Meta-analysis</w:t>
            </w:r>
          </w:p>
          <w:p w14:paraId="7FC23643" w14:textId="77777777" w:rsidR="00922CFA" w:rsidRPr="00922CFA" w:rsidRDefault="00922CFA" w:rsidP="00922CFA">
            <w:pPr>
              <w:spacing w:before="0" w:after="0"/>
              <w:rPr>
                <w:rFonts w:cs="Times New Roman"/>
                <w:color w:val="000000"/>
                <w:sz w:val="20"/>
                <w:szCs w:val="20"/>
                <w:lang w:eastAsia="en-AU"/>
              </w:rPr>
            </w:pPr>
          </w:p>
        </w:tc>
        <w:tc>
          <w:tcPr>
            <w:tcW w:w="3685" w:type="dxa"/>
          </w:tcPr>
          <w:p w14:paraId="58A8B009" w14:textId="63C61E96"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796 (11 RCT</w:t>
            </w:r>
            <w:r w:rsidR="00A73809">
              <w:rPr>
                <w:rFonts w:cs="Times New Roman"/>
                <w:color w:val="000000" w:themeColor="text1"/>
                <w:sz w:val="20"/>
                <w:szCs w:val="20"/>
                <w:lang w:eastAsia="en-AU"/>
              </w:rPr>
              <w:t>s</w:t>
            </w:r>
            <w:r w:rsidRPr="00922CFA">
              <w:rPr>
                <w:rFonts w:cs="Times New Roman"/>
                <w:color w:val="000000" w:themeColor="text1"/>
                <w:sz w:val="20"/>
                <w:szCs w:val="20"/>
                <w:lang w:eastAsia="en-AU"/>
              </w:rPr>
              <w:t xml:space="preserve">) </w:t>
            </w:r>
          </w:p>
          <w:p w14:paraId="5A76214F" w14:textId="429047E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18+ patients with RA</w:t>
            </w:r>
            <w:r w:rsidR="00A73809">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using EULAR/ACR criteria</w:t>
            </w:r>
          </w:p>
          <w:p w14:paraId="00E8BDF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Needle acupuncture with or without moxibustion/electrical stimulation, or laser acupuncture </w:t>
            </w:r>
          </w:p>
          <w:p w14:paraId="7BCBDC7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Same as intervention group but with no acupuncture, or sham acupuncture</w:t>
            </w:r>
          </w:p>
          <w:p w14:paraId="56D6464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CRP, HAQ, VAS, </w:t>
            </w:r>
          </w:p>
          <w:p w14:paraId="7553173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RAQoL</w:t>
            </w:r>
          </w:p>
          <w:p w14:paraId="0FAF6C42" w14:textId="245E62BF"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Secondary: SJC, TJC, </w:t>
            </w:r>
            <w:r w:rsidR="004B43BB">
              <w:rPr>
                <w:rFonts w:cs="Times New Roman"/>
                <w:color w:val="000000" w:themeColor="text1"/>
                <w:sz w:val="20"/>
                <w:szCs w:val="20"/>
                <w:lang w:eastAsia="en-AU"/>
              </w:rPr>
              <w:t>physician global assessment</w:t>
            </w:r>
            <w:r w:rsidRPr="00922CFA">
              <w:rPr>
                <w:rFonts w:cs="Times New Roman"/>
                <w:color w:val="000000" w:themeColor="text1"/>
                <w:sz w:val="20"/>
                <w:szCs w:val="20"/>
                <w:lang w:eastAsia="en-AU"/>
              </w:rPr>
              <w:t xml:space="preserve">, ESR, </w:t>
            </w:r>
            <w:r w:rsidR="004B43BB">
              <w:rPr>
                <w:rFonts w:cs="Times New Roman"/>
                <w:color w:val="000000" w:themeColor="text1"/>
                <w:sz w:val="20"/>
                <w:szCs w:val="20"/>
                <w:lang w:eastAsia="en-AU"/>
              </w:rPr>
              <w:t>interleukin</w:t>
            </w:r>
            <w:r w:rsidRPr="00922CFA">
              <w:rPr>
                <w:rFonts w:cs="Times New Roman"/>
                <w:color w:val="000000" w:themeColor="text1"/>
                <w:sz w:val="20"/>
                <w:szCs w:val="20"/>
                <w:lang w:eastAsia="en-AU"/>
              </w:rPr>
              <w:t>-6</w:t>
            </w:r>
          </w:p>
          <w:p w14:paraId="57D8E56F" w14:textId="77777777" w:rsidR="00922CFA" w:rsidRPr="00922CFA" w:rsidRDefault="00922CFA" w:rsidP="00922CFA">
            <w:pPr>
              <w:spacing w:before="0" w:after="0"/>
              <w:rPr>
                <w:rFonts w:cs="Times New Roman"/>
                <w:color w:val="000000"/>
                <w:sz w:val="20"/>
                <w:szCs w:val="20"/>
              </w:rPr>
            </w:pPr>
            <w:r w:rsidRPr="00922CFA">
              <w:rPr>
                <w:rFonts w:cs="Times New Roman"/>
                <w:color w:val="000000" w:themeColor="text1"/>
                <w:sz w:val="20"/>
                <w:szCs w:val="20"/>
                <w:lang w:eastAsia="en-AU"/>
              </w:rPr>
              <w:t xml:space="preserve">S = </w:t>
            </w:r>
            <w:r w:rsidRPr="00922CFA">
              <w:rPr>
                <w:rFonts w:cs="Times New Roman"/>
                <w:color w:val="000000" w:themeColor="text1"/>
                <w:sz w:val="20"/>
                <w:szCs w:val="20"/>
              </w:rPr>
              <w:t xml:space="preserve"> RCTs up to March 2022</w:t>
            </w:r>
          </w:p>
          <w:p w14:paraId="36E6BBC6"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4CBE7CB6" w14:textId="77777777" w:rsidR="00922CFA" w:rsidRPr="00922CFA" w:rsidRDefault="00922CFA" w:rsidP="00922CFA">
            <w:pPr>
              <w:spacing w:before="0" w:after="0"/>
              <w:rPr>
                <w:rFonts w:cs="Times New Roman"/>
                <w:color w:val="000000"/>
                <w:sz w:val="20"/>
                <w:szCs w:val="20"/>
                <w:lang w:eastAsia="en-AU"/>
              </w:rPr>
            </w:pPr>
            <w:r w:rsidRPr="00922CFA">
              <w:rPr>
                <w:rFonts w:cs="Times New Roman"/>
                <w:sz w:val="20"/>
                <w:szCs w:val="20"/>
                <w:lang w:eastAsia="en-AU"/>
              </w:rPr>
              <w:t xml:space="preserve">Heterogenous group of studies, with acupuncture as stand-alone interventions, as well as combined with exercise or medication. </w:t>
            </w:r>
            <w:r w:rsidRPr="00922CFA">
              <w:rPr>
                <w:rFonts w:cs="Times New Roman"/>
                <w:color w:val="000000" w:themeColor="text1"/>
                <w:sz w:val="20"/>
                <w:szCs w:val="20"/>
                <w:lang w:eastAsia="en-AU"/>
              </w:rPr>
              <w:t xml:space="preserve">Acupuncture types included needle and laser. </w:t>
            </w:r>
            <w:r w:rsidRPr="00922CFA">
              <w:rPr>
                <w:rFonts w:eastAsiaTheme="majorEastAsia" w:cs="Times New Roman"/>
                <w:color w:val="000000" w:themeColor="text1"/>
                <w:sz w:val="20"/>
                <w:szCs w:val="20"/>
                <w:lang w:eastAsia="en-AU"/>
              </w:rPr>
              <w:t> </w:t>
            </w:r>
          </w:p>
          <w:p w14:paraId="42C32D88" w14:textId="77777777" w:rsidR="00922CFA" w:rsidRPr="00922CFA" w:rsidRDefault="00922CFA" w:rsidP="00922CFA">
            <w:pPr>
              <w:spacing w:before="0" w:after="0"/>
              <w:rPr>
                <w:rFonts w:cs="Times New Roman"/>
                <w:color w:val="000000"/>
                <w:sz w:val="20"/>
                <w:szCs w:val="20"/>
                <w:lang w:eastAsia="en-AU"/>
              </w:rPr>
            </w:pPr>
            <w:r w:rsidRPr="00922CFA">
              <w:rPr>
                <w:rFonts w:cs="Times New Roman"/>
                <w:sz w:val="20"/>
                <w:szCs w:val="20"/>
                <w:lang w:eastAsia="en-AU"/>
              </w:rPr>
              <w:t>4-22 weeks follow-up</w:t>
            </w:r>
            <w:r w:rsidRPr="00922CFA">
              <w:rPr>
                <w:rFonts w:eastAsiaTheme="majorEastAsia" w:cs="Times New Roman"/>
                <w:color w:val="000000" w:themeColor="text1"/>
                <w:sz w:val="20"/>
                <w:szCs w:val="20"/>
                <w:lang w:eastAsia="en-AU"/>
              </w:rPr>
              <w:t> </w:t>
            </w:r>
          </w:p>
          <w:p w14:paraId="54B684F5" w14:textId="77777777" w:rsidR="00922CFA" w:rsidRPr="00922CFA" w:rsidRDefault="00922CFA" w:rsidP="00922CFA">
            <w:pPr>
              <w:spacing w:before="0" w:after="0"/>
              <w:rPr>
                <w:rFonts w:cs="Times New Roman"/>
                <w:color w:val="000000"/>
                <w:sz w:val="20"/>
                <w:szCs w:val="20"/>
                <w:lang w:eastAsia="en-AU"/>
              </w:rPr>
            </w:pPr>
            <w:r w:rsidRPr="00922CFA">
              <w:rPr>
                <w:rFonts w:eastAsiaTheme="majorEastAsia" w:cs="Times New Roman"/>
                <w:color w:val="000000" w:themeColor="text1"/>
                <w:sz w:val="20"/>
                <w:szCs w:val="20"/>
                <w:lang w:eastAsia="en-AU"/>
              </w:rPr>
              <w:t> </w:t>
            </w:r>
          </w:p>
          <w:p w14:paraId="7917A0F0"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color w:val="000000" w:themeColor="text1"/>
                <w:sz w:val="20"/>
                <w:szCs w:val="20"/>
                <w:lang w:eastAsia="en-AU"/>
              </w:rPr>
              <w:t>(Methotrexate, sham, csDMARD, aerobic exercise, reflexology)</w:t>
            </w:r>
            <w:r w:rsidRPr="00922CFA">
              <w:rPr>
                <w:rFonts w:eastAsiaTheme="majorEastAsia" w:cs="Times New Roman"/>
                <w:i/>
                <w:sz w:val="20"/>
                <w:szCs w:val="20"/>
                <w:lang w:eastAsia="en-AU"/>
              </w:rPr>
              <w:t> </w:t>
            </w:r>
          </w:p>
          <w:p w14:paraId="1A8613A5" w14:textId="77777777" w:rsidR="00922CFA" w:rsidRPr="00922CFA" w:rsidRDefault="00922CFA" w:rsidP="00922CFA">
            <w:pPr>
              <w:spacing w:before="0" w:after="0"/>
              <w:rPr>
                <w:rFonts w:cs="Times New Roman"/>
                <w:color w:val="000000"/>
                <w:sz w:val="20"/>
                <w:szCs w:val="20"/>
                <w:lang w:eastAsia="en-AU"/>
              </w:rPr>
            </w:pPr>
          </w:p>
          <w:p w14:paraId="24AC6F8B" w14:textId="77777777" w:rsidR="00922CFA" w:rsidRPr="00922CFA" w:rsidRDefault="00922CFA" w:rsidP="00922CFA">
            <w:pPr>
              <w:spacing w:before="0" w:after="0"/>
              <w:rPr>
                <w:rFonts w:cs="Times New Roman"/>
                <w:color w:val="000000"/>
                <w:sz w:val="20"/>
                <w:szCs w:val="20"/>
                <w:lang w:eastAsia="en-AU"/>
              </w:rPr>
            </w:pPr>
          </w:p>
        </w:tc>
        <w:tc>
          <w:tcPr>
            <w:tcW w:w="2410" w:type="dxa"/>
          </w:tcPr>
          <w:p w14:paraId="063FEFB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(HAQ)</w:t>
            </w:r>
          </w:p>
          <w:p w14:paraId="5DDC904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Health-related quality of life (RAQoL) </w:t>
            </w:r>
          </w:p>
          <w:p w14:paraId="7198E317" w14:textId="77777777" w:rsidR="00922CFA" w:rsidRPr="00922CFA" w:rsidRDefault="00922CFA" w:rsidP="00922CFA">
            <w:pPr>
              <w:spacing w:before="0" w:after="0"/>
              <w:rPr>
                <w:rFonts w:cs="Times New Roman"/>
                <w:color w:val="000000"/>
                <w:sz w:val="20"/>
                <w:szCs w:val="20"/>
                <w:lang w:eastAsia="en-AU"/>
              </w:rPr>
            </w:pPr>
          </w:p>
          <w:p w14:paraId="114CD2A2"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 </w:t>
            </w:r>
          </w:p>
        </w:tc>
        <w:tc>
          <w:tcPr>
            <w:tcW w:w="2410" w:type="dxa"/>
          </w:tcPr>
          <w:p w14:paraId="4B394C4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702FCE7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75110F3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w:t>
            </w:r>
          </w:p>
          <w:p w14:paraId="2A8266D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67AEF055" w14:textId="77777777" w:rsidR="00922CFA" w:rsidRPr="00922CFA" w:rsidRDefault="00922CFA" w:rsidP="00922CFA">
            <w:pPr>
              <w:spacing w:before="0" w:after="0"/>
              <w:rPr>
                <w:rFonts w:cs="Times New Roman"/>
                <w:color w:val="000000"/>
                <w:sz w:val="20"/>
                <w:szCs w:val="20"/>
                <w:lang w:eastAsia="en-AU"/>
              </w:rPr>
            </w:pPr>
          </w:p>
          <w:p w14:paraId="3D46E49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 </w:t>
            </w:r>
          </w:p>
        </w:tc>
      </w:tr>
      <w:tr w:rsidR="00922CFA" w:rsidRPr="00922CFA" w14:paraId="757696AD" w14:textId="77777777" w:rsidTr="001A6AA3">
        <w:trPr>
          <w:trHeight w:val="857"/>
        </w:trPr>
        <w:tc>
          <w:tcPr>
            <w:tcW w:w="1555" w:type="dxa"/>
          </w:tcPr>
          <w:p w14:paraId="51E40682" w14:textId="29DD253B"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Li, H 2022 </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&lt;EndNote&gt;&lt;Cite&gt;&lt;Author&gt;Li&lt;/Author&gt;&lt;Year&gt;2022&lt;/Year&gt;&lt;RecNum&gt;9135&lt;/RecNum&gt;&lt;DisplayText&gt;&lt;style face="superscript"&gt;241&lt;/style&gt;&lt;/DisplayText&gt;&lt;record&gt;&lt;rec-number&gt;9135&lt;/rec-number&gt;&lt;foreign-keys&gt;&lt;key app="EN" db-id="sfvvpevvmtesfmeea505s558dzvz9eefrtzx" timestamp="1699162815"&gt;9135&lt;/key&gt;&lt;/foreign-keys&gt;&lt;ref-type name="Journal Article"&gt;17&lt;/ref-type&gt;&lt;contributors&gt;&lt;authors&gt;&lt;author&gt;Li, H.&lt;/author&gt;&lt;author&gt;Hu, R.&lt;/author&gt;&lt;author&gt;Xu, S.&lt;/author&gt;&lt;author&gt;Dai, Z.&lt;/author&gt;&lt;author&gt;Wu, X.&lt;/author&gt;&lt;author&gt;Hu, J.&lt;/author&gt;&lt;author&gt;Liao, X.&lt;/author&gt;&lt;/authors&gt;&lt;/contributors&gt;&lt;auth-address&gt;Centre for Evidence-Based Chinese Medicine, Institute of Basic Research in Clinical Medicine, China Academy of Chinese Medical Sciences, Beijing, China.&amp;#xD;Department of Clinical Epidemiology, Beijing Traditional Chinese Medicine Hospital, Capital Medical University, Beijing Institute of Traditional Chinese Medicine, Beijing 100010, China.&lt;/auth-address&gt;&lt;titles&gt;&lt;title&gt;Tripterygium wilfordii Hook. f. Preparations for Rheumatoid Arthritis: An Overview of Systematic Reviews&lt;/title&gt;&lt;secondary-title&gt;Evidence-Based Complementary and Alternative Medicine&lt;/secondary-title&gt;&lt;/titles&gt;&lt;periodical&gt;&lt;full-title&gt;Evidence-Based Complementary and Alternative Medicine&lt;/full-title&gt;&lt;/periodical&gt;&lt;pages&gt;3151936&lt;/pages&gt;&lt;volume&gt;2022&lt;/volume&gt;&lt;edition&gt;2022/04/26&lt;/edition&gt;&lt;dates&gt;&lt;year&gt;2022&lt;/year&gt;&lt;/dates&gt;&lt;pub-location&gt;United States&lt;/pub-location&gt;&lt;publisher&gt;Hindawi Limited&lt;/publisher&gt;&lt;isbn&gt;1741-427X (Print)&amp;#xD;1741-4288 (Electronic)&amp;#xD;1741-427X (Linking)&lt;/isbn&gt;&lt;accession-num&gt;2017890039&lt;/accession-num&gt;&lt;urls&gt;&lt;related-urls&gt;&lt;url&gt;http://www.hindawi.com/journals/ecam/contents.html&lt;/url&gt;&lt;/related-urls&gt;&lt;/urls&gt;&lt;custom2&gt;PMC9019410&lt;/custom2&gt;&lt;electronic-resource-num&gt;https://dx.doi.org/10.1155/2022/3151936&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241</w:t>
            </w:r>
            <w:r w:rsidR="002B585A">
              <w:rPr>
                <w:rFonts w:cs="Times New Roman"/>
                <w:color w:val="000000" w:themeColor="text1"/>
                <w:sz w:val="20"/>
                <w:szCs w:val="20"/>
                <w:lang w:eastAsia="en-AU"/>
              </w:rPr>
              <w:fldChar w:fldCharType="end"/>
            </w:r>
          </w:p>
          <w:p w14:paraId="6167DE19" w14:textId="77777777" w:rsidR="00922CFA" w:rsidRPr="00922CFA" w:rsidRDefault="00922CFA" w:rsidP="00922CFA">
            <w:pPr>
              <w:spacing w:before="0" w:after="0"/>
              <w:rPr>
                <w:rFonts w:cs="Times New Roman"/>
                <w:color w:val="000000"/>
                <w:sz w:val="20"/>
                <w:szCs w:val="20"/>
              </w:rPr>
            </w:pPr>
            <w:r w:rsidRPr="00922CFA">
              <w:rPr>
                <w:rFonts w:cs="Times New Roman"/>
                <w:color w:val="000000" w:themeColor="text1"/>
                <w:sz w:val="20"/>
                <w:szCs w:val="20"/>
                <w:lang w:eastAsia="en-AU"/>
              </w:rPr>
              <w:t>Umbrella review</w:t>
            </w:r>
          </w:p>
        </w:tc>
        <w:tc>
          <w:tcPr>
            <w:tcW w:w="3685" w:type="dxa"/>
          </w:tcPr>
          <w:p w14:paraId="68C03F3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NR (27 reviews, including 26 meta-analyses and 1 qualitative review)</w:t>
            </w:r>
          </w:p>
          <w:p w14:paraId="324634E4" w14:textId="0C93EAE6"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24 reviews only included RCT, 3 included mixed studies which were not included in the meta-</w:t>
            </w:r>
            <w:r w:rsidR="001A6AA3" w:rsidRPr="00922CFA">
              <w:rPr>
                <w:rFonts w:cs="Times New Roman"/>
                <w:color w:val="000000" w:themeColor="text1"/>
                <w:sz w:val="20"/>
                <w:szCs w:val="20"/>
                <w:lang w:eastAsia="en-AU"/>
              </w:rPr>
              <w:t>analysis.</w:t>
            </w:r>
          </w:p>
          <w:p w14:paraId="4A67D7BC" w14:textId="2C420E7B"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Patients with </w:t>
            </w:r>
            <w:r w:rsidR="004B43BB">
              <w:rPr>
                <w:rFonts w:cs="Times New Roman"/>
                <w:color w:val="000000" w:themeColor="text1"/>
                <w:sz w:val="20"/>
                <w:szCs w:val="20"/>
                <w:lang w:eastAsia="en-AU"/>
              </w:rPr>
              <w:t>RA</w:t>
            </w:r>
          </w:p>
          <w:p w14:paraId="0CCC1706" w14:textId="64F492A8"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w:t>
            </w:r>
            <w:r w:rsidR="00867B00" w:rsidRPr="00922CFA">
              <w:rPr>
                <w:rFonts w:cs="Times New Roman"/>
                <w:color w:val="000000" w:themeColor="text1"/>
                <w:sz w:val="20"/>
                <w:szCs w:val="20"/>
                <w:lang w:eastAsia="en-AU"/>
              </w:rPr>
              <w:t>Tripterygium</w:t>
            </w:r>
            <w:r w:rsidRPr="00922CFA">
              <w:rPr>
                <w:rFonts w:cs="Times New Roman"/>
                <w:color w:val="000000" w:themeColor="text1"/>
                <w:sz w:val="20"/>
                <w:szCs w:val="20"/>
                <w:lang w:eastAsia="en-AU"/>
              </w:rPr>
              <w:t xml:space="preserve"> Willfordii Hook F extract of any type</w:t>
            </w:r>
          </w:p>
          <w:p w14:paraId="0C9BFED9" w14:textId="15AB112C"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other treatment without T</w:t>
            </w:r>
            <w:r w:rsidR="00867B00">
              <w:rPr>
                <w:rFonts w:cs="Times New Roman"/>
                <w:color w:val="000000" w:themeColor="text1"/>
                <w:sz w:val="20"/>
                <w:szCs w:val="20"/>
                <w:lang w:eastAsia="en-AU"/>
              </w:rPr>
              <w:t>w</w:t>
            </w:r>
            <w:r w:rsidRPr="00922CFA">
              <w:rPr>
                <w:rFonts w:cs="Times New Roman"/>
                <w:color w:val="000000" w:themeColor="text1"/>
                <w:sz w:val="20"/>
                <w:szCs w:val="20"/>
                <w:lang w:eastAsia="en-AU"/>
              </w:rPr>
              <w:t>Hf</w:t>
            </w:r>
          </w:p>
          <w:p w14:paraId="578C911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Clinical, physiological, caregiver/patient-reported outcomes, AE</w:t>
            </w:r>
          </w:p>
          <w:p w14:paraId="46A7EDE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Systematic reviews of any study design up to July 2021</w:t>
            </w:r>
          </w:p>
        </w:tc>
        <w:tc>
          <w:tcPr>
            <w:tcW w:w="3402" w:type="dxa"/>
          </w:tcPr>
          <w:p w14:paraId="335EDE7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TwHF preparations as monotherapy or with a co-intervention such as methotrexate. Information on duration and dosage was not provided. </w:t>
            </w:r>
          </w:p>
          <w:p w14:paraId="59890E09" w14:textId="77777777" w:rsidR="00922CFA" w:rsidRPr="00922CFA" w:rsidRDefault="00922CFA" w:rsidP="00922CFA">
            <w:pPr>
              <w:spacing w:before="0" w:after="0"/>
              <w:rPr>
                <w:rFonts w:cs="Times New Roman"/>
                <w:color w:val="000000"/>
                <w:sz w:val="20"/>
                <w:szCs w:val="20"/>
                <w:lang w:eastAsia="en-AU"/>
              </w:rPr>
            </w:pPr>
          </w:p>
          <w:p w14:paraId="79EC5FCF" w14:textId="77777777" w:rsidR="00922CFA" w:rsidRPr="00922CFA" w:rsidRDefault="00922CFA" w:rsidP="00922CFA">
            <w:pPr>
              <w:spacing w:before="0" w:after="0"/>
              <w:rPr>
                <w:rFonts w:cs="Times New Roman"/>
                <w:sz w:val="20"/>
                <w:szCs w:val="20"/>
                <w:lang w:eastAsia="en-AU"/>
              </w:rPr>
            </w:pPr>
            <w:r w:rsidRPr="00922CFA">
              <w:rPr>
                <w:rFonts w:cs="Times New Roman"/>
                <w:i/>
                <w:color w:val="000000" w:themeColor="text1"/>
                <w:sz w:val="20"/>
                <w:szCs w:val="20"/>
                <w:lang w:eastAsia="en-AU"/>
              </w:rPr>
              <w:t>(Methotrexate, leflunomide, “conventional Western medicine” as a group, Chinese patent medicine or placebo as a group, not described)</w:t>
            </w:r>
          </w:p>
        </w:tc>
        <w:tc>
          <w:tcPr>
            <w:tcW w:w="2410" w:type="dxa"/>
          </w:tcPr>
          <w:p w14:paraId="7C2481A8" w14:textId="77777777" w:rsidR="00922CFA" w:rsidRPr="00922CFA" w:rsidRDefault="00922CFA" w:rsidP="00922CFA">
            <w:pPr>
              <w:spacing w:before="0" w:after="0"/>
              <w:rPr>
                <w:rFonts w:cs="Times New Roman"/>
                <w:color w:val="000000"/>
                <w:sz w:val="20"/>
                <w:szCs w:val="20"/>
                <w:lang w:eastAsia="en-AU"/>
              </w:rPr>
            </w:pPr>
          </w:p>
        </w:tc>
        <w:tc>
          <w:tcPr>
            <w:tcW w:w="2410" w:type="dxa"/>
          </w:tcPr>
          <w:p w14:paraId="1F8EF4C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A52568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53CE7520" w14:textId="77777777" w:rsidR="00922CFA" w:rsidRPr="00922CFA" w:rsidRDefault="00922CFA" w:rsidP="00922CFA">
            <w:pPr>
              <w:spacing w:before="0" w:after="0"/>
              <w:rPr>
                <w:rFonts w:cs="Times New Roman"/>
                <w:color w:val="000000"/>
                <w:sz w:val="20"/>
                <w:szCs w:val="20"/>
                <w:lang w:eastAsia="en-AU"/>
              </w:rPr>
            </w:pPr>
          </w:p>
          <w:p w14:paraId="32701EAC" w14:textId="77777777" w:rsidR="00922CFA" w:rsidRPr="00922CFA" w:rsidRDefault="00922CFA" w:rsidP="00922CFA">
            <w:pPr>
              <w:spacing w:before="0" w:after="0"/>
              <w:rPr>
                <w:rFonts w:cs="Times New Roman"/>
                <w:color w:val="000000"/>
                <w:sz w:val="20"/>
                <w:szCs w:val="20"/>
                <w:lang w:eastAsia="en-AU"/>
              </w:rPr>
            </w:pPr>
          </w:p>
          <w:p w14:paraId="1255825B" w14:textId="77777777" w:rsidR="00922CFA" w:rsidRPr="00922CFA" w:rsidRDefault="00922CFA" w:rsidP="00922CFA">
            <w:pPr>
              <w:spacing w:before="0" w:after="0"/>
              <w:rPr>
                <w:rFonts w:cs="Times New Roman"/>
                <w:color w:val="000000"/>
                <w:sz w:val="20"/>
                <w:szCs w:val="20"/>
                <w:lang w:eastAsia="en-AU"/>
              </w:rPr>
            </w:pPr>
          </w:p>
        </w:tc>
      </w:tr>
      <w:tr w:rsidR="00922CFA" w:rsidRPr="00922CFA" w14:paraId="6C30AB07" w14:textId="77777777" w:rsidTr="001A6AA3">
        <w:trPr>
          <w:trHeight w:val="857"/>
        </w:trPr>
        <w:tc>
          <w:tcPr>
            <w:tcW w:w="1555" w:type="dxa"/>
          </w:tcPr>
          <w:p w14:paraId="097F94D2" w14:textId="1293EF17"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Liang, H 2015</w:t>
            </w:r>
            <w:r w:rsidR="002B585A">
              <w:rPr>
                <w:rFonts w:cs="Times New Roman"/>
                <w:color w:val="000000" w:themeColor="text1"/>
                <w:sz w:val="20"/>
                <w:szCs w:val="20"/>
                <w:lang w:eastAsia="en-AU"/>
              </w:rPr>
              <w:fldChar w:fldCharType="begin">
                <w:fldData xml:space="preserve">PEVuZE5vdGU+PENpdGU+PEF1dGhvcj5MaWFuZzwvQXV0aG9yPjxZZWFyPjIwMTU8L1llYXI+PFJl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PEVuZE5vdGU+PENpdGU+PEF1dGhvcj5MaWFuZzwvQXV0aG9yPjxZZWFyPjIwMTU8L1llYXI+PFJl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242</w:t>
            </w:r>
            <w:r w:rsidR="002B585A">
              <w:rPr>
                <w:rFonts w:cs="Times New Roman"/>
                <w:color w:val="000000" w:themeColor="text1"/>
                <w:sz w:val="20"/>
                <w:szCs w:val="20"/>
                <w:lang w:eastAsia="en-AU"/>
              </w:rPr>
              <w:fldChar w:fldCharType="end"/>
            </w:r>
          </w:p>
          <w:p w14:paraId="6E66187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5DC5C6E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1098 (6RCT)</w:t>
            </w:r>
          </w:p>
          <w:p w14:paraId="076C69F5" w14:textId="12E894C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Adults 18+ diagnosed with </w:t>
            </w:r>
            <w:r w:rsidR="00345C55">
              <w:rPr>
                <w:rFonts w:cs="Times New Roman"/>
                <w:color w:val="000000" w:themeColor="text1"/>
                <w:sz w:val="20"/>
                <w:szCs w:val="20"/>
                <w:lang w:eastAsia="en-AU"/>
              </w:rPr>
              <w:t>AS</w:t>
            </w:r>
            <w:r w:rsidRPr="00922CFA">
              <w:rPr>
                <w:rFonts w:cs="Times New Roman"/>
                <w:color w:val="000000" w:themeColor="text1"/>
                <w:sz w:val="20"/>
                <w:szCs w:val="20"/>
                <w:lang w:eastAsia="en-AU"/>
              </w:rPr>
              <w:t xml:space="preserve"> by a rheumatologist</w:t>
            </w:r>
          </w:p>
          <w:p w14:paraId="65298DE7" w14:textId="333E543A" w:rsidR="00922CFA" w:rsidRPr="00E41BBE"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I = Home-based exercise therapy (relaxation, flexibility, </w:t>
            </w:r>
            <w:r w:rsidR="00E41BBE">
              <w:rPr>
                <w:rFonts w:cs="Times New Roman"/>
                <w:color w:val="000000" w:themeColor="text1"/>
                <w:sz w:val="20"/>
                <w:szCs w:val="20"/>
                <w:lang w:eastAsia="en-AU"/>
              </w:rPr>
              <w:t>range of motion</w:t>
            </w:r>
            <w:r w:rsidRPr="00922CFA">
              <w:rPr>
                <w:rFonts w:cs="Times New Roman"/>
                <w:color w:val="000000" w:themeColor="text1"/>
                <w:sz w:val="20"/>
                <w:szCs w:val="20"/>
                <w:lang w:eastAsia="en-AU"/>
              </w:rPr>
              <w:t>, stretching, strengthening, posture, respiratory exercises)</w:t>
            </w:r>
          </w:p>
          <w:p w14:paraId="0635D61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Excluded combination therapies unless with education, or general exercise advice. </w:t>
            </w:r>
          </w:p>
          <w:p w14:paraId="5A6253B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w:t>
            </w:r>
          </w:p>
          <w:p w14:paraId="09338CC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BASFI, BASDAI, depression, pain</w:t>
            </w:r>
          </w:p>
          <w:p w14:paraId="19AB445F"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RCT/quasi-randomised controlled trials up to October 2014</w:t>
            </w:r>
          </w:p>
        </w:tc>
        <w:tc>
          <w:tcPr>
            <w:tcW w:w="3402" w:type="dxa"/>
          </w:tcPr>
          <w:p w14:paraId="5A6AA0D7"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Variety of programs including home-based exercise, including one group-based intervention and one which was combined with education. Duration 6-24 weeks.  </w:t>
            </w:r>
          </w:p>
          <w:p w14:paraId="47A93803" w14:textId="77777777" w:rsidR="00922CFA" w:rsidRPr="00922CFA" w:rsidRDefault="00922CFA" w:rsidP="00922CFA">
            <w:pPr>
              <w:spacing w:before="0" w:after="0"/>
              <w:rPr>
                <w:rFonts w:cs="Times New Roman"/>
                <w:sz w:val="20"/>
                <w:szCs w:val="20"/>
                <w:lang w:eastAsia="en-AU"/>
              </w:rPr>
            </w:pPr>
          </w:p>
          <w:p w14:paraId="41D6B81C"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sz w:val="20"/>
                <w:szCs w:val="20"/>
                <w:lang w:eastAsia="en-AU"/>
              </w:rPr>
              <w:t>(Other exercise types, medical therapy)</w:t>
            </w:r>
          </w:p>
        </w:tc>
        <w:tc>
          <w:tcPr>
            <w:tcW w:w="2410" w:type="dxa"/>
          </w:tcPr>
          <w:p w14:paraId="6561EF06"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(BASFI)</w:t>
            </w:r>
          </w:p>
        </w:tc>
        <w:tc>
          <w:tcPr>
            <w:tcW w:w="2410" w:type="dxa"/>
          </w:tcPr>
          <w:p w14:paraId="791BA5B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(BASDAI)</w:t>
            </w:r>
          </w:p>
          <w:p w14:paraId="34B2982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42841577" w14:textId="77777777" w:rsidR="00922CFA" w:rsidRPr="00922CFA" w:rsidRDefault="00922CFA" w:rsidP="00922CFA">
            <w:pPr>
              <w:spacing w:before="0" w:after="0"/>
              <w:rPr>
                <w:rFonts w:cs="Times New Roman"/>
                <w:color w:val="000000"/>
                <w:sz w:val="20"/>
                <w:szCs w:val="20"/>
                <w:lang w:eastAsia="en-AU"/>
              </w:rPr>
            </w:pPr>
          </w:p>
          <w:p w14:paraId="60385563" w14:textId="77777777" w:rsidR="00922CFA" w:rsidRPr="00922CFA" w:rsidRDefault="00922CFA" w:rsidP="00922CFA">
            <w:pPr>
              <w:spacing w:before="0" w:after="0"/>
              <w:rPr>
                <w:rFonts w:cs="Times New Roman"/>
                <w:color w:val="000000"/>
                <w:sz w:val="20"/>
                <w:szCs w:val="20"/>
                <w:lang w:eastAsia="en-AU"/>
              </w:rPr>
            </w:pPr>
          </w:p>
        </w:tc>
      </w:tr>
      <w:tr w:rsidR="00922CFA" w:rsidRPr="00922CFA" w14:paraId="3767F771" w14:textId="77777777" w:rsidTr="001A6AA3">
        <w:trPr>
          <w:trHeight w:val="857"/>
        </w:trPr>
        <w:tc>
          <w:tcPr>
            <w:tcW w:w="1555" w:type="dxa"/>
          </w:tcPr>
          <w:p w14:paraId="0FD041C6" w14:textId="609CE4C8"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Liang, H 2015</w:t>
            </w:r>
            <w:r w:rsidR="002B585A">
              <w:rPr>
                <w:rFonts w:cs="Times New Roman"/>
                <w:color w:val="000000" w:themeColor="text1"/>
                <w:sz w:val="20"/>
                <w:szCs w:val="20"/>
                <w:lang w:eastAsia="en-AU"/>
              </w:rPr>
              <w:fldChar w:fldCharType="begin">
                <w:fldData xml:space="preserve">PEVuZE5vdGU+PENpdGU+PEF1dGhvcj5MaWFuZzwvQXV0aG9yPjxZZWFyPjIwMTU8L1llYXI+PFJl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PEVuZE5vdGU+PENpdGU+PEF1dGhvcj5MaWFuZzwvQXV0aG9yPjxZZWFyPjIwMTU8L1llYXI+PFJl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243</w:t>
            </w:r>
            <w:r w:rsidR="002B585A">
              <w:rPr>
                <w:rFonts w:cs="Times New Roman"/>
                <w:color w:val="000000" w:themeColor="text1"/>
                <w:sz w:val="20"/>
                <w:szCs w:val="20"/>
                <w:lang w:eastAsia="en-AU"/>
              </w:rPr>
              <w:fldChar w:fldCharType="end"/>
            </w:r>
          </w:p>
          <w:p w14:paraId="76D51A5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6860A69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221 (5 trials, including 3 RCT, 1 CCT, 1 unclear)</w:t>
            </w:r>
          </w:p>
          <w:p w14:paraId="5EE3DC2D" w14:textId="7E2316C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Adult with </w:t>
            </w:r>
            <w:r w:rsidR="00345C55">
              <w:rPr>
                <w:rFonts w:cs="Times New Roman"/>
                <w:color w:val="000000" w:themeColor="text1"/>
                <w:sz w:val="20"/>
                <w:szCs w:val="20"/>
                <w:lang w:eastAsia="en-AU"/>
              </w:rPr>
              <w:t>AS</w:t>
            </w:r>
            <w:r w:rsidRPr="00922CFA">
              <w:rPr>
                <w:rFonts w:cs="Times New Roman"/>
                <w:color w:val="000000" w:themeColor="text1"/>
                <w:sz w:val="20"/>
                <w:szCs w:val="20"/>
                <w:lang w:eastAsia="en-AU"/>
              </w:rPr>
              <w:t xml:space="preserve"> diagnosed by a rheumatologist</w:t>
            </w:r>
          </w:p>
          <w:p w14:paraId="668284B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Exercise + TNF inhibitor</w:t>
            </w:r>
          </w:p>
          <w:p w14:paraId="382A163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TNF inhibitor</w:t>
            </w:r>
          </w:p>
          <w:p w14:paraId="41A2ABC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BASMI, BASDAI, BASFI, chest expansion </w:t>
            </w:r>
          </w:p>
          <w:p w14:paraId="18A581F6"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or CCTs up to June 2015</w:t>
            </w:r>
          </w:p>
        </w:tc>
        <w:tc>
          <w:tcPr>
            <w:tcW w:w="3402" w:type="dxa"/>
          </w:tcPr>
          <w:p w14:paraId="20776D78"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Interventions from RCTs included spa rehabilitation and incentive spirometry with conventional exercise in combination with etanercept and two unspecified TNF inhibitors. Duration 2 weeks to 12 months.</w:t>
            </w:r>
          </w:p>
          <w:p w14:paraId="20AF69CA" w14:textId="77777777" w:rsidR="00922CFA" w:rsidRPr="00922CFA" w:rsidRDefault="00922CFA" w:rsidP="00922CFA">
            <w:pPr>
              <w:spacing w:before="0" w:after="0"/>
              <w:rPr>
                <w:rFonts w:cs="Times New Roman"/>
                <w:sz w:val="20"/>
                <w:szCs w:val="20"/>
                <w:lang w:eastAsia="en-AU"/>
              </w:rPr>
            </w:pPr>
          </w:p>
          <w:p w14:paraId="047A3205"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sz w:val="20"/>
                <w:szCs w:val="20"/>
                <w:lang w:eastAsia="en-AU"/>
              </w:rPr>
              <w:t>(TNF inhibitor)</w:t>
            </w:r>
          </w:p>
        </w:tc>
        <w:tc>
          <w:tcPr>
            <w:tcW w:w="2410" w:type="dxa"/>
          </w:tcPr>
          <w:p w14:paraId="5EDD8FCE"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(BASFI)</w:t>
            </w:r>
          </w:p>
        </w:tc>
        <w:tc>
          <w:tcPr>
            <w:tcW w:w="2410" w:type="dxa"/>
          </w:tcPr>
          <w:p w14:paraId="74E2AF3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(BASDAI)</w:t>
            </w:r>
          </w:p>
        </w:tc>
      </w:tr>
      <w:tr w:rsidR="00922CFA" w:rsidRPr="00922CFA" w14:paraId="65A9861A" w14:textId="77777777" w:rsidTr="001A6AA3">
        <w:trPr>
          <w:trHeight w:val="857"/>
        </w:trPr>
        <w:tc>
          <w:tcPr>
            <w:tcW w:w="1555" w:type="dxa"/>
          </w:tcPr>
          <w:p w14:paraId="7059AE13" w14:textId="04D8EEA0"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Liu Y et al 2020</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&lt;EndNote&gt;&lt;Cite&gt;&lt;Author&gt;Liu&lt;/Author&gt;&lt;Year&gt;2020&lt;/Year&gt;&lt;RecNum&gt;9093&lt;/RecNum&gt;&lt;DisplayText&gt;&lt;style face="superscript"&gt;244&lt;/style&gt;&lt;/DisplayText&gt;&lt;record&gt;&lt;rec-number&gt;9093&lt;/rec-number&gt;&lt;foreign-keys&gt;&lt;key app="EN" db-id="sfvvpevvmtesfmeea505s558dzvz9eefrtzx" timestamp="1699162815"&gt;9093&lt;/key&gt;&lt;/foreign-keys&gt;&lt;ref-type name="Journal Article"&gt;17&lt;/ref-type&gt;&lt;contributors&gt;&lt;authors&gt;&lt;author&gt;Liu, Y. F.&lt;/author&gt;&lt;author&gt;Zhang, Z.&lt;/author&gt;&lt;author&gt;Zhang, J. J.&lt;/author&gt;&lt;author&gt;Chen, Z.&lt;/author&gt;&lt;author&gt;Tu, S. H.&lt;/author&gt;&lt;author&gt;Xing, G. L.&lt;/author&gt;&lt;author&gt;Xu, L.&lt;/author&gt;&lt;/authors&gt;&lt;/contributors&gt;&lt;auth-address&gt;Department of Nephrology, The First Affiliated Hospital of Zhengzhou University, 1 Jianshe East Road, Zhengzhou, Henan 450052, China.&amp;#xD;Institute of Integrated Traditional Chinese and Western Medicine, Tongji Hospital, Tongji Medical College, Huazhong University of Science and Technology, 1095 Jiefang Avenue, Wuhan, Hubei 430030, China.&lt;/auth-address&gt;&lt;titles&gt;&lt;title&gt;The Derivative of Tripterygium wilfordii Hook F - Kunxian Capsule, Attenuated Rheumatoid Arthritis: A Systematic Review and Meta-Analysis&lt;/title&gt;&lt;secondary-title&gt;Evidence-Based Complementary and Alternative Medicine&lt;/secondary-title&gt;&lt;/titles&gt;&lt;periodical&gt;&lt;full-title&gt;Evidence-Based Complementary and Alternative Medicine&lt;/full-title&gt;&lt;/periodical&gt;&lt;pages&gt;4178140&lt;/pages&gt;&lt;volume&gt;2020 (no pagination)&lt;/volume&gt;&lt;edition&gt;2020/08/28&lt;/edition&gt;&lt;dates&gt;&lt;year&gt;2020&lt;/year&gt;&lt;/dates&gt;&lt;isbn&gt;1741-427X (Print)&amp;#xD;1741-4288 (Electronic)&amp;#xD;1741-427X (Linking)&lt;/isbn&gt;&lt;accession-num&gt;32849899&lt;/accession-num&gt;&lt;urls&gt;&lt;related-urls&gt;&lt;url&gt;https://ezproxy.uws.edu.au/login?url=http://ovidsp.ovid.com/ovidweb.cgi?T=JS&amp;amp;CSC=Y&amp;amp;NEWS=N&amp;amp;PAGE=fulltext&amp;amp;D=emed21&amp;amp;AN=2007606616&lt;/url&gt;&lt;/related-urls&gt;&lt;/urls&gt;&lt;custom2&gt;PMC7441447&lt;/custom2&gt;&lt;electronic-resource-num&gt;10.1155/2020/4178140&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244</w:t>
            </w:r>
            <w:r w:rsidR="002B585A">
              <w:rPr>
                <w:rFonts w:cs="Times New Roman"/>
                <w:color w:val="000000" w:themeColor="text1"/>
                <w:sz w:val="20"/>
                <w:szCs w:val="20"/>
                <w:lang w:eastAsia="en-AU"/>
              </w:rPr>
              <w:fldChar w:fldCharType="end"/>
            </w:r>
          </w:p>
          <w:p w14:paraId="6B56576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6A63062B" w14:textId="77777777" w:rsidR="00922CFA" w:rsidRPr="00922CFA" w:rsidRDefault="00922CFA" w:rsidP="00922CFA">
            <w:pPr>
              <w:spacing w:before="0" w:after="0"/>
              <w:rPr>
                <w:rFonts w:cs="Times New Roman"/>
                <w:color w:val="000000"/>
                <w:sz w:val="20"/>
                <w:szCs w:val="20"/>
                <w:lang w:eastAsia="en-AU"/>
              </w:rPr>
            </w:pPr>
          </w:p>
        </w:tc>
        <w:tc>
          <w:tcPr>
            <w:tcW w:w="3685" w:type="dxa"/>
          </w:tcPr>
          <w:p w14:paraId="73F0890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747 (9 RCTs)</w:t>
            </w:r>
          </w:p>
          <w:p w14:paraId="6DC65AA3" w14:textId="38373549"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E03BF7">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diagnosed according to the 1987/2010 American Rheumatology Association guidelines</w:t>
            </w:r>
          </w:p>
          <w:p w14:paraId="6D9011E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w:t>
            </w:r>
            <w:r w:rsidRPr="00922CFA">
              <w:rPr>
                <w:rFonts w:cs="Times New Roman"/>
                <w:i/>
                <w:color w:val="000000" w:themeColor="text1"/>
                <w:sz w:val="20"/>
                <w:szCs w:val="20"/>
                <w:lang w:eastAsia="en-AU"/>
              </w:rPr>
              <w:t>Kunxian</w:t>
            </w:r>
            <w:r w:rsidRPr="00922CFA">
              <w:rPr>
                <w:rFonts w:cs="Times New Roman"/>
                <w:color w:val="000000" w:themeColor="text1"/>
                <w:sz w:val="20"/>
                <w:szCs w:val="20"/>
                <w:lang w:eastAsia="en-AU"/>
              </w:rPr>
              <w:t xml:space="preserve"> capsule/KXC (a Tripterygium Wilfordii Hook F derivative) +- DMARD for over 12 weeks</w:t>
            </w:r>
          </w:p>
          <w:p w14:paraId="4B0CB4E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DMARD</w:t>
            </w:r>
          </w:p>
          <w:p w14:paraId="4184A28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TJC, SJC, DMS</w:t>
            </w:r>
          </w:p>
          <w:p w14:paraId="185B55F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ESR, CRP, Rf, anti-CCP, AE</w:t>
            </w:r>
          </w:p>
          <w:p w14:paraId="02FD4DB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June 2019</w:t>
            </w:r>
          </w:p>
        </w:tc>
        <w:tc>
          <w:tcPr>
            <w:tcW w:w="3402" w:type="dxa"/>
          </w:tcPr>
          <w:p w14:paraId="4A9BBB7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TwHF-KXC as monotherapy or in combination with a DMARD (methotrexate, leflunomide, hydroxychloroquine). KXC dosage ranged from 0.9g to 1.8g per day, either as BD or TID frequency. </w:t>
            </w:r>
          </w:p>
          <w:p w14:paraId="5374082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Duration ranged from 12 weeks to 6 months. </w:t>
            </w:r>
          </w:p>
          <w:p w14:paraId="256A4A17" w14:textId="77777777" w:rsidR="00922CFA" w:rsidRPr="00922CFA" w:rsidRDefault="00922CFA" w:rsidP="00922CFA">
            <w:pPr>
              <w:spacing w:before="0" w:after="0"/>
              <w:rPr>
                <w:rFonts w:cs="Times New Roman"/>
                <w:color w:val="000000"/>
                <w:sz w:val="20"/>
                <w:szCs w:val="20"/>
                <w:lang w:eastAsia="en-AU"/>
              </w:rPr>
            </w:pPr>
          </w:p>
          <w:p w14:paraId="79A9207B"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(DMARDs alone)</w:t>
            </w:r>
          </w:p>
        </w:tc>
        <w:tc>
          <w:tcPr>
            <w:tcW w:w="2410" w:type="dxa"/>
          </w:tcPr>
          <w:p w14:paraId="684FFD80"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5FBD0A3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723DBD5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59598E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1716EDB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3EBC4976" w14:textId="77777777" w:rsidTr="001A6AA3">
        <w:trPr>
          <w:trHeight w:val="857"/>
        </w:trPr>
        <w:tc>
          <w:tcPr>
            <w:tcW w:w="1555" w:type="dxa"/>
          </w:tcPr>
          <w:p w14:paraId="787018FB" w14:textId="32C8F7AA"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Luo, J 2017</w:t>
            </w:r>
            <w:r w:rsidR="002B585A">
              <w:rPr>
                <w:rFonts w:cs="Times New Roman"/>
                <w:color w:val="000000" w:themeColor="text1"/>
                <w:sz w:val="20"/>
                <w:szCs w:val="20"/>
                <w:lang w:eastAsia="en-AU"/>
              </w:rPr>
              <w:fldChar w:fldCharType="begin">
                <w:fldData xml:space="preserve">PEVuZE5vdGU+PENpdGU+PEF1dGhvcj5MdW88L0F1dGhvcj48WWVhcj4yMDE3PC9ZZWFyPjxSZWNO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PEVuZE5vdGU+PENpdGU+PEF1dGhvcj5MdW88L0F1dGhvcj48WWVhcj4yMDE3PC9ZZWFyPjxSZWNO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245</w:t>
            </w:r>
            <w:r w:rsidR="002B585A">
              <w:rPr>
                <w:rFonts w:cs="Times New Roman"/>
                <w:color w:val="000000" w:themeColor="text1"/>
                <w:sz w:val="20"/>
                <w:szCs w:val="20"/>
                <w:lang w:eastAsia="en-AU"/>
              </w:rPr>
              <w:fldChar w:fldCharType="end"/>
            </w:r>
          </w:p>
          <w:p w14:paraId="61C5CD3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7C5EEC6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1209 (8 RCTs)</w:t>
            </w:r>
          </w:p>
          <w:p w14:paraId="609F3BEC" w14:textId="7019ECC0"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RA</w:t>
            </w:r>
            <w:r w:rsidR="002448E3">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using ACR/EULAR criteria</w:t>
            </w:r>
          </w:p>
          <w:p w14:paraId="57CAC225" w14:textId="166C83A0"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total glucosides of p</w:t>
            </w:r>
            <w:r w:rsidR="002069E7">
              <w:rPr>
                <w:rFonts w:cs="Times New Roman"/>
                <w:color w:val="000000" w:themeColor="text1"/>
                <w:sz w:val="20"/>
                <w:szCs w:val="20"/>
                <w:lang w:eastAsia="en-AU"/>
              </w:rPr>
              <w:t>a</w:t>
            </w:r>
            <w:r w:rsidRPr="00922CFA">
              <w:rPr>
                <w:rFonts w:cs="Times New Roman"/>
                <w:color w:val="000000" w:themeColor="text1"/>
                <w:sz w:val="20"/>
                <w:szCs w:val="20"/>
                <w:lang w:eastAsia="en-AU"/>
              </w:rPr>
              <w:t>eony (TGP) +- co-interventions, for more than 12 weeks</w:t>
            </w:r>
          </w:p>
          <w:p w14:paraId="1886F77C" w14:textId="77777777" w:rsidR="00922CFA" w:rsidRPr="00922CFA" w:rsidRDefault="00922CFA" w:rsidP="00922CFA">
            <w:pPr>
              <w:spacing w:before="0" w:after="0"/>
              <w:ind w:left="720" w:hanging="720"/>
              <w:rPr>
                <w:rFonts w:cs="Times New Roman"/>
                <w:color w:val="000000"/>
                <w:sz w:val="20"/>
                <w:szCs w:val="20"/>
                <w:lang w:eastAsia="en-AU"/>
              </w:rPr>
            </w:pPr>
            <w:r w:rsidRPr="00922CFA">
              <w:rPr>
                <w:rFonts w:cs="Times New Roman"/>
                <w:color w:val="000000" w:themeColor="text1"/>
                <w:sz w:val="20"/>
                <w:szCs w:val="20"/>
                <w:lang w:eastAsia="en-AU"/>
              </w:rPr>
              <w:t>C = placebo, no treatment, or DMARDs</w:t>
            </w:r>
          </w:p>
          <w:p w14:paraId="0CD1150F" w14:textId="65971C58"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disease improvement or remission Secondary: AE, pain, H</w:t>
            </w:r>
            <w:r w:rsidR="002448E3">
              <w:rPr>
                <w:rFonts w:cs="Times New Roman"/>
                <w:color w:val="000000" w:themeColor="text1"/>
                <w:sz w:val="20"/>
                <w:szCs w:val="20"/>
                <w:lang w:eastAsia="en-AU"/>
              </w:rPr>
              <w:t xml:space="preserve">ealth-related </w:t>
            </w:r>
            <w:r w:rsidRPr="00922CFA">
              <w:rPr>
                <w:rFonts w:cs="Times New Roman"/>
                <w:color w:val="000000" w:themeColor="text1"/>
                <w:sz w:val="20"/>
                <w:szCs w:val="20"/>
                <w:lang w:eastAsia="en-AU"/>
              </w:rPr>
              <w:t>QOL, CRP, ESR</w:t>
            </w:r>
          </w:p>
          <w:p w14:paraId="4C219F17"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January 2017</w:t>
            </w:r>
          </w:p>
        </w:tc>
        <w:tc>
          <w:tcPr>
            <w:tcW w:w="3402" w:type="dxa"/>
          </w:tcPr>
          <w:p w14:paraId="40E10980" w14:textId="61E4C74E"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Range of comparisons involving either glucosides of p</w:t>
            </w:r>
            <w:r w:rsidR="002069E7">
              <w:rPr>
                <w:rFonts w:cs="Times New Roman"/>
                <w:color w:val="000000" w:themeColor="text1"/>
                <w:sz w:val="20"/>
                <w:szCs w:val="20"/>
                <w:lang w:eastAsia="en-AU"/>
              </w:rPr>
              <w:t>a</w:t>
            </w:r>
            <w:r w:rsidRPr="00922CFA">
              <w:rPr>
                <w:rFonts w:cs="Times New Roman"/>
                <w:color w:val="000000" w:themeColor="text1"/>
                <w:sz w:val="20"/>
                <w:szCs w:val="20"/>
                <w:lang w:eastAsia="en-AU"/>
              </w:rPr>
              <w:t xml:space="preserve">eony as monotherapy or in combination with DMARDs (methotrexate, leflunomide, hydroxychloroquine, sulfasalazine). </w:t>
            </w:r>
          </w:p>
          <w:p w14:paraId="14364CA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Duration ranged from 3 months to 48 weeks. TGP dosage from 0.3-0.6g TID. </w:t>
            </w:r>
          </w:p>
          <w:p w14:paraId="0227F572" w14:textId="77777777" w:rsidR="00922CFA" w:rsidRPr="00922CFA" w:rsidRDefault="00922CFA" w:rsidP="00922CFA">
            <w:pPr>
              <w:spacing w:before="0" w:after="0"/>
              <w:rPr>
                <w:rFonts w:cs="Times New Roman"/>
                <w:color w:val="000000"/>
                <w:sz w:val="20"/>
                <w:szCs w:val="20"/>
                <w:lang w:eastAsia="en-AU"/>
              </w:rPr>
            </w:pPr>
          </w:p>
          <w:p w14:paraId="51FFC82A"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(DMARDs alone)</w:t>
            </w:r>
          </w:p>
        </w:tc>
        <w:tc>
          <w:tcPr>
            <w:tcW w:w="2410" w:type="dxa"/>
          </w:tcPr>
          <w:p w14:paraId="5CAEE47A"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w:t>
            </w:r>
          </w:p>
        </w:tc>
        <w:tc>
          <w:tcPr>
            <w:tcW w:w="2410" w:type="dxa"/>
          </w:tcPr>
          <w:p w14:paraId="3C7FF86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response (ACR20, ACR50, ACR70)</w:t>
            </w:r>
          </w:p>
          <w:p w14:paraId="146990B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30E080C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w:t>
            </w:r>
          </w:p>
          <w:p w14:paraId="2FB9787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7950023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0D72CC29" w14:textId="77777777" w:rsidR="00922CFA" w:rsidRPr="00922CFA" w:rsidRDefault="00922CFA" w:rsidP="00922CFA">
            <w:pPr>
              <w:spacing w:before="0" w:after="0"/>
              <w:rPr>
                <w:rFonts w:cs="Times New Roman"/>
                <w:color w:val="000000"/>
                <w:sz w:val="20"/>
                <w:szCs w:val="20"/>
                <w:lang w:eastAsia="en-AU"/>
              </w:rPr>
            </w:pPr>
          </w:p>
          <w:p w14:paraId="080EE6E3" w14:textId="77777777" w:rsidR="00922CFA" w:rsidRPr="00922CFA" w:rsidRDefault="00922CFA" w:rsidP="00922CFA">
            <w:pPr>
              <w:spacing w:before="0" w:after="0"/>
              <w:rPr>
                <w:rFonts w:cs="Times New Roman"/>
                <w:color w:val="000000"/>
                <w:sz w:val="20"/>
                <w:szCs w:val="20"/>
                <w:lang w:eastAsia="en-AU"/>
              </w:rPr>
            </w:pPr>
          </w:p>
        </w:tc>
      </w:tr>
      <w:tr w:rsidR="00922CFA" w:rsidRPr="00922CFA" w14:paraId="7092A325" w14:textId="77777777" w:rsidTr="001A6AA3">
        <w:trPr>
          <w:trHeight w:val="857"/>
        </w:trPr>
        <w:tc>
          <w:tcPr>
            <w:tcW w:w="1555" w:type="dxa"/>
          </w:tcPr>
          <w:p w14:paraId="0FA2BF67" w14:textId="4DF1CD2E"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Lu, W 2016</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&lt;EndNote&gt;&lt;Cite&gt;&lt;Author&gt;Lu&lt;/Author&gt;&lt;Year&gt;2016&lt;/Year&gt;&lt;RecNum&gt;9096&lt;/RecNum&gt;&lt;DisplayText&gt;&lt;style face="superscript"&gt;246&lt;/style&gt;&lt;/DisplayText&gt;&lt;record&gt;&lt;rec-number&gt;9096&lt;/rec-number&gt;&lt;foreign-keys&gt;&lt;key app="EN" db-id="sfvvpevvmtesfmeea505s558dzvz9eefrtzx" timestamp="1699162815"&gt;9096&lt;/key&gt;&lt;/foreign-keys&gt;&lt;ref-type name="Journal Article"&gt;17&lt;/ref-type&gt;&lt;contributors&gt;&lt;authors&gt;&lt;author&gt;Lu, W. W.&lt;/author&gt;&lt;author&gt;Zhang, J. M.&lt;/author&gt;&lt;author&gt;Lv, Z. T.&lt;/author&gt;&lt;author&gt;Chen, A. M.&lt;/author&gt;&lt;/authors&gt;&lt;/contributors&gt;&lt;auth-address&gt;Department of Orthopedics, Tongji Hospital, Tongji Medical College, Huazhong University of Science and Technology, Wuhan, Hubei 430030, China.&lt;/auth-address&gt;&lt;titles&gt;&lt;title&gt;Update on the Clinical Effect of Acupuncture Therapy in Patients with Gouty Arthritis: Systematic Review and Meta-Analysis&lt;/title&gt;&lt;secondary-title&gt;Evidence-Based Complementary &amp;amp; Alternative Medicine: eCAM&lt;/secondary-title&gt;&lt;/titles&gt;&lt;periodical&gt;&lt;full-title&gt;Evidence-Based Complementary &amp;amp; Alternative Medicine: eCAM&lt;/full-title&gt;&lt;/periodical&gt;&lt;pages&gt;9451670&lt;/pages&gt;&lt;volume&gt;2016&lt;/volume&gt;&lt;edition&gt;2016/11/17&lt;/edition&gt;&lt;dates&gt;&lt;year&gt;2016&lt;/year&gt;&lt;/dates&gt;&lt;isbn&gt;1741-427X (Print)&amp;#xD;1741-4288 (Electronic)&amp;#xD;1741-427X (Linking)&lt;/isbn&gt;&lt;accession-num&gt;27847529&lt;/accession-num&gt;&lt;urls&gt;&lt;related-urls&gt;&lt;url&gt;https://ezproxy.uws.edu.au/login?url=http://ovidsp.ovid.com/ovidweb.cgi?T=JS&amp;amp;CSC=Y&amp;amp;NEWS=N&amp;amp;PAGE=fulltext&amp;amp;D=pmnm3&amp;amp;AN=27847529&lt;/url&gt;&lt;/related-urls&gt;&lt;/urls&gt;&lt;custom2&gt;PMC5099464&lt;/custom2&gt;&lt;electronic-resource-num&gt;10.1155/2016/9451670&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246</w:t>
            </w:r>
            <w:r w:rsidR="002B585A">
              <w:rPr>
                <w:rFonts w:cs="Times New Roman"/>
                <w:color w:val="000000" w:themeColor="text1"/>
                <w:sz w:val="20"/>
                <w:szCs w:val="20"/>
                <w:lang w:eastAsia="en-AU"/>
              </w:rPr>
              <w:fldChar w:fldCharType="end"/>
            </w:r>
          </w:p>
          <w:p w14:paraId="3A06D4F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33249AD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2237 (28 RCTs)</w:t>
            </w:r>
          </w:p>
          <w:p w14:paraId="1E54E9CC" w14:textId="5ABC8A7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w:t>
            </w:r>
            <w:r w:rsidR="006637EA">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 xml:space="preserve">Gouty arthritis diagnosed according to EULAR/ARA criteria, Mexico 2010, Netherland 2010 or Criteria of Diagnosis and Therapeutic Effect of Disease and Syndromes in TCM criteria.  </w:t>
            </w:r>
          </w:p>
          <w:p w14:paraId="3A99F9B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Acupuncture therapy (including manual, electroacupuncture) +- pharmacotherapy or other traditional Chinese medicine</w:t>
            </w:r>
          </w:p>
          <w:p w14:paraId="400DF40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Western medicine (no restriction on drug type)</w:t>
            </w:r>
          </w:p>
          <w:p w14:paraId="7258088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Clinical effect, adverse events, inflammatory markers, pain, ESR, CRP</w:t>
            </w:r>
          </w:p>
          <w:p w14:paraId="364D497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=RCTs up to October 2015</w:t>
            </w:r>
          </w:p>
          <w:p w14:paraId="4E091DD8"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4ECAD4B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Interventions included manual acupuncture or electroacupuncture. The acupuncture was applied alone or in combination with other treatment, such as Chinese herbal medicine, acupoint injection, and local blocking therapy. Frequency was daily or every two days, for 20 to 30 minutes per session, and the treatment course ranged from 5 days to</w:t>
            </w:r>
          </w:p>
          <w:p w14:paraId="564F43E0" w14:textId="77777777" w:rsidR="00922CFA" w:rsidRPr="00922CFA" w:rsidRDefault="00922CFA" w:rsidP="00922CFA">
            <w:pPr>
              <w:spacing w:before="0" w:after="0"/>
              <w:ind w:left="720" w:hanging="720"/>
              <w:rPr>
                <w:rFonts w:cs="Times New Roman"/>
                <w:color w:val="000000"/>
                <w:sz w:val="20"/>
                <w:szCs w:val="20"/>
                <w:lang w:eastAsia="en-AU"/>
              </w:rPr>
            </w:pPr>
            <w:r w:rsidRPr="00922CFA">
              <w:rPr>
                <w:rFonts w:cs="Times New Roman"/>
                <w:color w:val="000000" w:themeColor="text1"/>
                <w:sz w:val="20"/>
                <w:szCs w:val="20"/>
                <w:lang w:eastAsia="en-AU"/>
              </w:rPr>
              <w:t>28 days.</w:t>
            </w:r>
          </w:p>
          <w:p w14:paraId="39EBC895" w14:textId="77777777" w:rsidR="00922CFA" w:rsidRPr="00922CFA" w:rsidRDefault="00922CFA" w:rsidP="00922CFA">
            <w:pPr>
              <w:spacing w:before="0" w:after="0"/>
              <w:ind w:left="720" w:hanging="720"/>
              <w:rPr>
                <w:rFonts w:cs="Times New Roman"/>
                <w:color w:val="000000"/>
                <w:sz w:val="20"/>
                <w:szCs w:val="20"/>
                <w:lang w:eastAsia="en-AU"/>
              </w:rPr>
            </w:pPr>
          </w:p>
          <w:p w14:paraId="257ADEA9"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 xml:space="preserve">(Western medicine - various </w:t>
            </w:r>
          </w:p>
          <w:p w14:paraId="75BCCDC3"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 xml:space="preserve">standalone or combination </w:t>
            </w:r>
          </w:p>
          <w:p w14:paraId="672E9FE8"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 xml:space="preserve">therapy of colchicine, </w:t>
            </w:r>
          </w:p>
          <w:p w14:paraId="02B9810B"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allopurinol, indomethacin, celecoxib, benzbromarone, meloxicam)</w:t>
            </w:r>
          </w:p>
          <w:p w14:paraId="21983CD8" w14:textId="77777777" w:rsidR="00922CFA" w:rsidRPr="00922CFA" w:rsidRDefault="00922CFA" w:rsidP="00922CFA">
            <w:pPr>
              <w:spacing w:before="0" w:after="0"/>
              <w:rPr>
                <w:rFonts w:cs="Times New Roman"/>
                <w:color w:val="000000"/>
                <w:sz w:val="20"/>
                <w:szCs w:val="20"/>
                <w:lang w:eastAsia="en-AU"/>
              </w:rPr>
            </w:pPr>
          </w:p>
        </w:tc>
        <w:tc>
          <w:tcPr>
            <w:tcW w:w="2410" w:type="dxa"/>
          </w:tcPr>
          <w:p w14:paraId="6862E6A3"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3536E69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(sUA reduction)</w:t>
            </w:r>
          </w:p>
          <w:p w14:paraId="1638ED8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20FBF54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7CFDA45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2995BD79" w14:textId="77777777" w:rsidR="00922CFA" w:rsidRPr="00922CFA" w:rsidRDefault="00922CFA" w:rsidP="00922CFA">
            <w:pPr>
              <w:spacing w:before="0" w:after="0"/>
              <w:rPr>
                <w:rFonts w:cs="Times New Roman"/>
                <w:color w:val="000000"/>
                <w:sz w:val="20"/>
                <w:szCs w:val="20"/>
                <w:lang w:eastAsia="en-AU"/>
              </w:rPr>
            </w:pPr>
          </w:p>
        </w:tc>
      </w:tr>
      <w:tr w:rsidR="00922CFA" w:rsidRPr="00922CFA" w14:paraId="0B372AA5" w14:textId="77777777" w:rsidTr="001A6AA3">
        <w:trPr>
          <w:trHeight w:val="857"/>
        </w:trPr>
        <w:tc>
          <w:tcPr>
            <w:tcW w:w="1555" w:type="dxa"/>
          </w:tcPr>
          <w:p w14:paraId="0EE86342" w14:textId="5ACA311E" w:rsidR="00DD219F" w:rsidRPr="00922CFA" w:rsidRDefault="00DD219F" w:rsidP="00DD219F">
            <w:pPr>
              <w:spacing w:before="0" w:after="0"/>
              <w:rPr>
                <w:rFonts w:cs="Times New Roman"/>
                <w:color w:val="000000"/>
                <w:sz w:val="20"/>
                <w:szCs w:val="20"/>
              </w:rPr>
            </w:pPr>
            <w:r w:rsidRPr="00922CFA">
              <w:rPr>
                <w:rFonts w:cs="Times New Roman"/>
                <w:color w:val="000000"/>
                <w:sz w:val="20"/>
                <w:szCs w:val="20"/>
              </w:rPr>
              <w:t xml:space="preserve">Lu, H 2022 </w:t>
            </w:r>
            <w:r w:rsidR="002B585A">
              <w:rPr>
                <w:rFonts w:cs="Times New Roman"/>
                <w:color w:val="000000" w:themeColor="text1"/>
                <w:sz w:val="20"/>
                <w:szCs w:val="20"/>
              </w:rPr>
              <w:fldChar w:fldCharType="begin">
                <w:fldData xml:space="preserve">PEVuZE5vdGU+PENpdGU+PEF1dGhvcj5MdTwvQXV0aG9yPjxZZWFyPjIwMjI8L1llYXI+PFJlY051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</w:fldData>
              </w:fldChar>
            </w:r>
            <w:r w:rsidR="00D419FC">
              <w:rPr>
                <w:rFonts w:cs="Times New Roman"/>
                <w:color w:val="000000" w:themeColor="text1"/>
                <w:sz w:val="20"/>
                <w:szCs w:val="20"/>
              </w:rPr>
              <w:instrText xml:space="preserve"> ADDIN EN.CITE </w:instrText>
            </w:r>
            <w:r w:rsidR="00D419FC">
              <w:rPr>
                <w:rFonts w:cs="Times New Roman"/>
                <w:color w:val="000000" w:themeColor="text1"/>
                <w:sz w:val="20"/>
                <w:szCs w:val="20"/>
              </w:rPr>
              <w:fldChar w:fldCharType="begin">
                <w:fldData xml:space="preserve">PEVuZE5vdGU+PENpdGU+PEF1dGhvcj5MdTwvQXV0aG9yPjxZZWFyPjIwMjI8L1llYXI+PFJlY051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</w:fldData>
              </w:fldChar>
            </w:r>
            <w:r w:rsidR="00D419FC">
              <w:rPr>
                <w:rFonts w:cs="Times New Roman"/>
                <w:color w:val="000000" w:themeColor="text1"/>
                <w:sz w:val="20"/>
                <w:szCs w:val="20"/>
              </w:rPr>
              <w:instrText xml:space="preserve"> ADDIN EN.CITE.DATA </w:instrText>
            </w:r>
            <w:r w:rsidR="00D419FC">
              <w:rPr>
                <w:rFonts w:cs="Times New Roman"/>
                <w:color w:val="000000" w:themeColor="text1"/>
                <w:sz w:val="20"/>
                <w:szCs w:val="20"/>
              </w:rPr>
            </w:r>
            <w:r w:rsidR="00D419FC">
              <w:rPr>
                <w:rFonts w:cs="Times New Roman"/>
                <w:color w:val="000000" w:themeColor="text1"/>
                <w:sz w:val="20"/>
                <w:szCs w:val="20"/>
              </w:rPr>
              <w:fldChar w:fldCharType="end"/>
            </w:r>
            <w:r w:rsidR="002B585A">
              <w:rPr>
                <w:rFonts w:cs="Times New Roman"/>
                <w:color w:val="000000" w:themeColor="text1"/>
                <w:sz w:val="20"/>
                <w:szCs w:val="20"/>
              </w:rPr>
            </w:r>
            <w:r w:rsidR="002B585A">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247</w:t>
            </w:r>
            <w:r w:rsidR="002B585A">
              <w:rPr>
                <w:rFonts w:cs="Times New Roman"/>
                <w:color w:val="000000" w:themeColor="text1"/>
                <w:sz w:val="20"/>
                <w:szCs w:val="20"/>
              </w:rPr>
              <w:fldChar w:fldCharType="end"/>
            </w:r>
          </w:p>
          <w:p w14:paraId="72C97373" w14:textId="77777777" w:rsidR="00922CFA" w:rsidRPr="00922CFA" w:rsidRDefault="00922CFA" w:rsidP="00922CFA">
            <w:pPr>
              <w:spacing w:before="0" w:after="0"/>
              <w:rPr>
                <w:rFonts w:cs="Times New Roman"/>
                <w:color w:val="000000"/>
                <w:sz w:val="20"/>
                <w:szCs w:val="20"/>
              </w:rPr>
            </w:pPr>
            <w:r w:rsidRPr="00922CFA">
              <w:rPr>
                <w:rFonts w:cs="Times New Roman"/>
                <w:color w:val="000000" w:themeColor="text1"/>
                <w:sz w:val="20"/>
                <w:szCs w:val="20"/>
              </w:rPr>
              <w:t>Meta-analysis</w:t>
            </w:r>
          </w:p>
          <w:p w14:paraId="355EEF20" w14:textId="77777777" w:rsidR="00922CFA" w:rsidRPr="00922CFA" w:rsidRDefault="00922CFA" w:rsidP="00922CFA">
            <w:pPr>
              <w:spacing w:before="0" w:after="0"/>
              <w:rPr>
                <w:rFonts w:cs="Times New Roman"/>
                <w:color w:val="000000"/>
                <w:sz w:val="20"/>
                <w:szCs w:val="20"/>
                <w:lang w:eastAsia="en-AU"/>
              </w:rPr>
            </w:pPr>
          </w:p>
        </w:tc>
        <w:tc>
          <w:tcPr>
            <w:tcW w:w="3685" w:type="dxa"/>
          </w:tcPr>
          <w:p w14:paraId="16086B4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874 (12 RCT)</w:t>
            </w:r>
          </w:p>
          <w:p w14:paraId="5C0855A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p>
          <w:p w14:paraId="46CB308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Needle acupuncture with or without moxibustion/ electroacupuncture in combination with “Western medicine” (DMARDs, NSAIDs, glucocorticoids, analgesics)</w:t>
            </w:r>
          </w:p>
          <w:p w14:paraId="7C126A3C" w14:textId="77777777" w:rsidR="00922CFA" w:rsidRPr="00922CFA" w:rsidRDefault="00922CFA" w:rsidP="00922CFA">
            <w:pPr>
              <w:spacing w:before="0" w:after="0"/>
              <w:rPr>
                <w:rFonts w:cs="Times New Roman"/>
                <w:color w:val="000000"/>
                <w:sz w:val="20"/>
                <w:szCs w:val="20"/>
                <w:lang w:eastAsia="en-AU"/>
              </w:rPr>
            </w:pPr>
          </w:p>
          <w:p w14:paraId="698277E8"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Studies with herbal medicines, laser, auricular, acupressure, point-application and moxibustion alone were excluded. </w:t>
            </w:r>
          </w:p>
          <w:p w14:paraId="4D3EDFB7" w14:textId="77777777" w:rsidR="00922CFA" w:rsidRPr="00922CFA" w:rsidRDefault="00922CFA" w:rsidP="00922CFA">
            <w:pPr>
              <w:spacing w:before="0" w:after="0"/>
              <w:rPr>
                <w:rFonts w:cs="Times New Roman"/>
                <w:color w:val="000000"/>
                <w:sz w:val="20"/>
                <w:szCs w:val="20"/>
                <w:lang w:eastAsia="en-AU"/>
              </w:rPr>
            </w:pPr>
          </w:p>
          <w:p w14:paraId="0019408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Sham or none</w:t>
            </w:r>
          </w:p>
          <w:p w14:paraId="63CE4F9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CRP, ESR, Rf</w:t>
            </w:r>
          </w:p>
          <w:p w14:paraId="5CA9201D" w14:textId="50B108C4"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Secondary: VAS, DAS28, SJC, TJC, MS, HAQ</w:t>
            </w:r>
          </w:p>
          <w:p w14:paraId="5F41E302"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January 2021</w:t>
            </w:r>
          </w:p>
        </w:tc>
        <w:tc>
          <w:tcPr>
            <w:tcW w:w="3402" w:type="dxa"/>
          </w:tcPr>
          <w:p w14:paraId="7DAEA1D5"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Needle acupuncture with or without electroacupuncture, in combination with “Western medicine” which included DMARDs, NSAIDs, glucocorticoids and analgesics</w:t>
            </w:r>
            <w:r w:rsidRPr="00922CFA">
              <w:rPr>
                <w:rFonts w:eastAsiaTheme="majorEastAsia" w:cs="Times New Roman"/>
                <w:sz w:val="20"/>
                <w:szCs w:val="20"/>
                <w:lang w:eastAsia="en-AU"/>
              </w:rPr>
              <w:t> </w:t>
            </w:r>
          </w:p>
          <w:p w14:paraId="2F836DFA" w14:textId="77777777" w:rsidR="00922CFA" w:rsidRPr="00922CFA" w:rsidRDefault="00922CFA" w:rsidP="00922CFA">
            <w:pPr>
              <w:spacing w:before="0" w:after="0"/>
              <w:rPr>
                <w:rFonts w:cs="Times New Roman"/>
                <w:sz w:val="20"/>
                <w:szCs w:val="20"/>
                <w:lang w:eastAsia="en-AU"/>
              </w:rPr>
            </w:pPr>
            <w:r w:rsidRPr="00922CFA">
              <w:rPr>
                <w:rFonts w:eastAsiaTheme="majorEastAsia" w:cs="Times New Roman"/>
                <w:sz w:val="20"/>
                <w:szCs w:val="20"/>
                <w:lang w:eastAsia="en-AU"/>
              </w:rPr>
              <w:t> </w:t>
            </w:r>
            <w:r w:rsidRPr="00922CFA">
              <w:rPr>
                <w:rFonts w:cs="Times New Roman"/>
                <w:sz w:val="20"/>
                <w:szCs w:val="20"/>
                <w:lang w:eastAsia="en-AU"/>
              </w:rPr>
              <w:t>3-12 weeks follow-up</w:t>
            </w:r>
            <w:r w:rsidRPr="00922CFA">
              <w:rPr>
                <w:rFonts w:eastAsiaTheme="majorEastAsia" w:cs="Times New Roman"/>
                <w:sz w:val="20"/>
                <w:szCs w:val="20"/>
                <w:lang w:eastAsia="en-AU"/>
              </w:rPr>
              <w:t> </w:t>
            </w:r>
          </w:p>
          <w:p w14:paraId="601EE490" w14:textId="77777777" w:rsidR="00922CFA" w:rsidRPr="00922CFA" w:rsidRDefault="00922CFA" w:rsidP="00922CFA">
            <w:pPr>
              <w:pStyle w:val="paragraph"/>
              <w:spacing w:before="0" w:beforeAutospacing="0" w:after="0" w:afterAutospacing="0"/>
              <w:textAlignment w:val="baseline"/>
              <w:rPr>
                <w:sz w:val="20"/>
                <w:szCs w:val="20"/>
                <w:lang w:val="en-US"/>
              </w:rPr>
            </w:pPr>
            <w:r w:rsidRPr="00922CFA">
              <w:rPr>
                <w:rStyle w:val="eop"/>
                <w:rFonts w:eastAsiaTheme="majorEastAsia"/>
                <w:color w:val="D13438"/>
                <w:sz w:val="20"/>
                <w:szCs w:val="20"/>
                <w:lang w:val="en-US"/>
              </w:rPr>
              <w:t> </w:t>
            </w:r>
          </w:p>
          <w:p w14:paraId="1C3352DD" w14:textId="77777777" w:rsidR="00922CFA" w:rsidRPr="00922CFA" w:rsidRDefault="00922CFA" w:rsidP="00922CFA">
            <w:pPr>
              <w:spacing w:before="0" w:after="0"/>
              <w:rPr>
                <w:rFonts w:cs="Times New Roman"/>
                <w:i/>
                <w:iCs/>
                <w:sz w:val="20"/>
                <w:szCs w:val="20"/>
              </w:rPr>
            </w:pPr>
            <w:r w:rsidRPr="00922CFA">
              <w:rPr>
                <w:rFonts w:cs="Times New Roman"/>
                <w:sz w:val="20"/>
                <w:szCs w:val="20"/>
                <w:lang w:eastAsia="en-AU"/>
              </w:rPr>
              <w:t>(no acupuncture, sha</w:t>
            </w:r>
            <w:r w:rsidRPr="00922CFA">
              <w:rPr>
                <w:rFonts w:cs="Times New Roman"/>
                <w:i/>
                <w:iCs/>
                <w:sz w:val="20"/>
                <w:szCs w:val="20"/>
                <w:lang w:eastAsia="en-AU"/>
              </w:rPr>
              <w:t>m)</w:t>
            </w:r>
            <w:r w:rsidRPr="00922CFA">
              <w:rPr>
                <w:rStyle w:val="eop"/>
                <w:rFonts w:eastAsiaTheme="majorEastAsia" w:cs="Times New Roman"/>
                <w:i/>
                <w:iCs/>
                <w:color w:val="D13438"/>
                <w:sz w:val="20"/>
                <w:szCs w:val="20"/>
              </w:rPr>
              <w:t> </w:t>
            </w:r>
          </w:p>
          <w:p w14:paraId="77FEA6FF" w14:textId="77777777" w:rsidR="00922CFA" w:rsidRPr="00922CFA" w:rsidRDefault="00922CFA" w:rsidP="00922CFA">
            <w:pPr>
              <w:spacing w:before="0" w:after="0"/>
              <w:rPr>
                <w:rFonts w:cs="Times New Roman"/>
                <w:color w:val="000000"/>
                <w:sz w:val="20"/>
                <w:szCs w:val="20"/>
                <w:lang w:eastAsia="en-AU"/>
              </w:rPr>
            </w:pPr>
          </w:p>
        </w:tc>
        <w:tc>
          <w:tcPr>
            <w:tcW w:w="2410" w:type="dxa"/>
          </w:tcPr>
          <w:p w14:paraId="7F59861C"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w:t>
            </w:r>
          </w:p>
        </w:tc>
        <w:tc>
          <w:tcPr>
            <w:tcW w:w="2410" w:type="dxa"/>
          </w:tcPr>
          <w:p w14:paraId="287ADB9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0C469CE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0BFDFF1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2A30FA6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 Rf)</w:t>
            </w:r>
          </w:p>
          <w:p w14:paraId="340295A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62344B3C" w14:textId="77777777" w:rsidR="00922CFA" w:rsidRPr="00922CFA" w:rsidRDefault="00922CFA" w:rsidP="00922CFA">
            <w:pPr>
              <w:spacing w:before="0" w:after="0"/>
              <w:rPr>
                <w:rFonts w:cs="Times New Roman"/>
                <w:color w:val="000000"/>
                <w:sz w:val="20"/>
                <w:szCs w:val="20"/>
                <w:lang w:eastAsia="en-AU"/>
              </w:rPr>
            </w:pPr>
          </w:p>
        </w:tc>
      </w:tr>
      <w:tr w:rsidR="00922CFA" w:rsidRPr="00922CFA" w14:paraId="1AB7A2D8" w14:textId="77777777" w:rsidTr="001A6AA3">
        <w:trPr>
          <w:trHeight w:val="857"/>
        </w:trPr>
        <w:tc>
          <w:tcPr>
            <w:tcW w:w="1555" w:type="dxa"/>
          </w:tcPr>
          <w:p w14:paraId="04E80EA4" w14:textId="51CE3E52"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Mudano, A 2019</w:t>
            </w:r>
            <w:r w:rsidR="002B585A">
              <w:rPr>
                <w:rFonts w:cs="Times New Roman"/>
                <w:color w:val="000000" w:themeColor="text1"/>
                <w:sz w:val="20"/>
                <w:szCs w:val="20"/>
                <w:lang w:eastAsia="en-AU"/>
              </w:rPr>
              <w:fldChar w:fldCharType="begin">
                <w:fldData xml:space="preserve">PEVuZE5vdGU+PENpdGU+PEF1dGhvcj5NdWRhbm88L0F1dGhvcj48WWVhcj4yMDE5PC9ZZWFyPjxS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=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PEVuZE5vdGU+PENpdGU+PEF1dGhvcj5NdWRhbm88L0F1dGhvcj48WWVhcj4yMDE5PC9ZZWFyPjxS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=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248</w:t>
            </w:r>
            <w:r w:rsidR="002B585A">
              <w:rPr>
                <w:rFonts w:cs="Times New Roman"/>
                <w:color w:val="000000" w:themeColor="text1"/>
                <w:sz w:val="20"/>
                <w:szCs w:val="20"/>
                <w:lang w:eastAsia="en-AU"/>
              </w:rPr>
              <w:fldChar w:fldCharType="end"/>
            </w:r>
          </w:p>
          <w:p w14:paraId="65D91AA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54E0AAE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345 (7 studies including 2 RCTs and 5 CCT)</w:t>
            </w:r>
          </w:p>
          <w:p w14:paraId="4A09FE4B" w14:textId="7127397A"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2448E3">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diagnosed using ACR criteria</w:t>
            </w:r>
          </w:p>
          <w:p w14:paraId="7C6D65E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Exercise with Tai Chi instruction or principles</w:t>
            </w:r>
          </w:p>
          <w:p w14:paraId="0BEC176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Non-exercise or alternative exercise</w:t>
            </w:r>
          </w:p>
          <w:p w14:paraId="7B4AB03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ACR20/50/70, DAS, function (HAQ), radiographic progression, AE, </w:t>
            </w:r>
          </w:p>
          <w:p w14:paraId="7B5834F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TJC, SJC, Patient global assessment, Physician global assessment, acute phase reactants, range of motion, grip</w:t>
            </w:r>
          </w:p>
          <w:p w14:paraId="01F46D5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and CCTs (controlled clinical trials) up to September 2018</w:t>
            </w:r>
          </w:p>
        </w:tc>
        <w:tc>
          <w:tcPr>
            <w:tcW w:w="3402" w:type="dxa"/>
          </w:tcPr>
          <w:p w14:paraId="1913E12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Tai Chi duration ranged from 8-12 weeks. </w:t>
            </w:r>
          </w:p>
          <w:p w14:paraId="2AB14547" w14:textId="77777777" w:rsidR="00922CFA" w:rsidRPr="00922CFA" w:rsidRDefault="00922CFA" w:rsidP="00922CFA">
            <w:pPr>
              <w:spacing w:before="0" w:after="0"/>
              <w:rPr>
                <w:rFonts w:cs="Times New Roman"/>
                <w:color w:val="000000"/>
                <w:sz w:val="20"/>
                <w:szCs w:val="20"/>
                <w:lang w:eastAsia="en-AU"/>
              </w:rPr>
            </w:pPr>
          </w:p>
          <w:p w14:paraId="6DBB706F"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(Health/exercise info, alternative exercise)</w:t>
            </w:r>
          </w:p>
        </w:tc>
        <w:tc>
          <w:tcPr>
            <w:tcW w:w="2410" w:type="dxa"/>
          </w:tcPr>
          <w:p w14:paraId="4AD542A4"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w:t>
            </w:r>
          </w:p>
        </w:tc>
        <w:tc>
          <w:tcPr>
            <w:tcW w:w="2410" w:type="dxa"/>
          </w:tcPr>
          <w:p w14:paraId="726A723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78AC32E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response (ACR20)</w:t>
            </w:r>
          </w:p>
          <w:p w14:paraId="012A4F4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F30B5B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Withdrawals</w:t>
            </w:r>
          </w:p>
        </w:tc>
      </w:tr>
      <w:tr w:rsidR="00922CFA" w:rsidRPr="00922CFA" w14:paraId="4C446941" w14:textId="77777777" w:rsidTr="001A6AA3">
        <w:trPr>
          <w:trHeight w:val="857"/>
        </w:trPr>
        <w:tc>
          <w:tcPr>
            <w:tcW w:w="1555" w:type="dxa"/>
          </w:tcPr>
          <w:p w14:paraId="41691F24" w14:textId="706B29CE"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Nguyen 2021</w:t>
            </w:r>
            <w:r w:rsidR="002B585A">
              <w:rPr>
                <w:rFonts w:cs="Times New Roman"/>
                <w:color w:val="000000" w:themeColor="text1"/>
                <w:sz w:val="20"/>
                <w:szCs w:val="20"/>
                <w:lang w:eastAsia="en-AU"/>
              </w:rPr>
              <w:fldChar w:fldCharType="begin">
                <w:fldData xml:space="preserve">PEVuZE5vdGU+PENpdGU+PEF1dGhvcj5OZ3V5ZW48L0F1dGhvcj48WWVhcj4yMDIwPC9ZZWFyPjxS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PEVuZE5vdGU+PENpdGU+PEF1dGhvcj5OZ3V5ZW48L0F1dGhvcj48WWVhcj4yMDIwPC9ZZWFyPjxS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249</w:t>
            </w:r>
            <w:r w:rsidR="002B585A">
              <w:rPr>
                <w:rFonts w:cs="Times New Roman"/>
                <w:color w:val="000000" w:themeColor="text1"/>
                <w:sz w:val="20"/>
                <w:szCs w:val="20"/>
                <w:lang w:eastAsia="en-AU"/>
              </w:rPr>
              <w:fldChar w:fldCharType="end"/>
            </w:r>
          </w:p>
          <w:p w14:paraId="18C6F318" w14:textId="77777777" w:rsidR="00922CFA" w:rsidRPr="00922CFA" w:rsidRDefault="00922CFA" w:rsidP="00922CFA">
            <w:pPr>
              <w:spacing w:before="0" w:after="0"/>
              <w:rPr>
                <w:rFonts w:cs="Times New Roman"/>
                <w:sz w:val="20"/>
                <w:szCs w:val="20"/>
                <w:lang w:eastAsia="en-AU"/>
              </w:rPr>
            </w:pPr>
            <w:r w:rsidRPr="00922CFA">
              <w:rPr>
                <w:rFonts w:cs="Times New Roman"/>
                <w:color w:val="000000" w:themeColor="text1"/>
                <w:sz w:val="20"/>
                <w:szCs w:val="20"/>
                <w:lang w:eastAsia="en-AU"/>
              </w:rPr>
              <w:t>Meta-analysis</w:t>
            </w:r>
          </w:p>
        </w:tc>
        <w:tc>
          <w:tcPr>
            <w:tcW w:w="3685" w:type="dxa"/>
          </w:tcPr>
          <w:p w14:paraId="2368999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NR (13 RCTs, all on RA)</w:t>
            </w:r>
          </w:p>
          <w:p w14:paraId="7ED80BD7" w14:textId="0B285D7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chronic inflammatory rheumatic diseases (RA,</w:t>
            </w:r>
            <w:r w:rsidR="002448E3">
              <w:rPr>
                <w:rFonts w:cs="Times New Roman"/>
                <w:color w:val="000000" w:themeColor="text1"/>
                <w:sz w:val="20"/>
                <w:szCs w:val="20"/>
                <w:lang w:eastAsia="en-AU"/>
              </w:rPr>
              <w:t xml:space="preserve">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PsA)</w:t>
            </w:r>
          </w:p>
          <w:p w14:paraId="414B31D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oral supplementation of vit A, B, C, D, E or K</w:t>
            </w:r>
          </w:p>
          <w:p w14:paraId="7CC3CCF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placebo, standard of care, no intervention</w:t>
            </w:r>
          </w:p>
          <w:p w14:paraId="7E9ADA9F" w14:textId="2CF173DC"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w:t>
            </w:r>
            <w:r w:rsidR="009159EF" w:rsidRPr="00922CFA">
              <w:rPr>
                <w:rFonts w:cs="Times New Roman"/>
                <w:color w:val="000000" w:themeColor="text1"/>
                <w:sz w:val="20"/>
                <w:szCs w:val="20"/>
                <w:lang w:eastAsia="en-AU"/>
              </w:rPr>
              <w:t>clinical</w:t>
            </w:r>
            <w:r w:rsidRPr="00922CFA">
              <w:rPr>
                <w:rFonts w:cs="Times New Roman"/>
                <w:color w:val="000000" w:themeColor="text1"/>
                <w:sz w:val="20"/>
                <w:szCs w:val="20"/>
                <w:lang w:eastAsia="en-AU"/>
              </w:rPr>
              <w:t xml:space="preserve"> activity indexes, HAQ, TJC, SJC, VAS, DMS, flares. BASFI, BASDAI, PsA EULAR/ACR response criteria</w:t>
            </w:r>
          </w:p>
          <w:p w14:paraId="15C1FD46"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June 2020</w:t>
            </w:r>
          </w:p>
        </w:tc>
        <w:tc>
          <w:tcPr>
            <w:tcW w:w="3402" w:type="dxa"/>
          </w:tcPr>
          <w:p w14:paraId="4E1E357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Interventions included 4 types of vitamins: Vitamin D (including calcitriol,</w:t>
            </w:r>
          </w:p>
          <w:p w14:paraId="77F67B5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cholecalciferol, alfacalcidol, 22-oxa-calcitriol in varying dosages from 6 weeks to 1 year); Vitamin E (400-1200mg daily for 12 weeks); Folic acid (5-27.5mg daily for 24 weeks to 1 year); Vitamin K (10mg/day for 8 weeks)</w:t>
            </w:r>
          </w:p>
          <w:p w14:paraId="45E763CB" w14:textId="77777777" w:rsidR="00922CFA" w:rsidRPr="00922CFA" w:rsidRDefault="00922CFA" w:rsidP="00922CFA">
            <w:pPr>
              <w:spacing w:before="0" w:after="0"/>
              <w:rPr>
                <w:rFonts w:cs="Times New Roman"/>
                <w:color w:val="000000"/>
                <w:sz w:val="20"/>
                <w:szCs w:val="20"/>
                <w:lang w:eastAsia="en-AU"/>
              </w:rPr>
            </w:pPr>
          </w:p>
          <w:p w14:paraId="58EC47D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w:t>
            </w:r>
            <w:r w:rsidRPr="00922CFA">
              <w:rPr>
                <w:rFonts w:cs="Times New Roman"/>
                <w:i/>
                <w:color w:val="000000" w:themeColor="text1"/>
                <w:sz w:val="20"/>
                <w:szCs w:val="20"/>
                <w:lang w:eastAsia="en-AU"/>
              </w:rPr>
              <w:t>Placebo, calcium, reduced folic acid dose</w:t>
            </w:r>
            <w:r w:rsidRPr="00922CFA">
              <w:rPr>
                <w:rFonts w:cs="Times New Roman"/>
                <w:color w:val="000000" w:themeColor="text1"/>
                <w:sz w:val="20"/>
                <w:szCs w:val="20"/>
                <w:lang w:eastAsia="en-AU"/>
              </w:rPr>
              <w:t>)</w:t>
            </w:r>
          </w:p>
          <w:p w14:paraId="7B8C44C3" w14:textId="77777777" w:rsidR="00922CFA" w:rsidRPr="00922CFA" w:rsidRDefault="00922CFA" w:rsidP="00922CFA">
            <w:pPr>
              <w:spacing w:before="0" w:after="0"/>
              <w:rPr>
                <w:rFonts w:cs="Times New Roman"/>
                <w:color w:val="000000"/>
                <w:sz w:val="20"/>
                <w:szCs w:val="20"/>
                <w:lang w:eastAsia="en-AU"/>
              </w:rPr>
            </w:pPr>
          </w:p>
          <w:p w14:paraId="4F36E83F" w14:textId="77777777" w:rsidR="00922CFA" w:rsidRPr="00922CFA" w:rsidRDefault="00922CFA" w:rsidP="00922CFA">
            <w:pPr>
              <w:spacing w:before="0" w:after="0"/>
              <w:rPr>
                <w:rFonts w:cs="Times New Roman"/>
                <w:color w:val="000000"/>
                <w:sz w:val="20"/>
                <w:szCs w:val="20"/>
                <w:lang w:eastAsia="en-AU"/>
              </w:rPr>
            </w:pPr>
          </w:p>
        </w:tc>
        <w:tc>
          <w:tcPr>
            <w:tcW w:w="2410" w:type="dxa"/>
          </w:tcPr>
          <w:p w14:paraId="08789906"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w:t>
            </w:r>
          </w:p>
        </w:tc>
        <w:tc>
          <w:tcPr>
            <w:tcW w:w="2410" w:type="dxa"/>
          </w:tcPr>
          <w:p w14:paraId="1593306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4AB3D1B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6F81BA4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(SJC, TJC)</w:t>
            </w:r>
          </w:p>
          <w:p w14:paraId="5ED3998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76B6576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5A1FB265" w14:textId="77777777" w:rsidTr="001A6AA3">
        <w:trPr>
          <w:trHeight w:val="857"/>
        </w:trPr>
        <w:tc>
          <w:tcPr>
            <w:tcW w:w="1555" w:type="dxa"/>
          </w:tcPr>
          <w:p w14:paraId="3BEC5DD0" w14:textId="45BFDCB7" w:rsidR="00DD219F" w:rsidRPr="00922CFA" w:rsidRDefault="00DD219F" w:rsidP="00DD219F">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Ortolan A et al 2023</w:t>
            </w:r>
            <w:r w:rsidR="002B585A">
              <w:rPr>
                <w:rFonts w:cs="Times New Roman"/>
                <w:color w:val="000000" w:themeColor="text1"/>
                <w:sz w:val="20"/>
                <w:szCs w:val="20"/>
                <w:lang w:eastAsia="en-AU"/>
              </w:rPr>
              <w:fldChar w:fldCharType="begin">
                <w:fldData xml:space="preserve">PEVuZE5vdGU+PENpdGU+PEF1dGhvcj5PcnRvbGFuPC9BdXRob3I+PFllYXI+MjAyMzwvWWVhcj48
UmVjTnVtPjkxMzQ8L1JlY051bT48RGlzcGxheVRleHQ+PHN0eWxlIGZhY2U9InN1cGVyc2NyaXB0
Ij4yNTE8L3N0eWxlPjwvRGlzcGxheVRleHQ+PHJlY29yZD48cmVjLW51bWJlcj45MTM0PC9yZWMt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PEVuZE5vdGU+PENpdGU+PEF1dGhvcj5PcnRvbGFuPC9BdXRob3I+PFllYXI+MjAyMzwvWWVhcj48
UmVjTnVtPjkxMzQ8L1JlY051bT48RGlzcGxheVRleHQ+PHN0eWxlIGZhY2U9InN1cGVyc2NyaXB0
Ij4yNTE8L3N0eWxlPjwvRGlzcGxheVRleHQ+PHJlY29yZD48cmVjLW51bWJlcj45MTM0PC9yZWMt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250</w:t>
            </w:r>
            <w:r w:rsidR="002B585A">
              <w:rPr>
                <w:rFonts w:cs="Times New Roman"/>
                <w:color w:val="000000" w:themeColor="text1"/>
                <w:sz w:val="20"/>
                <w:szCs w:val="20"/>
                <w:lang w:eastAsia="en-AU"/>
              </w:rPr>
              <w:fldChar w:fldCharType="end"/>
            </w:r>
          </w:p>
          <w:p w14:paraId="0823725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Systematic review</w:t>
            </w:r>
          </w:p>
        </w:tc>
        <w:tc>
          <w:tcPr>
            <w:tcW w:w="3685" w:type="dxa"/>
          </w:tcPr>
          <w:p w14:paraId="52E72CB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N = NR (15 studies, including 12 interventional and 3 observational)</w:t>
            </w:r>
          </w:p>
          <w:p w14:paraId="09ABDEB3" w14:textId="583AADC0"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P = Adults &gt;18 with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(axial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and psoriatic arthritis)</w:t>
            </w:r>
          </w:p>
          <w:p w14:paraId="218B278F"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I = diet or dietary supplement (both generic diets and specific diet types, and supplements)</w:t>
            </w:r>
          </w:p>
          <w:p w14:paraId="72796B11"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C = Not specified</w:t>
            </w:r>
          </w:p>
          <w:p w14:paraId="370D6E60" w14:textId="40583A94"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O = BASDAI, BASFI, </w:t>
            </w:r>
            <w:r w:rsidR="00D022B1">
              <w:t xml:space="preserve"> </w:t>
            </w:r>
            <w:r w:rsidR="00D022B1" w:rsidRPr="00D022B1">
              <w:rPr>
                <w:rFonts w:cs="Times New Roman"/>
                <w:color w:val="000000" w:themeColor="text1"/>
                <w:sz w:val="20"/>
                <w:szCs w:val="20"/>
                <w:lang w:eastAsia="en-AU"/>
              </w:rPr>
              <w:t xml:space="preserve">Ankylosing Spondylitis Disease Activity Score </w:t>
            </w:r>
            <w:r w:rsidR="00D022B1">
              <w:rPr>
                <w:rFonts w:cs="Times New Roman"/>
                <w:color w:val="000000" w:themeColor="text1"/>
                <w:sz w:val="20"/>
                <w:szCs w:val="20"/>
                <w:lang w:eastAsia="en-AU"/>
              </w:rPr>
              <w:t>/</w:t>
            </w:r>
            <w:r w:rsidRPr="00922CFA">
              <w:rPr>
                <w:rFonts w:cs="Times New Roman"/>
                <w:color w:val="000000" w:themeColor="text1"/>
                <w:sz w:val="20"/>
                <w:szCs w:val="20"/>
                <w:lang w:eastAsia="en-AU"/>
              </w:rPr>
              <w:t xml:space="preserve">ASDAS, TJC/SJC, DAS28, </w:t>
            </w:r>
            <w:r w:rsidR="006E3F82" w:rsidRPr="006E3F82">
              <w:rPr>
                <w:rFonts w:cs="Times New Roman"/>
                <w:color w:val="000000" w:themeColor="text1"/>
                <w:sz w:val="20"/>
                <w:szCs w:val="20"/>
                <w:lang w:eastAsia="en-AU"/>
              </w:rPr>
              <w:t xml:space="preserve"> Disease Activity in PSoriatic Arthritis</w:t>
            </w:r>
            <w:r w:rsidR="006E3F82">
              <w:rPr>
                <w:rFonts w:cs="Times New Roman"/>
                <w:color w:val="000000" w:themeColor="text1"/>
                <w:sz w:val="20"/>
                <w:szCs w:val="20"/>
                <w:lang w:eastAsia="en-AU"/>
              </w:rPr>
              <w:t>/</w:t>
            </w:r>
            <w:r w:rsidRPr="00922CFA">
              <w:rPr>
                <w:rFonts w:cs="Times New Roman"/>
                <w:color w:val="000000" w:themeColor="text1"/>
                <w:sz w:val="20"/>
                <w:szCs w:val="20"/>
                <w:lang w:eastAsia="en-AU"/>
              </w:rPr>
              <w:t xml:space="preserve">DAPSA, </w:t>
            </w:r>
            <w:r w:rsidR="002448E3">
              <w:rPr>
                <w:rFonts w:cs="Times New Roman"/>
                <w:color w:val="000000" w:themeColor="text1"/>
                <w:sz w:val="20"/>
                <w:szCs w:val="20"/>
                <w:lang w:eastAsia="en-AU"/>
              </w:rPr>
              <w:t>minimal disease activity/MDA</w:t>
            </w:r>
            <w:r w:rsidRPr="00922CFA">
              <w:rPr>
                <w:rFonts w:cs="Times New Roman"/>
                <w:color w:val="000000" w:themeColor="text1"/>
                <w:sz w:val="20"/>
                <w:szCs w:val="20"/>
                <w:lang w:eastAsia="en-AU"/>
              </w:rPr>
              <w:t xml:space="preserve">, </w:t>
            </w:r>
            <w:r w:rsidR="006E3F82">
              <w:t xml:space="preserve"> </w:t>
            </w:r>
            <w:r w:rsidR="006E3F82" w:rsidRPr="006E3F82">
              <w:rPr>
                <w:rFonts w:cs="Times New Roman"/>
                <w:color w:val="000000" w:themeColor="text1"/>
                <w:sz w:val="20"/>
                <w:szCs w:val="20"/>
                <w:lang w:eastAsia="en-AU"/>
              </w:rPr>
              <w:t>Psoriatic Arthritis Response Criteria</w:t>
            </w:r>
            <w:r w:rsidR="006E3F82">
              <w:rPr>
                <w:rFonts w:cs="Times New Roman"/>
                <w:color w:val="000000" w:themeColor="text1"/>
                <w:sz w:val="20"/>
                <w:szCs w:val="20"/>
                <w:lang w:eastAsia="en-AU"/>
              </w:rPr>
              <w:t>/</w:t>
            </w:r>
            <w:r w:rsidRPr="00922CFA">
              <w:rPr>
                <w:rFonts w:cs="Times New Roman"/>
                <w:color w:val="000000" w:themeColor="text1"/>
                <w:sz w:val="20"/>
                <w:szCs w:val="20"/>
                <w:lang w:eastAsia="en-AU"/>
              </w:rPr>
              <w:t>PsARC, VAS for pain and global assessment, CRP, ESR</w:t>
            </w:r>
          </w:p>
          <w:p w14:paraId="195034D1"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before-after studies, longitudinal observational studies up to June 2022</w:t>
            </w:r>
          </w:p>
        </w:tc>
        <w:tc>
          <w:tcPr>
            <w:tcW w:w="3402" w:type="dxa"/>
          </w:tcPr>
          <w:p w14:paraId="3506E488"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For psoriatic arthritis:</w:t>
            </w:r>
          </w:p>
          <w:p w14:paraId="647A0E7E"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Interventions were a hypocaloric diet for 24 weeks</w:t>
            </w:r>
          </w:p>
          <w:p w14:paraId="398AF6DA" w14:textId="77777777" w:rsidR="00922CFA" w:rsidRPr="00922CFA" w:rsidRDefault="00922CFA" w:rsidP="00922CFA">
            <w:pPr>
              <w:spacing w:before="0" w:after="0"/>
              <w:ind w:left="720" w:hanging="720"/>
              <w:jc w:val="both"/>
              <w:rPr>
                <w:rFonts w:cs="Times New Roman"/>
                <w:color w:val="000000" w:themeColor="text1"/>
                <w:sz w:val="20"/>
                <w:szCs w:val="20"/>
                <w:lang w:eastAsia="en-AU"/>
              </w:rPr>
            </w:pPr>
          </w:p>
          <w:p w14:paraId="232CE56F" w14:textId="77777777" w:rsidR="00922CFA" w:rsidRPr="00922CFA" w:rsidRDefault="00922CFA" w:rsidP="00922CFA">
            <w:pPr>
              <w:spacing w:before="0" w:after="0"/>
              <w:ind w:left="720" w:hanging="720"/>
              <w:jc w:val="both"/>
              <w:rPr>
                <w:rFonts w:cs="Times New Roman"/>
                <w:i/>
                <w:iCs/>
                <w:color w:val="000000" w:themeColor="text1"/>
                <w:sz w:val="20"/>
                <w:szCs w:val="20"/>
                <w:lang w:eastAsia="en-AU"/>
              </w:rPr>
            </w:pPr>
            <w:r w:rsidRPr="00922CFA">
              <w:rPr>
                <w:rFonts w:cs="Times New Roman"/>
                <w:i/>
                <w:iCs/>
                <w:color w:val="000000" w:themeColor="text1"/>
                <w:sz w:val="20"/>
                <w:szCs w:val="20"/>
                <w:lang w:eastAsia="en-AU"/>
              </w:rPr>
              <w:t>(Free diet)</w:t>
            </w:r>
          </w:p>
          <w:p w14:paraId="0C6A9DCE" w14:textId="77777777" w:rsidR="00922CFA" w:rsidRPr="00922CFA" w:rsidRDefault="00922CFA" w:rsidP="00922CFA">
            <w:pPr>
              <w:spacing w:before="0" w:after="0"/>
              <w:ind w:left="720" w:hanging="720"/>
              <w:jc w:val="both"/>
              <w:rPr>
                <w:rFonts w:cs="Times New Roman"/>
                <w:color w:val="000000" w:themeColor="text1"/>
                <w:sz w:val="20"/>
                <w:szCs w:val="20"/>
                <w:lang w:eastAsia="en-AU"/>
              </w:rPr>
            </w:pPr>
          </w:p>
          <w:p w14:paraId="7134B070" w14:textId="6EA9A408"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For </w:t>
            </w:r>
            <w:r w:rsidR="00325F01">
              <w:rPr>
                <w:rFonts w:cs="Times New Roman"/>
                <w:sz w:val="20"/>
                <w:szCs w:val="20"/>
                <w:lang w:eastAsia="en-AU"/>
              </w:rPr>
              <w:t>AS</w:t>
            </w:r>
            <w:r w:rsidRPr="00922CFA">
              <w:rPr>
                <w:rFonts w:cs="Times New Roman"/>
                <w:sz w:val="20"/>
                <w:szCs w:val="20"/>
                <w:lang w:eastAsia="en-AU"/>
              </w:rPr>
              <w:t xml:space="preserve">: the intervention was high dose (4.55g/day) omega-3 fatty acids. </w:t>
            </w:r>
          </w:p>
          <w:p w14:paraId="0D61B945" w14:textId="77777777" w:rsidR="00922CFA" w:rsidRPr="00922CFA" w:rsidRDefault="00922CFA" w:rsidP="00922CFA">
            <w:pPr>
              <w:spacing w:before="0" w:after="0"/>
              <w:jc w:val="both"/>
              <w:rPr>
                <w:rFonts w:cs="Times New Roman"/>
                <w:color w:val="000000" w:themeColor="text1"/>
                <w:sz w:val="20"/>
                <w:szCs w:val="20"/>
                <w:lang w:eastAsia="en-AU"/>
              </w:rPr>
            </w:pPr>
          </w:p>
          <w:p w14:paraId="790D33DA"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(Low-dose/1.95g/day omega-3 fatty acids)</w:t>
            </w:r>
          </w:p>
          <w:p w14:paraId="0A8B1D59" w14:textId="77777777" w:rsidR="00922CFA" w:rsidRPr="00922CFA" w:rsidRDefault="00922CFA" w:rsidP="00922CFA">
            <w:pPr>
              <w:spacing w:before="0" w:after="0"/>
              <w:rPr>
                <w:rFonts w:cs="Times New Roman"/>
                <w:color w:val="000000"/>
                <w:sz w:val="20"/>
                <w:szCs w:val="20"/>
                <w:lang w:eastAsia="en-AU"/>
              </w:rPr>
            </w:pPr>
          </w:p>
        </w:tc>
        <w:tc>
          <w:tcPr>
            <w:tcW w:w="2410" w:type="dxa"/>
          </w:tcPr>
          <w:p w14:paraId="15F18938"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6E29F16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(minimal disease activity achievement/MDA)</w:t>
            </w:r>
          </w:p>
        </w:tc>
      </w:tr>
      <w:tr w:rsidR="00922CFA" w:rsidRPr="00922CFA" w14:paraId="65D2D86A" w14:textId="77777777" w:rsidTr="001A6AA3">
        <w:trPr>
          <w:trHeight w:val="857"/>
        </w:trPr>
        <w:tc>
          <w:tcPr>
            <w:tcW w:w="1555" w:type="dxa"/>
          </w:tcPr>
          <w:p w14:paraId="705B9683" w14:textId="3850D7CF"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Ortolan, A 2023</w:t>
            </w:r>
            <w:r w:rsidR="002B585A">
              <w:rPr>
                <w:rFonts w:cs="Times New Roman"/>
                <w:color w:val="000000" w:themeColor="text1"/>
                <w:sz w:val="20"/>
                <w:szCs w:val="20"/>
                <w:lang w:eastAsia="en-AU"/>
              </w:rPr>
              <w:fldChar w:fldCharType="begin">
                <w:fldData xml:space="preserve">PEVuZE5vdGU+PENpdGU+PEF1dGhvcj5PcnRvbGFuPC9BdXRob3I+PFllYXI+MjAyMzwvWWVhcj48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PEVuZE5vdGU+PENpdGU+PEF1dGhvcj5PcnRvbGFuPC9BdXRob3I+PFllYXI+MjAyMzwvWWVhcj48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251</w:t>
            </w:r>
            <w:r w:rsidR="002B585A">
              <w:rPr>
                <w:rFonts w:cs="Times New Roman"/>
                <w:color w:val="000000" w:themeColor="text1"/>
                <w:sz w:val="20"/>
                <w:szCs w:val="20"/>
                <w:lang w:eastAsia="en-AU"/>
              </w:rPr>
              <w:fldChar w:fldCharType="end"/>
            </w:r>
          </w:p>
          <w:p w14:paraId="1595A35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Systematic review</w:t>
            </w:r>
          </w:p>
          <w:p w14:paraId="28A7D882" w14:textId="77777777" w:rsidR="00922CFA" w:rsidRPr="00922CFA" w:rsidRDefault="00922CFA" w:rsidP="00922CFA">
            <w:pPr>
              <w:spacing w:before="0" w:after="0"/>
              <w:rPr>
                <w:rFonts w:cs="Times New Roman"/>
                <w:color w:val="000000"/>
                <w:sz w:val="20"/>
                <w:szCs w:val="20"/>
                <w:lang w:eastAsia="en-AU"/>
              </w:rPr>
            </w:pPr>
          </w:p>
        </w:tc>
        <w:tc>
          <w:tcPr>
            <w:tcW w:w="3685" w:type="dxa"/>
          </w:tcPr>
          <w:p w14:paraId="4A29CAE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NR (107 studies; 20 on exercise including 17 RCTs/CCTs)</w:t>
            </w:r>
          </w:p>
          <w:p w14:paraId="40597A9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axial spondyloarthritis</w:t>
            </w:r>
          </w:p>
          <w:p w14:paraId="43C11D6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Any non-pharmacological treatment (relevantly, exercise)</w:t>
            </w:r>
          </w:p>
          <w:p w14:paraId="62916F0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 = Other non-pharmacological treatments, same treatments in different regimen, other non-biological drug treatments, any combination, or placebo. </w:t>
            </w:r>
          </w:p>
          <w:p w14:paraId="005E2AE1" w14:textId="4EDD0CC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ASAS criteria, BASDAI, ASDAS, BASDAI, VAS of </w:t>
            </w:r>
            <w:r w:rsidR="00442836">
              <w:rPr>
                <w:rFonts w:cs="Times New Roman"/>
                <w:color w:val="000000" w:themeColor="text1"/>
                <w:sz w:val="20"/>
                <w:szCs w:val="20"/>
                <w:lang w:eastAsia="en-AU"/>
              </w:rPr>
              <w:t>patient global assessment</w:t>
            </w:r>
            <w:r w:rsidRPr="00922CFA">
              <w:rPr>
                <w:rFonts w:cs="Times New Roman"/>
                <w:color w:val="000000" w:themeColor="text1"/>
                <w:sz w:val="20"/>
                <w:szCs w:val="20"/>
                <w:lang w:eastAsia="en-AU"/>
              </w:rPr>
              <w:t>, VAS pain, BASFI, spinal mobility/BASMI, SJC, TJC, global functioning, radiological findings, AE</w:t>
            </w:r>
          </w:p>
          <w:p w14:paraId="379FB575" w14:textId="2044D7C9"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 = RCT, CCT, cohort studies with comparators up to January 2022. Studies must have at least 50 </w:t>
            </w:r>
            <w:r w:rsidR="00D022B1" w:rsidRPr="00922CFA">
              <w:rPr>
                <w:rFonts w:cs="Times New Roman"/>
                <w:color w:val="000000" w:themeColor="text1"/>
                <w:sz w:val="20"/>
                <w:szCs w:val="20"/>
                <w:lang w:eastAsia="en-AU"/>
              </w:rPr>
              <w:t>participants</w:t>
            </w:r>
            <w:r w:rsidRPr="00922CFA">
              <w:rPr>
                <w:rFonts w:cs="Times New Roman"/>
                <w:color w:val="000000" w:themeColor="text1"/>
                <w:sz w:val="20"/>
                <w:szCs w:val="20"/>
                <w:lang w:eastAsia="en-AU"/>
              </w:rPr>
              <w:t xml:space="preserve">. </w:t>
            </w:r>
          </w:p>
        </w:tc>
        <w:tc>
          <w:tcPr>
            <w:tcW w:w="3402" w:type="dxa"/>
          </w:tcPr>
          <w:p w14:paraId="05011A6F"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The type, intensity and duration of exercise were heterogeneous,</w:t>
            </w:r>
          </w:p>
          <w:p w14:paraId="165FB66B"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ranging from Tai Chi to high intensity exercise. Supervision ranged from none to physiotherapist supervised. Duration 8 to 24 weeks.</w:t>
            </w:r>
          </w:p>
          <w:p w14:paraId="70E5F325" w14:textId="77777777" w:rsidR="00922CFA" w:rsidRPr="00922CFA" w:rsidRDefault="00922CFA" w:rsidP="00922CFA">
            <w:pPr>
              <w:spacing w:before="0" w:after="0"/>
              <w:rPr>
                <w:rFonts w:cs="Times New Roman"/>
                <w:sz w:val="20"/>
                <w:szCs w:val="20"/>
                <w:lang w:eastAsia="en-AU"/>
              </w:rPr>
            </w:pPr>
          </w:p>
          <w:p w14:paraId="40ADCF33" w14:textId="77777777" w:rsidR="00922CFA" w:rsidRPr="00922CFA" w:rsidRDefault="00922CFA" w:rsidP="00922CFA">
            <w:pPr>
              <w:spacing w:before="0" w:after="0"/>
              <w:rPr>
                <w:rFonts w:cs="Times New Roman"/>
                <w:i/>
                <w:iCs/>
                <w:sz w:val="20"/>
                <w:szCs w:val="20"/>
                <w:lang w:eastAsia="en-AU"/>
              </w:rPr>
            </w:pPr>
            <w:r w:rsidRPr="00922CFA">
              <w:rPr>
                <w:rFonts w:cs="Times New Roman"/>
                <w:i/>
                <w:iCs/>
                <w:sz w:val="20"/>
                <w:szCs w:val="20"/>
                <w:lang w:eastAsia="en-AU"/>
              </w:rPr>
              <w:t>(Alternative exercise, no exercise)</w:t>
            </w:r>
          </w:p>
          <w:p w14:paraId="66F29BA3" w14:textId="77777777" w:rsidR="00922CFA" w:rsidRPr="00922CFA" w:rsidRDefault="00922CFA" w:rsidP="00922CFA">
            <w:pPr>
              <w:spacing w:before="0" w:after="0"/>
              <w:rPr>
                <w:rFonts w:cs="Times New Roman"/>
                <w:sz w:val="20"/>
                <w:szCs w:val="20"/>
                <w:lang w:eastAsia="en-AU"/>
              </w:rPr>
            </w:pPr>
          </w:p>
          <w:p w14:paraId="04499A54" w14:textId="77777777" w:rsidR="00922CFA" w:rsidRPr="00922CFA" w:rsidRDefault="00922CFA" w:rsidP="00922CFA">
            <w:pPr>
              <w:spacing w:before="0" w:after="0"/>
              <w:rPr>
                <w:rFonts w:cs="Times New Roman"/>
                <w:color w:val="000000"/>
                <w:sz w:val="20"/>
                <w:szCs w:val="20"/>
                <w:lang w:eastAsia="en-AU"/>
              </w:rPr>
            </w:pPr>
          </w:p>
        </w:tc>
        <w:tc>
          <w:tcPr>
            <w:tcW w:w="2410" w:type="dxa"/>
          </w:tcPr>
          <w:p w14:paraId="16B2416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(BASFI)</w:t>
            </w:r>
          </w:p>
          <w:p w14:paraId="4F8347A2" w14:textId="77777777" w:rsidR="00922CFA" w:rsidRPr="00922CFA" w:rsidRDefault="00922CFA" w:rsidP="00922CFA">
            <w:pPr>
              <w:spacing w:before="0" w:after="0"/>
              <w:rPr>
                <w:rFonts w:cs="Times New Roman"/>
                <w:color w:val="000000"/>
                <w:sz w:val="20"/>
                <w:szCs w:val="20"/>
                <w:lang w:eastAsia="en-AU"/>
              </w:rPr>
            </w:pPr>
          </w:p>
          <w:p w14:paraId="7A5FF56E"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E57662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(BASDAI)</w:t>
            </w:r>
          </w:p>
          <w:p w14:paraId="09F70DA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tc>
      </w:tr>
      <w:tr w:rsidR="00922CFA" w:rsidRPr="00922CFA" w14:paraId="1E343860" w14:textId="77777777" w:rsidTr="001A6AA3">
        <w:trPr>
          <w:trHeight w:val="857"/>
        </w:trPr>
        <w:tc>
          <w:tcPr>
            <w:tcW w:w="1555" w:type="dxa"/>
          </w:tcPr>
          <w:p w14:paraId="758C1CE1" w14:textId="1D530133"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Pecourneau</w:t>
            </w:r>
            <w:r w:rsidRPr="00922CFA">
              <w:rPr>
                <w:rFonts w:cs="Times New Roman"/>
                <w:color w:val="000000"/>
                <w:sz w:val="20"/>
                <w:szCs w:val="20"/>
                <w:lang w:eastAsia="en-AU"/>
              </w:rPr>
              <w:t>, V 2018</w:t>
            </w:r>
            <w:r w:rsidR="002B585A">
              <w:rPr>
                <w:rFonts w:cs="Times New Roman"/>
                <w:color w:val="000000" w:themeColor="text1"/>
                <w:sz w:val="20"/>
                <w:szCs w:val="20"/>
                <w:lang w:eastAsia="en-AU"/>
              </w:rPr>
              <w:fldChar w:fldCharType="begin">
                <w:fldData xml:space="preserve">PEVuZE5vdGU+PENpdGU+PEF1dGhvcj5QZWNvdXJuZWF1PC9BdXRob3I+PFllYXI+MjAxODwvWWVh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PEVuZE5vdGU+PENpdGU+PEF1dGhvcj5QZWNvdXJuZWF1PC9BdXRob3I+PFllYXI+MjAxODwvWWVh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252</w:t>
            </w:r>
            <w:r w:rsidR="002B585A">
              <w:rPr>
                <w:rFonts w:cs="Times New Roman"/>
                <w:color w:val="000000" w:themeColor="text1"/>
                <w:sz w:val="20"/>
                <w:szCs w:val="20"/>
                <w:lang w:eastAsia="en-AU"/>
              </w:rPr>
              <w:fldChar w:fldCharType="end"/>
            </w:r>
          </w:p>
          <w:p w14:paraId="007B1DB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0E2F709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331 (8 RCTs)</w:t>
            </w:r>
          </w:p>
          <w:p w14:paraId="4CFFF1EE" w14:textId="46F4A458"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Patients with </w:t>
            </w:r>
            <w:r w:rsidR="00345C55">
              <w:rPr>
                <w:rFonts w:cs="Times New Roman"/>
                <w:color w:val="000000" w:themeColor="text1"/>
                <w:sz w:val="20"/>
                <w:szCs w:val="20"/>
                <w:lang w:eastAsia="en-AU"/>
              </w:rPr>
              <w:t>AS</w:t>
            </w:r>
            <w:r w:rsidRPr="00922CFA">
              <w:rPr>
                <w:rFonts w:cs="Times New Roman"/>
                <w:color w:val="000000" w:themeColor="text1"/>
                <w:sz w:val="20"/>
                <w:szCs w:val="20"/>
                <w:lang w:eastAsia="en-AU"/>
              </w:rPr>
              <w:t xml:space="preserve"> diagnosed according to Assessment of SpondyloArthritis international Society/ASAS or modified New York Criteria</w:t>
            </w:r>
          </w:p>
          <w:p w14:paraId="11F113F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Exercise (any program) with explanation of program details</w:t>
            </w:r>
          </w:p>
          <w:p w14:paraId="6897941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 group</w:t>
            </w:r>
          </w:p>
          <w:p w14:paraId="1A191A6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BASDAI, BASFI</w:t>
            </w:r>
          </w:p>
          <w:p w14:paraId="50160E3F"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May 2017</w:t>
            </w:r>
          </w:p>
        </w:tc>
        <w:tc>
          <w:tcPr>
            <w:tcW w:w="3402" w:type="dxa"/>
          </w:tcPr>
          <w:p w14:paraId="792D6F42" w14:textId="78A70DE1"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Range of exercise programs including supervised exercise, home-based care, swimming and </w:t>
            </w:r>
            <w:r w:rsidR="00C26EBC" w:rsidRPr="00922CFA">
              <w:rPr>
                <w:rFonts w:cs="Times New Roman"/>
                <w:sz w:val="20"/>
                <w:szCs w:val="20"/>
                <w:lang w:eastAsia="en-AU"/>
              </w:rPr>
              <w:t>Pilates</w:t>
            </w:r>
            <w:r w:rsidRPr="00922CFA">
              <w:rPr>
                <w:rFonts w:cs="Times New Roman"/>
                <w:sz w:val="20"/>
                <w:szCs w:val="20"/>
                <w:lang w:eastAsia="en-AU"/>
              </w:rPr>
              <w:t>. Co-interventions: NSAIDs were used in 7 of the 8 trials, DMARDs in 4 of the 8 trials, and anti-TNF-a agents in 4 of the 8 trials. Frequency 1-6 sessions per week, 20-90min, for 3-16 weeks</w:t>
            </w:r>
          </w:p>
          <w:p w14:paraId="5F123827" w14:textId="77777777" w:rsidR="00922CFA" w:rsidRPr="00922CFA" w:rsidRDefault="00922CFA" w:rsidP="00922CFA">
            <w:pPr>
              <w:spacing w:before="0" w:after="0"/>
              <w:rPr>
                <w:rFonts w:cs="Times New Roman"/>
                <w:sz w:val="20"/>
                <w:szCs w:val="20"/>
                <w:lang w:eastAsia="en-AU"/>
              </w:rPr>
            </w:pPr>
          </w:p>
          <w:p w14:paraId="59010FB3"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sz w:val="20"/>
                <w:szCs w:val="20"/>
                <w:lang w:eastAsia="en-AU"/>
              </w:rPr>
              <w:t>(Usual care, physical therapy, education)</w:t>
            </w:r>
          </w:p>
        </w:tc>
        <w:tc>
          <w:tcPr>
            <w:tcW w:w="2410" w:type="dxa"/>
          </w:tcPr>
          <w:p w14:paraId="18C4369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(BASFI)</w:t>
            </w:r>
          </w:p>
        </w:tc>
        <w:tc>
          <w:tcPr>
            <w:tcW w:w="2410" w:type="dxa"/>
          </w:tcPr>
          <w:p w14:paraId="3A6E522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(BASDAI)</w:t>
            </w:r>
          </w:p>
          <w:p w14:paraId="3551CD0D" w14:textId="77777777" w:rsidR="00922CFA" w:rsidRPr="00922CFA" w:rsidRDefault="00922CFA" w:rsidP="00922CFA">
            <w:pPr>
              <w:spacing w:before="0" w:after="0"/>
              <w:rPr>
                <w:rFonts w:cs="Times New Roman"/>
                <w:color w:val="000000"/>
                <w:sz w:val="20"/>
                <w:szCs w:val="20"/>
                <w:lang w:eastAsia="en-AU"/>
              </w:rPr>
            </w:pPr>
          </w:p>
        </w:tc>
      </w:tr>
      <w:tr w:rsidR="00922CFA" w:rsidRPr="00922CFA" w14:paraId="3F381ED3" w14:textId="77777777" w:rsidTr="001A6AA3">
        <w:trPr>
          <w:trHeight w:val="857"/>
        </w:trPr>
        <w:tc>
          <w:tcPr>
            <w:tcW w:w="1555" w:type="dxa"/>
          </w:tcPr>
          <w:p w14:paraId="5EFEBAAF" w14:textId="7DDFE2C5"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Philippou 2021</w:t>
            </w:r>
            <w:r w:rsidR="002B585A">
              <w:rPr>
                <w:rFonts w:cs="Times New Roman"/>
                <w:color w:val="000000" w:themeColor="text1"/>
                <w:sz w:val="20"/>
                <w:szCs w:val="20"/>
                <w:lang w:eastAsia="en-AU"/>
              </w:rPr>
              <w:fldChar w:fldCharType="begin">
                <w:fldData xml:space="preserve">PEVuZE5vdGU+PENpdGU+PEF1dGhvcj5QaGlsaXBwb3U8L0F1dGhvcj48WWVhcj4yMDIxPC9ZZWFy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PEVuZE5vdGU+PENpdGU+PEF1dGhvcj5QaGlsaXBwb3U8L0F1dGhvcj48WWVhcj4yMDIxPC9ZZWFy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253</w:t>
            </w:r>
            <w:r w:rsidR="002B585A">
              <w:rPr>
                <w:rFonts w:cs="Times New Roman"/>
                <w:color w:val="000000" w:themeColor="text1"/>
                <w:sz w:val="20"/>
                <w:szCs w:val="20"/>
                <w:lang w:eastAsia="en-AU"/>
              </w:rPr>
              <w:fldChar w:fldCharType="end"/>
            </w:r>
          </w:p>
          <w:p w14:paraId="0A41AE2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Systematic review</w:t>
            </w:r>
          </w:p>
        </w:tc>
        <w:tc>
          <w:tcPr>
            <w:tcW w:w="3685" w:type="dxa"/>
          </w:tcPr>
          <w:p w14:paraId="14C3F3B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 = NR (70 studies) </w:t>
            </w:r>
          </w:p>
          <w:p w14:paraId="3C69F85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p>
          <w:p w14:paraId="48681BC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Nutritional intervention, dietary supplement, fasting interventions</w:t>
            </w:r>
          </w:p>
          <w:p w14:paraId="5CFEB81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Other dietary intervention, placebo, no control</w:t>
            </w:r>
          </w:p>
          <w:p w14:paraId="32EA6FC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Lab/clinical/radiological/symptomatic indices or remission indices</w:t>
            </w:r>
          </w:p>
          <w:p w14:paraId="66CE0791" w14:textId="78F8C9A6"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 = RCTs and prospective/retrospective </w:t>
            </w:r>
            <w:r w:rsidR="00D022B1" w:rsidRPr="00922CFA">
              <w:rPr>
                <w:rFonts w:cs="Times New Roman"/>
                <w:color w:val="000000" w:themeColor="text1"/>
                <w:sz w:val="20"/>
                <w:szCs w:val="20"/>
                <w:lang w:eastAsia="en-AU"/>
              </w:rPr>
              <w:t>observational</w:t>
            </w:r>
            <w:r w:rsidRPr="00922CFA">
              <w:rPr>
                <w:rFonts w:cs="Times New Roman"/>
                <w:color w:val="000000" w:themeColor="text1"/>
                <w:sz w:val="20"/>
                <w:szCs w:val="20"/>
                <w:lang w:eastAsia="en-AU"/>
              </w:rPr>
              <w:t xml:space="preserve"> studies up to October 2018</w:t>
            </w:r>
          </w:p>
        </w:tc>
        <w:tc>
          <w:tcPr>
            <w:tcW w:w="3402" w:type="dxa"/>
          </w:tcPr>
          <w:p w14:paraId="0905385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Evening primrose oil 2 to 12 capsules per day. Duration ranged from 12 weeks to 15 months. </w:t>
            </w:r>
          </w:p>
          <w:p w14:paraId="284E51D2" w14:textId="77777777" w:rsidR="00922CFA" w:rsidRPr="00922CFA" w:rsidRDefault="00922CFA" w:rsidP="00922CFA">
            <w:pPr>
              <w:spacing w:before="0" w:after="0"/>
              <w:rPr>
                <w:rFonts w:cs="Times New Roman"/>
                <w:color w:val="000000"/>
                <w:sz w:val="20"/>
                <w:szCs w:val="20"/>
                <w:lang w:eastAsia="en-AU"/>
              </w:rPr>
            </w:pPr>
          </w:p>
          <w:p w14:paraId="5FA5A953"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(Fish oil)</w:t>
            </w:r>
          </w:p>
          <w:p w14:paraId="715DAC4B" w14:textId="77777777" w:rsidR="00922CFA" w:rsidRPr="00922CFA" w:rsidRDefault="00922CFA" w:rsidP="00922CFA">
            <w:pPr>
              <w:spacing w:before="0" w:after="0"/>
              <w:rPr>
                <w:rFonts w:cs="Times New Roman"/>
                <w:color w:val="000000"/>
                <w:sz w:val="20"/>
                <w:szCs w:val="20"/>
                <w:lang w:eastAsia="en-AU"/>
              </w:rPr>
            </w:pPr>
          </w:p>
        </w:tc>
        <w:tc>
          <w:tcPr>
            <w:tcW w:w="2410" w:type="dxa"/>
          </w:tcPr>
          <w:p w14:paraId="31A79C9A"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062F946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6A5C8F0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7BE6E88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 (TJC)</w:t>
            </w:r>
          </w:p>
          <w:p w14:paraId="6474B5ED" w14:textId="77777777" w:rsidR="00922CFA" w:rsidRPr="00922CFA" w:rsidRDefault="00922CFA" w:rsidP="00922CFA">
            <w:pPr>
              <w:spacing w:before="0" w:after="0"/>
              <w:rPr>
                <w:rFonts w:cs="Times New Roman"/>
                <w:color w:val="000000"/>
                <w:sz w:val="20"/>
                <w:szCs w:val="20"/>
                <w:lang w:eastAsia="en-AU"/>
              </w:rPr>
            </w:pPr>
          </w:p>
          <w:p w14:paraId="6C74283A" w14:textId="77777777" w:rsidR="00922CFA" w:rsidRPr="00922CFA" w:rsidRDefault="00922CFA" w:rsidP="00922CFA">
            <w:pPr>
              <w:spacing w:before="0" w:after="0"/>
              <w:rPr>
                <w:rFonts w:cs="Times New Roman"/>
                <w:color w:val="000000"/>
                <w:sz w:val="20"/>
                <w:szCs w:val="20"/>
                <w:lang w:eastAsia="en-AU"/>
              </w:rPr>
            </w:pPr>
          </w:p>
        </w:tc>
      </w:tr>
      <w:tr w:rsidR="00922CFA" w:rsidRPr="00922CFA" w14:paraId="3B95A3B1" w14:textId="77777777" w:rsidTr="001A6AA3">
        <w:trPr>
          <w:trHeight w:val="857"/>
        </w:trPr>
        <w:tc>
          <w:tcPr>
            <w:tcW w:w="1555" w:type="dxa"/>
          </w:tcPr>
          <w:p w14:paraId="3585EABA" w14:textId="369CCDA0"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Regnaux</w:t>
            </w:r>
            <w:r w:rsidRPr="00922CFA">
              <w:rPr>
                <w:rFonts w:cs="Times New Roman"/>
                <w:color w:val="000000"/>
                <w:sz w:val="20"/>
                <w:szCs w:val="20"/>
                <w:lang w:eastAsia="en-AU"/>
              </w:rPr>
              <w:t>, J 2020</w:t>
            </w:r>
            <w:r w:rsidR="002B585A">
              <w:rPr>
                <w:rFonts w:cs="Times New Roman"/>
                <w:color w:val="000000" w:themeColor="text1"/>
                <w:sz w:val="20"/>
                <w:szCs w:val="20"/>
                <w:lang w:eastAsia="en-AU"/>
              </w:rPr>
              <w:fldChar w:fldCharType="begin">
                <w:fldData xml:space="preserve">PEVuZE5vdGU+PENpdGU+PEF1dGhvcj5SZWduYXV4PC9BdXRob3I+PFllYXI+MjAxOTwvWWVhcj48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PEVuZE5vdGU+PENpdGU+PEF1dGhvcj5SZWduYXV4PC9BdXRob3I+PFllYXI+MjAxOTwvWWVhcj48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254</w:t>
            </w:r>
            <w:r w:rsidR="002B585A">
              <w:rPr>
                <w:rFonts w:cs="Times New Roman"/>
                <w:color w:val="000000" w:themeColor="text1"/>
                <w:sz w:val="20"/>
                <w:szCs w:val="20"/>
                <w:lang w:eastAsia="en-AU"/>
              </w:rPr>
              <w:fldChar w:fldCharType="end"/>
            </w:r>
          </w:p>
          <w:p w14:paraId="0569EF2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4C09462C" w14:textId="77777777" w:rsidR="00922CFA" w:rsidRPr="00922CFA" w:rsidRDefault="00922CFA" w:rsidP="00922CFA">
            <w:pPr>
              <w:spacing w:before="0" w:after="0"/>
              <w:rPr>
                <w:rFonts w:cs="Times New Roman"/>
                <w:color w:val="000000"/>
                <w:sz w:val="20"/>
                <w:szCs w:val="20"/>
                <w:lang w:eastAsia="en-AU"/>
              </w:rPr>
            </w:pPr>
          </w:p>
          <w:p w14:paraId="1AD5E200" w14:textId="77777777" w:rsidR="00922CFA" w:rsidRPr="00922CFA" w:rsidRDefault="00922CFA" w:rsidP="00922CFA">
            <w:pPr>
              <w:spacing w:before="0" w:after="0"/>
              <w:rPr>
                <w:rFonts w:cs="Times New Roman"/>
                <w:color w:val="000000"/>
                <w:sz w:val="20"/>
                <w:szCs w:val="20"/>
                <w:lang w:eastAsia="en-AU"/>
              </w:rPr>
            </w:pPr>
          </w:p>
        </w:tc>
        <w:tc>
          <w:tcPr>
            <w:tcW w:w="3685" w:type="dxa"/>
          </w:tcPr>
          <w:p w14:paraId="1A4BCF9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1579 (14 RCTs included in meta-analysis)</w:t>
            </w:r>
          </w:p>
          <w:p w14:paraId="69670F5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AS diagnosed using modified New York criteria with critical damage to sacroiliac joint on X-ray.</w:t>
            </w:r>
          </w:p>
          <w:p w14:paraId="31C5889A" w14:textId="3434111D"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Excluded non-radiographic axial </w:t>
            </w:r>
            <w:r w:rsidR="00D022B1" w:rsidRPr="00922CFA">
              <w:rPr>
                <w:rFonts w:cs="Times New Roman"/>
                <w:color w:val="000000" w:themeColor="text1"/>
                <w:sz w:val="20"/>
                <w:szCs w:val="20"/>
                <w:lang w:eastAsia="en-AU"/>
              </w:rPr>
              <w:t>spondylarthritis</w:t>
            </w:r>
            <w:r w:rsidRPr="00922CFA">
              <w:rPr>
                <w:rFonts w:cs="Times New Roman"/>
                <w:color w:val="000000" w:themeColor="text1"/>
                <w:sz w:val="20"/>
                <w:szCs w:val="20"/>
                <w:lang w:eastAsia="en-AU"/>
              </w:rPr>
              <w:t>.</w:t>
            </w:r>
          </w:p>
          <w:p w14:paraId="021654AA" w14:textId="32AA2B3C"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Any kind of exercise with or without co-interventions (planned, </w:t>
            </w:r>
            <w:r w:rsidR="00A64DDD" w:rsidRPr="00922CFA">
              <w:rPr>
                <w:rFonts w:cs="Times New Roman"/>
                <w:color w:val="000000" w:themeColor="text1"/>
                <w:sz w:val="20"/>
                <w:szCs w:val="20"/>
                <w:lang w:eastAsia="en-AU"/>
              </w:rPr>
              <w:t>structured,</w:t>
            </w:r>
            <w:r w:rsidRPr="00922CFA">
              <w:rPr>
                <w:rFonts w:cs="Times New Roman"/>
                <w:color w:val="000000" w:themeColor="text1"/>
                <w:sz w:val="20"/>
                <w:szCs w:val="20"/>
                <w:lang w:eastAsia="en-AU"/>
              </w:rPr>
              <w:t xml:space="preserve"> and repeated physical activity)</w:t>
            </w:r>
          </w:p>
          <w:p w14:paraId="2DBAB3A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Excluded general movements/activity (i.e. walking, swimming). </w:t>
            </w:r>
          </w:p>
          <w:p w14:paraId="6E8A1855" w14:textId="3DEC146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No exercise (no treatment, waiting list) or usual care</w:t>
            </w:r>
          </w:p>
          <w:p w14:paraId="42D4547D" w14:textId="66B9E57D"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Physical function, pain, </w:t>
            </w:r>
            <w:r w:rsidR="00AB47BC">
              <w:rPr>
                <w:rFonts w:cs="Times New Roman"/>
                <w:color w:val="000000" w:themeColor="text1"/>
                <w:sz w:val="20"/>
                <w:szCs w:val="20"/>
                <w:lang w:eastAsia="en-AU"/>
              </w:rPr>
              <w:t>patient global assessment</w:t>
            </w:r>
            <w:r w:rsidRPr="00922CFA">
              <w:rPr>
                <w:rFonts w:cs="Times New Roman"/>
                <w:color w:val="000000" w:themeColor="text1"/>
                <w:sz w:val="20"/>
                <w:szCs w:val="20"/>
                <w:lang w:eastAsia="en-AU"/>
              </w:rPr>
              <w:t>, spinal mobility, fatigue, safety</w:t>
            </w:r>
          </w:p>
          <w:p w14:paraId="66BA108E" w14:textId="6868434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Secondary: QoL, inflammatory markers, </w:t>
            </w:r>
            <w:r w:rsidR="00AB47BC">
              <w:rPr>
                <w:rFonts w:cs="Times New Roman"/>
                <w:color w:val="000000" w:themeColor="text1"/>
                <w:sz w:val="20"/>
                <w:szCs w:val="20"/>
                <w:lang w:eastAsia="en-AU"/>
              </w:rPr>
              <w:t>physician global assessment</w:t>
            </w:r>
            <w:r w:rsidRPr="00922CFA">
              <w:rPr>
                <w:rFonts w:cs="Times New Roman"/>
                <w:color w:val="000000" w:themeColor="text1"/>
                <w:sz w:val="20"/>
                <w:szCs w:val="20"/>
                <w:lang w:eastAsia="en-AU"/>
              </w:rPr>
              <w:t>, SJC</w:t>
            </w:r>
          </w:p>
          <w:p w14:paraId="0B1A0CED"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December 2018</w:t>
            </w:r>
          </w:p>
        </w:tc>
        <w:tc>
          <w:tcPr>
            <w:tcW w:w="3402" w:type="dxa"/>
          </w:tcPr>
          <w:p w14:paraId="016EA4D0" w14:textId="77777777" w:rsidR="00922CFA" w:rsidRPr="00922CFA" w:rsidRDefault="00922CFA" w:rsidP="00922CFA">
            <w:pPr>
              <w:spacing w:before="0" w:after="0"/>
              <w:rPr>
                <w:rFonts w:cs="Times New Roman"/>
                <w:sz w:val="20"/>
                <w:szCs w:val="20"/>
                <w:lang w:eastAsia="en-AU"/>
              </w:rPr>
            </w:pPr>
            <w:r w:rsidRPr="00922CFA">
              <w:rPr>
                <w:rFonts w:cs="Times New Roman"/>
                <w:sz w:val="20"/>
                <w:szCs w:val="20"/>
                <w:lang w:eastAsia="en-AU"/>
              </w:rPr>
              <w:t xml:space="preserve">Interventions included both monomodal and multimodal exercise programs. Components included pain relief, breathing, cardio, flexibility/stretching, endurance, motion, proprioception, relaxation, strength training. Variable supervision (none or physio), usually 60min episodes 2-3x a week. Duration 8 to 16 weeks. </w:t>
            </w:r>
          </w:p>
          <w:p w14:paraId="0CB56255" w14:textId="77777777" w:rsidR="00922CFA" w:rsidRPr="00922CFA" w:rsidRDefault="00922CFA" w:rsidP="00922CFA">
            <w:pPr>
              <w:spacing w:before="0" w:after="0"/>
              <w:rPr>
                <w:rFonts w:cs="Times New Roman"/>
                <w:sz w:val="20"/>
                <w:szCs w:val="20"/>
                <w:lang w:eastAsia="en-AU"/>
              </w:rPr>
            </w:pPr>
          </w:p>
          <w:p w14:paraId="258A1526"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sz w:val="20"/>
                <w:szCs w:val="20"/>
                <w:lang w:eastAsia="en-AU"/>
              </w:rPr>
              <w:t>(Usual care, no exercise)</w:t>
            </w:r>
          </w:p>
        </w:tc>
        <w:tc>
          <w:tcPr>
            <w:tcW w:w="2410" w:type="dxa"/>
          </w:tcPr>
          <w:p w14:paraId="3D5A0F9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(BASFI)</w:t>
            </w:r>
          </w:p>
          <w:p w14:paraId="4315A9B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Quality of life (ASQoL)</w:t>
            </w:r>
          </w:p>
          <w:p w14:paraId="311D22D5"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5CE0C3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0CB659D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4AA2579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51080431" w14:textId="77777777" w:rsidR="00922CFA" w:rsidRPr="00922CFA" w:rsidRDefault="00922CFA" w:rsidP="00922CFA">
            <w:pPr>
              <w:spacing w:before="0" w:after="0"/>
              <w:rPr>
                <w:rFonts w:cs="Times New Roman"/>
                <w:color w:val="000000"/>
                <w:sz w:val="20"/>
                <w:szCs w:val="20"/>
                <w:lang w:eastAsia="en-AU"/>
              </w:rPr>
            </w:pPr>
          </w:p>
        </w:tc>
      </w:tr>
      <w:tr w:rsidR="00922CFA" w:rsidRPr="00922CFA" w14:paraId="1A73AD0D" w14:textId="77777777" w:rsidTr="001A6AA3">
        <w:trPr>
          <w:trHeight w:val="857"/>
        </w:trPr>
        <w:tc>
          <w:tcPr>
            <w:tcW w:w="1555" w:type="dxa"/>
          </w:tcPr>
          <w:p w14:paraId="0A037213" w14:textId="2FDE61DA"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Schonenberger</w:t>
            </w:r>
            <w:r w:rsidRPr="00922CFA">
              <w:rPr>
                <w:rFonts w:cs="Times New Roman"/>
                <w:color w:val="000000"/>
                <w:sz w:val="20"/>
                <w:szCs w:val="20"/>
                <w:lang w:eastAsia="en-AU"/>
              </w:rPr>
              <w:t xml:space="preserve">, K, 2021 </w:t>
            </w:r>
            <w:r w:rsidR="002B585A">
              <w:rPr>
                <w:rFonts w:cs="Times New Roman"/>
                <w:color w:val="000000" w:themeColor="text1"/>
                <w:sz w:val="20"/>
                <w:szCs w:val="20"/>
                <w:lang w:eastAsia="en-AU"/>
              </w:rPr>
              <w:fldChar w:fldCharType="begin">
                <w:fldData xml:space="preserve">PEVuZE5vdGU+PENpdGU+PEF1dGhvcj5TY2hvbmVuYmVyZ2VyPC9BdXRob3I+PFllYXI+MjAyMTwv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PEVuZE5vdGU+PENpdGU+PEF1dGhvcj5TY2hvbmVuYmVyZ2VyPC9BdXRob3I+PFllYXI+MjAyMTwv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255</w:t>
            </w:r>
            <w:r w:rsidR="002B585A">
              <w:rPr>
                <w:rFonts w:cs="Times New Roman"/>
                <w:color w:val="000000" w:themeColor="text1"/>
                <w:sz w:val="20"/>
                <w:szCs w:val="20"/>
                <w:lang w:eastAsia="en-AU"/>
              </w:rPr>
              <w:fldChar w:fldCharType="end"/>
            </w:r>
          </w:p>
          <w:p w14:paraId="2FD2ED7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49ED729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12 studies, 7RCT</w:t>
            </w:r>
          </w:p>
          <w:p w14:paraId="355285D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RA</w:t>
            </w:r>
          </w:p>
          <w:p w14:paraId="39E65C2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Mediterranean, vegetarian, vegan, or ketogenic diet.</w:t>
            </w:r>
          </w:p>
          <w:p w14:paraId="556A417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Excluded non-whole diet interventions (i.e. single foods/supplements)</w:t>
            </w:r>
          </w:p>
          <w:p w14:paraId="685DA73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ordinary omnivorous diet</w:t>
            </w:r>
          </w:p>
          <w:p w14:paraId="6BE53CB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pain (VAS) </w:t>
            </w:r>
          </w:p>
          <w:p w14:paraId="5457918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CRP/ESR, HAQ, DAS28, SJC, TJC, weight, BMI</w:t>
            </w:r>
          </w:p>
          <w:p w14:paraId="3E7789F1"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 = All interventional and observational studies up to November 2021. Only RCTs were included in the meta-analysis. </w:t>
            </w:r>
          </w:p>
        </w:tc>
        <w:tc>
          <w:tcPr>
            <w:tcW w:w="3402" w:type="dxa"/>
          </w:tcPr>
          <w:p w14:paraId="0AF3B37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Dietary interventions included anti-inflammatory + corn oil (1 trial), Mediterranean diet (1 trial), vegan diet (2 trials), vegetarian diet (2 trials)</w:t>
            </w:r>
          </w:p>
          <w:p w14:paraId="4239096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Co-interventions included corn oil and a dynamic exercise program</w:t>
            </w:r>
          </w:p>
          <w:p w14:paraId="212A126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Follow-up 9 weeks to 1 year</w:t>
            </w:r>
          </w:p>
          <w:p w14:paraId="6610C16C" w14:textId="77777777" w:rsidR="00922CFA" w:rsidRPr="00922CFA" w:rsidRDefault="00922CFA" w:rsidP="00922CFA">
            <w:pPr>
              <w:spacing w:before="0" w:after="0"/>
              <w:rPr>
                <w:rFonts w:cs="Times New Roman"/>
                <w:color w:val="000000"/>
                <w:sz w:val="20"/>
                <w:szCs w:val="20"/>
                <w:lang w:eastAsia="en-AU"/>
              </w:rPr>
            </w:pPr>
          </w:p>
          <w:p w14:paraId="2BD93B6E"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(Western diet + corn oil, usual diet, dynamic exercise program alone)</w:t>
            </w:r>
          </w:p>
          <w:p w14:paraId="47C9B3B7" w14:textId="77777777" w:rsidR="00922CFA" w:rsidRPr="00922CFA" w:rsidRDefault="00922CFA" w:rsidP="00922CFA">
            <w:pPr>
              <w:spacing w:before="0" w:after="0"/>
              <w:rPr>
                <w:rFonts w:cs="Times New Roman"/>
                <w:color w:val="000000"/>
                <w:sz w:val="20"/>
                <w:szCs w:val="20"/>
                <w:lang w:eastAsia="en-AU"/>
              </w:rPr>
            </w:pPr>
          </w:p>
          <w:p w14:paraId="20005BA2" w14:textId="77777777" w:rsidR="00922CFA" w:rsidRPr="00922CFA" w:rsidRDefault="00922CFA" w:rsidP="00922CFA">
            <w:pPr>
              <w:spacing w:before="0" w:after="0"/>
              <w:rPr>
                <w:rFonts w:cs="Times New Roman"/>
                <w:color w:val="000000"/>
                <w:sz w:val="20"/>
                <w:szCs w:val="20"/>
                <w:lang w:eastAsia="en-AU"/>
              </w:rPr>
            </w:pPr>
          </w:p>
        </w:tc>
        <w:tc>
          <w:tcPr>
            <w:tcW w:w="2410" w:type="dxa"/>
          </w:tcPr>
          <w:p w14:paraId="48C81BC2"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w:t>
            </w:r>
          </w:p>
        </w:tc>
        <w:tc>
          <w:tcPr>
            <w:tcW w:w="2410" w:type="dxa"/>
          </w:tcPr>
          <w:p w14:paraId="3FDDCD6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3B1CA4E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Index counts (SJC, TJC) </w:t>
            </w:r>
          </w:p>
          <w:p w14:paraId="54F01C1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Biomarkers (ESR, CRP) </w:t>
            </w:r>
          </w:p>
        </w:tc>
      </w:tr>
      <w:tr w:rsidR="00922CFA" w:rsidRPr="00922CFA" w14:paraId="13BAB6B0" w14:textId="77777777" w:rsidTr="001A6AA3">
        <w:trPr>
          <w:trHeight w:val="857"/>
        </w:trPr>
        <w:tc>
          <w:tcPr>
            <w:tcW w:w="1555" w:type="dxa"/>
          </w:tcPr>
          <w:p w14:paraId="396777F5" w14:textId="661D19E0"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 xml:space="preserve">Sieczkowska, S 2021 </w:t>
            </w:r>
            <w:r w:rsidR="002B585A">
              <w:rPr>
                <w:rFonts w:cs="Times New Roman"/>
                <w:color w:val="000000" w:themeColor="text1"/>
                <w:sz w:val="20"/>
                <w:szCs w:val="20"/>
                <w:lang w:eastAsia="en-AU"/>
              </w:rPr>
              <w:fldChar w:fldCharType="begin">
                <w:fldData xml:space="preserve">PEVuZE5vdGU+PENpdGU+PEF1dGhvcj5TaWVjemtvd3NrYTwvQXV0aG9yPjxZZWFyPjIwMjE8L1ll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PEVuZE5vdGU+PENpdGU+PEF1dGhvcj5TaWVjemtvd3NrYTwvQXV0aG9yPjxZZWFyPjIwMjE8L1ll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256</w:t>
            </w:r>
            <w:r w:rsidR="002B585A">
              <w:rPr>
                <w:rFonts w:cs="Times New Roman"/>
                <w:color w:val="000000" w:themeColor="text1"/>
                <w:sz w:val="20"/>
                <w:szCs w:val="20"/>
                <w:lang w:eastAsia="en-AU"/>
              </w:rPr>
              <w:fldChar w:fldCharType="end"/>
            </w:r>
          </w:p>
          <w:p w14:paraId="5D84D77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4C4A086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(21 studies, 15 included in meta-analysis, incl 6 RCT, 5 randomised non-controlled trials, 5 non-RCT, 5 BAT).</w:t>
            </w:r>
          </w:p>
          <w:p w14:paraId="4F30548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For RA: 5 studies, but only two RCTs</w:t>
            </w:r>
          </w:p>
          <w:p w14:paraId="0C273FA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For AS: 13 studies, but only 3 RCTs</w:t>
            </w:r>
          </w:p>
          <w:p w14:paraId="58C161CD" w14:textId="5E288660"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Adults with </w:t>
            </w:r>
            <w:r w:rsidR="00D34A3E">
              <w:rPr>
                <w:rFonts w:cs="Times New Roman"/>
                <w:color w:val="000000" w:themeColor="text1"/>
                <w:sz w:val="20"/>
                <w:szCs w:val="20"/>
                <w:lang w:eastAsia="en-AU"/>
              </w:rPr>
              <w:t>systemic lupus erythematosus</w:t>
            </w:r>
            <w:r w:rsidRPr="00922CFA">
              <w:rPr>
                <w:rFonts w:cs="Times New Roman"/>
                <w:color w:val="000000" w:themeColor="text1"/>
                <w:sz w:val="20"/>
                <w:szCs w:val="20"/>
                <w:lang w:eastAsia="en-AU"/>
              </w:rPr>
              <w:t xml:space="preserve">, RA,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xml:space="preserve">, Sjogren’s, </w:t>
            </w:r>
            <w:r w:rsidR="00D55BEC">
              <w:rPr>
                <w:rFonts w:cs="Times New Roman"/>
                <w:color w:val="000000" w:themeColor="text1"/>
                <w:sz w:val="20"/>
                <w:szCs w:val="20"/>
                <w:lang w:eastAsia="en-AU"/>
              </w:rPr>
              <w:t>systemic sclerosis</w:t>
            </w:r>
            <w:r w:rsidRPr="00922CFA">
              <w:rPr>
                <w:rFonts w:cs="Times New Roman"/>
                <w:color w:val="000000" w:themeColor="text1"/>
                <w:sz w:val="20"/>
                <w:szCs w:val="20"/>
                <w:lang w:eastAsia="en-AU"/>
              </w:rPr>
              <w:t>, AS, IIM, systemic vasculitis</w:t>
            </w:r>
          </w:p>
          <w:p w14:paraId="0DD1CC8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Home-based physical activity intervention</w:t>
            </w:r>
          </w:p>
          <w:p w14:paraId="44A0A68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No exercise or centre-based exercise</w:t>
            </w:r>
          </w:p>
          <w:p w14:paraId="622114B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Quality of life, functional capacity, pain, inflammation + biomarkers, disease activity, adherence </w:t>
            </w:r>
          </w:p>
          <w:p w14:paraId="2A2530A9"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Prospective trials up to May 2020</w:t>
            </w:r>
          </w:p>
        </w:tc>
        <w:tc>
          <w:tcPr>
            <w:tcW w:w="3402" w:type="dxa"/>
          </w:tcPr>
          <w:p w14:paraId="6FC89E5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Exercise interventions included combined exercise and resistance exercise (home-based)</w:t>
            </w:r>
          </w:p>
          <w:p w14:paraId="7E6FF68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Duration range 4-96 weeks, average ~17 weeks. </w:t>
            </w:r>
          </w:p>
          <w:p w14:paraId="2851816B" w14:textId="77777777" w:rsidR="00922CFA" w:rsidRPr="00922CFA" w:rsidRDefault="00922CFA" w:rsidP="00922CFA">
            <w:pPr>
              <w:spacing w:before="0" w:after="0"/>
              <w:rPr>
                <w:rFonts w:cs="Times New Roman"/>
                <w:color w:val="000000"/>
                <w:sz w:val="20"/>
                <w:szCs w:val="20"/>
                <w:lang w:eastAsia="en-AU"/>
              </w:rPr>
            </w:pPr>
          </w:p>
          <w:p w14:paraId="59DEC0C2"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(No exercise or centre-based exercise)</w:t>
            </w:r>
          </w:p>
          <w:p w14:paraId="5195B8FA" w14:textId="77777777" w:rsidR="00922CFA" w:rsidRPr="00922CFA" w:rsidRDefault="00922CFA" w:rsidP="00922CFA">
            <w:pPr>
              <w:spacing w:before="0" w:after="0"/>
              <w:rPr>
                <w:rFonts w:cs="Times New Roman"/>
                <w:color w:val="000000"/>
                <w:sz w:val="20"/>
                <w:szCs w:val="20"/>
                <w:lang w:eastAsia="en-AU"/>
              </w:rPr>
            </w:pPr>
          </w:p>
          <w:p w14:paraId="77E63B3D" w14:textId="77777777" w:rsidR="00922CFA" w:rsidRPr="00922CFA" w:rsidRDefault="00922CFA" w:rsidP="00922CFA">
            <w:pPr>
              <w:spacing w:before="0" w:after="0"/>
              <w:rPr>
                <w:rFonts w:cs="Times New Roman"/>
                <w:color w:val="000000"/>
                <w:sz w:val="20"/>
                <w:szCs w:val="20"/>
                <w:lang w:eastAsia="en-AU"/>
              </w:rPr>
            </w:pPr>
          </w:p>
        </w:tc>
        <w:tc>
          <w:tcPr>
            <w:tcW w:w="2410" w:type="dxa"/>
          </w:tcPr>
          <w:p w14:paraId="567B8CF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RA: </w:t>
            </w:r>
          </w:p>
          <w:p w14:paraId="5CDCD39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Quality of life (RAQoL)</w:t>
            </w:r>
          </w:p>
          <w:p w14:paraId="1EAE80EE" w14:textId="77777777" w:rsidR="00922CFA" w:rsidRPr="00922CFA" w:rsidRDefault="00922CFA" w:rsidP="00922CFA">
            <w:pPr>
              <w:spacing w:before="0" w:after="0"/>
              <w:rPr>
                <w:rFonts w:cs="Times New Roman"/>
                <w:color w:val="000000"/>
                <w:sz w:val="20"/>
                <w:szCs w:val="20"/>
                <w:lang w:eastAsia="en-AU"/>
              </w:rPr>
            </w:pPr>
          </w:p>
          <w:p w14:paraId="2794F6F7"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18D326A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RA: </w:t>
            </w:r>
          </w:p>
          <w:p w14:paraId="777F25C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63D9B50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w:t>
            </w:r>
          </w:p>
          <w:p w14:paraId="32020D08" w14:textId="77777777" w:rsidR="00922CFA" w:rsidRPr="00922CFA" w:rsidRDefault="00922CFA" w:rsidP="00922CFA">
            <w:pPr>
              <w:spacing w:before="0" w:after="0"/>
              <w:rPr>
                <w:rFonts w:cs="Times New Roman"/>
                <w:color w:val="000000"/>
                <w:sz w:val="20"/>
                <w:szCs w:val="20"/>
                <w:lang w:eastAsia="en-AU"/>
              </w:rPr>
            </w:pPr>
          </w:p>
        </w:tc>
      </w:tr>
      <w:tr w:rsidR="00922CFA" w:rsidRPr="00922CFA" w14:paraId="62FEE7A7" w14:textId="77777777" w:rsidTr="001A6AA3">
        <w:trPr>
          <w:trHeight w:val="857"/>
        </w:trPr>
        <w:tc>
          <w:tcPr>
            <w:tcW w:w="1555" w:type="dxa"/>
          </w:tcPr>
          <w:p w14:paraId="41534007" w14:textId="7BB38A32"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Sigaux</w:t>
            </w:r>
            <w:r w:rsidRPr="00922CFA">
              <w:rPr>
                <w:rFonts w:cs="Times New Roman"/>
                <w:color w:val="000000"/>
                <w:sz w:val="20"/>
                <w:szCs w:val="20"/>
                <w:lang w:eastAsia="en-AU"/>
              </w:rPr>
              <w:t>, J 2022</w:t>
            </w:r>
            <w:r w:rsidR="002B585A">
              <w:rPr>
                <w:rFonts w:cs="Times New Roman"/>
                <w:color w:val="000000" w:themeColor="text1"/>
                <w:sz w:val="20"/>
                <w:szCs w:val="20"/>
                <w:lang w:eastAsia="en-AU"/>
              </w:rPr>
              <w:fldChar w:fldCharType="begin">
                <w:fldData xml:space="preserve">PEVuZE5vdGU+PENpdGU+PEF1dGhvcj5TaWdhdXg8L0F1dGhvcj48WWVhcj4yMDIyPC9ZZWFyPjxS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PEVuZE5vdGU+PENpdGU+PEF1dGhvcj5TaWdhdXg8L0F1dGhvcj48WWVhcj4yMDIyPC9ZZWFyPjxS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257</w:t>
            </w:r>
            <w:r w:rsidR="002B585A">
              <w:rPr>
                <w:rFonts w:cs="Times New Roman"/>
                <w:color w:val="000000" w:themeColor="text1"/>
                <w:sz w:val="20"/>
                <w:szCs w:val="20"/>
                <w:lang w:eastAsia="en-AU"/>
              </w:rPr>
              <w:fldChar w:fldCharType="end"/>
            </w:r>
          </w:p>
          <w:p w14:paraId="66AFAED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7CD2579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710 (30 RCT in MA, 42RCT in SR; 3 RCT on PsA; 1 RCT on AS; 1 RCT on RA + PsA; remainder of RCTs on RA)</w:t>
            </w:r>
          </w:p>
          <w:p w14:paraId="2C767F7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rheumatic diseases (RA, AS, PsA)</w:t>
            </w:r>
          </w:p>
          <w:p w14:paraId="5904C2C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oral supplementation of n-3 and/or n-6 PUFA</w:t>
            </w:r>
          </w:p>
          <w:p w14:paraId="26B1689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(placebo, no treatment, active comparator)</w:t>
            </w:r>
          </w:p>
          <w:p w14:paraId="7F06654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DMS, VAS, DAS28, TJC, SJC, HAQ, ESR, CRP</w:t>
            </w:r>
          </w:p>
          <w:p w14:paraId="33697C97"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October 2020</w:t>
            </w:r>
          </w:p>
        </w:tc>
        <w:tc>
          <w:tcPr>
            <w:tcW w:w="3402" w:type="dxa"/>
          </w:tcPr>
          <w:p w14:paraId="70DD6E1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Interventions included fish, marine and vegetable oils containing polyunsaturated fatty acids. 3 studies reported on n-6 fatty acids, with dosages from 0.5=2.8g/day. 26 studies reported on n-3 fatty acids, with dosage from 0.3-10g/day. 1 study reported on both n-3 and n-6 fatty acids. Duration varied from 0.5 to 48 weeks. </w:t>
            </w:r>
          </w:p>
          <w:p w14:paraId="79D656C0" w14:textId="77777777" w:rsidR="00922CFA" w:rsidRPr="00922CFA" w:rsidRDefault="00922CFA" w:rsidP="00922CFA">
            <w:pPr>
              <w:spacing w:before="0" w:after="0"/>
              <w:rPr>
                <w:rFonts w:cs="Times New Roman"/>
                <w:color w:val="000000"/>
                <w:sz w:val="20"/>
                <w:szCs w:val="20"/>
                <w:lang w:eastAsia="en-AU"/>
              </w:rPr>
            </w:pPr>
          </w:p>
          <w:p w14:paraId="2ECB0CA5"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(Placebo, no treatment, active comparator)</w:t>
            </w:r>
          </w:p>
        </w:tc>
        <w:tc>
          <w:tcPr>
            <w:tcW w:w="2410" w:type="dxa"/>
          </w:tcPr>
          <w:p w14:paraId="3EB0EA6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Functional status (HAQ) </w:t>
            </w:r>
          </w:p>
        </w:tc>
        <w:tc>
          <w:tcPr>
            <w:tcW w:w="2410" w:type="dxa"/>
          </w:tcPr>
          <w:p w14:paraId="241CA6A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7A31B0C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5F579BE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3F04F66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3C6DFFE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tc>
      </w:tr>
      <w:tr w:rsidR="00922CFA" w:rsidRPr="00922CFA" w14:paraId="263CD52B" w14:textId="77777777" w:rsidTr="001A6AA3">
        <w:trPr>
          <w:trHeight w:val="857"/>
        </w:trPr>
        <w:tc>
          <w:tcPr>
            <w:tcW w:w="1555" w:type="dxa"/>
          </w:tcPr>
          <w:p w14:paraId="42409D96" w14:textId="24A7BB4B" w:rsidR="00DD219F" w:rsidRPr="00922CFA" w:rsidRDefault="00DD219F" w:rsidP="00DD219F">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Sobue, Y 2022</w:t>
            </w:r>
            <w:r w:rsidR="002B585A">
              <w:rPr>
                <w:rFonts w:cs="Times New Roman"/>
                <w:color w:val="000000" w:themeColor="text1"/>
                <w:sz w:val="20"/>
                <w:szCs w:val="20"/>
                <w:lang w:eastAsia="en-AU"/>
              </w:rPr>
              <w:fldChar w:fldCharType="begin">
                <w:fldData xml:space="preserve">PEVuZE5vdGU+PENpdGU+PEF1dGhvcj5Tb2J1ZTwvQXV0aG9yPjxZZWFyPjIwMjI8L1llYXI+PFJl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PEVuZE5vdGU+PENpdGU+PEF1dGhvcj5Tb2J1ZTwvQXV0aG9yPjxZZWFyPjIwMjI8L1llYXI+PFJl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258</w:t>
            </w:r>
            <w:r w:rsidR="002B585A">
              <w:rPr>
                <w:rFonts w:cs="Times New Roman"/>
                <w:color w:val="000000" w:themeColor="text1"/>
                <w:sz w:val="20"/>
                <w:szCs w:val="20"/>
                <w:lang w:eastAsia="en-AU"/>
              </w:rPr>
              <w:fldChar w:fldCharType="end"/>
            </w:r>
          </w:p>
          <w:p w14:paraId="6009AFC3" w14:textId="77777777" w:rsidR="00922CFA" w:rsidRPr="00922CFA" w:rsidRDefault="00922CFA" w:rsidP="00922CFA">
            <w:pPr>
              <w:spacing w:before="0" w:after="0"/>
              <w:rPr>
                <w:rFonts w:cs="Times New Roman"/>
                <w:color w:val="000000" w:themeColor="text1"/>
                <w:sz w:val="20"/>
                <w:szCs w:val="20"/>
                <w:lang w:eastAsia="en-AU"/>
              </w:rPr>
            </w:pPr>
          </w:p>
          <w:p w14:paraId="6EA8A71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571F736D"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N = (9 trials, 6 RCT systemic exercise, 3 RCT for upper extremity)</w:t>
            </w:r>
          </w:p>
          <w:p w14:paraId="6C9BF47C"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P = Adults with RA according to 1987/2010 criteria</w:t>
            </w:r>
          </w:p>
          <w:p w14:paraId="35FF3BB9"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I = Exercise therapy</w:t>
            </w:r>
          </w:p>
          <w:p w14:paraId="1BA2F9A8"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C = Usual care, others</w:t>
            </w:r>
          </w:p>
          <w:p w14:paraId="56506684"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O = Any patient-reported outcomes (i..e HAQ, pain VAS, global VAS, Short Form Health Survery-36/SF-36) and disease activity </w:t>
            </w:r>
          </w:p>
          <w:p w14:paraId="6579B08A"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December 2018</w:t>
            </w:r>
          </w:p>
        </w:tc>
        <w:tc>
          <w:tcPr>
            <w:tcW w:w="3402" w:type="dxa"/>
          </w:tcPr>
          <w:p w14:paraId="08768F2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Exercise interventions included both systemic exercise (dynamic, home-based, resistance, sensorimotor, aquatic, conditioning) and hand/upper extremity focused exercise (hand strengthening and stretching, upper extremity exercise training) from 2 to 16 weeks duration</w:t>
            </w:r>
          </w:p>
          <w:p w14:paraId="475D952B" w14:textId="77777777" w:rsidR="00922CFA" w:rsidRPr="00922CFA" w:rsidRDefault="00922CFA" w:rsidP="00922CFA">
            <w:pPr>
              <w:spacing w:before="0" w:after="0"/>
              <w:rPr>
                <w:rFonts w:cs="Times New Roman"/>
                <w:color w:val="000000" w:themeColor="text1"/>
                <w:sz w:val="20"/>
                <w:szCs w:val="20"/>
                <w:lang w:eastAsia="en-AU"/>
              </w:rPr>
            </w:pPr>
          </w:p>
          <w:p w14:paraId="6C306497" w14:textId="77777777" w:rsidR="00922CFA" w:rsidRPr="00922CFA" w:rsidRDefault="00922CFA" w:rsidP="00922CFA">
            <w:pPr>
              <w:spacing w:before="0" w:after="0"/>
              <w:rPr>
                <w:rFonts w:cs="Times New Roman"/>
                <w:color w:val="000000"/>
                <w:sz w:val="20"/>
                <w:szCs w:val="20"/>
                <w:lang w:eastAsia="en-AU"/>
              </w:rPr>
            </w:pPr>
            <w:r w:rsidRPr="00922CFA">
              <w:rPr>
                <w:rFonts w:cs="Times New Roman"/>
                <w:i/>
                <w:iCs/>
                <w:color w:val="000000" w:themeColor="text1"/>
                <w:sz w:val="20"/>
                <w:szCs w:val="20"/>
                <w:lang w:eastAsia="en-AU"/>
              </w:rPr>
              <w:t>(Usual care)</w:t>
            </w:r>
          </w:p>
        </w:tc>
        <w:tc>
          <w:tcPr>
            <w:tcW w:w="2410" w:type="dxa"/>
          </w:tcPr>
          <w:p w14:paraId="178FEA1F"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(HAQ-DI)</w:t>
            </w:r>
          </w:p>
          <w:p w14:paraId="07156515" w14:textId="77777777" w:rsidR="00922CFA" w:rsidRPr="00922CFA" w:rsidRDefault="00922CFA" w:rsidP="00922CFA">
            <w:pPr>
              <w:spacing w:before="0" w:after="0"/>
              <w:rPr>
                <w:rFonts w:cs="Times New Roman"/>
                <w:color w:val="000000" w:themeColor="text1"/>
                <w:sz w:val="20"/>
                <w:szCs w:val="20"/>
                <w:lang w:eastAsia="en-AU"/>
              </w:rPr>
            </w:pPr>
          </w:p>
          <w:p w14:paraId="5AD3847C"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7F8E692D"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Quality of life (SF-36)</w:t>
            </w:r>
          </w:p>
          <w:p w14:paraId="1565E547"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Pain</w:t>
            </w:r>
          </w:p>
          <w:p w14:paraId="0119871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Disease activity (DAS-28)</w:t>
            </w:r>
          </w:p>
          <w:p w14:paraId="4B5F92CF" w14:textId="77777777" w:rsidR="00922CFA" w:rsidRPr="00922CFA" w:rsidRDefault="00922CFA" w:rsidP="00922CFA">
            <w:pPr>
              <w:spacing w:before="0" w:after="0"/>
              <w:rPr>
                <w:rFonts w:cs="Times New Roman"/>
                <w:color w:val="000000" w:themeColor="text1"/>
                <w:sz w:val="20"/>
                <w:szCs w:val="20"/>
              </w:rPr>
            </w:pPr>
            <w:r w:rsidRPr="00922CFA">
              <w:rPr>
                <w:rFonts w:cs="Times New Roman"/>
                <w:color w:val="000000" w:themeColor="text1"/>
                <w:sz w:val="20"/>
                <w:szCs w:val="20"/>
                <w:lang w:eastAsia="en-AU"/>
              </w:rPr>
              <w:t>AE</w:t>
            </w:r>
          </w:p>
          <w:p w14:paraId="2C8FDDC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rPr>
              <w:t xml:space="preserve"> </w:t>
            </w:r>
          </w:p>
        </w:tc>
      </w:tr>
      <w:tr w:rsidR="00922CFA" w:rsidRPr="00922CFA" w14:paraId="1126EF82" w14:textId="77777777" w:rsidTr="001A6AA3">
        <w:trPr>
          <w:trHeight w:val="857"/>
        </w:trPr>
        <w:tc>
          <w:tcPr>
            <w:tcW w:w="1555" w:type="dxa"/>
          </w:tcPr>
          <w:p w14:paraId="409079E4" w14:textId="5977C3ED" w:rsidR="00DD219F" w:rsidRPr="00922CFA" w:rsidRDefault="00DD219F" w:rsidP="00DD219F">
            <w:pPr>
              <w:spacing w:before="0" w:after="0"/>
              <w:rPr>
                <w:rFonts w:cs="Times New Roman"/>
                <w:color w:val="000000"/>
                <w:sz w:val="20"/>
                <w:szCs w:val="20"/>
              </w:rPr>
            </w:pPr>
            <w:r w:rsidRPr="00922CFA">
              <w:rPr>
                <w:rFonts w:cs="Times New Roman"/>
                <w:color w:val="000000" w:themeColor="text1"/>
                <w:sz w:val="20"/>
                <w:szCs w:val="20"/>
              </w:rPr>
              <w:t xml:space="preserve">Sun Z 2014 </w:t>
            </w:r>
            <w:r w:rsidR="002B585A">
              <w:rPr>
                <w:rFonts w:cs="Times New Roman"/>
                <w:color w:val="000000" w:themeColor="text1"/>
                <w:sz w:val="20"/>
                <w:szCs w:val="20"/>
              </w:rPr>
              <w:fldChar w:fldCharType="begin"/>
            </w:r>
            <w:r w:rsidR="000B5C50">
              <w:rPr>
                <w:rFonts w:cs="Times New Roman"/>
                <w:color w:val="000000" w:themeColor="text1"/>
                <w:sz w:val="20"/>
                <w:szCs w:val="20"/>
              </w:rPr>
              <w:instrText xml:space="preserve"> ADDIN EN.CITE &lt;EndNote&gt;&lt;Cite&gt;&lt;Author&gt;Sun&lt;/Author&gt;&lt;Year&gt;2014&lt;/Year&gt;&lt;RecNum&gt;9111&lt;/RecNum&gt;&lt;DisplayText&gt;&lt;style face="superscript"&gt;259&lt;/style&gt;&lt;/DisplayText&gt;&lt;record&gt;&lt;rec-number&gt;9111&lt;/rec-number&gt;&lt;foreign-keys&gt;&lt;key app="EN" db-id="sfvvpevvmtesfmeea505s558dzvz9eefrtzx" timestamp="1699162815"&gt;9111&lt;/key&gt;&lt;/foreign-keys&gt;&lt;ref-type name="Journal Article"&gt;17&lt;/ref-type&gt;&lt;contributors&gt;&lt;authors&gt;&lt;author&gt;Sun, Z. L.&lt;/author&gt;&lt;author&gt;Xu, X.&lt;/author&gt;&lt;author&gt;Du, S. Z.&lt;/author&gt;&lt;author&gt;Jiang, X.&lt;/author&gt;&lt;/authors&gt;&lt;/contributors&gt;&lt;titles&gt;&lt;title&gt;Moxibustion for treating rheumatoid arthritis: A systematic review and meta-analysis of randomized controlled trials&lt;/title&gt;&lt;secondary-title&gt;European Journal of Integrative Medicine&lt;/secondary-title&gt;&lt;/titles&gt;&lt;periodical&gt;&lt;full-title&gt;European Journal of Integrative Medicine&lt;/full-title&gt;&lt;/periodical&gt;&lt;pages&gt;621-630&lt;/pages&gt;&lt;volume&gt;6(6)&lt;/volume&gt;&lt;dates&gt;&lt;year&gt;2014&lt;/year&gt;&lt;/dates&gt;&lt;urls&gt;&lt;related-urls&gt;&lt;url&gt;https://ezproxy.uws.edu.au/login?url=http://ovidsp.ovid.com/ovidweb.cgi?T=JS&amp;amp;CSC=Y&amp;amp;NEWS=N&amp;amp;PAGE=fulltext&amp;amp;D=emed15&amp;amp;AN=600461561&lt;/url&gt;&lt;/related-urls&gt;&lt;/urls&gt;&lt;/record&gt;&lt;/Cite&gt;&lt;/EndNote&gt;</w:instrText>
            </w:r>
            <w:r w:rsidR="002B585A">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259</w:t>
            </w:r>
            <w:r w:rsidR="002B585A">
              <w:rPr>
                <w:rFonts w:cs="Times New Roman"/>
                <w:color w:val="000000" w:themeColor="text1"/>
                <w:sz w:val="20"/>
                <w:szCs w:val="20"/>
              </w:rPr>
              <w:fldChar w:fldCharType="end"/>
            </w:r>
          </w:p>
          <w:p w14:paraId="27A8E3A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rPr>
              <w:t>Meta-analysis</w:t>
            </w:r>
          </w:p>
        </w:tc>
        <w:tc>
          <w:tcPr>
            <w:tcW w:w="3685" w:type="dxa"/>
          </w:tcPr>
          <w:p w14:paraId="1532538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494 (8RCT)</w:t>
            </w:r>
          </w:p>
          <w:p w14:paraId="46BB8EC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18+ with RA</w:t>
            </w:r>
          </w:p>
          <w:p w14:paraId="24604FB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Moxibustion alone or with Western medicine. Excluded studies which used other forms of traditional Chinese medicine in addition. </w:t>
            </w:r>
          </w:p>
          <w:p w14:paraId="1DDFE66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Western medicine</w:t>
            </w:r>
          </w:p>
          <w:p w14:paraId="31967746" w14:textId="77777777" w:rsidR="00922CFA" w:rsidRPr="00922CFA" w:rsidRDefault="00922CFA" w:rsidP="00922CFA">
            <w:pPr>
              <w:spacing w:before="0" w:after="0"/>
              <w:rPr>
                <w:rFonts w:cs="Times New Roman"/>
                <w:color w:val="000000"/>
                <w:sz w:val="20"/>
                <w:szCs w:val="20"/>
              </w:rPr>
            </w:pPr>
            <w:r w:rsidRPr="00922CFA">
              <w:rPr>
                <w:rFonts w:cs="Times New Roman"/>
                <w:color w:val="000000" w:themeColor="text1"/>
                <w:sz w:val="20"/>
                <w:szCs w:val="20"/>
                <w:lang w:eastAsia="en-AU"/>
              </w:rPr>
              <w:t>O = Primary: ACR 20,50,70, total response rate, Secondary:</w:t>
            </w:r>
            <w:r w:rsidRPr="00922CFA">
              <w:rPr>
                <w:rFonts w:cs="Times New Roman"/>
                <w:b/>
                <w:bCs/>
                <w:color w:val="000000" w:themeColor="text1"/>
                <w:sz w:val="20"/>
                <w:szCs w:val="20"/>
                <w:lang w:eastAsia="en-AU"/>
              </w:rPr>
              <w:t xml:space="preserve"> </w:t>
            </w:r>
            <w:r w:rsidRPr="00922CFA">
              <w:rPr>
                <w:rFonts w:cs="Times New Roman"/>
                <w:color w:val="000000" w:themeColor="text1"/>
                <w:sz w:val="20"/>
                <w:szCs w:val="20"/>
                <w:lang w:eastAsia="en-AU"/>
              </w:rPr>
              <w:t>DAS28</w:t>
            </w:r>
          </w:p>
          <w:p w14:paraId="746A9650"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rPr>
              <w:t>S = All RCTs up to November 2013</w:t>
            </w:r>
          </w:p>
        </w:tc>
        <w:tc>
          <w:tcPr>
            <w:tcW w:w="3402" w:type="dxa"/>
          </w:tcPr>
          <w:p w14:paraId="38156BC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Moxibustion includes indirect, smokeless, aconite, herbal, ginger. Western medicine includes DMARDs, NSAIDs in varying combinations and dosages</w:t>
            </w:r>
          </w:p>
          <w:p w14:paraId="28D3AC2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3-month follow-up</w:t>
            </w:r>
          </w:p>
          <w:p w14:paraId="5B7FE9E5" w14:textId="77777777" w:rsidR="00922CFA" w:rsidRPr="00922CFA" w:rsidRDefault="00922CFA" w:rsidP="00922CFA">
            <w:pPr>
              <w:spacing w:before="0" w:after="0"/>
              <w:rPr>
                <w:rFonts w:cs="Times New Roman"/>
                <w:color w:val="000000"/>
                <w:sz w:val="20"/>
                <w:szCs w:val="20"/>
                <w:lang w:eastAsia="en-AU"/>
              </w:rPr>
            </w:pPr>
          </w:p>
          <w:p w14:paraId="553CE9F4"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 xml:space="preserve">(Western medicine alone) </w:t>
            </w:r>
            <w:r w:rsidRPr="00922CFA">
              <w:rPr>
                <w:rFonts w:cs="Times New Roman"/>
                <w:color w:val="000000" w:themeColor="text1"/>
                <w:sz w:val="20"/>
                <w:szCs w:val="20"/>
                <w:lang w:eastAsia="en-AU"/>
              </w:rPr>
              <w:t>(5 trials)</w:t>
            </w:r>
          </w:p>
          <w:p w14:paraId="1CE827D5"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(Western medicine)</w:t>
            </w:r>
            <w:r w:rsidRPr="00922CFA">
              <w:rPr>
                <w:rFonts w:cs="Times New Roman"/>
                <w:color w:val="000000" w:themeColor="text1"/>
                <w:sz w:val="20"/>
                <w:szCs w:val="20"/>
                <w:lang w:eastAsia="en-AU"/>
              </w:rPr>
              <w:t xml:space="preserve"> (3 trials)</w:t>
            </w:r>
          </w:p>
          <w:p w14:paraId="114CE954" w14:textId="77777777" w:rsidR="00922CFA" w:rsidRPr="00922CFA" w:rsidRDefault="00922CFA" w:rsidP="00922CFA">
            <w:pPr>
              <w:spacing w:before="0" w:after="0"/>
              <w:rPr>
                <w:rFonts w:cs="Times New Roman"/>
                <w:color w:val="000000"/>
                <w:sz w:val="20"/>
                <w:szCs w:val="20"/>
                <w:lang w:eastAsia="en-AU"/>
              </w:rPr>
            </w:pPr>
          </w:p>
        </w:tc>
        <w:tc>
          <w:tcPr>
            <w:tcW w:w="2410" w:type="dxa"/>
          </w:tcPr>
          <w:p w14:paraId="4E9FF1EA"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691072E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Clinical response (ACR20)</w:t>
            </w:r>
          </w:p>
          <w:p w14:paraId="3714DA0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35FD8E7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5B4F6D74" w14:textId="77777777" w:rsidR="00922CFA" w:rsidRPr="00922CFA" w:rsidRDefault="00922CFA" w:rsidP="00922CFA">
            <w:pPr>
              <w:spacing w:before="0" w:after="0"/>
              <w:rPr>
                <w:rFonts w:cs="Times New Roman"/>
                <w:color w:val="000000"/>
                <w:sz w:val="20"/>
                <w:szCs w:val="20"/>
                <w:lang w:eastAsia="en-AU"/>
              </w:rPr>
            </w:pPr>
          </w:p>
        </w:tc>
      </w:tr>
      <w:tr w:rsidR="00922CFA" w:rsidRPr="00922CFA" w14:paraId="7B6F7A19" w14:textId="77777777" w:rsidTr="001A6AA3">
        <w:trPr>
          <w:trHeight w:val="857"/>
        </w:trPr>
        <w:tc>
          <w:tcPr>
            <w:tcW w:w="1555" w:type="dxa"/>
          </w:tcPr>
          <w:p w14:paraId="26A23034" w14:textId="1096B5CA" w:rsidR="00DD219F" w:rsidRPr="00922CFA" w:rsidRDefault="00DD219F" w:rsidP="00DD219F">
            <w:pPr>
              <w:spacing w:before="0" w:after="0"/>
              <w:rPr>
                <w:rFonts w:cs="Times New Roman"/>
                <w:color w:val="000000"/>
                <w:sz w:val="20"/>
                <w:szCs w:val="20"/>
              </w:rPr>
            </w:pPr>
            <w:r w:rsidRPr="00922CFA">
              <w:rPr>
                <w:rFonts w:cs="Times New Roman"/>
                <w:color w:val="000000"/>
                <w:sz w:val="20"/>
                <w:szCs w:val="20"/>
              </w:rPr>
              <w:t xml:space="preserve">Wan, R 2022 </w:t>
            </w:r>
            <w:r w:rsidR="002B585A">
              <w:rPr>
                <w:rFonts w:cs="Times New Roman"/>
                <w:color w:val="000000" w:themeColor="text1"/>
                <w:sz w:val="20"/>
                <w:szCs w:val="20"/>
              </w:rPr>
              <w:fldChar w:fldCharType="begin">
                <w:fldData xml:space="preserve">PEVuZE5vdGU+PENpdGU+PEF1dGhvcj5XYW48L0F1dGhvcj48WWVhcj4yMDIyPC9ZZWFyPjxSZWNO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</w:fldData>
              </w:fldChar>
            </w:r>
            <w:r w:rsidR="00D419FC">
              <w:rPr>
                <w:rFonts w:cs="Times New Roman"/>
                <w:color w:val="000000" w:themeColor="text1"/>
                <w:sz w:val="20"/>
                <w:szCs w:val="20"/>
              </w:rPr>
              <w:instrText xml:space="preserve"> ADDIN EN.CITE </w:instrText>
            </w:r>
            <w:r w:rsidR="00D419FC">
              <w:rPr>
                <w:rFonts w:cs="Times New Roman"/>
                <w:color w:val="000000" w:themeColor="text1"/>
                <w:sz w:val="20"/>
                <w:szCs w:val="20"/>
              </w:rPr>
              <w:fldChar w:fldCharType="begin">
                <w:fldData xml:space="preserve">PEVuZE5vdGU+PENpdGU+PEF1dGhvcj5XYW48L0F1dGhvcj48WWVhcj4yMDIyPC9ZZWFyPjxSZWNO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</w:fldData>
              </w:fldChar>
            </w:r>
            <w:r w:rsidR="00D419FC">
              <w:rPr>
                <w:rFonts w:cs="Times New Roman"/>
                <w:color w:val="000000" w:themeColor="text1"/>
                <w:sz w:val="20"/>
                <w:szCs w:val="20"/>
              </w:rPr>
              <w:instrText xml:space="preserve"> ADDIN EN.CITE.DATA </w:instrText>
            </w:r>
            <w:r w:rsidR="00D419FC">
              <w:rPr>
                <w:rFonts w:cs="Times New Roman"/>
                <w:color w:val="000000" w:themeColor="text1"/>
                <w:sz w:val="20"/>
                <w:szCs w:val="20"/>
              </w:rPr>
            </w:r>
            <w:r w:rsidR="00D419FC">
              <w:rPr>
                <w:rFonts w:cs="Times New Roman"/>
                <w:color w:val="000000" w:themeColor="text1"/>
                <w:sz w:val="20"/>
                <w:szCs w:val="20"/>
              </w:rPr>
              <w:fldChar w:fldCharType="end"/>
            </w:r>
            <w:r w:rsidR="002B585A">
              <w:rPr>
                <w:rFonts w:cs="Times New Roman"/>
                <w:color w:val="000000" w:themeColor="text1"/>
                <w:sz w:val="20"/>
                <w:szCs w:val="20"/>
              </w:rPr>
            </w:r>
            <w:r w:rsidR="002B585A">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260</w:t>
            </w:r>
            <w:r w:rsidR="002B585A">
              <w:rPr>
                <w:rFonts w:cs="Times New Roman"/>
                <w:color w:val="000000" w:themeColor="text1"/>
                <w:sz w:val="20"/>
                <w:szCs w:val="20"/>
              </w:rPr>
              <w:fldChar w:fldCharType="end"/>
            </w:r>
          </w:p>
          <w:p w14:paraId="4432823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rPr>
              <w:t>Network meta-analysis</w:t>
            </w:r>
          </w:p>
        </w:tc>
        <w:tc>
          <w:tcPr>
            <w:tcW w:w="3685" w:type="dxa"/>
          </w:tcPr>
          <w:p w14:paraId="60BB644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2115 (32RCT)</w:t>
            </w:r>
          </w:p>
          <w:p w14:paraId="1002FD3E" w14:textId="5324F54D"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Diagnosed with RA</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according to ACR/EULAR cri</w:t>
            </w:r>
            <w:r w:rsidR="00D55BEC">
              <w:rPr>
                <w:rFonts w:cs="Times New Roman"/>
                <w:color w:val="000000" w:themeColor="text1"/>
                <w:sz w:val="20"/>
                <w:szCs w:val="20"/>
                <w:lang w:eastAsia="en-AU"/>
              </w:rPr>
              <w:t>teria</w:t>
            </w:r>
          </w:p>
          <w:p w14:paraId="5DB9FA4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Excluded participants with another rheumatic disease</w:t>
            </w:r>
          </w:p>
          <w:p w14:paraId="42C27B6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Acupuncture + DMARD. Excluded participants receiving multiple TCM therapy</w:t>
            </w:r>
          </w:p>
          <w:p w14:paraId="3A0639C6" w14:textId="47C1BFE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 = DMARD or DMARD + </w:t>
            </w:r>
            <w:r w:rsidR="00D55BEC" w:rsidRPr="00922CFA">
              <w:rPr>
                <w:rFonts w:cs="Times New Roman"/>
                <w:color w:val="000000" w:themeColor="text1"/>
                <w:sz w:val="20"/>
                <w:szCs w:val="20"/>
                <w:lang w:eastAsia="en-AU"/>
              </w:rPr>
              <w:t>Acupuncture</w:t>
            </w:r>
          </w:p>
          <w:p w14:paraId="1BE342B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DAS28</w:t>
            </w:r>
          </w:p>
          <w:p w14:paraId="78831B8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VAS, DMS, CRP, ESR, RF, AE</w:t>
            </w:r>
          </w:p>
          <w:p w14:paraId="58C3FAF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 </w:t>
            </w:r>
          </w:p>
          <w:p w14:paraId="717F7F0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rPr>
              <w:t>S = RCTs up to October 2021</w:t>
            </w:r>
          </w:p>
        </w:tc>
        <w:tc>
          <w:tcPr>
            <w:tcW w:w="3402" w:type="dxa"/>
          </w:tcPr>
          <w:p w14:paraId="4338998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Acupuncture interventions included moxibustion (12 trials), conventional acupuncture (8 trials), electro-acupuncture (5 trials), acupoint embedding (2 trials), fire needle (2 trials), warm needle (5 trials), auricular acupuncture (1 trial)</w:t>
            </w:r>
          </w:p>
          <w:p w14:paraId="6D66278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All combined with DMARD</w:t>
            </w:r>
          </w:p>
          <w:p w14:paraId="030675C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4–24-week follow-up</w:t>
            </w:r>
          </w:p>
          <w:p w14:paraId="29E20FB7" w14:textId="77777777" w:rsidR="00922CFA" w:rsidRPr="00922CFA" w:rsidRDefault="00922CFA" w:rsidP="00922CFA">
            <w:pPr>
              <w:spacing w:before="0" w:after="0"/>
              <w:rPr>
                <w:rFonts w:cs="Times New Roman"/>
                <w:color w:val="000000"/>
                <w:sz w:val="20"/>
                <w:szCs w:val="20"/>
                <w:lang w:eastAsia="en-AU"/>
              </w:rPr>
            </w:pPr>
          </w:p>
          <w:p w14:paraId="6081BBF1"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(Methotrexate 7.5-10mg once weekly, leflunomide 10-20mg once/twice daily, or both)</w:t>
            </w:r>
          </w:p>
        </w:tc>
        <w:tc>
          <w:tcPr>
            <w:tcW w:w="2410" w:type="dxa"/>
          </w:tcPr>
          <w:p w14:paraId="6C1402EF"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56C18AB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59F3DDC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7B9118A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086C93D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486F933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4145A1D2" w14:textId="77777777" w:rsidTr="001A6AA3">
        <w:trPr>
          <w:trHeight w:val="857"/>
        </w:trPr>
        <w:tc>
          <w:tcPr>
            <w:tcW w:w="1555" w:type="dxa"/>
          </w:tcPr>
          <w:p w14:paraId="1B214D37" w14:textId="393A6AB4"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Wang, H 2016</w:t>
            </w:r>
            <w:r w:rsidR="002B585A">
              <w:rPr>
                <w:rFonts w:cs="Times New Roman"/>
                <w:color w:val="000000" w:themeColor="text1"/>
                <w:sz w:val="20"/>
                <w:szCs w:val="20"/>
                <w:lang w:eastAsia="en-AU"/>
              </w:rPr>
              <w:fldChar w:fldCharType="begin">
                <w:fldData xml:space="preserve">PEVuZE5vdGU+PENpdGU+PEF1dGhvcj5XYW5nPC9BdXRob3I+PFllYXI+MjAxNjwvWWVhcj48UmVj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PEVuZE5vdGU+PENpdGU+PEF1dGhvcj5XYW5nPC9BdXRob3I+PFllYXI+MjAxNjwvWWVhcj48UmVj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261</w:t>
            </w:r>
            <w:r w:rsidR="002B585A">
              <w:rPr>
                <w:rFonts w:cs="Times New Roman"/>
                <w:color w:val="000000" w:themeColor="text1"/>
                <w:sz w:val="20"/>
                <w:szCs w:val="20"/>
                <w:lang w:eastAsia="en-AU"/>
              </w:rPr>
              <w:fldChar w:fldCharType="end"/>
            </w:r>
          </w:p>
          <w:p w14:paraId="265A1AB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Network=meta-analysis</w:t>
            </w:r>
          </w:p>
        </w:tc>
        <w:tc>
          <w:tcPr>
            <w:tcW w:w="3685" w:type="dxa"/>
          </w:tcPr>
          <w:p w14:paraId="69BFE8D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5255 (22 RCTs)</w:t>
            </w:r>
          </w:p>
          <w:p w14:paraId="02559FA9" w14:textId="63F179C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Patients with </w:t>
            </w:r>
            <w:r w:rsidR="00D55BEC">
              <w:rPr>
                <w:rFonts w:cs="Times New Roman"/>
                <w:color w:val="000000" w:themeColor="text1"/>
                <w:sz w:val="20"/>
                <w:szCs w:val="20"/>
                <w:lang w:eastAsia="en-AU"/>
              </w:rPr>
              <w:t>RA</w:t>
            </w:r>
            <w:r w:rsidRPr="00922CFA">
              <w:rPr>
                <w:rFonts w:cs="Times New Roman"/>
                <w:color w:val="000000" w:themeColor="text1"/>
                <w:sz w:val="20"/>
                <w:szCs w:val="20"/>
                <w:lang w:eastAsia="en-AU"/>
              </w:rPr>
              <w:t xml:space="preserve"> using ACR/EULAR criteria</w:t>
            </w:r>
          </w:p>
          <w:p w14:paraId="29DAD86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TwHF monotherapy (specifically Tripterygium glycoside tablet and Tripterygium tablet)</w:t>
            </w:r>
          </w:p>
          <w:p w14:paraId="4BACE89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csDMARD</w:t>
            </w:r>
          </w:p>
          <w:p w14:paraId="436405C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ACR20/50/70, AE</w:t>
            </w:r>
          </w:p>
          <w:p w14:paraId="6F3DA496"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January 2015</w:t>
            </w:r>
          </w:p>
        </w:tc>
        <w:tc>
          <w:tcPr>
            <w:tcW w:w="3402" w:type="dxa"/>
          </w:tcPr>
          <w:p w14:paraId="2AE008C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TwHF monotherapies. Duration ranged from 12 weeks to 2 years. </w:t>
            </w:r>
          </w:p>
          <w:p w14:paraId="6FBD7E8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Information on dosages was not provided. </w:t>
            </w:r>
          </w:p>
          <w:p w14:paraId="53ACD345" w14:textId="77777777" w:rsidR="00922CFA" w:rsidRPr="00922CFA" w:rsidRDefault="00922CFA" w:rsidP="00922CFA">
            <w:pPr>
              <w:spacing w:before="0" w:after="0"/>
              <w:rPr>
                <w:rFonts w:cs="Times New Roman"/>
                <w:color w:val="000000"/>
                <w:sz w:val="20"/>
                <w:szCs w:val="20"/>
                <w:lang w:eastAsia="en-AU"/>
              </w:rPr>
            </w:pPr>
          </w:p>
          <w:p w14:paraId="2831D536" w14:textId="0B33A2D5"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(Methotrexate, leflunomide, sulphasalazine</w:t>
            </w:r>
            <w:r w:rsidR="00FC0330">
              <w:rPr>
                <w:rFonts w:cs="Times New Roman"/>
                <w:i/>
                <w:color w:val="000000" w:themeColor="text1"/>
                <w:sz w:val="20"/>
                <w:szCs w:val="20"/>
                <w:lang w:eastAsia="en-AU"/>
              </w:rPr>
              <w:t xml:space="preserve"> </w:t>
            </w:r>
            <w:r w:rsidRPr="00922CFA">
              <w:rPr>
                <w:rFonts w:cs="Times New Roman"/>
                <w:i/>
                <w:color w:val="000000" w:themeColor="text1"/>
                <w:sz w:val="20"/>
                <w:szCs w:val="20"/>
                <w:lang w:eastAsia="en-AU"/>
              </w:rPr>
              <w:t xml:space="preserve">,cyclosporine, tacrolimus, minocycline, placebo) </w:t>
            </w:r>
          </w:p>
        </w:tc>
        <w:tc>
          <w:tcPr>
            <w:tcW w:w="2410" w:type="dxa"/>
          </w:tcPr>
          <w:p w14:paraId="1ACD359D"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D8E75F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Clinical response (ACR20,ACR50, ACR70) </w:t>
            </w:r>
          </w:p>
          <w:p w14:paraId="6D506BD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4DAE9333" w14:textId="77777777" w:rsidTr="001A6AA3">
        <w:trPr>
          <w:trHeight w:val="857"/>
        </w:trPr>
        <w:tc>
          <w:tcPr>
            <w:tcW w:w="1555" w:type="dxa"/>
          </w:tcPr>
          <w:p w14:paraId="77A41AFD" w14:textId="4A481F00"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Wang, J 2018</w:t>
            </w:r>
            <w:r w:rsidR="002B585A">
              <w:rPr>
                <w:rFonts w:cs="Times New Roman"/>
                <w:color w:val="000000" w:themeColor="text1"/>
                <w:sz w:val="20"/>
                <w:szCs w:val="20"/>
                <w:lang w:eastAsia="en-AU"/>
              </w:rPr>
              <w:fldChar w:fldCharType="begin">
                <w:fldData xml:space="preserve">PEVuZE5vdGU+PENpdGU+PEF1dGhvcj5XYW5nPC9BdXRob3I+PFllYXI+MjAxODwvWWVhcj48UmVj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PEVuZE5vdGU+PENpdGU+PEF1dGhvcj5XYW5nPC9BdXRob3I+PFllYXI+MjAxODwvWWVhcj48UmVj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262</w:t>
            </w:r>
            <w:r w:rsidR="002B585A">
              <w:rPr>
                <w:rFonts w:cs="Times New Roman"/>
                <w:color w:val="000000" w:themeColor="text1"/>
                <w:sz w:val="20"/>
                <w:szCs w:val="20"/>
                <w:lang w:eastAsia="en-AU"/>
              </w:rPr>
              <w:fldChar w:fldCharType="end"/>
            </w:r>
          </w:p>
          <w:p w14:paraId="54BD783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03B9941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NR (11 RCTs)</w:t>
            </w:r>
          </w:p>
          <w:p w14:paraId="01734CD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p>
          <w:p w14:paraId="3F56973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Tripterygium willfordii preparations of any kind without other medicine</w:t>
            </w:r>
          </w:p>
          <w:p w14:paraId="77F3CFA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control not including TwHF</w:t>
            </w:r>
          </w:p>
          <w:p w14:paraId="5F731C1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Effectiveness, AE </w:t>
            </w:r>
          </w:p>
          <w:p w14:paraId="5E090B6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ESR, Rf, CRP</w:t>
            </w:r>
          </w:p>
          <w:p w14:paraId="1C07239F"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 or quasi-randomised controlled trials up to April 2017</w:t>
            </w:r>
          </w:p>
        </w:tc>
        <w:tc>
          <w:tcPr>
            <w:tcW w:w="3402" w:type="dxa"/>
          </w:tcPr>
          <w:p w14:paraId="58EE3CE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Preparations included </w:t>
            </w:r>
            <w:r w:rsidRPr="00922CFA">
              <w:rPr>
                <w:rFonts w:cs="Times New Roman"/>
                <w:i/>
                <w:color w:val="000000" w:themeColor="text1"/>
                <w:sz w:val="20"/>
                <w:szCs w:val="20"/>
                <w:lang w:eastAsia="en-AU"/>
              </w:rPr>
              <w:t>Xin Feng, Kun Xian, Fu Fang Lei Gong Teng</w:t>
            </w:r>
            <w:r w:rsidRPr="00922CFA">
              <w:rPr>
                <w:rFonts w:cs="Times New Roman"/>
                <w:color w:val="000000" w:themeColor="text1"/>
                <w:sz w:val="20"/>
                <w:szCs w:val="20"/>
                <w:lang w:eastAsia="en-AU"/>
              </w:rPr>
              <w:t xml:space="preserve"> topical and others. Duration 4-24 weeks. </w:t>
            </w:r>
          </w:p>
          <w:p w14:paraId="46A2BE29" w14:textId="77777777" w:rsidR="00922CFA" w:rsidRPr="00922CFA" w:rsidRDefault="00922CFA" w:rsidP="00922CFA">
            <w:pPr>
              <w:spacing w:before="0" w:after="0"/>
              <w:rPr>
                <w:rFonts w:cs="Times New Roman"/>
                <w:color w:val="000000"/>
                <w:sz w:val="20"/>
                <w:szCs w:val="20"/>
                <w:lang w:eastAsia="en-AU"/>
              </w:rPr>
            </w:pPr>
          </w:p>
          <w:p w14:paraId="6C6601BC"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 xml:space="preserve">(Conventional pharmacotherapies including leflunomide, methotrexate, diclofenac; placebo; other Chinese patient medicines) </w:t>
            </w:r>
          </w:p>
        </w:tc>
        <w:tc>
          <w:tcPr>
            <w:tcW w:w="2410" w:type="dxa"/>
          </w:tcPr>
          <w:p w14:paraId="205D7725"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3CB0850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5AEB6AE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1470FD35" w14:textId="77777777" w:rsidR="00922CFA" w:rsidRPr="00922CFA" w:rsidRDefault="00922CFA" w:rsidP="00922CFA">
            <w:pPr>
              <w:spacing w:before="0" w:after="0"/>
              <w:rPr>
                <w:rFonts w:cs="Times New Roman"/>
                <w:color w:val="000000"/>
                <w:sz w:val="20"/>
                <w:szCs w:val="20"/>
                <w:lang w:eastAsia="en-AU"/>
              </w:rPr>
            </w:pPr>
          </w:p>
        </w:tc>
      </w:tr>
      <w:tr w:rsidR="00922CFA" w:rsidRPr="00922CFA" w14:paraId="4A946B99" w14:textId="77777777" w:rsidTr="001A6AA3">
        <w:trPr>
          <w:trHeight w:val="857"/>
        </w:trPr>
        <w:tc>
          <w:tcPr>
            <w:tcW w:w="1555" w:type="dxa"/>
          </w:tcPr>
          <w:p w14:paraId="795CD7E8" w14:textId="0B600B08"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Wang, H 2020</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&lt;EndNote&gt;&lt;Cite&gt;&lt;Author&gt;Wang&lt;/Author&gt;&lt;Year&gt;2020&lt;/Year&gt;&lt;RecNum&gt;9113&lt;/RecNum&gt;&lt;DisplayText&gt;&lt;style face="superscript"&gt;263&lt;/style&gt;&lt;/DisplayText&gt;&lt;record&gt;&lt;rec-number&gt;9113&lt;/rec-number&gt;&lt;foreign-keys&gt;&lt;key app="EN" db-id="sfvvpevvmtesfmeea505s558dzvz9eefrtzx" timestamp="1699162815"&gt;9113&lt;/key&gt;&lt;/foreign-keys&gt;&lt;ref-type name="Journal Article"&gt;17&lt;/ref-type&gt;&lt;contributors&gt;&lt;authors&gt;&lt;author&gt;Wang, H.&lt;/author&gt;&lt;author&gt;Huang, Y.&lt;/author&gt;&lt;author&gt;Shen, P.&lt;/author&gt;&lt;author&gt;Wang, Y.&lt;/author&gt;&lt;author&gt;Qin, K.&lt;/author&gt;&lt;author&gt;Huang, Y.&lt;/author&gt;&lt;author&gt;Ba, X.&lt;/author&gt;&lt;author&gt;Lin, W.&lt;/author&gt;&lt;author&gt;Chen, Z.&lt;/author&gt;&lt;author&gt;Tu, S.&lt;/author&gt;&lt;/authors&gt;&lt;/contributors&gt;&lt;auth-address&gt;Institute of Integrated Traditional Chinese and Western Medicine, Tongji Hospital, Tongji Medical College, Huazhong University of Science and Technology, Wuhan, Hubei 430030, China.&lt;/auth-address&gt;&lt;titles&gt;&lt;title&gt;Modified Si-Miao Pill for Rheumatoid Arthritis: A Systematic Review and Meta-Analysis&lt;/title&gt;&lt;secondary-title&gt;Evidence-Based Complementary &amp;amp; Alternative Medicine: eCAM&lt;/secondary-title&gt;&lt;/titles&gt;&lt;periodical&gt;&lt;full-title&gt;Evidence-Based Complementary &amp;amp; Alternative Medicine: eCAM&lt;/full-title&gt;&lt;/periodical&gt;&lt;pages&gt;7672152&lt;/pages&gt;&lt;volume&gt;2020&lt;/volume&gt;&lt;edition&gt;2020/07/01&lt;/edition&gt;&lt;dates&gt;&lt;year&gt;2020&lt;/year&gt;&lt;/dates&gt;&lt;isbn&gt;1741-427X (Print)&amp;#xD;1741-4288 (Electronic)&amp;#xD;1741-427X (Linking)&lt;/isbn&gt;&lt;accession-num&gt;32595735&lt;/accession-num&gt;&lt;urls&gt;&lt;related-urls&gt;&lt;url&gt;https://ezproxy.uws.edu.au/login?url=http://ovidsp.ovid.com/ovidweb.cgi?T=JS&amp;amp;CSC=Y&amp;amp;NEWS=N&amp;amp;PAGE=fulltext&amp;amp;D=pmnm&amp;amp;AN=32595735&lt;/url&gt;&lt;/related-urls&gt;&lt;/urls&gt;&lt;custom2&gt;PMC7261325&lt;/custom2&gt;&lt;electronic-resource-num&gt;10.1155/2020/7672152&lt;/electronic-resource-num&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263</w:t>
            </w:r>
            <w:r w:rsidR="002B585A">
              <w:rPr>
                <w:rFonts w:cs="Times New Roman"/>
                <w:color w:val="000000" w:themeColor="text1"/>
                <w:sz w:val="20"/>
                <w:szCs w:val="20"/>
                <w:lang w:eastAsia="en-AU"/>
              </w:rPr>
              <w:fldChar w:fldCharType="end"/>
            </w:r>
          </w:p>
          <w:p w14:paraId="0A1E15B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3F33F70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1349 (15 RCTs)</w:t>
            </w:r>
          </w:p>
          <w:p w14:paraId="4799AB4D" w14:textId="46A36E1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diagnosed using ACR/EULAR criteria</w:t>
            </w:r>
          </w:p>
          <w:p w14:paraId="6D4D934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modified </w:t>
            </w:r>
            <w:r w:rsidRPr="00922CFA">
              <w:rPr>
                <w:rFonts w:cs="Times New Roman"/>
                <w:i/>
                <w:color w:val="000000" w:themeColor="text1"/>
                <w:sz w:val="20"/>
                <w:szCs w:val="20"/>
                <w:lang w:eastAsia="en-AU"/>
              </w:rPr>
              <w:t>Si Miao</w:t>
            </w:r>
            <w:r w:rsidRPr="00922CFA">
              <w:rPr>
                <w:rFonts w:cs="Times New Roman"/>
                <w:color w:val="000000" w:themeColor="text1"/>
                <w:sz w:val="20"/>
                <w:szCs w:val="20"/>
                <w:lang w:eastAsia="en-AU"/>
              </w:rPr>
              <w:t xml:space="preserve"> pill + western medicine (including DMARDs and NSAIDs)</w:t>
            </w:r>
          </w:p>
          <w:p w14:paraId="54189AC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DMARDs +- NSAIDs alone</w:t>
            </w:r>
          </w:p>
          <w:p w14:paraId="4EF6D24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Primary: ESR, CRP, Rf, SJC, TJC, </w:t>
            </w:r>
          </w:p>
          <w:p w14:paraId="6DEDF60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effective rate, DMS, AE</w:t>
            </w:r>
          </w:p>
          <w:p w14:paraId="5D03B37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RCTs up to April 2020</w:t>
            </w:r>
          </w:p>
          <w:p w14:paraId="7208EF76" w14:textId="77777777" w:rsidR="00922CFA" w:rsidRPr="00922CFA" w:rsidRDefault="00922CFA" w:rsidP="00922CFA">
            <w:pPr>
              <w:spacing w:before="0" w:after="0"/>
              <w:rPr>
                <w:rFonts w:cs="Times New Roman"/>
                <w:color w:val="000000"/>
                <w:sz w:val="20"/>
                <w:szCs w:val="20"/>
                <w:lang w:eastAsia="en-AU"/>
              </w:rPr>
            </w:pPr>
          </w:p>
          <w:p w14:paraId="5BD77F25"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7535A34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Variable combinations of </w:t>
            </w:r>
            <w:r w:rsidRPr="00922CFA">
              <w:rPr>
                <w:rFonts w:cs="Times New Roman"/>
                <w:i/>
                <w:color w:val="000000" w:themeColor="text1"/>
                <w:sz w:val="20"/>
                <w:szCs w:val="20"/>
                <w:lang w:eastAsia="en-AU"/>
              </w:rPr>
              <w:t>Si Miao</w:t>
            </w:r>
            <w:r w:rsidRPr="00922CFA">
              <w:rPr>
                <w:rFonts w:cs="Times New Roman"/>
                <w:color w:val="000000" w:themeColor="text1"/>
                <w:sz w:val="20"/>
                <w:szCs w:val="20"/>
                <w:lang w:eastAsia="en-AU"/>
              </w:rPr>
              <w:t xml:space="preserve"> pill and DMARD/NSAIDs. DMARDs included methotrexate, leflunomide, sulphasalazine, hydroxychloroquine </w:t>
            </w:r>
          </w:p>
          <w:p w14:paraId="25C4D54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NSAIDs included diclofenac, meloxicam, voltaren, loxoprofen. </w:t>
            </w:r>
          </w:p>
          <w:p w14:paraId="495FADBE" w14:textId="37928636"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The frequency of the intervention herbal medicine was twice daily. 13 trials used a decoction. The dosage of Phellodendri</w:t>
            </w:r>
            <w:r w:rsidR="00FC0330">
              <w:rPr>
                <w:rFonts w:cs="Times New Roman"/>
                <w:color w:val="000000"/>
                <w:sz w:val="20"/>
                <w:szCs w:val="20"/>
                <w:lang w:eastAsia="en-AU"/>
              </w:rPr>
              <w:t xml:space="preserve"> </w:t>
            </w:r>
            <w:r w:rsidRPr="00922CFA">
              <w:rPr>
                <w:rFonts w:cs="Times New Roman"/>
                <w:color w:val="000000" w:themeColor="text1"/>
                <w:sz w:val="20"/>
                <w:szCs w:val="20"/>
                <w:lang w:eastAsia="en-AU"/>
              </w:rPr>
              <w:t>Chinensis cortex is from 10 to 15 g and that of Coicis Semen is</w:t>
            </w:r>
          </w:p>
          <w:p w14:paraId="76993A1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from 15 to 30 g; the dosage of achyranthis bidentatae radix is</w:t>
            </w:r>
          </w:p>
          <w:p w14:paraId="6F56B66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from 15 to 30 g and that of atractylodes rhizome is from 10 to 15 g. Duration from 30 to 90 days. </w:t>
            </w:r>
          </w:p>
          <w:p w14:paraId="6C9FBD9E" w14:textId="77777777" w:rsidR="00922CFA" w:rsidRPr="00922CFA" w:rsidRDefault="00922CFA" w:rsidP="00922CFA">
            <w:pPr>
              <w:spacing w:before="0" w:after="0"/>
              <w:rPr>
                <w:rFonts w:cs="Times New Roman"/>
                <w:color w:val="000000"/>
                <w:sz w:val="20"/>
                <w:szCs w:val="20"/>
                <w:lang w:eastAsia="en-AU"/>
              </w:rPr>
            </w:pPr>
          </w:p>
          <w:p w14:paraId="473A4584"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(DMARDs or NSAIDs alone)</w:t>
            </w:r>
          </w:p>
        </w:tc>
        <w:tc>
          <w:tcPr>
            <w:tcW w:w="2410" w:type="dxa"/>
          </w:tcPr>
          <w:p w14:paraId="2189C12E"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3CC4CE9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(SJC, TJC)</w:t>
            </w:r>
          </w:p>
          <w:p w14:paraId="6536384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DMS</w:t>
            </w:r>
          </w:p>
          <w:p w14:paraId="6C19787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28307A4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66CFBD0C" w14:textId="77777777" w:rsidR="00922CFA" w:rsidRPr="00922CFA" w:rsidRDefault="00922CFA" w:rsidP="00922CFA">
            <w:pPr>
              <w:spacing w:before="0" w:after="0"/>
              <w:rPr>
                <w:rFonts w:cs="Times New Roman"/>
                <w:color w:val="000000"/>
                <w:sz w:val="20"/>
                <w:szCs w:val="20"/>
                <w:lang w:eastAsia="en-AU"/>
              </w:rPr>
            </w:pPr>
          </w:p>
        </w:tc>
      </w:tr>
      <w:tr w:rsidR="00922CFA" w:rsidRPr="00922CFA" w14:paraId="728ADFA8" w14:textId="77777777" w:rsidTr="001A6AA3">
        <w:trPr>
          <w:trHeight w:val="857"/>
        </w:trPr>
        <w:tc>
          <w:tcPr>
            <w:tcW w:w="1555" w:type="dxa"/>
          </w:tcPr>
          <w:p w14:paraId="72F2CFD9" w14:textId="47CB8E75"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 xml:space="preserve">Williams, M 2018 </w:t>
            </w:r>
            <w:r w:rsidR="002B585A">
              <w:rPr>
                <w:rFonts w:cs="Times New Roman"/>
                <w:color w:val="000000" w:themeColor="text1"/>
                <w:sz w:val="20"/>
                <w:szCs w:val="20"/>
                <w:lang w:eastAsia="en-AU"/>
              </w:rPr>
              <w:fldChar w:fldCharType="begin">
                <w:fldData xml:space="preserve">PEVuZE5vdGU+PENpdGU+PEF1dGhvcj5XaWxsaWFtczwvQXV0aG9yPjxZZWFyPjIwMTg8L1llYXI+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PEVuZE5vdGU+PENpdGU+PEF1dGhvcj5XaWxsaWFtczwvQXV0aG9yPjxZZWFyPjIwMTg8L1llYXI+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264</w:t>
            </w:r>
            <w:r w:rsidR="002B585A">
              <w:rPr>
                <w:rFonts w:cs="Times New Roman"/>
                <w:color w:val="000000" w:themeColor="text1"/>
                <w:sz w:val="20"/>
                <w:szCs w:val="20"/>
                <w:lang w:eastAsia="en-AU"/>
              </w:rPr>
              <w:fldChar w:fldCharType="end"/>
            </w:r>
          </w:p>
          <w:p w14:paraId="3B0B277B" w14:textId="77777777" w:rsidR="00922CFA" w:rsidRPr="00922CFA" w:rsidRDefault="00922CFA" w:rsidP="00922CFA">
            <w:pPr>
              <w:spacing w:before="0" w:after="0"/>
              <w:rPr>
                <w:rFonts w:cs="Times New Roman"/>
                <w:color w:val="000000"/>
                <w:sz w:val="20"/>
                <w:szCs w:val="20"/>
                <w:lang w:eastAsia="en-AU"/>
              </w:rPr>
            </w:pPr>
          </w:p>
          <w:p w14:paraId="35F65C7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4745552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841 (7RCT)</w:t>
            </w:r>
          </w:p>
          <w:p w14:paraId="49E1C8C3" w14:textId="5780A776"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RA</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of the hand</w:t>
            </w:r>
          </w:p>
          <w:p w14:paraId="75DFAEC3" w14:textId="7DA539B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Exercise for RA</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of the hand</w:t>
            </w:r>
          </w:p>
          <w:p w14:paraId="21406B7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None, usual care, PBO, medication, surgery, other</w:t>
            </w:r>
          </w:p>
          <w:p w14:paraId="3F66D0F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Hand function, pain, grip strength, ACR50, adherence, AE</w:t>
            </w:r>
          </w:p>
          <w:p w14:paraId="666AE0A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Other hand impairment measures, HAQ, DAS28, satisfaction, costs, change in splint</w:t>
            </w:r>
          </w:p>
          <w:p w14:paraId="2D385EF9" w14:textId="6BE1FBAA"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 and CCTs up</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to June 2017</w:t>
            </w:r>
          </w:p>
        </w:tc>
        <w:tc>
          <w:tcPr>
            <w:tcW w:w="3402" w:type="dxa"/>
          </w:tcPr>
          <w:p w14:paraId="66A0522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Heterogeneous group of hand exercise interventions involving variable combinations of strengthening, stretching and dexterity training.</w:t>
            </w:r>
          </w:p>
          <w:p w14:paraId="2F7D220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Mostly conducted at home, from 3 weeks to four years duration.</w:t>
            </w:r>
          </w:p>
          <w:p w14:paraId="6E900BCF" w14:textId="77777777" w:rsidR="00922CFA" w:rsidRPr="00922CFA" w:rsidRDefault="00922CFA" w:rsidP="00922CFA">
            <w:pPr>
              <w:spacing w:before="0" w:after="0"/>
              <w:rPr>
                <w:rFonts w:cs="Times New Roman"/>
                <w:color w:val="000000"/>
                <w:sz w:val="20"/>
                <w:szCs w:val="20"/>
                <w:lang w:eastAsia="en-AU"/>
              </w:rPr>
            </w:pPr>
          </w:p>
          <w:p w14:paraId="27220228"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(Joint protection advice, no other treatment, usual care)</w:t>
            </w:r>
          </w:p>
        </w:tc>
        <w:tc>
          <w:tcPr>
            <w:tcW w:w="2410" w:type="dxa"/>
          </w:tcPr>
          <w:p w14:paraId="5EB9790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Hand function:</w:t>
            </w:r>
          </w:p>
          <w:p w14:paraId="0C6583E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Medium term (3-11 months)</w:t>
            </w:r>
          </w:p>
          <w:p w14:paraId="2D81CD6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Long term (12 months and beyond)</w:t>
            </w:r>
          </w:p>
          <w:p w14:paraId="67B26AEB"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2BCAC8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Short term (2 months and below)</w:t>
            </w:r>
          </w:p>
          <w:p w14:paraId="5B33E49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Medium term (3-11 months)</w:t>
            </w:r>
          </w:p>
          <w:p w14:paraId="70D4CF5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Long term (12 months and beyond)</w:t>
            </w:r>
          </w:p>
          <w:p w14:paraId="2F223031" w14:textId="77777777" w:rsidR="00922CFA" w:rsidRPr="00922CFA" w:rsidRDefault="00922CFA" w:rsidP="00922CFA">
            <w:pPr>
              <w:spacing w:before="0" w:after="0"/>
              <w:rPr>
                <w:rFonts w:cs="Times New Roman"/>
                <w:color w:val="000000"/>
                <w:sz w:val="20"/>
                <w:szCs w:val="20"/>
                <w:lang w:eastAsia="en-AU"/>
              </w:rPr>
            </w:pPr>
          </w:p>
          <w:p w14:paraId="4D9F92A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(SJC, TJC):</w:t>
            </w:r>
          </w:p>
          <w:p w14:paraId="7DC9FC1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Medium term (3-11 months)</w:t>
            </w:r>
          </w:p>
          <w:p w14:paraId="48D9D082" w14:textId="77777777" w:rsidR="00922CFA" w:rsidRPr="00922CFA" w:rsidRDefault="00922CFA" w:rsidP="00922CFA">
            <w:pPr>
              <w:spacing w:before="0" w:after="0"/>
              <w:rPr>
                <w:rFonts w:cs="Times New Roman"/>
                <w:color w:val="000000"/>
                <w:sz w:val="20"/>
                <w:szCs w:val="20"/>
                <w:lang w:eastAsia="en-AU"/>
              </w:rPr>
            </w:pPr>
          </w:p>
          <w:p w14:paraId="6720DB5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5CE248BB" w14:textId="77777777" w:rsidTr="001A6AA3">
        <w:trPr>
          <w:trHeight w:val="857"/>
        </w:trPr>
        <w:tc>
          <w:tcPr>
            <w:tcW w:w="1555" w:type="dxa"/>
          </w:tcPr>
          <w:p w14:paraId="6AC321C9" w14:textId="4067FDC7" w:rsidR="00DD219F" w:rsidRPr="00922CFA" w:rsidRDefault="00DD219F" w:rsidP="00DD219F">
            <w:pPr>
              <w:spacing w:before="0" w:after="0"/>
              <w:rPr>
                <w:rFonts w:cs="Times New Roman"/>
                <w:color w:val="000000"/>
                <w:sz w:val="20"/>
                <w:szCs w:val="20"/>
                <w:lang w:eastAsia="en-AU"/>
              </w:rPr>
            </w:pPr>
            <w:r w:rsidRPr="00922CFA">
              <w:rPr>
                <w:rFonts w:cs="Times New Roman"/>
                <w:color w:val="000000" w:themeColor="text1"/>
                <w:sz w:val="20"/>
                <w:szCs w:val="20"/>
                <w:lang w:eastAsia="en-AU"/>
              </w:rPr>
              <w:t>Xu, X 2016</w:t>
            </w:r>
            <w:r w:rsidR="002B585A">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&lt;EndNote&gt;&lt;Cite&gt;&lt;Author&gt;Xu&lt;/Author&gt;&lt;Year&gt;2016&lt;/Year&gt;&lt;RecNum&gt;9119&lt;/RecNum&gt;&lt;DisplayText&gt;&lt;style face="superscript"&gt;265&lt;/style&gt;&lt;/DisplayText&gt;&lt;record&gt;&lt;rec-number&gt;9119&lt;/rec-number&gt;&lt;foreign-keys&gt;&lt;key app="EN" db-id="sfvvpevvmtesfmeea505s558dzvz9eefrtzx" timestamp="1699162815"&gt;9119&lt;/key&gt;&lt;/foreign-keys&gt;&lt;ref-type name="Journal Article"&gt;17&lt;/ref-type&gt;&lt;contributors&gt;&lt;authors&gt;&lt;author&gt;Xu, X.&lt;/author&gt;&lt;author&gt;Li, Q. J.&lt;/author&gt;&lt;author&gt;Xia, S.&lt;/author&gt;&lt;author&gt;Wang, M. M.&lt;/author&gt;&lt;author&gt;Ji, W.&lt;/author&gt;&lt;/authors&gt;&lt;/contributors&gt;&lt;titles&gt;&lt;title&gt;Tripterygium Glycosides for Treating Late-onset Rheumatoid Arthritis: A Systematic Review and Meta-analysis&lt;/title&gt;&lt;secondary-title&gt;Alternative Therapies in Health &amp;amp; Medicine&lt;/secondary-title&gt;&lt;/titles&gt;&lt;periodical&gt;&lt;full-title&gt;Alternative Therapies in Health &amp;amp; Medicine&lt;/full-title&gt;&lt;/periodical&gt;&lt;pages&gt;32-39&lt;/pages&gt;&lt;volume&gt;22&lt;/volume&gt;&lt;number&gt;6&lt;/number&gt;&lt;edition&gt;2016/11/21&lt;/edition&gt;&lt;keywords&gt;&lt;keyword&gt;Arthritis, Rheumatoid/*drug therapy&lt;/keyword&gt;&lt;keyword&gt;Humans&lt;/keyword&gt;&lt;keyword&gt;Phytotherapy&lt;/keyword&gt;&lt;keyword&gt;Plant Extracts/*therapeutic use&lt;/keyword&gt;&lt;keyword&gt;Randomized Controlled Trials as Topic&lt;/keyword&gt;&lt;keyword&gt;*Tripterygium&lt;/keyword&gt;&lt;/keywords&gt;&lt;dates&gt;&lt;year&gt;2016&lt;/year&gt;&lt;pub-dates&gt;&lt;date&gt;Nov&lt;/date&gt;&lt;/pub-dates&gt;&lt;/dates&gt;&lt;isbn&gt;1078-6791 (Print)&amp;#xD;1078-6791 (Linking)&lt;/isbn&gt;&lt;accession-num&gt;27866179&lt;/accession-num&gt;&lt;urls&gt;&lt;related-urls&gt;&lt;url&gt;https://ezproxy.uws.edu.au/login?url=http://ovidsp.ovid.com/ovidweb.cgi?T=JS&amp;amp;CSC=Y&amp;amp;NEWS=N&amp;amp;PAGE=fulltext&amp;amp;D=med13&amp;amp;AN=27866179&lt;/url&gt;&lt;/related-urls&gt;&lt;/urls&gt;&lt;/record&gt;&lt;/Cite&gt;&lt;/EndNote&gt;</w:instrText>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265</w:t>
            </w:r>
            <w:r w:rsidR="002B585A">
              <w:rPr>
                <w:rFonts w:cs="Times New Roman"/>
                <w:color w:val="000000" w:themeColor="text1"/>
                <w:sz w:val="20"/>
                <w:szCs w:val="20"/>
                <w:lang w:eastAsia="en-AU"/>
              </w:rPr>
              <w:fldChar w:fldCharType="end"/>
            </w:r>
          </w:p>
          <w:p w14:paraId="790942A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734EAA7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248 (4 RCTs)</w:t>
            </w:r>
          </w:p>
          <w:p w14:paraId="2BEEF1F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&gt; 60 years with RA</w:t>
            </w:r>
          </w:p>
          <w:p w14:paraId="08C4B2D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Tripterygium glycosides +- DMARDs for 3 months. Excluded combination with other traditional therapies</w:t>
            </w:r>
          </w:p>
          <w:p w14:paraId="7D0DF1D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Placebo or DMARD (matching intervention)</w:t>
            </w:r>
          </w:p>
          <w:p w14:paraId="1B02C79A" w14:textId="3794252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 xml:space="preserve">SJC, TJC, </w:t>
            </w:r>
          </w:p>
          <w:p w14:paraId="54B02F5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ESR, CRP, AE</w:t>
            </w:r>
          </w:p>
          <w:p w14:paraId="061518FE"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June 2015</w:t>
            </w:r>
          </w:p>
        </w:tc>
        <w:tc>
          <w:tcPr>
            <w:tcW w:w="3402" w:type="dxa"/>
          </w:tcPr>
          <w:p w14:paraId="726C697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Tripterygium glycosides (either 10mg/20mg TID) in addition to DMARDs (leflunomide, NSAIDs, methotrexate). Duration of 6 months. </w:t>
            </w:r>
          </w:p>
          <w:p w14:paraId="4416E5FA" w14:textId="77777777" w:rsidR="00922CFA" w:rsidRPr="00922CFA" w:rsidRDefault="00922CFA" w:rsidP="00922CFA">
            <w:pPr>
              <w:spacing w:before="0" w:after="0"/>
              <w:rPr>
                <w:rFonts w:cs="Times New Roman"/>
                <w:color w:val="000000"/>
                <w:sz w:val="20"/>
                <w:szCs w:val="20"/>
                <w:lang w:eastAsia="en-AU"/>
              </w:rPr>
            </w:pPr>
          </w:p>
          <w:p w14:paraId="3D818974"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(Placebo, DMARDs alone)</w:t>
            </w:r>
          </w:p>
        </w:tc>
        <w:tc>
          <w:tcPr>
            <w:tcW w:w="2410" w:type="dxa"/>
          </w:tcPr>
          <w:p w14:paraId="2D82F49E"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13EF243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Index counts (SJC, TJC)</w:t>
            </w:r>
          </w:p>
          <w:p w14:paraId="584C60F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0531A70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1B801051" w14:textId="77777777" w:rsidTr="001A6AA3">
        <w:trPr>
          <w:trHeight w:val="857"/>
        </w:trPr>
        <w:tc>
          <w:tcPr>
            <w:tcW w:w="1555" w:type="dxa"/>
          </w:tcPr>
          <w:p w14:paraId="513DE4D9" w14:textId="38ECD8C3"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Ye, X 2020</w:t>
            </w:r>
            <w:r w:rsidR="002B585A">
              <w:rPr>
                <w:rFonts w:cs="Times New Roman"/>
                <w:color w:val="000000" w:themeColor="text1"/>
                <w:sz w:val="20"/>
                <w:szCs w:val="20"/>
                <w:lang w:eastAsia="en-AU"/>
              </w:rPr>
              <w:fldChar w:fldCharType="begin">
                <w:fldData xml:space="preserve">PEVuZE5vdGU+PENpdGU+PEF1dGhvcj5ZZTwvQXV0aG9yPjxZZWFyPjIwMjA8L1llYXI+PFJlY051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PEVuZE5vdGU+PENpdGU+PEF1dGhvcj5ZZTwvQXV0aG9yPjxZZWFyPjIwMjA8L1llYXI+PFJlY051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266</w:t>
            </w:r>
            <w:r w:rsidR="002B585A">
              <w:rPr>
                <w:rFonts w:cs="Times New Roman"/>
                <w:color w:val="000000" w:themeColor="text1"/>
                <w:sz w:val="20"/>
                <w:szCs w:val="20"/>
                <w:lang w:eastAsia="en-AU"/>
              </w:rPr>
              <w:fldChar w:fldCharType="end"/>
            </w:r>
          </w:p>
          <w:p w14:paraId="4071374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526242A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840 (10 RCTs)</w:t>
            </w:r>
          </w:p>
          <w:p w14:paraId="1EA50DA4" w14:textId="6BA517EF"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D55BEC">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diagnosed using ACR or physician-diagnosed criteria</w:t>
            </w:r>
          </w:p>
          <w:p w14:paraId="3D090CC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Yoga as main intervention</w:t>
            </w:r>
          </w:p>
          <w:p w14:paraId="1F3C94C6" w14:textId="0B1626FA"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 = Non-yoga or medication as long as matching between </w:t>
            </w:r>
            <w:r w:rsidR="00D55BEC" w:rsidRPr="00922CFA">
              <w:rPr>
                <w:rFonts w:cs="Times New Roman"/>
                <w:color w:val="000000" w:themeColor="text1"/>
                <w:sz w:val="20"/>
                <w:szCs w:val="20"/>
                <w:lang w:eastAsia="en-AU"/>
              </w:rPr>
              <w:t>intervention</w:t>
            </w:r>
            <w:r w:rsidRPr="00922CFA">
              <w:rPr>
                <w:rFonts w:cs="Times New Roman"/>
                <w:color w:val="000000" w:themeColor="text1"/>
                <w:sz w:val="20"/>
                <w:szCs w:val="20"/>
                <w:lang w:eastAsia="en-AU"/>
              </w:rPr>
              <w:t>/control groups</w:t>
            </w:r>
          </w:p>
          <w:p w14:paraId="72243F4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Major: Pain, physical function (HAQ-DI), disease activity (TJC, SJC, DAS28), inflammatory cytokines (CRP, ESR, IL-6, TNF-alpha)</w:t>
            </w:r>
          </w:p>
          <w:p w14:paraId="739C6E5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Secondary: grip strength</w:t>
            </w:r>
          </w:p>
          <w:p w14:paraId="53420101"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May 2020</w:t>
            </w:r>
          </w:p>
        </w:tc>
        <w:tc>
          <w:tcPr>
            <w:tcW w:w="3402" w:type="dxa"/>
          </w:tcPr>
          <w:p w14:paraId="262D77E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Yoga types were mostly non-specific, but the following yoga types were specified in some studies:</w:t>
            </w:r>
          </w:p>
          <w:p w14:paraId="395CB78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Pranayama, Hatha, Vishwas-Raj, Patanjali’s Raj. Duration 40 days to 12 weeks. Co-interventions were used in some trials (DMARDs, NSAIDs). </w:t>
            </w:r>
          </w:p>
          <w:p w14:paraId="34F95FC7" w14:textId="77777777" w:rsidR="00922CFA" w:rsidRPr="00922CFA" w:rsidRDefault="00922CFA" w:rsidP="00922CFA">
            <w:pPr>
              <w:spacing w:before="0" w:after="0"/>
              <w:rPr>
                <w:rFonts w:cs="Times New Roman"/>
                <w:color w:val="000000"/>
                <w:sz w:val="20"/>
                <w:szCs w:val="20"/>
                <w:lang w:eastAsia="en-AU"/>
              </w:rPr>
            </w:pPr>
          </w:p>
          <w:p w14:paraId="5DDC35CD"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(DMARDs alone, NSAID alone, no intervention)</w:t>
            </w:r>
          </w:p>
        </w:tc>
        <w:tc>
          <w:tcPr>
            <w:tcW w:w="2410" w:type="dxa"/>
          </w:tcPr>
          <w:p w14:paraId="6408D18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(HAQ-DI)</w:t>
            </w:r>
          </w:p>
        </w:tc>
        <w:tc>
          <w:tcPr>
            <w:tcW w:w="2410" w:type="dxa"/>
          </w:tcPr>
          <w:p w14:paraId="415A78D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Pain </w:t>
            </w:r>
          </w:p>
          <w:p w14:paraId="46DA994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4B38574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(SJC, TJC)</w:t>
            </w:r>
          </w:p>
          <w:p w14:paraId="4B79D22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tc>
      </w:tr>
      <w:tr w:rsidR="00922CFA" w:rsidRPr="00922CFA" w14:paraId="4C346157" w14:textId="77777777" w:rsidTr="001A6AA3">
        <w:trPr>
          <w:trHeight w:val="857"/>
        </w:trPr>
        <w:tc>
          <w:tcPr>
            <w:tcW w:w="1555" w:type="dxa"/>
          </w:tcPr>
          <w:p w14:paraId="503C42BB" w14:textId="5CF31F35"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Ye, H 2022</w:t>
            </w:r>
            <w:r w:rsidR="002B585A">
              <w:rPr>
                <w:rFonts w:cs="Times New Roman"/>
                <w:color w:val="000000" w:themeColor="text1"/>
                <w:sz w:val="20"/>
                <w:szCs w:val="20"/>
                <w:lang w:eastAsia="en-AU"/>
              </w:rPr>
              <w:fldChar w:fldCharType="begin">
                <w:fldData xml:space="preserve">PEVuZE5vdGU+PENpdGU+PEF1dGhvcj5ZZTwvQXV0aG9yPjxZZWFyPjIwMjI8L1llYXI+PFJlY051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=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PEVuZE5vdGU+PENpdGU+PEF1dGhvcj5ZZTwvQXV0aG9yPjxZZWFyPjIwMjI8L1llYXI+PFJlY051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=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267</w:t>
            </w:r>
            <w:r w:rsidR="002B585A">
              <w:rPr>
                <w:rFonts w:cs="Times New Roman"/>
                <w:color w:val="000000" w:themeColor="text1"/>
                <w:sz w:val="20"/>
                <w:szCs w:val="20"/>
                <w:lang w:eastAsia="en-AU"/>
              </w:rPr>
              <w:fldChar w:fldCharType="end"/>
            </w:r>
          </w:p>
          <w:p w14:paraId="3666FCD1" w14:textId="77777777" w:rsidR="00922CFA" w:rsidRPr="00922CFA" w:rsidRDefault="00922CFA" w:rsidP="00922CFA">
            <w:pPr>
              <w:spacing w:before="0" w:after="0"/>
              <w:rPr>
                <w:rFonts w:cs="Times New Roman"/>
                <w:color w:val="000000"/>
                <w:sz w:val="20"/>
                <w:szCs w:val="20"/>
                <w:lang w:eastAsia="en-AU"/>
              </w:rPr>
            </w:pPr>
          </w:p>
          <w:p w14:paraId="27FD9E9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47B9D754" w14:textId="77777777" w:rsidR="00922CFA" w:rsidRPr="00922CFA" w:rsidRDefault="00922CFA" w:rsidP="00922CFA">
            <w:pPr>
              <w:spacing w:before="0" w:after="0"/>
              <w:rPr>
                <w:rFonts w:cs="Times New Roman"/>
                <w:color w:val="000000"/>
                <w:sz w:val="20"/>
                <w:szCs w:val="20"/>
                <w:lang w:eastAsia="en-AU"/>
              </w:rPr>
            </w:pPr>
          </w:p>
        </w:tc>
        <w:tc>
          <w:tcPr>
            <w:tcW w:w="3685" w:type="dxa"/>
          </w:tcPr>
          <w:p w14:paraId="3F868E8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967 (13 RCTs)</w:t>
            </w:r>
          </w:p>
          <w:p w14:paraId="2815AE4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Rheumatoid arthritis by ACR/EULAR criteria</w:t>
            </w:r>
          </w:p>
          <w:p w14:paraId="62CC85B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Aerobic exercise at 50-90% maximal HR</w:t>
            </w:r>
          </w:p>
          <w:p w14:paraId="5B3334E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usual care, education, other exercise, other</w:t>
            </w:r>
          </w:p>
          <w:p w14:paraId="5681067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functional ability, disease activity, joint counts, inflammatory markers, pain, aerobic capacity </w:t>
            </w:r>
          </w:p>
          <w:p w14:paraId="2EE2C65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January 2022</w:t>
            </w:r>
          </w:p>
        </w:tc>
        <w:tc>
          <w:tcPr>
            <w:tcW w:w="3402" w:type="dxa"/>
          </w:tcPr>
          <w:p w14:paraId="4CDF1A9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Heterogenous group including biking, running, sports, exercise circuit.  Follow-up from 2-96 weeks. Frequency ranged from 2-3 times a week, and exercise of variable duration (30-90min). </w:t>
            </w:r>
          </w:p>
          <w:p w14:paraId="260D0FA5" w14:textId="77777777" w:rsidR="00922CFA" w:rsidRPr="00922CFA" w:rsidRDefault="00922CFA" w:rsidP="00922CFA">
            <w:pPr>
              <w:spacing w:before="0" w:after="0"/>
              <w:rPr>
                <w:rFonts w:cs="Times New Roman"/>
                <w:color w:val="000000"/>
                <w:sz w:val="20"/>
                <w:szCs w:val="20"/>
                <w:lang w:eastAsia="en-AU"/>
              </w:rPr>
            </w:pPr>
          </w:p>
          <w:p w14:paraId="5E1DE429"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 xml:space="preserve">(Usual care, ROM exercise, education, non-aerobic home-based exercise) </w:t>
            </w:r>
          </w:p>
        </w:tc>
        <w:tc>
          <w:tcPr>
            <w:tcW w:w="2410" w:type="dxa"/>
          </w:tcPr>
          <w:p w14:paraId="3BC6F414"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Functional status (HAQ-DI)</w:t>
            </w:r>
          </w:p>
        </w:tc>
        <w:tc>
          <w:tcPr>
            <w:tcW w:w="2410" w:type="dxa"/>
          </w:tcPr>
          <w:p w14:paraId="5A8E6E6B"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252EDFD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(TJC/SJC/RAI)</w:t>
            </w:r>
          </w:p>
          <w:p w14:paraId="124DA38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Biomarkers (CRP, ESR) </w:t>
            </w:r>
          </w:p>
          <w:p w14:paraId="47865D6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Pain </w:t>
            </w:r>
          </w:p>
          <w:p w14:paraId="08B96A6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3F291226" w14:textId="77777777" w:rsidTr="001A6AA3">
        <w:trPr>
          <w:trHeight w:val="857"/>
        </w:trPr>
        <w:tc>
          <w:tcPr>
            <w:tcW w:w="1555" w:type="dxa"/>
          </w:tcPr>
          <w:p w14:paraId="4227B081" w14:textId="552A4A4A"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Zeng, L 2022</w:t>
            </w:r>
            <w:r w:rsidR="002B585A">
              <w:rPr>
                <w:rFonts w:cs="Times New Roman"/>
                <w:color w:val="000000" w:themeColor="text1"/>
                <w:sz w:val="20"/>
                <w:szCs w:val="20"/>
                <w:lang w:eastAsia="en-AU"/>
              </w:rPr>
              <w:fldChar w:fldCharType="begin">
                <w:fldData xml:space="preserve">PEVuZE5vdGU+PENpdGU+PEF1dGhvcj5aZW5nPC9BdXRob3I+PFllYXI+MjAyMjwvWWVhcj48UmVj
TnVtPjkxMzI8L1JlY051bT48RGlzcGxheVRleHQ+PHN0eWxlIGZhY2U9InN1cGVyc2NyaXB0Ij4y
Njk8L3N0eWxlPjwvRGlzcGxheVRleHQ+PHJlY29yZD48cmVjLW51bWJlcj45MTMyPC9yZWMtbnVt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PEVuZE5vdGU+PENpdGU+PEF1dGhvcj5aZW5nPC9BdXRob3I+PFllYXI+MjAyMjwvWWVhcj48UmVj
TnVtPjkxMzI8L1JlY051bT48RGlzcGxheVRleHQ+PHN0eWxlIGZhY2U9InN1cGVyc2NyaXB0Ij4y
Njk8L3N0eWxlPjwvRGlzcGxheVRleHQ+PHJlY29yZD48cmVjLW51bWJlcj45MTMyPC9yZWMtbnVt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268</w:t>
            </w:r>
            <w:r w:rsidR="002B585A">
              <w:rPr>
                <w:rFonts w:cs="Times New Roman"/>
                <w:color w:val="000000" w:themeColor="text1"/>
                <w:sz w:val="20"/>
                <w:szCs w:val="20"/>
                <w:lang w:eastAsia="en-AU"/>
              </w:rPr>
              <w:fldChar w:fldCharType="end"/>
            </w:r>
          </w:p>
          <w:p w14:paraId="28BB60B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37794A08" w14:textId="53B7F2BB"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N = NR (34 RCTs; 10 on RA, n=632; 2 on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 n=197)</w:t>
            </w:r>
          </w:p>
          <w:p w14:paraId="4319E5AE" w14:textId="52E7D250"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Inflammatory arthritis (including RA, gout, IBD-arthritis, JIA, </w:t>
            </w:r>
            <w:r w:rsidR="00251AB7">
              <w:rPr>
                <w:rFonts w:cs="Times New Roman"/>
                <w:color w:val="000000" w:themeColor="text1"/>
                <w:sz w:val="20"/>
                <w:szCs w:val="20"/>
                <w:lang w:eastAsia="en-AU"/>
              </w:rPr>
              <w:t>osteoarthritis</w:t>
            </w:r>
            <w:r w:rsidRPr="00922CFA">
              <w:rPr>
                <w:rFonts w:cs="Times New Roman"/>
                <w:color w:val="000000" w:themeColor="text1"/>
                <w:sz w:val="20"/>
                <w:szCs w:val="20"/>
                <w:lang w:eastAsia="en-AU"/>
              </w:rPr>
              <w:t xml:space="preserve">, psoriasis, RA, </w:t>
            </w:r>
            <w:r w:rsidR="00FC21C9">
              <w:rPr>
                <w:rFonts w:cs="Times New Roman"/>
                <w:color w:val="000000" w:themeColor="text1"/>
                <w:sz w:val="20"/>
                <w:szCs w:val="20"/>
                <w:lang w:eastAsia="en-AU"/>
              </w:rPr>
              <w:t>Spondyloarthritis</w:t>
            </w:r>
            <w:r w:rsidRPr="00922CFA">
              <w:rPr>
                <w:rFonts w:cs="Times New Roman"/>
                <w:color w:val="000000" w:themeColor="text1"/>
                <w:sz w:val="20"/>
                <w:szCs w:val="20"/>
                <w:lang w:eastAsia="en-AU"/>
              </w:rPr>
              <w:t>)</w:t>
            </w:r>
          </w:p>
          <w:p w14:paraId="538D16B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Probiotic preparation, +- DMARD or other drugs</w:t>
            </w:r>
          </w:p>
          <w:p w14:paraId="66ACF71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Same intervention without probiotic preparation</w:t>
            </w:r>
          </w:p>
          <w:p w14:paraId="148F34C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Disease efficacy, inflammatory indicators, AE</w:t>
            </w:r>
          </w:p>
          <w:p w14:paraId="54E945FB"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May 2022</w:t>
            </w:r>
          </w:p>
        </w:tc>
        <w:tc>
          <w:tcPr>
            <w:tcW w:w="3402" w:type="dxa"/>
          </w:tcPr>
          <w:p w14:paraId="142EA02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RA trials: Variable dosage (1x10&amp;10 to 1x10&amp;8 CFU) and species (e.g. L. casei, L. acidophilus, and others). Duration 2 weeks to 12 months. Co-interventions included DMARDs/steroids. </w:t>
            </w:r>
          </w:p>
          <w:p w14:paraId="5BC2B635" w14:textId="77777777" w:rsidR="00922CFA" w:rsidRPr="00922CFA" w:rsidRDefault="00922CFA" w:rsidP="00922CFA">
            <w:pPr>
              <w:spacing w:before="0" w:after="0"/>
              <w:rPr>
                <w:rFonts w:cs="Times New Roman"/>
                <w:color w:val="000000"/>
                <w:sz w:val="20"/>
                <w:szCs w:val="20"/>
                <w:lang w:eastAsia="en-AU"/>
              </w:rPr>
            </w:pPr>
          </w:p>
          <w:p w14:paraId="57D4F861"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(Placebo, DMARDs/steroids alone)</w:t>
            </w:r>
          </w:p>
          <w:p w14:paraId="20497503" w14:textId="77777777" w:rsidR="00922CFA" w:rsidRPr="00922CFA" w:rsidRDefault="00922CFA" w:rsidP="00922CFA">
            <w:pPr>
              <w:spacing w:before="0" w:after="0"/>
              <w:rPr>
                <w:rFonts w:cs="Times New Roman"/>
                <w:i/>
                <w:iCs/>
                <w:color w:val="000000"/>
                <w:sz w:val="20"/>
                <w:szCs w:val="20"/>
                <w:lang w:eastAsia="en-AU"/>
              </w:rPr>
            </w:pPr>
          </w:p>
          <w:p w14:paraId="3D1AAA6A" w14:textId="227C33DC" w:rsidR="00922CFA" w:rsidRPr="00922CFA" w:rsidRDefault="00FC21C9" w:rsidP="00922CFA">
            <w:pPr>
              <w:spacing w:before="0" w:after="0"/>
              <w:rPr>
                <w:rFonts w:cs="Times New Roman"/>
                <w:color w:val="000000"/>
                <w:sz w:val="20"/>
                <w:szCs w:val="20"/>
                <w:lang w:val="en-AU" w:eastAsia="en-AU"/>
              </w:rPr>
            </w:pPr>
            <w:r>
              <w:rPr>
                <w:rFonts w:cs="Times New Roman"/>
                <w:color w:val="000000" w:themeColor="text1"/>
                <w:sz w:val="20"/>
                <w:szCs w:val="20"/>
                <w:lang w:eastAsia="en-AU"/>
              </w:rPr>
              <w:t>Spondyloarthritis</w:t>
            </w:r>
            <w:r w:rsidR="00922CFA" w:rsidRPr="00922CFA">
              <w:rPr>
                <w:rFonts w:cs="Times New Roman"/>
                <w:color w:val="000000" w:themeColor="text1"/>
                <w:sz w:val="20"/>
                <w:szCs w:val="20"/>
                <w:lang w:eastAsia="en-AU"/>
              </w:rPr>
              <w:t xml:space="preserve"> trials: Probiotics </w:t>
            </w:r>
            <w:r w:rsidR="00922CFA" w:rsidRPr="00922CFA">
              <w:rPr>
                <w:rFonts w:cs="Times New Roman"/>
                <w:color w:val="000000" w:themeColor="text1"/>
                <w:sz w:val="20"/>
                <w:szCs w:val="20"/>
                <w:lang w:val="en-AU" w:eastAsia="en-AU"/>
              </w:rPr>
              <w:t xml:space="preserve">included streptococcus salivarius, B. lactis, L. acidophilus, L. salivarius, L paracasei, B. infantis, B. bifidum. Duration 12 weeks. </w:t>
            </w:r>
          </w:p>
          <w:p w14:paraId="4308726F" w14:textId="77777777" w:rsidR="00922CFA" w:rsidRPr="00922CFA" w:rsidRDefault="00922CFA" w:rsidP="00922CFA">
            <w:pPr>
              <w:spacing w:before="0" w:after="0"/>
              <w:rPr>
                <w:rFonts w:cs="Times New Roman"/>
                <w:color w:val="000000"/>
                <w:sz w:val="20"/>
                <w:szCs w:val="20"/>
                <w:lang w:val="en-AU" w:eastAsia="en-AU"/>
              </w:rPr>
            </w:pPr>
          </w:p>
          <w:p w14:paraId="361AE291"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val="en-AU" w:eastAsia="en-AU"/>
              </w:rPr>
              <w:t>(Normal diet, placebo)</w:t>
            </w:r>
          </w:p>
        </w:tc>
        <w:tc>
          <w:tcPr>
            <w:tcW w:w="2410" w:type="dxa"/>
          </w:tcPr>
          <w:p w14:paraId="4072B123" w14:textId="11DE4EE0" w:rsidR="00922CFA" w:rsidRPr="00922CFA" w:rsidRDefault="00FC21C9" w:rsidP="00922CFA">
            <w:pPr>
              <w:spacing w:before="0" w:after="0"/>
              <w:rPr>
                <w:rFonts w:cs="Times New Roman"/>
                <w:color w:val="000000"/>
                <w:sz w:val="20"/>
                <w:szCs w:val="20"/>
                <w:lang w:eastAsia="en-AU"/>
              </w:rPr>
            </w:pPr>
            <w:r>
              <w:rPr>
                <w:rFonts w:cs="Times New Roman"/>
                <w:color w:val="000000" w:themeColor="text1"/>
                <w:sz w:val="20"/>
                <w:szCs w:val="20"/>
                <w:lang w:eastAsia="en-AU"/>
              </w:rPr>
              <w:t>Spondyloarthritis</w:t>
            </w:r>
            <w:r w:rsidR="00922CFA" w:rsidRPr="00922CFA">
              <w:rPr>
                <w:rFonts w:cs="Times New Roman"/>
                <w:color w:val="000000" w:themeColor="text1"/>
                <w:sz w:val="20"/>
                <w:szCs w:val="20"/>
                <w:lang w:eastAsia="en-AU"/>
              </w:rPr>
              <w:t>:</w:t>
            </w:r>
          </w:p>
          <w:p w14:paraId="0B026B1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Functional status (BASFI)</w:t>
            </w:r>
          </w:p>
          <w:p w14:paraId="76D380AF"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2AFCBB4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RA:</w:t>
            </w:r>
          </w:p>
          <w:p w14:paraId="3CA95674"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47667AC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182026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33A42EB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p w14:paraId="3CA227BC" w14:textId="77777777" w:rsidR="00922CFA" w:rsidRPr="00922CFA" w:rsidRDefault="00922CFA" w:rsidP="00922CFA">
            <w:pPr>
              <w:spacing w:before="0" w:after="0"/>
              <w:rPr>
                <w:rFonts w:cs="Times New Roman"/>
                <w:color w:val="000000"/>
                <w:sz w:val="20"/>
                <w:szCs w:val="20"/>
                <w:lang w:eastAsia="en-AU"/>
              </w:rPr>
            </w:pPr>
          </w:p>
          <w:p w14:paraId="33DB22AD" w14:textId="18849396" w:rsidR="00922CFA" w:rsidRPr="00922CFA" w:rsidRDefault="00FC21C9" w:rsidP="00922CFA">
            <w:pPr>
              <w:spacing w:before="0" w:after="0"/>
              <w:rPr>
                <w:rFonts w:cs="Times New Roman"/>
                <w:color w:val="000000"/>
                <w:sz w:val="20"/>
                <w:szCs w:val="20"/>
                <w:lang w:eastAsia="en-AU"/>
              </w:rPr>
            </w:pPr>
            <w:r>
              <w:rPr>
                <w:rFonts w:cs="Times New Roman"/>
                <w:color w:val="000000" w:themeColor="text1"/>
                <w:sz w:val="20"/>
                <w:szCs w:val="20"/>
                <w:lang w:eastAsia="en-AU"/>
              </w:rPr>
              <w:t>Spondyloarthritis</w:t>
            </w:r>
            <w:r w:rsidR="00922CFA" w:rsidRPr="00922CFA">
              <w:rPr>
                <w:rFonts w:cs="Times New Roman"/>
                <w:color w:val="000000" w:themeColor="text1"/>
                <w:sz w:val="20"/>
                <w:szCs w:val="20"/>
                <w:lang w:eastAsia="en-AU"/>
              </w:rPr>
              <w:t xml:space="preserve">: </w:t>
            </w:r>
          </w:p>
          <w:p w14:paraId="78CE165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(BASDAI)</w:t>
            </w:r>
          </w:p>
          <w:p w14:paraId="153C237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17CD566C" w14:textId="77777777" w:rsidTr="001A6AA3">
        <w:trPr>
          <w:trHeight w:val="857"/>
        </w:trPr>
        <w:tc>
          <w:tcPr>
            <w:tcW w:w="1555" w:type="dxa"/>
          </w:tcPr>
          <w:p w14:paraId="6206E377" w14:textId="03FCFA8C"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Zeng, L 2022</w:t>
            </w:r>
            <w:r w:rsidR="002B585A">
              <w:rPr>
                <w:rFonts w:cs="Times New Roman"/>
                <w:color w:val="000000" w:themeColor="text1"/>
                <w:sz w:val="20"/>
                <w:szCs w:val="20"/>
                <w:lang w:eastAsia="en-AU"/>
              </w:rPr>
              <w:fldChar w:fldCharType="begin">
                <w:fldData xml:space="preserve">PEVuZE5vdGU+PENpdGU+PEF1dGhvcj5aZW5nPC9BdXRob3I+PFllYXI+MjAyMjwvWWVhcj48UmVj
TnVtPjkxMjQ8L1JlY051bT48RGlzcGxheVRleHQ+PHN0eWxlIGZhY2U9InN1cGVyc2NyaXB0Ij4y
NzA8L3N0eWxlPjwvRGlzcGxheVRleHQ+PHJlY29yZD48cmVjLW51bWJlcj45MTI0PC9yZWMtbnVt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PEVuZE5vdGU+PENpdGU+PEF1dGhvcj5aZW5nPC9BdXRob3I+PFllYXI+MjAyMjwvWWVhcj48UmVj
TnVtPjkxMjQ8L1JlY051bT48RGlzcGxheVRleHQ+PHN0eWxlIGZhY2U9InN1cGVyc2NyaXB0Ij4y
NzA8L3N0eWxlPjwvRGlzcGxheVRleHQ+PHJlY29yZD48cmVjLW51bWJlcj45MTI0PC9yZWMtbnVt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269</w:t>
            </w:r>
            <w:r w:rsidR="002B585A">
              <w:rPr>
                <w:rFonts w:cs="Times New Roman"/>
                <w:color w:val="000000" w:themeColor="text1"/>
                <w:sz w:val="20"/>
                <w:szCs w:val="20"/>
                <w:lang w:eastAsia="en-AU"/>
              </w:rPr>
              <w:fldChar w:fldCharType="end"/>
            </w:r>
          </w:p>
          <w:p w14:paraId="0B0FB578"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74B166D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2396 (29 RCTs; 6 on RA, 1 on gout)</w:t>
            </w:r>
          </w:p>
          <w:p w14:paraId="54C3A41E" w14:textId="1E98130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P = any type of arthritis (including RA, </w:t>
            </w:r>
            <w:r w:rsidR="00345C55">
              <w:rPr>
                <w:rFonts w:cs="Times New Roman"/>
                <w:color w:val="000000" w:themeColor="text1"/>
                <w:sz w:val="20"/>
                <w:szCs w:val="20"/>
                <w:lang w:eastAsia="en-AU"/>
              </w:rPr>
              <w:t>AS</w:t>
            </w:r>
            <w:r w:rsidRPr="00922CFA">
              <w:rPr>
                <w:rFonts w:cs="Times New Roman"/>
                <w:color w:val="000000" w:themeColor="text1"/>
                <w:sz w:val="20"/>
                <w:szCs w:val="20"/>
                <w:lang w:eastAsia="en-AU"/>
              </w:rPr>
              <w:t>, osteoarthritis, juvenile idiopathic arthritis, gout/</w:t>
            </w:r>
            <w:r w:rsidR="00857B70" w:rsidRPr="00922CFA">
              <w:rPr>
                <w:rFonts w:cs="Times New Roman"/>
                <w:color w:val="000000" w:themeColor="text1"/>
                <w:sz w:val="20"/>
                <w:szCs w:val="20"/>
                <w:lang w:eastAsia="en-AU"/>
              </w:rPr>
              <w:t>hyperuric</w:t>
            </w:r>
            <w:r w:rsidR="00857B70">
              <w:rPr>
                <w:rFonts w:cs="Times New Roman"/>
                <w:color w:val="000000" w:themeColor="text1"/>
                <w:sz w:val="20"/>
                <w:szCs w:val="20"/>
                <w:lang w:eastAsia="en-AU"/>
              </w:rPr>
              <w:t>aem</w:t>
            </w:r>
            <w:r w:rsidR="00857B70" w:rsidRPr="00922CFA">
              <w:rPr>
                <w:rFonts w:cs="Times New Roman"/>
                <w:color w:val="000000" w:themeColor="text1"/>
                <w:sz w:val="20"/>
                <w:szCs w:val="20"/>
                <w:lang w:eastAsia="en-AU"/>
              </w:rPr>
              <w:t>ia</w:t>
            </w:r>
            <w:r w:rsidRPr="00922CFA">
              <w:rPr>
                <w:rFonts w:cs="Times New Roman"/>
                <w:color w:val="000000" w:themeColor="text1"/>
                <w:sz w:val="20"/>
                <w:szCs w:val="20"/>
                <w:lang w:eastAsia="en-AU"/>
              </w:rPr>
              <w:t>)</w:t>
            </w:r>
          </w:p>
          <w:p w14:paraId="707BF48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any form of curcumin</w:t>
            </w:r>
          </w:p>
          <w:p w14:paraId="5E60D2E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any non-curcumin intervention (i.e. placebo or conventional therapy)</w:t>
            </w:r>
          </w:p>
          <w:p w14:paraId="4386FB0C" w14:textId="6DDE795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efficacy indicators, </w:t>
            </w:r>
            <w:r w:rsidR="00D55BEC" w:rsidRPr="00922CFA">
              <w:rPr>
                <w:rFonts w:cs="Times New Roman"/>
                <w:color w:val="000000" w:themeColor="text1"/>
                <w:sz w:val="20"/>
                <w:szCs w:val="20"/>
                <w:lang w:eastAsia="en-AU"/>
              </w:rPr>
              <w:t>inflammatory</w:t>
            </w:r>
            <w:r w:rsidRPr="00922CFA">
              <w:rPr>
                <w:rFonts w:cs="Times New Roman"/>
                <w:color w:val="000000" w:themeColor="text1"/>
                <w:sz w:val="20"/>
                <w:szCs w:val="20"/>
                <w:lang w:eastAsia="en-AU"/>
              </w:rPr>
              <w:t xml:space="preserve"> markers, AE</w:t>
            </w:r>
          </w:p>
          <w:p w14:paraId="2C59D81F" w14:textId="6AE18E38"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 xml:space="preserve">S = RCTs up to </w:t>
            </w:r>
            <w:r w:rsidR="00857B70" w:rsidRPr="00922CFA">
              <w:rPr>
                <w:rFonts w:cs="Times New Roman"/>
                <w:color w:val="000000" w:themeColor="text1"/>
                <w:sz w:val="20"/>
                <w:szCs w:val="20"/>
                <w:lang w:eastAsia="en-AU"/>
              </w:rPr>
              <w:t>February</w:t>
            </w:r>
            <w:r w:rsidRPr="00922CFA">
              <w:rPr>
                <w:rFonts w:cs="Times New Roman"/>
                <w:color w:val="000000" w:themeColor="text1"/>
                <w:sz w:val="20"/>
                <w:szCs w:val="20"/>
                <w:lang w:eastAsia="en-AU"/>
              </w:rPr>
              <w:t xml:space="preserve"> 2022</w:t>
            </w:r>
          </w:p>
        </w:tc>
        <w:tc>
          <w:tcPr>
            <w:tcW w:w="3402" w:type="dxa"/>
          </w:tcPr>
          <w:p w14:paraId="0DC4F22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Curcumin and Curcuma longa extract were administered in doses ranging from 120 mg to 1500 mg for a duration of 4-36 weeks. Co-interventions included diclofenac and methotrexate for trials on people with RA. </w:t>
            </w:r>
          </w:p>
          <w:p w14:paraId="578ABAA7" w14:textId="77777777" w:rsidR="00922CFA" w:rsidRPr="00922CFA" w:rsidRDefault="00922CFA" w:rsidP="00922CFA">
            <w:pPr>
              <w:spacing w:before="0" w:after="0"/>
              <w:rPr>
                <w:rFonts w:cs="Times New Roman"/>
                <w:color w:val="000000"/>
                <w:sz w:val="20"/>
                <w:szCs w:val="20"/>
                <w:lang w:eastAsia="en-AU"/>
              </w:rPr>
            </w:pPr>
          </w:p>
          <w:p w14:paraId="00277582"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(Placebo, diclofenac/methotrexate alone)</w:t>
            </w:r>
          </w:p>
        </w:tc>
        <w:tc>
          <w:tcPr>
            <w:tcW w:w="2410" w:type="dxa"/>
          </w:tcPr>
          <w:p w14:paraId="04D3B1BB"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855FA9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257A9EA0" w14:textId="3B0CB023"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Disease </w:t>
            </w:r>
            <w:r w:rsidR="00C26EBC" w:rsidRPr="00922CFA">
              <w:rPr>
                <w:rFonts w:cs="Times New Roman"/>
                <w:color w:val="000000" w:themeColor="text1"/>
                <w:sz w:val="20"/>
                <w:szCs w:val="20"/>
                <w:lang w:eastAsia="en-AU"/>
              </w:rPr>
              <w:t>activity</w:t>
            </w:r>
            <w:r w:rsidRPr="00922CFA">
              <w:rPr>
                <w:rFonts w:cs="Times New Roman"/>
                <w:color w:val="000000" w:themeColor="text1"/>
                <w:sz w:val="20"/>
                <w:szCs w:val="20"/>
                <w:lang w:eastAsia="en-AU"/>
              </w:rPr>
              <w:t xml:space="preserve"> (sUA reduction)</w:t>
            </w:r>
          </w:p>
          <w:p w14:paraId="6C241CD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Joint Counts (TJC, SJC)</w:t>
            </w:r>
          </w:p>
          <w:p w14:paraId="40725CB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 Rf)</w:t>
            </w:r>
          </w:p>
          <w:p w14:paraId="7E5B836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1A4458E4" w14:textId="77777777" w:rsidTr="001A6AA3">
        <w:trPr>
          <w:trHeight w:val="857"/>
        </w:trPr>
        <w:tc>
          <w:tcPr>
            <w:tcW w:w="1555" w:type="dxa"/>
          </w:tcPr>
          <w:p w14:paraId="7297D3E0" w14:textId="699A3F30"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Zhang, Q 2020</w:t>
            </w:r>
            <w:r w:rsidR="002B585A">
              <w:rPr>
                <w:rFonts w:cs="Times New Roman"/>
                <w:color w:val="000000" w:themeColor="text1"/>
                <w:sz w:val="20"/>
                <w:szCs w:val="20"/>
                <w:lang w:eastAsia="en-AU"/>
              </w:rPr>
              <w:fldChar w:fldCharType="begin">
                <w:fldData xml:space="preserve">PEVuZE5vdGU+PENpdGU+PEF1dGhvcj5aaGFuZzwvQXV0aG9yPjxZZWFyPjIwMjA8L1llYXI+PFJl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=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PEVuZE5vdGU+PENpdGU+PEF1dGhvcj5aaGFuZzwvQXV0aG9yPjxZZWFyPjIwMjA8L1llYXI+PFJl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=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270</w:t>
            </w:r>
            <w:r w:rsidR="002B585A">
              <w:rPr>
                <w:rFonts w:cs="Times New Roman"/>
                <w:color w:val="000000" w:themeColor="text1"/>
                <w:sz w:val="20"/>
                <w:szCs w:val="20"/>
                <w:lang w:eastAsia="en-AU"/>
              </w:rPr>
              <w:fldChar w:fldCharType="end"/>
            </w:r>
          </w:p>
          <w:p w14:paraId="3241A84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1BE13CA8" w14:textId="77777777" w:rsidR="00922CFA" w:rsidRPr="00922CFA" w:rsidRDefault="00922CFA" w:rsidP="00922CFA">
            <w:pPr>
              <w:spacing w:before="0" w:after="0"/>
              <w:rPr>
                <w:rFonts w:cs="Times New Roman"/>
                <w:color w:val="000000"/>
                <w:sz w:val="20"/>
                <w:szCs w:val="20"/>
                <w:lang w:eastAsia="en-AU"/>
              </w:rPr>
            </w:pPr>
          </w:p>
        </w:tc>
        <w:tc>
          <w:tcPr>
            <w:tcW w:w="3685" w:type="dxa"/>
          </w:tcPr>
          <w:p w14:paraId="2AE0A77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1056 (13 RCTs)</w:t>
            </w:r>
          </w:p>
          <w:p w14:paraId="07863191" w14:textId="70E711DC"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Adults with gout (excluding children and pregnant women) by international</w:t>
            </w:r>
            <w:r w:rsidR="00D55BEC">
              <w:rPr>
                <w:rFonts w:cs="Times New Roman"/>
                <w:color w:val="000000" w:themeColor="text1"/>
                <w:sz w:val="20"/>
                <w:szCs w:val="20"/>
                <w:lang w:eastAsia="en-AU"/>
              </w:rPr>
              <w:t xml:space="preserve">ly </w:t>
            </w:r>
            <w:r w:rsidRPr="00922CFA">
              <w:rPr>
                <w:rFonts w:cs="Times New Roman"/>
                <w:color w:val="000000" w:themeColor="text1"/>
                <w:sz w:val="20"/>
                <w:szCs w:val="20"/>
                <w:lang w:eastAsia="en-AU"/>
              </w:rPr>
              <w:t>recognised diagnostic criteria</w:t>
            </w:r>
          </w:p>
          <w:p w14:paraId="42284245" w14:textId="479CDB72"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Use of </w:t>
            </w:r>
            <w:r w:rsidRPr="00922CFA">
              <w:rPr>
                <w:rFonts w:cs="Times New Roman"/>
                <w:i/>
                <w:color w:val="000000" w:themeColor="text1"/>
                <w:sz w:val="20"/>
                <w:szCs w:val="20"/>
                <w:lang w:eastAsia="en-AU"/>
              </w:rPr>
              <w:t>Guizhi-Shaoyao-Zhimu</w:t>
            </w:r>
            <w:r w:rsidRPr="00922CFA">
              <w:rPr>
                <w:rFonts w:cs="Times New Roman"/>
                <w:color w:val="000000" w:themeColor="text1"/>
                <w:sz w:val="20"/>
                <w:szCs w:val="20"/>
                <w:lang w:eastAsia="en-AU"/>
              </w:rPr>
              <w:t xml:space="preserve"> </w:t>
            </w:r>
            <w:r w:rsidR="00857B70" w:rsidRPr="00922CFA">
              <w:rPr>
                <w:rFonts w:cs="Times New Roman"/>
                <w:color w:val="000000" w:themeColor="text1"/>
                <w:sz w:val="20"/>
                <w:szCs w:val="20"/>
                <w:lang w:eastAsia="en-AU"/>
              </w:rPr>
              <w:t>decoction</w:t>
            </w:r>
            <w:r w:rsidRPr="00922CFA">
              <w:rPr>
                <w:rFonts w:cs="Times New Roman"/>
                <w:color w:val="000000" w:themeColor="text1"/>
                <w:sz w:val="20"/>
                <w:szCs w:val="20"/>
                <w:lang w:eastAsia="en-AU"/>
              </w:rPr>
              <w:t>/GSZD alone or in combination</w:t>
            </w:r>
          </w:p>
          <w:p w14:paraId="1D832C8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Conventional treatment</w:t>
            </w:r>
          </w:p>
          <w:p w14:paraId="4C51151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clinical efficiency number (NPE), uric acid, ESR, CRP, IL6, AE</w:t>
            </w:r>
          </w:p>
          <w:p w14:paraId="5DA39EA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S = RCTs up to February 2020</w:t>
            </w:r>
          </w:p>
          <w:p w14:paraId="69093697" w14:textId="77777777" w:rsidR="00922CFA" w:rsidRPr="00922CFA" w:rsidRDefault="00922CFA" w:rsidP="00922CFA">
            <w:pPr>
              <w:spacing w:before="0" w:after="0"/>
              <w:rPr>
                <w:rFonts w:cs="Times New Roman"/>
                <w:color w:val="000000"/>
                <w:sz w:val="20"/>
                <w:szCs w:val="20"/>
                <w:lang w:eastAsia="en-AU"/>
              </w:rPr>
            </w:pPr>
          </w:p>
          <w:p w14:paraId="21803039"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4DC6CDBA"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Oral concoctions of GSZD of variable herbal composition and dosages, usually given twice daily. Duration 1-24 weeks. 7 studies on GSZD as stand-alone therapy, and 6 studies in combination with conventional pharmacotherapy. </w:t>
            </w:r>
          </w:p>
          <w:p w14:paraId="5ECF3C4C" w14:textId="77777777" w:rsidR="00922CFA" w:rsidRPr="00922CFA" w:rsidRDefault="00922CFA" w:rsidP="00922CFA">
            <w:pPr>
              <w:spacing w:before="0" w:after="0"/>
              <w:rPr>
                <w:rFonts w:cs="Times New Roman"/>
                <w:color w:val="000000"/>
                <w:sz w:val="20"/>
                <w:szCs w:val="20"/>
                <w:lang w:eastAsia="en-AU"/>
              </w:rPr>
            </w:pPr>
          </w:p>
          <w:p w14:paraId="4F4926BF"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(Colchicine, celecoxib, allopurinol, diclofenac, feuxostat and celexcoxib+colchicine combination, etoncoxib + sodabic</w:t>
            </w:r>
            <w:r w:rsidRPr="00922CFA">
              <w:rPr>
                <w:rFonts w:cs="Times New Roman"/>
                <w:color w:val="000000" w:themeColor="text1"/>
                <w:sz w:val="20"/>
                <w:szCs w:val="20"/>
                <w:lang w:eastAsia="en-AU"/>
              </w:rPr>
              <w:t>)</w:t>
            </w:r>
          </w:p>
        </w:tc>
        <w:tc>
          <w:tcPr>
            <w:tcW w:w="2410" w:type="dxa"/>
          </w:tcPr>
          <w:p w14:paraId="44603FE2"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3B7F9A6B" w14:textId="77777777" w:rsidR="00922CFA" w:rsidRPr="00922CFA" w:rsidRDefault="00922CFA" w:rsidP="00922CFA">
            <w:pPr>
              <w:spacing w:before="0" w:after="0"/>
              <w:rPr>
                <w:rFonts w:cs="Times New Roman"/>
                <w:sz w:val="20"/>
                <w:szCs w:val="20"/>
                <w:lang w:eastAsia="en-AU"/>
              </w:rPr>
            </w:pPr>
            <w:r w:rsidRPr="00922CFA">
              <w:rPr>
                <w:rFonts w:cs="Times New Roman"/>
                <w:color w:val="000000" w:themeColor="text1"/>
                <w:sz w:val="20"/>
                <w:szCs w:val="20"/>
                <w:lang w:eastAsia="en-AU"/>
              </w:rPr>
              <w:t>Disease activity (sUA reduction</w:t>
            </w:r>
          </w:p>
          <w:p w14:paraId="2953C22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0D4B3BD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3CF9B801" w14:textId="77777777" w:rsidTr="001A6AA3">
        <w:trPr>
          <w:trHeight w:val="857"/>
        </w:trPr>
        <w:tc>
          <w:tcPr>
            <w:tcW w:w="1555" w:type="dxa"/>
          </w:tcPr>
          <w:p w14:paraId="4BFE011F" w14:textId="72A5CAF4"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Zheng, W 2020</w:t>
            </w:r>
            <w:r w:rsidR="002B585A">
              <w:rPr>
                <w:rFonts w:cs="Times New Roman"/>
                <w:color w:val="000000" w:themeColor="text1"/>
                <w:sz w:val="20"/>
                <w:szCs w:val="20"/>
                <w:lang w:eastAsia="en-AU"/>
              </w:rPr>
              <w:fldChar w:fldCharType="begin">
                <w:fldData xml:space="preserve">PEVuZE5vdGU+PENpdGU+PEF1dGhvcj5aaGVuZzwvQXV0aG9yPjxZZWFyPjIwMjE8L1llYXI+PFJl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PEVuZE5vdGU+PENpdGU+PEF1dGhvcj5aaGVuZzwvQXV0aG9yPjxZZWFyPjIwMjE8L1llYXI+PFJl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271</w:t>
            </w:r>
            <w:r w:rsidR="002B585A">
              <w:rPr>
                <w:rFonts w:cs="Times New Roman"/>
                <w:color w:val="000000" w:themeColor="text1"/>
                <w:sz w:val="20"/>
                <w:szCs w:val="20"/>
                <w:lang w:eastAsia="en-AU"/>
              </w:rPr>
              <w:fldChar w:fldCharType="end"/>
            </w:r>
          </w:p>
          <w:p w14:paraId="2E498DC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56D0B8B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3092 (40 RCTs)</w:t>
            </w:r>
          </w:p>
          <w:p w14:paraId="204A87B7" w14:textId="1EB4EB25"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with RA</w:t>
            </w:r>
            <w:r w:rsidR="00007CB5">
              <w:rPr>
                <w:rFonts w:cs="Times New Roman"/>
                <w:color w:val="000000" w:themeColor="text1"/>
                <w:sz w:val="20"/>
                <w:szCs w:val="20"/>
                <w:lang w:eastAsia="en-AU"/>
              </w:rPr>
              <w:t xml:space="preserve"> </w:t>
            </w:r>
            <w:r w:rsidRPr="00922CFA">
              <w:rPr>
                <w:rFonts w:cs="Times New Roman"/>
                <w:color w:val="000000" w:themeColor="text1"/>
                <w:sz w:val="20"/>
                <w:szCs w:val="20"/>
                <w:lang w:eastAsia="en-AU"/>
              </w:rPr>
              <w:t>diagnosed using ACR/EULAR criteria</w:t>
            </w:r>
          </w:p>
          <w:p w14:paraId="66454567" w14:textId="533061C8"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I = TG (</w:t>
            </w:r>
            <w:r w:rsidR="00857B70" w:rsidRPr="00922CFA">
              <w:rPr>
                <w:rFonts w:cs="Times New Roman"/>
                <w:color w:val="000000" w:themeColor="text1"/>
                <w:sz w:val="20"/>
                <w:szCs w:val="20"/>
                <w:lang w:eastAsia="en-AU"/>
              </w:rPr>
              <w:t>Tripterygium</w:t>
            </w:r>
            <w:r w:rsidRPr="00922CFA">
              <w:rPr>
                <w:rFonts w:cs="Times New Roman"/>
                <w:color w:val="000000" w:themeColor="text1"/>
                <w:sz w:val="20"/>
                <w:szCs w:val="20"/>
                <w:lang w:eastAsia="en-AU"/>
              </w:rPr>
              <w:t xml:space="preserve"> glycoside) + DMARD</w:t>
            </w:r>
          </w:p>
          <w:p w14:paraId="0A847D0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Excluded combination with other herbal medicines</w:t>
            </w:r>
          </w:p>
          <w:p w14:paraId="17BD2BA5"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C = DMARD alone </w:t>
            </w:r>
          </w:p>
          <w:p w14:paraId="4F4011F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Primary: DMS, TJC, SJC, VAS, CRP, ESR, RF</w:t>
            </w:r>
          </w:p>
          <w:p w14:paraId="67FDECF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Secondary: total clinical effective rate, adverse events </w:t>
            </w:r>
          </w:p>
          <w:p w14:paraId="1378E7C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S = RCTs up to September 2020 </w:t>
            </w:r>
          </w:p>
          <w:p w14:paraId="206140B2" w14:textId="77777777" w:rsidR="00922CFA" w:rsidRPr="00922CFA" w:rsidRDefault="00922CFA" w:rsidP="00922CFA">
            <w:pPr>
              <w:spacing w:before="0" w:after="0"/>
              <w:rPr>
                <w:rFonts w:cs="Times New Roman"/>
                <w:color w:val="000000" w:themeColor="text1"/>
                <w:sz w:val="20"/>
                <w:szCs w:val="20"/>
                <w:lang w:eastAsia="en-AU"/>
              </w:rPr>
            </w:pPr>
          </w:p>
        </w:tc>
        <w:tc>
          <w:tcPr>
            <w:tcW w:w="3402" w:type="dxa"/>
          </w:tcPr>
          <w:p w14:paraId="4DFBC05C" w14:textId="33BA539A"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Varying </w:t>
            </w:r>
            <w:r w:rsidR="00007CB5">
              <w:rPr>
                <w:rFonts w:cs="Times New Roman"/>
                <w:color w:val="000000" w:themeColor="text1"/>
                <w:sz w:val="20"/>
                <w:szCs w:val="20"/>
                <w:lang w:eastAsia="en-AU"/>
              </w:rPr>
              <w:t>Tripterygium glycoside</w:t>
            </w:r>
            <w:r w:rsidRPr="00922CFA">
              <w:rPr>
                <w:rFonts w:cs="Times New Roman"/>
                <w:color w:val="000000" w:themeColor="text1"/>
                <w:sz w:val="20"/>
                <w:szCs w:val="20"/>
                <w:lang w:eastAsia="en-AU"/>
              </w:rPr>
              <w:t xml:space="preserve"> dosages from 60-240mg daily. Duration 4 to 24 weeks. DMARDs (methotrexate, leflunomide) were given as a co-intervention. </w:t>
            </w:r>
          </w:p>
          <w:p w14:paraId="4E0F5F24" w14:textId="77777777" w:rsidR="00922CFA" w:rsidRPr="00922CFA" w:rsidRDefault="00922CFA" w:rsidP="00922CFA">
            <w:pPr>
              <w:spacing w:before="0" w:after="0"/>
              <w:rPr>
                <w:rFonts w:cs="Times New Roman"/>
                <w:color w:val="000000"/>
                <w:sz w:val="20"/>
                <w:szCs w:val="20"/>
                <w:lang w:eastAsia="en-AU"/>
              </w:rPr>
            </w:pPr>
          </w:p>
          <w:p w14:paraId="3EC1BA20" w14:textId="77777777" w:rsidR="00922CFA" w:rsidRPr="00922CFA" w:rsidRDefault="00922CFA" w:rsidP="00922CFA">
            <w:pPr>
              <w:spacing w:before="0" w:after="0"/>
              <w:rPr>
                <w:rFonts w:cs="Times New Roman"/>
                <w:i/>
                <w:iCs/>
                <w:color w:val="000000"/>
                <w:sz w:val="20"/>
                <w:szCs w:val="20"/>
                <w:lang w:eastAsia="en-AU"/>
              </w:rPr>
            </w:pPr>
            <w:r w:rsidRPr="00922CFA">
              <w:rPr>
                <w:rFonts w:cs="Times New Roman"/>
                <w:i/>
                <w:color w:val="000000" w:themeColor="text1"/>
                <w:sz w:val="20"/>
                <w:szCs w:val="20"/>
                <w:lang w:eastAsia="en-AU"/>
              </w:rPr>
              <w:t>(DMARDs alone)</w:t>
            </w:r>
          </w:p>
          <w:p w14:paraId="290E337F" w14:textId="77777777" w:rsidR="00922CFA" w:rsidRPr="00922CFA" w:rsidRDefault="00922CFA" w:rsidP="00922CFA">
            <w:pPr>
              <w:spacing w:before="0" w:after="0"/>
              <w:rPr>
                <w:rFonts w:cs="Times New Roman"/>
                <w:color w:val="000000"/>
                <w:sz w:val="20"/>
                <w:szCs w:val="20"/>
                <w:lang w:eastAsia="en-AU"/>
              </w:rPr>
            </w:pPr>
          </w:p>
        </w:tc>
        <w:tc>
          <w:tcPr>
            <w:tcW w:w="2410" w:type="dxa"/>
          </w:tcPr>
          <w:p w14:paraId="20DA48C2"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7126081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VAS</w:t>
            </w:r>
          </w:p>
          <w:p w14:paraId="5B11AE2D"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 ESR, Rf)</w:t>
            </w:r>
          </w:p>
          <w:p w14:paraId="5053E15E"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55ABFF37" w14:textId="77777777" w:rsidTr="001A6AA3">
        <w:trPr>
          <w:trHeight w:val="857"/>
        </w:trPr>
        <w:tc>
          <w:tcPr>
            <w:tcW w:w="1555" w:type="dxa"/>
          </w:tcPr>
          <w:p w14:paraId="77667AA7" w14:textId="7738C637"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Zhou, L 2014</w:t>
            </w:r>
            <w:r w:rsidR="002B585A">
              <w:rPr>
                <w:rFonts w:cs="Times New Roman"/>
                <w:color w:val="000000" w:themeColor="text1"/>
                <w:sz w:val="20"/>
                <w:szCs w:val="20"/>
                <w:lang w:eastAsia="en-AU"/>
              </w:rPr>
              <w:fldChar w:fldCharType="begin">
                <w:fldData xml:space="preserve">PEVuZE5vdGU+PENpdGU+PEF1dGhvcj5aaG91PC9BdXRob3I+PFllYXI+MjAxNDwvWWVhcj48UmVj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PEVuZE5vdGU+PENpdGU+PEF1dGhvcj5aaG91PC9BdXRob3I+PFllYXI+MjAxNDwvWWVhcj48UmVj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272</w:t>
            </w:r>
            <w:r w:rsidR="002B585A">
              <w:rPr>
                <w:rFonts w:cs="Times New Roman"/>
                <w:color w:val="000000" w:themeColor="text1"/>
                <w:sz w:val="20"/>
                <w:szCs w:val="20"/>
                <w:lang w:eastAsia="en-AU"/>
              </w:rPr>
              <w:fldChar w:fldCharType="end"/>
            </w:r>
          </w:p>
          <w:p w14:paraId="5EC5F67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p w14:paraId="6B8C5259" w14:textId="77777777" w:rsidR="00922CFA" w:rsidRPr="00922CFA" w:rsidRDefault="00922CFA" w:rsidP="00922CFA">
            <w:pPr>
              <w:spacing w:before="0" w:after="0"/>
              <w:rPr>
                <w:rFonts w:cs="Times New Roman"/>
                <w:color w:val="000000"/>
                <w:sz w:val="20"/>
                <w:szCs w:val="20"/>
                <w:lang w:eastAsia="en-AU"/>
              </w:rPr>
            </w:pPr>
          </w:p>
        </w:tc>
        <w:tc>
          <w:tcPr>
            <w:tcW w:w="3685" w:type="dxa"/>
          </w:tcPr>
          <w:p w14:paraId="013FFF7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N = 1402 (17 RCTs)</w:t>
            </w:r>
          </w:p>
          <w:p w14:paraId="0F3952A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Primary gout in the phase of acute arthritis, excluding pregnant women and those with blood diseases or cancer</w:t>
            </w:r>
          </w:p>
          <w:p w14:paraId="25239367" w14:textId="0A47BCD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Chinese herbal </w:t>
            </w:r>
            <w:r w:rsidR="00857B70" w:rsidRPr="00922CFA">
              <w:rPr>
                <w:rFonts w:cs="Times New Roman"/>
                <w:color w:val="000000" w:themeColor="text1"/>
                <w:sz w:val="20"/>
                <w:szCs w:val="20"/>
                <w:lang w:eastAsia="en-AU"/>
              </w:rPr>
              <w:t>decoction</w:t>
            </w:r>
            <w:r w:rsidRPr="00922CFA">
              <w:rPr>
                <w:rFonts w:cs="Times New Roman"/>
                <w:color w:val="000000" w:themeColor="text1"/>
                <w:sz w:val="20"/>
                <w:szCs w:val="20"/>
                <w:lang w:eastAsia="en-AU"/>
              </w:rPr>
              <w:t xml:space="preserve"> alone</w:t>
            </w:r>
          </w:p>
          <w:p w14:paraId="60DA9C2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Western medicine only</w:t>
            </w:r>
          </w:p>
          <w:p w14:paraId="3DA4D85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O = “Cure rate”, serum uric acid, ESR, CRP</w:t>
            </w:r>
          </w:p>
          <w:p w14:paraId="780D9B03"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June 2012</w:t>
            </w:r>
          </w:p>
        </w:tc>
        <w:tc>
          <w:tcPr>
            <w:tcW w:w="3402" w:type="dxa"/>
          </w:tcPr>
          <w:p w14:paraId="3D00AE83"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Heterogenous range of herbal decoctions. Common herbs include atractylodes lancea (10-30g), rhizoma smilacis glabrae, (20-45g), Pseudbubus Cremastra Seupleiones. Duration 7-30 days.</w:t>
            </w:r>
          </w:p>
          <w:p w14:paraId="5E33AB22" w14:textId="77777777" w:rsidR="00922CFA" w:rsidRPr="00922CFA" w:rsidRDefault="00922CFA" w:rsidP="00922CFA">
            <w:pPr>
              <w:spacing w:before="0" w:after="0"/>
              <w:rPr>
                <w:rFonts w:cs="Times New Roman"/>
                <w:color w:val="000000"/>
                <w:sz w:val="20"/>
                <w:szCs w:val="20"/>
                <w:lang w:eastAsia="en-AU"/>
              </w:rPr>
            </w:pPr>
          </w:p>
          <w:p w14:paraId="7F39257E" w14:textId="4F533940" w:rsidR="00922CFA" w:rsidRPr="00922CFA" w:rsidRDefault="00922CFA" w:rsidP="00922CFA">
            <w:pPr>
              <w:spacing w:before="0" w:after="0"/>
              <w:rPr>
                <w:rFonts w:cs="Times New Roman"/>
                <w:color w:val="000000"/>
                <w:sz w:val="20"/>
                <w:szCs w:val="20"/>
                <w:lang w:eastAsia="en-AU"/>
              </w:rPr>
            </w:pPr>
            <w:r w:rsidRPr="00922CFA">
              <w:rPr>
                <w:rFonts w:cs="Times New Roman"/>
                <w:i/>
                <w:iCs/>
                <w:sz w:val="20"/>
                <w:szCs w:val="20"/>
                <w:lang w:eastAsia="en-AU"/>
              </w:rPr>
              <w:t xml:space="preserve">(Colchicine, </w:t>
            </w:r>
            <w:r w:rsidR="005725EA" w:rsidRPr="00922CFA">
              <w:rPr>
                <w:rFonts w:cs="Times New Roman"/>
                <w:i/>
                <w:iCs/>
                <w:sz w:val="20"/>
                <w:szCs w:val="20"/>
                <w:lang w:eastAsia="en-AU"/>
              </w:rPr>
              <w:t>allopurinol</w:t>
            </w:r>
            <w:r w:rsidRPr="00922CFA">
              <w:rPr>
                <w:rFonts w:cs="Times New Roman"/>
                <w:i/>
                <w:iCs/>
                <w:sz w:val="20"/>
                <w:szCs w:val="20"/>
                <w:lang w:eastAsia="en-AU"/>
              </w:rPr>
              <w:t>, NSAIDs, benzbr</w:t>
            </w:r>
            <w:r w:rsidR="00007CB5">
              <w:rPr>
                <w:rFonts w:cs="Times New Roman"/>
                <w:i/>
                <w:iCs/>
                <w:sz w:val="20"/>
                <w:szCs w:val="20"/>
                <w:lang w:eastAsia="en-AU"/>
              </w:rPr>
              <w:t>o</w:t>
            </w:r>
            <w:r w:rsidRPr="00922CFA">
              <w:rPr>
                <w:rFonts w:cs="Times New Roman"/>
                <w:i/>
                <w:iCs/>
                <w:sz w:val="20"/>
                <w:szCs w:val="20"/>
                <w:lang w:eastAsia="en-AU"/>
              </w:rPr>
              <w:t>marone)</w:t>
            </w:r>
          </w:p>
        </w:tc>
        <w:tc>
          <w:tcPr>
            <w:tcW w:w="2410" w:type="dxa"/>
          </w:tcPr>
          <w:p w14:paraId="4E60536D"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606D51CA" w14:textId="77777777" w:rsidR="00922CFA" w:rsidRPr="00922CFA" w:rsidRDefault="00922CFA" w:rsidP="00922CFA">
            <w:pPr>
              <w:spacing w:before="0" w:after="0"/>
              <w:rPr>
                <w:rFonts w:cs="Times New Roman"/>
                <w:sz w:val="20"/>
                <w:szCs w:val="20"/>
                <w:lang w:eastAsia="en-AU"/>
              </w:rPr>
            </w:pPr>
            <w:r w:rsidRPr="00922CFA">
              <w:rPr>
                <w:rFonts w:cs="Times New Roman"/>
                <w:color w:val="000000" w:themeColor="text1"/>
                <w:sz w:val="20"/>
                <w:szCs w:val="20"/>
                <w:lang w:eastAsia="en-AU"/>
              </w:rPr>
              <w:t>Disease activity (sUA reduction</w:t>
            </w:r>
          </w:p>
          <w:p w14:paraId="5CE7A060"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(ESR, CRP)</w:t>
            </w:r>
          </w:p>
          <w:p w14:paraId="3D00759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AE</w:t>
            </w:r>
          </w:p>
        </w:tc>
      </w:tr>
      <w:tr w:rsidR="00922CFA" w:rsidRPr="00922CFA" w14:paraId="4968192C" w14:textId="77777777" w:rsidTr="001A6AA3">
        <w:trPr>
          <w:trHeight w:val="857"/>
        </w:trPr>
        <w:tc>
          <w:tcPr>
            <w:tcW w:w="1555" w:type="dxa"/>
          </w:tcPr>
          <w:p w14:paraId="7E8D38A2" w14:textId="48D7533A" w:rsidR="00DD219F" w:rsidRPr="00922CFA" w:rsidRDefault="00DD219F" w:rsidP="00DD219F">
            <w:pPr>
              <w:spacing w:before="0" w:after="0"/>
              <w:rPr>
                <w:rFonts w:cs="Times New Roman"/>
                <w:color w:val="000000"/>
                <w:sz w:val="20"/>
                <w:szCs w:val="20"/>
                <w:lang w:eastAsia="en-AU"/>
              </w:rPr>
            </w:pPr>
            <w:r w:rsidRPr="00922CFA">
              <w:rPr>
                <w:rFonts w:cs="Times New Roman"/>
                <w:color w:val="000000"/>
                <w:sz w:val="20"/>
                <w:szCs w:val="20"/>
                <w:lang w:eastAsia="en-AU"/>
              </w:rPr>
              <w:t xml:space="preserve">Zhou, B 2020 </w:t>
            </w:r>
            <w:r w:rsidR="002B585A">
              <w:rPr>
                <w:rFonts w:cs="Times New Roman"/>
                <w:color w:val="000000" w:themeColor="text1"/>
                <w:sz w:val="20"/>
                <w:szCs w:val="20"/>
                <w:lang w:eastAsia="en-AU"/>
              </w:rPr>
              <w:fldChar w:fldCharType="begin">
                <w:fldData xml:space="preserve">PEVuZE5vdGU+PENpdGU+PEF1dGhvcj5aaG91PC9BdXRob3I+PFllYXI+MjAyMDwvWWVhcj48UmVj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</w:fldData>
              </w:fldChar>
            </w:r>
            <w:r w:rsidR="00D419FC">
              <w:rPr>
                <w:rFonts w:cs="Times New Roman"/>
                <w:color w:val="000000" w:themeColor="text1"/>
                <w:sz w:val="20"/>
                <w:szCs w:val="20"/>
                <w:lang w:eastAsia="en-AU"/>
              </w:rPr>
              <w:instrText xml:space="preserve"> ADDIN EN.CITE </w:instrText>
            </w:r>
            <w:r w:rsidR="00D419FC">
              <w:rPr>
                <w:rFonts w:cs="Times New Roman"/>
                <w:color w:val="000000" w:themeColor="text1"/>
                <w:sz w:val="20"/>
                <w:szCs w:val="20"/>
                <w:lang w:eastAsia="en-AU"/>
              </w:rPr>
              <w:fldChar w:fldCharType="begin">
                <w:fldData xml:space="preserve">PEVuZE5vdGU+PENpdGU+PEF1dGhvcj5aaG91PC9BdXRob3I+PFllYXI+MjAyMDwvWWVhcj48UmVj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</w:fldData>
              </w:fldChar>
            </w:r>
            <w:r w:rsidR="00D419FC">
              <w:rPr>
                <w:rFonts w:cs="Times New Roman"/>
                <w:color w:val="000000" w:themeColor="text1"/>
                <w:sz w:val="20"/>
                <w:szCs w:val="20"/>
                <w:lang w:eastAsia="en-AU"/>
              </w:rPr>
              <w:instrText xml:space="preserve"> ADDIN EN.CITE.DATA </w:instrText>
            </w:r>
            <w:r w:rsidR="00D419FC">
              <w:rPr>
                <w:rFonts w:cs="Times New Roman"/>
                <w:color w:val="000000" w:themeColor="text1"/>
                <w:sz w:val="20"/>
                <w:szCs w:val="20"/>
                <w:lang w:eastAsia="en-AU"/>
              </w:rPr>
            </w:r>
            <w:r w:rsidR="00D419FC">
              <w:rPr>
                <w:rFonts w:cs="Times New Roman"/>
                <w:color w:val="000000" w:themeColor="text1"/>
                <w:sz w:val="20"/>
                <w:szCs w:val="20"/>
                <w:lang w:eastAsia="en-AU"/>
              </w:rPr>
              <w:fldChar w:fldCharType="end"/>
            </w:r>
            <w:r w:rsidR="002B585A">
              <w:rPr>
                <w:rFonts w:cs="Times New Roman"/>
                <w:color w:val="000000" w:themeColor="text1"/>
                <w:sz w:val="20"/>
                <w:szCs w:val="20"/>
                <w:lang w:eastAsia="en-AU"/>
              </w:rPr>
            </w:r>
            <w:r w:rsidR="002B585A">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273</w:t>
            </w:r>
            <w:r w:rsidR="002B585A">
              <w:rPr>
                <w:rFonts w:cs="Times New Roman"/>
                <w:color w:val="000000" w:themeColor="text1"/>
                <w:sz w:val="20"/>
                <w:szCs w:val="20"/>
                <w:lang w:eastAsia="en-AU"/>
              </w:rPr>
              <w:fldChar w:fldCharType="end"/>
            </w:r>
          </w:p>
          <w:p w14:paraId="156B067F"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Meta-analysis</w:t>
            </w:r>
          </w:p>
        </w:tc>
        <w:tc>
          <w:tcPr>
            <w:tcW w:w="3685" w:type="dxa"/>
          </w:tcPr>
          <w:p w14:paraId="45E4EF9B" w14:textId="77777777" w:rsidR="00922CFA" w:rsidRPr="00922CFA" w:rsidRDefault="00922CFA" w:rsidP="00922CFA">
            <w:pPr>
              <w:spacing w:before="0" w:after="0"/>
              <w:ind w:left="720" w:hanging="720"/>
              <w:rPr>
                <w:rFonts w:cs="Times New Roman"/>
                <w:color w:val="000000"/>
                <w:sz w:val="20"/>
                <w:szCs w:val="20"/>
                <w:lang w:eastAsia="en-AU"/>
              </w:rPr>
            </w:pPr>
            <w:r w:rsidRPr="00922CFA">
              <w:rPr>
                <w:rFonts w:cs="Times New Roman"/>
                <w:color w:val="000000" w:themeColor="text1"/>
                <w:sz w:val="20"/>
                <w:szCs w:val="20"/>
                <w:lang w:eastAsia="en-AU"/>
              </w:rPr>
              <w:t>N = 337 (6RCT)</w:t>
            </w:r>
          </w:p>
          <w:p w14:paraId="7AC8F35C"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 = Patients 18+ with RA diagnosed using ACR criteria. Excluded patients with psychiatric diseases, tumours, severe organ damage, and severe RA.</w:t>
            </w:r>
          </w:p>
          <w:p w14:paraId="0A2CF966" w14:textId="1AF33C5A"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I = Mindfulness, both formal programs (meditation, mindfulness breathing, yoga) and informal (natural </w:t>
            </w:r>
            <w:r w:rsidR="00857B70" w:rsidRPr="00922CFA">
              <w:rPr>
                <w:rFonts w:cs="Times New Roman"/>
                <w:color w:val="000000" w:themeColor="text1"/>
                <w:sz w:val="20"/>
                <w:szCs w:val="20"/>
                <w:lang w:eastAsia="en-AU"/>
              </w:rPr>
              <w:t>meditation</w:t>
            </w:r>
            <w:r w:rsidRPr="00922CFA">
              <w:rPr>
                <w:rFonts w:cs="Times New Roman"/>
                <w:color w:val="000000" w:themeColor="text1"/>
                <w:sz w:val="20"/>
                <w:szCs w:val="20"/>
                <w:lang w:eastAsia="en-AU"/>
              </w:rPr>
              <w:t xml:space="preserve">, practicing </w:t>
            </w:r>
            <w:r w:rsidR="00857B70" w:rsidRPr="00922CFA">
              <w:rPr>
                <w:rFonts w:cs="Times New Roman"/>
                <w:color w:val="000000" w:themeColor="text1"/>
                <w:sz w:val="20"/>
                <w:szCs w:val="20"/>
                <w:lang w:eastAsia="en-AU"/>
              </w:rPr>
              <w:t>meditation</w:t>
            </w:r>
            <w:r w:rsidRPr="00922CFA">
              <w:rPr>
                <w:rFonts w:cs="Times New Roman"/>
                <w:color w:val="000000" w:themeColor="text1"/>
                <w:sz w:val="20"/>
                <w:szCs w:val="20"/>
                <w:lang w:eastAsia="en-AU"/>
              </w:rPr>
              <w:t>)</w:t>
            </w:r>
          </w:p>
          <w:p w14:paraId="7A6883F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C = Routine nursing</w:t>
            </w:r>
          </w:p>
          <w:p w14:paraId="169B6044" w14:textId="25341424"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O = VAS, depression and </w:t>
            </w:r>
            <w:r w:rsidR="00857B70" w:rsidRPr="00922CFA">
              <w:rPr>
                <w:rFonts w:cs="Times New Roman"/>
                <w:color w:val="000000" w:themeColor="text1"/>
                <w:sz w:val="20"/>
                <w:szCs w:val="20"/>
                <w:lang w:eastAsia="en-AU"/>
              </w:rPr>
              <w:t>anxiety</w:t>
            </w:r>
            <w:r w:rsidRPr="00922CFA">
              <w:rPr>
                <w:rFonts w:cs="Times New Roman"/>
                <w:color w:val="000000" w:themeColor="text1"/>
                <w:sz w:val="20"/>
                <w:szCs w:val="20"/>
                <w:lang w:eastAsia="en-AU"/>
              </w:rPr>
              <w:t xml:space="preserve"> scores, DAS28, CRP</w:t>
            </w:r>
          </w:p>
          <w:p w14:paraId="61C8D9C2" w14:textId="77777777" w:rsidR="00922CFA" w:rsidRPr="00922CFA" w:rsidRDefault="00922CFA" w:rsidP="00922CFA">
            <w:pPr>
              <w:spacing w:before="0" w:after="0"/>
              <w:rPr>
                <w:rFonts w:cs="Times New Roman"/>
                <w:color w:val="000000" w:themeColor="text1"/>
                <w:sz w:val="20"/>
                <w:szCs w:val="20"/>
                <w:lang w:eastAsia="en-AU"/>
              </w:rPr>
            </w:pPr>
            <w:r w:rsidRPr="00922CFA">
              <w:rPr>
                <w:rFonts w:cs="Times New Roman"/>
                <w:color w:val="000000" w:themeColor="text1"/>
                <w:sz w:val="20"/>
                <w:szCs w:val="20"/>
                <w:lang w:eastAsia="en-AU"/>
              </w:rPr>
              <w:t>S = RCTs up to September 2019</w:t>
            </w:r>
          </w:p>
        </w:tc>
        <w:tc>
          <w:tcPr>
            <w:tcW w:w="3402" w:type="dxa"/>
          </w:tcPr>
          <w:p w14:paraId="7156C522"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Mindfulness-based interventions included MBSR (mindfulness based stress reduction), </w:t>
            </w:r>
          </w:p>
          <w:p w14:paraId="28D5AB81"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MBCT (mindfulness cognitive therapy), </w:t>
            </w:r>
          </w:p>
          <w:p w14:paraId="28213AF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 xml:space="preserve">Vitality training program, and internal family systems. Duration 8 to 36 weeks. </w:t>
            </w:r>
          </w:p>
          <w:p w14:paraId="1DE02465" w14:textId="77777777" w:rsidR="00922CFA" w:rsidRPr="00922CFA" w:rsidRDefault="00922CFA" w:rsidP="00922CFA">
            <w:pPr>
              <w:spacing w:before="0" w:after="0"/>
              <w:rPr>
                <w:rFonts w:cs="Times New Roman"/>
                <w:color w:val="000000"/>
                <w:sz w:val="20"/>
                <w:szCs w:val="20"/>
                <w:lang w:eastAsia="en-AU"/>
              </w:rPr>
            </w:pPr>
          </w:p>
          <w:p w14:paraId="3AE10A89" w14:textId="77777777" w:rsidR="00922CFA" w:rsidRPr="00922CFA" w:rsidRDefault="00922CFA" w:rsidP="00922CFA">
            <w:pPr>
              <w:spacing w:before="0" w:after="0"/>
              <w:rPr>
                <w:rFonts w:cs="Times New Roman"/>
                <w:color w:val="000000"/>
                <w:sz w:val="20"/>
                <w:szCs w:val="20"/>
                <w:lang w:eastAsia="en-AU"/>
              </w:rPr>
            </w:pPr>
            <w:r w:rsidRPr="00922CFA">
              <w:rPr>
                <w:rFonts w:cs="Times New Roman"/>
                <w:i/>
                <w:color w:val="000000" w:themeColor="text1"/>
                <w:sz w:val="20"/>
                <w:szCs w:val="20"/>
                <w:lang w:eastAsia="en-AU"/>
              </w:rPr>
              <w:t>(Usual care)</w:t>
            </w:r>
          </w:p>
        </w:tc>
        <w:tc>
          <w:tcPr>
            <w:tcW w:w="2410" w:type="dxa"/>
          </w:tcPr>
          <w:p w14:paraId="665E0D6C" w14:textId="77777777" w:rsidR="00922CFA" w:rsidRPr="00922CFA" w:rsidRDefault="00922CFA" w:rsidP="00922CFA">
            <w:pPr>
              <w:spacing w:before="0" w:after="0"/>
              <w:rPr>
                <w:rFonts w:cs="Times New Roman"/>
                <w:color w:val="000000" w:themeColor="text1"/>
                <w:sz w:val="20"/>
                <w:szCs w:val="20"/>
                <w:lang w:eastAsia="en-AU"/>
              </w:rPr>
            </w:pPr>
          </w:p>
        </w:tc>
        <w:tc>
          <w:tcPr>
            <w:tcW w:w="2410" w:type="dxa"/>
          </w:tcPr>
          <w:p w14:paraId="4135D867"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Disease activity (DAS28)</w:t>
            </w:r>
          </w:p>
          <w:p w14:paraId="49BBBE09"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Pain (VAS)</w:t>
            </w:r>
          </w:p>
          <w:p w14:paraId="42763836" w14:textId="77777777" w:rsidR="00922CFA" w:rsidRPr="00922CFA" w:rsidRDefault="00922CFA" w:rsidP="00922CFA">
            <w:pPr>
              <w:spacing w:before="0" w:after="0"/>
              <w:rPr>
                <w:rFonts w:cs="Times New Roman"/>
                <w:color w:val="000000"/>
                <w:sz w:val="20"/>
                <w:szCs w:val="20"/>
                <w:lang w:eastAsia="en-AU"/>
              </w:rPr>
            </w:pPr>
            <w:r w:rsidRPr="00922CFA">
              <w:rPr>
                <w:rFonts w:cs="Times New Roman"/>
                <w:color w:val="000000" w:themeColor="text1"/>
                <w:sz w:val="20"/>
                <w:szCs w:val="20"/>
                <w:lang w:eastAsia="en-AU"/>
              </w:rPr>
              <w:t>Biomarkers (CRP)</w:t>
            </w:r>
          </w:p>
          <w:p w14:paraId="4C573A65" w14:textId="77777777" w:rsidR="00922CFA" w:rsidRPr="00922CFA" w:rsidRDefault="00922CFA" w:rsidP="00922CFA">
            <w:pPr>
              <w:spacing w:before="0" w:after="0"/>
              <w:rPr>
                <w:rFonts w:cs="Times New Roman"/>
                <w:color w:val="000000"/>
                <w:sz w:val="20"/>
                <w:szCs w:val="20"/>
                <w:lang w:eastAsia="en-AU"/>
              </w:rPr>
            </w:pPr>
          </w:p>
        </w:tc>
      </w:tr>
    </w:tbl>
    <w:p w14:paraId="373CAA9E" w14:textId="44567C3C" w:rsidR="00857B70" w:rsidRPr="00944B4B" w:rsidRDefault="00944B4B" w:rsidP="00922CFA">
      <w:pPr>
        <w:spacing w:before="0" w:after="200"/>
        <w:rPr>
          <w:sz w:val="20"/>
          <w:szCs w:val="20"/>
        </w:rPr>
      </w:pPr>
      <w:r w:rsidRPr="00944B4B">
        <w:rPr>
          <w:sz w:val="20"/>
          <w:szCs w:val="20"/>
        </w:rPr>
        <w:t>ACR=</w:t>
      </w:r>
      <w:r w:rsidRPr="00944B4B">
        <w:rPr>
          <w:rFonts w:cstheme="minorHAnsi"/>
          <w:color w:val="000000"/>
          <w:sz w:val="20"/>
          <w:szCs w:val="20"/>
        </w:rPr>
        <w:t xml:space="preserve"> American College of Rheumatology, ACR20= American College of Rheumatology outcome measures, </w:t>
      </w:r>
      <w:r w:rsidRPr="00944B4B">
        <w:rPr>
          <w:sz w:val="20"/>
          <w:szCs w:val="20"/>
        </w:rPr>
        <w:t xml:space="preserve">AE= Adverse Effects, AS= Ankylosing spondylitis, </w:t>
      </w:r>
      <w:r w:rsidRPr="00944B4B">
        <w:rPr>
          <w:rFonts w:cs="Times New Roman"/>
          <w:color w:val="000000" w:themeColor="text1"/>
          <w:sz w:val="20"/>
          <w:szCs w:val="20"/>
          <w:lang w:eastAsia="en-AU"/>
        </w:rPr>
        <w:t>ASQoL</w:t>
      </w:r>
      <w:r w:rsidRPr="00944B4B">
        <w:rPr>
          <w:sz w:val="20"/>
          <w:szCs w:val="20"/>
        </w:rPr>
        <w:t xml:space="preserve"> = Ankylosing Spondylitis Quality of Life, BASDAI= Bath Ankylosing Spondylitis Disease Activity Index, BASFI= Bath Ankylosing Spondylitis Functional Index, CI= confidence Interval, CRP= C-reactive protein, csDMARD= conventional synthetic disease-modifying anti-rheumatic drug, </w:t>
      </w:r>
      <w:r w:rsidRPr="00944B4B">
        <w:rPr>
          <w:color w:val="000000" w:themeColor="text1"/>
          <w:sz w:val="20"/>
          <w:szCs w:val="20"/>
          <w:lang w:eastAsia="en-AU"/>
        </w:rPr>
        <w:t>DAS-28=</w:t>
      </w:r>
      <w:r w:rsidRPr="00944B4B">
        <w:rPr>
          <w:sz w:val="20"/>
          <w:szCs w:val="20"/>
        </w:rPr>
        <w:t xml:space="preserve"> disease activity score, DMARD= disease-modifying anti-rheumatic drug, EULAR= European Alliance of Associations for Rheumatology, ESR= erythrocyte sedimentation rate, HAQ= health assessment questionnaire, MD= mean difference, NS= Not significant, NSAID= Non-steroidal anti-inflammatory drug, PsA= psoriatic arthritis, RA= rheumatoid arthritis, RaQOL=rheumatoid arthritis quality of life questionnaire, RAI =</w:t>
      </w:r>
      <w:r w:rsidRPr="00944B4B">
        <w:rPr>
          <w:rFonts w:ascii="Georgia" w:hAnsi="Georgia"/>
          <w:color w:val="333333"/>
          <w:sz w:val="20"/>
          <w:szCs w:val="20"/>
          <w:shd w:val="clear" w:color="auto" w:fill="FFFFFF"/>
        </w:rPr>
        <w:t xml:space="preserve"> </w:t>
      </w:r>
      <w:r w:rsidRPr="00944B4B">
        <w:rPr>
          <w:sz w:val="20"/>
          <w:szCs w:val="20"/>
        </w:rPr>
        <w:t xml:space="preserve">Ritchie Articular Index, RCT= randomized controlled trial, </w:t>
      </w:r>
      <w:r w:rsidRPr="00944B4B">
        <w:rPr>
          <w:rFonts w:cstheme="minorHAnsi"/>
          <w:color w:val="000000"/>
          <w:sz w:val="20"/>
          <w:szCs w:val="20"/>
          <w:lang w:eastAsia="en-AU"/>
        </w:rPr>
        <w:t xml:space="preserve">RF= rheumatoid factor, RoB= risk of bias, RR= risk ratio, </w:t>
      </w:r>
      <w:r w:rsidRPr="00944B4B">
        <w:rPr>
          <w:sz w:val="20"/>
          <w:szCs w:val="20"/>
        </w:rPr>
        <w:t>SJC= swollen joint count, SMD = standardized mean difference, sUA= serum uric acid, TJC= tender joint count, TwHF= Tripterygium Wilfordii Hook F, WM= western medicine, VAS= visual analogue scale.</w:t>
      </w:r>
    </w:p>
    <w:p w14:paraId="0EC95951" w14:textId="77777777" w:rsidR="00DD64E0" w:rsidRDefault="00DD64E0" w:rsidP="000430CC">
      <w:pPr>
        <w:spacing w:before="0" w:after="200"/>
        <w:sectPr w:rsidR="00DD64E0" w:rsidSect="00D914D7">
          <w:pgSz w:w="15840" w:h="12240" w:orient="landscape"/>
          <w:pgMar w:top="1181" w:right="1138" w:bottom="1282" w:left="1138" w:header="720" w:footer="720" w:gutter="0"/>
          <w:cols w:space="720"/>
          <w:titlePg/>
          <w:docGrid w:linePitch="360"/>
        </w:sectPr>
      </w:pPr>
    </w:p>
    <w:p w14:paraId="3FC72C47" w14:textId="398E513B" w:rsidR="00D37794" w:rsidRDefault="00210C4B" w:rsidP="000430CC">
      <w:pPr>
        <w:pStyle w:val="Heading2"/>
        <w:numPr>
          <w:ilvl w:val="0"/>
          <w:numId w:val="0"/>
        </w:numPr>
      </w:pPr>
      <w:r>
        <w:t xml:space="preserve">2.3 </w:t>
      </w:r>
      <w:r w:rsidR="00D37794">
        <w:t xml:space="preserve">Supplementary Table </w:t>
      </w:r>
      <w:r w:rsidR="00642B81">
        <w:t>3</w:t>
      </w:r>
      <w:r w:rsidR="00D37794">
        <w:t xml:space="preserve"> - AMSTAR Findings</w:t>
      </w:r>
    </w:p>
    <w:tbl>
      <w:tblPr>
        <w:tblStyle w:val="TableGrid"/>
        <w:tblW w:w="0" w:type="auto"/>
        <w:tblLook w:val="04A0" w:firstRow="1" w:lastRow="0" w:firstColumn="1" w:lastColumn="0" w:noHBand="0" w:noVBand="1"/>
      </w:tblPr>
      <w:tblGrid>
        <w:gridCol w:w="2312"/>
        <w:gridCol w:w="1316"/>
        <w:gridCol w:w="1400"/>
        <w:gridCol w:w="1776"/>
        <w:gridCol w:w="1555"/>
        <w:gridCol w:w="1408"/>
      </w:tblGrid>
      <w:tr w:rsidR="00D37794" w14:paraId="2BBD2F46" w14:textId="77777777" w:rsidTr="001E55AF">
        <w:tc>
          <w:tcPr>
            <w:tcW w:w="2312" w:type="dxa"/>
          </w:tcPr>
          <w:p w14:paraId="56FA6D1E" w14:textId="10078A17" w:rsidR="00D37794" w:rsidRPr="00BE38B5" w:rsidRDefault="00BE38B5" w:rsidP="001E55AF">
            <w:pPr>
              <w:spacing w:before="0" w:after="0"/>
              <w:rPr>
                <w:rFonts w:cs="Times New Roman"/>
                <w:b/>
                <w:bCs/>
                <w:color w:val="000000"/>
                <w:szCs w:val="24"/>
              </w:rPr>
            </w:pPr>
            <w:r w:rsidRPr="00BE38B5">
              <w:rPr>
                <w:rFonts w:cs="Times New Roman"/>
                <w:b/>
                <w:bCs/>
                <w:color w:val="000000"/>
                <w:szCs w:val="24"/>
              </w:rPr>
              <w:t>Lead Author</w:t>
            </w:r>
            <w:r>
              <w:rPr>
                <w:rFonts w:cs="Times New Roman"/>
                <w:b/>
                <w:bCs/>
                <w:color w:val="000000"/>
                <w:szCs w:val="24"/>
              </w:rPr>
              <w:t>,</w:t>
            </w:r>
            <w:r w:rsidRPr="00BE38B5">
              <w:rPr>
                <w:rFonts w:cs="Times New Roman"/>
                <w:b/>
                <w:bCs/>
                <w:color w:val="000000"/>
                <w:szCs w:val="24"/>
              </w:rPr>
              <w:t xml:space="preserve"> Year</w:t>
            </w:r>
            <w:r>
              <w:rPr>
                <w:rFonts w:cs="Times New Roman"/>
                <w:b/>
                <w:bCs/>
                <w:color w:val="000000"/>
                <w:szCs w:val="24"/>
              </w:rPr>
              <w:t xml:space="preserve"> </w:t>
            </w:r>
            <w:r w:rsidRPr="00BE38B5">
              <w:rPr>
                <w:rFonts w:cs="Times New Roman"/>
                <w:b/>
                <w:bCs/>
                <w:color w:val="000000"/>
                <w:szCs w:val="24"/>
              </w:rPr>
              <w:t>Published</w:t>
            </w:r>
          </w:p>
        </w:tc>
        <w:tc>
          <w:tcPr>
            <w:tcW w:w="1316" w:type="dxa"/>
          </w:tcPr>
          <w:p w14:paraId="6039031F" w14:textId="675D67C6" w:rsidR="00D37794" w:rsidRPr="00BE38B5" w:rsidRDefault="00BE38B5" w:rsidP="001E55AF">
            <w:pPr>
              <w:spacing w:before="0" w:after="0"/>
              <w:rPr>
                <w:rFonts w:cs="Times New Roman"/>
                <w:b/>
                <w:bCs/>
                <w:color w:val="000000"/>
                <w:szCs w:val="24"/>
              </w:rPr>
            </w:pPr>
            <w:r w:rsidRPr="00BE38B5">
              <w:rPr>
                <w:rFonts w:cs="Times New Roman"/>
                <w:b/>
                <w:bCs/>
                <w:color w:val="000000"/>
                <w:szCs w:val="24"/>
              </w:rPr>
              <w:t>Critical Flaw Item No.</w:t>
            </w:r>
          </w:p>
        </w:tc>
        <w:tc>
          <w:tcPr>
            <w:tcW w:w="1400" w:type="dxa"/>
          </w:tcPr>
          <w:p w14:paraId="06399355" w14:textId="036017D0" w:rsidR="00D37794" w:rsidRPr="00BE38B5" w:rsidRDefault="00BE38B5" w:rsidP="001E55AF">
            <w:pPr>
              <w:spacing w:before="0" w:after="0"/>
              <w:rPr>
                <w:rFonts w:cs="Times New Roman"/>
                <w:b/>
                <w:bCs/>
                <w:color w:val="000000"/>
                <w:szCs w:val="24"/>
              </w:rPr>
            </w:pPr>
            <w:r w:rsidRPr="00BE38B5">
              <w:rPr>
                <w:rFonts w:cs="Times New Roman"/>
                <w:b/>
                <w:bCs/>
                <w:color w:val="000000"/>
                <w:szCs w:val="24"/>
              </w:rPr>
              <w:t xml:space="preserve">Critical Flaws </w:t>
            </w:r>
            <w:r>
              <w:rPr>
                <w:rFonts w:cs="Times New Roman"/>
                <w:b/>
                <w:bCs/>
                <w:color w:val="000000"/>
                <w:szCs w:val="24"/>
              </w:rPr>
              <w:t>Total</w:t>
            </w:r>
          </w:p>
        </w:tc>
        <w:tc>
          <w:tcPr>
            <w:tcW w:w="1776" w:type="dxa"/>
          </w:tcPr>
          <w:p w14:paraId="69D5D9E6" w14:textId="6EBA45B7" w:rsidR="00D37794" w:rsidRPr="00BE38B5" w:rsidRDefault="00BE38B5" w:rsidP="001E55AF">
            <w:pPr>
              <w:spacing w:before="0" w:after="0"/>
              <w:rPr>
                <w:rFonts w:cs="Times New Roman"/>
                <w:b/>
                <w:bCs/>
                <w:color w:val="000000"/>
                <w:szCs w:val="24"/>
              </w:rPr>
            </w:pPr>
            <w:r w:rsidRPr="00BE38B5">
              <w:rPr>
                <w:rFonts w:cs="Times New Roman"/>
                <w:b/>
                <w:bCs/>
                <w:color w:val="000000"/>
                <w:szCs w:val="24"/>
              </w:rPr>
              <w:t xml:space="preserve">Non-Critical Flaw Item No. </w:t>
            </w:r>
          </w:p>
        </w:tc>
        <w:tc>
          <w:tcPr>
            <w:tcW w:w="1555" w:type="dxa"/>
          </w:tcPr>
          <w:p w14:paraId="4C154B55" w14:textId="78FE3D49" w:rsidR="00D37794" w:rsidRPr="00BE38B5" w:rsidRDefault="00BE38B5" w:rsidP="001E55AF">
            <w:pPr>
              <w:spacing w:before="0" w:after="0"/>
              <w:rPr>
                <w:rFonts w:cs="Times New Roman"/>
                <w:b/>
                <w:bCs/>
                <w:color w:val="000000"/>
                <w:szCs w:val="24"/>
              </w:rPr>
            </w:pPr>
            <w:r w:rsidRPr="00BE38B5">
              <w:rPr>
                <w:rFonts w:cs="Times New Roman"/>
                <w:b/>
                <w:bCs/>
                <w:color w:val="000000"/>
                <w:szCs w:val="24"/>
              </w:rPr>
              <w:t>Non-Critical Flaws</w:t>
            </w:r>
            <w:r>
              <w:rPr>
                <w:rFonts w:cs="Times New Roman"/>
                <w:b/>
                <w:bCs/>
                <w:color w:val="000000"/>
                <w:szCs w:val="24"/>
              </w:rPr>
              <w:t xml:space="preserve"> Total</w:t>
            </w:r>
          </w:p>
        </w:tc>
        <w:tc>
          <w:tcPr>
            <w:tcW w:w="1408" w:type="dxa"/>
          </w:tcPr>
          <w:p w14:paraId="67F7E29A" w14:textId="36796EE0" w:rsidR="00D37794" w:rsidRPr="00BE38B5" w:rsidRDefault="00340248" w:rsidP="001E55AF">
            <w:pPr>
              <w:spacing w:before="0" w:after="0"/>
              <w:rPr>
                <w:rFonts w:cs="Times New Roman"/>
                <w:b/>
                <w:bCs/>
                <w:color w:val="000000"/>
                <w:szCs w:val="24"/>
              </w:rPr>
            </w:pPr>
            <w:r>
              <w:rPr>
                <w:rFonts w:cs="Times New Roman"/>
                <w:b/>
                <w:bCs/>
                <w:color w:val="000000"/>
                <w:szCs w:val="24"/>
              </w:rPr>
              <w:t>Rating</w:t>
            </w:r>
          </w:p>
        </w:tc>
      </w:tr>
      <w:tr w:rsidR="00BE38B5" w14:paraId="52308C76" w14:textId="77777777" w:rsidTr="001E55AF">
        <w:trPr>
          <w:trHeight w:val="25"/>
        </w:trPr>
        <w:tc>
          <w:tcPr>
            <w:tcW w:w="2312" w:type="dxa"/>
          </w:tcPr>
          <w:p w14:paraId="13CB578A" w14:textId="514E8BC6" w:rsidR="00BE38B5" w:rsidRPr="00BE38B5" w:rsidRDefault="00BE38B5" w:rsidP="001E55AF">
            <w:pPr>
              <w:rPr>
                <w:rFonts w:cs="Times New Roman"/>
                <w:szCs w:val="24"/>
              </w:rPr>
            </w:pPr>
            <w:r w:rsidRPr="00BE38B5">
              <w:rPr>
                <w:rFonts w:cs="Times New Roman"/>
                <w:color w:val="000000"/>
                <w:szCs w:val="24"/>
              </w:rPr>
              <w:t>Bjork, 2022</w:t>
            </w:r>
            <w:r w:rsidR="006F02A3">
              <w:rPr>
                <w:rFonts w:cs="Times New Roman"/>
                <w:color w:val="000000"/>
                <w:szCs w:val="24"/>
              </w:rPr>
              <w:fldChar w:fldCharType="begin">
                <w:fldData xml:space="preserve">PEVuZE5vdGU+PENpdGU+PEF1dGhvcj5Cam9yazwvQXV0aG9yPjxZZWFyPjIwMjI8L1llYXI+PFJl
Y051bT45MDYzPC9SZWNOdW0+PERpc3BsYXlUZXh0PjxzdHlsZSBmYWNlPSJzdXBlcnNjcmlwdCI+
Mjc1PC9zdHlsZT48L0Rpc3BsYXlUZXh0PjxyZWNvcmQ+PHJlYy1udW1iZXI+OTA2MzwvcmVjLW51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PEVuZE5vdGU+PENpdGU+PEF1dGhvcj5Cam9yazwvQXV0aG9yPjxZZWFyPjIwMjI8L1llYXI+PFJl
Y051bT45MDYzPC9SZWNOdW0+PERpc3BsYXlUZXh0PjxzdHlsZSBmYWNlPSJzdXBlcnNjcmlwdCI+
Mjc1PC9zdHlsZT48L0Rpc3BsYXlUZXh0PjxyZWNvcmQ+PHJlYy1udW1iZXI+OTA2MzwvcmVjLW51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222</w:t>
            </w:r>
            <w:r w:rsidR="006F02A3">
              <w:rPr>
                <w:rFonts w:cs="Times New Roman"/>
                <w:color w:val="000000"/>
                <w:szCs w:val="24"/>
              </w:rPr>
              <w:fldChar w:fldCharType="end"/>
            </w:r>
          </w:p>
        </w:tc>
        <w:tc>
          <w:tcPr>
            <w:tcW w:w="1316" w:type="dxa"/>
          </w:tcPr>
          <w:p w14:paraId="7AEA0B11" w14:textId="4C821B25" w:rsidR="00BE38B5" w:rsidRPr="00BE38B5" w:rsidRDefault="00BE38B5" w:rsidP="001E55AF">
            <w:pPr>
              <w:rPr>
                <w:rFonts w:cs="Times New Roman"/>
                <w:szCs w:val="24"/>
              </w:rPr>
            </w:pPr>
            <w:r>
              <w:rPr>
                <w:rFonts w:cs="Times New Roman"/>
                <w:szCs w:val="24"/>
              </w:rPr>
              <w:t>-</w:t>
            </w:r>
          </w:p>
        </w:tc>
        <w:tc>
          <w:tcPr>
            <w:tcW w:w="1400" w:type="dxa"/>
          </w:tcPr>
          <w:p w14:paraId="7FB78561" w14:textId="2343BEC6" w:rsidR="00BE38B5" w:rsidRPr="00BE38B5" w:rsidRDefault="00BE38B5" w:rsidP="001E55AF">
            <w:pPr>
              <w:rPr>
                <w:rFonts w:cs="Times New Roman"/>
                <w:szCs w:val="24"/>
              </w:rPr>
            </w:pPr>
            <w:r w:rsidRPr="00BE38B5">
              <w:rPr>
                <w:rFonts w:cs="Times New Roman"/>
                <w:color w:val="000000"/>
                <w:szCs w:val="24"/>
              </w:rPr>
              <w:t>0</w:t>
            </w:r>
          </w:p>
        </w:tc>
        <w:tc>
          <w:tcPr>
            <w:tcW w:w="1776" w:type="dxa"/>
          </w:tcPr>
          <w:p w14:paraId="3E84E455" w14:textId="78FA7C68" w:rsidR="00BE38B5" w:rsidRPr="00BE38B5" w:rsidRDefault="00BE38B5" w:rsidP="001E55AF">
            <w:pPr>
              <w:rPr>
                <w:rFonts w:cs="Times New Roman"/>
                <w:szCs w:val="24"/>
              </w:rPr>
            </w:pPr>
            <w:r w:rsidRPr="00BE38B5">
              <w:rPr>
                <w:rFonts w:cs="Times New Roman"/>
                <w:color w:val="000000"/>
                <w:szCs w:val="24"/>
              </w:rPr>
              <w:t>3,5,6</w:t>
            </w:r>
          </w:p>
        </w:tc>
        <w:tc>
          <w:tcPr>
            <w:tcW w:w="1555" w:type="dxa"/>
          </w:tcPr>
          <w:p w14:paraId="0B3861BB" w14:textId="3C8390C0"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0D09F60A" w14:textId="1E54F00A" w:rsidR="00BE38B5" w:rsidRPr="00BE38B5" w:rsidRDefault="00BE38B5" w:rsidP="001E55AF">
            <w:pPr>
              <w:rPr>
                <w:rFonts w:cs="Times New Roman"/>
                <w:szCs w:val="24"/>
              </w:rPr>
            </w:pPr>
            <w:r w:rsidRPr="00BE38B5">
              <w:rPr>
                <w:rFonts w:cs="Times New Roman"/>
                <w:b/>
                <w:bCs/>
                <w:color w:val="000000"/>
                <w:szCs w:val="24"/>
              </w:rPr>
              <w:t>Moderate</w:t>
            </w:r>
          </w:p>
        </w:tc>
      </w:tr>
      <w:tr w:rsidR="00BE38B5" w14:paraId="72F8BFAC" w14:textId="77777777" w:rsidTr="001E55AF">
        <w:trPr>
          <w:trHeight w:val="20"/>
        </w:trPr>
        <w:tc>
          <w:tcPr>
            <w:tcW w:w="2312" w:type="dxa"/>
          </w:tcPr>
          <w:p w14:paraId="2B8978DD" w14:textId="543C424A" w:rsidR="00BE38B5" w:rsidRPr="00BE38B5" w:rsidRDefault="00BE38B5" w:rsidP="001E55AF">
            <w:pPr>
              <w:rPr>
                <w:rFonts w:cs="Times New Roman"/>
                <w:szCs w:val="24"/>
              </w:rPr>
            </w:pPr>
            <w:r w:rsidRPr="00BE38B5">
              <w:rPr>
                <w:rFonts w:cs="Times New Roman"/>
                <w:color w:val="000000"/>
                <w:szCs w:val="24"/>
              </w:rPr>
              <w:t>Byrnes, 2018</w:t>
            </w:r>
            <w:r w:rsidR="006F02A3">
              <w:rPr>
                <w:rFonts w:cs="Times New Roman"/>
                <w:color w:val="000000"/>
                <w:szCs w:val="24"/>
              </w:rPr>
              <w:fldChar w:fldCharType="begin">
                <w:fldData xml:space="preserve">PEVuZE5vdGU+PENpdGU+PEF1dGhvcj5CeXJuZXM8L0F1dGhvcj48WWVhcj4yMDE4PC9ZZWFyPjxS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PEVuZE5vdGU+PENpdGU+PEF1dGhvcj5CeXJuZXM8L0F1dGhvcj48WWVhcj4yMDE4PC9ZZWFyPjxS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223</w:t>
            </w:r>
            <w:r w:rsidR="006F02A3">
              <w:rPr>
                <w:rFonts w:cs="Times New Roman"/>
                <w:color w:val="000000"/>
                <w:szCs w:val="24"/>
              </w:rPr>
              <w:fldChar w:fldCharType="end"/>
            </w:r>
          </w:p>
        </w:tc>
        <w:tc>
          <w:tcPr>
            <w:tcW w:w="1316" w:type="dxa"/>
          </w:tcPr>
          <w:p w14:paraId="53EE82A3" w14:textId="3B8984C0"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00168494" w14:textId="25B6A0C7"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7AE8E1AD" w14:textId="6A42C2C4" w:rsidR="00BE38B5" w:rsidRPr="00BE38B5" w:rsidRDefault="00BE38B5" w:rsidP="001E55AF">
            <w:pPr>
              <w:rPr>
                <w:rFonts w:cs="Times New Roman"/>
                <w:szCs w:val="24"/>
              </w:rPr>
            </w:pPr>
            <w:r w:rsidRPr="00BE38B5">
              <w:rPr>
                <w:rFonts w:cs="Times New Roman"/>
                <w:color w:val="000000"/>
                <w:szCs w:val="24"/>
              </w:rPr>
              <w:t>3,6,14</w:t>
            </w:r>
          </w:p>
        </w:tc>
        <w:tc>
          <w:tcPr>
            <w:tcW w:w="1555" w:type="dxa"/>
          </w:tcPr>
          <w:p w14:paraId="5326A7BA" w14:textId="1E36B631"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0CFD7832" w14:textId="33F8393D"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6DD97FBB" w14:textId="77777777" w:rsidTr="001E55AF">
        <w:trPr>
          <w:trHeight w:val="20"/>
        </w:trPr>
        <w:tc>
          <w:tcPr>
            <w:tcW w:w="2312" w:type="dxa"/>
          </w:tcPr>
          <w:p w14:paraId="4BDE1B73" w14:textId="09CF5FD1" w:rsidR="00BE38B5" w:rsidRPr="00BE38B5" w:rsidRDefault="00BE38B5" w:rsidP="001E55AF">
            <w:pPr>
              <w:rPr>
                <w:rFonts w:cs="Times New Roman"/>
                <w:szCs w:val="24"/>
              </w:rPr>
            </w:pPr>
            <w:r w:rsidRPr="00BE38B5">
              <w:rPr>
                <w:rFonts w:cs="Times New Roman"/>
                <w:color w:val="000000"/>
                <w:szCs w:val="24"/>
              </w:rPr>
              <w:t>Daily, 2017</w:t>
            </w:r>
            <w:r w:rsidR="006F02A3">
              <w:rPr>
                <w:rFonts w:cs="Times New Roman"/>
                <w:color w:val="000000"/>
                <w:szCs w:val="24"/>
              </w:rPr>
              <w:fldChar w:fldCharType="begin">
                <w:fldData xml:space="preserve">PEVuZE5vdGU+PENpdGU+PEF1dGhvcj5EYWlseTwvQXV0aG9yPjxZZWFyPjIwMTc8L1llYXI+PFJl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bGwtdGl0bGU+PC9wZXJpb2RpY2FsPjxwYWdlcz43NTYtNzcwPC9wYWdlcz48dm9sdW1lPjIzPC92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PEVuZE5vdGU+PENpdGU+PEF1dGhvcj5EYWlseTwvQXV0aG9yPjxZZWFyPjIwMTc8L1llYXI+PFJl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bGwtdGl0bGU+PC9wZXJpb2RpY2FsPjxwYWdlcz43NTYtNzcwPC9wYWdlcz48dm9sdW1lPjIzPC92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224</w:t>
            </w:r>
            <w:r w:rsidR="006F02A3">
              <w:rPr>
                <w:rFonts w:cs="Times New Roman"/>
                <w:color w:val="000000"/>
                <w:szCs w:val="24"/>
              </w:rPr>
              <w:fldChar w:fldCharType="end"/>
            </w:r>
          </w:p>
        </w:tc>
        <w:tc>
          <w:tcPr>
            <w:tcW w:w="1316" w:type="dxa"/>
          </w:tcPr>
          <w:p w14:paraId="22CFEF42" w14:textId="54B89EEB"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1E1A80B5" w14:textId="49B57B55"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79C86F66" w14:textId="52493D2D" w:rsidR="00BE38B5" w:rsidRPr="00BE38B5" w:rsidRDefault="00BE38B5" w:rsidP="001E55AF">
            <w:pPr>
              <w:rPr>
                <w:rFonts w:cs="Times New Roman"/>
                <w:szCs w:val="24"/>
              </w:rPr>
            </w:pPr>
            <w:r w:rsidRPr="00BE38B5">
              <w:rPr>
                <w:rFonts w:cs="Times New Roman"/>
                <w:color w:val="000000"/>
                <w:szCs w:val="24"/>
              </w:rPr>
              <w:t>3,6,10,12</w:t>
            </w:r>
          </w:p>
        </w:tc>
        <w:tc>
          <w:tcPr>
            <w:tcW w:w="1555" w:type="dxa"/>
          </w:tcPr>
          <w:p w14:paraId="19669F7B" w14:textId="5EBCC442"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1100FC3E" w14:textId="0AC1FAD0" w:rsidR="00BE38B5" w:rsidRPr="00BE38B5" w:rsidRDefault="00BE38B5" w:rsidP="001E55AF">
            <w:pPr>
              <w:rPr>
                <w:rFonts w:cs="Times New Roman"/>
                <w:szCs w:val="24"/>
              </w:rPr>
            </w:pPr>
            <w:r w:rsidRPr="00BE38B5">
              <w:rPr>
                <w:rFonts w:cs="Times New Roman"/>
                <w:b/>
                <w:bCs/>
                <w:color w:val="000000"/>
                <w:szCs w:val="24"/>
              </w:rPr>
              <w:t xml:space="preserve">Low </w:t>
            </w:r>
          </w:p>
        </w:tc>
      </w:tr>
      <w:tr w:rsidR="00BE38B5" w14:paraId="1B66F797" w14:textId="77777777" w:rsidTr="001E55AF">
        <w:trPr>
          <w:trHeight w:val="20"/>
        </w:trPr>
        <w:tc>
          <w:tcPr>
            <w:tcW w:w="2312" w:type="dxa"/>
          </w:tcPr>
          <w:p w14:paraId="4C062564" w14:textId="392DBE62" w:rsidR="00BE38B5" w:rsidRPr="00BE38B5" w:rsidRDefault="00BE38B5" w:rsidP="001E55AF">
            <w:pPr>
              <w:rPr>
                <w:rFonts w:cs="Times New Roman"/>
                <w:szCs w:val="24"/>
              </w:rPr>
            </w:pPr>
            <w:r w:rsidRPr="00BE38B5">
              <w:rPr>
                <w:rFonts w:cs="Times New Roman"/>
                <w:color w:val="000000"/>
                <w:szCs w:val="24"/>
              </w:rPr>
              <w:t>Feng, 2021</w:t>
            </w:r>
            <w:r w:rsidR="006F02A3">
              <w:rPr>
                <w:rFonts w:cs="Times New Roman"/>
                <w:color w:val="000000"/>
                <w:szCs w:val="24"/>
              </w:rPr>
              <w:fldChar w:fldCharType="begin"/>
            </w:r>
            <w:r w:rsidR="000B5C50">
              <w:rPr>
                <w:rFonts w:cs="Times New Roman"/>
                <w:color w:val="000000"/>
                <w:szCs w:val="24"/>
              </w:rPr>
              <w:instrText xml:space="preserve"> ADDIN EN.CITE &lt;EndNote&gt;&lt;Cite&gt;&lt;Author&gt;Feng&lt;/Author&gt;&lt;Year&gt;2021&lt;/Year&gt;&lt;RecNum&gt;9071&lt;/RecNum&gt;&lt;DisplayText&gt;&lt;style face="superscript"&gt;225&lt;/style&gt;&lt;/DisplayText&gt;&lt;record&gt;&lt;rec-number&gt;9071&lt;/rec-number&gt;&lt;foreign-keys&gt;&lt;key app="EN" db-id="sfvvpevvmtesfmeea505s558dzvz9eefrtzx" timestamp="1699162815"&gt;9071&lt;/key&gt;&lt;/foreign-keys&gt;&lt;ref-type name="Journal Article"&gt;17&lt;/ref-type&gt;&lt;contributors&gt;&lt;authors&gt;&lt;author&gt;Feng, C.&lt;/author&gt;&lt;author&gt;Chen, R.&lt;/author&gt;&lt;author&gt;Wang, K.&lt;/author&gt;&lt;author&gt;Wen, C.&lt;/author&gt;&lt;author&gt;Xu, Z.&lt;/author&gt;&lt;/authors&gt;&lt;/contributors&gt;&lt;auth-address&gt;The Second Clinical Medical College, Zhejiang Chinese Medical University, Hangzhou, Zhejiang, China.&amp;#xD;School of Basic Medical Science, Zhejiang Chinese Medical University, Hangzhou, Zhejiang, China.&amp;#xD;School of Basic Medical Science, Zhejiang Chinese Medical University, Binwen Road 548, Hangzhou, Zhejiang, 310053, China.&lt;/auth-address&gt;&lt;titles&gt;&lt;title&gt;Chinese traditional medicine (GuiZhi-ShaoYao-ZhiMu decoction) as an add-on medication to methotrexate for rheumatoid arthritis: a meta-analysis of randomized clinical trials&lt;/title&gt;&lt;secondary-title&gt;Therapeutic Advances in Chronic Disease&lt;/secondary-title&gt;&lt;/titles&gt;&lt;periodical&gt;&lt;full-title&gt;Therapeutic Advances in Chronic Disease&lt;/full-title&gt;&lt;/periodical&gt;&lt;pages&gt;2040622321993438&lt;/pages&gt;&lt;volume&gt;12&lt;/volume&gt;&lt;edition&gt;2021/02/27&lt;/edition&gt;&lt;keywords&gt;&lt;keyword&gt;meta-analysis&lt;/keyword&gt;&lt;keyword&gt;methotrexate&lt;/keyword&gt;&lt;keyword&gt;rheumatoid arthritis&lt;/keyword&gt;&lt;keyword&gt;traditional Chinese medication&lt;/keyword&gt;&lt;keyword&gt;interest.&lt;/keyword&gt;&lt;/keywords&gt;&lt;dates&gt;&lt;year&gt;2021&lt;/year&gt;&lt;/dates&gt;&lt;isbn&gt;2040-6223 (Print)&amp;#xD;2040-6231 (Electronic)&amp;#xD;2040-6223 (Linking)&lt;/isbn&gt;&lt;accession-num&gt;33633825&lt;/accession-num&gt;&lt;urls&gt;&lt;related-urls&gt;&lt;url&gt;https://ezproxy.uws.edu.au/login?url=http://ovidsp.ovid.com/ovidweb.cgi?T=JS&amp;amp;CSC=Y&amp;amp;NEWS=N&amp;amp;PAGE=fulltext&amp;amp;D=pmnm&amp;amp;AN=33633825&lt;/url&gt;&lt;/related-urls&gt;&lt;/urls&gt;&lt;custom2&gt;PMC7887670&lt;/custom2&gt;&lt;electronic-resource-num&gt;10.1177/2040622321993438&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225</w:t>
            </w:r>
            <w:r w:rsidR="006F02A3">
              <w:rPr>
                <w:rFonts w:cs="Times New Roman"/>
                <w:color w:val="000000"/>
                <w:szCs w:val="24"/>
              </w:rPr>
              <w:fldChar w:fldCharType="end"/>
            </w:r>
          </w:p>
        </w:tc>
        <w:tc>
          <w:tcPr>
            <w:tcW w:w="1316" w:type="dxa"/>
          </w:tcPr>
          <w:p w14:paraId="22D53BEE" w14:textId="4EBFA114"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6968E1B1" w14:textId="289359DA"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77A72108" w14:textId="37EAD504" w:rsidR="00BE38B5" w:rsidRPr="00BE38B5" w:rsidRDefault="00BE38B5" w:rsidP="001E55AF">
            <w:pPr>
              <w:rPr>
                <w:rFonts w:cs="Times New Roman"/>
                <w:szCs w:val="24"/>
              </w:rPr>
            </w:pPr>
            <w:r w:rsidRPr="00BE38B5">
              <w:rPr>
                <w:rFonts w:cs="Times New Roman"/>
                <w:color w:val="000000"/>
                <w:szCs w:val="24"/>
              </w:rPr>
              <w:t>3,,10,14</w:t>
            </w:r>
          </w:p>
        </w:tc>
        <w:tc>
          <w:tcPr>
            <w:tcW w:w="1555" w:type="dxa"/>
          </w:tcPr>
          <w:p w14:paraId="61AB3906" w14:textId="46FAC59B"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00B7849C" w14:textId="1D7BAC45" w:rsidR="00BE38B5" w:rsidRPr="00BE38B5" w:rsidRDefault="00BE38B5" w:rsidP="001E55AF">
            <w:pPr>
              <w:rPr>
                <w:rFonts w:cs="Times New Roman"/>
                <w:szCs w:val="24"/>
              </w:rPr>
            </w:pPr>
            <w:r w:rsidRPr="00BE38B5">
              <w:rPr>
                <w:rFonts w:cs="Times New Roman"/>
                <w:b/>
                <w:bCs/>
                <w:color w:val="000000"/>
                <w:szCs w:val="24"/>
              </w:rPr>
              <w:t>Low</w:t>
            </w:r>
          </w:p>
        </w:tc>
      </w:tr>
      <w:tr w:rsidR="00BE38B5" w14:paraId="276013FA" w14:textId="77777777" w:rsidTr="001E55AF">
        <w:trPr>
          <w:trHeight w:val="20"/>
        </w:trPr>
        <w:tc>
          <w:tcPr>
            <w:tcW w:w="2312" w:type="dxa"/>
          </w:tcPr>
          <w:p w14:paraId="5835280F" w14:textId="0DFA78D1" w:rsidR="00BE38B5" w:rsidRPr="00BE38B5" w:rsidRDefault="00BE38B5" w:rsidP="001E55AF">
            <w:pPr>
              <w:rPr>
                <w:rFonts w:cs="Times New Roman"/>
                <w:szCs w:val="24"/>
              </w:rPr>
            </w:pPr>
            <w:r w:rsidRPr="00BE38B5">
              <w:rPr>
                <w:rFonts w:cs="Times New Roman"/>
                <w:color w:val="000000"/>
                <w:szCs w:val="24"/>
              </w:rPr>
              <w:t>Fitzgerald, 2020</w:t>
            </w:r>
            <w:r w:rsidR="006F02A3">
              <w:rPr>
                <w:rFonts w:cs="Times New Roman"/>
                <w:color w:val="000000"/>
                <w:szCs w:val="24"/>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226</w:t>
            </w:r>
            <w:r w:rsidR="006F02A3">
              <w:rPr>
                <w:rFonts w:cs="Times New Roman"/>
                <w:color w:val="000000"/>
                <w:szCs w:val="24"/>
              </w:rPr>
              <w:fldChar w:fldCharType="end"/>
            </w:r>
          </w:p>
        </w:tc>
        <w:tc>
          <w:tcPr>
            <w:tcW w:w="1316" w:type="dxa"/>
          </w:tcPr>
          <w:p w14:paraId="0A4EA261" w14:textId="2C8C8831"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05B813A5" w14:textId="26519153"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01D66175" w14:textId="2240E89B" w:rsidR="00BE38B5" w:rsidRPr="00BE38B5" w:rsidRDefault="00BE38B5" w:rsidP="001E55AF">
            <w:pPr>
              <w:rPr>
                <w:rFonts w:cs="Times New Roman"/>
                <w:szCs w:val="24"/>
              </w:rPr>
            </w:pPr>
            <w:r w:rsidRPr="00BE38B5">
              <w:rPr>
                <w:rFonts w:cs="Times New Roman"/>
                <w:color w:val="000000"/>
                <w:szCs w:val="24"/>
              </w:rPr>
              <w:t>3,6,10,14</w:t>
            </w:r>
          </w:p>
        </w:tc>
        <w:tc>
          <w:tcPr>
            <w:tcW w:w="1555" w:type="dxa"/>
          </w:tcPr>
          <w:p w14:paraId="1865880B" w14:textId="2F2858C7"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0A20CCDE" w14:textId="39E2954C"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5B86BA55" w14:textId="77777777" w:rsidTr="001E55AF">
        <w:trPr>
          <w:trHeight w:val="20"/>
        </w:trPr>
        <w:tc>
          <w:tcPr>
            <w:tcW w:w="2312" w:type="dxa"/>
          </w:tcPr>
          <w:p w14:paraId="2BEB218F" w14:textId="01C3C655" w:rsidR="00BE38B5" w:rsidRPr="00BE38B5" w:rsidRDefault="00BE38B5" w:rsidP="001E55AF">
            <w:pPr>
              <w:rPr>
                <w:rFonts w:cs="Times New Roman"/>
                <w:szCs w:val="24"/>
              </w:rPr>
            </w:pPr>
            <w:r w:rsidRPr="00BE38B5">
              <w:rPr>
                <w:rFonts w:cs="Times New Roman"/>
                <w:color w:val="000000"/>
                <w:szCs w:val="24"/>
              </w:rPr>
              <w:t>Geng, 2022</w:t>
            </w:r>
            <w:r w:rsidR="006F02A3">
              <w:rPr>
                <w:rFonts w:cs="Times New Roman"/>
                <w:color w:val="000000"/>
                <w:szCs w:val="24"/>
              </w:rPr>
              <w:fldChar w:fldCharType="begin">
                <w:fldData xml:space="preserve">PEVuZE5vdGU+PENpdGU+PEF1dGhvcj5HZW5nPC9BdXRob3I+PFllYXI+MjAyMjwvWWVhcj48UmVj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PEVuZE5vdGU+PENpdGU+PEF1dGhvcj5HZW5nPC9BdXRob3I+PFllYXI+MjAyMjwvWWVhcj48UmVj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227</w:t>
            </w:r>
            <w:r w:rsidR="006F02A3">
              <w:rPr>
                <w:rFonts w:cs="Times New Roman"/>
                <w:color w:val="000000"/>
                <w:szCs w:val="24"/>
              </w:rPr>
              <w:fldChar w:fldCharType="end"/>
            </w:r>
          </w:p>
        </w:tc>
        <w:tc>
          <w:tcPr>
            <w:tcW w:w="1316" w:type="dxa"/>
          </w:tcPr>
          <w:p w14:paraId="76732637" w14:textId="448657A1"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3A8DFFD2" w14:textId="70DC9F37"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749BEE3B" w14:textId="5AD4F81D" w:rsidR="00BE38B5" w:rsidRPr="00BE38B5" w:rsidRDefault="00BE38B5" w:rsidP="001E55AF">
            <w:pPr>
              <w:rPr>
                <w:rFonts w:cs="Times New Roman"/>
                <w:szCs w:val="24"/>
              </w:rPr>
            </w:pPr>
            <w:r w:rsidRPr="00BE38B5">
              <w:rPr>
                <w:rFonts w:cs="Times New Roman"/>
                <w:color w:val="000000"/>
                <w:szCs w:val="24"/>
              </w:rPr>
              <w:t>3,10,14</w:t>
            </w:r>
          </w:p>
        </w:tc>
        <w:tc>
          <w:tcPr>
            <w:tcW w:w="1555" w:type="dxa"/>
          </w:tcPr>
          <w:p w14:paraId="1D0F5090" w14:textId="373F698C"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6F9252FE" w14:textId="16C0E0C0"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6D508EB6" w14:textId="77777777" w:rsidTr="001E55AF">
        <w:trPr>
          <w:trHeight w:val="20"/>
        </w:trPr>
        <w:tc>
          <w:tcPr>
            <w:tcW w:w="2312" w:type="dxa"/>
          </w:tcPr>
          <w:p w14:paraId="5AA7239F" w14:textId="02D8605E" w:rsidR="00BE38B5" w:rsidRPr="00BE38B5" w:rsidRDefault="00BE38B5" w:rsidP="001E55AF">
            <w:pPr>
              <w:rPr>
                <w:rFonts w:cs="Times New Roman"/>
                <w:szCs w:val="24"/>
              </w:rPr>
            </w:pPr>
            <w:r w:rsidRPr="00BE38B5">
              <w:rPr>
                <w:rFonts w:cs="Times New Roman"/>
                <w:color w:val="000000"/>
                <w:szCs w:val="24"/>
              </w:rPr>
              <w:t>Gkiouras, 2022</w:t>
            </w:r>
            <w:r w:rsidR="006F02A3">
              <w:rPr>
                <w:rFonts w:cs="Times New Roman"/>
                <w:color w:val="000000"/>
                <w:szCs w:val="24"/>
              </w:rPr>
              <w:fldChar w:fldCharType="begin">
                <w:fldData xml:space="preserve">PEVuZE5vdGU+PENpdGU+PEF1dGhvcj5Ha2lvdXJhczwvQXV0aG9yPjxZZWFyPjIwMjI8L1llYXI+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dWxsLXRpdGxlPjwvcGVyaW9kaWNhbD48cGFnZXM+MS0xNTwvcGFnZXM+PGVkaXRpb24+MjAyMi8w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PEVuZE5vdGU+PENpdGU+PEF1dGhvcj5Ha2lvdXJhczwvQXV0aG9yPjxZZWFyPjIwMjI8L1llYXI+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dWxsLXRpdGxlPjwvcGVyaW9kaWNhbD48cGFnZXM+MS0xNTwvcGFnZXM+PGVkaXRpb24+MjAyMi8w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228</w:t>
            </w:r>
            <w:r w:rsidR="006F02A3">
              <w:rPr>
                <w:rFonts w:cs="Times New Roman"/>
                <w:color w:val="000000"/>
                <w:szCs w:val="24"/>
              </w:rPr>
              <w:fldChar w:fldCharType="end"/>
            </w:r>
          </w:p>
        </w:tc>
        <w:tc>
          <w:tcPr>
            <w:tcW w:w="1316" w:type="dxa"/>
          </w:tcPr>
          <w:p w14:paraId="590E754F" w14:textId="007AE4C5" w:rsidR="00BE38B5" w:rsidRPr="00BE38B5" w:rsidRDefault="00BE38B5" w:rsidP="001E55AF">
            <w:pPr>
              <w:rPr>
                <w:rFonts w:cs="Times New Roman"/>
                <w:szCs w:val="24"/>
              </w:rPr>
            </w:pPr>
            <w:r w:rsidRPr="00BE38B5">
              <w:rPr>
                <w:rFonts w:cs="Times New Roman"/>
                <w:color w:val="000000"/>
                <w:szCs w:val="24"/>
              </w:rPr>
              <w:t>-</w:t>
            </w:r>
          </w:p>
        </w:tc>
        <w:tc>
          <w:tcPr>
            <w:tcW w:w="1400" w:type="dxa"/>
          </w:tcPr>
          <w:p w14:paraId="1AB73CC8" w14:textId="05A703D4" w:rsidR="00BE38B5" w:rsidRPr="00BE38B5" w:rsidRDefault="00BE38B5" w:rsidP="001E55AF">
            <w:pPr>
              <w:rPr>
                <w:rFonts w:cs="Times New Roman"/>
                <w:szCs w:val="24"/>
              </w:rPr>
            </w:pPr>
            <w:r w:rsidRPr="00BE38B5">
              <w:rPr>
                <w:rFonts w:cs="Times New Roman"/>
                <w:color w:val="000000"/>
                <w:szCs w:val="24"/>
              </w:rPr>
              <w:t>0</w:t>
            </w:r>
          </w:p>
        </w:tc>
        <w:tc>
          <w:tcPr>
            <w:tcW w:w="1776" w:type="dxa"/>
          </w:tcPr>
          <w:p w14:paraId="02A37969" w14:textId="734AA093" w:rsidR="00BE38B5" w:rsidRPr="00BE38B5" w:rsidRDefault="00BE38B5" w:rsidP="001E55AF">
            <w:pPr>
              <w:rPr>
                <w:rFonts w:cs="Times New Roman"/>
                <w:szCs w:val="24"/>
              </w:rPr>
            </w:pPr>
            <w:r w:rsidRPr="00BE38B5">
              <w:rPr>
                <w:rFonts w:cs="Times New Roman"/>
                <w:color w:val="000000"/>
                <w:szCs w:val="24"/>
              </w:rPr>
              <w:t>3,6,10</w:t>
            </w:r>
          </w:p>
        </w:tc>
        <w:tc>
          <w:tcPr>
            <w:tcW w:w="1555" w:type="dxa"/>
          </w:tcPr>
          <w:p w14:paraId="54755FD3" w14:textId="10FF1476"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35EA01B7" w14:textId="24C09A0F" w:rsidR="00BE38B5" w:rsidRPr="00BE38B5" w:rsidRDefault="00BE38B5" w:rsidP="001E55AF">
            <w:pPr>
              <w:rPr>
                <w:rFonts w:cs="Times New Roman"/>
                <w:szCs w:val="24"/>
              </w:rPr>
            </w:pPr>
            <w:r w:rsidRPr="00BE38B5">
              <w:rPr>
                <w:rFonts w:cs="Times New Roman"/>
                <w:b/>
                <w:bCs/>
                <w:color w:val="000000"/>
                <w:szCs w:val="24"/>
              </w:rPr>
              <w:t>Moderate</w:t>
            </w:r>
          </w:p>
        </w:tc>
      </w:tr>
      <w:tr w:rsidR="00BE38B5" w14:paraId="25836230" w14:textId="77777777" w:rsidTr="001E55AF">
        <w:trPr>
          <w:trHeight w:val="20"/>
        </w:trPr>
        <w:tc>
          <w:tcPr>
            <w:tcW w:w="2312" w:type="dxa"/>
          </w:tcPr>
          <w:p w14:paraId="467FD607" w14:textId="645E4C46" w:rsidR="00BE38B5" w:rsidRPr="00BE38B5" w:rsidRDefault="00BE38B5" w:rsidP="001E55AF">
            <w:pPr>
              <w:rPr>
                <w:rFonts w:cs="Times New Roman"/>
                <w:szCs w:val="24"/>
              </w:rPr>
            </w:pPr>
            <w:r w:rsidRPr="00BE38B5">
              <w:rPr>
                <w:rFonts w:cs="Times New Roman"/>
                <w:color w:val="000000"/>
                <w:szCs w:val="24"/>
              </w:rPr>
              <w:t>Guan, 2020</w:t>
            </w:r>
            <w:r w:rsidR="006F02A3">
              <w:rPr>
                <w:rFonts w:cs="Times New Roman"/>
                <w:color w:val="000000"/>
                <w:szCs w:val="24"/>
              </w:rPr>
              <w:fldChar w:fldCharType="begin"/>
            </w:r>
            <w:r w:rsidR="000B5C50">
              <w:rPr>
                <w:rFonts w:cs="Times New Roman"/>
                <w:color w:val="000000"/>
                <w:szCs w:val="24"/>
              </w:rPr>
              <w:instrText xml:space="preserve"> ADDIN EN.CITE &lt;EndNote&gt;&lt;Cite&gt;&lt;Author&gt;Guan&lt;/Author&gt;&lt;Year&gt;2020&lt;/Year&gt;&lt;RecNum&gt;9078&lt;/RecNum&gt;&lt;DisplayText&gt;&lt;style face="superscript"&gt;229&lt;/style&gt;&lt;/DisplayText&gt;&lt;record&gt;&lt;rec-number&gt;9078&lt;/rec-number&gt;&lt;foreign-keys&gt;&lt;key app="EN" db-id="sfvvpevvmtesfmeea505s558dzvz9eefrtzx" timestamp="1699162815"&gt;9078&lt;/key&gt;&lt;/foreign-keys&gt;&lt;ref-type name="Journal Article"&gt;17&lt;/ref-type&gt;&lt;contributors&gt;&lt;authors&gt;&lt;author&gt;Guan, Y.&lt;/author&gt;&lt;author&gt;Hao, Y.&lt;/author&gt;&lt;author&gt;Guan, Y.&lt;/author&gt;&lt;author&gt;Bu, H.&lt;/author&gt;&lt;author&gt;Wang, H.&lt;/author&gt;&lt;/authors&gt;&lt;/contributors&gt;&lt;auth-address&gt;Graduate School, Tianjin University of Traditional Chinese Medicine, Tianjin, China.&amp;#xD;Department of Traditional Chinese Medicine, Tianjin First Central Hospital, Tianjin, China.&amp;#xD;Crawford School of Public Policy, Asia and Pacific College, Australian National University, Canberra, ACT, Australia.&amp;#xD;School of Health Sciences and Engineering, Tianjin University of Traditional Chinese Medicine, Tianjin, China.&lt;/auth-address&gt;&lt;titles&gt;&lt;title&gt;The Effect of Vitamin D Supplementation on Rheumatoid Arthritis Patients: A Systematic Review and Meta-Analysis&lt;/title&gt;&lt;secondary-title&gt;Frontiers in Medicine&lt;/secondary-title&gt;&lt;/titles&gt;&lt;periodical&gt;&lt;full-title&gt;Frontiers in Medicine&lt;/full-title&gt;&lt;/periodical&gt;&lt;pages&gt;596007&lt;/pages&gt;&lt;volume&gt;7&lt;/volume&gt;&lt;edition&gt;2020/11/17&lt;/edition&gt;&lt;keywords&gt;&lt;keyword&gt;health medicine&lt;/keyword&gt;&lt;keyword&gt;inflammatory response&lt;/keyword&gt;&lt;keyword&gt;meta-analysis&lt;/keyword&gt;&lt;keyword&gt;rheumatoid arthritis&lt;/keyword&gt;&lt;keyword&gt;vitamin D&lt;/keyword&gt;&lt;/keywords&gt;&lt;dates&gt;&lt;year&gt;2020&lt;/year&gt;&lt;/dates&gt;&lt;isbn&gt;2296-858X (Print)&amp;#xD;2296-858X (Electronic)&amp;#xD;2296-858X (Linking)&lt;/isbn&gt;&lt;accession-num&gt;33195358&lt;/accession-num&gt;&lt;urls&gt;&lt;related-urls&gt;&lt;url&gt;https://ezproxy.uws.edu.au/login?url=http://ovidsp.ovid.com/ovidweb.cgi?T=JS&amp;amp;CSC=Y&amp;amp;NEWS=N&amp;amp;PAGE=fulltext&amp;amp;D=pmnm5&amp;amp;AN=33195358&lt;/url&gt;&lt;/related-urls&gt;&lt;/urls&gt;&lt;custom2&gt;PMC7661491&lt;/custom2&gt;&lt;electronic-resource-num&gt;10.3389/fmed.2020.596007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229</w:t>
            </w:r>
            <w:r w:rsidR="006F02A3">
              <w:rPr>
                <w:rFonts w:cs="Times New Roman"/>
                <w:color w:val="000000"/>
                <w:szCs w:val="24"/>
              </w:rPr>
              <w:fldChar w:fldCharType="end"/>
            </w:r>
          </w:p>
        </w:tc>
        <w:tc>
          <w:tcPr>
            <w:tcW w:w="1316" w:type="dxa"/>
          </w:tcPr>
          <w:p w14:paraId="31429267" w14:textId="0BE2E4DB"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61F7344F" w14:textId="1A7249E7"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639EB20F" w14:textId="2D89DA11" w:rsidR="00BE38B5" w:rsidRPr="00BE38B5" w:rsidRDefault="00BE38B5" w:rsidP="001E55AF">
            <w:pPr>
              <w:rPr>
                <w:rFonts w:cs="Times New Roman"/>
                <w:szCs w:val="24"/>
              </w:rPr>
            </w:pPr>
            <w:r w:rsidRPr="00BE38B5">
              <w:rPr>
                <w:rFonts w:cs="Times New Roman"/>
                <w:color w:val="000000"/>
                <w:szCs w:val="24"/>
              </w:rPr>
              <w:t>10</w:t>
            </w:r>
          </w:p>
        </w:tc>
        <w:tc>
          <w:tcPr>
            <w:tcW w:w="1555" w:type="dxa"/>
          </w:tcPr>
          <w:p w14:paraId="5A21D0D9" w14:textId="1C7F8C07" w:rsidR="00BE38B5" w:rsidRPr="00BE38B5" w:rsidRDefault="00BE38B5" w:rsidP="001E55AF">
            <w:pPr>
              <w:rPr>
                <w:rFonts w:cs="Times New Roman"/>
                <w:szCs w:val="24"/>
              </w:rPr>
            </w:pPr>
            <w:r w:rsidRPr="00BE38B5">
              <w:rPr>
                <w:rFonts w:cs="Times New Roman"/>
                <w:color w:val="000000"/>
                <w:szCs w:val="24"/>
              </w:rPr>
              <w:t>1</w:t>
            </w:r>
          </w:p>
        </w:tc>
        <w:tc>
          <w:tcPr>
            <w:tcW w:w="1408" w:type="dxa"/>
          </w:tcPr>
          <w:p w14:paraId="5E560825" w14:textId="642BB7D1" w:rsidR="00BE38B5" w:rsidRPr="00BE38B5" w:rsidRDefault="00BE38B5" w:rsidP="001E55AF">
            <w:pPr>
              <w:rPr>
                <w:rFonts w:cs="Times New Roman"/>
                <w:szCs w:val="24"/>
              </w:rPr>
            </w:pPr>
            <w:r w:rsidRPr="00BE38B5">
              <w:rPr>
                <w:rFonts w:cs="Times New Roman"/>
                <w:b/>
                <w:bCs/>
                <w:color w:val="000000"/>
                <w:szCs w:val="24"/>
              </w:rPr>
              <w:t>Low</w:t>
            </w:r>
          </w:p>
        </w:tc>
      </w:tr>
      <w:tr w:rsidR="00BE38B5" w14:paraId="6FF0820F" w14:textId="77777777" w:rsidTr="001E55AF">
        <w:trPr>
          <w:trHeight w:val="20"/>
        </w:trPr>
        <w:tc>
          <w:tcPr>
            <w:tcW w:w="2312" w:type="dxa"/>
          </w:tcPr>
          <w:p w14:paraId="3C5A90BF" w14:textId="5764F0EA" w:rsidR="00BE38B5" w:rsidRPr="00BE38B5" w:rsidRDefault="00BE38B5" w:rsidP="001E55AF">
            <w:pPr>
              <w:rPr>
                <w:rFonts w:cs="Times New Roman"/>
                <w:szCs w:val="24"/>
              </w:rPr>
            </w:pPr>
            <w:r w:rsidRPr="00BE38B5">
              <w:rPr>
                <w:rFonts w:cs="Times New Roman"/>
                <w:color w:val="000000"/>
                <w:szCs w:val="24"/>
              </w:rPr>
              <w:t>Han, 2022</w:t>
            </w:r>
            <w:r w:rsidR="006F02A3">
              <w:rPr>
                <w:rFonts w:cs="Times New Roman"/>
                <w:color w:val="000000"/>
                <w:szCs w:val="24"/>
              </w:rPr>
              <w:fldChar w:fldCharType="begin">
                <w:fldData xml:space="preserve">PEVuZE5vdGU+PENpdGU+PEF1dGhvcj5IYW48L0F1dGhvcj48WWVhcj4yMDIyPC9ZZWFyPjxSZWNO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PEVuZE5vdGU+PENpdGU+PEF1dGhvcj5IYW48L0F1dGhvcj48WWVhcj4yMDIyPC9ZZWFyPjxSZWNO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233</w:t>
            </w:r>
            <w:r w:rsidR="006F02A3">
              <w:rPr>
                <w:rFonts w:cs="Times New Roman"/>
                <w:color w:val="000000"/>
                <w:szCs w:val="24"/>
              </w:rPr>
              <w:fldChar w:fldCharType="end"/>
            </w:r>
          </w:p>
        </w:tc>
        <w:tc>
          <w:tcPr>
            <w:tcW w:w="1316" w:type="dxa"/>
          </w:tcPr>
          <w:p w14:paraId="796FC9E6" w14:textId="7C37AD81"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50A16694" w14:textId="7F08333B"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5AE91681" w14:textId="78A26AEC" w:rsidR="00BE38B5" w:rsidRPr="00BE38B5" w:rsidRDefault="00BE38B5" w:rsidP="001E55AF">
            <w:pPr>
              <w:rPr>
                <w:rFonts w:cs="Times New Roman"/>
                <w:szCs w:val="24"/>
              </w:rPr>
            </w:pPr>
            <w:r w:rsidRPr="00BE38B5">
              <w:rPr>
                <w:rFonts w:cs="Times New Roman"/>
                <w:color w:val="000000"/>
                <w:szCs w:val="24"/>
              </w:rPr>
              <w:t>3,10</w:t>
            </w:r>
          </w:p>
        </w:tc>
        <w:tc>
          <w:tcPr>
            <w:tcW w:w="1555" w:type="dxa"/>
          </w:tcPr>
          <w:p w14:paraId="3B112B6E" w14:textId="09ECCFC1"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1CBBE943" w14:textId="5CEAE7DE"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08C3628B" w14:textId="77777777" w:rsidTr="001E55AF">
        <w:trPr>
          <w:trHeight w:val="20"/>
        </w:trPr>
        <w:tc>
          <w:tcPr>
            <w:tcW w:w="2312" w:type="dxa"/>
          </w:tcPr>
          <w:p w14:paraId="78BA67AA" w14:textId="021577F0" w:rsidR="00BE38B5" w:rsidRPr="00BE38B5" w:rsidRDefault="00BE38B5" w:rsidP="001E55AF">
            <w:pPr>
              <w:rPr>
                <w:rFonts w:cs="Times New Roman"/>
                <w:szCs w:val="24"/>
              </w:rPr>
            </w:pPr>
            <w:r w:rsidRPr="00BE38B5">
              <w:rPr>
                <w:rFonts w:cs="Times New Roman"/>
                <w:color w:val="000000"/>
                <w:szCs w:val="24"/>
              </w:rPr>
              <w:t>Jo, 2022</w:t>
            </w:r>
            <w:r w:rsidR="006F02A3">
              <w:rPr>
                <w:rFonts w:cs="Times New Roman"/>
                <w:color w:val="000000"/>
                <w:szCs w:val="24"/>
              </w:rPr>
              <w:fldChar w:fldCharType="begin">
                <w:fldData xml:space="preserve">PEVuZE5vdGU+PENpdGU+PEF1dGhvcj5KbzwvQXV0aG9yPjxZZWFyPjIwMjI8L1llYXI+PFJlY051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PEVuZE5vdGU+PENpdGU+PEF1dGhvcj5KbzwvQXV0aG9yPjxZZWFyPjIwMjI8L1llYXI+PFJlY051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235</w:t>
            </w:r>
            <w:r w:rsidR="006F02A3">
              <w:rPr>
                <w:rFonts w:cs="Times New Roman"/>
                <w:color w:val="000000"/>
                <w:szCs w:val="24"/>
              </w:rPr>
              <w:fldChar w:fldCharType="end"/>
            </w:r>
          </w:p>
        </w:tc>
        <w:tc>
          <w:tcPr>
            <w:tcW w:w="1316" w:type="dxa"/>
          </w:tcPr>
          <w:p w14:paraId="2227EC75" w14:textId="3ACE17CD"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70A6F62E" w14:textId="0F73D962"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503F2CF5" w14:textId="6A674A22" w:rsidR="00BE38B5" w:rsidRPr="00BE38B5" w:rsidRDefault="00BE38B5" w:rsidP="001E55AF">
            <w:pPr>
              <w:rPr>
                <w:rFonts w:cs="Times New Roman"/>
                <w:szCs w:val="24"/>
              </w:rPr>
            </w:pPr>
            <w:r w:rsidRPr="00BE38B5">
              <w:rPr>
                <w:rFonts w:cs="Times New Roman"/>
                <w:color w:val="000000"/>
                <w:szCs w:val="24"/>
              </w:rPr>
              <w:t>3,12</w:t>
            </w:r>
          </w:p>
        </w:tc>
        <w:tc>
          <w:tcPr>
            <w:tcW w:w="1555" w:type="dxa"/>
          </w:tcPr>
          <w:p w14:paraId="22ACA2B9" w14:textId="1793E9C6"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53EB6660" w14:textId="207C083B"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3DFC94F7" w14:textId="77777777" w:rsidTr="001E55AF">
        <w:trPr>
          <w:trHeight w:val="20"/>
        </w:trPr>
        <w:tc>
          <w:tcPr>
            <w:tcW w:w="2312" w:type="dxa"/>
          </w:tcPr>
          <w:p w14:paraId="4AA83707" w14:textId="618A7C35" w:rsidR="00BE38B5" w:rsidRPr="00BE38B5" w:rsidRDefault="00BE38B5" w:rsidP="001E55AF">
            <w:pPr>
              <w:rPr>
                <w:rFonts w:cs="Times New Roman"/>
                <w:szCs w:val="24"/>
              </w:rPr>
            </w:pPr>
            <w:r w:rsidRPr="00BE38B5">
              <w:rPr>
                <w:rFonts w:cs="Times New Roman"/>
                <w:color w:val="000000"/>
                <w:szCs w:val="24"/>
              </w:rPr>
              <w:t>Kou, 2022</w:t>
            </w:r>
            <w:r w:rsidR="006F02A3">
              <w:rPr>
                <w:rFonts w:cs="Times New Roman"/>
                <w:color w:val="000000"/>
                <w:szCs w:val="24"/>
              </w:rPr>
              <w:fldChar w:fldCharType="begin">
                <w:fldData xml:space="preserve">PEVuZE5vdGU+PENpdGU+PEF1dGhvcj5Lb3U8L0F1dGhvcj48WWVhcj4yMDIyPC9ZZWFyPjxSZWNO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PEVuZE5vdGU+PENpdGU+PEF1dGhvcj5Lb3U8L0F1dGhvcj48WWVhcj4yMDIyPC9ZZWFyPjxSZWNO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236</w:t>
            </w:r>
            <w:r w:rsidR="006F02A3">
              <w:rPr>
                <w:rFonts w:cs="Times New Roman"/>
                <w:color w:val="000000"/>
                <w:szCs w:val="24"/>
              </w:rPr>
              <w:fldChar w:fldCharType="end"/>
            </w:r>
          </w:p>
        </w:tc>
        <w:tc>
          <w:tcPr>
            <w:tcW w:w="1316" w:type="dxa"/>
          </w:tcPr>
          <w:p w14:paraId="3253DACA" w14:textId="515474DB"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55FD49A7" w14:textId="3013E2F5"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70FF7670" w14:textId="05F68BFA" w:rsidR="00BE38B5" w:rsidRPr="00BE38B5" w:rsidRDefault="00BE38B5" w:rsidP="001E55AF">
            <w:pPr>
              <w:rPr>
                <w:rFonts w:cs="Times New Roman"/>
                <w:szCs w:val="24"/>
              </w:rPr>
            </w:pPr>
            <w:r w:rsidRPr="00BE38B5">
              <w:rPr>
                <w:rFonts w:cs="Times New Roman"/>
                <w:color w:val="000000"/>
                <w:szCs w:val="24"/>
              </w:rPr>
              <w:t>3,10</w:t>
            </w:r>
          </w:p>
        </w:tc>
        <w:tc>
          <w:tcPr>
            <w:tcW w:w="1555" w:type="dxa"/>
          </w:tcPr>
          <w:p w14:paraId="136FA0AC" w14:textId="5E64A76C"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3C73B53C" w14:textId="5677BD83" w:rsidR="00BE38B5" w:rsidRPr="00BE38B5" w:rsidRDefault="00BE38B5" w:rsidP="001E55AF">
            <w:pPr>
              <w:rPr>
                <w:rFonts w:cs="Times New Roman"/>
                <w:szCs w:val="24"/>
              </w:rPr>
            </w:pPr>
            <w:r w:rsidRPr="00BE38B5">
              <w:rPr>
                <w:rFonts w:cs="Times New Roman"/>
                <w:b/>
                <w:bCs/>
                <w:color w:val="000000"/>
                <w:szCs w:val="24"/>
              </w:rPr>
              <w:t>Low</w:t>
            </w:r>
          </w:p>
        </w:tc>
      </w:tr>
      <w:tr w:rsidR="00BE38B5" w14:paraId="748F36BF" w14:textId="77777777" w:rsidTr="001E55AF">
        <w:trPr>
          <w:trHeight w:val="20"/>
        </w:trPr>
        <w:tc>
          <w:tcPr>
            <w:tcW w:w="2312" w:type="dxa"/>
          </w:tcPr>
          <w:p w14:paraId="1DEB9D3A" w14:textId="29E8FC33" w:rsidR="00BE38B5" w:rsidRPr="00BE38B5" w:rsidRDefault="00BE38B5" w:rsidP="001E55AF">
            <w:pPr>
              <w:rPr>
                <w:rFonts w:cs="Times New Roman"/>
                <w:szCs w:val="24"/>
              </w:rPr>
            </w:pPr>
            <w:r w:rsidRPr="00BE38B5">
              <w:rPr>
                <w:rFonts w:cs="Times New Roman"/>
                <w:color w:val="000000"/>
                <w:szCs w:val="24"/>
              </w:rPr>
              <w:t>Letarouilly, 2020</w:t>
            </w:r>
            <w:r w:rsidR="006F02A3">
              <w:rPr>
                <w:rFonts w:cs="Times New Roman"/>
                <w:color w:val="000000"/>
                <w:szCs w:val="24"/>
              </w:rPr>
              <w:fldChar w:fldCharType="begin">
                <w:fldData xml:space="preserve">PEVuZE5vdGU+PENpdGU+PEF1dGhvcj5MZXRhcm91aWxseTwvQXV0aG9yPjxZZWFyPjIwMjA8L1ll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PEVuZE5vdGU+PENpdGU+PEF1dGhvcj5MZXRhcm91aWxseTwvQXV0aG9yPjxZZWFyPjIwMjA8L1ll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237</w:t>
            </w:r>
            <w:r w:rsidR="006F02A3">
              <w:rPr>
                <w:rFonts w:cs="Times New Roman"/>
                <w:color w:val="000000"/>
                <w:szCs w:val="24"/>
              </w:rPr>
              <w:fldChar w:fldCharType="end"/>
            </w:r>
          </w:p>
        </w:tc>
        <w:tc>
          <w:tcPr>
            <w:tcW w:w="1316" w:type="dxa"/>
          </w:tcPr>
          <w:p w14:paraId="72FB7736" w14:textId="4AAE3E47" w:rsidR="00BE38B5" w:rsidRPr="00BE38B5" w:rsidRDefault="00BE38B5" w:rsidP="001E55AF">
            <w:pPr>
              <w:rPr>
                <w:rFonts w:cs="Times New Roman"/>
                <w:szCs w:val="24"/>
              </w:rPr>
            </w:pPr>
            <w:r w:rsidRPr="00BE38B5">
              <w:rPr>
                <w:rFonts w:cs="Times New Roman"/>
                <w:color w:val="000000"/>
                <w:szCs w:val="24"/>
              </w:rPr>
              <w:t>2,7,13,15</w:t>
            </w:r>
          </w:p>
        </w:tc>
        <w:tc>
          <w:tcPr>
            <w:tcW w:w="1400" w:type="dxa"/>
          </w:tcPr>
          <w:p w14:paraId="341934D9" w14:textId="19981505" w:rsidR="00BE38B5" w:rsidRPr="00BE38B5" w:rsidRDefault="00BE38B5" w:rsidP="001E55AF">
            <w:pPr>
              <w:rPr>
                <w:rFonts w:cs="Times New Roman"/>
                <w:szCs w:val="24"/>
              </w:rPr>
            </w:pPr>
            <w:r w:rsidRPr="00BE38B5">
              <w:rPr>
                <w:rFonts w:cs="Times New Roman"/>
                <w:color w:val="000000"/>
                <w:szCs w:val="24"/>
              </w:rPr>
              <w:t>4</w:t>
            </w:r>
          </w:p>
        </w:tc>
        <w:tc>
          <w:tcPr>
            <w:tcW w:w="1776" w:type="dxa"/>
          </w:tcPr>
          <w:p w14:paraId="460D47C4" w14:textId="7A6B1184" w:rsidR="00BE38B5" w:rsidRPr="00BE38B5" w:rsidRDefault="00BE38B5" w:rsidP="001E55AF">
            <w:pPr>
              <w:rPr>
                <w:rFonts w:cs="Times New Roman"/>
                <w:szCs w:val="24"/>
              </w:rPr>
            </w:pPr>
            <w:r w:rsidRPr="00BE38B5">
              <w:rPr>
                <w:rFonts w:cs="Times New Roman"/>
                <w:color w:val="000000"/>
                <w:szCs w:val="24"/>
              </w:rPr>
              <w:t>3,10</w:t>
            </w:r>
          </w:p>
        </w:tc>
        <w:tc>
          <w:tcPr>
            <w:tcW w:w="1555" w:type="dxa"/>
          </w:tcPr>
          <w:p w14:paraId="0687095E" w14:textId="788BF7B3"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057F027D" w14:textId="2CAA8CE2"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6A86CEB5" w14:textId="77777777" w:rsidTr="001E55AF">
        <w:trPr>
          <w:trHeight w:val="20"/>
        </w:trPr>
        <w:tc>
          <w:tcPr>
            <w:tcW w:w="2312" w:type="dxa"/>
          </w:tcPr>
          <w:p w14:paraId="35342636" w14:textId="3E6FE862" w:rsidR="00BE38B5" w:rsidRPr="00BE38B5" w:rsidRDefault="00BE38B5" w:rsidP="001E55AF">
            <w:pPr>
              <w:rPr>
                <w:rFonts w:cs="Times New Roman"/>
                <w:szCs w:val="24"/>
              </w:rPr>
            </w:pPr>
            <w:r w:rsidRPr="00BE38B5">
              <w:rPr>
                <w:rFonts w:cs="Times New Roman"/>
                <w:color w:val="000000"/>
                <w:szCs w:val="24"/>
              </w:rPr>
              <w:t>Li, 2013</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&lt;EndNote&gt;&lt;Cite&gt;&lt;Author&gt;Li&lt;/Author&gt;&lt;Year&gt;2013&lt;/Year&gt;&lt;RecNum&gt;9089&lt;/RecNum&gt;&lt;DisplayText&gt;&lt;style face="superscript"&gt;238&lt;/style&gt;&lt;/DisplayText&gt;&lt;record&gt;&lt;rec-number&gt;9089&lt;/rec-number&gt;&lt;foreign-keys&gt;&lt;key app="EN" db-id="sfvvpevvmtesfmeea505s558dzvz9eefrtzx" timestamp="1699162815"&gt;9089&lt;/key&gt;&lt;/foreign-keys&gt;&lt;ref-type name="Journal Article"&gt;17&lt;/ref-type&gt;&lt;contributors&gt;&lt;authors&gt;&lt;author&gt;Li, X. X.&lt;/author&gt;&lt;author&gt;Han, M.&lt;/author&gt;&lt;author&gt;Wang, Y. Y.&lt;/author&gt;&lt;author&gt;Liu, J. P.&lt;/author&gt;&lt;/authors&gt;&lt;/contributors&gt;&lt;auth-address&gt;Centre for Evidence-Based Chinese Medicine, Beijing University of Chinese Medicine, Bei San Huan Dong Lu No.11, Chaoyang District, Beijing 100029, China. lixinxue33@126.com&lt;/auth-address&gt;&lt;titles&gt;&lt;title&gt;Chinese herbal medicine for gout: a systematic review of randomized clinical trials&lt;/title&gt;&lt;secondary-title&gt;Clinical Rheumatology&lt;/secondary-title&gt;&lt;/titles&gt;&lt;periodical&gt;&lt;full-title&gt;Clinical Rheumatology&lt;/full-title&gt;&lt;/periodical&gt;&lt;pages&gt;943-59&lt;/pages&gt;&lt;volume&gt;32&lt;/volume&gt;&lt;number&gt;7&lt;/number&gt;&lt;edition&gt;2013/05/15&lt;/edition&gt;&lt;keywords&gt;&lt;keyword&gt;Drugs, Chinese Herbal/*therapeutic use&lt;/keyword&gt;&lt;keyword&gt;Gout/*therapy&lt;/keyword&gt;&lt;keyword&gt;Humans&lt;/keyword&gt;&lt;keyword&gt;Inflammation&lt;/keyword&gt;&lt;keyword&gt;Medicine, Chinese Traditional/*methods&lt;/keyword&gt;&lt;keyword&gt;Pain Management&lt;/keyword&gt;&lt;keyword&gt;Pain Measurement&lt;/keyword&gt;&lt;keyword&gt;Phytotherapy/methods&lt;/keyword&gt;&lt;keyword&gt;Quality of Life&lt;/keyword&gt;&lt;keyword&gt;Randomized Controlled Trials as Topic&lt;/keyword&gt;&lt;keyword&gt;Recurrence&lt;/keyword&gt;&lt;keyword&gt;Treatment Outcome&lt;/keyword&gt;&lt;keyword&gt;Uric Acid/blood&lt;/keyword&gt;&lt;/keywords&gt;&lt;dates&gt;&lt;year&gt;2013&lt;/year&gt;&lt;pub-dates&gt;&lt;date&gt;Jul&lt;/date&gt;&lt;/pub-dates&gt;&lt;/dates&gt;&lt;isbn&gt;1434-9949 (Electronic)&amp;#xD;0770-3198 (Linking)&lt;/isbn&gt;&lt;accession-num&gt;23666318&lt;/accession-num&gt;&lt;urls&gt;&lt;related-urls&gt;&lt;url&gt;https://ezproxy.uws.edu.au/login?url=http://ovidsp.ovid.com/ovidweb.cgi?T=JS&amp;amp;CSC=Y&amp;amp;NEWS=N&amp;amp;PAGE=fulltext&amp;amp;D=med10&amp;amp;AN=23666318&lt;/url&gt;&lt;/related-urls&gt;&lt;/urls&gt;&lt;electronic-resource-num&gt;10.1007/s10067-013-2274-7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238</w:t>
            </w:r>
            <w:r w:rsidR="006F02A3">
              <w:rPr>
                <w:rFonts w:cs="Times New Roman"/>
                <w:color w:val="000000"/>
                <w:szCs w:val="24"/>
              </w:rPr>
              <w:fldChar w:fldCharType="end"/>
            </w:r>
          </w:p>
        </w:tc>
        <w:tc>
          <w:tcPr>
            <w:tcW w:w="1316" w:type="dxa"/>
          </w:tcPr>
          <w:p w14:paraId="2CAAC3F4" w14:textId="25EB8183"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2E2C356B" w14:textId="56D43609"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710A122D" w14:textId="2629E0FF" w:rsidR="00BE38B5" w:rsidRPr="00BE38B5" w:rsidRDefault="00BE38B5" w:rsidP="001E55AF">
            <w:pPr>
              <w:rPr>
                <w:rFonts w:cs="Times New Roman"/>
                <w:szCs w:val="24"/>
              </w:rPr>
            </w:pPr>
            <w:r w:rsidRPr="00BE38B5">
              <w:rPr>
                <w:rFonts w:cs="Times New Roman"/>
                <w:color w:val="000000"/>
                <w:szCs w:val="24"/>
              </w:rPr>
              <w:t>3,5,6, 10</w:t>
            </w:r>
          </w:p>
        </w:tc>
        <w:tc>
          <w:tcPr>
            <w:tcW w:w="1555" w:type="dxa"/>
          </w:tcPr>
          <w:p w14:paraId="2A682D0E" w14:textId="2FA9556E"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79952A5B" w14:textId="0E3F18AF"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48FBD75B" w14:textId="77777777" w:rsidTr="001E55AF">
        <w:trPr>
          <w:trHeight w:val="20"/>
        </w:trPr>
        <w:tc>
          <w:tcPr>
            <w:tcW w:w="2312" w:type="dxa"/>
          </w:tcPr>
          <w:p w14:paraId="50B4D417" w14:textId="543FBFEB" w:rsidR="00BE38B5" w:rsidRPr="00BE38B5" w:rsidRDefault="00BE38B5" w:rsidP="001E55AF">
            <w:pPr>
              <w:rPr>
                <w:rFonts w:cs="Times New Roman"/>
                <w:szCs w:val="24"/>
              </w:rPr>
            </w:pPr>
            <w:r w:rsidRPr="00BE38B5">
              <w:rPr>
                <w:rFonts w:cs="Times New Roman"/>
                <w:color w:val="000000"/>
                <w:szCs w:val="24"/>
              </w:rPr>
              <w:t>Li, 2021</w:t>
            </w:r>
            <w:r w:rsidR="006F02A3">
              <w:rPr>
                <w:rFonts w:cs="Times New Roman"/>
                <w:color w:val="000000"/>
                <w:szCs w:val="24"/>
              </w:rPr>
              <w:fldChar w:fldCharType="begin">
                <w:fldData xml:space="preserve">PEVuZE5vdGU+PENpdGU+PEF1dGhvcj5MaTwvQXV0aG9yPjxZZWFyPjIwMjE8L1llYXI+PFJlY051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PEVuZE5vdGU+PENpdGU+PEF1dGhvcj5MaTwvQXV0aG9yPjxZZWFyPjIwMjE8L1llYXI+PFJlY051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239</w:t>
            </w:r>
            <w:r w:rsidR="006F02A3">
              <w:rPr>
                <w:rFonts w:cs="Times New Roman"/>
                <w:color w:val="000000"/>
                <w:szCs w:val="24"/>
              </w:rPr>
              <w:fldChar w:fldCharType="end"/>
            </w:r>
          </w:p>
        </w:tc>
        <w:tc>
          <w:tcPr>
            <w:tcW w:w="1316" w:type="dxa"/>
          </w:tcPr>
          <w:p w14:paraId="44394422" w14:textId="25A29C23"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63F794A8" w14:textId="6A4CA4C8"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2C0ED5BD" w14:textId="195A8418" w:rsidR="00BE38B5" w:rsidRPr="00BE38B5" w:rsidRDefault="00BE38B5" w:rsidP="001E55AF">
            <w:pPr>
              <w:rPr>
                <w:rFonts w:cs="Times New Roman"/>
                <w:szCs w:val="24"/>
              </w:rPr>
            </w:pPr>
            <w:r w:rsidRPr="00BE38B5">
              <w:rPr>
                <w:rFonts w:cs="Times New Roman"/>
                <w:color w:val="000000"/>
                <w:szCs w:val="24"/>
              </w:rPr>
              <w:t>3,5,6,10</w:t>
            </w:r>
          </w:p>
        </w:tc>
        <w:tc>
          <w:tcPr>
            <w:tcW w:w="1555" w:type="dxa"/>
          </w:tcPr>
          <w:p w14:paraId="502A6BEE" w14:textId="408A54BA"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067B731D" w14:textId="15E12C67" w:rsidR="00BE38B5" w:rsidRPr="00BE38B5" w:rsidRDefault="00BE38B5" w:rsidP="001E55AF">
            <w:pPr>
              <w:rPr>
                <w:rFonts w:cs="Times New Roman"/>
                <w:szCs w:val="24"/>
              </w:rPr>
            </w:pPr>
            <w:r w:rsidRPr="00BE38B5">
              <w:rPr>
                <w:rFonts w:cs="Times New Roman"/>
                <w:b/>
                <w:bCs/>
                <w:color w:val="000000"/>
                <w:szCs w:val="24"/>
              </w:rPr>
              <w:t>Low</w:t>
            </w:r>
          </w:p>
        </w:tc>
      </w:tr>
      <w:tr w:rsidR="00BE38B5" w14:paraId="7C28E355" w14:textId="77777777" w:rsidTr="001E55AF">
        <w:trPr>
          <w:trHeight w:val="20"/>
        </w:trPr>
        <w:tc>
          <w:tcPr>
            <w:tcW w:w="2312" w:type="dxa"/>
          </w:tcPr>
          <w:p w14:paraId="0081A444" w14:textId="2AC510CF" w:rsidR="00BE38B5" w:rsidRPr="00BE38B5" w:rsidRDefault="00BE38B5" w:rsidP="001E55AF">
            <w:pPr>
              <w:rPr>
                <w:rFonts w:cs="Times New Roman"/>
                <w:szCs w:val="24"/>
              </w:rPr>
            </w:pPr>
            <w:r w:rsidRPr="00BE38B5">
              <w:rPr>
                <w:rFonts w:cs="Times New Roman"/>
                <w:color w:val="000000"/>
                <w:szCs w:val="24"/>
              </w:rPr>
              <w:t>Li, 2022</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&lt;EndNote&gt;&lt;Cite&gt;&lt;Author&gt;Li&lt;/Author&gt;&lt;Year&gt;2022&lt;/Year&gt;&lt;RecNum&gt;9087&lt;/RecNum&gt;&lt;DisplayText&gt;&lt;style face="superscript"&gt;240&lt;/style&gt;&lt;/DisplayText&gt;&lt;record&gt;&lt;rec-number&gt;9087&lt;/rec-number&gt;&lt;foreign-keys&gt;&lt;key app="EN" db-id="sfvvpevvmtesfmeea505s558dzvz9eefrtzx" timestamp="1699162815"&gt;9087&lt;/key&gt;&lt;/foreign-keys&gt;&lt;ref-type name="Journal Article"&gt;17&lt;/ref-type&gt;&lt;contributors&gt;&lt;authors&gt;&lt;author&gt;Li, H.&lt;/author&gt;&lt;author&gt;Man, S.&lt;/author&gt;&lt;author&gt;Zhang, L.&lt;/author&gt;&lt;author&gt;Hu, L.&lt;/author&gt;&lt;author&gt;Song, H.&lt;/author&gt;&lt;/authors&gt;&lt;/contributors&gt;&lt;auth-address&gt;Department of Rheumatology, Beijing Jishuitan Hospital, Beijing 100035, China.&amp;#xD;Department of Orthopedics, Beijing Jishuitan Hospital, Beijing 100035, China.&amp;#xD;School of Medicine, Xiamen University, Xiamen 361102, China.&lt;/auth-address&gt;&lt;titles&gt;&lt;title&gt;Clinical Efficacy of Acupuncture for the Treatment of Rheumatoid Arthritis: Meta-Analysis of Randomized Clinical Trials&lt;/title&gt;&lt;secondary-title&gt;Evidence-Based Complementary and Alternative Medicine&lt;/secondary-title&gt;&lt;/titles&gt;&lt;periodical&gt;&lt;full-title&gt;Evidence-Based Complementary and Alternative Medicine&lt;/full-title&gt;&lt;/periodical&gt;&lt;pages&gt;5264977&lt;/pages&gt;&lt;volume&gt;2022 (no pagination)&lt;/volume&gt;&lt;edition&gt;2022/05/11&lt;/edition&gt;&lt;dates&gt;&lt;year&gt;2022&lt;/year&gt;&lt;/dates&gt;&lt;isbn&gt;1741-427X (Print)&amp;#xD;1741-4288 (Electronic)&amp;#xD;1741-427X (Linking)&lt;/isbn&gt;&lt;accession-num&gt;35535158&lt;/accession-num&gt;&lt;urls&gt;&lt;related-urls&gt;&lt;url&gt;https://ezproxy.uws.edu.au/login?url=http://ovidsp.ovid.com/ovidweb.cgi?T=JS&amp;amp;CSC=Y&amp;amp;NEWS=N&amp;amp;PAGE=fulltext&amp;amp;D=emexa&amp;amp;AN=2018098636&lt;/url&gt;&lt;/related-urls&gt;&lt;/urls&gt;&lt;custom2&gt;PMC9078778&lt;/custom2&gt;&lt;electronic-resource-num&gt;10.1155/2022/5264977&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240</w:t>
            </w:r>
            <w:r w:rsidR="006F02A3">
              <w:rPr>
                <w:rFonts w:cs="Times New Roman"/>
                <w:color w:val="000000"/>
                <w:szCs w:val="24"/>
              </w:rPr>
              <w:fldChar w:fldCharType="end"/>
            </w:r>
          </w:p>
        </w:tc>
        <w:tc>
          <w:tcPr>
            <w:tcW w:w="1316" w:type="dxa"/>
          </w:tcPr>
          <w:p w14:paraId="08876EE4" w14:textId="7A71342C" w:rsidR="00BE38B5" w:rsidRPr="00BE38B5" w:rsidRDefault="00BE38B5" w:rsidP="001E55AF">
            <w:pPr>
              <w:rPr>
                <w:rFonts w:cs="Times New Roman"/>
                <w:szCs w:val="24"/>
              </w:rPr>
            </w:pPr>
            <w:r w:rsidRPr="00BE38B5">
              <w:rPr>
                <w:rFonts w:cs="Times New Roman"/>
                <w:color w:val="000000"/>
                <w:szCs w:val="24"/>
              </w:rPr>
              <w:t>7,13</w:t>
            </w:r>
          </w:p>
        </w:tc>
        <w:tc>
          <w:tcPr>
            <w:tcW w:w="1400" w:type="dxa"/>
          </w:tcPr>
          <w:p w14:paraId="4EB5DE6B" w14:textId="63EB6422"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3222A00D" w14:textId="586D58C6" w:rsidR="00BE38B5" w:rsidRPr="00BE38B5" w:rsidRDefault="00BE38B5" w:rsidP="001E55AF">
            <w:pPr>
              <w:rPr>
                <w:rFonts w:cs="Times New Roman"/>
                <w:szCs w:val="24"/>
              </w:rPr>
            </w:pPr>
            <w:r w:rsidRPr="00BE38B5">
              <w:rPr>
                <w:rFonts w:cs="Times New Roman"/>
                <w:color w:val="000000"/>
                <w:szCs w:val="24"/>
              </w:rPr>
              <w:t>3,10</w:t>
            </w:r>
          </w:p>
        </w:tc>
        <w:tc>
          <w:tcPr>
            <w:tcW w:w="1555" w:type="dxa"/>
          </w:tcPr>
          <w:p w14:paraId="7562E78A" w14:textId="75F37766"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6E598AA6" w14:textId="18386B3C"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0E158320" w14:textId="77777777" w:rsidTr="001E55AF">
        <w:trPr>
          <w:trHeight w:val="20"/>
        </w:trPr>
        <w:tc>
          <w:tcPr>
            <w:tcW w:w="2312" w:type="dxa"/>
          </w:tcPr>
          <w:p w14:paraId="47A63CC6" w14:textId="7C4E1D90" w:rsidR="00BE38B5" w:rsidRPr="00BE38B5" w:rsidRDefault="00BE38B5" w:rsidP="001E55AF">
            <w:pPr>
              <w:rPr>
                <w:rFonts w:cs="Times New Roman"/>
                <w:szCs w:val="24"/>
              </w:rPr>
            </w:pPr>
            <w:r w:rsidRPr="00BE38B5">
              <w:rPr>
                <w:rFonts w:cs="Times New Roman"/>
                <w:color w:val="000000"/>
                <w:szCs w:val="24"/>
              </w:rPr>
              <w:t>Liang, 2015</w:t>
            </w:r>
            <w:r w:rsidR="006F02A3">
              <w:rPr>
                <w:rFonts w:cs="Times New Roman"/>
                <w:color w:val="000000"/>
                <w:szCs w:val="24"/>
              </w:rPr>
              <w:fldChar w:fldCharType="begin">
                <w:fldData xml:space="preserve">PEVuZE5vdGU+PENpdGU+PEF1dGhvcj5MaWFuZzwvQXV0aG9yPjxZZWFyPjIwMTU8L1llYXI+PFJl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PEVuZE5vdGU+PENpdGU+PEF1dGhvcj5MaWFuZzwvQXV0aG9yPjxZZWFyPjIwMTU8L1llYXI+PFJl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242</w:t>
            </w:r>
            <w:r w:rsidR="006F02A3">
              <w:rPr>
                <w:rFonts w:cs="Times New Roman"/>
                <w:color w:val="000000"/>
                <w:szCs w:val="24"/>
              </w:rPr>
              <w:fldChar w:fldCharType="end"/>
            </w:r>
            <w:r w:rsidRPr="00BE38B5">
              <w:rPr>
                <w:rFonts w:cs="Times New Roman"/>
                <w:color w:val="000000"/>
                <w:szCs w:val="24"/>
              </w:rPr>
              <w:t xml:space="preserve"> </w:t>
            </w:r>
          </w:p>
        </w:tc>
        <w:tc>
          <w:tcPr>
            <w:tcW w:w="1316" w:type="dxa"/>
          </w:tcPr>
          <w:p w14:paraId="4F764C60" w14:textId="477694EB" w:rsidR="00BE38B5" w:rsidRPr="00BE38B5" w:rsidRDefault="00BE38B5" w:rsidP="001E55AF">
            <w:pPr>
              <w:rPr>
                <w:rFonts w:cs="Times New Roman"/>
                <w:szCs w:val="24"/>
              </w:rPr>
            </w:pPr>
            <w:r w:rsidRPr="00BE38B5">
              <w:rPr>
                <w:rFonts w:cs="Times New Roman"/>
                <w:color w:val="000000"/>
                <w:szCs w:val="24"/>
              </w:rPr>
              <w:t>2,7,15</w:t>
            </w:r>
          </w:p>
        </w:tc>
        <w:tc>
          <w:tcPr>
            <w:tcW w:w="1400" w:type="dxa"/>
          </w:tcPr>
          <w:p w14:paraId="085CCD8E" w14:textId="2B3BD716"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6B46696B" w14:textId="31B7270F" w:rsidR="00BE38B5" w:rsidRPr="00BE38B5" w:rsidRDefault="00BE38B5" w:rsidP="001E55AF">
            <w:pPr>
              <w:rPr>
                <w:rFonts w:cs="Times New Roman"/>
                <w:szCs w:val="24"/>
              </w:rPr>
            </w:pPr>
            <w:r w:rsidRPr="00BE38B5">
              <w:rPr>
                <w:rFonts w:cs="Times New Roman"/>
                <w:color w:val="000000"/>
                <w:szCs w:val="24"/>
              </w:rPr>
              <w:t>5,10,12,14</w:t>
            </w:r>
          </w:p>
        </w:tc>
        <w:tc>
          <w:tcPr>
            <w:tcW w:w="1555" w:type="dxa"/>
          </w:tcPr>
          <w:p w14:paraId="07472DDA" w14:textId="5A62298A"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50B6C0F6" w14:textId="02E06ABA"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57B8B687" w14:textId="77777777" w:rsidTr="001E55AF">
        <w:trPr>
          <w:trHeight w:val="20"/>
        </w:trPr>
        <w:tc>
          <w:tcPr>
            <w:tcW w:w="2312" w:type="dxa"/>
          </w:tcPr>
          <w:p w14:paraId="6A54095C" w14:textId="7195326F" w:rsidR="00BE38B5" w:rsidRPr="00BE38B5" w:rsidRDefault="00BE38B5" w:rsidP="001E55AF">
            <w:pPr>
              <w:rPr>
                <w:rFonts w:cs="Times New Roman"/>
                <w:szCs w:val="24"/>
              </w:rPr>
            </w:pPr>
            <w:r w:rsidRPr="00BE38B5">
              <w:rPr>
                <w:rFonts w:cs="Times New Roman"/>
                <w:color w:val="000000"/>
                <w:szCs w:val="24"/>
              </w:rPr>
              <w:t>Liang, 2015</w:t>
            </w:r>
            <w:r w:rsidR="006F02A3">
              <w:rPr>
                <w:rFonts w:cs="Times New Roman"/>
                <w:color w:val="000000"/>
                <w:szCs w:val="24"/>
              </w:rPr>
              <w:fldChar w:fldCharType="begin">
                <w:fldData xml:space="preserve">PEVuZE5vdGU+PENpdGU+PEF1dGhvcj5MaWFuZzwvQXV0aG9yPjxZZWFyPjIwMTU8L1llYXI+PFJl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PEVuZE5vdGU+PENpdGU+PEF1dGhvcj5MaWFuZzwvQXV0aG9yPjxZZWFyPjIwMTU8L1llYXI+PFJl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243</w:t>
            </w:r>
            <w:r w:rsidR="006F02A3">
              <w:rPr>
                <w:rFonts w:cs="Times New Roman"/>
                <w:color w:val="000000"/>
                <w:szCs w:val="24"/>
              </w:rPr>
              <w:fldChar w:fldCharType="end"/>
            </w:r>
          </w:p>
        </w:tc>
        <w:tc>
          <w:tcPr>
            <w:tcW w:w="1316" w:type="dxa"/>
          </w:tcPr>
          <w:p w14:paraId="34F80B1B" w14:textId="766B2201" w:rsidR="00BE38B5" w:rsidRPr="00BE38B5" w:rsidRDefault="00BE38B5" w:rsidP="001E55AF">
            <w:pPr>
              <w:rPr>
                <w:rFonts w:cs="Times New Roman"/>
                <w:szCs w:val="24"/>
              </w:rPr>
            </w:pPr>
            <w:r w:rsidRPr="00BE38B5">
              <w:rPr>
                <w:rFonts w:cs="Times New Roman"/>
                <w:color w:val="000000"/>
                <w:szCs w:val="24"/>
              </w:rPr>
              <w:t>2,7,11</w:t>
            </w:r>
          </w:p>
        </w:tc>
        <w:tc>
          <w:tcPr>
            <w:tcW w:w="1400" w:type="dxa"/>
          </w:tcPr>
          <w:p w14:paraId="2ACEC7E0" w14:textId="070488AA"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59D6B7A3" w14:textId="53FB9562" w:rsidR="00BE38B5" w:rsidRPr="00BE38B5" w:rsidRDefault="00BE38B5" w:rsidP="001E55AF">
            <w:pPr>
              <w:rPr>
                <w:rFonts w:cs="Times New Roman"/>
                <w:szCs w:val="24"/>
              </w:rPr>
            </w:pPr>
            <w:r w:rsidRPr="00BE38B5">
              <w:rPr>
                <w:rFonts w:cs="Times New Roman"/>
                <w:color w:val="000000"/>
                <w:szCs w:val="24"/>
              </w:rPr>
              <w:t>1,3,8,10,12</w:t>
            </w:r>
          </w:p>
        </w:tc>
        <w:tc>
          <w:tcPr>
            <w:tcW w:w="1555" w:type="dxa"/>
          </w:tcPr>
          <w:p w14:paraId="1D4FCB33" w14:textId="759EB035" w:rsidR="00BE38B5" w:rsidRPr="00BE38B5" w:rsidRDefault="00BE38B5" w:rsidP="001E55AF">
            <w:pPr>
              <w:rPr>
                <w:rFonts w:cs="Times New Roman"/>
                <w:szCs w:val="24"/>
              </w:rPr>
            </w:pPr>
            <w:r w:rsidRPr="00BE38B5">
              <w:rPr>
                <w:rFonts w:cs="Times New Roman"/>
                <w:color w:val="000000"/>
                <w:szCs w:val="24"/>
              </w:rPr>
              <w:t>5</w:t>
            </w:r>
          </w:p>
        </w:tc>
        <w:tc>
          <w:tcPr>
            <w:tcW w:w="1408" w:type="dxa"/>
          </w:tcPr>
          <w:p w14:paraId="193314FC" w14:textId="63DAD8C3"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6F279740" w14:textId="77777777" w:rsidTr="001E55AF">
        <w:trPr>
          <w:trHeight w:val="20"/>
        </w:trPr>
        <w:tc>
          <w:tcPr>
            <w:tcW w:w="2312" w:type="dxa"/>
          </w:tcPr>
          <w:p w14:paraId="643F2E9C" w14:textId="6E6F9B9B" w:rsidR="00BE38B5" w:rsidRPr="00BE38B5" w:rsidRDefault="00BE38B5" w:rsidP="001E55AF">
            <w:pPr>
              <w:rPr>
                <w:rFonts w:cs="Times New Roman"/>
                <w:szCs w:val="24"/>
              </w:rPr>
            </w:pPr>
            <w:r w:rsidRPr="00BE38B5">
              <w:rPr>
                <w:rFonts w:cs="Times New Roman"/>
                <w:color w:val="000000"/>
                <w:szCs w:val="24"/>
              </w:rPr>
              <w:t>Liu, 2020</w:t>
            </w:r>
            <w:r w:rsidR="006F02A3">
              <w:rPr>
                <w:rFonts w:cs="Times New Roman"/>
                <w:color w:val="000000"/>
                <w:szCs w:val="24"/>
              </w:rPr>
              <w:fldChar w:fldCharType="begin"/>
            </w:r>
            <w:r w:rsidR="000B5C50">
              <w:rPr>
                <w:rFonts w:cs="Times New Roman"/>
                <w:color w:val="000000"/>
                <w:szCs w:val="24"/>
              </w:rPr>
              <w:instrText xml:space="preserve"> ADDIN EN.CITE &lt;EndNote&gt;&lt;Cite&gt;&lt;Author&gt;Liu&lt;/Author&gt;&lt;Year&gt;2020&lt;/Year&gt;&lt;RecNum&gt;9093&lt;/RecNum&gt;&lt;DisplayText&gt;&lt;style face="superscript"&gt;244&lt;/style&gt;&lt;/DisplayText&gt;&lt;record&gt;&lt;rec-number&gt;9093&lt;/rec-number&gt;&lt;foreign-keys&gt;&lt;key app="EN" db-id="sfvvpevvmtesfmeea505s558dzvz9eefrtzx" timestamp="1699162815"&gt;9093&lt;/key&gt;&lt;/foreign-keys&gt;&lt;ref-type name="Journal Article"&gt;17&lt;/ref-type&gt;&lt;contributors&gt;&lt;authors&gt;&lt;author&gt;Liu, Y. F.&lt;/author&gt;&lt;author&gt;Zhang, Z.&lt;/author&gt;&lt;author&gt;Zhang, J. J.&lt;/author&gt;&lt;author&gt;Chen, Z.&lt;/author&gt;&lt;author&gt;Tu, S. H.&lt;/author&gt;&lt;author&gt;Xing, G. L.&lt;/author&gt;&lt;author&gt;Xu, L.&lt;/author&gt;&lt;/authors&gt;&lt;/contributors&gt;&lt;auth-address&gt;Department of Nephrology, The First Affiliated Hospital of Zhengzhou University, 1 Jianshe East Road, Zhengzhou, Henan 450052, China.&amp;#xD;Institute of Integrated Traditional Chinese and Western Medicine, Tongji Hospital, Tongji Medical College, Huazhong University of Science and Technology, 1095 Jiefang Avenue, Wuhan, Hubei 430030, China.&lt;/auth-address&gt;&lt;titles&gt;&lt;title&gt;The Derivative of Tripterygium wilfordii Hook F - Kunxian Capsule, Attenuated Rheumatoid Arthritis: A Systematic Review and Meta-Analysis&lt;/title&gt;&lt;secondary-title&gt;Evidence-Based Complementary and Alternative Medicine&lt;/secondary-title&gt;&lt;/titles&gt;&lt;periodical&gt;&lt;full-title&gt;Evidence-Based Complementary and Alternative Medicine&lt;/full-title&gt;&lt;/periodical&gt;&lt;pages&gt;4178140&lt;/pages&gt;&lt;volume&gt;2020 (no pagination)&lt;/volume&gt;&lt;edition&gt;2020/08/28&lt;/edition&gt;&lt;dates&gt;&lt;year&gt;2020&lt;/year&gt;&lt;/dates&gt;&lt;isbn&gt;1741-427X (Print)&amp;#xD;1741-4288 (Electronic)&amp;#xD;1741-427X (Linking)&lt;/isbn&gt;&lt;accession-num&gt;32849899&lt;/accession-num&gt;&lt;urls&gt;&lt;related-urls&gt;&lt;url&gt;https://ezproxy.uws.edu.au/login?url=http://ovidsp.ovid.com/ovidweb.cgi?T=JS&amp;amp;CSC=Y&amp;amp;NEWS=N&amp;amp;PAGE=fulltext&amp;amp;D=emed21&amp;amp;AN=2007606616&lt;/url&gt;&lt;/related-urls&gt;&lt;/urls&gt;&lt;custom2&gt;PMC7441447&lt;/custom2&gt;&lt;electronic-resource-num&gt;10.1155/2020/4178140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244</w:t>
            </w:r>
            <w:r w:rsidR="006F02A3">
              <w:rPr>
                <w:rFonts w:cs="Times New Roman"/>
                <w:color w:val="000000"/>
                <w:szCs w:val="24"/>
              </w:rPr>
              <w:fldChar w:fldCharType="end"/>
            </w:r>
          </w:p>
        </w:tc>
        <w:tc>
          <w:tcPr>
            <w:tcW w:w="1316" w:type="dxa"/>
          </w:tcPr>
          <w:p w14:paraId="66EC0125" w14:textId="5DBAA640" w:rsidR="00BE38B5" w:rsidRPr="00BE38B5" w:rsidRDefault="00BE38B5" w:rsidP="001E55AF">
            <w:pPr>
              <w:rPr>
                <w:rFonts w:cs="Times New Roman"/>
                <w:szCs w:val="24"/>
              </w:rPr>
            </w:pPr>
            <w:r w:rsidRPr="00BE38B5">
              <w:rPr>
                <w:rFonts w:cs="Times New Roman"/>
                <w:color w:val="000000"/>
                <w:szCs w:val="24"/>
              </w:rPr>
              <w:t>9,15</w:t>
            </w:r>
          </w:p>
        </w:tc>
        <w:tc>
          <w:tcPr>
            <w:tcW w:w="1400" w:type="dxa"/>
          </w:tcPr>
          <w:p w14:paraId="06F4C68E" w14:textId="5C88D74A"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7771EE74" w14:textId="08B81D42" w:rsidR="00BE38B5" w:rsidRPr="00BE38B5" w:rsidRDefault="00BE38B5" w:rsidP="001E55AF">
            <w:pPr>
              <w:rPr>
                <w:rFonts w:cs="Times New Roman"/>
                <w:szCs w:val="24"/>
              </w:rPr>
            </w:pPr>
            <w:r w:rsidRPr="00BE38B5">
              <w:rPr>
                <w:rFonts w:cs="Times New Roman"/>
                <w:color w:val="000000"/>
                <w:szCs w:val="24"/>
              </w:rPr>
              <w:t>3,12</w:t>
            </w:r>
          </w:p>
        </w:tc>
        <w:tc>
          <w:tcPr>
            <w:tcW w:w="1555" w:type="dxa"/>
          </w:tcPr>
          <w:p w14:paraId="68D5D32C" w14:textId="1A472B9F"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6E1322B6" w14:textId="3761208B"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48694A0F" w14:textId="77777777" w:rsidTr="001E55AF">
        <w:trPr>
          <w:trHeight w:val="20"/>
        </w:trPr>
        <w:tc>
          <w:tcPr>
            <w:tcW w:w="2312" w:type="dxa"/>
          </w:tcPr>
          <w:p w14:paraId="5CE26B42" w14:textId="345F8192" w:rsidR="00BE38B5" w:rsidRPr="00BE38B5" w:rsidRDefault="00BE38B5" w:rsidP="001E55AF">
            <w:pPr>
              <w:rPr>
                <w:rFonts w:cs="Times New Roman"/>
                <w:szCs w:val="24"/>
              </w:rPr>
            </w:pPr>
            <w:r w:rsidRPr="00BE38B5">
              <w:rPr>
                <w:rFonts w:cs="Times New Roman"/>
                <w:color w:val="000000"/>
                <w:szCs w:val="24"/>
              </w:rPr>
              <w:t>Luo, 2017</w:t>
            </w:r>
            <w:r w:rsidR="006F02A3">
              <w:rPr>
                <w:rFonts w:cs="Times New Roman"/>
                <w:color w:val="000000"/>
                <w:szCs w:val="24"/>
              </w:rPr>
              <w:fldChar w:fldCharType="begin">
                <w:fldData xml:space="preserve">PEVuZE5vdGU+PENpdGU+PEF1dGhvcj5MdW88L0F1dGhvcj48WWVhcj4yMDE3PC9ZZWFyPjxSZWNO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PEVuZE5vdGU+PENpdGU+PEF1dGhvcj5MdW88L0F1dGhvcj48WWVhcj4yMDE3PC9ZZWFyPjxSZWNO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245</w:t>
            </w:r>
            <w:r w:rsidR="006F02A3">
              <w:rPr>
                <w:rFonts w:cs="Times New Roman"/>
                <w:color w:val="000000"/>
                <w:szCs w:val="24"/>
              </w:rPr>
              <w:fldChar w:fldCharType="end"/>
            </w:r>
          </w:p>
        </w:tc>
        <w:tc>
          <w:tcPr>
            <w:tcW w:w="1316" w:type="dxa"/>
          </w:tcPr>
          <w:p w14:paraId="7539AA4D" w14:textId="242A4DAA" w:rsidR="00BE38B5" w:rsidRPr="00BE38B5" w:rsidRDefault="00BE38B5" w:rsidP="001E55AF">
            <w:pPr>
              <w:rPr>
                <w:rFonts w:cs="Times New Roman"/>
                <w:szCs w:val="24"/>
              </w:rPr>
            </w:pPr>
            <w:r w:rsidRPr="00BE38B5">
              <w:rPr>
                <w:rFonts w:cs="Times New Roman"/>
                <w:color w:val="000000"/>
                <w:szCs w:val="24"/>
              </w:rPr>
              <w:t>2,7,13,15</w:t>
            </w:r>
          </w:p>
        </w:tc>
        <w:tc>
          <w:tcPr>
            <w:tcW w:w="1400" w:type="dxa"/>
          </w:tcPr>
          <w:p w14:paraId="40473852" w14:textId="05F22C15" w:rsidR="00BE38B5" w:rsidRPr="00BE38B5" w:rsidRDefault="00BE38B5" w:rsidP="001E55AF">
            <w:pPr>
              <w:rPr>
                <w:rFonts w:cs="Times New Roman"/>
                <w:szCs w:val="24"/>
              </w:rPr>
            </w:pPr>
            <w:r w:rsidRPr="00BE38B5">
              <w:rPr>
                <w:rFonts w:cs="Times New Roman"/>
                <w:color w:val="000000"/>
                <w:szCs w:val="24"/>
              </w:rPr>
              <w:t>4</w:t>
            </w:r>
          </w:p>
        </w:tc>
        <w:tc>
          <w:tcPr>
            <w:tcW w:w="1776" w:type="dxa"/>
          </w:tcPr>
          <w:p w14:paraId="07486E72" w14:textId="3691D362" w:rsidR="00BE38B5" w:rsidRPr="00BE38B5" w:rsidRDefault="00BE38B5" w:rsidP="001E55AF">
            <w:pPr>
              <w:rPr>
                <w:rFonts w:cs="Times New Roman"/>
                <w:szCs w:val="24"/>
              </w:rPr>
            </w:pPr>
            <w:r w:rsidRPr="00BE38B5">
              <w:rPr>
                <w:rFonts w:cs="Times New Roman"/>
                <w:color w:val="000000"/>
                <w:szCs w:val="24"/>
              </w:rPr>
              <w:t>3,10,12</w:t>
            </w:r>
          </w:p>
        </w:tc>
        <w:tc>
          <w:tcPr>
            <w:tcW w:w="1555" w:type="dxa"/>
          </w:tcPr>
          <w:p w14:paraId="00C1B7ED" w14:textId="13672175"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22B9AE88" w14:textId="767B4A96"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26734B28" w14:textId="77777777" w:rsidTr="001E55AF">
        <w:trPr>
          <w:trHeight w:val="20"/>
        </w:trPr>
        <w:tc>
          <w:tcPr>
            <w:tcW w:w="2312" w:type="dxa"/>
          </w:tcPr>
          <w:p w14:paraId="0A4AFEB3" w14:textId="3CFFF4F8" w:rsidR="00BE38B5" w:rsidRPr="00BE38B5" w:rsidRDefault="00BE38B5" w:rsidP="001E55AF">
            <w:pPr>
              <w:rPr>
                <w:rFonts w:cs="Times New Roman"/>
                <w:szCs w:val="24"/>
              </w:rPr>
            </w:pPr>
            <w:r w:rsidRPr="00BE38B5">
              <w:rPr>
                <w:rFonts w:cs="Times New Roman"/>
                <w:color w:val="000000"/>
                <w:szCs w:val="24"/>
              </w:rPr>
              <w:t>Lu, 2016</w:t>
            </w:r>
            <w:r w:rsidR="006F02A3">
              <w:rPr>
                <w:rFonts w:cs="Times New Roman"/>
                <w:color w:val="000000"/>
                <w:szCs w:val="24"/>
              </w:rPr>
              <w:fldChar w:fldCharType="begin"/>
            </w:r>
            <w:r w:rsidR="000B5C50">
              <w:rPr>
                <w:rFonts w:cs="Times New Roman"/>
                <w:color w:val="000000"/>
                <w:szCs w:val="24"/>
              </w:rPr>
              <w:instrText xml:space="preserve"> ADDIN EN.CITE &lt;EndNote&gt;&lt;Cite&gt;&lt;Author&gt;Lu&lt;/Author&gt;&lt;Year&gt;2016&lt;/Year&gt;&lt;RecNum&gt;9096&lt;/RecNum&gt;&lt;DisplayText&gt;&lt;style face="superscript"&gt;246&lt;/style&gt;&lt;/DisplayText&gt;&lt;record&gt;&lt;rec-number&gt;9096&lt;/rec-number&gt;&lt;foreign-keys&gt;&lt;key app="EN" db-id="sfvvpevvmtesfmeea505s558dzvz9eefrtzx" timestamp="1699162815"&gt;9096&lt;/key&gt;&lt;/foreign-keys&gt;&lt;ref-type name="Journal Article"&gt;17&lt;/ref-type&gt;&lt;contributors&gt;&lt;authors&gt;&lt;author&gt;Lu, W. W.&lt;/author&gt;&lt;author&gt;Zhang, J. M.&lt;/author&gt;&lt;author&gt;Lv, Z. T.&lt;/author&gt;&lt;author&gt;Chen, A. M.&lt;/author&gt;&lt;/authors&gt;&lt;/contributors&gt;&lt;auth-address&gt;Department of Orthopedics, Tongji Hospital, Tongji Medical College, Huazhong University of Science and Technology, Wuhan, Hubei 430030, China.&lt;/auth-address&gt;&lt;titles&gt;&lt;title&gt;Update on the Clinical Effect of Acupuncture Therapy in Patients with Gouty Arthritis: Systematic Review and Meta-Analysis&lt;/title&gt;&lt;secondary-title&gt;Evidence-Based Complementary &amp;amp; Alternative Medicine: eCAM&lt;/secondary-title&gt;&lt;/titles&gt;&lt;periodical&gt;&lt;full-title&gt;Evidence-Based Complementary &amp;amp; Alternative Medicine: eCAM&lt;/full-title&gt;&lt;/periodical&gt;&lt;pages&gt;9451670&lt;/pages&gt;&lt;volume&gt;2016&lt;/volume&gt;&lt;edition&gt;2016/11/17&lt;/edition&gt;&lt;dates&gt;&lt;year&gt;2016&lt;/year&gt;&lt;/dates&gt;&lt;isbn&gt;1741-427X (Print)&amp;#xD;1741-4288 (Electronic)&amp;#xD;1741-427X (Linking)&lt;/isbn&gt;&lt;accession-num&gt;27847529&lt;/accession-num&gt;&lt;urls&gt;&lt;related-urls&gt;&lt;url&gt;https://ezproxy.uws.edu.au/login?url=http://ovidsp.ovid.com/ovidweb.cgi?T=JS&amp;amp;CSC=Y&amp;amp;NEWS=N&amp;amp;PAGE=fulltext&amp;amp;D=pmnm3&amp;amp;AN=27847529&lt;/url&gt;&lt;/related-urls&gt;&lt;/urls&gt;&lt;custom2&gt;PMC5099464&lt;/custom2&gt;&lt;electronic-resource-num&gt;10.1155/2016/9451670&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246</w:t>
            </w:r>
            <w:r w:rsidR="006F02A3">
              <w:rPr>
                <w:rFonts w:cs="Times New Roman"/>
                <w:color w:val="000000"/>
                <w:szCs w:val="24"/>
              </w:rPr>
              <w:fldChar w:fldCharType="end"/>
            </w:r>
          </w:p>
        </w:tc>
        <w:tc>
          <w:tcPr>
            <w:tcW w:w="1316" w:type="dxa"/>
          </w:tcPr>
          <w:p w14:paraId="7A19E1B4" w14:textId="72E94876"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4DF4BDEF" w14:textId="7A8DCD53"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41276A4B" w14:textId="2D0AF01A" w:rsidR="00BE38B5" w:rsidRPr="00BE38B5" w:rsidRDefault="00BE38B5" w:rsidP="001E55AF">
            <w:pPr>
              <w:rPr>
                <w:rFonts w:cs="Times New Roman"/>
                <w:szCs w:val="24"/>
              </w:rPr>
            </w:pPr>
            <w:r w:rsidRPr="00BE38B5">
              <w:rPr>
                <w:rFonts w:cs="Times New Roman"/>
                <w:color w:val="000000"/>
                <w:szCs w:val="24"/>
              </w:rPr>
              <w:t>3</w:t>
            </w:r>
          </w:p>
        </w:tc>
        <w:tc>
          <w:tcPr>
            <w:tcW w:w="1555" w:type="dxa"/>
          </w:tcPr>
          <w:p w14:paraId="20258B60" w14:textId="17A9CE2B" w:rsidR="00BE38B5" w:rsidRPr="00BE38B5" w:rsidRDefault="00BE38B5" w:rsidP="001E55AF">
            <w:pPr>
              <w:rPr>
                <w:rFonts w:cs="Times New Roman"/>
                <w:szCs w:val="24"/>
              </w:rPr>
            </w:pPr>
            <w:r w:rsidRPr="00BE38B5">
              <w:rPr>
                <w:rFonts w:cs="Times New Roman"/>
                <w:color w:val="000000"/>
                <w:szCs w:val="24"/>
              </w:rPr>
              <w:t>1</w:t>
            </w:r>
          </w:p>
        </w:tc>
        <w:tc>
          <w:tcPr>
            <w:tcW w:w="1408" w:type="dxa"/>
          </w:tcPr>
          <w:p w14:paraId="5B60AA54" w14:textId="68570E5A" w:rsidR="00BE38B5" w:rsidRPr="00BE38B5" w:rsidRDefault="00BE38B5" w:rsidP="001E55AF">
            <w:pPr>
              <w:rPr>
                <w:rFonts w:cs="Times New Roman"/>
                <w:szCs w:val="24"/>
              </w:rPr>
            </w:pPr>
            <w:r w:rsidRPr="00BE38B5">
              <w:rPr>
                <w:rFonts w:cs="Times New Roman"/>
                <w:b/>
                <w:bCs/>
                <w:color w:val="000000"/>
                <w:szCs w:val="24"/>
              </w:rPr>
              <w:t>Low</w:t>
            </w:r>
          </w:p>
        </w:tc>
      </w:tr>
      <w:tr w:rsidR="00BE38B5" w14:paraId="1084444D" w14:textId="77777777" w:rsidTr="001E55AF">
        <w:trPr>
          <w:trHeight w:val="20"/>
        </w:trPr>
        <w:tc>
          <w:tcPr>
            <w:tcW w:w="2312" w:type="dxa"/>
          </w:tcPr>
          <w:p w14:paraId="301713ED" w14:textId="4F51F725" w:rsidR="00BE38B5" w:rsidRPr="00BE38B5" w:rsidRDefault="00BE38B5" w:rsidP="001E55AF">
            <w:pPr>
              <w:rPr>
                <w:rFonts w:cs="Times New Roman"/>
                <w:szCs w:val="24"/>
              </w:rPr>
            </w:pPr>
            <w:r w:rsidRPr="00BE38B5">
              <w:rPr>
                <w:rFonts w:cs="Times New Roman"/>
                <w:color w:val="000000"/>
                <w:szCs w:val="24"/>
              </w:rPr>
              <w:t>Lu, 2022</w:t>
            </w:r>
            <w:r w:rsidR="006F02A3">
              <w:rPr>
                <w:rFonts w:cs="Times New Roman"/>
                <w:color w:val="000000"/>
                <w:szCs w:val="24"/>
              </w:rPr>
              <w:fldChar w:fldCharType="begin">
                <w:fldData xml:space="preserve">PEVuZE5vdGU+PENpdGU+PEF1dGhvcj5MdTwvQXV0aG9yPjxZZWFyPjIwMjI8L1llYXI+PFJlY051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PEVuZE5vdGU+PENpdGU+PEF1dGhvcj5MdTwvQXV0aG9yPjxZZWFyPjIwMjI8L1llYXI+PFJlY051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247</w:t>
            </w:r>
            <w:r w:rsidR="006F02A3">
              <w:rPr>
                <w:rFonts w:cs="Times New Roman"/>
                <w:color w:val="000000"/>
                <w:szCs w:val="24"/>
              </w:rPr>
              <w:fldChar w:fldCharType="end"/>
            </w:r>
          </w:p>
        </w:tc>
        <w:tc>
          <w:tcPr>
            <w:tcW w:w="1316" w:type="dxa"/>
          </w:tcPr>
          <w:p w14:paraId="00642F23" w14:textId="6ECE7E84" w:rsidR="00BE38B5" w:rsidRPr="00BE38B5" w:rsidRDefault="00BE38B5" w:rsidP="001E55AF">
            <w:pPr>
              <w:rPr>
                <w:rFonts w:cs="Times New Roman"/>
                <w:szCs w:val="24"/>
              </w:rPr>
            </w:pPr>
            <w:r w:rsidRPr="00BE38B5">
              <w:rPr>
                <w:rFonts w:cs="Times New Roman"/>
                <w:color w:val="000000"/>
                <w:szCs w:val="24"/>
              </w:rPr>
              <w:t>2,7,13</w:t>
            </w:r>
          </w:p>
        </w:tc>
        <w:tc>
          <w:tcPr>
            <w:tcW w:w="1400" w:type="dxa"/>
          </w:tcPr>
          <w:p w14:paraId="1E71027F" w14:textId="02D87668"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70797F21" w14:textId="45432F59" w:rsidR="00BE38B5" w:rsidRPr="00BE38B5" w:rsidRDefault="00BE38B5" w:rsidP="001E55AF">
            <w:pPr>
              <w:rPr>
                <w:rFonts w:cs="Times New Roman"/>
                <w:szCs w:val="24"/>
              </w:rPr>
            </w:pPr>
            <w:r w:rsidRPr="00BE38B5">
              <w:rPr>
                <w:rFonts w:cs="Times New Roman"/>
                <w:color w:val="000000"/>
                <w:szCs w:val="24"/>
              </w:rPr>
              <w:t>3,10,12</w:t>
            </w:r>
          </w:p>
        </w:tc>
        <w:tc>
          <w:tcPr>
            <w:tcW w:w="1555" w:type="dxa"/>
          </w:tcPr>
          <w:p w14:paraId="000EF7AC" w14:textId="3D7C52AF"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59403D80" w14:textId="657CDCE3"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49C09433" w14:textId="77777777" w:rsidTr="001E55AF">
        <w:trPr>
          <w:trHeight w:val="20"/>
        </w:trPr>
        <w:tc>
          <w:tcPr>
            <w:tcW w:w="2312" w:type="dxa"/>
          </w:tcPr>
          <w:p w14:paraId="3D3CF532" w14:textId="60880029" w:rsidR="00BE38B5" w:rsidRPr="00BE38B5" w:rsidRDefault="00BE38B5" w:rsidP="001E55AF">
            <w:pPr>
              <w:rPr>
                <w:rFonts w:cs="Times New Roman"/>
                <w:szCs w:val="24"/>
              </w:rPr>
            </w:pPr>
            <w:r w:rsidRPr="00BE38B5">
              <w:rPr>
                <w:rFonts w:cs="Times New Roman"/>
                <w:color w:val="000000"/>
                <w:szCs w:val="24"/>
              </w:rPr>
              <w:t>Mudano, 2019</w:t>
            </w:r>
            <w:r w:rsidR="006F02A3">
              <w:rPr>
                <w:rFonts w:cs="Times New Roman"/>
                <w:color w:val="000000"/>
                <w:szCs w:val="24"/>
              </w:rPr>
              <w:fldChar w:fldCharType="begin">
                <w:fldData xml:space="preserve">PEVuZE5vdGU+PENpdGU+PEF1dGhvcj5NdWRhbm88L0F1dGhvcj48WWVhcj4yMDE5PC9ZZWFyPjxS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=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PEVuZE5vdGU+PENpdGU+PEF1dGhvcj5NdWRhbm88L0F1dGhvcj48WWVhcj4yMDE5PC9ZZWFyPjxS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=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248</w:t>
            </w:r>
            <w:r w:rsidR="006F02A3">
              <w:rPr>
                <w:rFonts w:cs="Times New Roman"/>
                <w:color w:val="000000"/>
                <w:szCs w:val="24"/>
              </w:rPr>
              <w:fldChar w:fldCharType="end"/>
            </w:r>
          </w:p>
        </w:tc>
        <w:tc>
          <w:tcPr>
            <w:tcW w:w="1316" w:type="dxa"/>
          </w:tcPr>
          <w:p w14:paraId="669753FB" w14:textId="0232DE17" w:rsidR="00BE38B5" w:rsidRPr="00BE38B5" w:rsidRDefault="00BE38B5" w:rsidP="001E55AF">
            <w:pPr>
              <w:rPr>
                <w:rFonts w:cs="Times New Roman"/>
                <w:szCs w:val="24"/>
              </w:rPr>
            </w:pPr>
            <w:r w:rsidRPr="00BE38B5">
              <w:rPr>
                <w:rFonts w:cs="Times New Roman"/>
                <w:color w:val="000000"/>
                <w:szCs w:val="24"/>
              </w:rPr>
              <w:t>7,11,13</w:t>
            </w:r>
          </w:p>
        </w:tc>
        <w:tc>
          <w:tcPr>
            <w:tcW w:w="1400" w:type="dxa"/>
          </w:tcPr>
          <w:p w14:paraId="567DB5B3" w14:textId="747EC1DD"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2FB074FC" w14:textId="3DE02D41" w:rsidR="00BE38B5" w:rsidRPr="00BE38B5" w:rsidRDefault="00BE38B5" w:rsidP="001E55AF">
            <w:pPr>
              <w:rPr>
                <w:rFonts w:cs="Times New Roman"/>
                <w:szCs w:val="24"/>
              </w:rPr>
            </w:pPr>
            <w:r w:rsidRPr="00BE38B5">
              <w:rPr>
                <w:rFonts w:cs="Times New Roman"/>
                <w:color w:val="000000"/>
                <w:szCs w:val="24"/>
              </w:rPr>
              <w:t>3,10,12,14</w:t>
            </w:r>
          </w:p>
        </w:tc>
        <w:tc>
          <w:tcPr>
            <w:tcW w:w="1555" w:type="dxa"/>
          </w:tcPr>
          <w:p w14:paraId="1F84C309" w14:textId="5C34EBA8"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433B01CB" w14:textId="75416C16"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6815440B" w14:textId="77777777" w:rsidTr="001E55AF">
        <w:trPr>
          <w:trHeight w:val="25"/>
        </w:trPr>
        <w:tc>
          <w:tcPr>
            <w:tcW w:w="2312" w:type="dxa"/>
          </w:tcPr>
          <w:p w14:paraId="7C023EFE" w14:textId="44E1AEB0" w:rsidR="00BE38B5" w:rsidRPr="00BE38B5" w:rsidRDefault="00BE38B5" w:rsidP="001E55AF">
            <w:pPr>
              <w:rPr>
                <w:rFonts w:cs="Times New Roman"/>
                <w:szCs w:val="24"/>
              </w:rPr>
            </w:pPr>
            <w:r w:rsidRPr="00BE38B5">
              <w:rPr>
                <w:rFonts w:cs="Times New Roman"/>
                <w:color w:val="000000"/>
                <w:szCs w:val="24"/>
              </w:rPr>
              <w:t>Nguyen, 2020</w:t>
            </w:r>
            <w:r w:rsidR="006F02A3">
              <w:rPr>
                <w:rFonts w:cs="Times New Roman"/>
                <w:color w:val="000000"/>
                <w:szCs w:val="24"/>
              </w:rPr>
              <w:fldChar w:fldCharType="begin">
                <w:fldData xml:space="preserve">PEVuZE5vdGU+PENpdGU+PEF1dGhvcj5OZ3V5ZW48L0F1dGhvcj48WWVhcj4yMDIwPC9ZZWFyPjxS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PEVuZE5vdGU+PENpdGU+PEF1dGhvcj5OZ3V5ZW48L0F1dGhvcj48WWVhcj4yMDIwPC9ZZWFyPjxS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249</w:t>
            </w:r>
            <w:r w:rsidR="006F02A3">
              <w:rPr>
                <w:rFonts w:cs="Times New Roman"/>
                <w:color w:val="000000"/>
                <w:szCs w:val="24"/>
              </w:rPr>
              <w:fldChar w:fldCharType="end"/>
            </w:r>
          </w:p>
        </w:tc>
        <w:tc>
          <w:tcPr>
            <w:tcW w:w="1316" w:type="dxa"/>
          </w:tcPr>
          <w:p w14:paraId="7D3787A3" w14:textId="69DC82F3" w:rsidR="00BE38B5" w:rsidRPr="00BE38B5" w:rsidRDefault="00BE38B5" w:rsidP="001E55AF">
            <w:pPr>
              <w:rPr>
                <w:rFonts w:cs="Times New Roman"/>
                <w:szCs w:val="24"/>
              </w:rPr>
            </w:pPr>
            <w:r w:rsidRPr="00BE38B5">
              <w:rPr>
                <w:rFonts w:cs="Times New Roman"/>
                <w:color w:val="000000"/>
                <w:szCs w:val="24"/>
              </w:rPr>
              <w:t>11</w:t>
            </w:r>
          </w:p>
        </w:tc>
        <w:tc>
          <w:tcPr>
            <w:tcW w:w="1400" w:type="dxa"/>
          </w:tcPr>
          <w:p w14:paraId="565B71AC" w14:textId="4B9880F7"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0D24BE43" w14:textId="349851A8" w:rsidR="00BE38B5" w:rsidRPr="00BE38B5" w:rsidRDefault="00BE38B5" w:rsidP="001E55AF">
            <w:pPr>
              <w:rPr>
                <w:rFonts w:cs="Times New Roman"/>
                <w:szCs w:val="24"/>
              </w:rPr>
            </w:pPr>
            <w:r w:rsidRPr="00BE38B5">
              <w:rPr>
                <w:rFonts w:cs="Times New Roman"/>
                <w:color w:val="000000"/>
                <w:szCs w:val="24"/>
              </w:rPr>
              <w:t>0</w:t>
            </w:r>
          </w:p>
        </w:tc>
        <w:tc>
          <w:tcPr>
            <w:tcW w:w="1555" w:type="dxa"/>
          </w:tcPr>
          <w:p w14:paraId="55A3BD98" w14:textId="52817046" w:rsidR="00BE38B5" w:rsidRPr="00BE38B5" w:rsidRDefault="00BE38B5" w:rsidP="001E55AF">
            <w:pPr>
              <w:rPr>
                <w:rFonts w:cs="Times New Roman"/>
                <w:szCs w:val="24"/>
              </w:rPr>
            </w:pPr>
            <w:r w:rsidRPr="00BE38B5">
              <w:rPr>
                <w:rFonts w:cs="Times New Roman"/>
                <w:color w:val="000000"/>
                <w:szCs w:val="24"/>
              </w:rPr>
              <w:t>0</w:t>
            </w:r>
          </w:p>
        </w:tc>
        <w:tc>
          <w:tcPr>
            <w:tcW w:w="1408" w:type="dxa"/>
          </w:tcPr>
          <w:p w14:paraId="05AD6556" w14:textId="4ABD09E4" w:rsidR="00BE38B5" w:rsidRPr="00BE38B5" w:rsidRDefault="00BE38B5" w:rsidP="001E55AF">
            <w:pPr>
              <w:rPr>
                <w:rFonts w:cs="Times New Roman"/>
                <w:szCs w:val="24"/>
              </w:rPr>
            </w:pPr>
            <w:r w:rsidRPr="00BE38B5">
              <w:rPr>
                <w:rFonts w:cs="Times New Roman"/>
                <w:b/>
                <w:bCs/>
                <w:color w:val="000000"/>
                <w:szCs w:val="24"/>
              </w:rPr>
              <w:t>Low</w:t>
            </w:r>
          </w:p>
        </w:tc>
      </w:tr>
      <w:tr w:rsidR="00BE38B5" w14:paraId="6AD39E36" w14:textId="77777777" w:rsidTr="001E55AF">
        <w:trPr>
          <w:trHeight w:val="20"/>
        </w:trPr>
        <w:tc>
          <w:tcPr>
            <w:tcW w:w="2312" w:type="dxa"/>
          </w:tcPr>
          <w:p w14:paraId="12E055DB" w14:textId="4BA9D498" w:rsidR="00BE38B5" w:rsidRPr="00BE38B5" w:rsidRDefault="00BE38B5" w:rsidP="001E55AF">
            <w:pPr>
              <w:rPr>
                <w:rFonts w:cs="Times New Roman"/>
                <w:szCs w:val="24"/>
              </w:rPr>
            </w:pPr>
            <w:r w:rsidRPr="00BE38B5">
              <w:rPr>
                <w:rFonts w:cs="Times New Roman"/>
                <w:color w:val="000000"/>
                <w:szCs w:val="24"/>
              </w:rPr>
              <w:t>Ortolan, 2023</w:t>
            </w:r>
            <w:r w:rsidR="006F02A3">
              <w:rPr>
                <w:rFonts w:cs="Times New Roman"/>
                <w:color w:val="000000"/>
                <w:szCs w:val="24"/>
              </w:rPr>
              <w:fldChar w:fldCharType="begin">
                <w:fldData xml:space="preserve">PEVuZE5vdGU+PENpdGU+PEF1dGhvcj5PcnRvbGFuPC9BdXRob3I+PFllYXI+MjAyMzwvWWVhcj48
UmVjTnVtPjkxMzQ8L1JlY051bT48RGlzcGxheVRleHQ+PHN0eWxlIGZhY2U9InN1cGVyc2NyaXB0
Ij4yOTI8L3N0eWxlPjwvRGlzcGxheVRleHQ+PHJlY29yZD48cmVjLW51bWJlcj45MTM0PC9yZWMt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PEVuZE5vdGU+PENpdGU+PEF1dGhvcj5PcnRvbGFuPC9BdXRob3I+PFllYXI+MjAyMzwvWWVhcj48
UmVjTnVtPjkxMzQ8L1JlY051bT48RGlzcGxheVRleHQ+PHN0eWxlIGZhY2U9InN1cGVyc2NyaXB0
Ij4yOTI8L3N0eWxlPjwvRGlzcGxheVRleHQ+PHJlY29yZD48cmVjLW51bWJlcj45MTM0PC9yZWMt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250</w:t>
            </w:r>
            <w:r w:rsidR="006F02A3">
              <w:rPr>
                <w:rFonts w:cs="Times New Roman"/>
                <w:color w:val="000000"/>
                <w:szCs w:val="24"/>
              </w:rPr>
              <w:fldChar w:fldCharType="end"/>
            </w:r>
          </w:p>
        </w:tc>
        <w:tc>
          <w:tcPr>
            <w:tcW w:w="1316" w:type="dxa"/>
          </w:tcPr>
          <w:p w14:paraId="434A6FB3" w14:textId="51314F36" w:rsidR="00BE38B5" w:rsidRPr="00BE38B5" w:rsidRDefault="00BE38B5" w:rsidP="001E55AF">
            <w:pPr>
              <w:rPr>
                <w:rFonts w:cs="Times New Roman"/>
                <w:szCs w:val="24"/>
              </w:rPr>
            </w:pPr>
            <w:r w:rsidRPr="00BE38B5">
              <w:rPr>
                <w:rFonts w:cs="Times New Roman"/>
                <w:color w:val="000000"/>
                <w:szCs w:val="24"/>
              </w:rPr>
              <w:t>2,7,9,13,15</w:t>
            </w:r>
          </w:p>
        </w:tc>
        <w:tc>
          <w:tcPr>
            <w:tcW w:w="1400" w:type="dxa"/>
          </w:tcPr>
          <w:p w14:paraId="19AC0843" w14:textId="6BB8AD38" w:rsidR="00BE38B5" w:rsidRPr="00BE38B5" w:rsidRDefault="00BE38B5" w:rsidP="001E55AF">
            <w:pPr>
              <w:rPr>
                <w:rFonts w:cs="Times New Roman"/>
                <w:szCs w:val="24"/>
              </w:rPr>
            </w:pPr>
            <w:r w:rsidRPr="00BE38B5">
              <w:rPr>
                <w:rFonts w:cs="Times New Roman"/>
                <w:color w:val="000000"/>
                <w:szCs w:val="24"/>
              </w:rPr>
              <w:t>5</w:t>
            </w:r>
          </w:p>
        </w:tc>
        <w:tc>
          <w:tcPr>
            <w:tcW w:w="1776" w:type="dxa"/>
          </w:tcPr>
          <w:p w14:paraId="77C5AAD5" w14:textId="26DA3F0C" w:rsidR="00BE38B5" w:rsidRPr="00BE38B5" w:rsidRDefault="00BE38B5" w:rsidP="001E55AF">
            <w:pPr>
              <w:rPr>
                <w:rFonts w:cs="Times New Roman"/>
                <w:szCs w:val="24"/>
              </w:rPr>
            </w:pPr>
            <w:r w:rsidRPr="00BE38B5">
              <w:rPr>
                <w:rFonts w:cs="Times New Roman"/>
                <w:color w:val="000000"/>
                <w:szCs w:val="24"/>
              </w:rPr>
              <w:t>3,5,10</w:t>
            </w:r>
          </w:p>
        </w:tc>
        <w:tc>
          <w:tcPr>
            <w:tcW w:w="1555" w:type="dxa"/>
          </w:tcPr>
          <w:p w14:paraId="7537ABEE" w14:textId="1DB17306"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73CBC1B8" w14:textId="3B96617B"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5D8F517E" w14:textId="77777777" w:rsidTr="001E55AF">
        <w:trPr>
          <w:trHeight w:val="20"/>
        </w:trPr>
        <w:tc>
          <w:tcPr>
            <w:tcW w:w="2312" w:type="dxa"/>
          </w:tcPr>
          <w:p w14:paraId="53696CE3" w14:textId="16C1475F" w:rsidR="00BE38B5" w:rsidRPr="00BE38B5" w:rsidRDefault="00BE38B5" w:rsidP="001E55AF">
            <w:pPr>
              <w:rPr>
                <w:rFonts w:cs="Times New Roman"/>
                <w:szCs w:val="24"/>
              </w:rPr>
            </w:pPr>
            <w:r w:rsidRPr="00BE38B5">
              <w:rPr>
                <w:rFonts w:cs="Times New Roman"/>
                <w:color w:val="000000"/>
                <w:szCs w:val="24"/>
              </w:rPr>
              <w:t>Ortolan, 2023</w:t>
            </w:r>
            <w:r w:rsidR="006F02A3">
              <w:rPr>
                <w:rFonts w:cs="Times New Roman"/>
                <w:color w:val="000000"/>
                <w:szCs w:val="24"/>
              </w:rPr>
              <w:fldChar w:fldCharType="begin">
                <w:fldData xml:space="preserve">PEVuZE5vdGU+PENpdGU+PEF1dGhvcj5PcnRvbGFuPC9BdXRob3I+PFllYXI+MjAyMzwvWWVhcj48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PEVuZE5vdGU+PENpdGU+PEF1dGhvcj5PcnRvbGFuPC9BdXRob3I+PFllYXI+MjAyMzwvWWVhcj48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251</w:t>
            </w:r>
            <w:r w:rsidR="006F02A3">
              <w:rPr>
                <w:rFonts w:cs="Times New Roman"/>
                <w:color w:val="000000"/>
                <w:szCs w:val="24"/>
              </w:rPr>
              <w:fldChar w:fldCharType="end"/>
            </w:r>
          </w:p>
        </w:tc>
        <w:tc>
          <w:tcPr>
            <w:tcW w:w="1316" w:type="dxa"/>
          </w:tcPr>
          <w:p w14:paraId="0E831044" w14:textId="13267D49" w:rsidR="00BE38B5" w:rsidRPr="00BE38B5" w:rsidRDefault="00BE38B5" w:rsidP="001E55AF">
            <w:pPr>
              <w:rPr>
                <w:rFonts w:cs="Times New Roman"/>
                <w:szCs w:val="24"/>
              </w:rPr>
            </w:pPr>
            <w:r w:rsidRPr="00BE38B5">
              <w:rPr>
                <w:rFonts w:cs="Times New Roman"/>
                <w:color w:val="000000"/>
                <w:szCs w:val="24"/>
              </w:rPr>
              <w:t>2,7,15</w:t>
            </w:r>
          </w:p>
        </w:tc>
        <w:tc>
          <w:tcPr>
            <w:tcW w:w="1400" w:type="dxa"/>
          </w:tcPr>
          <w:p w14:paraId="5513C556" w14:textId="46A10594"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72865CC4" w14:textId="2A5FD11D" w:rsidR="00BE38B5" w:rsidRPr="00BE38B5" w:rsidRDefault="00BE38B5" w:rsidP="001E55AF">
            <w:pPr>
              <w:rPr>
                <w:rFonts w:cs="Times New Roman"/>
                <w:szCs w:val="24"/>
              </w:rPr>
            </w:pPr>
            <w:r w:rsidRPr="00BE38B5">
              <w:rPr>
                <w:rFonts w:cs="Times New Roman"/>
                <w:color w:val="000000"/>
                <w:szCs w:val="24"/>
              </w:rPr>
              <w:t>3,6,10,14</w:t>
            </w:r>
          </w:p>
        </w:tc>
        <w:tc>
          <w:tcPr>
            <w:tcW w:w="1555" w:type="dxa"/>
          </w:tcPr>
          <w:p w14:paraId="27A1B3F4" w14:textId="38E610EA"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01816F16" w14:textId="6D23B081"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2A772DF0" w14:textId="77777777" w:rsidTr="001E55AF">
        <w:trPr>
          <w:trHeight w:val="20"/>
        </w:trPr>
        <w:tc>
          <w:tcPr>
            <w:tcW w:w="2312" w:type="dxa"/>
          </w:tcPr>
          <w:p w14:paraId="5E3638F2" w14:textId="548657CE" w:rsidR="00BE38B5" w:rsidRPr="00BE38B5" w:rsidRDefault="00BE38B5" w:rsidP="001E55AF">
            <w:pPr>
              <w:rPr>
                <w:rFonts w:cs="Times New Roman"/>
                <w:szCs w:val="24"/>
              </w:rPr>
            </w:pPr>
            <w:r w:rsidRPr="00BE38B5">
              <w:rPr>
                <w:rFonts w:cs="Times New Roman"/>
                <w:color w:val="000000"/>
                <w:szCs w:val="24"/>
              </w:rPr>
              <w:t>Pecourneau, 2018</w:t>
            </w:r>
            <w:r w:rsidR="006F02A3">
              <w:rPr>
                <w:rFonts w:cs="Times New Roman"/>
                <w:color w:val="000000"/>
                <w:szCs w:val="24"/>
              </w:rPr>
              <w:fldChar w:fldCharType="begin">
                <w:fldData xml:space="preserve">PEVuZE5vdGU+PENpdGU+PEF1dGhvcj5QZWNvdXJuZWF1PC9BdXRob3I+PFllYXI+MjAxODwvWWVh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PEVuZE5vdGU+PENpdGU+PEF1dGhvcj5QZWNvdXJuZWF1PC9BdXRob3I+PFllYXI+MjAxODwvWWVh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252</w:t>
            </w:r>
            <w:r w:rsidR="006F02A3">
              <w:rPr>
                <w:rFonts w:cs="Times New Roman"/>
                <w:color w:val="000000"/>
                <w:szCs w:val="24"/>
              </w:rPr>
              <w:fldChar w:fldCharType="end"/>
            </w:r>
          </w:p>
        </w:tc>
        <w:tc>
          <w:tcPr>
            <w:tcW w:w="1316" w:type="dxa"/>
          </w:tcPr>
          <w:p w14:paraId="61338FFA" w14:textId="0D373A5B" w:rsidR="00BE38B5" w:rsidRPr="00BE38B5" w:rsidRDefault="00BE38B5" w:rsidP="001E55AF">
            <w:pPr>
              <w:rPr>
                <w:rFonts w:cs="Times New Roman"/>
                <w:szCs w:val="24"/>
              </w:rPr>
            </w:pPr>
            <w:r w:rsidRPr="00BE38B5">
              <w:rPr>
                <w:rFonts w:cs="Times New Roman"/>
                <w:color w:val="000000"/>
                <w:szCs w:val="24"/>
              </w:rPr>
              <w:t>7,15</w:t>
            </w:r>
          </w:p>
        </w:tc>
        <w:tc>
          <w:tcPr>
            <w:tcW w:w="1400" w:type="dxa"/>
          </w:tcPr>
          <w:p w14:paraId="12275186" w14:textId="1AC66158"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096F4425" w14:textId="47912DDB" w:rsidR="00BE38B5" w:rsidRPr="00BE38B5" w:rsidRDefault="00BE38B5" w:rsidP="001E55AF">
            <w:pPr>
              <w:rPr>
                <w:rFonts w:cs="Times New Roman"/>
                <w:szCs w:val="24"/>
              </w:rPr>
            </w:pPr>
            <w:r w:rsidRPr="00BE38B5">
              <w:rPr>
                <w:rFonts w:cs="Times New Roman"/>
                <w:color w:val="000000"/>
                <w:szCs w:val="24"/>
              </w:rPr>
              <w:t>3,10,14</w:t>
            </w:r>
          </w:p>
        </w:tc>
        <w:tc>
          <w:tcPr>
            <w:tcW w:w="1555" w:type="dxa"/>
          </w:tcPr>
          <w:p w14:paraId="0C95F757" w14:textId="27990FF0"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703E8B69" w14:textId="36053AD0"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12929979" w14:textId="77777777" w:rsidTr="001E55AF">
        <w:trPr>
          <w:trHeight w:val="20"/>
        </w:trPr>
        <w:tc>
          <w:tcPr>
            <w:tcW w:w="2312" w:type="dxa"/>
          </w:tcPr>
          <w:p w14:paraId="392A0E27" w14:textId="02B6A266" w:rsidR="00BE38B5" w:rsidRPr="00BE38B5" w:rsidRDefault="00BE38B5" w:rsidP="001E55AF">
            <w:pPr>
              <w:rPr>
                <w:rFonts w:cs="Times New Roman"/>
                <w:szCs w:val="24"/>
              </w:rPr>
            </w:pPr>
            <w:r w:rsidRPr="00BE38B5">
              <w:rPr>
                <w:rFonts w:cs="Times New Roman"/>
                <w:color w:val="000000"/>
                <w:szCs w:val="24"/>
              </w:rPr>
              <w:t>Philippou, 2021</w:t>
            </w:r>
            <w:r w:rsidR="006F02A3">
              <w:rPr>
                <w:rFonts w:cs="Times New Roman"/>
                <w:color w:val="000000"/>
                <w:szCs w:val="24"/>
              </w:rPr>
              <w:fldChar w:fldCharType="begin">
                <w:fldData xml:space="preserve">PEVuZE5vdGU+PENpdGU+PEF1dGhvcj5QaGlsaXBwb3U8L0F1dGhvcj48WWVhcj4yMDIxPC9ZZWFy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PEVuZE5vdGU+PENpdGU+PEF1dGhvcj5QaGlsaXBwb3U8L0F1dGhvcj48WWVhcj4yMDIxPC9ZZWFy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253</w:t>
            </w:r>
            <w:r w:rsidR="006F02A3">
              <w:rPr>
                <w:rFonts w:cs="Times New Roman"/>
                <w:color w:val="000000"/>
                <w:szCs w:val="24"/>
              </w:rPr>
              <w:fldChar w:fldCharType="end"/>
            </w:r>
          </w:p>
        </w:tc>
        <w:tc>
          <w:tcPr>
            <w:tcW w:w="1316" w:type="dxa"/>
          </w:tcPr>
          <w:p w14:paraId="1D6DD054" w14:textId="01AE0220" w:rsidR="00BE38B5" w:rsidRPr="00BE38B5" w:rsidRDefault="00BE38B5" w:rsidP="001E55AF">
            <w:pPr>
              <w:rPr>
                <w:rFonts w:cs="Times New Roman"/>
                <w:szCs w:val="24"/>
              </w:rPr>
            </w:pPr>
            <w:r w:rsidRPr="00BE38B5">
              <w:rPr>
                <w:rFonts w:cs="Times New Roman"/>
                <w:color w:val="000000"/>
                <w:szCs w:val="24"/>
              </w:rPr>
              <w:t>2,7,13,15</w:t>
            </w:r>
          </w:p>
        </w:tc>
        <w:tc>
          <w:tcPr>
            <w:tcW w:w="1400" w:type="dxa"/>
          </w:tcPr>
          <w:p w14:paraId="18DDD80C" w14:textId="0B9440D2" w:rsidR="00BE38B5" w:rsidRPr="00BE38B5" w:rsidRDefault="00BE38B5" w:rsidP="001E55AF">
            <w:pPr>
              <w:rPr>
                <w:rFonts w:cs="Times New Roman"/>
                <w:szCs w:val="24"/>
              </w:rPr>
            </w:pPr>
            <w:r w:rsidRPr="00BE38B5">
              <w:rPr>
                <w:rFonts w:cs="Times New Roman"/>
                <w:color w:val="000000"/>
                <w:szCs w:val="24"/>
              </w:rPr>
              <w:t>4</w:t>
            </w:r>
          </w:p>
        </w:tc>
        <w:tc>
          <w:tcPr>
            <w:tcW w:w="1776" w:type="dxa"/>
          </w:tcPr>
          <w:p w14:paraId="11B5FA50" w14:textId="51877ECC" w:rsidR="00BE38B5" w:rsidRPr="00BE38B5" w:rsidRDefault="00BE38B5" w:rsidP="001E55AF">
            <w:pPr>
              <w:rPr>
                <w:rFonts w:cs="Times New Roman"/>
                <w:szCs w:val="24"/>
              </w:rPr>
            </w:pPr>
            <w:r w:rsidRPr="00BE38B5">
              <w:rPr>
                <w:rFonts w:cs="Times New Roman"/>
                <w:color w:val="000000"/>
                <w:szCs w:val="24"/>
              </w:rPr>
              <w:t>1,3,5,6,10,12,16</w:t>
            </w:r>
          </w:p>
        </w:tc>
        <w:tc>
          <w:tcPr>
            <w:tcW w:w="1555" w:type="dxa"/>
          </w:tcPr>
          <w:p w14:paraId="0D507A26" w14:textId="56184605" w:rsidR="00BE38B5" w:rsidRPr="00BE38B5" w:rsidRDefault="00BE38B5" w:rsidP="001E55AF">
            <w:pPr>
              <w:rPr>
                <w:rFonts w:cs="Times New Roman"/>
                <w:szCs w:val="24"/>
              </w:rPr>
            </w:pPr>
            <w:r w:rsidRPr="00BE38B5">
              <w:rPr>
                <w:rFonts w:cs="Times New Roman"/>
                <w:color w:val="000000"/>
                <w:szCs w:val="24"/>
              </w:rPr>
              <w:t>7</w:t>
            </w:r>
          </w:p>
        </w:tc>
        <w:tc>
          <w:tcPr>
            <w:tcW w:w="1408" w:type="dxa"/>
          </w:tcPr>
          <w:p w14:paraId="636AC84A" w14:textId="7C430A46"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09348CD1" w14:textId="77777777" w:rsidTr="001E55AF">
        <w:trPr>
          <w:trHeight w:val="20"/>
        </w:trPr>
        <w:tc>
          <w:tcPr>
            <w:tcW w:w="2312" w:type="dxa"/>
          </w:tcPr>
          <w:p w14:paraId="1D168197" w14:textId="35808473" w:rsidR="00BE38B5" w:rsidRPr="00BE38B5" w:rsidRDefault="00BE38B5" w:rsidP="001E55AF">
            <w:pPr>
              <w:rPr>
                <w:rFonts w:cs="Times New Roman"/>
                <w:szCs w:val="24"/>
              </w:rPr>
            </w:pPr>
            <w:r w:rsidRPr="00BE38B5">
              <w:rPr>
                <w:rFonts w:cs="Times New Roman"/>
                <w:color w:val="000000"/>
                <w:szCs w:val="24"/>
              </w:rPr>
              <w:t>Regnaux, 2019</w:t>
            </w:r>
            <w:r w:rsidR="006F02A3">
              <w:rPr>
                <w:rFonts w:cs="Times New Roman"/>
                <w:color w:val="000000"/>
                <w:szCs w:val="24"/>
              </w:rPr>
              <w:fldChar w:fldCharType="begin">
                <w:fldData xml:space="preserve">PEVuZE5vdGU+PENpdGU+PEF1dGhvcj5SZWduYXV4PC9BdXRob3I+PFllYXI+MjAxOTwvWWVhcj48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PEVuZE5vdGU+PENpdGU+PEF1dGhvcj5SZWduYXV4PC9BdXRob3I+PFllYXI+MjAxOTwvWWVhcj48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254</w:t>
            </w:r>
            <w:r w:rsidR="006F02A3">
              <w:rPr>
                <w:rFonts w:cs="Times New Roman"/>
                <w:color w:val="000000"/>
                <w:szCs w:val="24"/>
              </w:rPr>
              <w:fldChar w:fldCharType="end"/>
            </w:r>
          </w:p>
        </w:tc>
        <w:tc>
          <w:tcPr>
            <w:tcW w:w="1316" w:type="dxa"/>
          </w:tcPr>
          <w:p w14:paraId="03762E0A" w14:textId="32EE252E" w:rsidR="00BE38B5" w:rsidRPr="00BE38B5" w:rsidRDefault="00BE38B5" w:rsidP="001E55AF">
            <w:pPr>
              <w:rPr>
                <w:rFonts w:cs="Times New Roman"/>
                <w:szCs w:val="24"/>
              </w:rPr>
            </w:pPr>
            <w:r w:rsidRPr="00BE38B5">
              <w:rPr>
                <w:rFonts w:cs="Times New Roman"/>
                <w:color w:val="000000"/>
                <w:szCs w:val="24"/>
              </w:rPr>
              <w:t>7,15</w:t>
            </w:r>
          </w:p>
        </w:tc>
        <w:tc>
          <w:tcPr>
            <w:tcW w:w="1400" w:type="dxa"/>
          </w:tcPr>
          <w:p w14:paraId="67D0E13D" w14:textId="75151206"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535DD66C" w14:textId="446178D9" w:rsidR="00BE38B5" w:rsidRPr="00BE38B5" w:rsidRDefault="00BE38B5" w:rsidP="001E55AF">
            <w:pPr>
              <w:rPr>
                <w:rFonts w:cs="Times New Roman"/>
                <w:szCs w:val="24"/>
              </w:rPr>
            </w:pPr>
            <w:r w:rsidRPr="00BE38B5">
              <w:rPr>
                <w:rFonts w:cs="Times New Roman"/>
                <w:color w:val="000000"/>
                <w:szCs w:val="24"/>
              </w:rPr>
              <w:t>3,10,14</w:t>
            </w:r>
          </w:p>
        </w:tc>
        <w:tc>
          <w:tcPr>
            <w:tcW w:w="1555" w:type="dxa"/>
          </w:tcPr>
          <w:p w14:paraId="51F7D156" w14:textId="6A6602A8"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2B26C3DC" w14:textId="6680E176"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1D514E08" w14:textId="77777777" w:rsidTr="001E55AF">
        <w:trPr>
          <w:trHeight w:val="20"/>
        </w:trPr>
        <w:tc>
          <w:tcPr>
            <w:tcW w:w="2312" w:type="dxa"/>
          </w:tcPr>
          <w:p w14:paraId="400AE2C0" w14:textId="2D6EFE19" w:rsidR="00BE38B5" w:rsidRPr="00BE38B5" w:rsidRDefault="00BE38B5" w:rsidP="001E55AF">
            <w:pPr>
              <w:rPr>
                <w:rFonts w:cs="Times New Roman"/>
                <w:szCs w:val="24"/>
              </w:rPr>
            </w:pPr>
            <w:r w:rsidRPr="00BE38B5">
              <w:rPr>
                <w:rFonts w:cs="Times New Roman"/>
                <w:color w:val="000000"/>
                <w:szCs w:val="24"/>
              </w:rPr>
              <w:t>Schonenberger, 2021</w:t>
            </w:r>
            <w:r w:rsidR="006F02A3">
              <w:rPr>
                <w:rFonts w:cs="Times New Roman"/>
                <w:color w:val="000000"/>
                <w:szCs w:val="24"/>
              </w:rPr>
              <w:fldChar w:fldCharType="begin">
                <w:fldData xml:space="preserve">PEVuZE5vdGU+PENpdGU+PEF1dGhvcj5TY2hvbmVuYmVyZ2VyPC9BdXRob3I+PFllYXI+MjAyMTwv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PEVuZE5vdGU+PENpdGU+PEF1dGhvcj5TY2hvbmVuYmVyZ2VyPC9BdXRob3I+PFllYXI+MjAyMTwv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255</w:t>
            </w:r>
            <w:r w:rsidR="006F02A3">
              <w:rPr>
                <w:rFonts w:cs="Times New Roman"/>
                <w:color w:val="000000"/>
                <w:szCs w:val="24"/>
              </w:rPr>
              <w:fldChar w:fldCharType="end"/>
            </w:r>
          </w:p>
        </w:tc>
        <w:tc>
          <w:tcPr>
            <w:tcW w:w="1316" w:type="dxa"/>
          </w:tcPr>
          <w:p w14:paraId="7CA9BBC2" w14:textId="7956646C" w:rsidR="00BE38B5" w:rsidRPr="00BE38B5" w:rsidRDefault="00BE38B5" w:rsidP="001E55AF">
            <w:pPr>
              <w:rPr>
                <w:rFonts w:cs="Times New Roman"/>
                <w:szCs w:val="24"/>
              </w:rPr>
            </w:pPr>
            <w:r w:rsidRPr="00BE38B5">
              <w:rPr>
                <w:rFonts w:cs="Times New Roman"/>
                <w:color w:val="000000"/>
                <w:szCs w:val="24"/>
              </w:rPr>
              <w:t>15</w:t>
            </w:r>
          </w:p>
        </w:tc>
        <w:tc>
          <w:tcPr>
            <w:tcW w:w="1400" w:type="dxa"/>
          </w:tcPr>
          <w:p w14:paraId="169503C8" w14:textId="02578D68"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6DBEBE56" w14:textId="73D88028" w:rsidR="00BE38B5" w:rsidRPr="00BE38B5" w:rsidRDefault="00BE38B5" w:rsidP="001E55AF">
            <w:pPr>
              <w:rPr>
                <w:rFonts w:cs="Times New Roman"/>
                <w:szCs w:val="24"/>
              </w:rPr>
            </w:pPr>
            <w:r w:rsidRPr="00BE38B5">
              <w:rPr>
                <w:rFonts w:cs="Times New Roman"/>
                <w:color w:val="000000"/>
                <w:szCs w:val="24"/>
              </w:rPr>
              <w:t>3</w:t>
            </w:r>
          </w:p>
        </w:tc>
        <w:tc>
          <w:tcPr>
            <w:tcW w:w="1555" w:type="dxa"/>
          </w:tcPr>
          <w:p w14:paraId="4998C94D" w14:textId="53B97345" w:rsidR="00BE38B5" w:rsidRPr="00BE38B5" w:rsidRDefault="00BE38B5" w:rsidP="001E55AF">
            <w:pPr>
              <w:rPr>
                <w:rFonts w:cs="Times New Roman"/>
                <w:szCs w:val="24"/>
              </w:rPr>
            </w:pPr>
            <w:r w:rsidRPr="00BE38B5">
              <w:rPr>
                <w:rFonts w:cs="Times New Roman"/>
                <w:color w:val="000000"/>
                <w:szCs w:val="24"/>
              </w:rPr>
              <w:t>1</w:t>
            </w:r>
          </w:p>
        </w:tc>
        <w:tc>
          <w:tcPr>
            <w:tcW w:w="1408" w:type="dxa"/>
          </w:tcPr>
          <w:p w14:paraId="056F63B8" w14:textId="0C880ED6" w:rsidR="00BE38B5" w:rsidRPr="00BE38B5" w:rsidRDefault="00BE38B5" w:rsidP="001E55AF">
            <w:pPr>
              <w:rPr>
                <w:rFonts w:cs="Times New Roman"/>
                <w:szCs w:val="24"/>
              </w:rPr>
            </w:pPr>
            <w:r w:rsidRPr="00BE38B5">
              <w:rPr>
                <w:rFonts w:cs="Times New Roman"/>
                <w:b/>
                <w:bCs/>
                <w:color w:val="000000"/>
                <w:szCs w:val="24"/>
              </w:rPr>
              <w:t>Low</w:t>
            </w:r>
          </w:p>
        </w:tc>
      </w:tr>
      <w:tr w:rsidR="00BE38B5" w14:paraId="012E24FD" w14:textId="77777777" w:rsidTr="001E55AF">
        <w:trPr>
          <w:trHeight w:val="20"/>
        </w:trPr>
        <w:tc>
          <w:tcPr>
            <w:tcW w:w="2312" w:type="dxa"/>
          </w:tcPr>
          <w:p w14:paraId="532B479F" w14:textId="6CB67065" w:rsidR="00BE38B5" w:rsidRPr="00BE38B5" w:rsidRDefault="00BE38B5" w:rsidP="001E55AF">
            <w:pPr>
              <w:rPr>
                <w:rFonts w:cs="Times New Roman"/>
                <w:szCs w:val="24"/>
              </w:rPr>
            </w:pPr>
            <w:r w:rsidRPr="00BE38B5">
              <w:rPr>
                <w:rFonts w:cs="Times New Roman"/>
                <w:color w:val="000000"/>
                <w:szCs w:val="24"/>
              </w:rPr>
              <w:t>Sieczkowska, 2021</w:t>
            </w:r>
            <w:r w:rsidR="006F02A3">
              <w:rPr>
                <w:rFonts w:cs="Times New Roman"/>
                <w:color w:val="000000"/>
                <w:szCs w:val="24"/>
              </w:rPr>
              <w:fldChar w:fldCharType="begin">
                <w:fldData xml:space="preserve">PEVuZE5vdGU+PENpdGU+PEF1dGhvcj5TaWVjemtvd3NrYTwvQXV0aG9yPjxZZWFyPjIwMjE8L1ll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PEVuZE5vdGU+PENpdGU+PEF1dGhvcj5TaWVjemtvd3NrYTwvQXV0aG9yPjxZZWFyPjIwMjE8L1ll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256</w:t>
            </w:r>
            <w:r w:rsidR="006F02A3">
              <w:rPr>
                <w:rFonts w:cs="Times New Roman"/>
                <w:color w:val="000000"/>
                <w:szCs w:val="24"/>
              </w:rPr>
              <w:fldChar w:fldCharType="end"/>
            </w:r>
          </w:p>
        </w:tc>
        <w:tc>
          <w:tcPr>
            <w:tcW w:w="1316" w:type="dxa"/>
          </w:tcPr>
          <w:p w14:paraId="3E6779E0" w14:textId="5AADE961"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22BB5B6C" w14:textId="5CDF0C92"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08AEF7EF" w14:textId="73F2312D" w:rsidR="00BE38B5" w:rsidRPr="00BE38B5" w:rsidRDefault="00BE38B5" w:rsidP="001E55AF">
            <w:pPr>
              <w:rPr>
                <w:rFonts w:cs="Times New Roman"/>
                <w:szCs w:val="24"/>
              </w:rPr>
            </w:pPr>
            <w:r w:rsidRPr="00BE38B5">
              <w:rPr>
                <w:rFonts w:cs="Times New Roman"/>
                <w:color w:val="000000"/>
                <w:szCs w:val="24"/>
              </w:rPr>
              <w:t>3,10</w:t>
            </w:r>
          </w:p>
        </w:tc>
        <w:tc>
          <w:tcPr>
            <w:tcW w:w="1555" w:type="dxa"/>
          </w:tcPr>
          <w:p w14:paraId="3B6A3A0E" w14:textId="2D557A05"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754207B2" w14:textId="4336D03B" w:rsidR="00BE38B5" w:rsidRPr="00BE38B5" w:rsidRDefault="00BE38B5" w:rsidP="001E55AF">
            <w:pPr>
              <w:rPr>
                <w:rFonts w:cs="Times New Roman"/>
                <w:szCs w:val="24"/>
              </w:rPr>
            </w:pPr>
            <w:r w:rsidRPr="00BE38B5">
              <w:rPr>
                <w:rFonts w:cs="Times New Roman"/>
                <w:b/>
                <w:bCs/>
                <w:color w:val="000000"/>
                <w:szCs w:val="24"/>
              </w:rPr>
              <w:t>Low</w:t>
            </w:r>
          </w:p>
        </w:tc>
      </w:tr>
      <w:tr w:rsidR="00BE38B5" w14:paraId="40BF839B" w14:textId="77777777" w:rsidTr="001E55AF">
        <w:trPr>
          <w:trHeight w:val="20"/>
        </w:trPr>
        <w:tc>
          <w:tcPr>
            <w:tcW w:w="2312" w:type="dxa"/>
          </w:tcPr>
          <w:p w14:paraId="624DB1FC" w14:textId="499CFBFD" w:rsidR="00BE38B5" w:rsidRPr="00BE38B5" w:rsidRDefault="00BE38B5" w:rsidP="001E55AF">
            <w:pPr>
              <w:rPr>
                <w:rFonts w:cs="Times New Roman"/>
                <w:szCs w:val="24"/>
              </w:rPr>
            </w:pPr>
            <w:r w:rsidRPr="00BE38B5">
              <w:rPr>
                <w:rFonts w:cs="Times New Roman"/>
                <w:color w:val="000000"/>
                <w:szCs w:val="24"/>
              </w:rPr>
              <w:t>Sigaux, 2022</w:t>
            </w:r>
            <w:r w:rsidR="006F02A3">
              <w:rPr>
                <w:rFonts w:cs="Times New Roman"/>
                <w:color w:val="000000"/>
                <w:szCs w:val="24"/>
              </w:rPr>
              <w:fldChar w:fldCharType="begin">
                <w:fldData xml:space="preserve">PEVuZE5vdGU+PENpdGU+PEF1dGhvcj5TaWdhdXg8L0F1dGhvcj48WWVhcj4yMDIyPC9ZZWFyPjxS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PEVuZE5vdGU+PENpdGU+PEF1dGhvcj5TaWdhdXg8L0F1dGhvcj48WWVhcj4yMDIyPC9ZZWFyPjxS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257</w:t>
            </w:r>
            <w:r w:rsidR="006F02A3">
              <w:rPr>
                <w:rFonts w:cs="Times New Roman"/>
                <w:color w:val="000000"/>
                <w:szCs w:val="24"/>
              </w:rPr>
              <w:fldChar w:fldCharType="end"/>
            </w:r>
          </w:p>
        </w:tc>
        <w:tc>
          <w:tcPr>
            <w:tcW w:w="1316" w:type="dxa"/>
          </w:tcPr>
          <w:p w14:paraId="59B1F39A" w14:textId="28DF4D0A" w:rsidR="00BE38B5" w:rsidRPr="00BE38B5" w:rsidRDefault="00BE38B5" w:rsidP="001E55AF">
            <w:pPr>
              <w:rPr>
                <w:rFonts w:cs="Times New Roman"/>
                <w:szCs w:val="24"/>
              </w:rPr>
            </w:pPr>
            <w:r w:rsidRPr="00BE38B5">
              <w:rPr>
                <w:rFonts w:cs="Times New Roman"/>
                <w:color w:val="000000"/>
                <w:szCs w:val="24"/>
              </w:rPr>
              <w:t>7,11,15</w:t>
            </w:r>
          </w:p>
        </w:tc>
        <w:tc>
          <w:tcPr>
            <w:tcW w:w="1400" w:type="dxa"/>
          </w:tcPr>
          <w:p w14:paraId="1ADB4532" w14:textId="199B37CD"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68FA585E" w14:textId="72B86BAB" w:rsidR="00BE38B5" w:rsidRPr="00BE38B5" w:rsidRDefault="00BE38B5" w:rsidP="001E55AF">
            <w:pPr>
              <w:rPr>
                <w:rFonts w:cs="Times New Roman"/>
                <w:szCs w:val="24"/>
              </w:rPr>
            </w:pPr>
            <w:r w:rsidRPr="00BE38B5">
              <w:rPr>
                <w:rFonts w:cs="Times New Roman"/>
                <w:color w:val="000000"/>
                <w:szCs w:val="24"/>
              </w:rPr>
              <w:t>3,12,14</w:t>
            </w:r>
          </w:p>
        </w:tc>
        <w:tc>
          <w:tcPr>
            <w:tcW w:w="1555" w:type="dxa"/>
          </w:tcPr>
          <w:p w14:paraId="671CF9BE" w14:textId="280761CE"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5DA5E7EE" w14:textId="3E3FD7DB"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0AA1F3AB" w14:textId="77777777" w:rsidTr="001E55AF">
        <w:trPr>
          <w:trHeight w:val="20"/>
        </w:trPr>
        <w:tc>
          <w:tcPr>
            <w:tcW w:w="2312" w:type="dxa"/>
          </w:tcPr>
          <w:p w14:paraId="0E28AB9A" w14:textId="3EE478CC" w:rsidR="00BE38B5" w:rsidRPr="00BE38B5" w:rsidRDefault="00BE38B5" w:rsidP="001E55AF">
            <w:pPr>
              <w:rPr>
                <w:rFonts w:cs="Times New Roman"/>
                <w:szCs w:val="24"/>
              </w:rPr>
            </w:pPr>
            <w:r w:rsidRPr="00BE38B5">
              <w:rPr>
                <w:rFonts w:cs="Times New Roman"/>
                <w:color w:val="000000"/>
                <w:szCs w:val="24"/>
              </w:rPr>
              <w:t>Sobue, 2022</w:t>
            </w:r>
            <w:r w:rsidR="006F02A3">
              <w:rPr>
                <w:rFonts w:cs="Times New Roman"/>
                <w:color w:val="000000"/>
                <w:szCs w:val="24"/>
              </w:rPr>
              <w:fldChar w:fldCharType="begin">
                <w:fldData xml:space="preserve">PEVuZE5vdGU+PENpdGU+PEF1dGhvcj5Tb2J1ZTwvQXV0aG9yPjxZZWFyPjIwMjI8L1llYXI+PFJl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PEVuZE5vdGU+PENpdGU+PEF1dGhvcj5Tb2J1ZTwvQXV0aG9yPjxZZWFyPjIwMjI8L1llYXI+PFJl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258</w:t>
            </w:r>
            <w:r w:rsidR="006F02A3">
              <w:rPr>
                <w:rFonts w:cs="Times New Roman"/>
                <w:color w:val="000000"/>
                <w:szCs w:val="24"/>
              </w:rPr>
              <w:fldChar w:fldCharType="end"/>
            </w:r>
          </w:p>
        </w:tc>
        <w:tc>
          <w:tcPr>
            <w:tcW w:w="1316" w:type="dxa"/>
          </w:tcPr>
          <w:p w14:paraId="494BE1B3" w14:textId="3248B2FE"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7F1E770D" w14:textId="2A078A39"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4ECA248F" w14:textId="7E4E7F46" w:rsidR="00BE38B5" w:rsidRPr="00BE38B5" w:rsidRDefault="00BE38B5" w:rsidP="001E55AF">
            <w:pPr>
              <w:rPr>
                <w:rFonts w:cs="Times New Roman"/>
                <w:szCs w:val="24"/>
              </w:rPr>
            </w:pPr>
            <w:r w:rsidRPr="00BE38B5">
              <w:rPr>
                <w:rFonts w:cs="Times New Roman"/>
                <w:color w:val="000000"/>
                <w:szCs w:val="24"/>
              </w:rPr>
              <w:t>3,10,12</w:t>
            </w:r>
          </w:p>
        </w:tc>
        <w:tc>
          <w:tcPr>
            <w:tcW w:w="1555" w:type="dxa"/>
          </w:tcPr>
          <w:p w14:paraId="3BE95F16" w14:textId="2475A714"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02F1A05E" w14:textId="50976D7A" w:rsidR="00BE38B5" w:rsidRPr="00BE38B5" w:rsidRDefault="00BE38B5" w:rsidP="001E55AF">
            <w:pPr>
              <w:rPr>
                <w:rFonts w:cs="Times New Roman"/>
                <w:szCs w:val="24"/>
              </w:rPr>
            </w:pPr>
            <w:r w:rsidRPr="00BE38B5">
              <w:rPr>
                <w:rFonts w:cs="Times New Roman"/>
                <w:b/>
                <w:bCs/>
                <w:color w:val="000000"/>
                <w:szCs w:val="24"/>
              </w:rPr>
              <w:t>Low</w:t>
            </w:r>
          </w:p>
        </w:tc>
      </w:tr>
      <w:tr w:rsidR="00BE38B5" w14:paraId="5908676A" w14:textId="77777777" w:rsidTr="001E55AF">
        <w:trPr>
          <w:trHeight w:val="20"/>
        </w:trPr>
        <w:tc>
          <w:tcPr>
            <w:tcW w:w="2312" w:type="dxa"/>
          </w:tcPr>
          <w:p w14:paraId="020D9F79" w14:textId="66BEBFA2" w:rsidR="00BE38B5" w:rsidRPr="00BE38B5" w:rsidRDefault="00BE38B5" w:rsidP="001E55AF">
            <w:pPr>
              <w:rPr>
                <w:rFonts w:cs="Times New Roman"/>
                <w:szCs w:val="24"/>
              </w:rPr>
            </w:pPr>
            <w:r w:rsidRPr="00BE38B5">
              <w:rPr>
                <w:rFonts w:cs="Times New Roman"/>
                <w:color w:val="000000"/>
                <w:szCs w:val="24"/>
              </w:rPr>
              <w:t>Sun, 2014</w:t>
            </w:r>
            <w:r w:rsidR="006F02A3">
              <w:rPr>
                <w:rFonts w:cs="Times New Roman"/>
                <w:color w:val="000000"/>
                <w:szCs w:val="24"/>
              </w:rPr>
              <w:fldChar w:fldCharType="begin"/>
            </w:r>
            <w:r w:rsidR="000B5C50">
              <w:rPr>
                <w:rFonts w:cs="Times New Roman"/>
                <w:color w:val="000000"/>
                <w:szCs w:val="24"/>
              </w:rPr>
              <w:instrText xml:space="preserve"> ADDIN EN.CITE &lt;EndNote&gt;&lt;Cite&gt;&lt;Author&gt;Sun&lt;/Author&gt;&lt;Year&gt;2014&lt;/Year&gt;&lt;RecNum&gt;9111&lt;/RecNum&gt;&lt;DisplayText&gt;&lt;style face="superscript"&gt;259&lt;/style&gt;&lt;/DisplayText&gt;&lt;record&gt;&lt;rec-number&gt;9111&lt;/rec-number&gt;&lt;foreign-keys&gt;&lt;key app="EN" db-id="sfvvpevvmtesfmeea505s558dzvz9eefrtzx" timestamp="1699162815"&gt;9111&lt;/key&gt;&lt;/foreign-keys&gt;&lt;ref-type name="Journal Article"&gt;17&lt;/ref-type&gt;&lt;contributors&gt;&lt;authors&gt;&lt;author&gt;Sun, Z. L.&lt;/author&gt;&lt;author&gt;Xu, X.&lt;/author&gt;&lt;author&gt;Du, S. Z.&lt;/author&gt;&lt;author&gt;Jiang, X.&lt;/author&gt;&lt;/authors&gt;&lt;/contributors&gt;&lt;titles&gt;&lt;title&gt;Moxibustion for treating rheumatoid arthritis: A systematic review and meta-analysis of randomized controlled trials&lt;/title&gt;&lt;secondary-title&gt;European Journal of Integrative Medicine&lt;/secondary-title&gt;&lt;/titles&gt;&lt;periodical&gt;&lt;full-title&gt;European Journal of Integrative Medicine&lt;/full-title&gt;&lt;/periodical&gt;&lt;pages&gt;621-630&lt;/pages&gt;&lt;volume&gt;6(6)&lt;/volume&gt;&lt;dates&gt;&lt;year&gt;2014&lt;/year&gt;&lt;/dates&gt;&lt;urls&gt;&lt;related-urls&gt;&lt;url&gt;https://ezproxy.uws.edu.au/login?url=http://ovidsp.ovid.com/ovidweb.cgi?T=JS&amp;amp;CSC=Y&amp;amp;NEWS=N&amp;amp;PAGE=fulltext&amp;amp;D=emed15&amp;amp;AN=600461561&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259</w:t>
            </w:r>
            <w:r w:rsidR="006F02A3">
              <w:rPr>
                <w:rFonts w:cs="Times New Roman"/>
                <w:color w:val="000000"/>
                <w:szCs w:val="24"/>
              </w:rPr>
              <w:fldChar w:fldCharType="end"/>
            </w:r>
          </w:p>
        </w:tc>
        <w:tc>
          <w:tcPr>
            <w:tcW w:w="1316" w:type="dxa"/>
          </w:tcPr>
          <w:p w14:paraId="5FAB9FD7" w14:textId="5C4FB889" w:rsidR="00BE38B5" w:rsidRPr="00BE38B5" w:rsidRDefault="00BE38B5" w:rsidP="001E55AF">
            <w:pPr>
              <w:rPr>
                <w:rFonts w:cs="Times New Roman"/>
                <w:szCs w:val="24"/>
              </w:rPr>
            </w:pPr>
            <w:r w:rsidRPr="00BE38B5">
              <w:rPr>
                <w:rFonts w:cs="Times New Roman"/>
                <w:color w:val="000000"/>
                <w:szCs w:val="24"/>
              </w:rPr>
              <w:t>2,7,11,13</w:t>
            </w:r>
          </w:p>
        </w:tc>
        <w:tc>
          <w:tcPr>
            <w:tcW w:w="1400" w:type="dxa"/>
          </w:tcPr>
          <w:p w14:paraId="561FE336" w14:textId="79674A17" w:rsidR="00BE38B5" w:rsidRPr="00BE38B5" w:rsidRDefault="00BE38B5" w:rsidP="001E55AF">
            <w:pPr>
              <w:rPr>
                <w:rFonts w:cs="Times New Roman"/>
                <w:szCs w:val="24"/>
              </w:rPr>
            </w:pPr>
            <w:r w:rsidRPr="00BE38B5">
              <w:rPr>
                <w:rFonts w:cs="Times New Roman"/>
                <w:color w:val="000000"/>
                <w:szCs w:val="24"/>
              </w:rPr>
              <w:t>4</w:t>
            </w:r>
          </w:p>
        </w:tc>
        <w:tc>
          <w:tcPr>
            <w:tcW w:w="1776" w:type="dxa"/>
          </w:tcPr>
          <w:p w14:paraId="205C6BFB" w14:textId="0A924AE5" w:rsidR="00BE38B5" w:rsidRPr="00BE38B5" w:rsidRDefault="00BE38B5" w:rsidP="001E55AF">
            <w:pPr>
              <w:rPr>
                <w:rFonts w:cs="Times New Roman"/>
                <w:szCs w:val="24"/>
              </w:rPr>
            </w:pPr>
            <w:r w:rsidRPr="00BE38B5">
              <w:rPr>
                <w:rFonts w:cs="Times New Roman"/>
                <w:color w:val="000000"/>
                <w:szCs w:val="24"/>
              </w:rPr>
              <w:t>3,5,6,10</w:t>
            </w:r>
          </w:p>
        </w:tc>
        <w:tc>
          <w:tcPr>
            <w:tcW w:w="1555" w:type="dxa"/>
          </w:tcPr>
          <w:p w14:paraId="14A73C1A" w14:textId="294FF475"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6EB96299" w14:textId="7B61E7FE"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2FAB4945" w14:textId="77777777" w:rsidTr="001E55AF">
        <w:trPr>
          <w:trHeight w:val="20"/>
        </w:trPr>
        <w:tc>
          <w:tcPr>
            <w:tcW w:w="2312" w:type="dxa"/>
          </w:tcPr>
          <w:p w14:paraId="327433A3" w14:textId="30FCA74B" w:rsidR="00BE38B5" w:rsidRPr="00BE38B5" w:rsidRDefault="00BE38B5" w:rsidP="001E55AF">
            <w:pPr>
              <w:rPr>
                <w:rFonts w:cs="Times New Roman"/>
                <w:szCs w:val="24"/>
              </w:rPr>
            </w:pPr>
            <w:r w:rsidRPr="00BE38B5">
              <w:rPr>
                <w:rFonts w:cs="Times New Roman"/>
                <w:color w:val="000000"/>
                <w:szCs w:val="24"/>
              </w:rPr>
              <w:t>Wan, 2022</w:t>
            </w:r>
            <w:r w:rsidR="006F02A3">
              <w:rPr>
                <w:rFonts w:cs="Times New Roman"/>
                <w:color w:val="000000"/>
                <w:szCs w:val="24"/>
              </w:rPr>
              <w:fldChar w:fldCharType="begin">
                <w:fldData xml:space="preserve">PEVuZE5vdGU+PENpdGU+PEF1dGhvcj5XYW48L0F1dGhvcj48WWVhcj4yMDIyPC9ZZWFyPjxSZWNO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PEVuZE5vdGU+PENpdGU+PEF1dGhvcj5XYW48L0F1dGhvcj48WWVhcj4yMDIyPC9ZZWFyPjxSZWNO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260</w:t>
            </w:r>
            <w:r w:rsidR="006F02A3">
              <w:rPr>
                <w:rFonts w:cs="Times New Roman"/>
                <w:color w:val="000000"/>
                <w:szCs w:val="24"/>
              </w:rPr>
              <w:fldChar w:fldCharType="end"/>
            </w:r>
          </w:p>
        </w:tc>
        <w:tc>
          <w:tcPr>
            <w:tcW w:w="1316" w:type="dxa"/>
          </w:tcPr>
          <w:p w14:paraId="2EEDBDCC" w14:textId="760E0404" w:rsidR="00BE38B5" w:rsidRPr="00BE38B5" w:rsidRDefault="00BE38B5" w:rsidP="001E55AF">
            <w:pPr>
              <w:rPr>
                <w:rFonts w:cs="Times New Roman"/>
                <w:szCs w:val="24"/>
              </w:rPr>
            </w:pPr>
            <w:r w:rsidRPr="00BE38B5">
              <w:rPr>
                <w:rFonts w:cs="Times New Roman"/>
                <w:color w:val="000000"/>
                <w:szCs w:val="24"/>
              </w:rPr>
              <w:t>2,7,11</w:t>
            </w:r>
          </w:p>
        </w:tc>
        <w:tc>
          <w:tcPr>
            <w:tcW w:w="1400" w:type="dxa"/>
          </w:tcPr>
          <w:p w14:paraId="7196FCD2" w14:textId="12BCFA54"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486DE998" w14:textId="76DC1924" w:rsidR="00BE38B5" w:rsidRPr="00BE38B5" w:rsidRDefault="00BE38B5" w:rsidP="001E55AF">
            <w:pPr>
              <w:rPr>
                <w:rFonts w:cs="Times New Roman"/>
                <w:szCs w:val="24"/>
              </w:rPr>
            </w:pPr>
            <w:r w:rsidRPr="00BE38B5">
              <w:rPr>
                <w:rFonts w:cs="Times New Roman"/>
                <w:color w:val="000000"/>
                <w:szCs w:val="24"/>
              </w:rPr>
              <w:t>3,5,10,12,14</w:t>
            </w:r>
          </w:p>
        </w:tc>
        <w:tc>
          <w:tcPr>
            <w:tcW w:w="1555" w:type="dxa"/>
          </w:tcPr>
          <w:p w14:paraId="3BA735E0" w14:textId="74BD75DB" w:rsidR="00BE38B5" w:rsidRPr="00BE38B5" w:rsidRDefault="00BE38B5" w:rsidP="001E55AF">
            <w:pPr>
              <w:rPr>
                <w:rFonts w:cs="Times New Roman"/>
                <w:szCs w:val="24"/>
              </w:rPr>
            </w:pPr>
            <w:r w:rsidRPr="00BE38B5">
              <w:rPr>
                <w:rFonts w:cs="Times New Roman"/>
                <w:color w:val="000000"/>
                <w:szCs w:val="24"/>
              </w:rPr>
              <w:t>5</w:t>
            </w:r>
          </w:p>
        </w:tc>
        <w:tc>
          <w:tcPr>
            <w:tcW w:w="1408" w:type="dxa"/>
          </w:tcPr>
          <w:p w14:paraId="18CA9B0F" w14:textId="235F5576"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43D4EB63" w14:textId="77777777" w:rsidTr="001E55AF">
        <w:trPr>
          <w:trHeight w:val="20"/>
        </w:trPr>
        <w:tc>
          <w:tcPr>
            <w:tcW w:w="2312" w:type="dxa"/>
          </w:tcPr>
          <w:p w14:paraId="5926A618" w14:textId="1DC57D02" w:rsidR="00BE38B5" w:rsidRPr="00BE38B5" w:rsidRDefault="00BE38B5" w:rsidP="001E55AF">
            <w:pPr>
              <w:rPr>
                <w:rFonts w:cs="Times New Roman"/>
                <w:szCs w:val="24"/>
              </w:rPr>
            </w:pPr>
            <w:r w:rsidRPr="00BE38B5">
              <w:rPr>
                <w:rFonts w:cs="Times New Roman"/>
                <w:color w:val="000000"/>
                <w:szCs w:val="24"/>
              </w:rPr>
              <w:t>Wang, 2016</w:t>
            </w:r>
            <w:r w:rsidR="006F02A3">
              <w:rPr>
                <w:rFonts w:cs="Times New Roman"/>
                <w:color w:val="000000"/>
                <w:szCs w:val="24"/>
              </w:rPr>
              <w:fldChar w:fldCharType="begin">
                <w:fldData xml:space="preserve">PEVuZE5vdGU+PENpdGU+PEF1dGhvcj5XYW5nPC9BdXRob3I+PFllYXI+MjAxNjwvWWVhcj48UmVj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PEVuZE5vdGU+PENpdGU+PEF1dGhvcj5XYW5nPC9BdXRob3I+PFllYXI+MjAxNjwvWWVhcj48UmVj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261</w:t>
            </w:r>
            <w:r w:rsidR="006F02A3">
              <w:rPr>
                <w:rFonts w:cs="Times New Roman"/>
                <w:color w:val="000000"/>
                <w:szCs w:val="24"/>
              </w:rPr>
              <w:fldChar w:fldCharType="end"/>
            </w:r>
          </w:p>
        </w:tc>
        <w:tc>
          <w:tcPr>
            <w:tcW w:w="1316" w:type="dxa"/>
          </w:tcPr>
          <w:p w14:paraId="3ABED23E" w14:textId="1B5E4FEF" w:rsidR="00BE38B5" w:rsidRPr="00BE38B5" w:rsidRDefault="00BE38B5" w:rsidP="001E55AF">
            <w:pPr>
              <w:rPr>
                <w:rFonts w:cs="Times New Roman"/>
                <w:szCs w:val="24"/>
              </w:rPr>
            </w:pPr>
            <w:r w:rsidRPr="00BE38B5">
              <w:rPr>
                <w:rFonts w:cs="Times New Roman"/>
                <w:color w:val="000000"/>
                <w:szCs w:val="24"/>
              </w:rPr>
              <w:t>7,13</w:t>
            </w:r>
          </w:p>
        </w:tc>
        <w:tc>
          <w:tcPr>
            <w:tcW w:w="1400" w:type="dxa"/>
          </w:tcPr>
          <w:p w14:paraId="4594611A" w14:textId="0C2D42EB"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685DEE58" w14:textId="3F6CE299" w:rsidR="00BE38B5" w:rsidRPr="00BE38B5" w:rsidRDefault="00BE38B5" w:rsidP="001E55AF">
            <w:pPr>
              <w:rPr>
                <w:rFonts w:cs="Times New Roman"/>
                <w:szCs w:val="24"/>
              </w:rPr>
            </w:pPr>
            <w:r w:rsidRPr="00BE38B5">
              <w:rPr>
                <w:rFonts w:cs="Times New Roman"/>
                <w:color w:val="000000"/>
                <w:szCs w:val="24"/>
              </w:rPr>
              <w:t>3,5,10,12</w:t>
            </w:r>
          </w:p>
        </w:tc>
        <w:tc>
          <w:tcPr>
            <w:tcW w:w="1555" w:type="dxa"/>
          </w:tcPr>
          <w:p w14:paraId="768DA63E" w14:textId="4F3DEE62"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332F9787" w14:textId="15EF0789"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2BC211A3" w14:textId="77777777" w:rsidTr="001E55AF">
        <w:trPr>
          <w:trHeight w:val="20"/>
        </w:trPr>
        <w:tc>
          <w:tcPr>
            <w:tcW w:w="2312" w:type="dxa"/>
          </w:tcPr>
          <w:p w14:paraId="5A570A88" w14:textId="780CCB1D" w:rsidR="00BE38B5" w:rsidRPr="00BE38B5" w:rsidRDefault="00BE38B5" w:rsidP="001E55AF">
            <w:pPr>
              <w:rPr>
                <w:rFonts w:cs="Times New Roman"/>
                <w:szCs w:val="24"/>
              </w:rPr>
            </w:pPr>
            <w:r w:rsidRPr="00BE38B5">
              <w:rPr>
                <w:rFonts w:cs="Times New Roman"/>
                <w:color w:val="000000"/>
                <w:szCs w:val="24"/>
              </w:rPr>
              <w:t>Wang, 2018</w:t>
            </w:r>
            <w:r w:rsidR="006F02A3">
              <w:rPr>
                <w:rFonts w:cs="Times New Roman"/>
                <w:color w:val="000000"/>
                <w:szCs w:val="24"/>
              </w:rPr>
              <w:fldChar w:fldCharType="begin">
                <w:fldData xml:space="preserve">PEVuZE5vdGU+PENpdGU+PEF1dGhvcj5XYW5nPC9BdXRob3I+PFllYXI+MjAxODwvWWVhcj48UmVj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PEVuZE5vdGU+PENpdGU+PEF1dGhvcj5XYW5nPC9BdXRob3I+PFllYXI+MjAxODwvWWVhcj48UmVj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262</w:t>
            </w:r>
            <w:r w:rsidR="006F02A3">
              <w:rPr>
                <w:rFonts w:cs="Times New Roman"/>
                <w:color w:val="000000"/>
                <w:szCs w:val="24"/>
              </w:rPr>
              <w:fldChar w:fldCharType="end"/>
            </w:r>
          </w:p>
        </w:tc>
        <w:tc>
          <w:tcPr>
            <w:tcW w:w="1316" w:type="dxa"/>
          </w:tcPr>
          <w:p w14:paraId="583BEDE1" w14:textId="0E00D5C2" w:rsidR="00BE38B5" w:rsidRPr="00BE38B5" w:rsidRDefault="00BE38B5" w:rsidP="001E55AF">
            <w:pPr>
              <w:rPr>
                <w:rFonts w:cs="Times New Roman"/>
                <w:szCs w:val="24"/>
              </w:rPr>
            </w:pPr>
            <w:r w:rsidRPr="00BE38B5">
              <w:rPr>
                <w:rFonts w:cs="Times New Roman"/>
                <w:color w:val="000000"/>
                <w:szCs w:val="24"/>
              </w:rPr>
              <w:t>7,13</w:t>
            </w:r>
          </w:p>
        </w:tc>
        <w:tc>
          <w:tcPr>
            <w:tcW w:w="1400" w:type="dxa"/>
          </w:tcPr>
          <w:p w14:paraId="0E21AEDA" w14:textId="511535CA"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3D3D9A11" w14:textId="35BD56B5" w:rsidR="00BE38B5" w:rsidRPr="00BE38B5" w:rsidRDefault="00BE38B5" w:rsidP="001E55AF">
            <w:pPr>
              <w:rPr>
                <w:rFonts w:cs="Times New Roman"/>
                <w:szCs w:val="24"/>
              </w:rPr>
            </w:pPr>
            <w:r w:rsidRPr="00BE38B5">
              <w:rPr>
                <w:rFonts w:cs="Times New Roman"/>
                <w:color w:val="000000"/>
                <w:szCs w:val="24"/>
              </w:rPr>
              <w:t>3,10,12,14</w:t>
            </w:r>
          </w:p>
        </w:tc>
        <w:tc>
          <w:tcPr>
            <w:tcW w:w="1555" w:type="dxa"/>
          </w:tcPr>
          <w:p w14:paraId="7F4C52D7" w14:textId="3BB42CCE"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2E130C0D" w14:textId="0A27A684"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7AA53EBF" w14:textId="77777777" w:rsidTr="001E55AF">
        <w:trPr>
          <w:trHeight w:val="20"/>
        </w:trPr>
        <w:tc>
          <w:tcPr>
            <w:tcW w:w="2312" w:type="dxa"/>
          </w:tcPr>
          <w:p w14:paraId="4F2B558F" w14:textId="5D2A2DA3" w:rsidR="00BE38B5" w:rsidRPr="00BE38B5" w:rsidRDefault="00BE38B5" w:rsidP="001E55AF">
            <w:pPr>
              <w:rPr>
                <w:rFonts w:cs="Times New Roman"/>
                <w:szCs w:val="24"/>
              </w:rPr>
            </w:pPr>
            <w:r w:rsidRPr="00BE38B5">
              <w:rPr>
                <w:rFonts w:cs="Times New Roman"/>
                <w:color w:val="000000"/>
                <w:szCs w:val="24"/>
              </w:rPr>
              <w:t>Wang, 2020</w:t>
            </w:r>
            <w:r w:rsidR="006F02A3">
              <w:rPr>
                <w:rFonts w:cs="Times New Roman"/>
                <w:color w:val="000000"/>
                <w:szCs w:val="24"/>
              </w:rPr>
              <w:fldChar w:fldCharType="begin"/>
            </w:r>
            <w:r w:rsidR="000B5C50">
              <w:rPr>
                <w:rFonts w:cs="Times New Roman"/>
                <w:color w:val="000000"/>
                <w:szCs w:val="24"/>
              </w:rPr>
              <w:instrText xml:space="preserve"> ADDIN EN.CITE &lt;EndNote&gt;&lt;Cite&gt;&lt;Author&gt;Wang&lt;/Author&gt;&lt;Year&gt;2020&lt;/Year&gt;&lt;RecNum&gt;9113&lt;/RecNum&gt;&lt;DisplayText&gt;&lt;style face="superscript"&gt;263&lt;/style&gt;&lt;/DisplayText&gt;&lt;record&gt;&lt;rec-number&gt;9113&lt;/rec-number&gt;&lt;foreign-keys&gt;&lt;key app="EN" db-id="sfvvpevvmtesfmeea505s558dzvz9eefrtzx" timestamp="1699162815"&gt;9113&lt;/key&gt;&lt;/foreign-keys&gt;&lt;ref-type name="Journal Article"&gt;17&lt;/ref-type&gt;&lt;contributors&gt;&lt;authors&gt;&lt;author&gt;Wang, H.&lt;/author&gt;&lt;author&gt;Huang, Y.&lt;/author&gt;&lt;author&gt;Shen, P.&lt;/author&gt;&lt;author&gt;Wang, Y.&lt;/author&gt;&lt;author&gt;Qin, K.&lt;/author&gt;&lt;author&gt;Huang, Y.&lt;/author&gt;&lt;author&gt;Ba, X.&lt;/author&gt;&lt;author&gt;Lin, W.&lt;/author&gt;&lt;author&gt;Chen, Z.&lt;/author&gt;&lt;author&gt;Tu, S.&lt;/author&gt;&lt;/authors&gt;&lt;/contributors&gt;&lt;auth-address&gt;Institute of Integrated Traditional Chinese and Western Medicine, Tongji Hospital, Tongji Medical College, Huazhong University of Science and Technology, Wuhan, Hubei 430030, China.&lt;/auth-address&gt;&lt;titles&gt;&lt;title&gt;Modified Si-Miao Pill for Rheumatoid Arthritis: A Systematic Review and Meta-Analysis&lt;/title&gt;&lt;secondary-title&gt;Evidence-Based Complementary &amp;amp; Alternative Medicine: eCAM&lt;/secondary-title&gt;&lt;/titles&gt;&lt;periodical&gt;&lt;full-title&gt;Evidence-Based Complementary &amp;amp; Alternative Medicine: eCAM&lt;/full-title&gt;&lt;/periodical&gt;&lt;pages&gt;7672152&lt;/pages&gt;&lt;volume&gt;2020&lt;/volume&gt;&lt;edition&gt;2020/07/01&lt;/edition&gt;&lt;dates&gt;&lt;year&gt;2020&lt;/year&gt;&lt;/dates&gt;&lt;isbn&gt;1741-427X (Print)&amp;#xD;1741-4288 (Electronic)&amp;#xD;1741-427X (Linking)&lt;/isbn&gt;&lt;accession-num&gt;32595735&lt;/accession-num&gt;&lt;urls&gt;&lt;related-urls&gt;&lt;url&gt;https://ezproxy.uws.edu.au/login?url=http://ovidsp.ovid.com/ovidweb.cgi?T=JS&amp;amp;CSC=Y&amp;amp;NEWS=N&amp;amp;PAGE=fulltext&amp;amp;D=pmnm&amp;amp;AN=32595735&lt;/url&gt;&lt;/related-urls&gt;&lt;/urls&gt;&lt;custom2&gt;PMC7261325&lt;/custom2&gt;&lt;electronic-resource-num&gt;10.1155/2020/7672152&lt;/electronic-resource-num&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263</w:t>
            </w:r>
            <w:r w:rsidR="006F02A3">
              <w:rPr>
                <w:rFonts w:cs="Times New Roman"/>
                <w:color w:val="000000"/>
                <w:szCs w:val="24"/>
              </w:rPr>
              <w:fldChar w:fldCharType="end"/>
            </w:r>
          </w:p>
        </w:tc>
        <w:tc>
          <w:tcPr>
            <w:tcW w:w="1316" w:type="dxa"/>
          </w:tcPr>
          <w:p w14:paraId="4C7E2365" w14:textId="2E2BDAF7" w:rsidR="00BE38B5" w:rsidRPr="00BE38B5" w:rsidRDefault="00BE38B5" w:rsidP="001E55AF">
            <w:pPr>
              <w:rPr>
                <w:rFonts w:cs="Times New Roman"/>
                <w:szCs w:val="24"/>
              </w:rPr>
            </w:pPr>
            <w:r w:rsidRPr="00BE38B5">
              <w:rPr>
                <w:rFonts w:cs="Times New Roman"/>
                <w:color w:val="000000"/>
                <w:szCs w:val="24"/>
              </w:rPr>
              <w:t>2,7,15</w:t>
            </w:r>
          </w:p>
        </w:tc>
        <w:tc>
          <w:tcPr>
            <w:tcW w:w="1400" w:type="dxa"/>
          </w:tcPr>
          <w:p w14:paraId="1E20A85E" w14:textId="637BF45E"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65E7ED58" w14:textId="255AB4A8" w:rsidR="00BE38B5" w:rsidRPr="00BE38B5" w:rsidRDefault="00BE38B5" w:rsidP="001E55AF">
            <w:pPr>
              <w:rPr>
                <w:rFonts w:cs="Times New Roman"/>
                <w:szCs w:val="24"/>
              </w:rPr>
            </w:pPr>
            <w:r w:rsidRPr="00BE38B5">
              <w:rPr>
                <w:rFonts w:cs="Times New Roman"/>
                <w:color w:val="000000"/>
                <w:szCs w:val="24"/>
              </w:rPr>
              <w:t>1,3,5,10,12</w:t>
            </w:r>
          </w:p>
        </w:tc>
        <w:tc>
          <w:tcPr>
            <w:tcW w:w="1555" w:type="dxa"/>
          </w:tcPr>
          <w:p w14:paraId="0D8948F3" w14:textId="23D16A33" w:rsidR="00BE38B5" w:rsidRPr="00BE38B5" w:rsidRDefault="00BE38B5" w:rsidP="001E55AF">
            <w:pPr>
              <w:rPr>
                <w:rFonts w:cs="Times New Roman"/>
                <w:szCs w:val="24"/>
              </w:rPr>
            </w:pPr>
            <w:r w:rsidRPr="00BE38B5">
              <w:rPr>
                <w:rFonts w:cs="Times New Roman"/>
                <w:color w:val="000000"/>
                <w:szCs w:val="24"/>
              </w:rPr>
              <w:t>5</w:t>
            </w:r>
          </w:p>
        </w:tc>
        <w:tc>
          <w:tcPr>
            <w:tcW w:w="1408" w:type="dxa"/>
          </w:tcPr>
          <w:p w14:paraId="66C04F0B" w14:textId="33E3DFD9"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7C500CA3" w14:textId="77777777" w:rsidTr="001E55AF">
        <w:trPr>
          <w:trHeight w:val="20"/>
        </w:trPr>
        <w:tc>
          <w:tcPr>
            <w:tcW w:w="2312" w:type="dxa"/>
          </w:tcPr>
          <w:p w14:paraId="306518DA" w14:textId="6AABD782" w:rsidR="00BE38B5" w:rsidRPr="00BE38B5" w:rsidRDefault="00BE38B5" w:rsidP="001E55AF">
            <w:pPr>
              <w:rPr>
                <w:rFonts w:cs="Times New Roman"/>
                <w:szCs w:val="24"/>
              </w:rPr>
            </w:pPr>
            <w:r w:rsidRPr="00BE38B5">
              <w:rPr>
                <w:rFonts w:cs="Times New Roman"/>
                <w:color w:val="000000"/>
                <w:szCs w:val="24"/>
              </w:rPr>
              <w:t>Williams, 2018</w:t>
            </w:r>
            <w:r w:rsidR="006F02A3">
              <w:rPr>
                <w:rFonts w:cs="Times New Roman"/>
                <w:color w:val="000000"/>
                <w:szCs w:val="24"/>
              </w:rPr>
              <w:fldChar w:fldCharType="begin">
                <w:fldData xml:space="preserve">PEVuZE5vdGU+PENpdGU+PEF1dGhvcj5XaWxsaWFtczwvQXV0aG9yPjxZZWFyPjIwMTg8L1llYXI+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PEVuZE5vdGU+PENpdGU+PEF1dGhvcj5XaWxsaWFtczwvQXV0aG9yPjxZZWFyPjIwMTg8L1llYXI+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264</w:t>
            </w:r>
            <w:r w:rsidR="006F02A3">
              <w:rPr>
                <w:rFonts w:cs="Times New Roman"/>
                <w:color w:val="000000"/>
                <w:szCs w:val="24"/>
              </w:rPr>
              <w:fldChar w:fldCharType="end"/>
            </w:r>
          </w:p>
        </w:tc>
        <w:tc>
          <w:tcPr>
            <w:tcW w:w="1316" w:type="dxa"/>
          </w:tcPr>
          <w:p w14:paraId="31773997" w14:textId="480F5FF3" w:rsidR="00BE38B5" w:rsidRPr="00BE38B5" w:rsidRDefault="00BE38B5" w:rsidP="001E55AF">
            <w:pPr>
              <w:rPr>
                <w:rFonts w:cs="Times New Roman"/>
                <w:szCs w:val="24"/>
              </w:rPr>
            </w:pPr>
            <w:r w:rsidRPr="00BE38B5">
              <w:rPr>
                <w:rFonts w:cs="Times New Roman"/>
                <w:color w:val="000000"/>
                <w:szCs w:val="24"/>
              </w:rPr>
              <w:t>7,13</w:t>
            </w:r>
          </w:p>
        </w:tc>
        <w:tc>
          <w:tcPr>
            <w:tcW w:w="1400" w:type="dxa"/>
          </w:tcPr>
          <w:p w14:paraId="45E919E4" w14:textId="10E0B822"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1A9316F9" w14:textId="1804B570" w:rsidR="00BE38B5" w:rsidRPr="00BE38B5" w:rsidRDefault="00BE38B5" w:rsidP="001E55AF">
            <w:pPr>
              <w:rPr>
                <w:rFonts w:cs="Times New Roman"/>
                <w:szCs w:val="24"/>
              </w:rPr>
            </w:pPr>
            <w:r w:rsidRPr="00BE38B5">
              <w:rPr>
                <w:rFonts w:cs="Times New Roman"/>
                <w:color w:val="000000"/>
                <w:szCs w:val="24"/>
              </w:rPr>
              <w:t>1,3,5,10,12</w:t>
            </w:r>
          </w:p>
        </w:tc>
        <w:tc>
          <w:tcPr>
            <w:tcW w:w="1555" w:type="dxa"/>
          </w:tcPr>
          <w:p w14:paraId="17E50B74" w14:textId="07B14F4D" w:rsidR="00BE38B5" w:rsidRPr="00BE38B5" w:rsidRDefault="00BE38B5" w:rsidP="001E55AF">
            <w:pPr>
              <w:rPr>
                <w:rFonts w:cs="Times New Roman"/>
                <w:szCs w:val="24"/>
              </w:rPr>
            </w:pPr>
            <w:r w:rsidRPr="00BE38B5">
              <w:rPr>
                <w:rFonts w:cs="Times New Roman"/>
                <w:color w:val="000000"/>
                <w:szCs w:val="24"/>
              </w:rPr>
              <w:t>5</w:t>
            </w:r>
          </w:p>
        </w:tc>
        <w:tc>
          <w:tcPr>
            <w:tcW w:w="1408" w:type="dxa"/>
          </w:tcPr>
          <w:p w14:paraId="48F50F12" w14:textId="383BE6A2"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240BE1BC" w14:textId="77777777" w:rsidTr="001E55AF">
        <w:trPr>
          <w:trHeight w:val="20"/>
        </w:trPr>
        <w:tc>
          <w:tcPr>
            <w:tcW w:w="2312" w:type="dxa"/>
          </w:tcPr>
          <w:p w14:paraId="2601C705" w14:textId="0B6D9832" w:rsidR="00BE38B5" w:rsidRPr="00BE38B5" w:rsidRDefault="00BE38B5" w:rsidP="001E55AF">
            <w:pPr>
              <w:rPr>
                <w:rFonts w:cs="Times New Roman"/>
                <w:szCs w:val="24"/>
              </w:rPr>
            </w:pPr>
            <w:r w:rsidRPr="00BE38B5">
              <w:rPr>
                <w:rFonts w:cs="Times New Roman"/>
                <w:color w:val="000000"/>
                <w:szCs w:val="24"/>
              </w:rPr>
              <w:t>Xu, 2016</w:t>
            </w:r>
            <w:r w:rsidR="006F02A3">
              <w:rPr>
                <w:rFonts w:cs="Times New Roman"/>
                <w:color w:val="000000"/>
                <w:szCs w:val="24"/>
              </w:rPr>
              <w:fldChar w:fldCharType="begin"/>
            </w:r>
            <w:r w:rsidR="000B5C50">
              <w:rPr>
                <w:rFonts w:cs="Times New Roman"/>
                <w:color w:val="000000"/>
                <w:szCs w:val="24"/>
              </w:rPr>
              <w:instrText xml:space="preserve"> ADDIN EN.CITE &lt;EndNote&gt;&lt;Cite&gt;&lt;Author&gt;Xu&lt;/Author&gt;&lt;Year&gt;2016&lt;/Year&gt;&lt;RecNum&gt;9119&lt;/RecNum&gt;&lt;DisplayText&gt;&lt;style face="superscript"&gt;265&lt;/style&gt;&lt;/DisplayText&gt;&lt;record&gt;&lt;rec-number&gt;9119&lt;/rec-number&gt;&lt;foreign-keys&gt;&lt;key app="EN" db-id="sfvvpevvmtesfmeea505s558dzvz9eefrtzx" timestamp="1699162815"&gt;9119&lt;/key&gt;&lt;/foreign-keys&gt;&lt;ref-type name="Journal Article"&gt;17&lt;/ref-type&gt;&lt;contributors&gt;&lt;authors&gt;&lt;author&gt;Xu, X.&lt;/author&gt;&lt;author&gt;Li, Q. J.&lt;/author&gt;&lt;author&gt;Xia, S.&lt;/author&gt;&lt;author&gt;Wang, M. M.&lt;/author&gt;&lt;author&gt;Ji, W.&lt;/author&gt;&lt;/authors&gt;&lt;/contributors&gt;&lt;titles&gt;&lt;title&gt;Tripterygium Glycosides for Treating Late-onset Rheumatoid Arthritis: A Systematic Review and Meta-analysis&lt;/title&gt;&lt;secondary-title&gt;Alternative Therapies in Health &amp;amp; Medicine&lt;/secondary-title&gt;&lt;/titles&gt;&lt;periodical&gt;&lt;full-title&gt;Alternative Therapies in Health &amp;amp; Medicine&lt;/full-title&gt;&lt;/periodical&gt;&lt;pages&gt;32-39&lt;/pages&gt;&lt;volume&gt;22&lt;/volume&gt;&lt;number&gt;6&lt;/number&gt;&lt;edition&gt;2016/11/21&lt;/edition&gt;&lt;keywords&gt;&lt;keyword&gt;Arthritis, Rheumatoid/*drug therapy&lt;/keyword&gt;&lt;keyword&gt;Humans&lt;/keyword&gt;&lt;keyword&gt;Phytotherapy&lt;/keyword&gt;&lt;keyword&gt;Plant Extracts/*therapeutic use&lt;/keyword&gt;&lt;keyword&gt;Randomized Controlled Trials as Topic&lt;/keyword&gt;&lt;keyword&gt;*Tripterygium&lt;/keyword&gt;&lt;/keywords&gt;&lt;dates&gt;&lt;year&gt;2016&lt;/year&gt;&lt;pub-dates&gt;&lt;date&gt;Nov&lt;/date&gt;&lt;/pub-dates&gt;&lt;/dates&gt;&lt;isbn&gt;1078-6791 (Print)&amp;#xD;1078-6791 (Linking)&lt;/isbn&gt;&lt;accession-num&gt;27866179&lt;/accession-num&gt;&lt;urls&gt;&lt;related-urls&gt;&lt;url&gt;https://ezproxy.uws.edu.au/login?url=http://ovidsp.ovid.com/ovidweb.cgi?T=JS&amp;amp;CSC=Y&amp;amp;NEWS=N&amp;amp;PAGE=fulltext&amp;amp;D=med13&amp;amp;AN=27866179&lt;/url&gt;&lt;/related-urls&gt;&lt;/urls&gt;&lt;/record&gt;&lt;/Cite&gt;&lt;/EndNote&gt;</w:instrText>
            </w:r>
            <w:r w:rsidR="006F02A3">
              <w:rPr>
                <w:rFonts w:cs="Times New Roman"/>
                <w:color w:val="000000"/>
                <w:szCs w:val="24"/>
              </w:rPr>
              <w:fldChar w:fldCharType="separate"/>
            </w:r>
            <w:r w:rsidR="000B5C50" w:rsidRPr="000B5C50">
              <w:rPr>
                <w:rFonts w:cs="Times New Roman"/>
                <w:noProof/>
                <w:color w:val="000000"/>
                <w:szCs w:val="24"/>
                <w:vertAlign w:val="superscript"/>
              </w:rPr>
              <w:t>265</w:t>
            </w:r>
            <w:r w:rsidR="006F02A3">
              <w:rPr>
                <w:rFonts w:cs="Times New Roman"/>
                <w:color w:val="000000"/>
                <w:szCs w:val="24"/>
              </w:rPr>
              <w:fldChar w:fldCharType="end"/>
            </w:r>
          </w:p>
        </w:tc>
        <w:tc>
          <w:tcPr>
            <w:tcW w:w="1316" w:type="dxa"/>
          </w:tcPr>
          <w:p w14:paraId="2D3CE3C2" w14:textId="6D0BAE63" w:rsidR="00BE38B5" w:rsidRPr="00BE38B5" w:rsidRDefault="00BE38B5" w:rsidP="001E55AF">
            <w:pPr>
              <w:rPr>
                <w:rFonts w:cs="Times New Roman"/>
                <w:szCs w:val="24"/>
              </w:rPr>
            </w:pPr>
            <w:r w:rsidRPr="00BE38B5">
              <w:rPr>
                <w:rFonts w:cs="Times New Roman"/>
                <w:color w:val="000000"/>
                <w:szCs w:val="24"/>
              </w:rPr>
              <w:t>2</w:t>
            </w:r>
          </w:p>
        </w:tc>
        <w:tc>
          <w:tcPr>
            <w:tcW w:w="1400" w:type="dxa"/>
          </w:tcPr>
          <w:p w14:paraId="13FA5442" w14:textId="742E0E7D"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057F2619" w14:textId="25EEBB70" w:rsidR="00BE38B5" w:rsidRPr="00BE38B5" w:rsidRDefault="00BE38B5" w:rsidP="001E55AF">
            <w:pPr>
              <w:rPr>
                <w:rFonts w:cs="Times New Roman"/>
                <w:szCs w:val="24"/>
              </w:rPr>
            </w:pPr>
            <w:r w:rsidRPr="00BE38B5">
              <w:rPr>
                <w:rFonts w:cs="Times New Roman"/>
                <w:color w:val="000000"/>
                <w:szCs w:val="24"/>
              </w:rPr>
              <w:t>3</w:t>
            </w:r>
          </w:p>
        </w:tc>
        <w:tc>
          <w:tcPr>
            <w:tcW w:w="1555" w:type="dxa"/>
          </w:tcPr>
          <w:p w14:paraId="79E53072" w14:textId="52996C10" w:rsidR="00BE38B5" w:rsidRPr="00BE38B5" w:rsidRDefault="00BE38B5" w:rsidP="001E55AF">
            <w:pPr>
              <w:rPr>
                <w:rFonts w:cs="Times New Roman"/>
                <w:szCs w:val="24"/>
              </w:rPr>
            </w:pPr>
            <w:r w:rsidRPr="00BE38B5">
              <w:rPr>
                <w:rFonts w:cs="Times New Roman"/>
                <w:color w:val="000000"/>
                <w:szCs w:val="24"/>
              </w:rPr>
              <w:t>1</w:t>
            </w:r>
          </w:p>
        </w:tc>
        <w:tc>
          <w:tcPr>
            <w:tcW w:w="1408" w:type="dxa"/>
          </w:tcPr>
          <w:p w14:paraId="68807B6D" w14:textId="62D37A60" w:rsidR="00BE38B5" w:rsidRPr="00BE38B5" w:rsidRDefault="00BE38B5" w:rsidP="001E55AF">
            <w:pPr>
              <w:rPr>
                <w:rFonts w:cs="Times New Roman"/>
                <w:szCs w:val="24"/>
              </w:rPr>
            </w:pPr>
            <w:r w:rsidRPr="00BE38B5">
              <w:rPr>
                <w:rFonts w:cs="Times New Roman"/>
                <w:b/>
                <w:bCs/>
                <w:color w:val="000000"/>
                <w:szCs w:val="24"/>
              </w:rPr>
              <w:t>Low</w:t>
            </w:r>
          </w:p>
        </w:tc>
      </w:tr>
      <w:tr w:rsidR="00BE38B5" w14:paraId="507F8868" w14:textId="77777777" w:rsidTr="001E55AF">
        <w:trPr>
          <w:trHeight w:val="20"/>
        </w:trPr>
        <w:tc>
          <w:tcPr>
            <w:tcW w:w="2312" w:type="dxa"/>
          </w:tcPr>
          <w:p w14:paraId="76DFBAAA" w14:textId="50BE5A0A" w:rsidR="00BE38B5" w:rsidRPr="00BE38B5" w:rsidRDefault="00BE38B5" w:rsidP="001E55AF">
            <w:pPr>
              <w:rPr>
                <w:rFonts w:cs="Times New Roman"/>
                <w:szCs w:val="24"/>
              </w:rPr>
            </w:pPr>
            <w:r w:rsidRPr="00BE38B5">
              <w:rPr>
                <w:rFonts w:cs="Times New Roman"/>
                <w:color w:val="000000"/>
                <w:szCs w:val="24"/>
              </w:rPr>
              <w:t>Ye, 2020</w:t>
            </w:r>
            <w:r w:rsidR="006F02A3">
              <w:rPr>
                <w:rFonts w:cs="Times New Roman"/>
                <w:color w:val="000000"/>
                <w:szCs w:val="24"/>
              </w:rPr>
              <w:fldChar w:fldCharType="begin">
                <w:fldData xml:space="preserve">PEVuZE5vdGU+PENpdGU+PEF1dGhvcj5ZZTwvQXV0aG9yPjxZZWFyPjIwMjA8L1llYXI+PFJlY051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PEVuZE5vdGU+PENpdGU+PEF1dGhvcj5ZZTwvQXV0aG9yPjxZZWFyPjIwMjA8L1llYXI+PFJlY051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266</w:t>
            </w:r>
            <w:r w:rsidR="006F02A3">
              <w:rPr>
                <w:rFonts w:cs="Times New Roman"/>
                <w:color w:val="000000"/>
                <w:szCs w:val="24"/>
              </w:rPr>
              <w:fldChar w:fldCharType="end"/>
            </w:r>
          </w:p>
        </w:tc>
        <w:tc>
          <w:tcPr>
            <w:tcW w:w="1316" w:type="dxa"/>
          </w:tcPr>
          <w:p w14:paraId="00091601" w14:textId="660AA989" w:rsidR="00BE38B5" w:rsidRPr="00BE38B5" w:rsidRDefault="00BE38B5" w:rsidP="001E55AF">
            <w:pPr>
              <w:rPr>
                <w:rFonts w:cs="Times New Roman"/>
                <w:szCs w:val="24"/>
              </w:rPr>
            </w:pPr>
            <w:r w:rsidRPr="00BE38B5">
              <w:rPr>
                <w:rFonts w:cs="Times New Roman"/>
                <w:color w:val="000000"/>
                <w:szCs w:val="24"/>
              </w:rPr>
              <w:t>7</w:t>
            </w:r>
          </w:p>
        </w:tc>
        <w:tc>
          <w:tcPr>
            <w:tcW w:w="1400" w:type="dxa"/>
          </w:tcPr>
          <w:p w14:paraId="779DDCC8" w14:textId="4216E5DB"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7E2BDC3D" w14:textId="037CCA6B" w:rsidR="00BE38B5" w:rsidRPr="00BE38B5" w:rsidRDefault="00BE38B5" w:rsidP="001E55AF">
            <w:pPr>
              <w:rPr>
                <w:rFonts w:cs="Times New Roman"/>
                <w:szCs w:val="24"/>
              </w:rPr>
            </w:pPr>
            <w:r w:rsidRPr="00BE38B5">
              <w:rPr>
                <w:rFonts w:cs="Times New Roman"/>
                <w:color w:val="000000"/>
                <w:szCs w:val="24"/>
              </w:rPr>
              <w:t>3,5,12</w:t>
            </w:r>
          </w:p>
        </w:tc>
        <w:tc>
          <w:tcPr>
            <w:tcW w:w="1555" w:type="dxa"/>
          </w:tcPr>
          <w:p w14:paraId="73AD1A40" w14:textId="656E25C3" w:rsidR="00BE38B5" w:rsidRPr="00BE38B5" w:rsidRDefault="00BE38B5" w:rsidP="001E55AF">
            <w:pPr>
              <w:rPr>
                <w:rFonts w:cs="Times New Roman"/>
                <w:szCs w:val="24"/>
              </w:rPr>
            </w:pPr>
            <w:r w:rsidRPr="00BE38B5">
              <w:rPr>
                <w:rFonts w:cs="Times New Roman"/>
                <w:color w:val="000000"/>
                <w:szCs w:val="24"/>
              </w:rPr>
              <w:t>3</w:t>
            </w:r>
          </w:p>
        </w:tc>
        <w:tc>
          <w:tcPr>
            <w:tcW w:w="1408" w:type="dxa"/>
          </w:tcPr>
          <w:p w14:paraId="52D50076" w14:textId="4DABA133" w:rsidR="00BE38B5" w:rsidRPr="00BE38B5" w:rsidRDefault="00BE38B5" w:rsidP="001E55AF">
            <w:pPr>
              <w:rPr>
                <w:rFonts w:cs="Times New Roman"/>
                <w:szCs w:val="24"/>
              </w:rPr>
            </w:pPr>
            <w:r w:rsidRPr="00BE38B5">
              <w:rPr>
                <w:rFonts w:cs="Times New Roman"/>
                <w:b/>
                <w:bCs/>
                <w:color w:val="000000"/>
                <w:szCs w:val="24"/>
              </w:rPr>
              <w:t>Low</w:t>
            </w:r>
          </w:p>
        </w:tc>
      </w:tr>
      <w:tr w:rsidR="00BE38B5" w14:paraId="1A1179B7" w14:textId="77777777" w:rsidTr="001E55AF">
        <w:trPr>
          <w:trHeight w:val="20"/>
        </w:trPr>
        <w:tc>
          <w:tcPr>
            <w:tcW w:w="2312" w:type="dxa"/>
          </w:tcPr>
          <w:p w14:paraId="47A0D9F1" w14:textId="56055270" w:rsidR="00BE38B5" w:rsidRPr="00BE38B5" w:rsidRDefault="00BE38B5" w:rsidP="001E55AF">
            <w:pPr>
              <w:rPr>
                <w:rFonts w:cs="Times New Roman"/>
                <w:szCs w:val="24"/>
              </w:rPr>
            </w:pPr>
            <w:r w:rsidRPr="00BE38B5">
              <w:rPr>
                <w:rFonts w:cs="Times New Roman"/>
                <w:color w:val="000000"/>
                <w:szCs w:val="24"/>
              </w:rPr>
              <w:t>Ye, 2022</w:t>
            </w:r>
            <w:r w:rsidR="006F02A3">
              <w:rPr>
                <w:rFonts w:cs="Times New Roman"/>
                <w:color w:val="000000"/>
                <w:szCs w:val="24"/>
              </w:rPr>
              <w:fldChar w:fldCharType="begin">
                <w:fldData xml:space="preserve">PEVuZE5vdGU+PENpdGU+PEF1dGhvcj5ZZTwvQXV0aG9yPjxZZWFyPjIwMjI8L1llYXI+PFJlY051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=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PEVuZE5vdGU+PENpdGU+PEF1dGhvcj5ZZTwvQXV0aG9yPjxZZWFyPjIwMjI8L1llYXI+PFJlY051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=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267</w:t>
            </w:r>
            <w:r w:rsidR="006F02A3">
              <w:rPr>
                <w:rFonts w:cs="Times New Roman"/>
                <w:color w:val="000000"/>
                <w:szCs w:val="24"/>
              </w:rPr>
              <w:fldChar w:fldCharType="end"/>
            </w:r>
          </w:p>
        </w:tc>
        <w:tc>
          <w:tcPr>
            <w:tcW w:w="1316" w:type="dxa"/>
          </w:tcPr>
          <w:p w14:paraId="00D5DC6E" w14:textId="4C5408EE" w:rsidR="00BE38B5" w:rsidRPr="00BE38B5" w:rsidRDefault="00BE38B5" w:rsidP="001E55AF">
            <w:pPr>
              <w:rPr>
                <w:rFonts w:cs="Times New Roman"/>
                <w:szCs w:val="24"/>
              </w:rPr>
            </w:pPr>
            <w:r w:rsidRPr="00BE38B5">
              <w:rPr>
                <w:rFonts w:cs="Times New Roman"/>
                <w:color w:val="000000"/>
                <w:szCs w:val="24"/>
              </w:rPr>
              <w:t>2</w:t>
            </w:r>
          </w:p>
        </w:tc>
        <w:tc>
          <w:tcPr>
            <w:tcW w:w="1400" w:type="dxa"/>
          </w:tcPr>
          <w:p w14:paraId="27760E53" w14:textId="4EE75F69"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77105FFD" w14:textId="1D442DE4" w:rsidR="00BE38B5" w:rsidRPr="00BE38B5" w:rsidRDefault="00BE38B5" w:rsidP="001E55AF">
            <w:pPr>
              <w:rPr>
                <w:rFonts w:cs="Times New Roman"/>
                <w:szCs w:val="24"/>
              </w:rPr>
            </w:pPr>
            <w:r w:rsidRPr="00BE38B5">
              <w:rPr>
                <w:rFonts w:cs="Times New Roman"/>
                <w:color w:val="000000"/>
                <w:szCs w:val="24"/>
              </w:rPr>
              <w:t>3,10</w:t>
            </w:r>
          </w:p>
        </w:tc>
        <w:tc>
          <w:tcPr>
            <w:tcW w:w="1555" w:type="dxa"/>
          </w:tcPr>
          <w:p w14:paraId="4A3F7072" w14:textId="5BA14923"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7EC9AD7C" w14:textId="557F9E3A" w:rsidR="00BE38B5" w:rsidRPr="00BE38B5" w:rsidRDefault="00BE38B5" w:rsidP="001E55AF">
            <w:pPr>
              <w:rPr>
                <w:rFonts w:cs="Times New Roman"/>
                <w:szCs w:val="24"/>
              </w:rPr>
            </w:pPr>
            <w:r w:rsidRPr="00BE38B5">
              <w:rPr>
                <w:rFonts w:cs="Times New Roman"/>
                <w:b/>
                <w:bCs/>
                <w:color w:val="000000"/>
                <w:szCs w:val="24"/>
              </w:rPr>
              <w:t>Low</w:t>
            </w:r>
          </w:p>
        </w:tc>
      </w:tr>
      <w:tr w:rsidR="00BE38B5" w14:paraId="1AC251E5" w14:textId="77777777" w:rsidTr="001E55AF">
        <w:trPr>
          <w:trHeight w:val="20"/>
        </w:trPr>
        <w:tc>
          <w:tcPr>
            <w:tcW w:w="2312" w:type="dxa"/>
          </w:tcPr>
          <w:p w14:paraId="2B772B23" w14:textId="321CA4FA" w:rsidR="00BE38B5" w:rsidRPr="00BE38B5" w:rsidRDefault="00BE38B5" w:rsidP="001E55AF">
            <w:pPr>
              <w:rPr>
                <w:rFonts w:cs="Times New Roman"/>
                <w:szCs w:val="24"/>
              </w:rPr>
            </w:pPr>
            <w:r w:rsidRPr="00BE38B5">
              <w:rPr>
                <w:rFonts w:cs="Times New Roman"/>
                <w:color w:val="000000"/>
                <w:szCs w:val="24"/>
              </w:rPr>
              <w:t>Zeng, 2022</w:t>
            </w:r>
            <w:r w:rsidR="006F02A3">
              <w:rPr>
                <w:rFonts w:cs="Times New Roman"/>
                <w:color w:val="000000"/>
                <w:szCs w:val="24"/>
              </w:rPr>
              <w:fldChar w:fldCharType="begin">
                <w:fldData xml:space="preserve">PEVuZE5vdGU+PENpdGU+PEF1dGhvcj5aZW5nPC9BdXRob3I+PFllYXI+MjAyMjwvWWVhcj48UmVj
TnVtPjkxMzI8L1JlY051bT48RGlzcGxheVRleHQ+PHN0eWxlIGZhY2U9InN1cGVyc2NyaXB0Ij4z
MDc8L3N0eWxlPjwvRGlzcGxheVRleHQ+PHJlY29yZD48cmVjLW51bWJlcj45MTMyPC9yZWMtbnVt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PEVuZE5vdGU+PENpdGU+PEF1dGhvcj5aZW5nPC9BdXRob3I+PFllYXI+MjAyMjwvWWVhcj48UmVj
TnVtPjkxMzI8L1JlY051bT48RGlzcGxheVRleHQ+PHN0eWxlIGZhY2U9InN1cGVyc2NyaXB0Ij4z
MDc8L3N0eWxlPjwvRGlzcGxheVRleHQ+PHJlY29yZD48cmVjLW51bWJlcj45MTMyPC9yZWMtbnVt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268</w:t>
            </w:r>
            <w:r w:rsidR="006F02A3">
              <w:rPr>
                <w:rFonts w:cs="Times New Roman"/>
                <w:color w:val="000000"/>
                <w:szCs w:val="24"/>
              </w:rPr>
              <w:fldChar w:fldCharType="end"/>
            </w:r>
          </w:p>
        </w:tc>
        <w:tc>
          <w:tcPr>
            <w:tcW w:w="1316" w:type="dxa"/>
          </w:tcPr>
          <w:p w14:paraId="15BEA666" w14:textId="1BE60119" w:rsidR="00BE38B5" w:rsidRPr="00BE38B5" w:rsidRDefault="00BE38B5" w:rsidP="001E55AF">
            <w:pPr>
              <w:rPr>
                <w:rFonts w:cs="Times New Roman"/>
                <w:szCs w:val="24"/>
              </w:rPr>
            </w:pPr>
            <w:r w:rsidRPr="00BE38B5">
              <w:rPr>
                <w:rFonts w:cs="Times New Roman"/>
                <w:color w:val="000000"/>
                <w:szCs w:val="24"/>
              </w:rPr>
              <w:t>7,15</w:t>
            </w:r>
          </w:p>
        </w:tc>
        <w:tc>
          <w:tcPr>
            <w:tcW w:w="1400" w:type="dxa"/>
          </w:tcPr>
          <w:p w14:paraId="4E0251DF" w14:textId="61C4D061"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4A0BC867" w14:textId="567B1133" w:rsidR="00BE38B5" w:rsidRPr="00BE38B5" w:rsidRDefault="00BE38B5" w:rsidP="001E55AF">
            <w:pPr>
              <w:rPr>
                <w:rFonts w:cs="Times New Roman"/>
                <w:szCs w:val="24"/>
              </w:rPr>
            </w:pPr>
            <w:r w:rsidRPr="00BE38B5">
              <w:rPr>
                <w:rFonts w:cs="Times New Roman"/>
                <w:color w:val="000000"/>
                <w:szCs w:val="24"/>
              </w:rPr>
              <w:t>3,6,10,12</w:t>
            </w:r>
          </w:p>
        </w:tc>
        <w:tc>
          <w:tcPr>
            <w:tcW w:w="1555" w:type="dxa"/>
          </w:tcPr>
          <w:p w14:paraId="411402F1" w14:textId="4A4FA3F3"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37C1A421" w14:textId="6C51739F"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5C10D219" w14:textId="77777777" w:rsidTr="001E55AF">
        <w:trPr>
          <w:trHeight w:val="20"/>
        </w:trPr>
        <w:tc>
          <w:tcPr>
            <w:tcW w:w="2312" w:type="dxa"/>
          </w:tcPr>
          <w:p w14:paraId="2BCC71BE" w14:textId="4640F176" w:rsidR="00BE38B5" w:rsidRPr="00BE38B5" w:rsidRDefault="00BE38B5" w:rsidP="001E55AF">
            <w:pPr>
              <w:rPr>
                <w:rFonts w:cs="Times New Roman"/>
                <w:szCs w:val="24"/>
              </w:rPr>
            </w:pPr>
            <w:r w:rsidRPr="00BE38B5">
              <w:rPr>
                <w:rFonts w:cs="Times New Roman"/>
                <w:color w:val="000000"/>
                <w:szCs w:val="24"/>
              </w:rPr>
              <w:t>Zeng, 2022</w:t>
            </w:r>
            <w:r w:rsidR="006F02A3">
              <w:rPr>
                <w:rFonts w:cs="Times New Roman"/>
                <w:color w:val="000000"/>
                <w:szCs w:val="24"/>
              </w:rPr>
              <w:fldChar w:fldCharType="begin">
                <w:fldData xml:space="preserve">PEVuZE5vdGU+PENpdGU+PEF1dGhvcj5aZW5nPC9BdXRob3I+PFllYXI+MjAyMjwvWWVhcj48UmVj
TnVtPjkxMjQ8L1JlY051bT48RGlzcGxheVRleHQ+PHN0eWxlIGZhY2U9InN1cGVyc2NyaXB0Ij4z
MDg8L3N0eWxlPjwvRGlzcGxheVRleHQ+PHJlY29yZD48cmVjLW51bWJlcj45MTI0PC9yZWMtbnVt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PEVuZE5vdGU+PENpdGU+PEF1dGhvcj5aZW5nPC9BdXRob3I+PFllYXI+MjAyMjwvWWVhcj48UmVj
TnVtPjkxMjQ8L1JlY051bT48RGlzcGxheVRleHQ+PHN0eWxlIGZhY2U9InN1cGVyc2NyaXB0Ij4z
MDg8L3N0eWxlPjwvRGlzcGxheVRleHQ+PHJlY29yZD48cmVjLW51bWJlcj45MTI0PC9yZWMtbnVt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269</w:t>
            </w:r>
            <w:r w:rsidR="006F02A3">
              <w:rPr>
                <w:rFonts w:cs="Times New Roman"/>
                <w:color w:val="000000"/>
                <w:szCs w:val="24"/>
              </w:rPr>
              <w:fldChar w:fldCharType="end"/>
            </w:r>
          </w:p>
        </w:tc>
        <w:tc>
          <w:tcPr>
            <w:tcW w:w="1316" w:type="dxa"/>
          </w:tcPr>
          <w:p w14:paraId="5D345EAA" w14:textId="0BCD8C82" w:rsidR="00BE38B5" w:rsidRPr="00BE38B5" w:rsidRDefault="00BE38B5" w:rsidP="001E55AF">
            <w:pPr>
              <w:rPr>
                <w:rFonts w:cs="Times New Roman"/>
                <w:szCs w:val="24"/>
              </w:rPr>
            </w:pPr>
            <w:r w:rsidRPr="00BE38B5">
              <w:rPr>
                <w:rFonts w:cs="Times New Roman"/>
                <w:color w:val="000000"/>
                <w:szCs w:val="24"/>
              </w:rPr>
              <w:t>2,15</w:t>
            </w:r>
          </w:p>
        </w:tc>
        <w:tc>
          <w:tcPr>
            <w:tcW w:w="1400" w:type="dxa"/>
          </w:tcPr>
          <w:p w14:paraId="3D207507" w14:textId="67940083"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21365C25" w14:textId="33E47EA7" w:rsidR="00BE38B5" w:rsidRPr="00BE38B5" w:rsidRDefault="00BE38B5" w:rsidP="001E55AF">
            <w:pPr>
              <w:rPr>
                <w:rFonts w:cs="Times New Roman"/>
                <w:szCs w:val="24"/>
              </w:rPr>
            </w:pPr>
            <w:r w:rsidRPr="00BE38B5">
              <w:rPr>
                <w:rFonts w:cs="Times New Roman"/>
                <w:color w:val="000000"/>
                <w:szCs w:val="24"/>
              </w:rPr>
              <w:t>3,12</w:t>
            </w:r>
          </w:p>
        </w:tc>
        <w:tc>
          <w:tcPr>
            <w:tcW w:w="1555" w:type="dxa"/>
          </w:tcPr>
          <w:p w14:paraId="3D79BFAC" w14:textId="5FDB9712"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02BB0739" w14:textId="063F758B"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6AD1CD63" w14:textId="77777777" w:rsidTr="001E55AF">
        <w:trPr>
          <w:trHeight w:val="20"/>
        </w:trPr>
        <w:tc>
          <w:tcPr>
            <w:tcW w:w="2312" w:type="dxa"/>
          </w:tcPr>
          <w:p w14:paraId="0C58F25D" w14:textId="553A263A" w:rsidR="00BE38B5" w:rsidRPr="00BE38B5" w:rsidRDefault="00BE38B5" w:rsidP="001E55AF">
            <w:pPr>
              <w:rPr>
                <w:rFonts w:cs="Times New Roman"/>
                <w:szCs w:val="24"/>
              </w:rPr>
            </w:pPr>
            <w:r w:rsidRPr="00BE38B5">
              <w:rPr>
                <w:rFonts w:cs="Times New Roman"/>
                <w:color w:val="000000"/>
                <w:szCs w:val="24"/>
              </w:rPr>
              <w:t>Zhang, 2020</w:t>
            </w:r>
            <w:r w:rsidR="006F02A3">
              <w:rPr>
                <w:rFonts w:cs="Times New Roman"/>
                <w:color w:val="000000"/>
                <w:szCs w:val="24"/>
              </w:rPr>
              <w:fldChar w:fldCharType="begin">
                <w:fldData xml:space="preserve">PEVuZE5vdGU+PENpdGU+PEF1dGhvcj5aaGFuZzwvQXV0aG9yPjxZZWFyPjIwMjA8L1llYXI+PFJl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=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PEVuZE5vdGU+PENpdGU+PEF1dGhvcj5aaGFuZzwvQXV0aG9yPjxZZWFyPjIwMjA8L1llYXI+PFJl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=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270</w:t>
            </w:r>
            <w:r w:rsidR="006F02A3">
              <w:rPr>
                <w:rFonts w:cs="Times New Roman"/>
                <w:color w:val="000000"/>
                <w:szCs w:val="24"/>
              </w:rPr>
              <w:fldChar w:fldCharType="end"/>
            </w:r>
          </w:p>
        </w:tc>
        <w:tc>
          <w:tcPr>
            <w:tcW w:w="1316" w:type="dxa"/>
          </w:tcPr>
          <w:p w14:paraId="4B5685C5" w14:textId="4B8D0D78" w:rsidR="00BE38B5" w:rsidRPr="00BE38B5" w:rsidRDefault="00BE38B5" w:rsidP="001E55AF">
            <w:pPr>
              <w:rPr>
                <w:rFonts w:cs="Times New Roman"/>
                <w:szCs w:val="24"/>
              </w:rPr>
            </w:pPr>
            <w:r w:rsidRPr="00BE38B5">
              <w:rPr>
                <w:rFonts w:cs="Times New Roman"/>
                <w:color w:val="000000"/>
                <w:szCs w:val="24"/>
              </w:rPr>
              <w:t>15</w:t>
            </w:r>
          </w:p>
        </w:tc>
        <w:tc>
          <w:tcPr>
            <w:tcW w:w="1400" w:type="dxa"/>
          </w:tcPr>
          <w:p w14:paraId="5156A1F2" w14:textId="7D4A825E" w:rsidR="00BE38B5" w:rsidRPr="00BE38B5" w:rsidRDefault="00BE38B5" w:rsidP="001E55AF">
            <w:pPr>
              <w:rPr>
                <w:rFonts w:cs="Times New Roman"/>
                <w:szCs w:val="24"/>
              </w:rPr>
            </w:pPr>
            <w:r w:rsidRPr="00BE38B5">
              <w:rPr>
                <w:rFonts w:cs="Times New Roman"/>
                <w:color w:val="000000"/>
                <w:szCs w:val="24"/>
              </w:rPr>
              <w:t>1</w:t>
            </w:r>
          </w:p>
        </w:tc>
        <w:tc>
          <w:tcPr>
            <w:tcW w:w="1776" w:type="dxa"/>
          </w:tcPr>
          <w:p w14:paraId="038F906B" w14:textId="2E783ED2" w:rsidR="00BE38B5" w:rsidRPr="00BE38B5" w:rsidRDefault="00BE38B5" w:rsidP="001E55AF">
            <w:pPr>
              <w:rPr>
                <w:rFonts w:cs="Times New Roman"/>
                <w:szCs w:val="24"/>
              </w:rPr>
            </w:pPr>
            <w:r w:rsidRPr="00BE38B5">
              <w:rPr>
                <w:rFonts w:cs="Times New Roman"/>
                <w:color w:val="000000"/>
                <w:szCs w:val="24"/>
              </w:rPr>
              <w:t>3,12</w:t>
            </w:r>
          </w:p>
        </w:tc>
        <w:tc>
          <w:tcPr>
            <w:tcW w:w="1555" w:type="dxa"/>
          </w:tcPr>
          <w:p w14:paraId="35A401A2" w14:textId="560EBCB4"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6FDF767F" w14:textId="0E6A2AFF" w:rsidR="00BE38B5" w:rsidRPr="00BE38B5" w:rsidRDefault="00BE38B5" w:rsidP="001E55AF">
            <w:pPr>
              <w:rPr>
                <w:rFonts w:cs="Times New Roman"/>
                <w:szCs w:val="24"/>
              </w:rPr>
            </w:pPr>
            <w:r w:rsidRPr="00BE38B5">
              <w:rPr>
                <w:rFonts w:cs="Times New Roman"/>
                <w:b/>
                <w:bCs/>
                <w:color w:val="000000"/>
                <w:szCs w:val="24"/>
              </w:rPr>
              <w:t>Low</w:t>
            </w:r>
          </w:p>
        </w:tc>
      </w:tr>
      <w:tr w:rsidR="00BE38B5" w14:paraId="18E8BF71" w14:textId="77777777" w:rsidTr="001E55AF">
        <w:trPr>
          <w:trHeight w:val="20"/>
        </w:trPr>
        <w:tc>
          <w:tcPr>
            <w:tcW w:w="2312" w:type="dxa"/>
          </w:tcPr>
          <w:p w14:paraId="0DC1347F" w14:textId="770C73FA" w:rsidR="00BE38B5" w:rsidRPr="00BE38B5" w:rsidRDefault="00BE38B5" w:rsidP="001E55AF">
            <w:pPr>
              <w:rPr>
                <w:rFonts w:cs="Times New Roman"/>
                <w:szCs w:val="24"/>
              </w:rPr>
            </w:pPr>
            <w:r w:rsidRPr="00BE38B5">
              <w:rPr>
                <w:rFonts w:cs="Times New Roman"/>
                <w:color w:val="000000"/>
                <w:szCs w:val="24"/>
              </w:rPr>
              <w:t>Zheng, 2021</w:t>
            </w:r>
            <w:r w:rsidR="006F02A3">
              <w:rPr>
                <w:rFonts w:cs="Times New Roman"/>
                <w:color w:val="000000"/>
                <w:szCs w:val="24"/>
              </w:rPr>
              <w:fldChar w:fldCharType="begin">
                <w:fldData xml:space="preserve">PEVuZE5vdGU+PENpdGU+PEF1dGhvcj5aaGVuZzwvQXV0aG9yPjxZZWFyPjIwMjE8L1llYXI+PFJl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PEVuZE5vdGU+PENpdGU+PEF1dGhvcj5aaGVuZzwvQXV0aG9yPjxZZWFyPjIwMjE8L1llYXI+PFJl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271</w:t>
            </w:r>
            <w:r w:rsidR="006F02A3">
              <w:rPr>
                <w:rFonts w:cs="Times New Roman"/>
                <w:color w:val="000000"/>
                <w:szCs w:val="24"/>
              </w:rPr>
              <w:fldChar w:fldCharType="end"/>
            </w:r>
          </w:p>
        </w:tc>
        <w:tc>
          <w:tcPr>
            <w:tcW w:w="1316" w:type="dxa"/>
          </w:tcPr>
          <w:p w14:paraId="4807A468" w14:textId="1A0037CE" w:rsidR="00BE38B5" w:rsidRPr="00BE38B5" w:rsidRDefault="00BE38B5" w:rsidP="001E55AF">
            <w:pPr>
              <w:rPr>
                <w:rFonts w:cs="Times New Roman"/>
                <w:szCs w:val="24"/>
              </w:rPr>
            </w:pPr>
            <w:r w:rsidRPr="00BE38B5">
              <w:rPr>
                <w:rFonts w:cs="Times New Roman"/>
                <w:color w:val="000000"/>
                <w:szCs w:val="24"/>
              </w:rPr>
              <w:t>2,7</w:t>
            </w:r>
          </w:p>
        </w:tc>
        <w:tc>
          <w:tcPr>
            <w:tcW w:w="1400" w:type="dxa"/>
          </w:tcPr>
          <w:p w14:paraId="683B136E" w14:textId="15699209" w:rsidR="00BE38B5" w:rsidRPr="00BE38B5" w:rsidRDefault="00BE38B5" w:rsidP="001E55AF">
            <w:pPr>
              <w:rPr>
                <w:rFonts w:cs="Times New Roman"/>
                <w:szCs w:val="24"/>
              </w:rPr>
            </w:pPr>
            <w:r w:rsidRPr="00BE38B5">
              <w:rPr>
                <w:rFonts w:cs="Times New Roman"/>
                <w:color w:val="000000"/>
                <w:szCs w:val="24"/>
              </w:rPr>
              <w:t>2</w:t>
            </w:r>
          </w:p>
        </w:tc>
        <w:tc>
          <w:tcPr>
            <w:tcW w:w="1776" w:type="dxa"/>
          </w:tcPr>
          <w:p w14:paraId="3D654125" w14:textId="0E141F97" w:rsidR="00BE38B5" w:rsidRPr="00BE38B5" w:rsidRDefault="00BE38B5" w:rsidP="001E55AF">
            <w:pPr>
              <w:rPr>
                <w:rFonts w:cs="Times New Roman"/>
                <w:szCs w:val="24"/>
              </w:rPr>
            </w:pPr>
            <w:r w:rsidRPr="00BE38B5">
              <w:rPr>
                <w:rFonts w:cs="Times New Roman"/>
                <w:color w:val="000000"/>
                <w:szCs w:val="24"/>
              </w:rPr>
              <w:t>3,6,10,12</w:t>
            </w:r>
          </w:p>
        </w:tc>
        <w:tc>
          <w:tcPr>
            <w:tcW w:w="1555" w:type="dxa"/>
          </w:tcPr>
          <w:p w14:paraId="70810EA4" w14:textId="350C9FCD" w:rsidR="00BE38B5" w:rsidRPr="00BE38B5" w:rsidRDefault="00BE38B5" w:rsidP="001E55AF">
            <w:pPr>
              <w:rPr>
                <w:rFonts w:cs="Times New Roman"/>
                <w:szCs w:val="24"/>
              </w:rPr>
            </w:pPr>
            <w:r w:rsidRPr="00BE38B5">
              <w:rPr>
                <w:rFonts w:cs="Times New Roman"/>
                <w:color w:val="000000"/>
                <w:szCs w:val="24"/>
              </w:rPr>
              <w:t>4</w:t>
            </w:r>
          </w:p>
        </w:tc>
        <w:tc>
          <w:tcPr>
            <w:tcW w:w="1408" w:type="dxa"/>
          </w:tcPr>
          <w:p w14:paraId="221BA07E" w14:textId="405B3AF0"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7122C27D" w14:textId="77777777" w:rsidTr="001E55AF">
        <w:trPr>
          <w:trHeight w:val="20"/>
        </w:trPr>
        <w:tc>
          <w:tcPr>
            <w:tcW w:w="2312" w:type="dxa"/>
          </w:tcPr>
          <w:p w14:paraId="130A7AE7" w14:textId="087FE5D6" w:rsidR="00BE38B5" w:rsidRPr="00BE38B5" w:rsidRDefault="00BE38B5" w:rsidP="001E55AF">
            <w:pPr>
              <w:rPr>
                <w:rFonts w:cs="Times New Roman"/>
                <w:color w:val="000000"/>
                <w:szCs w:val="24"/>
              </w:rPr>
            </w:pPr>
            <w:r w:rsidRPr="00BE38B5">
              <w:rPr>
                <w:rFonts w:cs="Times New Roman"/>
                <w:color w:val="000000"/>
                <w:szCs w:val="24"/>
              </w:rPr>
              <w:t>Zhou, 2014</w:t>
            </w:r>
            <w:r w:rsidR="006F02A3">
              <w:rPr>
                <w:rFonts w:cs="Times New Roman"/>
                <w:color w:val="000000"/>
                <w:szCs w:val="24"/>
              </w:rPr>
              <w:fldChar w:fldCharType="begin">
                <w:fldData xml:space="preserve">PEVuZE5vdGU+PENpdGU+PEF1dGhvcj5aaG91PC9BdXRob3I+PFllYXI+MjAxNDwvWWVhcj48UmVj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PEVuZE5vdGU+PENpdGU+PEF1dGhvcj5aaG91PC9BdXRob3I+PFllYXI+MjAxNDwvWWVhcj48UmVj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272</w:t>
            </w:r>
            <w:r w:rsidR="006F02A3">
              <w:rPr>
                <w:rFonts w:cs="Times New Roman"/>
                <w:color w:val="000000"/>
                <w:szCs w:val="24"/>
              </w:rPr>
              <w:fldChar w:fldCharType="end"/>
            </w:r>
          </w:p>
        </w:tc>
        <w:tc>
          <w:tcPr>
            <w:tcW w:w="1316" w:type="dxa"/>
          </w:tcPr>
          <w:p w14:paraId="1419A4F8" w14:textId="06F0DD43" w:rsidR="00BE38B5" w:rsidRPr="00BE38B5" w:rsidRDefault="00BE38B5" w:rsidP="001E55AF">
            <w:pPr>
              <w:rPr>
                <w:rFonts w:cs="Times New Roman"/>
                <w:szCs w:val="24"/>
              </w:rPr>
            </w:pPr>
            <w:r w:rsidRPr="00BE38B5">
              <w:rPr>
                <w:rFonts w:cs="Times New Roman"/>
                <w:color w:val="000000"/>
                <w:szCs w:val="24"/>
              </w:rPr>
              <w:t>2,7,13</w:t>
            </w:r>
          </w:p>
        </w:tc>
        <w:tc>
          <w:tcPr>
            <w:tcW w:w="1400" w:type="dxa"/>
          </w:tcPr>
          <w:p w14:paraId="36DA88A6" w14:textId="6164FF2C" w:rsidR="00BE38B5" w:rsidRPr="00BE38B5" w:rsidRDefault="00BE38B5" w:rsidP="001E55AF">
            <w:pPr>
              <w:rPr>
                <w:rFonts w:cs="Times New Roman"/>
                <w:szCs w:val="24"/>
              </w:rPr>
            </w:pPr>
            <w:r w:rsidRPr="00BE38B5">
              <w:rPr>
                <w:rFonts w:cs="Times New Roman"/>
                <w:color w:val="000000"/>
                <w:szCs w:val="24"/>
              </w:rPr>
              <w:t>3</w:t>
            </w:r>
          </w:p>
        </w:tc>
        <w:tc>
          <w:tcPr>
            <w:tcW w:w="1776" w:type="dxa"/>
          </w:tcPr>
          <w:p w14:paraId="78B917E0" w14:textId="7A9E1EC9" w:rsidR="00BE38B5" w:rsidRPr="00BE38B5" w:rsidRDefault="00BE38B5" w:rsidP="001E55AF">
            <w:pPr>
              <w:rPr>
                <w:rFonts w:cs="Times New Roman"/>
                <w:szCs w:val="24"/>
              </w:rPr>
            </w:pPr>
            <w:r w:rsidRPr="00BE38B5">
              <w:rPr>
                <w:rFonts w:cs="Times New Roman"/>
                <w:color w:val="000000"/>
                <w:szCs w:val="24"/>
              </w:rPr>
              <w:t>10,12</w:t>
            </w:r>
          </w:p>
        </w:tc>
        <w:tc>
          <w:tcPr>
            <w:tcW w:w="1555" w:type="dxa"/>
          </w:tcPr>
          <w:p w14:paraId="6FD5E8D4" w14:textId="1F100320" w:rsidR="00BE38B5" w:rsidRPr="00BE38B5" w:rsidRDefault="00BE38B5" w:rsidP="001E55AF">
            <w:pPr>
              <w:rPr>
                <w:rFonts w:cs="Times New Roman"/>
                <w:szCs w:val="24"/>
              </w:rPr>
            </w:pPr>
            <w:r w:rsidRPr="00BE38B5">
              <w:rPr>
                <w:rFonts w:cs="Times New Roman"/>
                <w:color w:val="000000"/>
                <w:szCs w:val="24"/>
              </w:rPr>
              <w:t>2</w:t>
            </w:r>
          </w:p>
        </w:tc>
        <w:tc>
          <w:tcPr>
            <w:tcW w:w="1408" w:type="dxa"/>
          </w:tcPr>
          <w:p w14:paraId="7C5201FA" w14:textId="4454B113" w:rsidR="00BE38B5" w:rsidRPr="00BE38B5" w:rsidRDefault="00BE38B5" w:rsidP="001E55AF">
            <w:pPr>
              <w:rPr>
                <w:rFonts w:cs="Times New Roman"/>
                <w:szCs w:val="24"/>
              </w:rPr>
            </w:pPr>
            <w:r w:rsidRPr="00BE38B5">
              <w:rPr>
                <w:rFonts w:cs="Times New Roman"/>
                <w:b/>
                <w:bCs/>
                <w:color w:val="000000"/>
                <w:szCs w:val="24"/>
              </w:rPr>
              <w:t xml:space="preserve">Critically Low </w:t>
            </w:r>
          </w:p>
        </w:tc>
      </w:tr>
      <w:tr w:rsidR="00BE38B5" w14:paraId="3EE4F92B" w14:textId="77777777" w:rsidTr="001E55AF">
        <w:trPr>
          <w:trHeight w:val="20"/>
        </w:trPr>
        <w:tc>
          <w:tcPr>
            <w:tcW w:w="2312" w:type="dxa"/>
          </w:tcPr>
          <w:p w14:paraId="45B4605D" w14:textId="0EB70A3C" w:rsidR="00BE38B5" w:rsidRPr="00BE38B5" w:rsidRDefault="00BE38B5" w:rsidP="001E55AF">
            <w:pPr>
              <w:rPr>
                <w:rFonts w:cs="Times New Roman"/>
                <w:color w:val="000000"/>
                <w:szCs w:val="24"/>
              </w:rPr>
            </w:pPr>
            <w:r w:rsidRPr="00BE38B5">
              <w:rPr>
                <w:rFonts w:cs="Times New Roman"/>
                <w:color w:val="000000"/>
                <w:szCs w:val="24"/>
              </w:rPr>
              <w:t>Zhou, 2020</w:t>
            </w:r>
            <w:r w:rsidR="006F02A3">
              <w:rPr>
                <w:rFonts w:cs="Times New Roman"/>
                <w:color w:val="000000"/>
                <w:szCs w:val="24"/>
              </w:rPr>
              <w:fldChar w:fldCharType="begin">
                <w:fldData xml:space="preserve">PEVuZE5vdGU+PENpdGU+PEF1dGhvcj5aaG91PC9BdXRob3I+PFllYXI+MjAyMDwvWWVhcj48UmVj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</w:fldData>
              </w:fldChar>
            </w:r>
            <w:r w:rsidR="00434375">
              <w:rPr>
                <w:rFonts w:cs="Times New Roman"/>
                <w:color w:val="000000"/>
                <w:szCs w:val="24"/>
              </w:rPr>
              <w:instrText xml:space="preserve"> ADDIN EN.CITE </w:instrText>
            </w:r>
            <w:r w:rsidR="00434375">
              <w:rPr>
                <w:rFonts w:cs="Times New Roman"/>
                <w:color w:val="000000"/>
                <w:szCs w:val="24"/>
              </w:rPr>
              <w:fldChar w:fldCharType="begin">
                <w:fldData xml:space="preserve">PEVuZE5vdGU+PENpdGU+PEF1dGhvcj5aaG91PC9BdXRob3I+PFllYXI+MjAyMDwvWWVhcj48UmVj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</w:fldData>
              </w:fldChar>
            </w:r>
            <w:r w:rsidR="00434375">
              <w:rPr>
                <w:rFonts w:cs="Times New Roman"/>
                <w:color w:val="000000"/>
                <w:szCs w:val="24"/>
              </w:rPr>
              <w:instrText xml:space="preserve"> ADDIN EN.CITE.DATA </w:instrText>
            </w:r>
            <w:r w:rsidR="00434375">
              <w:rPr>
                <w:rFonts w:cs="Times New Roman"/>
                <w:color w:val="000000"/>
                <w:szCs w:val="24"/>
              </w:rPr>
            </w:r>
            <w:r w:rsidR="00434375">
              <w:rPr>
                <w:rFonts w:cs="Times New Roman"/>
                <w:color w:val="000000"/>
                <w:szCs w:val="24"/>
              </w:rPr>
              <w:fldChar w:fldCharType="end"/>
            </w:r>
            <w:r w:rsidR="006F02A3">
              <w:rPr>
                <w:rFonts w:cs="Times New Roman"/>
                <w:color w:val="000000"/>
                <w:szCs w:val="24"/>
              </w:rPr>
            </w:r>
            <w:r w:rsidR="006F02A3">
              <w:rPr>
                <w:rFonts w:cs="Times New Roman"/>
                <w:color w:val="000000"/>
                <w:szCs w:val="24"/>
              </w:rPr>
              <w:fldChar w:fldCharType="separate"/>
            </w:r>
            <w:r w:rsidR="000B5C50" w:rsidRPr="000B5C50">
              <w:rPr>
                <w:rFonts w:cs="Times New Roman"/>
                <w:noProof/>
                <w:color w:val="000000"/>
                <w:szCs w:val="24"/>
                <w:vertAlign w:val="superscript"/>
              </w:rPr>
              <w:t>273</w:t>
            </w:r>
            <w:r w:rsidR="006F02A3">
              <w:rPr>
                <w:rFonts w:cs="Times New Roman"/>
                <w:color w:val="000000"/>
                <w:szCs w:val="24"/>
              </w:rPr>
              <w:fldChar w:fldCharType="end"/>
            </w:r>
          </w:p>
        </w:tc>
        <w:tc>
          <w:tcPr>
            <w:tcW w:w="1316" w:type="dxa"/>
          </w:tcPr>
          <w:p w14:paraId="33E1B77D" w14:textId="001A0690" w:rsidR="00BE38B5" w:rsidRPr="00BE38B5" w:rsidRDefault="00BE38B5" w:rsidP="001E55AF">
            <w:pPr>
              <w:rPr>
                <w:rFonts w:cs="Times New Roman"/>
                <w:szCs w:val="24"/>
              </w:rPr>
            </w:pPr>
            <w:r w:rsidRPr="00BE38B5">
              <w:rPr>
                <w:rFonts w:cs="Times New Roman"/>
                <w:color w:val="000000"/>
                <w:szCs w:val="24"/>
              </w:rPr>
              <w:t>2,7,13,15</w:t>
            </w:r>
          </w:p>
        </w:tc>
        <w:tc>
          <w:tcPr>
            <w:tcW w:w="1400" w:type="dxa"/>
          </w:tcPr>
          <w:p w14:paraId="75490455" w14:textId="017A81EE" w:rsidR="00BE38B5" w:rsidRPr="00BE38B5" w:rsidRDefault="00BE38B5" w:rsidP="001E55AF">
            <w:pPr>
              <w:rPr>
                <w:rFonts w:cs="Times New Roman"/>
                <w:szCs w:val="24"/>
              </w:rPr>
            </w:pPr>
            <w:r w:rsidRPr="00BE38B5">
              <w:rPr>
                <w:rFonts w:cs="Times New Roman"/>
                <w:color w:val="000000"/>
                <w:szCs w:val="24"/>
              </w:rPr>
              <w:t>4</w:t>
            </w:r>
          </w:p>
        </w:tc>
        <w:tc>
          <w:tcPr>
            <w:tcW w:w="1776" w:type="dxa"/>
          </w:tcPr>
          <w:p w14:paraId="0D382D7D" w14:textId="53D7431B" w:rsidR="00BE38B5" w:rsidRPr="00BE38B5" w:rsidRDefault="00BE38B5" w:rsidP="001E55AF">
            <w:pPr>
              <w:rPr>
                <w:rFonts w:cs="Times New Roman"/>
                <w:szCs w:val="24"/>
              </w:rPr>
            </w:pPr>
            <w:r w:rsidRPr="00BE38B5">
              <w:rPr>
                <w:rFonts w:cs="Times New Roman"/>
                <w:color w:val="000000"/>
                <w:szCs w:val="24"/>
              </w:rPr>
              <w:t>1,3,5,10,12,14</w:t>
            </w:r>
          </w:p>
        </w:tc>
        <w:tc>
          <w:tcPr>
            <w:tcW w:w="1555" w:type="dxa"/>
          </w:tcPr>
          <w:p w14:paraId="3F35CA95" w14:textId="04363B24" w:rsidR="00BE38B5" w:rsidRPr="00BE38B5" w:rsidRDefault="00BE38B5" w:rsidP="001E55AF">
            <w:pPr>
              <w:rPr>
                <w:rFonts w:cs="Times New Roman"/>
                <w:szCs w:val="24"/>
              </w:rPr>
            </w:pPr>
            <w:r w:rsidRPr="00BE38B5">
              <w:rPr>
                <w:rFonts w:cs="Times New Roman"/>
                <w:color w:val="000000"/>
                <w:szCs w:val="24"/>
              </w:rPr>
              <w:t>6</w:t>
            </w:r>
          </w:p>
        </w:tc>
        <w:tc>
          <w:tcPr>
            <w:tcW w:w="1408" w:type="dxa"/>
          </w:tcPr>
          <w:p w14:paraId="0DA99C7C" w14:textId="2F878216" w:rsidR="00BE38B5" w:rsidRPr="00BE38B5" w:rsidRDefault="00BE38B5" w:rsidP="001E55AF">
            <w:pPr>
              <w:rPr>
                <w:rFonts w:cs="Times New Roman"/>
                <w:szCs w:val="24"/>
              </w:rPr>
            </w:pPr>
            <w:r w:rsidRPr="00BE38B5">
              <w:rPr>
                <w:rFonts w:cs="Times New Roman"/>
                <w:b/>
                <w:bCs/>
                <w:color w:val="000000"/>
                <w:szCs w:val="24"/>
              </w:rPr>
              <w:t xml:space="preserve">Critically Low </w:t>
            </w:r>
          </w:p>
        </w:tc>
      </w:tr>
    </w:tbl>
    <w:p w14:paraId="0B91F120" w14:textId="77777777" w:rsidR="00DD64E0" w:rsidRDefault="00DD64E0" w:rsidP="001E55AF">
      <w:pPr>
        <w:spacing w:before="0" w:after="200" w:line="276" w:lineRule="auto"/>
        <w:rPr>
          <w:rFonts w:cs="Times New Roman"/>
          <w:szCs w:val="24"/>
        </w:rPr>
        <w:sectPr w:rsidR="00DD64E0" w:rsidSect="00D914D7">
          <w:pgSz w:w="12240" w:h="15840"/>
          <w:pgMar w:top="1138" w:right="1181" w:bottom="1138" w:left="1282" w:header="720" w:footer="720" w:gutter="0"/>
          <w:cols w:space="720"/>
          <w:titlePg/>
          <w:docGrid w:linePitch="360"/>
        </w:sectPr>
      </w:pPr>
    </w:p>
    <w:p w14:paraId="63F3B03B" w14:textId="3258D31F" w:rsidR="0013567D" w:rsidRDefault="0013567D" w:rsidP="000430CC">
      <w:pPr>
        <w:pStyle w:val="Heading2"/>
        <w:numPr>
          <w:ilvl w:val="1"/>
          <w:numId w:val="45"/>
        </w:numPr>
      </w:pPr>
      <w:r>
        <w:t xml:space="preserve">Supplementary Table 4 - </w:t>
      </w:r>
      <w:r w:rsidR="00711A6C" w:rsidRPr="00711A6C">
        <w:t>Findings from studies on rheumatoid arthritis</w:t>
      </w:r>
    </w:p>
    <w:tbl>
      <w:tblPr>
        <w:tblStyle w:val="TableGrid"/>
        <w:tblW w:w="14059" w:type="dxa"/>
        <w:tblInd w:w="-505" w:type="dxa"/>
        <w:tblLook w:val="04A0" w:firstRow="1" w:lastRow="0" w:firstColumn="1" w:lastColumn="0" w:noHBand="0" w:noVBand="1"/>
      </w:tblPr>
      <w:tblGrid>
        <w:gridCol w:w="2224"/>
        <w:gridCol w:w="2159"/>
        <w:gridCol w:w="36"/>
        <w:gridCol w:w="1836"/>
        <w:gridCol w:w="3450"/>
        <w:gridCol w:w="4354"/>
      </w:tblGrid>
      <w:tr w:rsidR="00B9717F" w:rsidRPr="009E29B0" w14:paraId="6154A07E" w14:textId="77777777" w:rsidTr="000430CC">
        <w:trPr>
          <w:trHeight w:val="320"/>
        </w:trPr>
        <w:tc>
          <w:tcPr>
            <w:tcW w:w="2228" w:type="dxa"/>
            <w:noWrap/>
            <w:hideMark/>
          </w:tcPr>
          <w:p w14:paraId="3820B100"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Lead Author, Year Published, Study Design</w:t>
            </w:r>
          </w:p>
          <w:p w14:paraId="59331694" w14:textId="77777777" w:rsidR="00B9717F" w:rsidRPr="009E29B0" w:rsidRDefault="00B9717F" w:rsidP="009E29B0">
            <w:pPr>
              <w:spacing w:before="0" w:after="0"/>
              <w:jc w:val="both"/>
              <w:rPr>
                <w:rFonts w:cs="Times New Roman"/>
                <w:b/>
                <w:bCs/>
                <w:sz w:val="20"/>
                <w:szCs w:val="20"/>
                <w:u w:val="single"/>
              </w:rPr>
            </w:pPr>
          </w:p>
        </w:tc>
        <w:tc>
          <w:tcPr>
            <w:tcW w:w="2163" w:type="dxa"/>
            <w:noWrap/>
            <w:hideMark/>
          </w:tcPr>
          <w:p w14:paraId="17F613D8"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Intervention</w:t>
            </w:r>
          </w:p>
        </w:tc>
        <w:tc>
          <w:tcPr>
            <w:tcW w:w="1850" w:type="dxa"/>
            <w:gridSpan w:val="2"/>
            <w:noWrap/>
            <w:hideMark/>
          </w:tcPr>
          <w:p w14:paraId="56640468"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Control</w:t>
            </w:r>
          </w:p>
        </w:tc>
        <w:tc>
          <w:tcPr>
            <w:tcW w:w="3456" w:type="dxa"/>
            <w:noWrap/>
            <w:hideMark/>
          </w:tcPr>
          <w:p w14:paraId="5609F9CC"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Primary Outcome Findings</w:t>
            </w:r>
          </w:p>
          <w:p w14:paraId="57C0F627"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 = GRADE performed by original author)</w:t>
            </w:r>
          </w:p>
          <w:p w14:paraId="20B0175A"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 = GRADE unable to be completed)</w:t>
            </w:r>
          </w:p>
        </w:tc>
        <w:tc>
          <w:tcPr>
            <w:tcW w:w="4362" w:type="dxa"/>
            <w:noWrap/>
            <w:hideMark/>
          </w:tcPr>
          <w:p w14:paraId="1E7CA1BA"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Secondary outcome findings</w:t>
            </w:r>
          </w:p>
          <w:p w14:paraId="2E5521BB"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 = GRADE performed by original author)</w:t>
            </w:r>
          </w:p>
          <w:p w14:paraId="12FBCF83" w14:textId="77777777" w:rsidR="00B9717F" w:rsidRPr="009E29B0" w:rsidRDefault="00B9717F" w:rsidP="009E29B0">
            <w:pPr>
              <w:spacing w:before="0" w:after="0"/>
              <w:jc w:val="both"/>
              <w:rPr>
                <w:rFonts w:cs="Times New Roman"/>
                <w:b/>
                <w:bCs/>
                <w:sz w:val="20"/>
                <w:szCs w:val="20"/>
                <w:u w:val="single"/>
              </w:rPr>
            </w:pPr>
            <w:r w:rsidRPr="009E29B0">
              <w:rPr>
                <w:rFonts w:cs="Times New Roman"/>
                <w:b/>
                <w:bCs/>
                <w:sz w:val="20"/>
                <w:szCs w:val="20"/>
                <w:u w:val="single"/>
              </w:rPr>
              <w:t>(* = GRADE unable to be completed)</w:t>
            </w:r>
          </w:p>
        </w:tc>
      </w:tr>
      <w:tr w:rsidR="00B9717F" w:rsidRPr="009E29B0" w14:paraId="7101C793" w14:textId="77777777" w:rsidTr="000430CC">
        <w:trPr>
          <w:trHeight w:val="320"/>
        </w:trPr>
        <w:tc>
          <w:tcPr>
            <w:tcW w:w="14059" w:type="dxa"/>
            <w:gridSpan w:val="6"/>
            <w:noWrap/>
          </w:tcPr>
          <w:p w14:paraId="069DDBB1" w14:textId="77777777" w:rsidR="00B9717F" w:rsidRPr="009E29B0" w:rsidRDefault="00B9717F" w:rsidP="009E29B0">
            <w:pPr>
              <w:spacing w:before="0" w:after="0"/>
              <w:jc w:val="both"/>
              <w:rPr>
                <w:rFonts w:cs="Times New Roman"/>
                <w:b/>
                <w:bCs/>
                <w:sz w:val="20"/>
                <w:szCs w:val="20"/>
                <w:u w:val="single"/>
              </w:rPr>
            </w:pPr>
            <w:r w:rsidRPr="009E29B0">
              <w:rPr>
                <w:rFonts w:cs="Times New Roman"/>
                <w:sz w:val="20"/>
                <w:szCs w:val="20"/>
              </w:rPr>
              <w:t>ACUPUNCTURE &amp; MOXIBUSTION</w:t>
            </w:r>
          </w:p>
        </w:tc>
      </w:tr>
      <w:tr w:rsidR="00B9717F" w:rsidRPr="009E29B0" w14:paraId="377F95D9" w14:textId="77777777" w:rsidTr="000430CC">
        <w:trPr>
          <w:trHeight w:val="320"/>
        </w:trPr>
        <w:tc>
          <w:tcPr>
            <w:tcW w:w="2228" w:type="dxa"/>
            <w:noWrap/>
            <w:hideMark/>
          </w:tcPr>
          <w:p w14:paraId="6C524E08" w14:textId="598BBCEB"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Li, H 2022 </w:t>
            </w:r>
            <w:r w:rsidR="00553781">
              <w:rPr>
                <w:rFonts w:cs="Times New Roman"/>
                <w:color w:val="000000"/>
                <w:sz w:val="20"/>
                <w:szCs w:val="20"/>
              </w:rPr>
              <w:fldChar w:fldCharType="begin"/>
            </w:r>
            <w:r w:rsidR="000B5C50">
              <w:rPr>
                <w:rFonts w:cs="Times New Roman"/>
                <w:color w:val="000000"/>
                <w:sz w:val="20"/>
                <w:szCs w:val="20"/>
              </w:rPr>
              <w:instrText xml:space="preserve"> ADDIN EN.CITE &lt;EndNote&gt;&lt;Cite&gt;&lt;Author&gt;Li&lt;/Author&gt;&lt;Year&gt;2022&lt;/Year&gt;&lt;RecNum&gt;9087&lt;/RecNum&gt;&lt;DisplayText&gt;&lt;style face="superscript"&gt;240&lt;/style&gt;&lt;/DisplayText&gt;&lt;record&gt;&lt;rec-number&gt;9087&lt;/rec-number&gt;&lt;foreign-keys&gt;&lt;key app="EN" db-id="sfvvpevvmtesfmeea505s558dzvz9eefrtzx" timestamp="1699162815"&gt;9087&lt;/key&gt;&lt;/foreign-keys&gt;&lt;ref-type name="Journal Article"&gt;17&lt;/ref-type&gt;&lt;contributors&gt;&lt;authors&gt;&lt;author&gt;Li, H.&lt;/author&gt;&lt;author&gt;Man, S.&lt;/author&gt;&lt;author&gt;Zhang, L.&lt;/author&gt;&lt;author&gt;Hu, L.&lt;/author&gt;&lt;author&gt;Song, H.&lt;/author&gt;&lt;/authors&gt;&lt;/contributors&gt;&lt;auth-address&gt;Department of Rheumatology, Beijing Jishuitan Hospital, Beijing 100035, China.&amp;#xD;Department of Orthopedics, Beijing Jishuitan Hospital, Beijing 100035, China.&amp;#xD;School of Medicine, Xiamen University, Xiamen 361102, China.&lt;/auth-address&gt;&lt;titles&gt;&lt;title&gt;Clinical Efficacy of Acupuncture for the Treatment of Rheumatoid Arthritis: Meta-Analysis of Randomized Clinical Trials&lt;/title&gt;&lt;secondary-title&gt;Evidence-Based Complementary and Alternative Medicine&lt;/secondary-title&gt;&lt;/titles&gt;&lt;periodical&gt;&lt;full-title&gt;Evidence-Based Complementary and Alternative Medicine&lt;/full-title&gt;&lt;/periodical&gt;&lt;pages&gt;5264977&lt;/pages&gt;&lt;volume&gt;2022 (no pagination)&lt;/volume&gt;&lt;edition&gt;2022/05/11&lt;/edition&gt;&lt;dates&gt;&lt;year&gt;2022&lt;/year&gt;&lt;/dates&gt;&lt;isbn&gt;1741-427X (Print)&amp;#xD;1741-4288 (Electronic)&amp;#xD;1741-427X (Linking)&lt;/isbn&gt;&lt;accession-num&gt;35535158&lt;/accession-num&gt;&lt;urls&gt;&lt;related-urls&gt;&lt;url&gt;https://ezproxy.uws.edu.au/login?url=http://ovidsp.ovid.com/ovidweb.cgi?T=JS&amp;amp;CSC=Y&amp;amp;NEWS=N&amp;amp;PAGE=fulltext&amp;amp;D=emexa&amp;amp;AN=2018098636&lt;/url&gt;&lt;/related-urls&gt;&lt;/urls&gt;&lt;custom2&gt;PMC9078778&lt;/custom2&gt;&lt;electronic-resource-num&gt;10.1155/2022/5264977&lt;/electronic-resource-num&gt;&lt;/record&gt;&lt;/Cite&gt;&lt;/EndNote&gt;</w:instrText>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240</w:t>
            </w:r>
            <w:r w:rsidR="00553781">
              <w:rPr>
                <w:rFonts w:cs="Times New Roman"/>
                <w:color w:val="000000"/>
                <w:sz w:val="20"/>
                <w:szCs w:val="20"/>
              </w:rPr>
              <w:fldChar w:fldCharType="end"/>
            </w:r>
          </w:p>
          <w:p w14:paraId="2C887E05"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Meta-analysis</w:t>
            </w:r>
          </w:p>
          <w:p w14:paraId="0B575C10" w14:textId="77777777" w:rsidR="00B9717F" w:rsidRPr="009E29B0" w:rsidRDefault="00B9717F" w:rsidP="009E29B0">
            <w:pPr>
              <w:spacing w:before="0" w:after="0"/>
              <w:jc w:val="right"/>
              <w:rPr>
                <w:rFonts w:cs="Times New Roman"/>
                <w:color w:val="000000"/>
                <w:sz w:val="20"/>
                <w:szCs w:val="20"/>
              </w:rPr>
            </w:pPr>
          </w:p>
        </w:tc>
        <w:tc>
          <w:tcPr>
            <w:tcW w:w="2163" w:type="dxa"/>
            <w:noWrap/>
            <w:hideMark/>
          </w:tcPr>
          <w:p w14:paraId="317387E9"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Needle or laser acupuncture</w:t>
            </w:r>
          </w:p>
        </w:tc>
        <w:tc>
          <w:tcPr>
            <w:tcW w:w="1850" w:type="dxa"/>
            <w:gridSpan w:val="2"/>
            <w:noWrap/>
            <w:hideMark/>
          </w:tcPr>
          <w:p w14:paraId="3831D507"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Any (sham or oral medications)</w:t>
            </w:r>
          </w:p>
        </w:tc>
        <w:tc>
          <w:tcPr>
            <w:tcW w:w="3456" w:type="dxa"/>
            <w:noWrap/>
            <w:hideMark/>
          </w:tcPr>
          <w:p w14:paraId="6AC65025" w14:textId="01B63180" w:rsidR="00B9717F" w:rsidRPr="009E29B0" w:rsidRDefault="00B9717F" w:rsidP="009E29B0">
            <w:pPr>
              <w:spacing w:before="0" w:after="0"/>
              <w:rPr>
                <w:rFonts w:cs="Times New Roman"/>
                <w:color w:val="000000"/>
                <w:sz w:val="20"/>
                <w:szCs w:val="20"/>
                <w:lang w:val="en-AU"/>
              </w:rPr>
            </w:pPr>
            <w:r w:rsidRPr="009E29B0">
              <w:rPr>
                <w:rFonts w:cs="Times New Roman"/>
                <w:color w:val="000000"/>
                <w:sz w:val="20"/>
                <w:szCs w:val="20"/>
              </w:rPr>
              <w:t>Functional status (HAQ):</w:t>
            </w:r>
          </w:p>
          <w:p w14:paraId="54FD9D24"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MD = -0.18, 95% CI: −0.26 to −0.10 (7 trials, n=not reported)*</w:t>
            </w:r>
          </w:p>
          <w:p w14:paraId="2082581B" w14:textId="77777777" w:rsidR="00B9717F" w:rsidRPr="009E29B0" w:rsidRDefault="00B9717F" w:rsidP="009E29B0">
            <w:pPr>
              <w:spacing w:before="0" w:after="0"/>
              <w:rPr>
                <w:rFonts w:cs="Times New Roman"/>
                <w:color w:val="000000"/>
                <w:sz w:val="20"/>
                <w:szCs w:val="20"/>
              </w:rPr>
            </w:pPr>
          </w:p>
          <w:p w14:paraId="437AB81C" w14:textId="3F8DD2DD"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RaQ</w:t>
            </w:r>
            <w:r w:rsidR="00AF0777">
              <w:rPr>
                <w:rFonts w:cs="Times New Roman"/>
                <w:color w:val="000000"/>
                <w:sz w:val="20"/>
                <w:szCs w:val="20"/>
                <w:lang w:eastAsia="en-AU"/>
              </w:rPr>
              <w:t>o</w:t>
            </w:r>
            <w:r w:rsidRPr="009E29B0">
              <w:rPr>
                <w:rFonts w:cs="Times New Roman"/>
                <w:color w:val="000000"/>
                <w:sz w:val="20"/>
                <w:szCs w:val="20"/>
                <w:lang w:eastAsia="en-AU"/>
              </w:rPr>
              <w:t xml:space="preserve">L: MD = −2.32, 95% CI:−4.40 to −0.25 (3 trials, n=not </w:t>
            </w:r>
            <w:r w:rsidRPr="009E29B0">
              <w:rPr>
                <w:rFonts w:cs="Times New Roman"/>
                <w:color w:val="000000"/>
                <w:sz w:val="20"/>
                <w:szCs w:val="20"/>
              </w:rPr>
              <w:t>reported)*</w:t>
            </w:r>
          </w:p>
          <w:p w14:paraId="55F5DBC5" w14:textId="77777777" w:rsidR="00B9717F" w:rsidRPr="009E29B0" w:rsidRDefault="00B9717F" w:rsidP="009E29B0">
            <w:pPr>
              <w:spacing w:before="0" w:after="0"/>
              <w:rPr>
                <w:rFonts w:cs="Times New Roman"/>
                <w:color w:val="000000"/>
                <w:sz w:val="20"/>
                <w:szCs w:val="20"/>
              </w:rPr>
            </w:pPr>
          </w:p>
        </w:tc>
        <w:tc>
          <w:tcPr>
            <w:tcW w:w="4362" w:type="dxa"/>
            <w:noWrap/>
            <w:hideMark/>
          </w:tcPr>
          <w:p w14:paraId="53FCE6FD"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rPr>
              <w:t xml:space="preserve">Pain (VAS): </w:t>
            </w:r>
            <w:r w:rsidRPr="009E29B0">
              <w:rPr>
                <w:rFonts w:cs="Times New Roman"/>
                <w:color w:val="000000" w:themeColor="text1"/>
                <w:sz w:val="20"/>
                <w:szCs w:val="20"/>
                <w:lang w:eastAsia="en-AU"/>
              </w:rPr>
              <w:t xml:space="preserve">MD = −1.00, 95% CI: −1.96 to −0.05 (6 trials, n=not </w:t>
            </w:r>
            <w:r w:rsidRPr="009E29B0">
              <w:rPr>
                <w:rFonts w:cs="Times New Roman"/>
                <w:color w:val="000000" w:themeColor="text1"/>
                <w:sz w:val="20"/>
                <w:szCs w:val="20"/>
              </w:rPr>
              <w:t>reported)</w:t>
            </w:r>
          </w:p>
          <w:p w14:paraId="28364A42"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rPr>
              <w:t xml:space="preserve">TJC: </w:t>
            </w:r>
            <w:r w:rsidRPr="009E29B0">
              <w:rPr>
                <w:rFonts w:cs="Times New Roman"/>
                <w:color w:val="000000" w:themeColor="text1"/>
                <w:sz w:val="20"/>
                <w:szCs w:val="20"/>
                <w:lang w:eastAsia="en-AU"/>
              </w:rPr>
              <w:t xml:space="preserve">MD = −1.24, 95% CI: −2.11 to −0.37 (7 trials, n=not </w:t>
            </w:r>
            <w:r w:rsidRPr="009E29B0">
              <w:rPr>
                <w:rFonts w:cs="Times New Roman"/>
                <w:color w:val="000000" w:themeColor="text1"/>
                <w:sz w:val="20"/>
                <w:szCs w:val="20"/>
              </w:rPr>
              <w:t>reported)</w:t>
            </w:r>
          </w:p>
          <w:p w14:paraId="2D941F8F"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 xml:space="preserve">SJC: </w:t>
            </w:r>
            <w:r w:rsidRPr="000430CC">
              <w:rPr>
                <w:rFonts w:cs="Times New Roman"/>
                <w:color w:val="000000" w:themeColor="text1"/>
                <w:sz w:val="20"/>
                <w:szCs w:val="20"/>
              </w:rPr>
              <w:t>NS</w:t>
            </w:r>
            <w:r w:rsidRPr="009E29B0">
              <w:rPr>
                <w:rFonts w:cs="Times New Roman"/>
                <w:color w:val="000000" w:themeColor="text1"/>
                <w:sz w:val="20"/>
                <w:szCs w:val="20"/>
              </w:rPr>
              <w:t xml:space="preserve"> </w:t>
            </w:r>
            <w:r w:rsidRPr="009E29B0">
              <w:rPr>
                <w:rFonts w:eastAsia="Calibri" w:cs="Times New Roman"/>
                <w:color w:val="000000" w:themeColor="text1"/>
                <w:sz w:val="20"/>
                <w:szCs w:val="20"/>
                <w:lang w:val="en-AU"/>
              </w:rPr>
              <w:t>(6 trials, n=not reported)</w:t>
            </w:r>
          </w:p>
          <w:p w14:paraId="268B801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ESR: MD = −3.03, 95% CI: −5.80 to −0.26 (9 trials, n=not reported)</w:t>
            </w:r>
          </w:p>
          <w:p w14:paraId="50BD2B8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CRP: MD = −8.05, 95% CI:−15.01 to −1.09 (11 trials, n=not reported)</w:t>
            </w:r>
          </w:p>
          <w:p w14:paraId="043C811D" w14:textId="77777777" w:rsidR="00B9717F" w:rsidRPr="009E29B0" w:rsidRDefault="00B9717F" w:rsidP="009E29B0">
            <w:pPr>
              <w:spacing w:before="0" w:after="0"/>
              <w:rPr>
                <w:rFonts w:cs="Times New Roman"/>
                <w:color w:val="000000"/>
                <w:sz w:val="20"/>
                <w:szCs w:val="20"/>
              </w:rPr>
            </w:pPr>
          </w:p>
          <w:p w14:paraId="2031F48D"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No AEs associated with acupuncture were found</w:t>
            </w:r>
          </w:p>
        </w:tc>
      </w:tr>
      <w:tr w:rsidR="00B9717F" w:rsidRPr="009E29B0" w14:paraId="583024D1" w14:textId="77777777" w:rsidTr="000430CC">
        <w:trPr>
          <w:trHeight w:val="320"/>
        </w:trPr>
        <w:tc>
          <w:tcPr>
            <w:tcW w:w="2228" w:type="dxa"/>
            <w:noWrap/>
            <w:hideMark/>
          </w:tcPr>
          <w:p w14:paraId="34A46A64" w14:textId="2BA3B0A4"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Lu, H 2022 </w:t>
            </w:r>
            <w:r w:rsidR="00553781">
              <w:rPr>
                <w:rFonts w:cs="Times New Roman"/>
                <w:color w:val="000000"/>
                <w:sz w:val="20"/>
                <w:szCs w:val="20"/>
              </w:rPr>
              <w:fldChar w:fldCharType="begin">
                <w:fldData xml:space="preserve">PEVuZE5vdGU+PENpdGU+PEF1dGhvcj5MdTwvQXV0aG9yPjxZZWFyPjIwMjI8L1llYXI+PFJlY051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</w:fldData>
              </w:fldChar>
            </w:r>
            <w:r w:rsidR="00434375">
              <w:rPr>
                <w:rFonts w:cs="Times New Roman"/>
                <w:color w:val="000000"/>
                <w:sz w:val="20"/>
                <w:szCs w:val="20"/>
              </w:rPr>
              <w:instrText xml:space="preserve"> ADDIN EN.CITE </w:instrText>
            </w:r>
            <w:r w:rsidR="00434375">
              <w:rPr>
                <w:rFonts w:cs="Times New Roman"/>
                <w:color w:val="000000"/>
                <w:sz w:val="20"/>
                <w:szCs w:val="20"/>
              </w:rPr>
              <w:fldChar w:fldCharType="begin">
                <w:fldData xml:space="preserve">PEVuZE5vdGU+PENpdGU+PEF1dGhvcj5MdTwvQXV0aG9yPjxZZWFyPjIwMjI8L1llYXI+PFJlY051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</w:fldData>
              </w:fldChar>
            </w:r>
            <w:r w:rsidR="00434375">
              <w:rPr>
                <w:rFonts w:cs="Times New Roman"/>
                <w:color w:val="000000"/>
                <w:sz w:val="20"/>
                <w:szCs w:val="20"/>
              </w:rPr>
              <w:instrText xml:space="preserve"> ADDIN EN.CITE.DATA </w:instrText>
            </w:r>
            <w:r w:rsidR="00434375">
              <w:rPr>
                <w:rFonts w:cs="Times New Roman"/>
                <w:color w:val="000000"/>
                <w:sz w:val="20"/>
                <w:szCs w:val="20"/>
              </w:rPr>
            </w:r>
            <w:r w:rsidR="00434375">
              <w:rPr>
                <w:rFonts w:cs="Times New Roman"/>
                <w:color w:val="000000"/>
                <w:sz w:val="20"/>
                <w:szCs w:val="20"/>
              </w:rPr>
              <w:fldChar w:fldCharType="end"/>
            </w:r>
            <w:r w:rsidR="00553781">
              <w:rPr>
                <w:rFonts w:cs="Times New Roman"/>
                <w:color w:val="000000"/>
                <w:sz w:val="20"/>
                <w:szCs w:val="20"/>
              </w:rPr>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247</w:t>
            </w:r>
            <w:r w:rsidR="00553781">
              <w:rPr>
                <w:rFonts w:cs="Times New Roman"/>
                <w:color w:val="000000"/>
                <w:sz w:val="20"/>
                <w:szCs w:val="20"/>
              </w:rPr>
              <w:fldChar w:fldCharType="end"/>
            </w:r>
          </w:p>
          <w:p w14:paraId="22925FE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Meta-analysis</w:t>
            </w:r>
          </w:p>
          <w:p w14:paraId="64754DF8" w14:textId="77777777" w:rsidR="00B9717F" w:rsidRPr="009E29B0" w:rsidRDefault="00B9717F" w:rsidP="009E29B0">
            <w:pPr>
              <w:spacing w:before="0" w:after="0"/>
              <w:jc w:val="right"/>
              <w:rPr>
                <w:rFonts w:cs="Times New Roman"/>
                <w:color w:val="000000"/>
                <w:sz w:val="20"/>
                <w:szCs w:val="20"/>
              </w:rPr>
            </w:pPr>
          </w:p>
        </w:tc>
        <w:tc>
          <w:tcPr>
            <w:tcW w:w="2163" w:type="dxa"/>
            <w:noWrap/>
            <w:hideMark/>
          </w:tcPr>
          <w:p w14:paraId="033D2061"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Needle acupuncture + WM</w:t>
            </w:r>
          </w:p>
        </w:tc>
        <w:tc>
          <w:tcPr>
            <w:tcW w:w="1850" w:type="dxa"/>
            <w:gridSpan w:val="2"/>
            <w:noWrap/>
            <w:hideMark/>
          </w:tcPr>
          <w:p w14:paraId="5B0FD15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WM</w:t>
            </w:r>
          </w:p>
        </w:tc>
        <w:tc>
          <w:tcPr>
            <w:tcW w:w="3456" w:type="dxa"/>
            <w:noWrap/>
            <w:hideMark/>
          </w:tcPr>
          <w:p w14:paraId="08DE3DD1" w14:textId="77777777" w:rsidR="00B9717F" w:rsidRPr="009E29B0" w:rsidRDefault="00B9717F" w:rsidP="009E29B0">
            <w:pPr>
              <w:spacing w:before="0" w:after="0"/>
              <w:rPr>
                <w:rFonts w:cs="Times New Roman"/>
                <w:color w:val="000000"/>
                <w:sz w:val="20"/>
                <w:szCs w:val="20"/>
                <w:lang w:val="en-AU"/>
              </w:rPr>
            </w:pPr>
            <w:r w:rsidRPr="009E29B0">
              <w:rPr>
                <w:rFonts w:cs="Times New Roman"/>
                <w:color w:val="000000"/>
                <w:sz w:val="20"/>
                <w:szCs w:val="20"/>
              </w:rPr>
              <w:t>Functional status (HAQ):</w:t>
            </w:r>
          </w:p>
          <w:p w14:paraId="50F62B2E"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NS (5 trials, n=not reported; very low certainty evidence;</w:t>
            </w:r>
            <w:r w:rsidRPr="009E29B0">
              <w:rPr>
                <w:rFonts w:eastAsia="Calibri" w:cs="Times New Roman"/>
                <w:color w:val="000000" w:themeColor="text1"/>
                <w:sz w:val="20"/>
                <w:szCs w:val="20"/>
                <w:lang w:val="en-AU"/>
              </w:rPr>
              <w:t xml:space="preserve"> downgraded twice for risk of bias and imprecision, once for inconsistency and indirectness</w:t>
            </w:r>
            <w:r w:rsidRPr="009E29B0">
              <w:rPr>
                <w:rFonts w:cs="Times New Roman"/>
                <w:color w:val="000000" w:themeColor="text1"/>
                <w:sz w:val="20"/>
                <w:szCs w:val="20"/>
              </w:rPr>
              <w:t>)</w:t>
            </w:r>
          </w:p>
          <w:p w14:paraId="0EE35CA7" w14:textId="77777777" w:rsidR="00B9717F" w:rsidRPr="009E29B0" w:rsidRDefault="00B9717F" w:rsidP="009E29B0">
            <w:pPr>
              <w:spacing w:before="0" w:after="0"/>
              <w:rPr>
                <w:rFonts w:cs="Times New Roman"/>
                <w:color w:val="000000" w:themeColor="text1"/>
                <w:sz w:val="20"/>
                <w:szCs w:val="20"/>
              </w:rPr>
            </w:pPr>
          </w:p>
          <w:p w14:paraId="43663D72" w14:textId="37A93464" w:rsidR="00B9717F" w:rsidRPr="009E29B0" w:rsidRDefault="00B9717F" w:rsidP="009E29B0">
            <w:pPr>
              <w:spacing w:before="0" w:after="0"/>
              <w:rPr>
                <w:rFonts w:eastAsia="Calibri" w:cs="Times New Roman"/>
                <w:sz w:val="20"/>
                <w:szCs w:val="20"/>
                <w:lang w:val="en-AU"/>
              </w:rPr>
            </w:pPr>
          </w:p>
        </w:tc>
        <w:tc>
          <w:tcPr>
            <w:tcW w:w="4362" w:type="dxa"/>
            <w:noWrap/>
            <w:hideMark/>
          </w:tcPr>
          <w:p w14:paraId="445022E5"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MD = −6.299, 95% CI: −9.082 to −3.517 (11 trials, n=not reported)</w:t>
            </w:r>
          </w:p>
          <w:p w14:paraId="515774EC"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ESR: MD = −6.563, 95% CI: −8.604 to −4.522 (10 trials, n=not reported) </w:t>
            </w:r>
          </w:p>
          <w:p w14:paraId="232D5163" w14:textId="77777777" w:rsidR="00B9717F" w:rsidRPr="009E29B0" w:rsidRDefault="00B9717F" w:rsidP="009E29B0">
            <w:pPr>
              <w:spacing w:before="0" w:after="0"/>
              <w:rPr>
                <w:rFonts w:eastAsia="Calibri" w:cs="Times New Roman"/>
                <w:sz w:val="20"/>
                <w:szCs w:val="20"/>
                <w:lang w:val="en-AU"/>
              </w:rPr>
            </w:pPr>
            <w:r w:rsidRPr="009E29B0">
              <w:rPr>
                <w:rFonts w:cs="Times New Roman"/>
                <w:color w:val="000000" w:themeColor="text1"/>
                <w:sz w:val="20"/>
                <w:szCs w:val="20"/>
                <w:lang w:eastAsia="en-AU"/>
              </w:rPr>
              <w:t xml:space="preserve">RF: </w:t>
            </w:r>
            <w:r w:rsidRPr="000430CC">
              <w:rPr>
                <w:rFonts w:cs="Times New Roman"/>
                <w:color w:val="000000" w:themeColor="text1"/>
                <w:sz w:val="20"/>
                <w:szCs w:val="20"/>
                <w:lang w:eastAsia="en-AU"/>
              </w:rPr>
              <w:t xml:space="preserve">NS </w:t>
            </w:r>
            <w:r w:rsidRPr="009E29B0">
              <w:rPr>
                <w:rFonts w:cs="Times New Roman"/>
                <w:color w:val="000000" w:themeColor="text1"/>
                <w:sz w:val="20"/>
                <w:szCs w:val="20"/>
                <w:lang w:eastAsia="en-AU"/>
              </w:rPr>
              <w:t>(</w:t>
            </w:r>
            <w:r w:rsidRPr="009E29B0">
              <w:rPr>
                <w:rFonts w:eastAsia="Calibri" w:cs="Times New Roman"/>
                <w:color w:val="000000" w:themeColor="text1"/>
                <w:sz w:val="20"/>
                <w:szCs w:val="20"/>
                <w:lang w:val="en-AU"/>
              </w:rPr>
              <w:t>5 trials, n=not reported)</w:t>
            </w:r>
          </w:p>
          <w:p w14:paraId="1C97F9AA"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VAS: MD = −1.089, 95% CI: −1.575 to −0.602 (7 trials, n=not reported)</w:t>
            </w:r>
          </w:p>
          <w:p w14:paraId="0D51B92A"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lang w:eastAsia="en-AU"/>
              </w:rPr>
              <w:t xml:space="preserve">DAS-28: MD = −0.633, 95% CI: −1.006 to −0.259 (7 trials, n=not reported) </w:t>
            </w:r>
          </w:p>
          <w:p w14:paraId="133941E6"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lang w:eastAsia="en-AU"/>
              </w:rPr>
              <w:t>SJC: MD = −1.921, 95% CI: −3.635 to −0.207 (6 trials, n=not reported)</w:t>
            </w:r>
          </w:p>
          <w:p w14:paraId="16A1CC87"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TJC: MD =  −1.491, 95% CI: −2.941 to −0.042 (6 trials, n=not reported)</w:t>
            </w:r>
          </w:p>
        </w:tc>
      </w:tr>
      <w:tr w:rsidR="00B9717F" w:rsidRPr="009E29B0" w14:paraId="255E8DE6" w14:textId="77777777" w:rsidTr="000430CC">
        <w:trPr>
          <w:trHeight w:val="320"/>
        </w:trPr>
        <w:tc>
          <w:tcPr>
            <w:tcW w:w="2228" w:type="dxa"/>
            <w:noWrap/>
            <w:hideMark/>
          </w:tcPr>
          <w:p w14:paraId="4A015498" w14:textId="3CE0189F"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Sun Z 2014 </w:t>
            </w:r>
            <w:r w:rsidR="00553781">
              <w:rPr>
                <w:rFonts w:cs="Times New Roman"/>
                <w:color w:val="000000"/>
                <w:sz w:val="20"/>
                <w:szCs w:val="20"/>
              </w:rPr>
              <w:fldChar w:fldCharType="begin"/>
            </w:r>
            <w:r w:rsidR="000B5C50">
              <w:rPr>
                <w:rFonts w:cs="Times New Roman"/>
                <w:color w:val="000000"/>
                <w:sz w:val="20"/>
                <w:szCs w:val="20"/>
              </w:rPr>
              <w:instrText xml:space="preserve"> ADDIN EN.CITE &lt;EndNote&gt;&lt;Cite&gt;&lt;Author&gt;Sun&lt;/Author&gt;&lt;Year&gt;2014&lt;/Year&gt;&lt;RecNum&gt;9111&lt;/RecNum&gt;&lt;DisplayText&gt;&lt;style face="superscript"&gt;259&lt;/style&gt;&lt;/DisplayText&gt;&lt;record&gt;&lt;rec-number&gt;9111&lt;/rec-number&gt;&lt;foreign-keys&gt;&lt;key app="EN" db-id="sfvvpevvmtesfmeea505s558dzvz9eefrtzx" timestamp="1699162815"&gt;9111&lt;/key&gt;&lt;/foreign-keys&gt;&lt;ref-type name="Journal Article"&gt;17&lt;/ref-type&gt;&lt;contributors&gt;&lt;authors&gt;&lt;author&gt;Sun, Z. L.&lt;/author&gt;&lt;author&gt;Xu, X.&lt;/author&gt;&lt;author&gt;Du, S. Z.&lt;/author&gt;&lt;author&gt;Jiang, X.&lt;/author&gt;&lt;/authors&gt;&lt;/contributors&gt;&lt;titles&gt;&lt;title&gt;Moxibustion for treating rheumatoid arthritis: A systematic review and meta-analysis of randomized controlled trials&lt;/title&gt;&lt;secondary-title&gt;European Journal of Integrative Medicine&lt;/secondary-title&gt;&lt;/titles&gt;&lt;periodical&gt;&lt;full-title&gt;European Journal of Integrative Medicine&lt;/full-title&gt;&lt;/periodical&gt;&lt;pages&gt;621-630&lt;/pages&gt;&lt;volume&gt;6(6)&lt;/volume&gt;&lt;dates&gt;&lt;year&gt;2014&lt;/year&gt;&lt;/dates&gt;&lt;urls&gt;&lt;related-urls&gt;&lt;url&gt;https://ezproxy.uws.edu.au/login?url=http://ovidsp.ovid.com/ovidweb.cgi?T=JS&amp;amp;CSC=Y&amp;amp;NEWS=N&amp;amp;PAGE=fulltext&amp;amp;D=emed15&amp;amp;AN=600461561&lt;/url&gt;&lt;/related-urls&gt;&lt;/urls&gt;&lt;/record&gt;&lt;/Cite&gt;&lt;/EndNote&gt;</w:instrText>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259</w:t>
            </w:r>
            <w:r w:rsidR="00553781">
              <w:rPr>
                <w:rFonts w:cs="Times New Roman"/>
                <w:color w:val="000000"/>
                <w:sz w:val="20"/>
                <w:szCs w:val="20"/>
              </w:rPr>
              <w:fldChar w:fldCharType="end"/>
            </w:r>
          </w:p>
          <w:p w14:paraId="30172FE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Meta-analysis</w:t>
            </w:r>
          </w:p>
          <w:p w14:paraId="04964F5F" w14:textId="77777777" w:rsidR="00B9717F" w:rsidRPr="009E29B0" w:rsidRDefault="00B9717F" w:rsidP="009E29B0">
            <w:pPr>
              <w:spacing w:before="0" w:after="0"/>
              <w:rPr>
                <w:rFonts w:cs="Times New Roman"/>
                <w:sz w:val="20"/>
                <w:szCs w:val="20"/>
              </w:rPr>
            </w:pPr>
          </w:p>
          <w:p w14:paraId="156FB2CD" w14:textId="77777777" w:rsidR="00B9717F" w:rsidRPr="009E29B0" w:rsidRDefault="00B9717F" w:rsidP="009E29B0">
            <w:pPr>
              <w:spacing w:before="0" w:after="0"/>
              <w:rPr>
                <w:rFonts w:cs="Times New Roman"/>
                <w:sz w:val="20"/>
                <w:szCs w:val="20"/>
              </w:rPr>
            </w:pPr>
          </w:p>
          <w:p w14:paraId="792B1A4B" w14:textId="77777777" w:rsidR="00B9717F" w:rsidRPr="009E29B0" w:rsidRDefault="00B9717F" w:rsidP="009E29B0">
            <w:pPr>
              <w:spacing w:before="0" w:after="0"/>
              <w:rPr>
                <w:rFonts w:cs="Times New Roman"/>
                <w:sz w:val="20"/>
                <w:szCs w:val="20"/>
              </w:rPr>
            </w:pPr>
          </w:p>
        </w:tc>
        <w:tc>
          <w:tcPr>
            <w:tcW w:w="2163" w:type="dxa"/>
            <w:noWrap/>
            <w:hideMark/>
          </w:tcPr>
          <w:p w14:paraId="059C9574" w14:textId="475E605B"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Moxibustion</w:t>
            </w:r>
            <w:r w:rsidR="00185FCD">
              <w:rPr>
                <w:rStyle w:val="EndnoteReference"/>
                <w:rFonts w:cs="Times New Roman"/>
                <w:color w:val="000000"/>
                <w:sz w:val="20"/>
                <w:szCs w:val="20"/>
              </w:rPr>
              <w:endnoteReference w:id="2"/>
            </w:r>
            <w:r w:rsidRPr="009E29B0">
              <w:rPr>
                <w:rFonts w:cs="Times New Roman"/>
                <w:color w:val="000000"/>
                <w:sz w:val="20"/>
                <w:szCs w:val="20"/>
              </w:rPr>
              <w:t xml:space="preserve"> with WM </w:t>
            </w:r>
          </w:p>
        </w:tc>
        <w:tc>
          <w:tcPr>
            <w:tcW w:w="1850" w:type="dxa"/>
            <w:gridSpan w:val="2"/>
            <w:noWrap/>
            <w:hideMark/>
          </w:tcPr>
          <w:p w14:paraId="631E2D5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WM</w:t>
            </w:r>
          </w:p>
        </w:tc>
        <w:tc>
          <w:tcPr>
            <w:tcW w:w="3456" w:type="dxa"/>
            <w:noWrap/>
            <w:hideMark/>
          </w:tcPr>
          <w:p w14:paraId="62A6CA7C" w14:textId="77777777" w:rsidR="00B9717F" w:rsidRPr="009E29B0" w:rsidRDefault="00B9717F" w:rsidP="009E29B0">
            <w:pPr>
              <w:spacing w:before="0" w:after="0"/>
              <w:rPr>
                <w:rFonts w:cs="Times New Roman"/>
                <w:color w:val="000000" w:themeColor="text1"/>
                <w:sz w:val="20"/>
                <w:szCs w:val="20"/>
              </w:rPr>
            </w:pPr>
          </w:p>
          <w:p w14:paraId="33B2E38B" w14:textId="29C3FF29" w:rsidR="00B9717F" w:rsidRPr="009E29B0" w:rsidRDefault="00B9717F" w:rsidP="009E29B0">
            <w:pPr>
              <w:spacing w:before="0" w:after="0"/>
              <w:rPr>
                <w:rFonts w:eastAsia="Calibri" w:cs="Times New Roman"/>
                <w:sz w:val="20"/>
                <w:szCs w:val="20"/>
                <w:lang w:val="en-AU"/>
              </w:rPr>
            </w:pPr>
          </w:p>
        </w:tc>
        <w:tc>
          <w:tcPr>
            <w:tcW w:w="4362" w:type="dxa"/>
            <w:noWrap/>
            <w:hideMark/>
          </w:tcPr>
          <w:p w14:paraId="70D025EF" w14:textId="77777777" w:rsidR="00B9717F" w:rsidRPr="000430CC"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rPr>
              <w:t>Clinical response (ACR20)</w:t>
            </w:r>
            <w:r w:rsidRPr="009E29B0">
              <w:rPr>
                <w:rFonts w:cs="Times New Roman"/>
                <w:color w:val="000000" w:themeColor="text1"/>
                <w:sz w:val="20"/>
                <w:szCs w:val="20"/>
                <w:lang w:val="en-AU"/>
              </w:rPr>
              <w:t xml:space="preserve">: </w:t>
            </w:r>
            <w:r w:rsidRPr="009E29B0">
              <w:rPr>
                <w:rFonts w:cs="Times New Roman"/>
                <w:color w:val="000000" w:themeColor="text1"/>
                <w:sz w:val="20"/>
                <w:szCs w:val="20"/>
              </w:rPr>
              <w:t xml:space="preserve">NS (2 trials, n=80; very low certainty evidence; </w:t>
            </w:r>
            <w:r w:rsidRPr="009E29B0">
              <w:rPr>
                <w:rFonts w:eastAsia="Calibri" w:cs="Times New Roman"/>
                <w:color w:val="000000" w:themeColor="text1"/>
                <w:sz w:val="20"/>
                <w:szCs w:val="20"/>
                <w:lang w:val="en-AU"/>
              </w:rPr>
              <w:t>downgraded for risk of bias, inconsistency and twice for imprecision</w:t>
            </w:r>
            <w:r w:rsidRPr="009E29B0">
              <w:rPr>
                <w:rFonts w:cs="Times New Roman"/>
                <w:color w:val="000000" w:themeColor="text1"/>
                <w:sz w:val="20"/>
                <w:szCs w:val="20"/>
              </w:rPr>
              <w:t>)</w:t>
            </w:r>
          </w:p>
          <w:p w14:paraId="7C4C24E0"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ACR50: RR = 1.57, 95% CI: 1.25 to 1.99 (5 trials, n=242)</w:t>
            </w:r>
          </w:p>
          <w:p w14:paraId="102FAAAD"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lang w:eastAsia="en-AU"/>
              </w:rPr>
              <w:t>ACR70: NS (1 trial, n=40)</w:t>
            </w:r>
          </w:p>
          <w:p w14:paraId="0FB367B9" w14:textId="77777777" w:rsidR="00B9717F" w:rsidRPr="009E29B0" w:rsidRDefault="00B9717F" w:rsidP="009E29B0">
            <w:pPr>
              <w:spacing w:before="0" w:after="0"/>
              <w:rPr>
                <w:rFonts w:cs="Times New Roman"/>
                <w:color w:val="000000"/>
                <w:sz w:val="20"/>
                <w:szCs w:val="20"/>
                <w:lang w:eastAsia="en-AU"/>
              </w:rPr>
            </w:pPr>
          </w:p>
          <w:p w14:paraId="709ED283"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AE: Several common adverse outcomes (nausea and vomiting, </w:t>
            </w:r>
          </w:p>
          <w:p w14:paraId="17FECF2C"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liver injury, leucopenia, rash, etc.) from drug therapy in moxibustion combined with western medical therapies were reported (4 trials)</w:t>
            </w:r>
          </w:p>
        </w:tc>
      </w:tr>
      <w:tr w:rsidR="00B9717F" w:rsidRPr="009E29B0" w14:paraId="72B78B5A" w14:textId="77777777" w:rsidTr="000430CC">
        <w:trPr>
          <w:trHeight w:val="320"/>
        </w:trPr>
        <w:tc>
          <w:tcPr>
            <w:tcW w:w="2228" w:type="dxa"/>
            <w:vMerge w:val="restart"/>
            <w:noWrap/>
            <w:hideMark/>
          </w:tcPr>
          <w:p w14:paraId="37766BE6" w14:textId="6C5783EA" w:rsidR="00B9717F" w:rsidRPr="00AF0777" w:rsidRDefault="00B9717F" w:rsidP="009E29B0">
            <w:pPr>
              <w:spacing w:before="0" w:after="0"/>
              <w:rPr>
                <w:rFonts w:cs="Times New Roman"/>
                <w:color w:val="000000" w:themeColor="text1"/>
                <w:sz w:val="20"/>
                <w:szCs w:val="20"/>
              </w:rPr>
            </w:pPr>
            <w:r w:rsidRPr="00AF0777">
              <w:rPr>
                <w:rFonts w:cs="Times New Roman"/>
                <w:color w:val="000000" w:themeColor="text1"/>
                <w:sz w:val="20"/>
                <w:szCs w:val="20"/>
              </w:rPr>
              <w:t xml:space="preserve">Wan, R 2022 </w:t>
            </w:r>
            <w:r w:rsidR="00553781">
              <w:rPr>
                <w:rFonts w:cs="Times New Roman"/>
                <w:color w:val="000000" w:themeColor="text1"/>
                <w:sz w:val="20"/>
                <w:szCs w:val="20"/>
              </w:rPr>
              <w:fldChar w:fldCharType="begin">
                <w:fldData xml:space="preserve">PEVuZE5vdGU+PENpdGU+PEF1dGhvcj5XYW48L0F1dGhvcj48WWVhcj4yMDIyPC9ZZWFyPjxSZWNO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</w:fldData>
              </w:fldChar>
            </w:r>
            <w:r w:rsidR="00434375">
              <w:rPr>
                <w:rFonts w:cs="Times New Roman"/>
                <w:color w:val="000000" w:themeColor="text1"/>
                <w:sz w:val="20"/>
                <w:szCs w:val="20"/>
              </w:rPr>
              <w:instrText xml:space="preserve"> ADDIN EN.CITE </w:instrText>
            </w:r>
            <w:r w:rsidR="00434375">
              <w:rPr>
                <w:rFonts w:cs="Times New Roman"/>
                <w:color w:val="000000" w:themeColor="text1"/>
                <w:sz w:val="20"/>
                <w:szCs w:val="20"/>
              </w:rPr>
              <w:fldChar w:fldCharType="begin">
                <w:fldData xml:space="preserve">PEVuZE5vdGU+PENpdGU+PEF1dGhvcj5XYW48L0F1dGhvcj48WWVhcj4yMDIyPC9ZZWFyPjxSZWNO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</w:fldData>
              </w:fldChar>
            </w:r>
            <w:r w:rsidR="00434375">
              <w:rPr>
                <w:rFonts w:cs="Times New Roman"/>
                <w:color w:val="000000" w:themeColor="text1"/>
                <w:sz w:val="20"/>
                <w:szCs w:val="20"/>
              </w:rPr>
              <w:instrText xml:space="preserve"> ADDIN EN.CITE.DATA </w:instrText>
            </w:r>
            <w:r w:rsidR="00434375">
              <w:rPr>
                <w:rFonts w:cs="Times New Roman"/>
                <w:color w:val="000000" w:themeColor="text1"/>
                <w:sz w:val="20"/>
                <w:szCs w:val="20"/>
              </w:rPr>
            </w:r>
            <w:r w:rsidR="00434375">
              <w:rPr>
                <w:rFonts w:cs="Times New Roman"/>
                <w:color w:val="000000" w:themeColor="text1"/>
                <w:sz w:val="20"/>
                <w:szCs w:val="20"/>
              </w:rPr>
              <w:fldChar w:fldCharType="end"/>
            </w:r>
            <w:r w:rsidR="00553781">
              <w:rPr>
                <w:rFonts w:cs="Times New Roman"/>
                <w:color w:val="000000" w:themeColor="text1"/>
                <w:sz w:val="20"/>
                <w:szCs w:val="20"/>
              </w:rPr>
            </w:r>
            <w:r w:rsidR="00553781">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260</w:t>
            </w:r>
            <w:r w:rsidR="00553781">
              <w:rPr>
                <w:rFonts w:cs="Times New Roman"/>
                <w:color w:val="000000" w:themeColor="text1"/>
                <w:sz w:val="20"/>
                <w:szCs w:val="20"/>
              </w:rPr>
              <w:fldChar w:fldCharType="end"/>
            </w:r>
          </w:p>
          <w:p w14:paraId="55162AFF" w14:textId="77777777" w:rsidR="00B9717F" w:rsidRPr="00AF0777" w:rsidRDefault="00B9717F" w:rsidP="009E29B0">
            <w:pPr>
              <w:spacing w:before="0" w:after="0"/>
              <w:rPr>
                <w:rFonts w:cs="Times New Roman"/>
                <w:color w:val="000000" w:themeColor="text1"/>
                <w:sz w:val="20"/>
                <w:szCs w:val="20"/>
              </w:rPr>
            </w:pPr>
            <w:r w:rsidRPr="00AF0777">
              <w:rPr>
                <w:rFonts w:cs="Times New Roman"/>
                <w:color w:val="000000" w:themeColor="text1"/>
                <w:sz w:val="20"/>
                <w:szCs w:val="20"/>
              </w:rPr>
              <w:t>Network meta-analysis</w:t>
            </w:r>
          </w:p>
          <w:p w14:paraId="1688550D" w14:textId="77858957" w:rsidR="00B9717F" w:rsidRPr="009E29B0" w:rsidRDefault="00B9717F" w:rsidP="009E29B0">
            <w:pPr>
              <w:spacing w:before="0" w:after="0"/>
              <w:rPr>
                <w:rFonts w:cs="Times New Roman"/>
                <w:color w:val="000000"/>
                <w:sz w:val="20"/>
                <w:szCs w:val="20"/>
              </w:rPr>
            </w:pPr>
          </w:p>
        </w:tc>
        <w:tc>
          <w:tcPr>
            <w:tcW w:w="2163" w:type="dxa"/>
            <w:noWrap/>
            <w:hideMark/>
          </w:tcPr>
          <w:p w14:paraId="073386FA"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Moxibustion + DMARD</w:t>
            </w:r>
          </w:p>
        </w:tc>
        <w:tc>
          <w:tcPr>
            <w:tcW w:w="1850" w:type="dxa"/>
            <w:gridSpan w:val="2"/>
            <w:noWrap/>
            <w:hideMark/>
          </w:tcPr>
          <w:p w14:paraId="5ECDE196"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hideMark/>
          </w:tcPr>
          <w:p w14:paraId="1B541D3F" w14:textId="60BA33E5" w:rsidR="00B9717F" w:rsidRPr="009E29B0" w:rsidRDefault="00B9717F" w:rsidP="009E29B0">
            <w:pPr>
              <w:spacing w:before="0" w:after="0"/>
              <w:rPr>
                <w:rFonts w:cs="Times New Roman"/>
                <w:color w:val="000000"/>
                <w:sz w:val="20"/>
                <w:szCs w:val="20"/>
              </w:rPr>
            </w:pPr>
          </w:p>
        </w:tc>
        <w:tc>
          <w:tcPr>
            <w:tcW w:w="4362" w:type="dxa"/>
            <w:noWrap/>
            <w:hideMark/>
          </w:tcPr>
          <w:p w14:paraId="04F2C6FE"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Disease activity (DAS28): MD= </w:t>
            </w:r>
            <w:r w:rsidRPr="009E29B0">
              <w:rPr>
                <w:rFonts w:cs="Times New Roman"/>
                <w:color w:val="000000"/>
                <w:sz w:val="20"/>
                <w:szCs w:val="20"/>
                <w:lang w:eastAsia="en-AU"/>
              </w:rPr>
              <w:t>−</w:t>
            </w:r>
            <w:r w:rsidRPr="009E29B0">
              <w:rPr>
                <w:rFonts w:eastAsia="DengXian" w:cs="Times New Roman"/>
                <w:color w:val="000000"/>
                <w:sz w:val="20"/>
                <w:szCs w:val="20"/>
              </w:rPr>
              <w:t xml:space="preserve">0.62, 95% CI: </w:t>
            </w:r>
            <w:r w:rsidRPr="009E29B0">
              <w:rPr>
                <w:rFonts w:cs="Times New Roman"/>
                <w:color w:val="000000"/>
                <w:sz w:val="20"/>
                <w:szCs w:val="20"/>
                <w:lang w:eastAsia="en-AU"/>
              </w:rPr>
              <w:t>−</w:t>
            </w:r>
            <w:r w:rsidRPr="009E29B0">
              <w:rPr>
                <w:rFonts w:eastAsia="DengXian" w:cs="Times New Roman"/>
                <w:color w:val="000000"/>
                <w:sz w:val="20"/>
                <w:szCs w:val="20"/>
              </w:rPr>
              <w:t xml:space="preserve">1.00 to </w:t>
            </w:r>
            <w:r w:rsidRPr="009E29B0">
              <w:rPr>
                <w:rFonts w:cs="Times New Roman"/>
                <w:color w:val="000000"/>
                <w:sz w:val="20"/>
                <w:szCs w:val="20"/>
                <w:lang w:eastAsia="en-AU"/>
              </w:rPr>
              <w:t>−</w:t>
            </w:r>
            <w:r w:rsidRPr="009E29B0">
              <w:rPr>
                <w:rFonts w:eastAsia="DengXian" w:cs="Times New Roman"/>
                <w:color w:val="000000"/>
                <w:sz w:val="20"/>
                <w:szCs w:val="20"/>
              </w:rPr>
              <w:t>0.24</w:t>
            </w:r>
            <w:r w:rsidRPr="009E29B0">
              <w:rPr>
                <w:rFonts w:cs="Times New Roman"/>
                <w:color w:val="000000"/>
                <w:sz w:val="20"/>
                <w:szCs w:val="20"/>
              </w:rPr>
              <w:t xml:space="preserve"> (7 trials, n=not reported)*</w:t>
            </w:r>
          </w:p>
          <w:p w14:paraId="70C8AE3A"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VAS: MD = </w:t>
            </w:r>
            <w:r w:rsidRPr="009E29B0">
              <w:rPr>
                <w:rFonts w:cs="Times New Roman"/>
                <w:color w:val="000000"/>
                <w:sz w:val="20"/>
                <w:szCs w:val="20"/>
                <w:lang w:eastAsia="en-AU"/>
              </w:rPr>
              <w:t>−1.01, 95% CI: −1.63 to −0.40</w:t>
            </w:r>
            <w:r w:rsidRPr="009E29B0">
              <w:rPr>
                <w:rFonts w:cs="Times New Roman"/>
                <w:color w:val="000000"/>
                <w:sz w:val="20"/>
                <w:szCs w:val="20"/>
              </w:rPr>
              <w:t>, (6 trials, n=not reported)</w:t>
            </w:r>
          </w:p>
          <w:p w14:paraId="5DD0CA80"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DMS: NS (7 trials, n=not reported)</w:t>
            </w:r>
          </w:p>
          <w:p w14:paraId="2DF56BD7" w14:textId="77777777" w:rsidR="00B9717F" w:rsidRPr="009E29B0" w:rsidRDefault="00B9717F" w:rsidP="009E29B0">
            <w:pPr>
              <w:spacing w:before="0" w:after="0"/>
              <w:rPr>
                <w:rFonts w:eastAsia="DengXian" w:cs="Times New Roman"/>
                <w:color w:val="000000"/>
                <w:sz w:val="20"/>
                <w:szCs w:val="20"/>
              </w:rPr>
            </w:pPr>
            <w:r w:rsidRPr="009E29B0">
              <w:rPr>
                <w:rFonts w:cs="Times New Roman"/>
                <w:color w:val="000000"/>
                <w:sz w:val="20"/>
                <w:szCs w:val="20"/>
              </w:rPr>
              <w:t xml:space="preserve">CRP: MD = </w:t>
            </w:r>
            <w:r w:rsidRPr="009E29B0">
              <w:rPr>
                <w:rFonts w:eastAsia="DengXian" w:cs="Times New Roman"/>
                <w:color w:val="000000"/>
                <w:sz w:val="20"/>
                <w:szCs w:val="20"/>
              </w:rPr>
              <w:t xml:space="preserve">-4.19, 95% CI: </w:t>
            </w:r>
            <w:r w:rsidRPr="009E29B0">
              <w:rPr>
                <w:rFonts w:cs="Times New Roman"/>
                <w:color w:val="000000"/>
                <w:sz w:val="20"/>
                <w:szCs w:val="20"/>
                <w:lang w:eastAsia="en-AU"/>
              </w:rPr>
              <w:t>−</w:t>
            </w:r>
            <w:r w:rsidRPr="009E29B0">
              <w:rPr>
                <w:rFonts w:eastAsia="DengXian" w:cs="Times New Roman"/>
                <w:color w:val="000000"/>
                <w:sz w:val="20"/>
                <w:szCs w:val="20"/>
              </w:rPr>
              <w:t xml:space="preserve">5.49 to </w:t>
            </w:r>
            <w:r w:rsidRPr="009E29B0">
              <w:rPr>
                <w:rFonts w:cs="Times New Roman"/>
                <w:color w:val="000000"/>
                <w:sz w:val="20"/>
                <w:szCs w:val="20"/>
                <w:lang w:eastAsia="en-AU"/>
              </w:rPr>
              <w:t>−</w:t>
            </w:r>
            <w:r w:rsidRPr="009E29B0">
              <w:rPr>
                <w:rFonts w:eastAsia="DengXian" w:cs="Times New Roman"/>
                <w:color w:val="000000"/>
                <w:sz w:val="20"/>
                <w:szCs w:val="20"/>
              </w:rPr>
              <w:t>2.89 (11 trials, n=not reported)</w:t>
            </w:r>
          </w:p>
          <w:p w14:paraId="3B36DAB1" w14:textId="77777777" w:rsidR="00B9717F" w:rsidRPr="009E29B0" w:rsidRDefault="00B9717F" w:rsidP="009E29B0">
            <w:pPr>
              <w:spacing w:before="0" w:after="0"/>
              <w:rPr>
                <w:rFonts w:eastAsia="DengXian" w:cs="Times New Roman"/>
                <w:color w:val="000000"/>
                <w:sz w:val="20"/>
                <w:szCs w:val="20"/>
              </w:rPr>
            </w:pPr>
            <w:r w:rsidRPr="009E29B0">
              <w:rPr>
                <w:rFonts w:cs="Times New Roman"/>
                <w:color w:val="000000"/>
                <w:sz w:val="20"/>
                <w:szCs w:val="20"/>
              </w:rPr>
              <w:t xml:space="preserve">ESR: MD = </w:t>
            </w:r>
            <w:r w:rsidRPr="009E29B0">
              <w:rPr>
                <w:rFonts w:cs="Times New Roman"/>
                <w:color w:val="000000"/>
                <w:sz w:val="20"/>
                <w:szCs w:val="20"/>
                <w:lang w:eastAsia="en-AU"/>
              </w:rPr>
              <w:t>−</w:t>
            </w:r>
            <w:r w:rsidRPr="009E29B0">
              <w:rPr>
                <w:rFonts w:eastAsia="DengXian" w:cs="Times New Roman"/>
                <w:color w:val="000000"/>
                <w:sz w:val="20"/>
                <w:szCs w:val="20"/>
              </w:rPr>
              <w:t xml:space="preserve">10.47, 95% CI: </w:t>
            </w:r>
            <w:r w:rsidRPr="009E29B0">
              <w:rPr>
                <w:rFonts w:cs="Times New Roman"/>
                <w:color w:val="000000"/>
                <w:sz w:val="20"/>
                <w:szCs w:val="20"/>
                <w:lang w:eastAsia="en-AU"/>
              </w:rPr>
              <w:t>−</w:t>
            </w:r>
            <w:r w:rsidRPr="009E29B0">
              <w:rPr>
                <w:rFonts w:eastAsia="DengXian" w:cs="Times New Roman"/>
                <w:color w:val="000000"/>
                <w:sz w:val="20"/>
                <w:szCs w:val="20"/>
              </w:rPr>
              <w:t>13.22 to -7.73 (10 trials, n=not reported)</w:t>
            </w:r>
          </w:p>
          <w:p w14:paraId="42708BFF"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RF: MD = </w:t>
            </w:r>
            <w:r w:rsidRPr="009E29B0">
              <w:rPr>
                <w:rFonts w:cs="Times New Roman"/>
                <w:color w:val="000000"/>
                <w:sz w:val="20"/>
                <w:szCs w:val="20"/>
                <w:lang w:eastAsia="en-AU"/>
              </w:rPr>
              <w:t>−</w:t>
            </w:r>
            <w:r w:rsidRPr="009E29B0">
              <w:rPr>
                <w:rFonts w:eastAsia="DengXian" w:cs="Times New Roman"/>
                <w:color w:val="000000"/>
                <w:sz w:val="20"/>
                <w:szCs w:val="20"/>
              </w:rPr>
              <w:t xml:space="preserve">0.50, 95% CI: </w:t>
            </w:r>
            <w:r w:rsidRPr="009E29B0">
              <w:rPr>
                <w:rFonts w:cs="Times New Roman"/>
                <w:color w:val="000000"/>
                <w:sz w:val="20"/>
                <w:szCs w:val="20"/>
                <w:lang w:eastAsia="en-AU"/>
              </w:rPr>
              <w:t>−</w:t>
            </w:r>
            <w:r w:rsidRPr="009E29B0">
              <w:rPr>
                <w:rFonts w:eastAsia="DengXian" w:cs="Times New Roman"/>
                <w:color w:val="000000"/>
                <w:sz w:val="20"/>
                <w:szCs w:val="20"/>
              </w:rPr>
              <w:t xml:space="preserve">0.80 to </w:t>
            </w:r>
            <w:r w:rsidRPr="009E29B0">
              <w:rPr>
                <w:rFonts w:cs="Times New Roman"/>
                <w:color w:val="000000"/>
                <w:sz w:val="20"/>
                <w:szCs w:val="20"/>
                <w:lang w:eastAsia="en-AU"/>
              </w:rPr>
              <w:t>−</w:t>
            </w:r>
            <w:r w:rsidRPr="009E29B0">
              <w:rPr>
                <w:rFonts w:eastAsia="DengXian" w:cs="Times New Roman"/>
                <w:color w:val="000000"/>
                <w:sz w:val="20"/>
                <w:szCs w:val="20"/>
              </w:rPr>
              <w:t>0.20</w:t>
            </w:r>
            <w:r w:rsidRPr="009E29B0">
              <w:rPr>
                <w:rFonts w:cs="Times New Roman"/>
                <w:color w:val="000000"/>
                <w:sz w:val="20"/>
                <w:szCs w:val="20"/>
              </w:rPr>
              <w:t xml:space="preserve"> (10 trials, n=not reported)</w:t>
            </w:r>
          </w:p>
        </w:tc>
      </w:tr>
      <w:tr w:rsidR="00B9717F" w:rsidRPr="009E29B0" w14:paraId="49C69202" w14:textId="77777777" w:rsidTr="000430CC">
        <w:trPr>
          <w:trHeight w:val="320"/>
        </w:trPr>
        <w:tc>
          <w:tcPr>
            <w:tcW w:w="2228" w:type="dxa"/>
            <w:vMerge/>
            <w:noWrap/>
            <w:hideMark/>
          </w:tcPr>
          <w:p w14:paraId="0669F41C" w14:textId="77777777" w:rsidR="00B9717F" w:rsidRPr="009E29B0" w:rsidRDefault="00B9717F" w:rsidP="009E29B0">
            <w:pPr>
              <w:spacing w:before="0" w:after="0"/>
              <w:rPr>
                <w:rFonts w:cs="Times New Roman"/>
                <w:color w:val="000000"/>
                <w:sz w:val="20"/>
                <w:szCs w:val="20"/>
              </w:rPr>
            </w:pPr>
          </w:p>
        </w:tc>
        <w:tc>
          <w:tcPr>
            <w:tcW w:w="2163" w:type="dxa"/>
            <w:noWrap/>
            <w:hideMark/>
          </w:tcPr>
          <w:p w14:paraId="29C685C1"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Acupuncture + DMARD</w:t>
            </w:r>
          </w:p>
        </w:tc>
        <w:tc>
          <w:tcPr>
            <w:tcW w:w="1850" w:type="dxa"/>
            <w:gridSpan w:val="2"/>
            <w:noWrap/>
            <w:hideMark/>
          </w:tcPr>
          <w:p w14:paraId="4005FDB4"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hideMark/>
          </w:tcPr>
          <w:p w14:paraId="40E2ABE5" w14:textId="65F9CA6A" w:rsidR="00B9717F" w:rsidRPr="009E29B0" w:rsidRDefault="00B9717F" w:rsidP="009E29B0">
            <w:pPr>
              <w:spacing w:before="0" w:after="0"/>
              <w:rPr>
                <w:rFonts w:cs="Times New Roman"/>
                <w:color w:val="000000"/>
                <w:sz w:val="20"/>
                <w:szCs w:val="20"/>
              </w:rPr>
            </w:pPr>
          </w:p>
        </w:tc>
        <w:tc>
          <w:tcPr>
            <w:tcW w:w="4362" w:type="dxa"/>
            <w:noWrap/>
            <w:hideMark/>
          </w:tcPr>
          <w:p w14:paraId="52E9514C"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Disease activity (DAS28): MD= </w:t>
            </w:r>
            <w:r w:rsidRPr="009E29B0">
              <w:rPr>
                <w:rFonts w:eastAsia="DengXian" w:cs="Times New Roman"/>
                <w:color w:val="000000"/>
                <w:sz w:val="20"/>
                <w:szCs w:val="20"/>
              </w:rPr>
              <w:t>-0.92, 95% CI: -1.61 to -0.22 (</w:t>
            </w:r>
            <w:r w:rsidRPr="009E29B0">
              <w:rPr>
                <w:rFonts w:cs="Times New Roman"/>
                <w:color w:val="000000"/>
                <w:sz w:val="20"/>
                <w:szCs w:val="20"/>
              </w:rPr>
              <w:t>2 trials, n=not reported)*</w:t>
            </w:r>
          </w:p>
          <w:p w14:paraId="5BE0BA08" w14:textId="77777777" w:rsidR="00B9717F" w:rsidRPr="009E29B0" w:rsidRDefault="00B9717F" w:rsidP="009E29B0">
            <w:pPr>
              <w:spacing w:before="0" w:after="0"/>
              <w:rPr>
                <w:rFonts w:cs="Times New Roman"/>
                <w:color w:val="000000"/>
                <w:sz w:val="20"/>
                <w:szCs w:val="20"/>
              </w:rPr>
            </w:pPr>
            <w:r w:rsidRPr="009E29B0">
              <w:rPr>
                <w:rFonts w:cs="Times New Roman"/>
                <w:sz w:val="20"/>
                <w:szCs w:val="20"/>
              </w:rPr>
              <w:t xml:space="preserve">VAS: MD = </w:t>
            </w:r>
            <w:r w:rsidRPr="009E29B0">
              <w:rPr>
                <w:rFonts w:eastAsia="DengXian" w:cs="Times New Roman"/>
                <w:color w:val="000000" w:themeColor="text1"/>
                <w:sz w:val="20"/>
                <w:szCs w:val="20"/>
              </w:rPr>
              <w:t xml:space="preserve">-1.56, 95% CI: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 xml:space="preserve">2.94 to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0.19 (</w:t>
            </w:r>
            <w:r w:rsidRPr="009E29B0">
              <w:rPr>
                <w:rFonts w:cs="Times New Roman"/>
                <w:sz w:val="20"/>
                <w:szCs w:val="20"/>
              </w:rPr>
              <w:t xml:space="preserve">3 trials, </w:t>
            </w:r>
            <w:r w:rsidRPr="009E29B0">
              <w:rPr>
                <w:rFonts w:cs="Times New Roman"/>
                <w:color w:val="000000" w:themeColor="text1"/>
                <w:sz w:val="20"/>
                <w:szCs w:val="20"/>
              </w:rPr>
              <w:t>n=not reported)</w:t>
            </w:r>
          </w:p>
          <w:p w14:paraId="574DB48C" w14:textId="77777777" w:rsidR="00B9717F" w:rsidRPr="009E29B0" w:rsidRDefault="00B9717F" w:rsidP="009E29B0">
            <w:pPr>
              <w:spacing w:before="0" w:after="0"/>
              <w:rPr>
                <w:rFonts w:eastAsia="DengXian" w:cs="Times New Roman"/>
                <w:color w:val="000000"/>
                <w:sz w:val="20"/>
                <w:szCs w:val="20"/>
              </w:rPr>
            </w:pPr>
            <w:r w:rsidRPr="009E29B0">
              <w:rPr>
                <w:rFonts w:cs="Times New Roman"/>
                <w:sz w:val="20"/>
                <w:szCs w:val="20"/>
              </w:rPr>
              <w:t>DMS: MD =</w:t>
            </w:r>
            <w:r w:rsidRPr="009E29B0">
              <w:rPr>
                <w:rFonts w:eastAsia="DengXian" w:cs="Times New Roman"/>
                <w:color w:val="000000"/>
                <w:sz w:val="20"/>
                <w:szCs w:val="20"/>
              </w:rPr>
              <w:t xml:space="preserve"> </w:t>
            </w:r>
            <w:r w:rsidRPr="009E29B0">
              <w:rPr>
                <w:rFonts w:cs="Times New Roman"/>
                <w:color w:val="000000"/>
                <w:sz w:val="20"/>
                <w:szCs w:val="20"/>
                <w:lang w:eastAsia="en-AU"/>
              </w:rPr>
              <w:t>−</w:t>
            </w:r>
            <w:r w:rsidRPr="009E29B0">
              <w:rPr>
                <w:rFonts w:eastAsia="DengXian" w:cs="Times New Roman"/>
                <w:color w:val="000000"/>
                <w:sz w:val="20"/>
                <w:szCs w:val="20"/>
              </w:rPr>
              <w:t>0.85, 95% CI:</w:t>
            </w:r>
            <w:r w:rsidRPr="009E29B0">
              <w:rPr>
                <w:rFonts w:cs="Times New Roman"/>
                <w:color w:val="000000"/>
                <w:sz w:val="20"/>
                <w:szCs w:val="20"/>
                <w:lang w:eastAsia="en-AU"/>
              </w:rPr>
              <w:t xml:space="preserve"> −</w:t>
            </w:r>
            <w:r w:rsidRPr="009E29B0">
              <w:rPr>
                <w:rFonts w:eastAsia="DengXian" w:cs="Times New Roman"/>
                <w:color w:val="000000"/>
                <w:sz w:val="20"/>
                <w:szCs w:val="20"/>
              </w:rPr>
              <w:t xml:space="preserve">1.12 to </w:t>
            </w:r>
            <w:r w:rsidRPr="009E29B0">
              <w:rPr>
                <w:rFonts w:cs="Times New Roman"/>
                <w:color w:val="000000"/>
                <w:sz w:val="20"/>
                <w:szCs w:val="20"/>
                <w:lang w:eastAsia="en-AU"/>
              </w:rPr>
              <w:t>−</w:t>
            </w:r>
            <w:r w:rsidRPr="009E29B0">
              <w:rPr>
                <w:rFonts w:eastAsia="DengXian" w:cs="Times New Roman"/>
                <w:color w:val="000000"/>
                <w:sz w:val="20"/>
                <w:szCs w:val="20"/>
              </w:rPr>
              <w:t>0.59 (4 trials, n=not reported)</w:t>
            </w:r>
          </w:p>
          <w:p w14:paraId="5B14516C" w14:textId="77777777" w:rsidR="00B9717F" w:rsidRPr="009E29B0" w:rsidRDefault="00B9717F" w:rsidP="009E29B0">
            <w:pPr>
              <w:spacing w:before="0" w:after="0"/>
              <w:rPr>
                <w:rFonts w:eastAsia="DengXian" w:cs="Times New Roman"/>
                <w:color w:val="000000"/>
                <w:sz w:val="20"/>
                <w:szCs w:val="20"/>
              </w:rPr>
            </w:pPr>
            <w:r w:rsidRPr="009E29B0">
              <w:rPr>
                <w:rFonts w:cs="Times New Roman"/>
                <w:sz w:val="20"/>
                <w:szCs w:val="20"/>
              </w:rPr>
              <w:t xml:space="preserve">CRP: MD = </w:t>
            </w:r>
            <w:r w:rsidRPr="009E29B0">
              <w:rPr>
                <w:rFonts w:cs="Times New Roman"/>
                <w:color w:val="000000"/>
                <w:sz w:val="20"/>
                <w:szCs w:val="20"/>
                <w:lang w:eastAsia="en-AU"/>
              </w:rPr>
              <w:t>−</w:t>
            </w:r>
            <w:r w:rsidRPr="009E29B0">
              <w:rPr>
                <w:rFonts w:eastAsia="DengXian" w:cs="Times New Roman"/>
                <w:color w:val="000000"/>
                <w:sz w:val="20"/>
                <w:szCs w:val="20"/>
              </w:rPr>
              <w:t xml:space="preserve">5.44, 95% CI: </w:t>
            </w:r>
            <w:r w:rsidRPr="009E29B0">
              <w:rPr>
                <w:rFonts w:cs="Times New Roman"/>
                <w:color w:val="000000"/>
                <w:sz w:val="20"/>
                <w:szCs w:val="20"/>
                <w:lang w:eastAsia="en-AU"/>
              </w:rPr>
              <w:t>−</w:t>
            </w:r>
            <w:r w:rsidRPr="009E29B0">
              <w:rPr>
                <w:rFonts w:eastAsia="DengXian" w:cs="Times New Roman"/>
                <w:color w:val="000000"/>
                <w:sz w:val="20"/>
                <w:szCs w:val="20"/>
              </w:rPr>
              <w:t xml:space="preserve">6.88 to </w:t>
            </w:r>
            <w:r w:rsidRPr="009E29B0">
              <w:rPr>
                <w:rFonts w:cs="Times New Roman"/>
                <w:color w:val="000000"/>
                <w:sz w:val="20"/>
                <w:szCs w:val="20"/>
                <w:lang w:eastAsia="en-AU"/>
              </w:rPr>
              <w:t>−</w:t>
            </w:r>
            <w:r w:rsidRPr="009E29B0">
              <w:rPr>
                <w:rFonts w:eastAsia="DengXian" w:cs="Times New Roman"/>
                <w:color w:val="000000"/>
                <w:sz w:val="20"/>
                <w:szCs w:val="20"/>
              </w:rPr>
              <w:t>4.00 (7 trials, n=not reported)</w:t>
            </w:r>
          </w:p>
          <w:p w14:paraId="35849206" w14:textId="77777777" w:rsidR="00B9717F" w:rsidRPr="009E29B0" w:rsidRDefault="00B9717F" w:rsidP="009E29B0">
            <w:pPr>
              <w:spacing w:before="0" w:after="0"/>
              <w:rPr>
                <w:rFonts w:eastAsia="DengXian" w:cs="Times New Roman"/>
                <w:color w:val="000000"/>
                <w:sz w:val="20"/>
                <w:szCs w:val="20"/>
              </w:rPr>
            </w:pPr>
            <w:r w:rsidRPr="009E29B0">
              <w:rPr>
                <w:rFonts w:cs="Times New Roman"/>
                <w:color w:val="000000"/>
                <w:sz w:val="20"/>
                <w:szCs w:val="20"/>
              </w:rPr>
              <w:t xml:space="preserve">ESR: MD = </w:t>
            </w:r>
            <w:r w:rsidRPr="009E29B0">
              <w:rPr>
                <w:rFonts w:cs="Times New Roman"/>
                <w:color w:val="000000"/>
                <w:sz w:val="20"/>
                <w:szCs w:val="20"/>
                <w:lang w:eastAsia="en-AU"/>
              </w:rPr>
              <w:t>−</w:t>
            </w:r>
            <w:r w:rsidRPr="009E29B0">
              <w:rPr>
                <w:rFonts w:eastAsia="DengXian" w:cs="Times New Roman"/>
                <w:color w:val="000000"/>
                <w:sz w:val="20"/>
                <w:szCs w:val="20"/>
              </w:rPr>
              <w:t xml:space="preserve">8.65, 95% CI: </w:t>
            </w:r>
            <w:r w:rsidRPr="009E29B0">
              <w:rPr>
                <w:rFonts w:cs="Times New Roman"/>
                <w:color w:val="000000"/>
                <w:sz w:val="20"/>
                <w:szCs w:val="20"/>
                <w:lang w:eastAsia="en-AU"/>
              </w:rPr>
              <w:t>−</w:t>
            </w:r>
            <w:r w:rsidRPr="009E29B0">
              <w:rPr>
                <w:rFonts w:eastAsia="DengXian" w:cs="Times New Roman"/>
                <w:color w:val="000000"/>
                <w:sz w:val="20"/>
                <w:szCs w:val="20"/>
              </w:rPr>
              <w:t xml:space="preserve">11.28 to </w:t>
            </w:r>
            <w:r w:rsidRPr="009E29B0">
              <w:rPr>
                <w:rFonts w:cs="Times New Roman"/>
                <w:color w:val="000000"/>
                <w:sz w:val="20"/>
                <w:szCs w:val="20"/>
                <w:lang w:eastAsia="en-AU"/>
              </w:rPr>
              <w:t>−</w:t>
            </w:r>
            <w:r w:rsidRPr="009E29B0">
              <w:rPr>
                <w:rFonts w:eastAsia="DengXian" w:cs="Times New Roman"/>
                <w:color w:val="000000"/>
                <w:sz w:val="20"/>
                <w:szCs w:val="20"/>
              </w:rPr>
              <w:t>6.01 (7 trials,</w:t>
            </w:r>
            <w:r w:rsidRPr="009E29B0">
              <w:rPr>
                <w:rFonts w:cs="Times New Roman"/>
                <w:color w:val="000000"/>
                <w:sz w:val="20"/>
                <w:szCs w:val="20"/>
              </w:rPr>
              <w:t xml:space="preserve"> </w:t>
            </w:r>
            <w:r w:rsidRPr="009E29B0">
              <w:rPr>
                <w:rFonts w:eastAsia="DengXian" w:cs="Times New Roman"/>
                <w:color w:val="000000"/>
                <w:sz w:val="20"/>
                <w:szCs w:val="20"/>
              </w:rPr>
              <w:t>n=not reported)</w:t>
            </w:r>
          </w:p>
          <w:p w14:paraId="39E2B856" w14:textId="77777777" w:rsidR="00B9717F" w:rsidRPr="009E29B0" w:rsidRDefault="00B9717F" w:rsidP="009E29B0">
            <w:pPr>
              <w:spacing w:before="0" w:after="0"/>
              <w:rPr>
                <w:rFonts w:cs="Times New Roman"/>
                <w:sz w:val="20"/>
                <w:szCs w:val="20"/>
              </w:rPr>
            </w:pPr>
            <w:r w:rsidRPr="009E29B0">
              <w:rPr>
                <w:rFonts w:cs="Times New Roman"/>
                <w:color w:val="000000" w:themeColor="text1"/>
                <w:sz w:val="20"/>
                <w:szCs w:val="20"/>
              </w:rPr>
              <w:t xml:space="preserve">RF: MD =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 xml:space="preserve">1.19, 95% CI: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 xml:space="preserve">1.93 to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0.45</w:t>
            </w:r>
            <w:r w:rsidRPr="009E29B0">
              <w:rPr>
                <w:rFonts w:cs="Times New Roman"/>
                <w:color w:val="000000" w:themeColor="text1"/>
                <w:sz w:val="20"/>
                <w:szCs w:val="20"/>
              </w:rPr>
              <w:t xml:space="preserve"> (5 trials, n=not reported)</w:t>
            </w:r>
          </w:p>
        </w:tc>
      </w:tr>
      <w:tr w:rsidR="00B9717F" w:rsidRPr="009E29B0" w14:paraId="240B5861" w14:textId="77777777" w:rsidTr="000430CC">
        <w:trPr>
          <w:trHeight w:val="320"/>
        </w:trPr>
        <w:tc>
          <w:tcPr>
            <w:tcW w:w="2228" w:type="dxa"/>
            <w:vMerge/>
            <w:noWrap/>
            <w:hideMark/>
          </w:tcPr>
          <w:p w14:paraId="61DC3D9A" w14:textId="77777777" w:rsidR="00B9717F" w:rsidRPr="009E29B0" w:rsidRDefault="00B9717F" w:rsidP="009E29B0">
            <w:pPr>
              <w:spacing w:before="0" w:after="0"/>
              <w:rPr>
                <w:rFonts w:cs="Times New Roman"/>
                <w:color w:val="000000"/>
                <w:sz w:val="20"/>
                <w:szCs w:val="20"/>
              </w:rPr>
            </w:pPr>
          </w:p>
        </w:tc>
        <w:tc>
          <w:tcPr>
            <w:tcW w:w="2163" w:type="dxa"/>
            <w:noWrap/>
            <w:hideMark/>
          </w:tcPr>
          <w:p w14:paraId="593425D8"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Electroacupuncture + DMARD</w:t>
            </w:r>
          </w:p>
        </w:tc>
        <w:tc>
          <w:tcPr>
            <w:tcW w:w="1850" w:type="dxa"/>
            <w:gridSpan w:val="2"/>
            <w:noWrap/>
            <w:hideMark/>
          </w:tcPr>
          <w:p w14:paraId="409CB4B2"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hideMark/>
          </w:tcPr>
          <w:p w14:paraId="56CCF9B6" w14:textId="57054949" w:rsidR="00B9717F" w:rsidRPr="009E29B0" w:rsidRDefault="00B9717F" w:rsidP="009E29B0">
            <w:pPr>
              <w:spacing w:before="0" w:after="0"/>
              <w:rPr>
                <w:rFonts w:cs="Times New Roman"/>
                <w:color w:val="000000"/>
                <w:sz w:val="20"/>
                <w:szCs w:val="20"/>
              </w:rPr>
            </w:pPr>
          </w:p>
        </w:tc>
        <w:tc>
          <w:tcPr>
            <w:tcW w:w="4362" w:type="dxa"/>
            <w:noWrap/>
            <w:hideMark/>
          </w:tcPr>
          <w:p w14:paraId="1094AE49"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Disease activity (DAS28): MD= </w:t>
            </w:r>
            <w:r w:rsidRPr="009E29B0">
              <w:rPr>
                <w:rFonts w:eastAsia="DengXian" w:cs="Times New Roman"/>
                <w:color w:val="000000"/>
                <w:sz w:val="20"/>
                <w:szCs w:val="20"/>
              </w:rPr>
              <w:t xml:space="preserve">-2.00, 95% CI: </w:t>
            </w:r>
            <w:r w:rsidRPr="009E29B0">
              <w:rPr>
                <w:rFonts w:cs="Times New Roman"/>
                <w:color w:val="000000"/>
                <w:sz w:val="20"/>
                <w:szCs w:val="20"/>
                <w:lang w:eastAsia="en-AU"/>
              </w:rPr>
              <w:t>−</w:t>
            </w:r>
            <w:r w:rsidRPr="009E29B0">
              <w:rPr>
                <w:rFonts w:eastAsia="DengXian" w:cs="Times New Roman"/>
                <w:color w:val="000000"/>
                <w:sz w:val="20"/>
                <w:szCs w:val="20"/>
              </w:rPr>
              <w:t xml:space="preserve">2.59 to </w:t>
            </w:r>
            <w:r w:rsidRPr="009E29B0">
              <w:rPr>
                <w:rFonts w:cs="Times New Roman"/>
                <w:color w:val="000000"/>
                <w:sz w:val="20"/>
                <w:szCs w:val="20"/>
                <w:lang w:eastAsia="en-AU"/>
              </w:rPr>
              <w:t>−</w:t>
            </w:r>
            <w:r w:rsidRPr="009E29B0">
              <w:rPr>
                <w:rFonts w:eastAsia="DengXian" w:cs="Times New Roman"/>
                <w:color w:val="000000"/>
                <w:sz w:val="20"/>
                <w:szCs w:val="20"/>
              </w:rPr>
              <w:t>1.41</w:t>
            </w:r>
            <w:r w:rsidRPr="009E29B0">
              <w:rPr>
                <w:rFonts w:cs="Times New Roman"/>
                <w:color w:val="000000"/>
                <w:sz w:val="20"/>
                <w:szCs w:val="20"/>
              </w:rPr>
              <w:t xml:space="preserve"> (1 trial, n=not reported)*</w:t>
            </w:r>
          </w:p>
          <w:p w14:paraId="32EEE0F7" w14:textId="77777777" w:rsidR="00B9717F" w:rsidRPr="009E29B0" w:rsidRDefault="00B9717F" w:rsidP="009E29B0">
            <w:pPr>
              <w:spacing w:before="0" w:after="0"/>
              <w:rPr>
                <w:rFonts w:cs="Times New Roman"/>
                <w:color w:val="000000"/>
                <w:sz w:val="20"/>
                <w:szCs w:val="20"/>
              </w:rPr>
            </w:pPr>
            <w:r w:rsidRPr="009E29B0">
              <w:rPr>
                <w:rFonts w:cs="Times New Roman"/>
                <w:sz w:val="20"/>
                <w:szCs w:val="20"/>
              </w:rPr>
              <w:t xml:space="preserve">VAS: MD = </w:t>
            </w:r>
            <w:r w:rsidRPr="009E29B0">
              <w:rPr>
                <w:rFonts w:cs="Times New Roman"/>
                <w:color w:val="000000"/>
                <w:sz w:val="20"/>
                <w:szCs w:val="20"/>
                <w:lang w:eastAsia="en-AU"/>
              </w:rPr>
              <w:t>−</w:t>
            </w:r>
            <w:r w:rsidRPr="009E29B0">
              <w:rPr>
                <w:rFonts w:eastAsia="DengXian" w:cs="Times New Roman"/>
                <w:color w:val="000000"/>
                <w:sz w:val="20"/>
                <w:szCs w:val="20"/>
              </w:rPr>
              <w:t xml:space="preserve">2.19, 95% CI: </w:t>
            </w:r>
            <w:r w:rsidRPr="009E29B0">
              <w:rPr>
                <w:rFonts w:cs="Times New Roman"/>
                <w:color w:val="000000"/>
                <w:sz w:val="20"/>
                <w:szCs w:val="20"/>
                <w:lang w:eastAsia="en-AU"/>
              </w:rPr>
              <w:t>−</w:t>
            </w:r>
            <w:r w:rsidRPr="009E29B0">
              <w:rPr>
                <w:rFonts w:eastAsia="DengXian" w:cs="Times New Roman"/>
                <w:color w:val="000000"/>
                <w:sz w:val="20"/>
                <w:szCs w:val="20"/>
              </w:rPr>
              <w:t xml:space="preserve">2.77 to </w:t>
            </w:r>
            <w:r w:rsidRPr="009E29B0">
              <w:rPr>
                <w:rFonts w:cs="Times New Roman"/>
                <w:color w:val="000000"/>
                <w:sz w:val="20"/>
                <w:szCs w:val="20"/>
                <w:lang w:eastAsia="en-AU"/>
              </w:rPr>
              <w:t>−</w:t>
            </w:r>
            <w:r w:rsidRPr="009E29B0">
              <w:rPr>
                <w:rFonts w:eastAsia="DengXian" w:cs="Times New Roman"/>
                <w:color w:val="000000"/>
                <w:sz w:val="20"/>
                <w:szCs w:val="20"/>
              </w:rPr>
              <w:t>1.61 (</w:t>
            </w:r>
            <w:r w:rsidRPr="009E29B0">
              <w:rPr>
                <w:rFonts w:cs="Times New Roman"/>
                <w:sz w:val="20"/>
                <w:szCs w:val="20"/>
              </w:rPr>
              <w:t xml:space="preserve">2 trials, </w:t>
            </w:r>
            <w:r w:rsidRPr="009E29B0">
              <w:rPr>
                <w:rFonts w:cs="Times New Roman"/>
                <w:color w:val="000000"/>
                <w:sz w:val="20"/>
                <w:szCs w:val="20"/>
              </w:rPr>
              <w:t>n=not reported)</w:t>
            </w:r>
          </w:p>
          <w:p w14:paraId="11393149" w14:textId="77777777" w:rsidR="00B9717F" w:rsidRPr="009E29B0" w:rsidRDefault="00B9717F" w:rsidP="009E29B0">
            <w:pPr>
              <w:spacing w:before="0" w:after="0"/>
              <w:rPr>
                <w:rFonts w:eastAsia="DengXian" w:cs="Times New Roman"/>
                <w:color w:val="000000"/>
                <w:sz w:val="20"/>
                <w:szCs w:val="20"/>
              </w:rPr>
            </w:pPr>
            <w:r w:rsidRPr="009E29B0">
              <w:rPr>
                <w:rFonts w:cs="Times New Roman"/>
                <w:color w:val="000000"/>
                <w:sz w:val="20"/>
                <w:szCs w:val="20"/>
              </w:rPr>
              <w:t xml:space="preserve">DMS: MD = </w:t>
            </w:r>
            <w:r w:rsidRPr="009E29B0">
              <w:rPr>
                <w:rFonts w:cs="Times New Roman"/>
                <w:color w:val="000000"/>
                <w:sz w:val="20"/>
                <w:szCs w:val="20"/>
                <w:lang w:eastAsia="en-AU"/>
              </w:rPr>
              <w:t>−</w:t>
            </w:r>
            <w:r w:rsidRPr="009E29B0">
              <w:rPr>
                <w:rFonts w:eastAsia="DengXian" w:cs="Times New Roman"/>
                <w:color w:val="000000"/>
                <w:sz w:val="20"/>
                <w:szCs w:val="20"/>
              </w:rPr>
              <w:t xml:space="preserve">2.07, 95% CI: </w:t>
            </w:r>
            <w:r w:rsidRPr="009E29B0">
              <w:rPr>
                <w:rFonts w:cs="Times New Roman"/>
                <w:color w:val="000000"/>
                <w:sz w:val="20"/>
                <w:szCs w:val="20"/>
                <w:lang w:eastAsia="en-AU"/>
              </w:rPr>
              <w:t>−</w:t>
            </w:r>
            <w:r w:rsidRPr="009E29B0">
              <w:rPr>
                <w:rFonts w:eastAsia="DengXian" w:cs="Times New Roman"/>
                <w:color w:val="000000"/>
                <w:sz w:val="20"/>
                <w:szCs w:val="20"/>
              </w:rPr>
              <w:t xml:space="preserve">2.85 to </w:t>
            </w:r>
            <w:r w:rsidRPr="009E29B0">
              <w:rPr>
                <w:rFonts w:cs="Times New Roman"/>
                <w:color w:val="000000"/>
                <w:sz w:val="20"/>
                <w:szCs w:val="20"/>
                <w:lang w:eastAsia="en-AU"/>
              </w:rPr>
              <w:t>−</w:t>
            </w:r>
            <w:r w:rsidRPr="009E29B0">
              <w:rPr>
                <w:rFonts w:eastAsia="DengXian" w:cs="Times New Roman"/>
                <w:color w:val="000000"/>
                <w:sz w:val="20"/>
                <w:szCs w:val="20"/>
              </w:rPr>
              <w:t>1.29 (1 trial, n=not reported)</w:t>
            </w:r>
          </w:p>
          <w:p w14:paraId="5A2470EB" w14:textId="77777777" w:rsidR="00B9717F" w:rsidRPr="009E29B0" w:rsidRDefault="00B9717F" w:rsidP="009E29B0">
            <w:pPr>
              <w:spacing w:before="0" w:after="0"/>
              <w:rPr>
                <w:rFonts w:eastAsia="DengXian" w:cs="Times New Roman"/>
                <w:color w:val="000000"/>
                <w:sz w:val="20"/>
                <w:szCs w:val="20"/>
              </w:rPr>
            </w:pPr>
            <w:r w:rsidRPr="009E29B0">
              <w:rPr>
                <w:rFonts w:cs="Times New Roman"/>
                <w:sz w:val="20"/>
                <w:szCs w:val="20"/>
              </w:rPr>
              <w:t xml:space="preserve">CRP: MD = </w:t>
            </w:r>
            <w:r w:rsidRPr="009E29B0">
              <w:rPr>
                <w:rFonts w:cs="Times New Roman"/>
                <w:color w:val="000000"/>
                <w:sz w:val="20"/>
                <w:szCs w:val="20"/>
                <w:lang w:eastAsia="en-AU"/>
              </w:rPr>
              <w:t>−</w:t>
            </w:r>
            <w:r w:rsidRPr="009E29B0">
              <w:rPr>
                <w:rFonts w:eastAsia="DengXian" w:cs="Times New Roman"/>
                <w:color w:val="000000"/>
                <w:sz w:val="20"/>
                <w:szCs w:val="20"/>
              </w:rPr>
              <w:t xml:space="preserve">6.68, 95% CI: </w:t>
            </w:r>
            <w:r w:rsidRPr="009E29B0">
              <w:rPr>
                <w:rFonts w:cs="Times New Roman"/>
                <w:color w:val="000000"/>
                <w:sz w:val="20"/>
                <w:szCs w:val="20"/>
                <w:lang w:eastAsia="en-AU"/>
              </w:rPr>
              <w:t>−</w:t>
            </w:r>
            <w:r w:rsidRPr="009E29B0">
              <w:rPr>
                <w:rFonts w:eastAsia="DengXian" w:cs="Times New Roman"/>
                <w:color w:val="000000"/>
                <w:sz w:val="20"/>
                <w:szCs w:val="20"/>
              </w:rPr>
              <w:t xml:space="preserve">10.91 to </w:t>
            </w:r>
            <w:r w:rsidRPr="009E29B0">
              <w:rPr>
                <w:rFonts w:cs="Times New Roman"/>
                <w:color w:val="000000"/>
                <w:sz w:val="20"/>
                <w:szCs w:val="20"/>
                <w:lang w:eastAsia="en-AU"/>
              </w:rPr>
              <w:t>−</w:t>
            </w:r>
            <w:r w:rsidRPr="009E29B0">
              <w:rPr>
                <w:rFonts w:eastAsia="DengXian" w:cs="Times New Roman"/>
                <w:color w:val="000000"/>
                <w:sz w:val="20"/>
                <w:szCs w:val="20"/>
              </w:rPr>
              <w:t>2.44 (4 trials, n=not reported)</w:t>
            </w:r>
          </w:p>
          <w:p w14:paraId="430CD870" w14:textId="77777777" w:rsidR="00B9717F" w:rsidRPr="009E29B0" w:rsidRDefault="00B9717F" w:rsidP="009E29B0">
            <w:pPr>
              <w:spacing w:before="0" w:after="0"/>
              <w:rPr>
                <w:rFonts w:eastAsia="DengXian" w:cs="Times New Roman"/>
                <w:color w:val="000000"/>
                <w:sz w:val="20"/>
                <w:szCs w:val="20"/>
              </w:rPr>
            </w:pPr>
            <w:r w:rsidRPr="009E29B0">
              <w:rPr>
                <w:rFonts w:cs="Times New Roman"/>
                <w:color w:val="000000"/>
                <w:sz w:val="20"/>
                <w:szCs w:val="20"/>
              </w:rPr>
              <w:t xml:space="preserve">ESR: MD = </w:t>
            </w:r>
            <w:r w:rsidRPr="009E29B0">
              <w:rPr>
                <w:rFonts w:cs="Times New Roman"/>
                <w:color w:val="000000"/>
                <w:sz w:val="20"/>
                <w:szCs w:val="20"/>
                <w:lang w:eastAsia="en-AU"/>
              </w:rPr>
              <w:t>−</w:t>
            </w:r>
            <w:r w:rsidRPr="009E29B0">
              <w:rPr>
                <w:rFonts w:eastAsia="DengXian" w:cs="Times New Roman"/>
                <w:color w:val="000000"/>
                <w:sz w:val="20"/>
                <w:szCs w:val="20"/>
              </w:rPr>
              <w:t xml:space="preserve">10.59, 95% CI: </w:t>
            </w:r>
            <w:r w:rsidRPr="009E29B0">
              <w:rPr>
                <w:rFonts w:cs="Times New Roman"/>
                <w:color w:val="000000"/>
                <w:sz w:val="20"/>
                <w:szCs w:val="20"/>
                <w:lang w:eastAsia="en-AU"/>
              </w:rPr>
              <w:t>−</w:t>
            </w:r>
            <w:r w:rsidRPr="009E29B0">
              <w:rPr>
                <w:rFonts w:eastAsia="DengXian" w:cs="Times New Roman"/>
                <w:color w:val="000000"/>
                <w:sz w:val="20"/>
                <w:szCs w:val="20"/>
              </w:rPr>
              <w:t xml:space="preserve">12.98 to </w:t>
            </w:r>
            <w:r w:rsidRPr="009E29B0">
              <w:rPr>
                <w:rFonts w:cs="Times New Roman"/>
                <w:color w:val="000000"/>
                <w:sz w:val="20"/>
                <w:szCs w:val="20"/>
                <w:lang w:eastAsia="en-AU"/>
              </w:rPr>
              <w:t>−</w:t>
            </w:r>
            <w:r w:rsidRPr="009E29B0">
              <w:rPr>
                <w:rFonts w:eastAsia="DengXian" w:cs="Times New Roman"/>
                <w:color w:val="000000"/>
                <w:sz w:val="20"/>
                <w:szCs w:val="20"/>
              </w:rPr>
              <w:t>8.20 (4 trials, n=not reported)</w:t>
            </w:r>
          </w:p>
          <w:p w14:paraId="5ED81E32"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RF: MD = </w:t>
            </w:r>
            <w:r w:rsidRPr="009E29B0">
              <w:rPr>
                <w:rFonts w:cs="Times New Roman"/>
                <w:color w:val="000000"/>
                <w:sz w:val="20"/>
                <w:szCs w:val="20"/>
                <w:lang w:eastAsia="en-AU"/>
              </w:rPr>
              <w:t>−</w:t>
            </w:r>
            <w:r w:rsidRPr="009E29B0">
              <w:rPr>
                <w:rFonts w:eastAsia="DengXian" w:cs="Times New Roman"/>
                <w:color w:val="000000"/>
                <w:sz w:val="20"/>
                <w:szCs w:val="20"/>
              </w:rPr>
              <w:t xml:space="preserve">0.62, 95% CI: </w:t>
            </w:r>
            <w:r w:rsidRPr="009E29B0">
              <w:rPr>
                <w:rFonts w:cs="Times New Roman"/>
                <w:color w:val="000000"/>
                <w:sz w:val="20"/>
                <w:szCs w:val="20"/>
                <w:lang w:eastAsia="en-AU"/>
              </w:rPr>
              <w:t>−</w:t>
            </w:r>
            <w:r w:rsidRPr="009E29B0">
              <w:rPr>
                <w:rFonts w:eastAsia="DengXian" w:cs="Times New Roman"/>
                <w:color w:val="000000"/>
                <w:sz w:val="20"/>
                <w:szCs w:val="20"/>
              </w:rPr>
              <w:t xml:space="preserve">1.22 to </w:t>
            </w:r>
            <w:r w:rsidRPr="009E29B0">
              <w:rPr>
                <w:rFonts w:cs="Times New Roman"/>
                <w:color w:val="000000"/>
                <w:sz w:val="20"/>
                <w:szCs w:val="20"/>
                <w:lang w:eastAsia="en-AU"/>
              </w:rPr>
              <w:t>−</w:t>
            </w:r>
            <w:r w:rsidRPr="009E29B0">
              <w:rPr>
                <w:rFonts w:eastAsia="DengXian" w:cs="Times New Roman"/>
                <w:color w:val="000000"/>
                <w:sz w:val="20"/>
                <w:szCs w:val="20"/>
              </w:rPr>
              <w:t>0.02</w:t>
            </w:r>
            <w:r w:rsidRPr="009E29B0">
              <w:rPr>
                <w:rFonts w:cs="Times New Roman"/>
                <w:color w:val="000000"/>
                <w:sz w:val="20"/>
                <w:szCs w:val="20"/>
              </w:rPr>
              <w:t xml:space="preserve"> (2 trials, n=not reported)</w:t>
            </w:r>
          </w:p>
        </w:tc>
      </w:tr>
      <w:tr w:rsidR="00B9717F" w:rsidRPr="009E29B0" w14:paraId="266C36ED" w14:textId="77777777" w:rsidTr="000430CC">
        <w:trPr>
          <w:trHeight w:val="320"/>
        </w:trPr>
        <w:tc>
          <w:tcPr>
            <w:tcW w:w="2228" w:type="dxa"/>
            <w:vMerge/>
            <w:noWrap/>
            <w:hideMark/>
          </w:tcPr>
          <w:p w14:paraId="624A5083" w14:textId="77777777" w:rsidR="00B9717F" w:rsidRPr="009E29B0" w:rsidRDefault="00B9717F" w:rsidP="009E29B0">
            <w:pPr>
              <w:spacing w:before="0" w:after="0"/>
              <w:rPr>
                <w:rFonts w:cs="Times New Roman"/>
                <w:color w:val="000000"/>
                <w:sz w:val="20"/>
                <w:szCs w:val="20"/>
              </w:rPr>
            </w:pPr>
          </w:p>
        </w:tc>
        <w:tc>
          <w:tcPr>
            <w:tcW w:w="2163" w:type="dxa"/>
            <w:noWrap/>
            <w:hideMark/>
          </w:tcPr>
          <w:p w14:paraId="57FF922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Warm needle acupuncture + DMARD</w:t>
            </w:r>
          </w:p>
        </w:tc>
        <w:tc>
          <w:tcPr>
            <w:tcW w:w="1850" w:type="dxa"/>
            <w:gridSpan w:val="2"/>
            <w:noWrap/>
            <w:hideMark/>
          </w:tcPr>
          <w:p w14:paraId="029780FF"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hideMark/>
          </w:tcPr>
          <w:p w14:paraId="6F9716FF" w14:textId="77777777" w:rsidR="00B9717F" w:rsidRPr="009E29B0" w:rsidRDefault="00B9717F" w:rsidP="009E29B0">
            <w:pPr>
              <w:spacing w:before="0" w:after="0"/>
              <w:rPr>
                <w:rFonts w:cs="Times New Roman"/>
                <w:color w:val="000000"/>
                <w:sz w:val="20"/>
                <w:szCs w:val="20"/>
              </w:rPr>
            </w:pPr>
          </w:p>
        </w:tc>
        <w:tc>
          <w:tcPr>
            <w:tcW w:w="4362" w:type="dxa"/>
            <w:noWrap/>
            <w:hideMark/>
          </w:tcPr>
          <w:p w14:paraId="125A33B5" w14:textId="77777777" w:rsidR="00B9717F" w:rsidRPr="000430CC" w:rsidRDefault="00B9717F" w:rsidP="009E29B0">
            <w:pPr>
              <w:spacing w:before="0" w:after="0"/>
              <w:rPr>
                <w:rFonts w:cs="Times New Roman"/>
                <w:color w:val="000000"/>
                <w:sz w:val="20"/>
                <w:szCs w:val="20"/>
                <w:lang w:val="en-AU"/>
              </w:rPr>
            </w:pPr>
            <w:r w:rsidRPr="009E29B0">
              <w:rPr>
                <w:rFonts w:cs="Times New Roman"/>
                <w:color w:val="000000"/>
                <w:sz w:val="20"/>
                <w:szCs w:val="20"/>
              </w:rPr>
              <w:t>Disease activity (DAS28): NS (2 trials, n=not reported)*</w:t>
            </w:r>
          </w:p>
          <w:p w14:paraId="297E73DB" w14:textId="77777777" w:rsidR="00B9717F" w:rsidRPr="009E29B0" w:rsidRDefault="00B9717F" w:rsidP="009E29B0">
            <w:pPr>
              <w:spacing w:before="0" w:after="0"/>
              <w:rPr>
                <w:rFonts w:cs="Times New Roman"/>
                <w:color w:val="000000"/>
                <w:sz w:val="20"/>
                <w:szCs w:val="20"/>
              </w:rPr>
            </w:pPr>
            <w:r w:rsidRPr="009E29B0">
              <w:rPr>
                <w:rFonts w:cs="Times New Roman"/>
                <w:sz w:val="20"/>
                <w:szCs w:val="20"/>
              </w:rPr>
              <w:t xml:space="preserve">VAS: MD = </w:t>
            </w:r>
            <w:r w:rsidRPr="009E29B0">
              <w:rPr>
                <w:rFonts w:eastAsia="DengXian" w:cs="Times New Roman"/>
                <w:color w:val="000000"/>
                <w:sz w:val="20"/>
                <w:szCs w:val="20"/>
              </w:rPr>
              <w:t xml:space="preserve">-1.23, 95% CI: </w:t>
            </w:r>
            <w:r w:rsidRPr="009E29B0">
              <w:rPr>
                <w:rFonts w:cs="Times New Roman"/>
                <w:color w:val="000000"/>
                <w:sz w:val="20"/>
                <w:szCs w:val="20"/>
                <w:lang w:eastAsia="en-AU"/>
              </w:rPr>
              <w:t>−</w:t>
            </w:r>
            <w:r w:rsidRPr="009E29B0">
              <w:rPr>
                <w:rFonts w:eastAsia="DengXian" w:cs="Times New Roman"/>
                <w:color w:val="000000"/>
                <w:sz w:val="20"/>
                <w:szCs w:val="20"/>
              </w:rPr>
              <w:t xml:space="preserve">1.92 to </w:t>
            </w:r>
            <w:r w:rsidRPr="009E29B0">
              <w:rPr>
                <w:rFonts w:cs="Times New Roman"/>
                <w:color w:val="000000"/>
                <w:sz w:val="20"/>
                <w:szCs w:val="20"/>
                <w:lang w:eastAsia="en-AU"/>
              </w:rPr>
              <w:t>−</w:t>
            </w:r>
            <w:r w:rsidRPr="009E29B0">
              <w:rPr>
                <w:rFonts w:eastAsia="DengXian" w:cs="Times New Roman"/>
                <w:color w:val="000000"/>
                <w:sz w:val="20"/>
                <w:szCs w:val="20"/>
              </w:rPr>
              <w:t>0.54</w:t>
            </w:r>
            <w:r w:rsidRPr="009E29B0">
              <w:rPr>
                <w:rFonts w:cs="Times New Roman"/>
                <w:sz w:val="20"/>
                <w:szCs w:val="20"/>
              </w:rPr>
              <w:t xml:space="preserve"> (1 trial, </w:t>
            </w:r>
            <w:r w:rsidRPr="009E29B0">
              <w:rPr>
                <w:rFonts w:cs="Times New Roman"/>
                <w:color w:val="000000"/>
                <w:sz w:val="20"/>
                <w:szCs w:val="20"/>
              </w:rPr>
              <w:t>n=not reported)</w:t>
            </w:r>
          </w:p>
          <w:p w14:paraId="66B73C2C" w14:textId="5AB68C4F" w:rsidR="00B9717F" w:rsidRPr="009E29B0" w:rsidRDefault="00B9717F" w:rsidP="009E29B0">
            <w:pPr>
              <w:spacing w:before="0" w:after="0"/>
              <w:rPr>
                <w:rFonts w:eastAsia="DengXian" w:cs="Times New Roman"/>
                <w:color w:val="000000"/>
                <w:sz w:val="20"/>
                <w:szCs w:val="20"/>
              </w:rPr>
            </w:pPr>
            <w:r w:rsidRPr="009E29B0">
              <w:rPr>
                <w:rFonts w:cs="Times New Roman"/>
                <w:sz w:val="20"/>
                <w:szCs w:val="20"/>
              </w:rPr>
              <w:t xml:space="preserve">DMS: MD =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 xml:space="preserve">0.59, 95% CI: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 xml:space="preserve">0.88 to </w:t>
            </w:r>
            <w:r w:rsidRPr="009E29B0">
              <w:rPr>
                <w:rFonts w:cs="Times New Roman"/>
                <w:color w:val="000000" w:themeColor="text1"/>
                <w:sz w:val="20"/>
                <w:szCs w:val="20"/>
                <w:lang w:eastAsia="en-AU"/>
              </w:rPr>
              <w:t>−</w:t>
            </w:r>
            <w:r w:rsidRPr="009E29B0">
              <w:rPr>
                <w:rFonts w:eastAsia="DengXian" w:cs="Times New Roman"/>
                <w:color w:val="000000" w:themeColor="text1"/>
                <w:sz w:val="20"/>
                <w:szCs w:val="20"/>
              </w:rPr>
              <w:t>0.29 (2 trials, n=not reported)</w:t>
            </w:r>
            <w:r w:rsidRPr="009E29B0">
              <w:rPr>
                <w:rFonts w:cs="Times New Roman"/>
                <w:sz w:val="20"/>
                <w:szCs w:val="20"/>
              </w:rPr>
              <w:t xml:space="preserve">CRP: MD = </w:t>
            </w:r>
            <w:r w:rsidRPr="009E29B0">
              <w:rPr>
                <w:rFonts w:cs="Times New Roman"/>
                <w:color w:val="000000"/>
                <w:sz w:val="20"/>
                <w:szCs w:val="20"/>
                <w:lang w:eastAsia="en-AU"/>
              </w:rPr>
              <w:t>−</w:t>
            </w:r>
            <w:r w:rsidRPr="009E29B0">
              <w:rPr>
                <w:rFonts w:eastAsia="DengXian" w:cs="Times New Roman"/>
                <w:color w:val="000000"/>
                <w:sz w:val="20"/>
                <w:szCs w:val="20"/>
              </w:rPr>
              <w:t xml:space="preserve">3.40, 95% CI: </w:t>
            </w:r>
            <w:r w:rsidRPr="009E29B0">
              <w:rPr>
                <w:rFonts w:cs="Times New Roman"/>
                <w:color w:val="000000"/>
                <w:sz w:val="20"/>
                <w:szCs w:val="20"/>
                <w:lang w:eastAsia="en-AU"/>
              </w:rPr>
              <w:t>−</w:t>
            </w:r>
            <w:r w:rsidRPr="009E29B0">
              <w:rPr>
                <w:rFonts w:eastAsia="DengXian" w:cs="Times New Roman"/>
                <w:color w:val="000000"/>
                <w:sz w:val="20"/>
                <w:szCs w:val="20"/>
              </w:rPr>
              <w:t xml:space="preserve">4.42 to </w:t>
            </w:r>
            <w:r w:rsidRPr="009E29B0">
              <w:rPr>
                <w:rFonts w:cs="Times New Roman"/>
                <w:color w:val="000000"/>
                <w:sz w:val="20"/>
                <w:szCs w:val="20"/>
                <w:lang w:eastAsia="en-AU"/>
              </w:rPr>
              <w:t>−</w:t>
            </w:r>
            <w:r w:rsidRPr="009E29B0">
              <w:rPr>
                <w:rFonts w:eastAsia="DengXian" w:cs="Times New Roman"/>
                <w:color w:val="000000"/>
                <w:sz w:val="20"/>
                <w:szCs w:val="20"/>
              </w:rPr>
              <w:t>2.38 (3 trials, n=not reported)</w:t>
            </w:r>
          </w:p>
          <w:p w14:paraId="1E8C4E03" w14:textId="77777777" w:rsidR="00B9717F" w:rsidRPr="009E29B0" w:rsidRDefault="00B9717F" w:rsidP="009E29B0">
            <w:pPr>
              <w:spacing w:before="0" w:after="0"/>
              <w:rPr>
                <w:rFonts w:eastAsia="DengXian" w:cs="Times New Roman"/>
                <w:color w:val="000000"/>
                <w:sz w:val="20"/>
                <w:szCs w:val="20"/>
              </w:rPr>
            </w:pPr>
            <w:r w:rsidRPr="009E29B0">
              <w:rPr>
                <w:rFonts w:cs="Times New Roman"/>
                <w:color w:val="000000"/>
                <w:sz w:val="20"/>
                <w:szCs w:val="20"/>
              </w:rPr>
              <w:t xml:space="preserve">ESR: MD = </w:t>
            </w:r>
            <w:r w:rsidRPr="009E29B0">
              <w:rPr>
                <w:rFonts w:cs="Times New Roman"/>
                <w:color w:val="000000"/>
                <w:sz w:val="20"/>
                <w:szCs w:val="20"/>
                <w:lang w:eastAsia="en-AU"/>
              </w:rPr>
              <w:t>−</w:t>
            </w:r>
            <w:r w:rsidRPr="009E29B0">
              <w:rPr>
                <w:rFonts w:eastAsia="DengXian" w:cs="Times New Roman"/>
                <w:color w:val="000000"/>
                <w:sz w:val="20"/>
                <w:szCs w:val="20"/>
              </w:rPr>
              <w:t xml:space="preserve">8.81, 95% CI: </w:t>
            </w:r>
            <w:r w:rsidRPr="009E29B0">
              <w:rPr>
                <w:rFonts w:cs="Times New Roman"/>
                <w:color w:val="000000"/>
                <w:sz w:val="20"/>
                <w:szCs w:val="20"/>
                <w:lang w:eastAsia="en-AU"/>
              </w:rPr>
              <w:t>−</w:t>
            </w:r>
            <w:r w:rsidRPr="009E29B0">
              <w:rPr>
                <w:rFonts w:eastAsia="DengXian" w:cs="Times New Roman"/>
                <w:color w:val="000000"/>
                <w:sz w:val="20"/>
                <w:szCs w:val="20"/>
              </w:rPr>
              <w:t xml:space="preserve">11.35 to </w:t>
            </w:r>
            <w:r w:rsidRPr="009E29B0">
              <w:rPr>
                <w:rFonts w:cs="Times New Roman"/>
                <w:color w:val="000000"/>
                <w:sz w:val="20"/>
                <w:szCs w:val="20"/>
                <w:lang w:eastAsia="en-AU"/>
              </w:rPr>
              <w:t>−</w:t>
            </w:r>
            <w:r w:rsidRPr="009E29B0">
              <w:rPr>
                <w:rFonts w:eastAsia="DengXian" w:cs="Times New Roman"/>
                <w:color w:val="000000"/>
                <w:sz w:val="20"/>
                <w:szCs w:val="20"/>
              </w:rPr>
              <w:t>6.67 (3 trials</w:t>
            </w:r>
            <w:r w:rsidRPr="009E29B0">
              <w:rPr>
                <w:rFonts w:cs="Times New Roman"/>
                <w:color w:val="000000"/>
                <w:sz w:val="20"/>
                <w:szCs w:val="20"/>
              </w:rPr>
              <w:t xml:space="preserve"> </w:t>
            </w:r>
            <w:r w:rsidRPr="009E29B0">
              <w:rPr>
                <w:rFonts w:eastAsia="DengXian" w:cs="Times New Roman"/>
                <w:color w:val="000000"/>
                <w:sz w:val="20"/>
                <w:szCs w:val="20"/>
              </w:rPr>
              <w:t>n=not reported)</w:t>
            </w:r>
          </w:p>
          <w:p w14:paraId="07997D65"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RF: MD = </w:t>
            </w:r>
            <w:r w:rsidRPr="009E29B0">
              <w:rPr>
                <w:rFonts w:cs="Times New Roman"/>
                <w:color w:val="000000"/>
                <w:sz w:val="20"/>
                <w:szCs w:val="20"/>
                <w:lang w:eastAsia="en-AU"/>
              </w:rPr>
              <w:t>−</w:t>
            </w:r>
            <w:r w:rsidRPr="009E29B0">
              <w:rPr>
                <w:rFonts w:eastAsia="DengXian" w:cs="Times New Roman"/>
                <w:color w:val="000000"/>
                <w:sz w:val="20"/>
                <w:szCs w:val="20"/>
              </w:rPr>
              <w:t xml:space="preserve">0.86, 95% CI: </w:t>
            </w:r>
            <w:r w:rsidRPr="009E29B0">
              <w:rPr>
                <w:rFonts w:cs="Times New Roman"/>
                <w:color w:val="000000"/>
                <w:sz w:val="20"/>
                <w:szCs w:val="20"/>
                <w:lang w:eastAsia="en-AU"/>
              </w:rPr>
              <w:t>−</w:t>
            </w:r>
            <w:r w:rsidRPr="009E29B0">
              <w:rPr>
                <w:rFonts w:eastAsia="DengXian" w:cs="Times New Roman"/>
                <w:color w:val="000000"/>
                <w:sz w:val="20"/>
                <w:szCs w:val="20"/>
              </w:rPr>
              <w:t xml:space="preserve">1.20 to </w:t>
            </w:r>
            <w:r w:rsidRPr="009E29B0">
              <w:rPr>
                <w:rFonts w:cs="Times New Roman"/>
                <w:color w:val="000000"/>
                <w:sz w:val="20"/>
                <w:szCs w:val="20"/>
                <w:lang w:eastAsia="en-AU"/>
              </w:rPr>
              <w:t>−</w:t>
            </w:r>
            <w:r w:rsidRPr="009E29B0">
              <w:rPr>
                <w:rFonts w:eastAsia="DengXian" w:cs="Times New Roman"/>
                <w:color w:val="000000"/>
                <w:sz w:val="20"/>
                <w:szCs w:val="20"/>
              </w:rPr>
              <w:t>0.52 (4 trials, n=not reported)</w:t>
            </w:r>
          </w:p>
        </w:tc>
      </w:tr>
      <w:tr w:rsidR="00B9717F" w:rsidRPr="009E29B0" w14:paraId="13DC5EAC" w14:textId="77777777" w:rsidTr="000430CC">
        <w:trPr>
          <w:trHeight w:val="320"/>
        </w:trPr>
        <w:tc>
          <w:tcPr>
            <w:tcW w:w="2228" w:type="dxa"/>
            <w:vMerge/>
            <w:noWrap/>
            <w:hideMark/>
          </w:tcPr>
          <w:p w14:paraId="2083F485" w14:textId="77777777" w:rsidR="00B9717F" w:rsidRPr="009E29B0" w:rsidRDefault="00B9717F" w:rsidP="009E29B0">
            <w:pPr>
              <w:spacing w:before="0" w:after="0"/>
              <w:rPr>
                <w:rFonts w:cs="Times New Roman"/>
                <w:color w:val="000000"/>
                <w:sz w:val="20"/>
                <w:szCs w:val="20"/>
              </w:rPr>
            </w:pPr>
          </w:p>
        </w:tc>
        <w:tc>
          <w:tcPr>
            <w:tcW w:w="2163" w:type="dxa"/>
            <w:noWrap/>
            <w:hideMark/>
          </w:tcPr>
          <w:p w14:paraId="014864AB"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Acupoint catgut embedding+ DMARD</w:t>
            </w:r>
          </w:p>
        </w:tc>
        <w:tc>
          <w:tcPr>
            <w:tcW w:w="1850" w:type="dxa"/>
            <w:gridSpan w:val="2"/>
            <w:noWrap/>
            <w:hideMark/>
          </w:tcPr>
          <w:p w14:paraId="514A992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hideMark/>
          </w:tcPr>
          <w:p w14:paraId="35E1A337" w14:textId="2831A56B" w:rsidR="00B9717F" w:rsidRPr="009E29B0" w:rsidRDefault="00B9717F" w:rsidP="009E29B0">
            <w:pPr>
              <w:spacing w:before="0" w:after="0"/>
              <w:rPr>
                <w:rFonts w:cs="Times New Roman"/>
                <w:color w:val="000000"/>
                <w:sz w:val="20"/>
                <w:szCs w:val="20"/>
                <w:lang w:val="en-AU"/>
              </w:rPr>
            </w:pPr>
          </w:p>
        </w:tc>
        <w:tc>
          <w:tcPr>
            <w:tcW w:w="4362" w:type="dxa"/>
            <w:noWrap/>
            <w:hideMark/>
          </w:tcPr>
          <w:p w14:paraId="2C3F4F92"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Disease activity (DAS28): NS (2 trials, n=not reported)*</w:t>
            </w:r>
          </w:p>
        </w:tc>
      </w:tr>
      <w:tr w:rsidR="00B9717F" w:rsidRPr="009E29B0" w14:paraId="0D204EFB" w14:textId="77777777" w:rsidTr="000430CC">
        <w:trPr>
          <w:trHeight w:val="320"/>
        </w:trPr>
        <w:tc>
          <w:tcPr>
            <w:tcW w:w="2228" w:type="dxa"/>
            <w:vMerge/>
            <w:noWrap/>
            <w:hideMark/>
          </w:tcPr>
          <w:p w14:paraId="08289CAB" w14:textId="77777777" w:rsidR="00B9717F" w:rsidRPr="009E29B0" w:rsidRDefault="00B9717F" w:rsidP="009E29B0">
            <w:pPr>
              <w:spacing w:before="0" w:after="0"/>
              <w:rPr>
                <w:rFonts w:cs="Times New Roman"/>
                <w:color w:val="000000"/>
                <w:sz w:val="20"/>
                <w:szCs w:val="20"/>
              </w:rPr>
            </w:pPr>
          </w:p>
        </w:tc>
        <w:tc>
          <w:tcPr>
            <w:tcW w:w="2163" w:type="dxa"/>
            <w:noWrap/>
            <w:hideMark/>
          </w:tcPr>
          <w:p w14:paraId="190EF7BB"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Auricular (ear) needle + DMARD</w:t>
            </w:r>
          </w:p>
        </w:tc>
        <w:tc>
          <w:tcPr>
            <w:tcW w:w="1850" w:type="dxa"/>
            <w:gridSpan w:val="2"/>
            <w:noWrap/>
            <w:hideMark/>
          </w:tcPr>
          <w:p w14:paraId="6E428FD5"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hideMark/>
          </w:tcPr>
          <w:p w14:paraId="0A94C27D" w14:textId="2E3F7C0A" w:rsidR="00B9717F" w:rsidRPr="009E29B0" w:rsidRDefault="00B9717F" w:rsidP="009E29B0">
            <w:pPr>
              <w:spacing w:before="0" w:after="0"/>
              <w:rPr>
                <w:rFonts w:cs="Times New Roman"/>
                <w:color w:val="000000"/>
                <w:sz w:val="20"/>
                <w:szCs w:val="20"/>
              </w:rPr>
            </w:pPr>
          </w:p>
        </w:tc>
        <w:tc>
          <w:tcPr>
            <w:tcW w:w="4362" w:type="dxa"/>
            <w:noWrap/>
            <w:hideMark/>
          </w:tcPr>
          <w:p w14:paraId="07F5DC4D" w14:textId="77777777" w:rsidR="00B9717F" w:rsidRPr="009E29B0" w:rsidRDefault="00B9717F" w:rsidP="009E29B0">
            <w:pPr>
              <w:keepNext/>
              <w:spacing w:before="0" w:after="0"/>
              <w:rPr>
                <w:rFonts w:cs="Times New Roman"/>
                <w:sz w:val="20"/>
                <w:szCs w:val="20"/>
              </w:rPr>
            </w:pPr>
            <w:r w:rsidRPr="009E29B0">
              <w:rPr>
                <w:rFonts w:cs="Times New Roman"/>
                <w:color w:val="000000"/>
                <w:sz w:val="20"/>
                <w:szCs w:val="20"/>
              </w:rPr>
              <w:t xml:space="preserve">Disease activity (DAS28): MD= </w:t>
            </w:r>
            <w:r w:rsidRPr="009E29B0">
              <w:rPr>
                <w:rFonts w:cs="Times New Roman"/>
                <w:color w:val="000000"/>
                <w:sz w:val="20"/>
                <w:szCs w:val="20"/>
                <w:lang w:eastAsia="en-AU"/>
              </w:rPr>
              <w:t>−</w:t>
            </w:r>
            <w:r w:rsidRPr="009E29B0">
              <w:rPr>
                <w:rFonts w:cs="Times New Roman"/>
                <w:color w:val="000000"/>
                <w:sz w:val="20"/>
                <w:szCs w:val="20"/>
              </w:rPr>
              <w:t xml:space="preserve">1.24, 95% CI: </w:t>
            </w:r>
            <w:r w:rsidRPr="009E29B0">
              <w:rPr>
                <w:rFonts w:cs="Times New Roman"/>
                <w:color w:val="000000"/>
                <w:sz w:val="20"/>
                <w:szCs w:val="20"/>
                <w:lang w:eastAsia="en-AU"/>
              </w:rPr>
              <w:t>−</w:t>
            </w:r>
            <w:r w:rsidRPr="009E29B0">
              <w:rPr>
                <w:rFonts w:cs="Times New Roman"/>
                <w:color w:val="000000"/>
                <w:sz w:val="20"/>
                <w:szCs w:val="20"/>
              </w:rPr>
              <w:t xml:space="preserve">1.30 to </w:t>
            </w:r>
            <w:r w:rsidRPr="009E29B0">
              <w:rPr>
                <w:rFonts w:cs="Times New Roman"/>
                <w:color w:val="000000"/>
                <w:sz w:val="20"/>
                <w:szCs w:val="20"/>
                <w:lang w:eastAsia="en-AU"/>
              </w:rPr>
              <w:t>−</w:t>
            </w:r>
            <w:r w:rsidRPr="009E29B0">
              <w:rPr>
                <w:rFonts w:cs="Times New Roman"/>
                <w:color w:val="000000"/>
                <w:sz w:val="20"/>
                <w:szCs w:val="20"/>
              </w:rPr>
              <w:t>1.18 (1 trials, n=not reported)*</w:t>
            </w:r>
          </w:p>
          <w:p w14:paraId="7E1133DC" w14:textId="77777777" w:rsidR="00B9717F" w:rsidRPr="009E29B0" w:rsidRDefault="00B9717F" w:rsidP="009E29B0">
            <w:pPr>
              <w:keepNext/>
              <w:spacing w:before="0" w:after="0"/>
              <w:rPr>
                <w:rFonts w:eastAsia="DengXian" w:cs="Times New Roman"/>
                <w:color w:val="000000"/>
                <w:sz w:val="20"/>
                <w:szCs w:val="20"/>
              </w:rPr>
            </w:pPr>
            <w:r w:rsidRPr="009E29B0">
              <w:rPr>
                <w:rFonts w:cs="Times New Roman"/>
                <w:sz w:val="20"/>
                <w:szCs w:val="20"/>
              </w:rPr>
              <w:t xml:space="preserve">DMS: MD = </w:t>
            </w:r>
            <w:r w:rsidRPr="009E29B0">
              <w:rPr>
                <w:rFonts w:cs="Times New Roman"/>
                <w:color w:val="000000"/>
                <w:sz w:val="20"/>
                <w:szCs w:val="20"/>
                <w:lang w:eastAsia="en-AU"/>
              </w:rPr>
              <w:t>−</w:t>
            </w:r>
            <w:r w:rsidRPr="009E29B0">
              <w:rPr>
                <w:rFonts w:eastAsia="DengXian" w:cs="Times New Roman"/>
                <w:color w:val="000000"/>
                <w:sz w:val="20"/>
                <w:szCs w:val="20"/>
              </w:rPr>
              <w:t xml:space="preserve">2.67, 95% CI: </w:t>
            </w:r>
            <w:r w:rsidRPr="009E29B0">
              <w:rPr>
                <w:rFonts w:cs="Times New Roman"/>
                <w:color w:val="000000"/>
                <w:sz w:val="20"/>
                <w:szCs w:val="20"/>
                <w:lang w:eastAsia="en-AU"/>
              </w:rPr>
              <w:t>−</w:t>
            </w:r>
            <w:r w:rsidRPr="009E29B0">
              <w:rPr>
                <w:rFonts w:eastAsia="DengXian" w:cs="Times New Roman"/>
                <w:color w:val="000000"/>
                <w:sz w:val="20"/>
                <w:szCs w:val="20"/>
              </w:rPr>
              <w:t xml:space="preserve">3.37 to </w:t>
            </w:r>
            <w:r w:rsidRPr="009E29B0">
              <w:rPr>
                <w:rFonts w:cs="Times New Roman"/>
                <w:color w:val="000000"/>
                <w:sz w:val="20"/>
                <w:szCs w:val="20"/>
                <w:lang w:eastAsia="en-AU"/>
              </w:rPr>
              <w:t>−</w:t>
            </w:r>
            <w:r w:rsidRPr="009E29B0">
              <w:rPr>
                <w:rFonts w:eastAsia="DengXian" w:cs="Times New Roman"/>
                <w:color w:val="000000"/>
                <w:sz w:val="20"/>
                <w:szCs w:val="20"/>
              </w:rPr>
              <w:t>1.96 (1 trial, n= not reported)</w:t>
            </w:r>
          </w:p>
          <w:p w14:paraId="74FF8078" w14:textId="77777777" w:rsidR="00B9717F" w:rsidRPr="009E29B0" w:rsidRDefault="00B9717F" w:rsidP="009E29B0">
            <w:pPr>
              <w:keepNext/>
              <w:spacing w:before="0" w:after="0"/>
              <w:rPr>
                <w:rFonts w:eastAsia="DengXian" w:cs="Times New Roman"/>
                <w:color w:val="000000"/>
                <w:sz w:val="20"/>
                <w:szCs w:val="20"/>
              </w:rPr>
            </w:pPr>
            <w:r w:rsidRPr="009E29B0">
              <w:rPr>
                <w:rFonts w:cs="Times New Roman"/>
                <w:sz w:val="20"/>
                <w:szCs w:val="20"/>
              </w:rPr>
              <w:t xml:space="preserve">CRP: MD = </w:t>
            </w:r>
            <w:r w:rsidRPr="009E29B0">
              <w:rPr>
                <w:rFonts w:cs="Times New Roman"/>
                <w:color w:val="000000"/>
                <w:sz w:val="20"/>
                <w:szCs w:val="20"/>
                <w:lang w:eastAsia="en-AU"/>
              </w:rPr>
              <w:t>−</w:t>
            </w:r>
            <w:r w:rsidRPr="009E29B0">
              <w:rPr>
                <w:rFonts w:eastAsia="DengXian" w:cs="Times New Roman"/>
                <w:color w:val="000000"/>
                <w:sz w:val="20"/>
                <w:szCs w:val="20"/>
              </w:rPr>
              <w:t xml:space="preserve">3.49, 95% CI: </w:t>
            </w:r>
            <w:r w:rsidRPr="009E29B0">
              <w:rPr>
                <w:rFonts w:cs="Times New Roman"/>
                <w:color w:val="000000"/>
                <w:sz w:val="20"/>
                <w:szCs w:val="20"/>
                <w:lang w:eastAsia="en-AU"/>
              </w:rPr>
              <w:t>−</w:t>
            </w:r>
            <w:r w:rsidRPr="009E29B0">
              <w:rPr>
                <w:rFonts w:eastAsia="DengXian" w:cs="Times New Roman"/>
                <w:color w:val="000000"/>
                <w:sz w:val="20"/>
                <w:szCs w:val="20"/>
              </w:rPr>
              <w:t xml:space="preserve">3.77 to </w:t>
            </w:r>
            <w:r w:rsidRPr="009E29B0">
              <w:rPr>
                <w:rFonts w:cs="Times New Roman"/>
                <w:color w:val="000000"/>
                <w:sz w:val="20"/>
                <w:szCs w:val="20"/>
                <w:lang w:eastAsia="en-AU"/>
              </w:rPr>
              <w:t>−</w:t>
            </w:r>
            <w:r w:rsidRPr="009E29B0">
              <w:rPr>
                <w:rFonts w:eastAsia="DengXian" w:cs="Times New Roman"/>
                <w:color w:val="000000"/>
                <w:sz w:val="20"/>
                <w:szCs w:val="20"/>
              </w:rPr>
              <w:t>3.21 (1 trial, n=not reported)</w:t>
            </w:r>
          </w:p>
          <w:p w14:paraId="08F07E0C" w14:textId="77777777" w:rsidR="00B9717F" w:rsidRPr="009E29B0" w:rsidRDefault="00B9717F" w:rsidP="009E29B0">
            <w:pPr>
              <w:keepNext/>
              <w:spacing w:before="0" w:after="0"/>
              <w:rPr>
                <w:rFonts w:cs="Times New Roman"/>
                <w:sz w:val="20"/>
                <w:szCs w:val="20"/>
              </w:rPr>
            </w:pPr>
            <w:r w:rsidRPr="009E29B0">
              <w:rPr>
                <w:rFonts w:cs="Times New Roman"/>
                <w:color w:val="000000"/>
                <w:sz w:val="20"/>
                <w:szCs w:val="20"/>
              </w:rPr>
              <w:t xml:space="preserve">ESR: MD = </w:t>
            </w:r>
            <w:r w:rsidRPr="009E29B0">
              <w:rPr>
                <w:rFonts w:cs="Times New Roman"/>
                <w:color w:val="000000"/>
                <w:sz w:val="20"/>
                <w:szCs w:val="20"/>
                <w:lang w:eastAsia="en-AU"/>
              </w:rPr>
              <w:t>−</w:t>
            </w:r>
            <w:r w:rsidRPr="009E29B0">
              <w:rPr>
                <w:rFonts w:eastAsia="DengXian" w:cs="Times New Roman"/>
                <w:color w:val="000000"/>
                <w:sz w:val="20"/>
                <w:szCs w:val="20"/>
              </w:rPr>
              <w:t xml:space="preserve">11.02, 95% CI: </w:t>
            </w:r>
            <w:r w:rsidRPr="009E29B0">
              <w:rPr>
                <w:rFonts w:cs="Times New Roman"/>
                <w:color w:val="000000"/>
                <w:sz w:val="20"/>
                <w:szCs w:val="20"/>
                <w:lang w:eastAsia="en-AU"/>
              </w:rPr>
              <w:t>−</w:t>
            </w:r>
            <w:r w:rsidRPr="009E29B0">
              <w:rPr>
                <w:rFonts w:eastAsia="DengXian" w:cs="Times New Roman"/>
                <w:color w:val="000000"/>
                <w:sz w:val="20"/>
                <w:szCs w:val="20"/>
              </w:rPr>
              <w:t xml:space="preserve">12.10 to </w:t>
            </w:r>
            <w:r w:rsidRPr="009E29B0">
              <w:rPr>
                <w:rFonts w:cs="Times New Roman"/>
                <w:color w:val="000000"/>
                <w:sz w:val="20"/>
                <w:szCs w:val="20"/>
                <w:lang w:eastAsia="en-AU"/>
              </w:rPr>
              <w:t>−</w:t>
            </w:r>
            <w:r w:rsidRPr="009E29B0">
              <w:rPr>
                <w:rFonts w:eastAsia="DengXian" w:cs="Times New Roman"/>
                <w:color w:val="000000"/>
                <w:sz w:val="20"/>
                <w:szCs w:val="20"/>
              </w:rPr>
              <w:t>9.94 (1 trial, n=not reported)</w:t>
            </w:r>
          </w:p>
        </w:tc>
      </w:tr>
      <w:tr w:rsidR="00B9717F" w:rsidRPr="009E29B0" w14:paraId="3B3B138C" w14:textId="77777777" w:rsidTr="000430CC">
        <w:trPr>
          <w:trHeight w:val="320"/>
        </w:trPr>
        <w:tc>
          <w:tcPr>
            <w:tcW w:w="2228" w:type="dxa"/>
            <w:vMerge/>
            <w:noWrap/>
          </w:tcPr>
          <w:p w14:paraId="2B82A4A3" w14:textId="77777777" w:rsidR="00B9717F" w:rsidRPr="009E29B0" w:rsidRDefault="00B9717F" w:rsidP="009E29B0">
            <w:pPr>
              <w:spacing w:before="0" w:after="0"/>
              <w:rPr>
                <w:rFonts w:cs="Times New Roman"/>
                <w:color w:val="000000"/>
                <w:sz w:val="20"/>
                <w:szCs w:val="20"/>
              </w:rPr>
            </w:pPr>
          </w:p>
        </w:tc>
        <w:tc>
          <w:tcPr>
            <w:tcW w:w="2163" w:type="dxa"/>
            <w:noWrap/>
          </w:tcPr>
          <w:p w14:paraId="4DF2D68F"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Pooled acupuncture types</w:t>
            </w:r>
          </w:p>
        </w:tc>
        <w:tc>
          <w:tcPr>
            <w:tcW w:w="1850" w:type="dxa"/>
            <w:gridSpan w:val="2"/>
            <w:noWrap/>
          </w:tcPr>
          <w:p w14:paraId="781E0184"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DMARD</w:t>
            </w:r>
          </w:p>
        </w:tc>
        <w:tc>
          <w:tcPr>
            <w:tcW w:w="3456" w:type="dxa"/>
            <w:noWrap/>
          </w:tcPr>
          <w:p w14:paraId="322D0F6D" w14:textId="77777777" w:rsidR="00B9717F" w:rsidRPr="009E29B0" w:rsidRDefault="00B9717F" w:rsidP="009E29B0">
            <w:pPr>
              <w:spacing w:before="0" w:after="0"/>
              <w:rPr>
                <w:rFonts w:cs="Times New Roman"/>
                <w:color w:val="000000"/>
                <w:sz w:val="20"/>
                <w:szCs w:val="20"/>
              </w:rPr>
            </w:pPr>
          </w:p>
        </w:tc>
        <w:tc>
          <w:tcPr>
            <w:tcW w:w="4362" w:type="dxa"/>
            <w:noWrap/>
          </w:tcPr>
          <w:p w14:paraId="05B5A6C9" w14:textId="77777777" w:rsidR="00B9717F" w:rsidRPr="009E29B0" w:rsidRDefault="00B9717F" w:rsidP="009E29B0">
            <w:pPr>
              <w:keepNext/>
              <w:spacing w:before="0" w:after="0"/>
              <w:rPr>
                <w:rFonts w:cs="Times New Roman"/>
                <w:sz w:val="20"/>
                <w:szCs w:val="20"/>
              </w:rPr>
            </w:pPr>
            <w:r w:rsidRPr="009E29B0">
              <w:rPr>
                <w:rFonts w:cs="Times New Roman"/>
                <w:sz w:val="20"/>
                <w:szCs w:val="20"/>
              </w:rPr>
              <w:t>Ten studies reported adverse reactions. On the whole, the number of adverse reactions of different acupuncture therapies combined with DMARDs was lower than that of DMARDs, and there are no serious adverse reactions reported.</w:t>
            </w:r>
          </w:p>
          <w:p w14:paraId="24CC2CDC" w14:textId="77777777" w:rsidR="00B9717F" w:rsidRPr="009E29B0" w:rsidRDefault="00B9717F" w:rsidP="009E29B0">
            <w:pPr>
              <w:spacing w:before="0" w:after="0"/>
              <w:rPr>
                <w:rFonts w:cs="Times New Roman"/>
                <w:sz w:val="20"/>
                <w:szCs w:val="20"/>
              </w:rPr>
            </w:pPr>
          </w:p>
          <w:p w14:paraId="47E1C478" w14:textId="77777777" w:rsidR="00B9717F" w:rsidRPr="009E29B0" w:rsidRDefault="00B9717F" w:rsidP="009E29B0">
            <w:pPr>
              <w:spacing w:before="0" w:after="0"/>
              <w:rPr>
                <w:rFonts w:cs="Times New Roman"/>
                <w:sz w:val="20"/>
                <w:szCs w:val="20"/>
              </w:rPr>
            </w:pPr>
          </w:p>
        </w:tc>
      </w:tr>
      <w:tr w:rsidR="00B9717F" w:rsidRPr="009E29B0" w14:paraId="4918BF44" w14:textId="77777777" w:rsidTr="000430CC">
        <w:trPr>
          <w:trHeight w:val="320"/>
        </w:trPr>
        <w:tc>
          <w:tcPr>
            <w:tcW w:w="14059" w:type="dxa"/>
            <w:gridSpan w:val="6"/>
            <w:noWrap/>
          </w:tcPr>
          <w:p w14:paraId="6469C789" w14:textId="77777777" w:rsidR="00B9717F" w:rsidRPr="009E29B0" w:rsidRDefault="00B9717F" w:rsidP="009E29B0">
            <w:pPr>
              <w:spacing w:before="0" w:after="0"/>
              <w:jc w:val="both"/>
              <w:rPr>
                <w:rFonts w:cs="Times New Roman"/>
                <w:b/>
                <w:bCs/>
                <w:sz w:val="20"/>
                <w:szCs w:val="20"/>
                <w:u w:val="single"/>
              </w:rPr>
            </w:pPr>
            <w:r w:rsidRPr="009E29B0">
              <w:rPr>
                <w:rFonts w:cs="Times New Roman"/>
                <w:sz w:val="20"/>
                <w:szCs w:val="20"/>
              </w:rPr>
              <w:t>DIET</w:t>
            </w:r>
          </w:p>
        </w:tc>
      </w:tr>
      <w:tr w:rsidR="00B9717F" w:rsidRPr="009E29B0" w14:paraId="3910BECB" w14:textId="77777777" w:rsidTr="000430CC">
        <w:trPr>
          <w:trHeight w:val="320"/>
        </w:trPr>
        <w:tc>
          <w:tcPr>
            <w:tcW w:w="2228" w:type="dxa"/>
            <w:noWrap/>
          </w:tcPr>
          <w:p w14:paraId="556E6E24" w14:textId="5E8AE120"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Schonenberger, K, 2021</w:t>
            </w:r>
            <w:r w:rsidR="00553781">
              <w:rPr>
                <w:rFonts w:cs="Times New Roman"/>
                <w:color w:val="000000"/>
                <w:sz w:val="20"/>
                <w:szCs w:val="20"/>
              </w:rPr>
              <w:fldChar w:fldCharType="begin">
                <w:fldData xml:space="preserve">PEVuZE5vdGU+PENpdGU+PEF1dGhvcj5TY2hvbmVuYmVyZ2VyPC9BdXRob3I+PFllYXI+MjAyMTwv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</w:fldData>
              </w:fldChar>
            </w:r>
            <w:r w:rsidR="00434375">
              <w:rPr>
                <w:rFonts w:cs="Times New Roman"/>
                <w:color w:val="000000"/>
                <w:sz w:val="20"/>
                <w:szCs w:val="20"/>
              </w:rPr>
              <w:instrText xml:space="preserve"> ADDIN EN.CITE </w:instrText>
            </w:r>
            <w:r w:rsidR="00434375">
              <w:rPr>
                <w:rFonts w:cs="Times New Roman"/>
                <w:color w:val="000000"/>
                <w:sz w:val="20"/>
                <w:szCs w:val="20"/>
              </w:rPr>
              <w:fldChar w:fldCharType="begin">
                <w:fldData xml:space="preserve">PEVuZE5vdGU+PENpdGU+PEF1dGhvcj5TY2hvbmVuYmVyZ2VyPC9BdXRob3I+PFllYXI+MjAyMTwv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</w:fldData>
              </w:fldChar>
            </w:r>
            <w:r w:rsidR="00434375">
              <w:rPr>
                <w:rFonts w:cs="Times New Roman"/>
                <w:color w:val="000000"/>
                <w:sz w:val="20"/>
                <w:szCs w:val="20"/>
              </w:rPr>
              <w:instrText xml:space="preserve"> ADDIN EN.CITE.DATA </w:instrText>
            </w:r>
            <w:r w:rsidR="00434375">
              <w:rPr>
                <w:rFonts w:cs="Times New Roman"/>
                <w:color w:val="000000"/>
                <w:sz w:val="20"/>
                <w:szCs w:val="20"/>
              </w:rPr>
            </w:r>
            <w:r w:rsidR="00434375">
              <w:rPr>
                <w:rFonts w:cs="Times New Roman"/>
                <w:color w:val="000000"/>
                <w:sz w:val="20"/>
                <w:szCs w:val="20"/>
              </w:rPr>
              <w:fldChar w:fldCharType="end"/>
            </w:r>
            <w:r w:rsidR="00553781">
              <w:rPr>
                <w:rFonts w:cs="Times New Roman"/>
                <w:color w:val="000000"/>
                <w:sz w:val="20"/>
                <w:szCs w:val="20"/>
              </w:rPr>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255</w:t>
            </w:r>
            <w:r w:rsidR="00553781">
              <w:rPr>
                <w:rFonts w:cs="Times New Roman"/>
                <w:color w:val="000000"/>
                <w:sz w:val="20"/>
                <w:szCs w:val="20"/>
              </w:rPr>
              <w:fldChar w:fldCharType="end"/>
            </w:r>
          </w:p>
          <w:p w14:paraId="08843E23" w14:textId="77777777" w:rsidR="00B9717F" w:rsidRPr="009E29B0" w:rsidRDefault="00B9717F" w:rsidP="009E29B0">
            <w:pPr>
              <w:spacing w:before="0" w:after="0"/>
              <w:rPr>
                <w:rFonts w:cs="Times New Roman"/>
                <w:b/>
                <w:bCs/>
                <w:sz w:val="20"/>
                <w:szCs w:val="20"/>
                <w:u w:val="single"/>
              </w:rPr>
            </w:pPr>
            <w:r w:rsidRPr="009E29B0">
              <w:rPr>
                <w:rFonts w:cs="Times New Roman"/>
                <w:sz w:val="20"/>
                <w:szCs w:val="20"/>
              </w:rPr>
              <w:t>Meta-analysis</w:t>
            </w:r>
          </w:p>
        </w:tc>
        <w:tc>
          <w:tcPr>
            <w:tcW w:w="2163" w:type="dxa"/>
            <w:noWrap/>
          </w:tcPr>
          <w:p w14:paraId="54507D23"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Anti-inflammatory diets (Mediterranean, vegetarian &amp; vegan diets)</w:t>
            </w:r>
          </w:p>
        </w:tc>
        <w:tc>
          <w:tcPr>
            <w:tcW w:w="1850" w:type="dxa"/>
            <w:gridSpan w:val="2"/>
            <w:noWrap/>
          </w:tcPr>
          <w:p w14:paraId="2EDD78F0"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Omnivorous Diet</w:t>
            </w:r>
          </w:p>
        </w:tc>
        <w:tc>
          <w:tcPr>
            <w:tcW w:w="3456" w:type="dxa"/>
            <w:noWrap/>
          </w:tcPr>
          <w:p w14:paraId="01756522" w14:textId="77777777" w:rsidR="00B9717F" w:rsidRPr="009E29B0" w:rsidRDefault="00B9717F" w:rsidP="009E29B0">
            <w:pPr>
              <w:spacing w:before="0" w:after="0"/>
              <w:rPr>
                <w:rFonts w:cs="Times New Roman"/>
                <w:color w:val="000000"/>
                <w:sz w:val="20"/>
                <w:szCs w:val="20"/>
              </w:rPr>
            </w:pPr>
            <w:r w:rsidRPr="009E29B0">
              <w:rPr>
                <w:rFonts w:cs="Times New Roman"/>
                <w:sz w:val="20"/>
                <w:szCs w:val="20"/>
              </w:rPr>
              <w:t>Functional status (HAQ)</w:t>
            </w:r>
            <w:r w:rsidRPr="009E29B0">
              <w:rPr>
                <w:rFonts w:cs="Times New Roman"/>
                <w:color w:val="000000"/>
                <w:sz w:val="20"/>
                <w:szCs w:val="20"/>
              </w:rPr>
              <w:t xml:space="preserve">: MD= </w:t>
            </w:r>
            <w:r w:rsidRPr="009E29B0">
              <w:rPr>
                <w:rFonts w:cs="Times New Roman"/>
                <w:color w:val="000000"/>
                <w:sz w:val="20"/>
                <w:szCs w:val="20"/>
                <w:lang w:eastAsia="en-AU"/>
              </w:rPr>
              <w:t>−</w:t>
            </w:r>
            <w:r w:rsidRPr="009E29B0">
              <w:rPr>
                <w:rFonts w:cs="Times New Roman"/>
                <w:color w:val="000000"/>
                <w:sz w:val="20"/>
                <w:szCs w:val="20"/>
              </w:rPr>
              <w:t>0.20, 95% CI: −0.36 to −0.05 (4 trials, n=202; very low certainty evidence;</w:t>
            </w:r>
            <w:r w:rsidRPr="009E29B0">
              <w:rPr>
                <w:rFonts w:cs="Times New Roman"/>
                <w:color w:val="000000" w:themeColor="text1"/>
                <w:sz w:val="20"/>
                <w:szCs w:val="20"/>
              </w:rPr>
              <w:t xml:space="preserve"> downgraded twice for RoB, once for imprecision</w:t>
            </w:r>
            <w:r w:rsidRPr="009E29B0">
              <w:rPr>
                <w:rFonts w:cs="Times New Roman"/>
                <w:color w:val="000000"/>
                <w:sz w:val="20"/>
                <w:szCs w:val="20"/>
              </w:rPr>
              <w:t>)+</w:t>
            </w:r>
          </w:p>
          <w:p w14:paraId="0FB589F1" w14:textId="77777777" w:rsidR="00B9717F" w:rsidRPr="009E29B0" w:rsidRDefault="00B9717F" w:rsidP="009E29B0">
            <w:pPr>
              <w:spacing w:before="0" w:after="0"/>
              <w:rPr>
                <w:rFonts w:cs="Times New Roman"/>
                <w:b/>
                <w:bCs/>
                <w:sz w:val="20"/>
                <w:szCs w:val="20"/>
                <w:u w:val="single"/>
              </w:rPr>
            </w:pPr>
          </w:p>
          <w:p w14:paraId="4279AC0F" w14:textId="41771592" w:rsidR="00B9717F" w:rsidRPr="009E29B0" w:rsidRDefault="00B9717F" w:rsidP="009E29B0">
            <w:pPr>
              <w:spacing w:before="0" w:after="0"/>
              <w:rPr>
                <w:rFonts w:cs="Times New Roman"/>
                <w:b/>
                <w:sz w:val="20"/>
                <w:szCs w:val="20"/>
                <w:u w:val="single"/>
              </w:rPr>
            </w:pPr>
          </w:p>
        </w:tc>
        <w:tc>
          <w:tcPr>
            <w:tcW w:w="4362" w:type="dxa"/>
            <w:noWrap/>
          </w:tcPr>
          <w:p w14:paraId="50CA81B2" w14:textId="03DF82DE" w:rsidR="00B9717F" w:rsidRPr="009E29B0" w:rsidRDefault="00B9717F" w:rsidP="009E29B0">
            <w:pPr>
              <w:spacing w:before="0" w:after="0"/>
              <w:rPr>
                <w:rFonts w:cs="Times New Roman"/>
                <w:sz w:val="20"/>
                <w:szCs w:val="20"/>
              </w:rPr>
            </w:pPr>
            <w:r w:rsidRPr="009E29B0">
              <w:rPr>
                <w:rFonts w:cs="Times New Roman"/>
                <w:sz w:val="20"/>
                <w:szCs w:val="20"/>
              </w:rPr>
              <w:t>Pain (VAS): MD= −9.22</w:t>
            </w:r>
            <w:r w:rsidR="00C62F74">
              <w:rPr>
                <w:rFonts w:cs="Times New Roman"/>
                <w:sz w:val="20"/>
                <w:szCs w:val="20"/>
              </w:rPr>
              <w:t>mm</w:t>
            </w:r>
            <w:r w:rsidRPr="009E29B0">
              <w:rPr>
                <w:rFonts w:cs="Times New Roman"/>
                <w:sz w:val="20"/>
                <w:szCs w:val="20"/>
              </w:rPr>
              <w:t>, 95% CI: −14.15 to −4.29</w:t>
            </w:r>
            <w:r w:rsidR="00997A05">
              <w:rPr>
                <w:rFonts w:cs="Times New Roman"/>
                <w:sz w:val="20"/>
                <w:szCs w:val="20"/>
              </w:rPr>
              <w:t>mm</w:t>
            </w:r>
            <w:r w:rsidRPr="009E29B0">
              <w:rPr>
                <w:rFonts w:cs="Times New Roman"/>
                <w:sz w:val="20"/>
                <w:szCs w:val="20"/>
              </w:rPr>
              <w:t xml:space="preserve"> (7 trials, n=326)</w:t>
            </w:r>
          </w:p>
          <w:p w14:paraId="03DE5B57"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SJC: SMD = −0.60, 95% CI: −1.08 to −0.11 (4 trials, n=214)</w:t>
            </w:r>
          </w:p>
          <w:p w14:paraId="0462CBA3" w14:textId="77777777" w:rsidR="00B9717F" w:rsidRPr="009E29B0" w:rsidRDefault="00B9717F" w:rsidP="009E29B0">
            <w:pPr>
              <w:spacing w:before="0" w:after="0"/>
              <w:rPr>
                <w:rFonts w:cs="Times New Roman"/>
                <w:sz w:val="20"/>
                <w:szCs w:val="20"/>
              </w:rPr>
            </w:pPr>
            <w:r w:rsidRPr="009E29B0">
              <w:rPr>
                <w:rFonts w:cs="Times New Roman"/>
                <w:sz w:val="20"/>
                <w:szCs w:val="20"/>
              </w:rPr>
              <w:t>TJC: NS (4 trials, n=212)</w:t>
            </w:r>
          </w:p>
          <w:p w14:paraId="5D2AD413" w14:textId="77777777" w:rsidR="00B9717F" w:rsidRPr="009E29B0" w:rsidRDefault="00B9717F" w:rsidP="009E29B0">
            <w:pPr>
              <w:spacing w:before="0" w:after="0"/>
              <w:rPr>
                <w:rFonts w:cs="Times New Roman"/>
                <w:sz w:val="20"/>
                <w:szCs w:val="20"/>
              </w:rPr>
            </w:pPr>
            <w:r w:rsidRPr="009E29B0">
              <w:rPr>
                <w:rFonts w:cs="Times New Roman"/>
                <w:sz w:val="20"/>
                <w:szCs w:val="20"/>
              </w:rPr>
              <w:t>ESR: NS (4 trials, n=177)</w:t>
            </w:r>
          </w:p>
          <w:p w14:paraId="4F16CF04" w14:textId="77777777" w:rsidR="00B9717F" w:rsidRPr="009E29B0" w:rsidRDefault="00B9717F" w:rsidP="009E29B0">
            <w:pPr>
              <w:spacing w:before="0" w:after="0"/>
              <w:rPr>
                <w:rFonts w:cs="Times New Roman"/>
                <w:sz w:val="20"/>
                <w:szCs w:val="20"/>
              </w:rPr>
            </w:pPr>
            <w:r w:rsidRPr="009E29B0">
              <w:rPr>
                <w:rFonts w:cs="Times New Roman"/>
                <w:sz w:val="20"/>
                <w:szCs w:val="20"/>
              </w:rPr>
              <w:t>CRP: NS (5 trials, n=267)</w:t>
            </w:r>
          </w:p>
        </w:tc>
      </w:tr>
      <w:tr w:rsidR="00B9717F" w:rsidRPr="009E29B0" w14:paraId="5392BF02" w14:textId="77777777" w:rsidTr="000430CC">
        <w:trPr>
          <w:trHeight w:val="320"/>
        </w:trPr>
        <w:tc>
          <w:tcPr>
            <w:tcW w:w="14059" w:type="dxa"/>
            <w:gridSpan w:val="6"/>
            <w:noWrap/>
          </w:tcPr>
          <w:p w14:paraId="527452A1"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eastAsia="en-AU"/>
              </w:rPr>
              <w:t>EXERCISE</w:t>
            </w:r>
          </w:p>
        </w:tc>
      </w:tr>
      <w:tr w:rsidR="00B9717F" w:rsidRPr="009E29B0" w14:paraId="7E6F619A" w14:textId="77777777" w:rsidTr="000430CC">
        <w:trPr>
          <w:trHeight w:val="320"/>
        </w:trPr>
        <w:tc>
          <w:tcPr>
            <w:tcW w:w="2228" w:type="dxa"/>
            <w:noWrap/>
          </w:tcPr>
          <w:p w14:paraId="3FB6855F" w14:textId="583AB546"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Sieczkowska, S 2021 </w:t>
            </w:r>
            <w:r w:rsidR="00553781">
              <w:rPr>
                <w:rFonts w:cs="Times New Roman"/>
                <w:color w:val="000000"/>
                <w:sz w:val="20"/>
                <w:szCs w:val="20"/>
                <w:lang w:eastAsia="en-AU"/>
              </w:rPr>
              <w:fldChar w:fldCharType="begin">
                <w:fldData xml:space="preserve">PEVuZE5vdGU+PENpdGU+PEF1dGhvcj5TaWVjemtvd3NrYTwvQXV0aG9yPjxZZWFyPjIwMjE8L1ll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PEVuZE5vdGU+PENpdGU+PEF1dGhvcj5TaWVjemtvd3NrYTwvQXV0aG9yPjxZZWFyPjIwMjE8L1ll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256</w:t>
            </w:r>
            <w:r w:rsidR="00553781">
              <w:rPr>
                <w:rFonts w:cs="Times New Roman"/>
                <w:color w:val="000000"/>
                <w:sz w:val="20"/>
                <w:szCs w:val="20"/>
                <w:lang w:eastAsia="en-AU"/>
              </w:rPr>
              <w:fldChar w:fldCharType="end"/>
            </w:r>
          </w:p>
          <w:p w14:paraId="58275897"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787E72D7"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Home exercise</w:t>
            </w:r>
          </w:p>
        </w:tc>
        <w:tc>
          <w:tcPr>
            <w:tcW w:w="1814" w:type="dxa"/>
            <w:noWrap/>
          </w:tcPr>
          <w:p w14:paraId="2608A814"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No/ centre-based exercise</w:t>
            </w:r>
          </w:p>
        </w:tc>
        <w:tc>
          <w:tcPr>
            <w:tcW w:w="3456" w:type="dxa"/>
            <w:noWrap/>
          </w:tcPr>
          <w:p w14:paraId="3524D86A"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Quality of life (RAQoL): NS (1 trial, n=152)* </w:t>
            </w:r>
          </w:p>
        </w:tc>
        <w:tc>
          <w:tcPr>
            <w:tcW w:w="4362" w:type="dxa"/>
            <w:noWrap/>
          </w:tcPr>
          <w:p w14:paraId="618F297B" w14:textId="77777777" w:rsidR="00B9717F" w:rsidRPr="009E29B0" w:rsidRDefault="00B9717F" w:rsidP="009E29B0">
            <w:pPr>
              <w:spacing w:before="0" w:after="0"/>
              <w:rPr>
                <w:rFonts w:cs="Times New Roman"/>
                <w:sz w:val="20"/>
                <w:szCs w:val="20"/>
              </w:rPr>
            </w:pPr>
            <w:r w:rsidRPr="009E29B0">
              <w:rPr>
                <w:rFonts w:cs="Times New Roman"/>
                <w:sz w:val="20"/>
                <w:szCs w:val="20"/>
              </w:rPr>
              <w:t>Disease activity (DAS28): NS (1 trial, n=152)</w:t>
            </w:r>
          </w:p>
          <w:p w14:paraId="4C373EC1" w14:textId="77777777" w:rsidR="00B9717F" w:rsidRPr="009E29B0" w:rsidRDefault="00B9717F" w:rsidP="009E29B0">
            <w:pPr>
              <w:spacing w:before="0" w:after="0"/>
              <w:rPr>
                <w:rFonts w:cs="Times New Roman"/>
                <w:sz w:val="20"/>
                <w:szCs w:val="20"/>
              </w:rPr>
            </w:pPr>
          </w:p>
        </w:tc>
      </w:tr>
      <w:tr w:rsidR="00B9717F" w:rsidRPr="009E29B0" w14:paraId="3C7D234E" w14:textId="77777777" w:rsidTr="000430CC">
        <w:trPr>
          <w:trHeight w:val="320"/>
        </w:trPr>
        <w:tc>
          <w:tcPr>
            <w:tcW w:w="2228" w:type="dxa"/>
            <w:noWrap/>
          </w:tcPr>
          <w:p w14:paraId="12005BF1" w14:textId="47DBAC26" w:rsidR="00B9717F" w:rsidRPr="009E29B0" w:rsidRDefault="00B9717F" w:rsidP="009E29B0">
            <w:pPr>
              <w:spacing w:before="0" w:after="0"/>
              <w:rPr>
                <w:rFonts w:eastAsia="Calibri" w:cs="Times New Roman"/>
                <w:sz w:val="20"/>
                <w:szCs w:val="20"/>
                <w:lang w:val="en-AU"/>
              </w:rPr>
            </w:pPr>
            <w:r w:rsidRPr="009E29B0">
              <w:rPr>
                <w:rFonts w:cs="Times New Roman"/>
                <w:color w:val="000000" w:themeColor="text1"/>
                <w:sz w:val="20"/>
                <w:szCs w:val="20"/>
                <w:lang w:eastAsia="en-AU"/>
              </w:rPr>
              <w:t xml:space="preserve">Ye, H 2022 </w:t>
            </w:r>
            <w:r w:rsidR="00553781">
              <w:rPr>
                <w:rFonts w:eastAsia="Calibri" w:cs="Times New Roman"/>
                <w:color w:val="000000" w:themeColor="text1"/>
                <w:sz w:val="20"/>
                <w:szCs w:val="20"/>
                <w:lang w:val="en-AU"/>
              </w:rPr>
              <w:fldChar w:fldCharType="begin">
                <w:fldData xml:space="preserve">PEVuZE5vdGU+PENpdGU+PEF1dGhvcj5ZZTwvQXV0aG9yPjxZZWFyPjIwMjI8L1llYXI+PFJlY051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=
</w:fldData>
              </w:fldChar>
            </w:r>
            <w:r w:rsidR="00434375">
              <w:rPr>
                <w:rFonts w:eastAsia="Calibri" w:cs="Times New Roman"/>
                <w:color w:val="000000" w:themeColor="text1"/>
                <w:sz w:val="20"/>
                <w:szCs w:val="20"/>
                <w:lang w:val="en-AU"/>
              </w:rPr>
              <w:instrText xml:space="preserve"> ADDIN EN.CITE </w:instrText>
            </w:r>
            <w:r w:rsidR="00434375">
              <w:rPr>
                <w:rFonts w:eastAsia="Calibri" w:cs="Times New Roman"/>
                <w:color w:val="000000" w:themeColor="text1"/>
                <w:sz w:val="20"/>
                <w:szCs w:val="20"/>
                <w:lang w:val="en-AU"/>
              </w:rPr>
              <w:fldChar w:fldCharType="begin">
                <w:fldData xml:space="preserve">PEVuZE5vdGU+PENpdGU+PEF1dGhvcj5ZZTwvQXV0aG9yPjxZZWFyPjIwMjI8L1llYXI+PFJlY051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=
</w:fldData>
              </w:fldChar>
            </w:r>
            <w:r w:rsidR="00434375">
              <w:rPr>
                <w:rFonts w:eastAsia="Calibri" w:cs="Times New Roman"/>
                <w:color w:val="000000" w:themeColor="text1"/>
                <w:sz w:val="20"/>
                <w:szCs w:val="20"/>
                <w:lang w:val="en-AU"/>
              </w:rPr>
              <w:instrText xml:space="preserve"> ADDIN EN.CITE.DATA </w:instrText>
            </w:r>
            <w:r w:rsidR="00434375">
              <w:rPr>
                <w:rFonts w:eastAsia="Calibri" w:cs="Times New Roman"/>
                <w:color w:val="000000" w:themeColor="text1"/>
                <w:sz w:val="20"/>
                <w:szCs w:val="20"/>
                <w:lang w:val="en-AU"/>
              </w:rPr>
            </w:r>
            <w:r w:rsidR="00434375">
              <w:rPr>
                <w:rFonts w:eastAsia="Calibri" w:cs="Times New Roman"/>
                <w:color w:val="000000" w:themeColor="text1"/>
                <w:sz w:val="20"/>
                <w:szCs w:val="20"/>
                <w:lang w:val="en-AU"/>
              </w:rPr>
              <w:fldChar w:fldCharType="end"/>
            </w:r>
            <w:r w:rsidR="00553781">
              <w:rPr>
                <w:rFonts w:eastAsia="Calibri" w:cs="Times New Roman"/>
                <w:color w:val="000000" w:themeColor="text1"/>
                <w:sz w:val="20"/>
                <w:szCs w:val="20"/>
                <w:lang w:val="en-AU"/>
              </w:rPr>
            </w:r>
            <w:r w:rsidR="00553781">
              <w:rPr>
                <w:rFonts w:eastAsia="Calibri" w:cs="Times New Roman"/>
                <w:color w:val="000000" w:themeColor="text1"/>
                <w:sz w:val="20"/>
                <w:szCs w:val="20"/>
                <w:lang w:val="en-AU"/>
              </w:rPr>
              <w:fldChar w:fldCharType="separate"/>
            </w:r>
            <w:r w:rsidR="000B5C50" w:rsidRPr="000B5C50">
              <w:rPr>
                <w:rFonts w:eastAsia="Calibri" w:cs="Times New Roman"/>
                <w:noProof/>
                <w:color w:val="000000" w:themeColor="text1"/>
                <w:sz w:val="20"/>
                <w:szCs w:val="20"/>
                <w:vertAlign w:val="superscript"/>
                <w:lang w:val="en-AU"/>
              </w:rPr>
              <w:t>267</w:t>
            </w:r>
            <w:r w:rsidR="00553781">
              <w:rPr>
                <w:rFonts w:eastAsia="Calibri" w:cs="Times New Roman"/>
                <w:color w:val="000000" w:themeColor="text1"/>
                <w:sz w:val="20"/>
                <w:szCs w:val="20"/>
                <w:lang w:val="en-AU"/>
              </w:rPr>
              <w:fldChar w:fldCharType="end"/>
            </w:r>
          </w:p>
          <w:p w14:paraId="32D3DDEE"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Meta-analysis</w:t>
            </w:r>
          </w:p>
          <w:p w14:paraId="04F5C1D7" w14:textId="77777777" w:rsidR="00B9717F" w:rsidRPr="009E29B0" w:rsidRDefault="00B9717F" w:rsidP="009E29B0">
            <w:pPr>
              <w:spacing w:before="0" w:after="0"/>
              <w:rPr>
                <w:rFonts w:cs="Times New Roman"/>
                <w:b/>
                <w:bCs/>
                <w:sz w:val="20"/>
                <w:szCs w:val="20"/>
                <w:u w:val="single"/>
              </w:rPr>
            </w:pPr>
          </w:p>
        </w:tc>
        <w:tc>
          <w:tcPr>
            <w:tcW w:w="2199" w:type="dxa"/>
            <w:gridSpan w:val="2"/>
            <w:noWrap/>
          </w:tcPr>
          <w:p w14:paraId="631A086E"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Aerobic exercise</w:t>
            </w:r>
          </w:p>
        </w:tc>
        <w:tc>
          <w:tcPr>
            <w:tcW w:w="1814" w:type="dxa"/>
            <w:noWrap/>
          </w:tcPr>
          <w:p w14:paraId="78C24E0E"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Any</w:t>
            </w:r>
          </w:p>
        </w:tc>
        <w:tc>
          <w:tcPr>
            <w:tcW w:w="3456" w:type="dxa"/>
            <w:noWrap/>
          </w:tcPr>
          <w:p w14:paraId="51397714" w14:textId="77777777" w:rsidR="00B9717F" w:rsidRPr="009E29B0" w:rsidRDefault="00B9717F" w:rsidP="009E29B0">
            <w:pPr>
              <w:spacing w:before="0" w:after="0"/>
              <w:rPr>
                <w:rFonts w:cs="Times New Roman"/>
                <w:sz w:val="20"/>
                <w:szCs w:val="20"/>
              </w:rPr>
            </w:pPr>
            <w:r w:rsidRPr="009E29B0">
              <w:rPr>
                <w:rFonts w:cs="Times New Roman"/>
                <w:sz w:val="20"/>
                <w:szCs w:val="20"/>
              </w:rPr>
              <w:t>Functional status (HAQ-DI):</w:t>
            </w:r>
          </w:p>
          <w:p w14:paraId="249A2E2F" w14:textId="77777777" w:rsidR="00B9717F" w:rsidRPr="009E29B0" w:rsidRDefault="00B9717F" w:rsidP="009E29B0">
            <w:pPr>
              <w:spacing w:before="0" w:after="0"/>
              <w:rPr>
                <w:rFonts w:cs="Times New Roman"/>
                <w:sz w:val="20"/>
                <w:szCs w:val="20"/>
              </w:rPr>
            </w:pPr>
            <w:r w:rsidRPr="009E29B0">
              <w:rPr>
                <w:rFonts w:cs="Times New Roman"/>
                <w:sz w:val="20"/>
                <w:szCs w:val="20"/>
              </w:rPr>
              <w:t>MD=−0.25, 95% CI: −0.38 to −0.11 (11 trials, n=735, very low certainty evidence;</w:t>
            </w:r>
            <w:r w:rsidRPr="009E29B0">
              <w:rPr>
                <w:rFonts w:cs="Times New Roman"/>
                <w:color w:val="000000"/>
                <w:sz w:val="20"/>
                <w:szCs w:val="20"/>
              </w:rPr>
              <w:t xml:space="preserve"> downgraded twice for RoB, inconsistency and once for imprecision</w:t>
            </w:r>
            <w:r w:rsidRPr="009E29B0">
              <w:rPr>
                <w:rFonts w:cs="Times New Roman"/>
                <w:sz w:val="20"/>
                <w:szCs w:val="20"/>
              </w:rPr>
              <w:t>)</w:t>
            </w:r>
          </w:p>
          <w:p w14:paraId="49EA747A" w14:textId="77777777" w:rsidR="00B9717F" w:rsidRPr="009E29B0" w:rsidRDefault="00B9717F" w:rsidP="009E29B0">
            <w:pPr>
              <w:spacing w:before="0" w:after="0"/>
              <w:rPr>
                <w:rFonts w:cs="Times New Roman"/>
                <w:b/>
                <w:bCs/>
                <w:sz w:val="20"/>
                <w:szCs w:val="20"/>
                <w:u w:val="single"/>
              </w:rPr>
            </w:pPr>
          </w:p>
          <w:p w14:paraId="42833706" w14:textId="10835E34" w:rsidR="00B9717F" w:rsidRPr="009E29B0" w:rsidRDefault="00B9717F" w:rsidP="009E29B0">
            <w:pPr>
              <w:spacing w:before="0" w:after="0"/>
              <w:rPr>
                <w:rFonts w:cs="Times New Roman"/>
                <w:b/>
                <w:bCs/>
                <w:sz w:val="20"/>
                <w:szCs w:val="20"/>
                <w:u w:val="single"/>
              </w:rPr>
            </w:pPr>
          </w:p>
        </w:tc>
        <w:tc>
          <w:tcPr>
            <w:tcW w:w="4362" w:type="dxa"/>
            <w:noWrap/>
          </w:tcPr>
          <w:p w14:paraId="3EE2BEB1" w14:textId="77777777" w:rsidR="00B9717F" w:rsidRPr="009E29B0" w:rsidRDefault="00B9717F" w:rsidP="009E29B0">
            <w:pPr>
              <w:spacing w:before="0" w:after="0"/>
              <w:rPr>
                <w:rFonts w:cs="Times New Roman"/>
                <w:sz w:val="20"/>
                <w:szCs w:val="20"/>
              </w:rPr>
            </w:pPr>
            <w:r w:rsidRPr="009E29B0">
              <w:rPr>
                <w:rFonts w:cs="Times New Roman"/>
                <w:sz w:val="20"/>
                <w:szCs w:val="20"/>
              </w:rPr>
              <w:t>Disease activity (DAS28): NS (8 trials, n=573)</w:t>
            </w:r>
          </w:p>
          <w:p w14:paraId="1BBA5A27" w14:textId="77777777" w:rsidR="00B9717F" w:rsidRPr="009E29B0" w:rsidRDefault="00B9717F" w:rsidP="009E29B0">
            <w:pPr>
              <w:spacing w:before="0" w:after="0"/>
              <w:rPr>
                <w:rFonts w:cs="Times New Roman"/>
                <w:sz w:val="20"/>
                <w:szCs w:val="20"/>
              </w:rPr>
            </w:pPr>
            <w:r w:rsidRPr="009E29B0">
              <w:rPr>
                <w:rFonts w:cs="Times New Roman"/>
                <w:sz w:val="20"/>
                <w:szCs w:val="20"/>
              </w:rPr>
              <w:t>Joint count (TJC/SJC/RAI:) NS (4 trials, n=305)</w:t>
            </w:r>
          </w:p>
          <w:p w14:paraId="57215971" w14:textId="77777777" w:rsidR="00B9717F" w:rsidRPr="009E29B0" w:rsidRDefault="00B9717F" w:rsidP="009E29B0">
            <w:pPr>
              <w:spacing w:before="0" w:after="0"/>
              <w:rPr>
                <w:rFonts w:cs="Times New Roman"/>
                <w:sz w:val="20"/>
                <w:szCs w:val="20"/>
              </w:rPr>
            </w:pPr>
            <w:r w:rsidRPr="009E29B0">
              <w:rPr>
                <w:rFonts w:cs="Times New Roman"/>
                <w:sz w:val="20"/>
                <w:szCs w:val="20"/>
              </w:rPr>
              <w:t>CRP: NS (5 trials, n=298)</w:t>
            </w:r>
          </w:p>
          <w:p w14:paraId="357124A2" w14:textId="77777777" w:rsidR="00B9717F" w:rsidRPr="009E29B0" w:rsidRDefault="00B9717F" w:rsidP="009E29B0">
            <w:pPr>
              <w:spacing w:before="0" w:after="0"/>
              <w:rPr>
                <w:rFonts w:cs="Times New Roman"/>
                <w:sz w:val="20"/>
                <w:szCs w:val="20"/>
              </w:rPr>
            </w:pPr>
            <w:r w:rsidRPr="009E29B0">
              <w:rPr>
                <w:rFonts w:cs="Times New Roman"/>
                <w:sz w:val="20"/>
                <w:szCs w:val="20"/>
              </w:rPr>
              <w:t>ESR: NS (5 trials, n=305)</w:t>
            </w:r>
          </w:p>
          <w:p w14:paraId="509739DC" w14:textId="77777777" w:rsidR="00B9717F" w:rsidRPr="009E29B0" w:rsidRDefault="00B9717F" w:rsidP="009E29B0">
            <w:pPr>
              <w:spacing w:before="0" w:after="0"/>
              <w:rPr>
                <w:rFonts w:cs="Times New Roman"/>
                <w:sz w:val="20"/>
                <w:szCs w:val="20"/>
              </w:rPr>
            </w:pPr>
            <w:r w:rsidRPr="009E29B0">
              <w:rPr>
                <w:rFonts w:cs="Times New Roman"/>
                <w:sz w:val="20"/>
                <w:szCs w:val="20"/>
              </w:rPr>
              <w:t>Pain (VAS/McGill): SMD= −0.46, 95% CI: −0.90 to −0.01 (4 trials, n=247)</w:t>
            </w:r>
          </w:p>
          <w:p w14:paraId="5493930C" w14:textId="77777777" w:rsidR="00B9717F" w:rsidRPr="009E29B0" w:rsidRDefault="00B9717F" w:rsidP="009E29B0">
            <w:pPr>
              <w:spacing w:before="0" w:after="0"/>
              <w:rPr>
                <w:rFonts w:cs="Times New Roman"/>
                <w:sz w:val="20"/>
                <w:szCs w:val="20"/>
              </w:rPr>
            </w:pPr>
            <w:r w:rsidRPr="009E29B0">
              <w:rPr>
                <w:rFonts w:cs="Times New Roman"/>
                <w:sz w:val="20"/>
                <w:szCs w:val="20"/>
              </w:rPr>
              <w:t>AE: None found (6 trials, n=not reported)</w:t>
            </w:r>
          </w:p>
        </w:tc>
      </w:tr>
      <w:tr w:rsidR="00B9717F" w:rsidRPr="009E29B0" w14:paraId="2EA41E67" w14:textId="77777777" w:rsidTr="000430CC">
        <w:trPr>
          <w:trHeight w:val="320"/>
        </w:trPr>
        <w:tc>
          <w:tcPr>
            <w:tcW w:w="2228" w:type="dxa"/>
            <w:noWrap/>
          </w:tcPr>
          <w:p w14:paraId="27C0290D" w14:textId="3C12CE74"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Sobue, Y, 2022</w:t>
            </w:r>
            <w:r w:rsidR="00553781">
              <w:rPr>
                <w:rFonts w:cs="Times New Roman"/>
                <w:color w:val="000000" w:themeColor="text1"/>
                <w:sz w:val="20"/>
                <w:szCs w:val="20"/>
              </w:rPr>
              <w:fldChar w:fldCharType="begin">
                <w:fldData xml:space="preserve">PEVuZE5vdGU+PENpdGU+PEF1dGhvcj5Tb2J1ZTwvQXV0aG9yPjxZZWFyPjIwMjI8L1llYXI+PFJl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</w:fldData>
              </w:fldChar>
            </w:r>
            <w:r w:rsidR="00434375">
              <w:rPr>
                <w:rFonts w:cs="Times New Roman"/>
                <w:color w:val="000000" w:themeColor="text1"/>
                <w:sz w:val="20"/>
                <w:szCs w:val="20"/>
              </w:rPr>
              <w:instrText xml:space="preserve"> ADDIN EN.CITE </w:instrText>
            </w:r>
            <w:r w:rsidR="00434375">
              <w:rPr>
                <w:rFonts w:cs="Times New Roman"/>
                <w:color w:val="000000" w:themeColor="text1"/>
                <w:sz w:val="20"/>
                <w:szCs w:val="20"/>
              </w:rPr>
              <w:fldChar w:fldCharType="begin">
                <w:fldData xml:space="preserve">PEVuZE5vdGU+PENpdGU+PEF1dGhvcj5Tb2J1ZTwvQXV0aG9yPjxZZWFyPjIwMjI8L1llYXI+PFJl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</w:fldData>
              </w:fldChar>
            </w:r>
            <w:r w:rsidR="00434375">
              <w:rPr>
                <w:rFonts w:cs="Times New Roman"/>
                <w:color w:val="000000" w:themeColor="text1"/>
                <w:sz w:val="20"/>
                <w:szCs w:val="20"/>
              </w:rPr>
              <w:instrText xml:space="preserve"> ADDIN EN.CITE.DATA </w:instrText>
            </w:r>
            <w:r w:rsidR="00434375">
              <w:rPr>
                <w:rFonts w:cs="Times New Roman"/>
                <w:color w:val="000000" w:themeColor="text1"/>
                <w:sz w:val="20"/>
                <w:szCs w:val="20"/>
              </w:rPr>
            </w:r>
            <w:r w:rsidR="00434375">
              <w:rPr>
                <w:rFonts w:cs="Times New Roman"/>
                <w:color w:val="000000" w:themeColor="text1"/>
                <w:sz w:val="20"/>
                <w:szCs w:val="20"/>
              </w:rPr>
              <w:fldChar w:fldCharType="end"/>
            </w:r>
            <w:r w:rsidR="00553781">
              <w:rPr>
                <w:rFonts w:cs="Times New Roman"/>
                <w:color w:val="000000" w:themeColor="text1"/>
                <w:sz w:val="20"/>
                <w:szCs w:val="20"/>
              </w:rPr>
            </w:r>
            <w:r w:rsidR="00553781">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258</w:t>
            </w:r>
            <w:r w:rsidR="00553781">
              <w:rPr>
                <w:rFonts w:cs="Times New Roman"/>
                <w:color w:val="000000" w:themeColor="text1"/>
                <w:sz w:val="20"/>
                <w:szCs w:val="20"/>
              </w:rPr>
              <w:fldChar w:fldCharType="end"/>
            </w:r>
          </w:p>
          <w:p w14:paraId="11F396AA"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Meta-analysis</w:t>
            </w:r>
          </w:p>
        </w:tc>
        <w:tc>
          <w:tcPr>
            <w:tcW w:w="2199" w:type="dxa"/>
            <w:gridSpan w:val="2"/>
            <w:noWrap/>
          </w:tcPr>
          <w:p w14:paraId="48E7C169" w14:textId="77777777" w:rsidR="00B9717F" w:rsidRPr="009E29B0" w:rsidRDefault="00B9717F" w:rsidP="009E29B0">
            <w:pPr>
              <w:spacing w:before="0" w:after="0"/>
              <w:rPr>
                <w:rFonts w:cs="Times New Roman"/>
                <w:b/>
                <w:bCs/>
                <w:color w:val="000000" w:themeColor="text1"/>
                <w:sz w:val="20"/>
                <w:szCs w:val="20"/>
                <w:u w:val="single"/>
              </w:rPr>
            </w:pPr>
            <w:r w:rsidRPr="009E29B0">
              <w:rPr>
                <w:rFonts w:cs="Times New Roman"/>
                <w:color w:val="000000" w:themeColor="text1"/>
                <w:sz w:val="20"/>
                <w:szCs w:val="20"/>
              </w:rPr>
              <w:t>Exercise therapy (systemic and upper extremity)</w:t>
            </w:r>
          </w:p>
        </w:tc>
        <w:tc>
          <w:tcPr>
            <w:tcW w:w="1814" w:type="dxa"/>
            <w:noWrap/>
          </w:tcPr>
          <w:p w14:paraId="7DF3C82F" w14:textId="77777777" w:rsidR="00B9717F" w:rsidRPr="009E29B0" w:rsidRDefault="00B9717F" w:rsidP="009E29B0">
            <w:pPr>
              <w:spacing w:before="0" w:after="0"/>
              <w:rPr>
                <w:rFonts w:cs="Times New Roman"/>
                <w:b/>
                <w:bCs/>
                <w:color w:val="000000" w:themeColor="text1"/>
                <w:sz w:val="20"/>
                <w:szCs w:val="20"/>
                <w:u w:val="single"/>
              </w:rPr>
            </w:pPr>
            <w:r w:rsidRPr="009E29B0">
              <w:rPr>
                <w:rFonts w:cs="Times New Roman"/>
                <w:color w:val="000000" w:themeColor="text1"/>
                <w:sz w:val="20"/>
                <w:szCs w:val="20"/>
              </w:rPr>
              <w:t>Usual care, others</w:t>
            </w:r>
          </w:p>
        </w:tc>
        <w:tc>
          <w:tcPr>
            <w:tcW w:w="3456" w:type="dxa"/>
            <w:noWrap/>
          </w:tcPr>
          <w:p w14:paraId="0C53BA9F"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 xml:space="preserve">Functional status (HAQ-DI): MD= </w:t>
            </w:r>
            <w:r w:rsidRPr="009E29B0">
              <w:rPr>
                <w:rFonts w:cs="Times New Roman"/>
                <w:sz w:val="20"/>
                <w:szCs w:val="20"/>
              </w:rPr>
              <w:t>−</w:t>
            </w:r>
            <w:r w:rsidRPr="009E29B0">
              <w:rPr>
                <w:rFonts w:cs="Times New Roman"/>
                <w:color w:val="000000" w:themeColor="text1"/>
                <w:sz w:val="20"/>
                <w:szCs w:val="20"/>
              </w:rPr>
              <w:t>0.35, 95% CI: -0.60 to -0.10 (5 trials, n=347; very low certainty evidence; downgraded for serious risk of bias, inconsistency, imprecision.)</w:t>
            </w:r>
          </w:p>
          <w:p w14:paraId="032B2FDF" w14:textId="77777777" w:rsidR="00B9717F" w:rsidRPr="009E29B0" w:rsidRDefault="00B9717F" w:rsidP="009E29B0">
            <w:pPr>
              <w:spacing w:before="0" w:after="0"/>
              <w:rPr>
                <w:rFonts w:cs="Times New Roman"/>
                <w:b/>
                <w:bCs/>
                <w:color w:val="000000" w:themeColor="text1"/>
                <w:sz w:val="20"/>
                <w:szCs w:val="20"/>
                <w:u w:val="single"/>
              </w:rPr>
            </w:pPr>
          </w:p>
          <w:p w14:paraId="2AD823C7" w14:textId="1AC1B467" w:rsidR="00B9717F" w:rsidRPr="009E29B0" w:rsidRDefault="00B9717F" w:rsidP="009E29B0">
            <w:pPr>
              <w:spacing w:before="0" w:after="0"/>
              <w:rPr>
                <w:rFonts w:cs="Times New Roman"/>
                <w:b/>
                <w:bCs/>
                <w:color w:val="000000" w:themeColor="text1"/>
                <w:sz w:val="20"/>
                <w:szCs w:val="20"/>
                <w:u w:val="single"/>
              </w:rPr>
            </w:pPr>
          </w:p>
        </w:tc>
        <w:tc>
          <w:tcPr>
            <w:tcW w:w="4362" w:type="dxa"/>
            <w:noWrap/>
          </w:tcPr>
          <w:p w14:paraId="40E151C0"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Pain: SMD= -2.04, 95% CI:</w:t>
            </w:r>
            <w:r w:rsidRPr="009E29B0">
              <w:rPr>
                <w:rFonts w:cs="Times New Roman"/>
                <w:sz w:val="20"/>
                <w:szCs w:val="20"/>
              </w:rPr>
              <w:t xml:space="preserve"> −</w:t>
            </w:r>
            <w:r w:rsidRPr="009E29B0">
              <w:rPr>
                <w:rFonts w:cs="Times New Roman"/>
                <w:color w:val="000000" w:themeColor="text1"/>
                <w:sz w:val="20"/>
                <w:szCs w:val="20"/>
              </w:rPr>
              <w:t xml:space="preserve">3.77 to </w:t>
            </w:r>
            <w:r w:rsidRPr="009E29B0">
              <w:rPr>
                <w:rFonts w:cs="Times New Roman"/>
                <w:sz w:val="20"/>
                <w:szCs w:val="20"/>
              </w:rPr>
              <w:t>−</w:t>
            </w:r>
            <w:r w:rsidRPr="009E29B0">
              <w:rPr>
                <w:rFonts w:cs="Times New Roman"/>
                <w:color w:val="000000" w:themeColor="text1"/>
                <w:sz w:val="20"/>
                <w:szCs w:val="20"/>
              </w:rPr>
              <w:t>0.32 (3 trials, n=244)</w:t>
            </w:r>
          </w:p>
          <w:p w14:paraId="1F0A1608"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DAS28: MD= NS (3 trials, n=167)</w:t>
            </w:r>
          </w:p>
          <w:p w14:paraId="60FBFE3B"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SF-36: (eight domains) (2 trials, n=162)</w:t>
            </w:r>
          </w:p>
          <w:p w14:paraId="3E5508A8"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 xml:space="preserve">Functional skills: MD= 21.39, 95% CI: 13.71 to 29.07 </w:t>
            </w:r>
          </w:p>
          <w:p w14:paraId="5F39EC19"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Physical aspects: NS</w:t>
            </w:r>
          </w:p>
          <w:p w14:paraId="4C235778" w14:textId="1432A026"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Pain</w:t>
            </w:r>
            <w:r w:rsidRPr="009E29B0">
              <w:rPr>
                <w:rFonts w:cs="Times New Roman"/>
                <w:sz w:val="20"/>
                <w:szCs w:val="20"/>
              </w:rPr>
              <w:t>: MD=</w:t>
            </w:r>
            <w:r w:rsidRPr="009E29B0">
              <w:rPr>
                <w:rFonts w:cs="Times New Roman"/>
                <w:color w:val="000000" w:themeColor="text1"/>
                <w:sz w:val="20"/>
                <w:szCs w:val="20"/>
              </w:rPr>
              <w:t xml:space="preserve"> 13.21, 95% CI: 7.36 to 19.05</w:t>
            </w:r>
          </w:p>
          <w:p w14:paraId="02DF6F03"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General Health: MD= 13.75, 95% CI: 5.77 to 21.73</w:t>
            </w:r>
          </w:p>
          <w:p w14:paraId="50B28674"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Vitality: MD= 7.51, 95% CI: 1.41 to 13.62</w:t>
            </w:r>
          </w:p>
          <w:p w14:paraId="6BDCEB1B"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Social aspects: MD= 11.04, 95% CI: 0.64 to 21.43</w:t>
            </w:r>
          </w:p>
          <w:p w14:paraId="153448EC"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Emotional aspects: NS</w:t>
            </w:r>
          </w:p>
          <w:p w14:paraId="161494FB" w14:textId="4DB180ED"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 xml:space="preserve">Mental Health: MD= 10.34, 95% CI: 2.11 to 18.57 </w:t>
            </w:r>
          </w:p>
        </w:tc>
      </w:tr>
      <w:tr w:rsidR="00B9717F" w:rsidRPr="009E29B0" w14:paraId="4E49DC85" w14:textId="77777777" w:rsidTr="000430CC">
        <w:trPr>
          <w:trHeight w:val="320"/>
        </w:trPr>
        <w:tc>
          <w:tcPr>
            <w:tcW w:w="2228" w:type="dxa"/>
            <w:noWrap/>
          </w:tcPr>
          <w:p w14:paraId="692F1840" w14:textId="32F1F9C2"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Williams, M 2018 </w:t>
            </w:r>
            <w:r w:rsidR="00553781">
              <w:rPr>
                <w:rFonts w:cs="Times New Roman"/>
                <w:color w:val="000000"/>
                <w:sz w:val="20"/>
                <w:szCs w:val="20"/>
                <w:lang w:eastAsia="en-AU"/>
              </w:rPr>
              <w:fldChar w:fldCharType="begin">
                <w:fldData xml:space="preserve">PEVuZE5vdGU+PENpdGU+PEF1dGhvcj5XaWxsaWFtczwvQXV0aG9yPjxZZWFyPjIwMTg8L1llYXI+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PEVuZE5vdGU+PENpdGU+PEF1dGhvcj5XaWxsaWFtczwvQXV0aG9yPjxZZWFyPjIwMTg8L1llYXI+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264</w:t>
            </w:r>
            <w:r w:rsidR="00553781">
              <w:rPr>
                <w:rFonts w:cs="Times New Roman"/>
                <w:color w:val="000000"/>
                <w:sz w:val="20"/>
                <w:szCs w:val="20"/>
                <w:lang w:eastAsia="en-AU"/>
              </w:rPr>
              <w:fldChar w:fldCharType="end"/>
            </w:r>
            <w:r w:rsidRPr="009E29B0">
              <w:rPr>
                <w:rFonts w:cs="Times New Roman"/>
                <w:color w:val="000000"/>
                <w:sz w:val="20"/>
                <w:szCs w:val="20"/>
                <w:lang w:eastAsia="en-AU"/>
              </w:rPr>
              <w:t xml:space="preserve"> </w:t>
            </w:r>
          </w:p>
          <w:p w14:paraId="4EC2505A"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0F916544"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Exercise for hand arthritis</w:t>
            </w:r>
          </w:p>
        </w:tc>
        <w:tc>
          <w:tcPr>
            <w:tcW w:w="1814" w:type="dxa"/>
            <w:noWrap/>
          </w:tcPr>
          <w:p w14:paraId="57E689A4"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Any</w:t>
            </w:r>
          </w:p>
        </w:tc>
        <w:tc>
          <w:tcPr>
            <w:tcW w:w="3456" w:type="dxa"/>
            <w:noWrap/>
          </w:tcPr>
          <w:p w14:paraId="423B2B4D"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Hand function:</w:t>
            </w:r>
          </w:p>
          <w:p w14:paraId="72F8F0D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Medium term (3-11 months) MD= 4.5, 95% CI: 1.58 to 7.42 (1 trial, n=449; moderate certainty evidence; downgraded one level for risk of bias (high risk of performance and detection bias in measuring self reported hand function))+</w:t>
            </w:r>
          </w:p>
          <w:p w14:paraId="533BD646"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w:t>
            </w:r>
          </w:p>
          <w:p w14:paraId="158435BC" w14:textId="3A88D608"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Long-term (12 months+): MD= 4.3, 95% CI: 0.86 to 7.74 (1 trial, n=438; moderate certainty evidence; downgraded one level for risk of bias (high risk of performance and detection bias in measuring self reported hand function))+</w:t>
            </w:r>
          </w:p>
        </w:tc>
        <w:tc>
          <w:tcPr>
            <w:tcW w:w="4362" w:type="dxa"/>
            <w:noWrap/>
          </w:tcPr>
          <w:p w14:paraId="0C0E366E"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Pain: </w:t>
            </w:r>
          </w:p>
          <w:p w14:paraId="184AD83B"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Short term: MD= −27.98, 95% CI −48.93 to −7.03 (2 trials, n=124). </w:t>
            </w:r>
          </w:p>
          <w:p w14:paraId="0A5600BD" w14:textId="77777777" w:rsidR="00B9717F" w:rsidRPr="009E29B0" w:rsidRDefault="00B9717F" w:rsidP="009E29B0">
            <w:pPr>
              <w:spacing w:before="0" w:after="0"/>
              <w:rPr>
                <w:rFonts w:cs="Times New Roman"/>
                <w:sz w:val="20"/>
                <w:szCs w:val="20"/>
              </w:rPr>
            </w:pPr>
            <w:r w:rsidRPr="009E29B0">
              <w:rPr>
                <w:rFonts w:cs="Times New Roman"/>
                <w:sz w:val="20"/>
                <w:szCs w:val="20"/>
              </w:rPr>
              <w:t>Medium term: NS (1 trial, n=445)</w:t>
            </w:r>
          </w:p>
          <w:p w14:paraId="20671A12" w14:textId="77777777" w:rsidR="00B9717F" w:rsidRPr="009E29B0" w:rsidRDefault="00B9717F" w:rsidP="009E29B0">
            <w:pPr>
              <w:spacing w:before="0" w:after="0"/>
              <w:rPr>
                <w:rFonts w:cs="Times New Roman"/>
                <w:sz w:val="20"/>
                <w:szCs w:val="20"/>
              </w:rPr>
            </w:pPr>
            <w:r w:rsidRPr="009E29B0">
              <w:rPr>
                <w:rFonts w:cs="Times New Roman"/>
                <w:sz w:val="20"/>
                <w:szCs w:val="20"/>
              </w:rPr>
              <w:t>Long-term: NS (1 trial, n=437)</w:t>
            </w:r>
          </w:p>
          <w:p w14:paraId="2E5FDBFD" w14:textId="77777777" w:rsidR="00B9717F" w:rsidRPr="009E29B0" w:rsidRDefault="00B9717F" w:rsidP="009E29B0">
            <w:pPr>
              <w:spacing w:before="0" w:after="0"/>
              <w:rPr>
                <w:rFonts w:cs="Times New Roman"/>
                <w:sz w:val="20"/>
                <w:szCs w:val="20"/>
              </w:rPr>
            </w:pPr>
            <w:r w:rsidRPr="009E29B0">
              <w:rPr>
                <w:rFonts w:cs="Times New Roman"/>
                <w:sz w:val="20"/>
                <w:szCs w:val="20"/>
              </w:rPr>
              <w:t>SJC (medium term): SMD= -0.16, 95% CI: −0.34 to 0.01 (2 trials, n=492)</w:t>
            </w:r>
          </w:p>
          <w:p w14:paraId="2E873C46" w14:textId="77777777" w:rsidR="00B9717F" w:rsidRPr="009E29B0" w:rsidRDefault="00B9717F" w:rsidP="009E29B0">
            <w:pPr>
              <w:spacing w:before="0" w:after="0"/>
              <w:rPr>
                <w:rFonts w:cs="Times New Roman"/>
                <w:sz w:val="20"/>
                <w:szCs w:val="20"/>
              </w:rPr>
            </w:pPr>
            <w:r w:rsidRPr="009E29B0">
              <w:rPr>
                <w:rFonts w:cs="Times New Roman"/>
                <w:sz w:val="20"/>
                <w:szCs w:val="20"/>
              </w:rPr>
              <w:t>TJC (medium term): SMD= −0.19, 95% CI: −0.37 to −0.01 (2 trials, n=492)</w:t>
            </w:r>
          </w:p>
          <w:p w14:paraId="15200839" w14:textId="77777777" w:rsidR="00B9717F" w:rsidRPr="009E29B0" w:rsidRDefault="00B9717F" w:rsidP="009E29B0">
            <w:pPr>
              <w:spacing w:before="0" w:after="0"/>
              <w:rPr>
                <w:rFonts w:cs="Times New Roman"/>
                <w:sz w:val="20"/>
                <w:szCs w:val="20"/>
              </w:rPr>
            </w:pPr>
          </w:p>
          <w:p w14:paraId="08E82E6E" w14:textId="77777777" w:rsidR="00B9717F" w:rsidRPr="009E29B0" w:rsidRDefault="00B9717F" w:rsidP="009E29B0">
            <w:pPr>
              <w:spacing w:before="0" w:after="0"/>
              <w:rPr>
                <w:rFonts w:cs="Times New Roman"/>
                <w:sz w:val="20"/>
                <w:szCs w:val="20"/>
              </w:rPr>
            </w:pPr>
            <w:r w:rsidRPr="009E29B0">
              <w:rPr>
                <w:rFonts w:cs="Times New Roman"/>
                <w:sz w:val="20"/>
                <w:szCs w:val="20"/>
              </w:rPr>
              <w:t>AE: None found (1 trial, n=490)</w:t>
            </w:r>
          </w:p>
        </w:tc>
      </w:tr>
      <w:tr w:rsidR="00B9717F" w:rsidRPr="009E29B0" w14:paraId="12711337" w14:textId="77777777" w:rsidTr="000430CC">
        <w:trPr>
          <w:trHeight w:val="320"/>
        </w:trPr>
        <w:tc>
          <w:tcPr>
            <w:tcW w:w="2228" w:type="dxa"/>
            <w:vMerge w:val="restart"/>
            <w:noWrap/>
          </w:tcPr>
          <w:p w14:paraId="029DBAC1" w14:textId="4EADDDF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Hu, H 2021</w:t>
            </w:r>
            <w:r w:rsidR="00553781">
              <w:rPr>
                <w:rFonts w:cs="Times New Roman"/>
                <w:color w:val="000000"/>
                <w:sz w:val="20"/>
                <w:szCs w:val="20"/>
                <w:lang w:eastAsia="en-AU"/>
              </w:rPr>
              <w:fldChar w:fldCharType="begin">
                <w:fldData xml:space="preserve">PEVuZE5vdGU+PENpdGU+PEF1dGhvcj5IdTwvQXV0aG9yPjxZZWFyPjIwMjE8L1llYXI+PFJlY051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PEVuZE5vdGU+PENpdGU+PEF1dGhvcj5IdTwvQXV0aG9yPjxZZWFyPjIwMjE8L1llYXI+PFJlY051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234</w:t>
            </w:r>
            <w:r w:rsidR="00553781">
              <w:rPr>
                <w:rFonts w:cs="Times New Roman"/>
                <w:color w:val="000000"/>
                <w:sz w:val="20"/>
                <w:szCs w:val="20"/>
                <w:lang w:eastAsia="en-AU"/>
              </w:rPr>
              <w:fldChar w:fldCharType="end"/>
            </w:r>
          </w:p>
          <w:p w14:paraId="781228D2"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Umbrella review + meta-analysis</w:t>
            </w:r>
          </w:p>
        </w:tc>
        <w:tc>
          <w:tcPr>
            <w:tcW w:w="2199" w:type="dxa"/>
            <w:gridSpan w:val="2"/>
            <w:noWrap/>
          </w:tcPr>
          <w:p w14:paraId="6BB4EEA9"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Pooled exercise</w:t>
            </w:r>
          </w:p>
        </w:tc>
        <w:tc>
          <w:tcPr>
            <w:tcW w:w="1814" w:type="dxa"/>
            <w:vMerge w:val="restart"/>
            <w:noWrap/>
          </w:tcPr>
          <w:p w14:paraId="1734A93B"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Other exercise, usual care</w:t>
            </w:r>
          </w:p>
          <w:p w14:paraId="5A4CFC32" w14:textId="77777777" w:rsidR="00B9717F" w:rsidRPr="009E29B0" w:rsidRDefault="00B9717F" w:rsidP="009E29B0">
            <w:pPr>
              <w:spacing w:before="0" w:after="0"/>
              <w:rPr>
                <w:rFonts w:cs="Times New Roman"/>
                <w:color w:val="000000"/>
                <w:sz w:val="20"/>
                <w:szCs w:val="20"/>
              </w:rPr>
            </w:pPr>
          </w:p>
          <w:p w14:paraId="5654E36F" w14:textId="546C4CC7" w:rsidR="00B9717F" w:rsidRPr="009E29B0" w:rsidRDefault="00B9717F" w:rsidP="009E29B0">
            <w:pPr>
              <w:spacing w:before="0" w:after="0"/>
              <w:rPr>
                <w:rFonts w:cs="Times New Roman"/>
                <w:b/>
                <w:bCs/>
                <w:sz w:val="20"/>
                <w:szCs w:val="20"/>
                <w:u w:val="single"/>
              </w:rPr>
            </w:pPr>
          </w:p>
        </w:tc>
        <w:tc>
          <w:tcPr>
            <w:tcW w:w="3456" w:type="dxa"/>
            <w:noWrap/>
          </w:tcPr>
          <w:p w14:paraId="11A60872"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 xml:space="preserve">Functional status: SMD= </w:t>
            </w:r>
            <w:r w:rsidRPr="009E29B0">
              <w:rPr>
                <w:rFonts w:cs="Times New Roman"/>
                <w:sz w:val="20"/>
                <w:szCs w:val="20"/>
              </w:rPr>
              <w:t>−</w:t>
            </w:r>
            <w:r w:rsidRPr="009E29B0">
              <w:rPr>
                <w:rFonts w:cs="Times New Roman"/>
                <w:color w:val="000000" w:themeColor="text1"/>
                <w:sz w:val="20"/>
                <w:szCs w:val="20"/>
              </w:rPr>
              <w:t xml:space="preserve">0.32, 95% CI: </w:t>
            </w:r>
            <w:r w:rsidRPr="009E29B0">
              <w:rPr>
                <w:rFonts w:cs="Times New Roman"/>
                <w:sz w:val="20"/>
                <w:szCs w:val="20"/>
              </w:rPr>
              <w:t>−</w:t>
            </w:r>
            <w:r w:rsidRPr="009E29B0">
              <w:rPr>
                <w:rFonts w:cs="Times New Roman"/>
                <w:color w:val="000000" w:themeColor="text1"/>
                <w:sz w:val="20"/>
                <w:szCs w:val="20"/>
              </w:rPr>
              <w:t xml:space="preserve">0.50 to </w:t>
            </w:r>
            <w:r w:rsidRPr="009E29B0">
              <w:rPr>
                <w:rFonts w:cs="Times New Roman"/>
                <w:sz w:val="20"/>
                <w:szCs w:val="20"/>
              </w:rPr>
              <w:t>−</w:t>
            </w:r>
            <w:r w:rsidRPr="009E29B0">
              <w:rPr>
                <w:rFonts w:cs="Times New Roman"/>
                <w:color w:val="000000" w:themeColor="text1"/>
                <w:sz w:val="20"/>
                <w:szCs w:val="20"/>
              </w:rPr>
              <w:t>0.14 (11 trials, n=not reported)*</w:t>
            </w:r>
          </w:p>
          <w:p w14:paraId="299EBF34" w14:textId="77777777" w:rsidR="00B9717F" w:rsidRPr="009E29B0" w:rsidRDefault="00B9717F" w:rsidP="009E29B0">
            <w:pPr>
              <w:spacing w:before="0" w:after="0"/>
              <w:rPr>
                <w:rFonts w:cs="Times New Roman"/>
                <w:color w:val="000000"/>
                <w:sz w:val="20"/>
                <w:szCs w:val="20"/>
              </w:rPr>
            </w:pPr>
          </w:p>
          <w:p w14:paraId="4A19F3CC" w14:textId="59CA438F"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GRADE unable to be conduct due to lack of individual RoB data</w:t>
            </w:r>
          </w:p>
        </w:tc>
        <w:tc>
          <w:tcPr>
            <w:tcW w:w="4362" w:type="dxa"/>
            <w:noWrap/>
          </w:tcPr>
          <w:p w14:paraId="60AAC501" w14:textId="3F8EB9EA" w:rsidR="00B9717F" w:rsidRPr="009E29B0" w:rsidRDefault="00B9717F" w:rsidP="009E29B0">
            <w:pPr>
              <w:spacing w:before="0" w:after="0"/>
              <w:rPr>
                <w:rFonts w:cs="Times New Roman"/>
                <w:sz w:val="20"/>
                <w:szCs w:val="20"/>
              </w:rPr>
            </w:pPr>
            <w:r w:rsidRPr="009E29B0">
              <w:rPr>
                <w:rFonts w:cs="Times New Roman"/>
                <w:sz w:val="20"/>
                <w:szCs w:val="20"/>
              </w:rPr>
              <w:t>Pain: SMD= −0.27, 95% CI: −0.41 to −0.14 (17 reviews, n=not reported)</w:t>
            </w:r>
          </w:p>
          <w:p w14:paraId="1254A6C9" w14:textId="77777777" w:rsidR="00B9717F" w:rsidRPr="009E29B0" w:rsidRDefault="00B9717F" w:rsidP="009E29B0">
            <w:pPr>
              <w:spacing w:before="0" w:after="0"/>
              <w:rPr>
                <w:rFonts w:cs="Times New Roman"/>
                <w:sz w:val="20"/>
                <w:szCs w:val="20"/>
              </w:rPr>
            </w:pPr>
            <w:r w:rsidRPr="009E29B0">
              <w:rPr>
                <w:rFonts w:cs="Times New Roman"/>
                <w:sz w:val="20"/>
                <w:szCs w:val="20"/>
              </w:rPr>
              <w:t>Disease activity: NS (8 reviews, n=not reported)</w:t>
            </w:r>
          </w:p>
          <w:p w14:paraId="548F2451" w14:textId="77777777" w:rsidR="00B9717F" w:rsidRPr="009E29B0" w:rsidRDefault="00B9717F" w:rsidP="009E29B0">
            <w:pPr>
              <w:spacing w:before="0" w:after="0"/>
              <w:rPr>
                <w:rFonts w:cs="Times New Roman"/>
                <w:sz w:val="20"/>
                <w:szCs w:val="20"/>
              </w:rPr>
            </w:pPr>
            <w:r w:rsidRPr="009E29B0">
              <w:rPr>
                <w:rFonts w:cs="Times New Roman"/>
                <w:sz w:val="20"/>
                <w:szCs w:val="20"/>
              </w:rPr>
              <w:t>ESR: NS (8 reviews, n=not reported)</w:t>
            </w:r>
          </w:p>
        </w:tc>
      </w:tr>
      <w:tr w:rsidR="00B9717F" w:rsidRPr="009E29B0" w14:paraId="1CC651CF" w14:textId="77777777" w:rsidTr="000430CC">
        <w:trPr>
          <w:trHeight w:val="1518"/>
        </w:trPr>
        <w:tc>
          <w:tcPr>
            <w:tcW w:w="2228" w:type="dxa"/>
            <w:vMerge/>
            <w:noWrap/>
          </w:tcPr>
          <w:p w14:paraId="16FAEC04"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333D106C"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Aerobic+ strength</w:t>
            </w:r>
          </w:p>
          <w:p w14:paraId="48ABD733" w14:textId="617F0E3D" w:rsidR="00B9717F" w:rsidRPr="009E29B0" w:rsidRDefault="00B9717F" w:rsidP="009E29B0">
            <w:pPr>
              <w:spacing w:before="0" w:after="0"/>
              <w:jc w:val="both"/>
              <w:rPr>
                <w:rFonts w:cs="Times New Roman"/>
                <w:b/>
                <w:bCs/>
                <w:sz w:val="20"/>
                <w:szCs w:val="20"/>
                <w:u w:val="single"/>
              </w:rPr>
            </w:pPr>
          </w:p>
        </w:tc>
        <w:tc>
          <w:tcPr>
            <w:tcW w:w="1814" w:type="dxa"/>
            <w:vMerge/>
            <w:noWrap/>
          </w:tcPr>
          <w:p w14:paraId="036BA2D0" w14:textId="77777777" w:rsidR="00B9717F" w:rsidRPr="009E29B0" w:rsidRDefault="00B9717F" w:rsidP="009E29B0">
            <w:pPr>
              <w:spacing w:before="0" w:after="0"/>
              <w:rPr>
                <w:rFonts w:cs="Times New Roman"/>
                <w:b/>
                <w:bCs/>
                <w:sz w:val="20"/>
                <w:szCs w:val="20"/>
                <w:u w:val="single"/>
              </w:rPr>
            </w:pPr>
          </w:p>
        </w:tc>
        <w:tc>
          <w:tcPr>
            <w:tcW w:w="3456" w:type="dxa"/>
            <w:noWrap/>
          </w:tcPr>
          <w:p w14:paraId="5351AC86"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Functional status</w:t>
            </w:r>
            <w:r w:rsidRPr="009E29B0">
              <w:rPr>
                <w:rFonts w:cs="Times New Roman"/>
                <w:color w:val="000000"/>
                <w:sz w:val="20"/>
                <w:szCs w:val="20"/>
              </w:rPr>
              <w:t>:</w:t>
            </w:r>
          </w:p>
          <w:p w14:paraId="23CB5716" w14:textId="026B8EF3" w:rsidR="00B9717F" w:rsidRPr="001A1152" w:rsidRDefault="00B9717F" w:rsidP="009E29B0">
            <w:pPr>
              <w:spacing w:before="0" w:after="0"/>
              <w:rPr>
                <w:rFonts w:cs="Times New Roman"/>
                <w:color w:val="000000"/>
                <w:sz w:val="20"/>
                <w:szCs w:val="20"/>
              </w:rPr>
            </w:pPr>
            <w:r w:rsidRPr="009E29B0">
              <w:rPr>
                <w:rFonts w:cs="Times New Roman"/>
                <w:color w:val="000000" w:themeColor="text1"/>
                <w:sz w:val="20"/>
                <w:szCs w:val="20"/>
              </w:rPr>
              <w:t xml:space="preserve">SMD= −0.43, 95% CI: −0.76 to −0.10 (4 trials, </w:t>
            </w:r>
            <w:r w:rsidRPr="009E29B0">
              <w:rPr>
                <w:rFonts w:cs="Times New Roman"/>
                <w:sz w:val="20"/>
                <w:szCs w:val="20"/>
              </w:rPr>
              <w:t>n=not reported,</w:t>
            </w:r>
            <w:r w:rsidRPr="009E29B0">
              <w:rPr>
                <w:rFonts w:cs="Times New Roman"/>
                <w:color w:val="000000" w:themeColor="text1"/>
                <w:sz w:val="20"/>
                <w:szCs w:val="20"/>
              </w:rPr>
              <w:t xml:space="preserve"> moderate certainty evidence;</w:t>
            </w:r>
            <w:r w:rsidR="00F71E46">
              <w:rPr>
                <w:rFonts w:cs="Times New Roman"/>
                <w:color w:val="000000" w:themeColor="text1"/>
                <w:sz w:val="20"/>
                <w:szCs w:val="20"/>
              </w:rPr>
              <w:t xml:space="preserve"> </w:t>
            </w:r>
            <w:r w:rsidRPr="009E29B0">
              <w:rPr>
                <w:rFonts w:cs="Times New Roman"/>
                <w:color w:val="000000" w:themeColor="text1"/>
                <w:sz w:val="20"/>
                <w:szCs w:val="20"/>
              </w:rPr>
              <w:t>d</w:t>
            </w:r>
            <w:r w:rsidRPr="009E29B0">
              <w:rPr>
                <w:rFonts w:cs="Times New Roman"/>
                <w:color w:val="000000"/>
                <w:sz w:val="20"/>
                <w:szCs w:val="20"/>
              </w:rPr>
              <w:t>owngraded for allocation/blinding in 1 trial</w:t>
            </w:r>
            <w:r w:rsidRPr="009E29B0">
              <w:rPr>
                <w:rFonts w:cs="Times New Roman"/>
                <w:color w:val="000000" w:themeColor="text1"/>
                <w:sz w:val="20"/>
                <w:szCs w:val="20"/>
              </w:rPr>
              <w:t>)</w:t>
            </w:r>
          </w:p>
        </w:tc>
        <w:tc>
          <w:tcPr>
            <w:tcW w:w="4362" w:type="dxa"/>
            <w:noWrap/>
          </w:tcPr>
          <w:p w14:paraId="4AD8A6FB" w14:textId="77777777" w:rsidR="00B9717F" w:rsidRPr="009E29B0" w:rsidRDefault="00B9717F" w:rsidP="009E29B0">
            <w:pPr>
              <w:spacing w:before="0" w:after="0"/>
              <w:rPr>
                <w:rFonts w:cs="Times New Roman"/>
                <w:sz w:val="20"/>
                <w:szCs w:val="20"/>
              </w:rPr>
            </w:pPr>
            <w:r w:rsidRPr="009E29B0">
              <w:rPr>
                <w:rFonts w:cs="Times New Roman"/>
                <w:sz w:val="20"/>
                <w:szCs w:val="20"/>
              </w:rPr>
              <w:t>Pain: NS (5 reviews, n=not reported)</w:t>
            </w:r>
          </w:p>
          <w:p w14:paraId="748AC9AA" w14:textId="77777777" w:rsidR="00B9717F" w:rsidRPr="009E29B0" w:rsidRDefault="00B9717F" w:rsidP="009E29B0">
            <w:pPr>
              <w:spacing w:before="0" w:after="0"/>
              <w:rPr>
                <w:rFonts w:cs="Times New Roman"/>
                <w:sz w:val="20"/>
                <w:szCs w:val="20"/>
              </w:rPr>
            </w:pPr>
            <w:r w:rsidRPr="009E29B0">
              <w:rPr>
                <w:rFonts w:cs="Times New Roman"/>
                <w:sz w:val="20"/>
                <w:szCs w:val="20"/>
              </w:rPr>
              <w:t>Disease activity: NS (3 reviews, n=not reported)</w:t>
            </w:r>
          </w:p>
          <w:p w14:paraId="0B6780D6" w14:textId="77777777" w:rsidR="00B9717F" w:rsidRPr="009E29B0" w:rsidRDefault="00B9717F" w:rsidP="009E29B0">
            <w:pPr>
              <w:spacing w:before="0" w:after="0"/>
              <w:rPr>
                <w:rFonts w:cs="Times New Roman"/>
                <w:sz w:val="20"/>
                <w:szCs w:val="20"/>
              </w:rPr>
            </w:pPr>
            <w:r w:rsidRPr="009E29B0">
              <w:rPr>
                <w:rFonts w:cs="Times New Roman"/>
                <w:sz w:val="20"/>
                <w:szCs w:val="20"/>
              </w:rPr>
              <w:t>ESR: NS (1 review, n=not reported)</w:t>
            </w:r>
          </w:p>
        </w:tc>
      </w:tr>
      <w:tr w:rsidR="00B9717F" w:rsidRPr="009E29B0" w14:paraId="78F30FBE" w14:textId="77777777" w:rsidTr="000430CC">
        <w:trPr>
          <w:trHeight w:val="320"/>
        </w:trPr>
        <w:tc>
          <w:tcPr>
            <w:tcW w:w="2228" w:type="dxa"/>
            <w:vMerge/>
            <w:noWrap/>
          </w:tcPr>
          <w:p w14:paraId="7F3D3149"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6998BB79"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Strength</w:t>
            </w:r>
          </w:p>
        </w:tc>
        <w:tc>
          <w:tcPr>
            <w:tcW w:w="1814" w:type="dxa"/>
            <w:vMerge/>
            <w:noWrap/>
          </w:tcPr>
          <w:p w14:paraId="235CF7D6" w14:textId="77777777" w:rsidR="00B9717F" w:rsidRPr="009E29B0" w:rsidRDefault="00B9717F" w:rsidP="009E29B0">
            <w:pPr>
              <w:spacing w:before="0" w:after="0"/>
              <w:rPr>
                <w:rFonts w:cs="Times New Roman"/>
                <w:b/>
                <w:bCs/>
                <w:sz w:val="20"/>
                <w:szCs w:val="20"/>
                <w:u w:val="single"/>
              </w:rPr>
            </w:pPr>
          </w:p>
        </w:tc>
        <w:tc>
          <w:tcPr>
            <w:tcW w:w="3456" w:type="dxa"/>
            <w:noWrap/>
          </w:tcPr>
          <w:p w14:paraId="726FB4DD" w14:textId="7357C32F" w:rsidR="00B9717F" w:rsidRPr="001A1152" w:rsidRDefault="00B9717F" w:rsidP="009E29B0">
            <w:pPr>
              <w:spacing w:before="0" w:after="0"/>
              <w:rPr>
                <w:rFonts w:cs="Times New Roman"/>
                <w:color w:val="000000"/>
                <w:sz w:val="20"/>
                <w:szCs w:val="20"/>
              </w:rPr>
            </w:pPr>
            <w:r w:rsidRPr="009E29B0">
              <w:rPr>
                <w:rFonts w:cs="Times New Roman"/>
                <w:color w:val="000000" w:themeColor="text1"/>
                <w:sz w:val="20"/>
                <w:szCs w:val="20"/>
              </w:rPr>
              <w:t>Functional status</w:t>
            </w:r>
            <w:r w:rsidRPr="009E29B0">
              <w:rPr>
                <w:rFonts w:cs="Times New Roman"/>
                <w:color w:val="000000"/>
                <w:sz w:val="20"/>
                <w:szCs w:val="20"/>
              </w:rPr>
              <w:t xml:space="preserve">: NS (3 trials, </w:t>
            </w:r>
            <w:r w:rsidRPr="009E29B0">
              <w:rPr>
                <w:rFonts w:cs="Times New Roman"/>
                <w:sz w:val="20"/>
                <w:szCs w:val="20"/>
              </w:rPr>
              <w:t>n=not reported,</w:t>
            </w:r>
            <w:r w:rsidRPr="009E29B0">
              <w:rPr>
                <w:rFonts w:cs="Times New Roman"/>
                <w:color w:val="000000"/>
                <w:sz w:val="20"/>
                <w:szCs w:val="20"/>
              </w:rPr>
              <w:t xml:space="preserve"> very low certainty evidence; downgraded for sample size&lt; 400, allocation concealment (2), blinding (1), point estimates vary widely)+</w:t>
            </w:r>
          </w:p>
        </w:tc>
        <w:tc>
          <w:tcPr>
            <w:tcW w:w="4362" w:type="dxa"/>
            <w:noWrap/>
          </w:tcPr>
          <w:p w14:paraId="427A757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Pain: SMD= </w:t>
            </w:r>
            <w:r w:rsidRPr="009E29B0">
              <w:rPr>
                <w:rFonts w:cs="Times New Roman"/>
                <w:sz w:val="20"/>
                <w:szCs w:val="20"/>
              </w:rPr>
              <w:t>−</w:t>
            </w:r>
            <w:r w:rsidRPr="009E29B0">
              <w:rPr>
                <w:rFonts w:cs="Times New Roman"/>
                <w:color w:val="000000"/>
                <w:sz w:val="20"/>
                <w:szCs w:val="20"/>
              </w:rPr>
              <w:t>0.61, 95% CI: −0.98 to −0.24 (3 reviews, n=not reported)</w:t>
            </w:r>
          </w:p>
          <w:p w14:paraId="6EF89DA8"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Disease activity: NS (2 reviews, n=not reported)</w:t>
            </w:r>
          </w:p>
          <w:p w14:paraId="52C530EA"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ESR: SMD= −0.54, 95% CI: −0.95 to −0.12 (2 reviews, n=not reported)</w:t>
            </w:r>
          </w:p>
          <w:p w14:paraId="71F256A6" w14:textId="77777777" w:rsidR="00B9717F" w:rsidRPr="009E29B0" w:rsidRDefault="00B9717F" w:rsidP="009E29B0">
            <w:pPr>
              <w:spacing w:before="0" w:after="0"/>
              <w:rPr>
                <w:rFonts w:cs="Times New Roman"/>
                <w:b/>
                <w:bCs/>
                <w:sz w:val="20"/>
                <w:szCs w:val="20"/>
                <w:u w:val="single"/>
              </w:rPr>
            </w:pPr>
          </w:p>
        </w:tc>
      </w:tr>
      <w:tr w:rsidR="00B9717F" w:rsidRPr="009E29B0" w14:paraId="4B9AC7E1" w14:textId="77777777" w:rsidTr="000430CC">
        <w:trPr>
          <w:trHeight w:val="320"/>
        </w:trPr>
        <w:tc>
          <w:tcPr>
            <w:tcW w:w="2228" w:type="dxa"/>
            <w:vMerge/>
            <w:noWrap/>
          </w:tcPr>
          <w:p w14:paraId="1FAFEC87"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3B11BE4D"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Aquatic</w:t>
            </w:r>
          </w:p>
        </w:tc>
        <w:tc>
          <w:tcPr>
            <w:tcW w:w="1814" w:type="dxa"/>
            <w:vMerge/>
            <w:noWrap/>
          </w:tcPr>
          <w:p w14:paraId="32BE5FD9" w14:textId="77777777" w:rsidR="00B9717F" w:rsidRPr="009E29B0" w:rsidRDefault="00B9717F" w:rsidP="009E29B0">
            <w:pPr>
              <w:spacing w:before="0" w:after="0"/>
              <w:rPr>
                <w:rFonts w:cs="Times New Roman"/>
                <w:b/>
                <w:bCs/>
                <w:sz w:val="20"/>
                <w:szCs w:val="20"/>
                <w:u w:val="single"/>
              </w:rPr>
            </w:pPr>
          </w:p>
        </w:tc>
        <w:tc>
          <w:tcPr>
            <w:tcW w:w="3456" w:type="dxa"/>
            <w:noWrap/>
          </w:tcPr>
          <w:p w14:paraId="565A21B2" w14:textId="08E7EA26" w:rsidR="00B9717F" w:rsidRPr="001A1152" w:rsidRDefault="00B9717F" w:rsidP="009E29B0">
            <w:pPr>
              <w:spacing w:before="0" w:after="0"/>
              <w:rPr>
                <w:rFonts w:cs="Times New Roman"/>
                <w:color w:val="000000"/>
                <w:sz w:val="20"/>
                <w:szCs w:val="20"/>
              </w:rPr>
            </w:pPr>
            <w:r w:rsidRPr="009E29B0">
              <w:rPr>
                <w:rFonts w:cs="Times New Roman"/>
                <w:color w:val="000000" w:themeColor="text1"/>
                <w:sz w:val="20"/>
                <w:szCs w:val="20"/>
              </w:rPr>
              <w:t>Functional status</w:t>
            </w:r>
            <w:r w:rsidRPr="009E29B0">
              <w:rPr>
                <w:rFonts w:cs="Times New Roman"/>
                <w:color w:val="000000"/>
                <w:sz w:val="20"/>
                <w:szCs w:val="20"/>
              </w:rPr>
              <w:t xml:space="preserve">: NS (1 review, </w:t>
            </w:r>
            <w:r w:rsidRPr="009E29B0">
              <w:rPr>
                <w:rFonts w:cs="Times New Roman"/>
                <w:sz w:val="20"/>
                <w:szCs w:val="20"/>
              </w:rPr>
              <w:t>n=not reported,</w:t>
            </w:r>
            <w:r w:rsidRPr="009E29B0">
              <w:rPr>
                <w:rFonts w:cs="Times New Roman"/>
                <w:color w:val="000000"/>
                <w:sz w:val="20"/>
                <w:szCs w:val="20"/>
              </w:rPr>
              <w:t xml:space="preserve"> moderate certainty evidence; downgraded for sample size &lt;400)+</w:t>
            </w:r>
          </w:p>
        </w:tc>
        <w:tc>
          <w:tcPr>
            <w:tcW w:w="4362" w:type="dxa"/>
            <w:noWrap/>
          </w:tcPr>
          <w:p w14:paraId="5ACB7D82"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Pain: NS (1 review, n=not reported)</w:t>
            </w:r>
          </w:p>
        </w:tc>
      </w:tr>
      <w:tr w:rsidR="00B9717F" w:rsidRPr="009E29B0" w14:paraId="0F792785" w14:textId="77777777" w:rsidTr="000430CC">
        <w:trPr>
          <w:trHeight w:val="320"/>
        </w:trPr>
        <w:tc>
          <w:tcPr>
            <w:tcW w:w="2228" w:type="dxa"/>
            <w:vMerge w:val="restart"/>
            <w:noWrap/>
          </w:tcPr>
          <w:p w14:paraId="0BF2F2E9" w14:textId="435A124A"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Bjork, M 2022 </w:t>
            </w:r>
            <w:r w:rsidR="00553781">
              <w:rPr>
                <w:rFonts w:cs="Times New Roman"/>
                <w:color w:val="000000"/>
                <w:sz w:val="20"/>
                <w:szCs w:val="20"/>
              </w:rPr>
              <w:fldChar w:fldCharType="begin">
                <w:fldData xml:space="preserve">PEVuZE5vdGU+PENpdGU+PEF1dGhvcj5Cam9yazwvQXV0aG9yPjxZZWFyPjIwMjI8L1llYXI+PFJl
Y051bT45MDYzPC9SZWNOdW0+PERpc3BsYXlUZXh0PjxzdHlsZSBmYWNlPSJzdXBlcnNjcmlwdCI+
Mjc1PC9zdHlsZT48L0Rpc3BsYXlUZXh0PjxyZWNvcmQ+PHJlYy1udW1iZXI+OTA2MzwvcmVjLW51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434375">
              <w:rPr>
                <w:rFonts w:cs="Times New Roman"/>
                <w:color w:val="000000"/>
                <w:sz w:val="20"/>
                <w:szCs w:val="20"/>
              </w:rPr>
              <w:instrText xml:space="preserve"> ADDIN EN.CITE </w:instrText>
            </w:r>
            <w:r w:rsidR="00434375">
              <w:rPr>
                <w:rFonts w:cs="Times New Roman"/>
                <w:color w:val="000000"/>
                <w:sz w:val="20"/>
                <w:szCs w:val="20"/>
              </w:rPr>
              <w:fldChar w:fldCharType="begin">
                <w:fldData xml:space="preserve">PEVuZE5vdGU+PENpdGU+PEF1dGhvcj5Cam9yazwvQXV0aG9yPjxZZWFyPjIwMjI8L1llYXI+PFJl
Y051bT45MDYzPC9SZWNOdW0+PERpc3BsYXlUZXh0PjxzdHlsZSBmYWNlPSJzdXBlcnNjcmlwdCI+
Mjc1PC9zdHlsZT48L0Rpc3BsYXlUZXh0PjxyZWNvcmQ+PHJlYy1udW1iZXI+OTA2MzwvcmVjLW51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434375">
              <w:rPr>
                <w:rFonts w:cs="Times New Roman"/>
                <w:color w:val="000000"/>
                <w:sz w:val="20"/>
                <w:szCs w:val="20"/>
              </w:rPr>
              <w:instrText xml:space="preserve"> ADDIN EN.CITE.DATA </w:instrText>
            </w:r>
            <w:r w:rsidR="00434375">
              <w:rPr>
                <w:rFonts w:cs="Times New Roman"/>
                <w:color w:val="000000"/>
                <w:sz w:val="20"/>
                <w:szCs w:val="20"/>
              </w:rPr>
            </w:r>
            <w:r w:rsidR="00434375">
              <w:rPr>
                <w:rFonts w:cs="Times New Roman"/>
                <w:color w:val="000000"/>
                <w:sz w:val="20"/>
                <w:szCs w:val="20"/>
              </w:rPr>
              <w:fldChar w:fldCharType="end"/>
            </w:r>
            <w:r w:rsidR="00553781">
              <w:rPr>
                <w:rFonts w:cs="Times New Roman"/>
                <w:color w:val="000000"/>
                <w:sz w:val="20"/>
                <w:szCs w:val="20"/>
              </w:rPr>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222</w:t>
            </w:r>
            <w:r w:rsidR="00553781">
              <w:rPr>
                <w:rFonts w:cs="Times New Roman"/>
                <w:color w:val="000000"/>
                <w:sz w:val="20"/>
                <w:szCs w:val="20"/>
              </w:rPr>
              <w:fldChar w:fldCharType="end"/>
            </w:r>
          </w:p>
          <w:p w14:paraId="025D84E7"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Meta-analysis</w:t>
            </w:r>
          </w:p>
          <w:p w14:paraId="58C0447E" w14:textId="77777777" w:rsidR="00B9717F" w:rsidRPr="009E29B0" w:rsidRDefault="00B9717F" w:rsidP="009E29B0">
            <w:pPr>
              <w:spacing w:before="0" w:after="0"/>
              <w:rPr>
                <w:rFonts w:cs="Times New Roman"/>
                <w:b/>
                <w:bCs/>
                <w:sz w:val="20"/>
                <w:szCs w:val="20"/>
                <w:u w:val="single"/>
              </w:rPr>
            </w:pPr>
          </w:p>
          <w:p w14:paraId="631086EA" w14:textId="77777777" w:rsidR="00B9717F" w:rsidRPr="009E29B0" w:rsidRDefault="00B9717F" w:rsidP="009E29B0">
            <w:pPr>
              <w:spacing w:before="0" w:after="0"/>
              <w:rPr>
                <w:rFonts w:cs="Times New Roman"/>
                <w:b/>
                <w:bCs/>
                <w:sz w:val="20"/>
                <w:szCs w:val="20"/>
                <w:u w:val="single"/>
              </w:rPr>
            </w:pPr>
          </w:p>
        </w:tc>
        <w:tc>
          <w:tcPr>
            <w:tcW w:w="2199" w:type="dxa"/>
            <w:gridSpan w:val="2"/>
            <w:vMerge w:val="restart"/>
            <w:noWrap/>
          </w:tcPr>
          <w:p w14:paraId="0C14BA7E"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Physical activity and exercise</w:t>
            </w:r>
          </w:p>
          <w:p w14:paraId="12433471" w14:textId="77777777" w:rsidR="00B9717F" w:rsidRPr="009E29B0" w:rsidRDefault="00B9717F" w:rsidP="009E29B0">
            <w:pPr>
              <w:spacing w:before="0" w:after="0"/>
              <w:rPr>
                <w:rFonts w:cs="Times New Roman"/>
                <w:b/>
                <w:bCs/>
                <w:sz w:val="20"/>
                <w:szCs w:val="20"/>
                <w:u w:val="single"/>
              </w:rPr>
            </w:pPr>
          </w:p>
        </w:tc>
        <w:tc>
          <w:tcPr>
            <w:tcW w:w="1814" w:type="dxa"/>
            <w:noWrap/>
          </w:tcPr>
          <w:p w14:paraId="373F7D29"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Active Control (another type of treatment/activity)</w:t>
            </w:r>
          </w:p>
          <w:p w14:paraId="19B16AE2" w14:textId="77777777" w:rsidR="00B9717F" w:rsidRPr="009E29B0" w:rsidRDefault="00B9717F" w:rsidP="009E29B0">
            <w:pPr>
              <w:spacing w:before="0" w:after="0"/>
              <w:rPr>
                <w:rFonts w:cs="Times New Roman"/>
                <w:b/>
                <w:bCs/>
                <w:sz w:val="20"/>
                <w:szCs w:val="20"/>
                <w:u w:val="single"/>
              </w:rPr>
            </w:pPr>
          </w:p>
        </w:tc>
        <w:tc>
          <w:tcPr>
            <w:tcW w:w="3456" w:type="dxa"/>
            <w:noWrap/>
          </w:tcPr>
          <w:p w14:paraId="24862AE5" w14:textId="07056A9B"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Functional status (a</w:t>
            </w:r>
            <w:r w:rsidRPr="009E29B0">
              <w:rPr>
                <w:rFonts w:cs="Times New Roman"/>
                <w:color w:val="000000"/>
                <w:sz w:val="20"/>
                <w:szCs w:val="20"/>
              </w:rPr>
              <w:t>ctivity performance): NS (42 trials, n=not reported; moderate certainty evidence;</w:t>
            </w:r>
            <w:r w:rsidRPr="009E29B0">
              <w:rPr>
                <w:rFonts w:cs="Times New Roman"/>
                <w:sz w:val="20"/>
                <w:szCs w:val="20"/>
              </w:rPr>
              <w:t xml:space="preserve"> rationale not provided</w:t>
            </w:r>
            <w:r w:rsidRPr="009E29B0">
              <w:rPr>
                <w:rFonts w:cs="Times New Roman"/>
                <w:color w:val="000000"/>
                <w:sz w:val="20"/>
                <w:szCs w:val="20"/>
              </w:rPr>
              <w:t>)+</w:t>
            </w:r>
          </w:p>
          <w:p w14:paraId="4A284ACA" w14:textId="77777777" w:rsidR="00B9717F" w:rsidRPr="009E29B0" w:rsidRDefault="00B9717F" w:rsidP="009E29B0">
            <w:pPr>
              <w:spacing w:before="0" w:after="0"/>
              <w:rPr>
                <w:rFonts w:cs="Times New Roman"/>
                <w:color w:val="000000"/>
                <w:sz w:val="20"/>
                <w:szCs w:val="20"/>
              </w:rPr>
            </w:pPr>
          </w:p>
          <w:p w14:paraId="38827018" w14:textId="07FB12EF"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Overall QoL: NS (7 trials, n=not reported; low certainty evidence;</w:t>
            </w:r>
            <w:r w:rsidR="00F71E46">
              <w:rPr>
                <w:rFonts w:cs="Times New Roman"/>
                <w:color w:val="000000"/>
                <w:sz w:val="20"/>
                <w:szCs w:val="20"/>
              </w:rPr>
              <w:t xml:space="preserve"> </w:t>
            </w:r>
            <w:r w:rsidRPr="009E29B0">
              <w:rPr>
                <w:rFonts w:cs="Times New Roman"/>
                <w:color w:val="000000"/>
                <w:sz w:val="20"/>
                <w:szCs w:val="20"/>
              </w:rPr>
              <w:t>rationale not provided)+</w:t>
            </w:r>
          </w:p>
        </w:tc>
        <w:tc>
          <w:tcPr>
            <w:tcW w:w="4362" w:type="dxa"/>
            <w:noWrap/>
          </w:tcPr>
          <w:p w14:paraId="19BD552C"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Pain: </w:t>
            </w:r>
            <w:r w:rsidRPr="009E29B0">
              <w:rPr>
                <w:rFonts w:cs="Times New Roman"/>
                <w:kern w:val="2"/>
                <w:sz w:val="20"/>
                <w:szCs w:val="20"/>
                <w:lang w:val="en-AU"/>
                <w14:ligatures w14:val="standardContextual"/>
              </w:rPr>
              <w:t>NS (17 trials, n=not reported)</w:t>
            </w:r>
            <w:r w:rsidRPr="009E29B0">
              <w:rPr>
                <w:rFonts w:cs="Times New Roman"/>
                <w:sz w:val="20"/>
                <w:szCs w:val="20"/>
              </w:rPr>
              <w:t xml:space="preserve"> </w:t>
            </w:r>
          </w:p>
        </w:tc>
      </w:tr>
      <w:tr w:rsidR="00B9717F" w:rsidRPr="009E29B0" w14:paraId="5380C5DC" w14:textId="77777777" w:rsidTr="000430CC">
        <w:trPr>
          <w:trHeight w:val="320"/>
        </w:trPr>
        <w:tc>
          <w:tcPr>
            <w:tcW w:w="2228" w:type="dxa"/>
            <w:vMerge/>
            <w:noWrap/>
          </w:tcPr>
          <w:p w14:paraId="35EDC513" w14:textId="77777777" w:rsidR="00B9717F" w:rsidRPr="009E29B0" w:rsidRDefault="00B9717F" w:rsidP="009E29B0">
            <w:pPr>
              <w:spacing w:before="0" w:after="0"/>
              <w:rPr>
                <w:rFonts w:cs="Times New Roman"/>
                <w:b/>
                <w:bCs/>
                <w:sz w:val="20"/>
                <w:szCs w:val="20"/>
                <w:u w:val="single"/>
              </w:rPr>
            </w:pPr>
          </w:p>
        </w:tc>
        <w:tc>
          <w:tcPr>
            <w:tcW w:w="2199" w:type="dxa"/>
            <w:gridSpan w:val="2"/>
            <w:vMerge/>
            <w:noWrap/>
          </w:tcPr>
          <w:p w14:paraId="7DAE46BC" w14:textId="77777777" w:rsidR="00B9717F" w:rsidRPr="009E29B0" w:rsidRDefault="00B9717F" w:rsidP="009E29B0">
            <w:pPr>
              <w:spacing w:before="0" w:after="0"/>
              <w:rPr>
                <w:rFonts w:cs="Times New Roman"/>
                <w:b/>
                <w:bCs/>
                <w:sz w:val="20"/>
                <w:szCs w:val="20"/>
                <w:u w:val="single"/>
              </w:rPr>
            </w:pPr>
          </w:p>
        </w:tc>
        <w:tc>
          <w:tcPr>
            <w:tcW w:w="1814" w:type="dxa"/>
            <w:noWrap/>
          </w:tcPr>
          <w:p w14:paraId="21DC9C86"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Inactive Control (usual care/no intervention)</w:t>
            </w:r>
          </w:p>
          <w:p w14:paraId="276D8ED5" w14:textId="77777777" w:rsidR="00B9717F" w:rsidRPr="009E29B0" w:rsidRDefault="00B9717F" w:rsidP="009E29B0">
            <w:pPr>
              <w:spacing w:before="0" w:after="0"/>
              <w:rPr>
                <w:rFonts w:cs="Times New Roman"/>
                <w:b/>
                <w:bCs/>
                <w:sz w:val="20"/>
                <w:szCs w:val="20"/>
                <w:u w:val="single"/>
              </w:rPr>
            </w:pPr>
          </w:p>
        </w:tc>
        <w:tc>
          <w:tcPr>
            <w:tcW w:w="3456" w:type="dxa"/>
            <w:noWrap/>
          </w:tcPr>
          <w:p w14:paraId="6549895B" w14:textId="4FCF9A83"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Functional status (a</w:t>
            </w:r>
            <w:r w:rsidRPr="009E29B0">
              <w:rPr>
                <w:rFonts w:cs="Times New Roman"/>
                <w:color w:val="000000"/>
                <w:sz w:val="20"/>
                <w:szCs w:val="20"/>
              </w:rPr>
              <w:t xml:space="preserve">ctivity performance): SMD= </w:t>
            </w:r>
            <w:r w:rsidRPr="009E29B0">
              <w:rPr>
                <w:rFonts w:cs="Times New Roman"/>
                <w:sz w:val="20"/>
                <w:szCs w:val="20"/>
              </w:rPr>
              <w:t>−</w:t>
            </w:r>
            <w:r w:rsidRPr="009E29B0">
              <w:rPr>
                <w:rFonts w:cs="Times New Roman"/>
                <w:color w:val="000000"/>
                <w:sz w:val="20"/>
                <w:szCs w:val="20"/>
              </w:rPr>
              <w:t xml:space="preserve">0.25, 95% CI: </w:t>
            </w:r>
            <w:r w:rsidRPr="009E29B0">
              <w:rPr>
                <w:rFonts w:cs="Times New Roman"/>
                <w:sz w:val="20"/>
                <w:szCs w:val="20"/>
              </w:rPr>
              <w:t>−</w:t>
            </w:r>
            <w:r w:rsidRPr="009E29B0">
              <w:rPr>
                <w:rFonts w:cs="Times New Roman"/>
                <w:color w:val="000000"/>
                <w:sz w:val="20"/>
                <w:szCs w:val="20"/>
              </w:rPr>
              <w:t xml:space="preserve">0.37 to </w:t>
            </w:r>
            <w:r w:rsidRPr="009E29B0">
              <w:rPr>
                <w:rFonts w:cs="Times New Roman"/>
                <w:sz w:val="20"/>
                <w:szCs w:val="20"/>
              </w:rPr>
              <w:t>−</w:t>
            </w:r>
            <w:r w:rsidRPr="009E29B0">
              <w:rPr>
                <w:rFonts w:cs="Times New Roman"/>
                <w:color w:val="000000"/>
                <w:sz w:val="20"/>
                <w:szCs w:val="20"/>
              </w:rPr>
              <w:t>0.13 (29 trials, n=not reported; moderate certainty evidence;</w:t>
            </w:r>
            <w:r w:rsidRPr="009E29B0">
              <w:rPr>
                <w:rFonts w:cs="Times New Roman"/>
                <w:sz w:val="20"/>
                <w:szCs w:val="20"/>
              </w:rPr>
              <w:t xml:space="preserve"> rationale not provided</w:t>
            </w:r>
            <w:r w:rsidRPr="009E29B0">
              <w:rPr>
                <w:rFonts w:cs="Times New Roman"/>
                <w:color w:val="000000"/>
                <w:sz w:val="20"/>
                <w:szCs w:val="20"/>
              </w:rPr>
              <w:t>)+</w:t>
            </w:r>
          </w:p>
          <w:p w14:paraId="51274891" w14:textId="77777777" w:rsidR="00B9717F" w:rsidRPr="009E29B0" w:rsidRDefault="00B9717F" w:rsidP="009E29B0">
            <w:pPr>
              <w:spacing w:before="0" w:after="0"/>
              <w:rPr>
                <w:rFonts w:cs="Times New Roman"/>
                <w:color w:val="000000"/>
                <w:sz w:val="20"/>
                <w:szCs w:val="20"/>
              </w:rPr>
            </w:pPr>
          </w:p>
          <w:p w14:paraId="0862E8BC" w14:textId="61C2436E" w:rsidR="00B9717F" w:rsidRPr="009E29B0" w:rsidRDefault="00B9717F" w:rsidP="009E29B0">
            <w:pPr>
              <w:spacing w:before="0" w:after="0"/>
              <w:rPr>
                <w:rFonts w:cs="Times New Roman"/>
                <w:sz w:val="20"/>
                <w:szCs w:val="20"/>
              </w:rPr>
            </w:pPr>
            <w:r w:rsidRPr="009E29B0">
              <w:rPr>
                <w:rFonts w:cs="Times New Roman"/>
                <w:color w:val="000000"/>
                <w:sz w:val="20"/>
                <w:szCs w:val="20"/>
              </w:rPr>
              <w:t>Overall QoL: SMD= 0.50, 95% CI: 0.10 to  0.90 (5 trials, n=not reported;</w:t>
            </w:r>
            <w:r w:rsidR="00F71E46">
              <w:rPr>
                <w:rFonts w:cs="Times New Roman"/>
                <w:color w:val="000000"/>
                <w:sz w:val="20"/>
                <w:szCs w:val="20"/>
              </w:rPr>
              <w:t xml:space="preserve"> </w:t>
            </w:r>
            <w:r w:rsidRPr="009E29B0">
              <w:rPr>
                <w:rFonts w:cs="Times New Roman"/>
                <w:color w:val="000000"/>
                <w:sz w:val="20"/>
                <w:szCs w:val="20"/>
              </w:rPr>
              <w:t>low certainty evidence;</w:t>
            </w:r>
            <w:r w:rsidR="00F71E46">
              <w:rPr>
                <w:rFonts w:cs="Times New Roman"/>
                <w:color w:val="000000"/>
                <w:sz w:val="20"/>
                <w:szCs w:val="20"/>
              </w:rPr>
              <w:t xml:space="preserve"> </w:t>
            </w:r>
            <w:r w:rsidRPr="009E29B0">
              <w:rPr>
                <w:rFonts w:cs="Times New Roman"/>
                <w:color w:val="000000"/>
                <w:sz w:val="20"/>
                <w:szCs w:val="20"/>
              </w:rPr>
              <w:t>rationale not provided)+</w:t>
            </w:r>
          </w:p>
        </w:tc>
        <w:tc>
          <w:tcPr>
            <w:tcW w:w="4362" w:type="dxa"/>
            <w:noWrap/>
          </w:tcPr>
          <w:p w14:paraId="3A95450E"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Pain: SMD = </w:t>
            </w:r>
            <w:r w:rsidRPr="009E29B0">
              <w:rPr>
                <w:rFonts w:cs="Times New Roman"/>
                <w:sz w:val="20"/>
                <w:szCs w:val="20"/>
              </w:rPr>
              <w:t>−</w:t>
            </w:r>
            <w:r w:rsidRPr="009E29B0">
              <w:rPr>
                <w:rFonts w:cs="Times New Roman"/>
                <w:color w:val="000000"/>
                <w:sz w:val="20"/>
                <w:szCs w:val="20"/>
              </w:rPr>
              <w:t xml:space="preserve">0.24, 95% CI: </w:t>
            </w:r>
            <w:r w:rsidRPr="009E29B0">
              <w:rPr>
                <w:rFonts w:cs="Times New Roman"/>
                <w:sz w:val="20"/>
                <w:szCs w:val="20"/>
              </w:rPr>
              <w:t>−</w:t>
            </w:r>
            <w:r w:rsidRPr="009E29B0">
              <w:rPr>
                <w:rFonts w:cs="Times New Roman"/>
                <w:color w:val="000000"/>
                <w:sz w:val="20"/>
                <w:szCs w:val="20"/>
              </w:rPr>
              <w:t xml:space="preserve">0.29 to </w:t>
            </w:r>
            <w:r w:rsidRPr="009E29B0">
              <w:rPr>
                <w:rFonts w:cs="Times New Roman"/>
                <w:sz w:val="20"/>
                <w:szCs w:val="20"/>
              </w:rPr>
              <w:t>−</w:t>
            </w:r>
            <w:r w:rsidRPr="009E29B0">
              <w:rPr>
                <w:rFonts w:cs="Times New Roman"/>
                <w:color w:val="000000"/>
                <w:sz w:val="20"/>
                <w:szCs w:val="20"/>
              </w:rPr>
              <w:t>0.14 (14 trials, n=not reported)</w:t>
            </w:r>
          </w:p>
          <w:p w14:paraId="0B86F564" w14:textId="77777777" w:rsidR="00B9717F" w:rsidRPr="009E29B0" w:rsidRDefault="00B9717F" w:rsidP="009E29B0">
            <w:pPr>
              <w:spacing w:before="0" w:after="0"/>
              <w:rPr>
                <w:rFonts w:cs="Times New Roman"/>
                <w:color w:val="000000"/>
                <w:sz w:val="20"/>
                <w:szCs w:val="20"/>
              </w:rPr>
            </w:pPr>
          </w:p>
        </w:tc>
      </w:tr>
      <w:tr w:rsidR="00B9717F" w:rsidRPr="009E29B0" w14:paraId="6363AFE4" w14:textId="77777777" w:rsidTr="000430CC">
        <w:trPr>
          <w:trHeight w:val="320"/>
        </w:trPr>
        <w:tc>
          <w:tcPr>
            <w:tcW w:w="14059" w:type="dxa"/>
            <w:gridSpan w:val="6"/>
            <w:noWrap/>
          </w:tcPr>
          <w:p w14:paraId="0E335C2C" w14:textId="77777777" w:rsidR="00B9717F" w:rsidRPr="009E29B0" w:rsidRDefault="00B9717F" w:rsidP="009E29B0">
            <w:pPr>
              <w:spacing w:before="0" w:after="0"/>
              <w:jc w:val="both"/>
              <w:rPr>
                <w:rFonts w:cs="Times New Roman"/>
                <w:color w:val="000000"/>
                <w:sz w:val="20"/>
                <w:szCs w:val="20"/>
              </w:rPr>
            </w:pPr>
            <w:r w:rsidRPr="009E29B0">
              <w:rPr>
                <w:rFonts w:cs="Times New Roman"/>
                <w:sz w:val="20"/>
                <w:szCs w:val="20"/>
              </w:rPr>
              <w:t>CHINESE HERBAL MEDICINE</w:t>
            </w:r>
          </w:p>
        </w:tc>
      </w:tr>
      <w:tr w:rsidR="00B9717F" w:rsidRPr="009E29B0" w14:paraId="02BB985A" w14:textId="77777777" w:rsidTr="000430CC">
        <w:trPr>
          <w:trHeight w:val="320"/>
        </w:trPr>
        <w:tc>
          <w:tcPr>
            <w:tcW w:w="2228" w:type="dxa"/>
            <w:noWrap/>
          </w:tcPr>
          <w:p w14:paraId="025FA89B" w14:textId="43D425F3"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Han, R 2022 </w:t>
            </w:r>
            <w:r w:rsidR="00553781">
              <w:rPr>
                <w:rFonts w:cs="Times New Roman"/>
                <w:color w:val="000000"/>
                <w:sz w:val="20"/>
                <w:szCs w:val="20"/>
                <w:lang w:eastAsia="en-AU"/>
              </w:rPr>
              <w:fldChar w:fldCharType="begin">
                <w:fldData xml:space="preserve">PEVuZE5vdGU+PENpdGU+PEF1dGhvcj5IYW48L0F1dGhvcj48WWVhcj4yMDIyPC9ZZWFyPjxSZWNO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PEVuZE5vdGU+PENpdGU+PEF1dGhvcj5IYW48L0F1dGhvcj48WWVhcj4yMDIyPC9ZZWFyPjxSZWNO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233</w:t>
            </w:r>
            <w:r w:rsidR="00553781">
              <w:rPr>
                <w:rFonts w:cs="Times New Roman"/>
                <w:color w:val="000000"/>
                <w:sz w:val="20"/>
                <w:szCs w:val="20"/>
                <w:lang w:eastAsia="en-AU"/>
              </w:rPr>
              <w:fldChar w:fldCharType="end"/>
            </w:r>
          </w:p>
          <w:p w14:paraId="2AD3EF91"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1F9A5C6E"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Chinese herbal medicine + DMARD</w:t>
            </w:r>
          </w:p>
        </w:tc>
        <w:tc>
          <w:tcPr>
            <w:tcW w:w="1814" w:type="dxa"/>
            <w:noWrap/>
          </w:tcPr>
          <w:p w14:paraId="7FD8AEC4"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DMARD</w:t>
            </w:r>
          </w:p>
        </w:tc>
        <w:tc>
          <w:tcPr>
            <w:tcW w:w="3456" w:type="dxa"/>
            <w:noWrap/>
          </w:tcPr>
          <w:p w14:paraId="36B587FF" w14:textId="77777777" w:rsidR="00B9717F" w:rsidRPr="009E29B0" w:rsidRDefault="00B9717F" w:rsidP="009E29B0">
            <w:pPr>
              <w:spacing w:before="0" w:after="0"/>
              <w:rPr>
                <w:rFonts w:cs="Times New Roman"/>
                <w:color w:val="000000"/>
                <w:sz w:val="20"/>
                <w:szCs w:val="20"/>
                <w:lang w:val="en-AU"/>
              </w:rPr>
            </w:pPr>
            <w:r w:rsidRPr="009E29B0">
              <w:rPr>
                <w:rFonts w:cs="Times New Roman"/>
                <w:sz w:val="20"/>
                <w:szCs w:val="20"/>
                <w:lang w:val="en-AU"/>
              </w:rPr>
              <w:t>Functional status (HAQ)</w:t>
            </w:r>
            <w:r w:rsidRPr="009E29B0">
              <w:rPr>
                <w:rFonts w:cs="Times New Roman"/>
                <w:color w:val="000000"/>
                <w:sz w:val="20"/>
                <w:szCs w:val="20"/>
                <w:lang w:val="en-AU"/>
              </w:rPr>
              <w:t xml:space="preserve">: MD= </w:t>
            </w:r>
            <w:r w:rsidRPr="009E29B0">
              <w:rPr>
                <w:rFonts w:cs="Times New Roman"/>
                <w:sz w:val="20"/>
                <w:szCs w:val="20"/>
              </w:rPr>
              <w:t>−</w:t>
            </w:r>
            <w:r w:rsidRPr="009E29B0">
              <w:rPr>
                <w:rFonts w:cs="Times New Roman"/>
                <w:color w:val="000000"/>
                <w:sz w:val="20"/>
                <w:szCs w:val="20"/>
                <w:lang w:val="en-AU"/>
              </w:rPr>
              <w:t xml:space="preserve">0.43, 95% CI: </w:t>
            </w:r>
            <w:r w:rsidRPr="009E29B0">
              <w:rPr>
                <w:rFonts w:cs="Times New Roman"/>
                <w:sz w:val="20"/>
                <w:szCs w:val="20"/>
              </w:rPr>
              <w:t>−</w:t>
            </w:r>
            <w:r w:rsidRPr="009E29B0">
              <w:rPr>
                <w:rFonts w:cs="Times New Roman"/>
                <w:color w:val="000000"/>
                <w:sz w:val="20"/>
                <w:szCs w:val="20"/>
                <w:lang w:val="en-AU"/>
              </w:rPr>
              <w:t xml:space="preserve">0.60 to </w:t>
            </w:r>
            <w:r w:rsidRPr="009E29B0">
              <w:rPr>
                <w:rFonts w:cs="Times New Roman"/>
                <w:sz w:val="20"/>
                <w:szCs w:val="20"/>
              </w:rPr>
              <w:t>−</w:t>
            </w:r>
            <w:r w:rsidRPr="009E29B0">
              <w:rPr>
                <w:rFonts w:cs="Times New Roman"/>
                <w:color w:val="000000"/>
                <w:sz w:val="20"/>
                <w:szCs w:val="20"/>
                <w:lang w:val="en-AU"/>
              </w:rPr>
              <w:t>0.26 (6 trials, n=818; very low certainty evidence; downgraded once for RoB, inconsistency and imprecision)</w:t>
            </w:r>
          </w:p>
          <w:p w14:paraId="6D2EFF9A" w14:textId="77777777" w:rsidR="00B9717F" w:rsidRPr="009E29B0" w:rsidRDefault="00B9717F" w:rsidP="009E29B0">
            <w:pPr>
              <w:spacing w:before="0" w:after="0"/>
              <w:rPr>
                <w:rFonts w:cs="Times New Roman"/>
                <w:b/>
                <w:bCs/>
                <w:sz w:val="20"/>
                <w:szCs w:val="20"/>
                <w:u w:val="single"/>
                <w:lang w:val="en-AU"/>
              </w:rPr>
            </w:pPr>
          </w:p>
          <w:p w14:paraId="3F10991A" w14:textId="197E5861" w:rsidR="00B9717F" w:rsidRPr="009E29B0" w:rsidRDefault="00B9717F" w:rsidP="009E29B0">
            <w:pPr>
              <w:spacing w:before="0" w:after="0"/>
              <w:rPr>
                <w:rFonts w:cs="Times New Roman"/>
                <w:b/>
                <w:bCs/>
                <w:sz w:val="20"/>
                <w:szCs w:val="20"/>
                <w:u w:val="single"/>
              </w:rPr>
            </w:pPr>
          </w:p>
        </w:tc>
        <w:tc>
          <w:tcPr>
            <w:tcW w:w="4362" w:type="dxa"/>
            <w:noWrap/>
          </w:tcPr>
          <w:p w14:paraId="7ACE527C"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ACR20: RR= 1.36, 95% CI: 1.24 to 1.48 (10 trials, n=1075)</w:t>
            </w:r>
          </w:p>
          <w:p w14:paraId="583F494B"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ACR50: RR= 1.40, 95% CI: 0.99 to 1.99 (6 trials, n=790)</w:t>
            </w:r>
          </w:p>
          <w:p w14:paraId="0EEBB1F8" w14:textId="3357CDC0" w:rsidR="00B9717F" w:rsidRPr="009E29B0" w:rsidRDefault="00B9717F" w:rsidP="009E29B0">
            <w:pPr>
              <w:spacing w:before="0" w:after="0"/>
              <w:rPr>
                <w:rFonts w:cs="Times New Roman"/>
                <w:color w:val="000000"/>
                <w:sz w:val="20"/>
                <w:szCs w:val="20"/>
                <w:lang w:eastAsia="en-AU"/>
              </w:rPr>
            </w:pPr>
            <w:r w:rsidRPr="5E045721">
              <w:rPr>
                <w:rFonts w:cs="Times New Roman"/>
                <w:color w:val="000000" w:themeColor="text1"/>
                <w:sz w:val="20"/>
                <w:szCs w:val="20"/>
                <w:lang w:eastAsia="en-AU"/>
              </w:rPr>
              <w:t>ACR70: RR= 1.83 95% CI: 1.19 to 2.83 (6 trials, n=718)</w:t>
            </w:r>
          </w:p>
          <w:p w14:paraId="031723E8"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Disease activity (</w:t>
            </w:r>
            <w:r w:rsidRPr="009E29B0">
              <w:rPr>
                <w:rFonts w:cs="Times New Roman"/>
                <w:color w:val="000000" w:themeColor="text1"/>
                <w:sz w:val="20"/>
                <w:szCs w:val="20"/>
                <w:lang w:eastAsia="en-AU"/>
              </w:rPr>
              <w:t xml:space="preserve">DAS28): MD= </w:t>
            </w:r>
            <w:r w:rsidRPr="009E29B0">
              <w:rPr>
                <w:rFonts w:cs="Times New Roman"/>
                <w:sz w:val="20"/>
                <w:szCs w:val="20"/>
              </w:rPr>
              <w:t>−</w:t>
            </w:r>
            <w:r w:rsidRPr="009E29B0">
              <w:rPr>
                <w:rFonts w:cs="Times New Roman"/>
                <w:color w:val="000000" w:themeColor="text1"/>
                <w:sz w:val="20"/>
                <w:szCs w:val="20"/>
                <w:lang w:eastAsia="en-AU"/>
              </w:rPr>
              <w:t xml:space="preserve">1.27, 95% CI: </w:t>
            </w:r>
            <w:r w:rsidRPr="009E29B0">
              <w:rPr>
                <w:rFonts w:cs="Times New Roman"/>
                <w:sz w:val="20"/>
                <w:szCs w:val="20"/>
              </w:rPr>
              <w:t>1</w:t>
            </w:r>
            <w:r w:rsidRPr="009E29B0">
              <w:rPr>
                <w:rFonts w:cs="Times New Roman"/>
                <w:color w:val="000000" w:themeColor="text1"/>
                <w:sz w:val="20"/>
                <w:szCs w:val="20"/>
                <w:lang w:eastAsia="en-AU"/>
              </w:rPr>
              <w:t xml:space="preserve">.84 to </w:t>
            </w:r>
            <w:r w:rsidRPr="009E29B0">
              <w:rPr>
                <w:rFonts w:cs="Times New Roman"/>
                <w:sz w:val="20"/>
                <w:szCs w:val="20"/>
              </w:rPr>
              <w:t>−</w:t>
            </w:r>
            <w:r w:rsidRPr="009E29B0">
              <w:rPr>
                <w:rFonts w:cs="Times New Roman"/>
                <w:color w:val="000000" w:themeColor="text1"/>
                <w:sz w:val="20"/>
                <w:szCs w:val="20"/>
                <w:lang w:eastAsia="en-AU"/>
              </w:rPr>
              <w:t>0.69 (7 trials, n=896)</w:t>
            </w:r>
          </w:p>
          <w:p w14:paraId="29C9203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Pain (VAS): MD= </w:t>
            </w:r>
            <w:r w:rsidRPr="009E29B0">
              <w:rPr>
                <w:rFonts w:cs="Times New Roman"/>
                <w:sz w:val="20"/>
                <w:szCs w:val="20"/>
              </w:rPr>
              <w:t>−</w:t>
            </w:r>
            <w:r w:rsidRPr="009E29B0">
              <w:rPr>
                <w:rFonts w:cs="Times New Roman"/>
                <w:color w:val="000000"/>
                <w:sz w:val="20"/>
                <w:szCs w:val="20"/>
                <w:lang w:eastAsia="en-AU"/>
              </w:rPr>
              <w:t xml:space="preserve">1.25, 95% CI: </w:t>
            </w:r>
            <w:r w:rsidRPr="009E29B0">
              <w:rPr>
                <w:rFonts w:cs="Times New Roman"/>
                <w:sz w:val="20"/>
                <w:szCs w:val="20"/>
              </w:rPr>
              <w:t>−</w:t>
            </w:r>
            <w:r w:rsidRPr="009E29B0">
              <w:rPr>
                <w:rFonts w:cs="Times New Roman"/>
                <w:color w:val="000000"/>
                <w:sz w:val="20"/>
                <w:szCs w:val="20"/>
                <w:lang w:eastAsia="en-AU"/>
              </w:rPr>
              <w:t xml:space="preserve">1.63 to </w:t>
            </w:r>
            <w:r w:rsidRPr="009E29B0">
              <w:rPr>
                <w:rFonts w:cs="Times New Roman"/>
                <w:sz w:val="20"/>
                <w:szCs w:val="20"/>
              </w:rPr>
              <w:t>−</w:t>
            </w:r>
            <w:r w:rsidRPr="009E29B0">
              <w:rPr>
                <w:rFonts w:cs="Times New Roman"/>
                <w:color w:val="000000"/>
                <w:sz w:val="20"/>
                <w:szCs w:val="20"/>
                <w:lang w:eastAsia="en-AU"/>
              </w:rPr>
              <w:t>0.86 (3 trials, n=332)</w:t>
            </w:r>
          </w:p>
          <w:p w14:paraId="23E5F33E"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TJC: MD= </w:t>
            </w:r>
            <w:r w:rsidRPr="009E29B0">
              <w:rPr>
                <w:rFonts w:cs="Times New Roman"/>
                <w:sz w:val="20"/>
                <w:szCs w:val="20"/>
              </w:rPr>
              <w:t>−</w:t>
            </w:r>
            <w:r w:rsidRPr="009E29B0">
              <w:rPr>
                <w:rFonts w:cs="Times New Roman"/>
                <w:color w:val="000000"/>
                <w:sz w:val="20"/>
                <w:szCs w:val="20"/>
                <w:lang w:eastAsia="en-AU"/>
              </w:rPr>
              <w:t xml:space="preserve">1.71, 95% CI: </w:t>
            </w:r>
            <w:r w:rsidRPr="009E29B0">
              <w:rPr>
                <w:rFonts w:cs="Times New Roman"/>
                <w:sz w:val="20"/>
                <w:szCs w:val="20"/>
              </w:rPr>
              <w:t>−</w:t>
            </w:r>
            <w:r w:rsidRPr="009E29B0">
              <w:rPr>
                <w:rFonts w:cs="Times New Roman"/>
                <w:color w:val="000000"/>
                <w:sz w:val="20"/>
                <w:szCs w:val="20"/>
                <w:lang w:eastAsia="en-AU"/>
              </w:rPr>
              <w:t xml:space="preserve">2.41 to </w:t>
            </w:r>
            <w:r w:rsidRPr="009E29B0">
              <w:rPr>
                <w:rFonts w:cs="Times New Roman"/>
                <w:sz w:val="20"/>
                <w:szCs w:val="20"/>
              </w:rPr>
              <w:t>−</w:t>
            </w:r>
            <w:r w:rsidRPr="009E29B0">
              <w:rPr>
                <w:rFonts w:cs="Times New Roman"/>
                <w:color w:val="000000"/>
                <w:sz w:val="20"/>
                <w:szCs w:val="20"/>
                <w:lang w:eastAsia="en-AU"/>
              </w:rPr>
              <w:t>1.01 (15 trials, n=1771)</w:t>
            </w:r>
          </w:p>
          <w:p w14:paraId="47B1556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SJC: MD= -1.09, 95% CI: -2.46 to 0.29 (16 trials, n=1893)</w:t>
            </w:r>
          </w:p>
          <w:p w14:paraId="7926665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DMS: SMD= </w:t>
            </w:r>
            <w:r w:rsidRPr="009E29B0">
              <w:rPr>
                <w:rFonts w:cs="Times New Roman"/>
                <w:sz w:val="20"/>
                <w:szCs w:val="20"/>
              </w:rPr>
              <w:t>−</w:t>
            </w:r>
            <w:r w:rsidRPr="009E29B0">
              <w:rPr>
                <w:rFonts w:cs="Times New Roman"/>
                <w:color w:val="000000"/>
                <w:sz w:val="20"/>
                <w:szCs w:val="20"/>
                <w:lang w:eastAsia="en-AU"/>
              </w:rPr>
              <w:t xml:space="preserve">1.07, 95% CI: </w:t>
            </w:r>
            <w:r w:rsidRPr="009E29B0">
              <w:rPr>
                <w:rFonts w:cs="Times New Roman"/>
                <w:sz w:val="20"/>
                <w:szCs w:val="20"/>
              </w:rPr>
              <w:t>−</w:t>
            </w:r>
            <w:r w:rsidRPr="009E29B0">
              <w:rPr>
                <w:rFonts w:cs="Times New Roman"/>
                <w:color w:val="000000"/>
                <w:sz w:val="20"/>
                <w:szCs w:val="20"/>
                <w:lang w:eastAsia="en-AU"/>
              </w:rPr>
              <w:t xml:space="preserve">1.51 to </w:t>
            </w:r>
            <w:r w:rsidRPr="009E29B0">
              <w:rPr>
                <w:rFonts w:cs="Times New Roman"/>
                <w:sz w:val="20"/>
                <w:szCs w:val="20"/>
              </w:rPr>
              <w:t>−</w:t>
            </w:r>
            <w:r w:rsidRPr="009E29B0">
              <w:rPr>
                <w:rFonts w:cs="Times New Roman"/>
                <w:color w:val="000000"/>
                <w:sz w:val="20"/>
                <w:szCs w:val="20"/>
                <w:lang w:eastAsia="en-AU"/>
              </w:rPr>
              <w:t xml:space="preserve">0.63 (13 trials, n=1360) </w:t>
            </w:r>
          </w:p>
          <w:p w14:paraId="51314FEE" w14:textId="77777777" w:rsidR="00B9717F" w:rsidRPr="009E29B0" w:rsidRDefault="00B9717F" w:rsidP="009E29B0">
            <w:pPr>
              <w:spacing w:before="0" w:after="0"/>
              <w:rPr>
                <w:rFonts w:cs="Times New Roman"/>
                <w:color w:val="000000"/>
                <w:sz w:val="20"/>
                <w:szCs w:val="20"/>
                <w:lang w:eastAsia="en-AU"/>
              </w:rPr>
            </w:pPr>
            <w:r w:rsidRPr="000430CC">
              <w:rPr>
                <w:rFonts w:cs="Times New Roman"/>
                <w:color w:val="000000" w:themeColor="text1"/>
                <w:sz w:val="20"/>
                <w:szCs w:val="20"/>
                <w:lang w:eastAsia="en-AU"/>
              </w:rPr>
              <w:t>ESR</w:t>
            </w:r>
            <w:r w:rsidRPr="009E29B0">
              <w:rPr>
                <w:rFonts w:cs="Times New Roman"/>
                <w:color w:val="000000" w:themeColor="text1"/>
                <w:sz w:val="20"/>
                <w:szCs w:val="20"/>
                <w:lang w:eastAsia="en-AU"/>
              </w:rPr>
              <w:t xml:space="preserve">:  MD= </w:t>
            </w:r>
            <w:r w:rsidRPr="009E29B0">
              <w:rPr>
                <w:rFonts w:cs="Times New Roman"/>
                <w:sz w:val="20"/>
                <w:szCs w:val="20"/>
              </w:rPr>
              <w:t>−</w:t>
            </w:r>
            <w:r w:rsidRPr="009E29B0">
              <w:rPr>
                <w:rFonts w:cs="Times New Roman"/>
                <w:color w:val="000000" w:themeColor="text1"/>
                <w:sz w:val="20"/>
                <w:szCs w:val="20"/>
                <w:lang w:eastAsia="en-AU"/>
              </w:rPr>
              <w:t xml:space="preserve">8.34, 95% CI: </w:t>
            </w:r>
            <w:r w:rsidRPr="009E29B0">
              <w:rPr>
                <w:rFonts w:cs="Times New Roman"/>
                <w:sz w:val="20"/>
                <w:szCs w:val="20"/>
              </w:rPr>
              <w:t>−</w:t>
            </w:r>
            <w:r w:rsidRPr="009E29B0">
              <w:rPr>
                <w:rFonts w:cs="Times New Roman"/>
                <w:color w:val="000000" w:themeColor="text1"/>
                <w:sz w:val="20"/>
                <w:szCs w:val="20"/>
                <w:lang w:eastAsia="en-AU"/>
              </w:rPr>
              <w:t xml:space="preserve">11.70 to </w:t>
            </w:r>
            <w:r w:rsidRPr="009E29B0">
              <w:rPr>
                <w:rFonts w:cs="Times New Roman"/>
                <w:sz w:val="20"/>
                <w:szCs w:val="20"/>
              </w:rPr>
              <w:t>−</w:t>
            </w:r>
            <w:r w:rsidRPr="009E29B0">
              <w:rPr>
                <w:rFonts w:cs="Times New Roman"/>
                <w:color w:val="000000" w:themeColor="text1"/>
                <w:sz w:val="20"/>
                <w:szCs w:val="20"/>
                <w:lang w:eastAsia="en-AU"/>
              </w:rPr>
              <w:t>4.98 (21 trials, n=2217)</w:t>
            </w:r>
          </w:p>
          <w:p w14:paraId="6BD43101"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CRP: SMD= </w:t>
            </w:r>
            <w:r w:rsidRPr="009E29B0">
              <w:rPr>
                <w:rFonts w:cs="Times New Roman"/>
                <w:sz w:val="20"/>
                <w:szCs w:val="20"/>
              </w:rPr>
              <w:t>−</w:t>
            </w:r>
            <w:r w:rsidRPr="009E29B0">
              <w:rPr>
                <w:rFonts w:cs="Times New Roman"/>
                <w:color w:val="000000"/>
                <w:sz w:val="20"/>
                <w:szCs w:val="20"/>
                <w:lang w:eastAsia="en-AU"/>
              </w:rPr>
              <w:t xml:space="preserve">0.89, 95% CI: </w:t>
            </w:r>
            <w:r w:rsidRPr="009E29B0">
              <w:rPr>
                <w:rFonts w:cs="Times New Roman"/>
                <w:sz w:val="20"/>
                <w:szCs w:val="20"/>
              </w:rPr>
              <w:t>−</w:t>
            </w:r>
            <w:r w:rsidRPr="009E29B0">
              <w:rPr>
                <w:rFonts w:cs="Times New Roman"/>
                <w:color w:val="000000"/>
                <w:sz w:val="20"/>
                <w:szCs w:val="20"/>
                <w:lang w:eastAsia="en-AU"/>
              </w:rPr>
              <w:t xml:space="preserve">1.17 to </w:t>
            </w:r>
            <w:r w:rsidRPr="009E29B0">
              <w:rPr>
                <w:rFonts w:cs="Times New Roman"/>
                <w:sz w:val="20"/>
                <w:szCs w:val="20"/>
              </w:rPr>
              <w:t>−</w:t>
            </w:r>
            <w:r w:rsidRPr="009E29B0">
              <w:rPr>
                <w:rFonts w:cs="Times New Roman"/>
                <w:color w:val="000000"/>
                <w:sz w:val="20"/>
                <w:szCs w:val="20"/>
                <w:lang w:eastAsia="en-AU"/>
              </w:rPr>
              <w:t>0.61 (19 trials, n=1999)</w:t>
            </w:r>
          </w:p>
          <w:p w14:paraId="4668E182"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RF: SMD = </w:t>
            </w:r>
            <w:r w:rsidRPr="009E29B0">
              <w:rPr>
                <w:rFonts w:cs="Times New Roman"/>
                <w:sz w:val="20"/>
                <w:szCs w:val="20"/>
              </w:rPr>
              <w:t>−</w:t>
            </w:r>
            <w:r w:rsidRPr="009E29B0">
              <w:rPr>
                <w:rFonts w:cs="Times New Roman"/>
                <w:color w:val="000000"/>
                <w:sz w:val="20"/>
                <w:szCs w:val="20"/>
                <w:lang w:eastAsia="en-AU"/>
              </w:rPr>
              <w:t xml:space="preserve">0.89, 95% CI: </w:t>
            </w:r>
            <w:r w:rsidRPr="009E29B0">
              <w:rPr>
                <w:rFonts w:cs="Times New Roman"/>
                <w:sz w:val="20"/>
                <w:szCs w:val="20"/>
              </w:rPr>
              <w:t>−</w:t>
            </w:r>
            <w:r w:rsidRPr="009E29B0">
              <w:rPr>
                <w:rFonts w:cs="Times New Roman"/>
                <w:color w:val="000000"/>
                <w:sz w:val="20"/>
                <w:szCs w:val="20"/>
                <w:lang w:eastAsia="en-AU"/>
              </w:rPr>
              <w:t xml:space="preserve">1.22 to </w:t>
            </w:r>
            <w:r w:rsidRPr="009E29B0">
              <w:rPr>
                <w:rFonts w:cs="Times New Roman"/>
                <w:sz w:val="20"/>
                <w:szCs w:val="20"/>
              </w:rPr>
              <w:t>−</w:t>
            </w:r>
            <w:r w:rsidRPr="009E29B0">
              <w:rPr>
                <w:rFonts w:cs="Times New Roman"/>
                <w:color w:val="000000"/>
                <w:sz w:val="20"/>
                <w:szCs w:val="20"/>
                <w:lang w:eastAsia="en-AU"/>
              </w:rPr>
              <w:t>0.55 (16 trials, n=1529)</w:t>
            </w:r>
          </w:p>
          <w:p w14:paraId="57F8E6D0" w14:textId="77CE69C6" w:rsidR="00B9717F" w:rsidRPr="001A1152" w:rsidRDefault="00B9717F" w:rsidP="001A1152">
            <w:pPr>
              <w:spacing w:before="0" w:after="0"/>
              <w:rPr>
                <w:rFonts w:cs="Times New Roman"/>
                <w:color w:val="000000"/>
                <w:sz w:val="20"/>
                <w:szCs w:val="20"/>
                <w:lang w:eastAsia="en-AU"/>
              </w:rPr>
            </w:pPr>
            <w:r w:rsidRPr="009E29B0">
              <w:rPr>
                <w:rFonts w:cs="Times New Roman"/>
                <w:color w:val="000000"/>
                <w:sz w:val="20"/>
                <w:szCs w:val="20"/>
                <w:lang w:eastAsia="en-AU"/>
              </w:rPr>
              <w:t xml:space="preserve">AE: RR= </w:t>
            </w:r>
            <w:r w:rsidRPr="009E29B0">
              <w:rPr>
                <w:rFonts w:cs="Times New Roman"/>
                <w:sz w:val="20"/>
                <w:szCs w:val="20"/>
              </w:rPr>
              <w:t>−</w:t>
            </w:r>
            <w:r w:rsidRPr="009E29B0">
              <w:rPr>
                <w:rFonts w:cs="Times New Roman"/>
                <w:color w:val="000000"/>
                <w:sz w:val="20"/>
                <w:szCs w:val="20"/>
                <w:lang w:eastAsia="en-AU"/>
              </w:rPr>
              <w:t xml:space="preserve">0.40, 95% CI: </w:t>
            </w:r>
            <w:r w:rsidRPr="009E29B0">
              <w:rPr>
                <w:rFonts w:cs="Times New Roman"/>
                <w:sz w:val="20"/>
                <w:szCs w:val="20"/>
              </w:rPr>
              <w:t>−</w:t>
            </w:r>
            <w:r w:rsidRPr="009E29B0">
              <w:rPr>
                <w:rFonts w:cs="Times New Roman"/>
                <w:color w:val="000000"/>
                <w:sz w:val="20"/>
                <w:szCs w:val="20"/>
                <w:lang w:eastAsia="en-AU"/>
              </w:rPr>
              <w:t xml:space="preserve">0.30 to </w:t>
            </w:r>
            <w:r w:rsidRPr="009E29B0">
              <w:rPr>
                <w:rFonts w:cs="Times New Roman"/>
                <w:sz w:val="20"/>
                <w:szCs w:val="20"/>
              </w:rPr>
              <w:t>−</w:t>
            </w:r>
            <w:r w:rsidRPr="009E29B0">
              <w:rPr>
                <w:rFonts w:cs="Times New Roman"/>
                <w:color w:val="000000"/>
                <w:sz w:val="20"/>
                <w:szCs w:val="20"/>
                <w:lang w:eastAsia="en-AU"/>
              </w:rPr>
              <w:t>0.53 (19 trials, n=2011)</w:t>
            </w:r>
          </w:p>
        </w:tc>
      </w:tr>
      <w:tr w:rsidR="00B9717F" w:rsidRPr="009E29B0" w14:paraId="0FE4B1D8" w14:textId="77777777" w:rsidTr="000430CC">
        <w:trPr>
          <w:trHeight w:val="320"/>
        </w:trPr>
        <w:tc>
          <w:tcPr>
            <w:tcW w:w="2228" w:type="dxa"/>
            <w:noWrap/>
          </w:tcPr>
          <w:p w14:paraId="71D05F8D" w14:textId="2F1EDDB8"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Jo, H 2022</w:t>
            </w:r>
            <w:r w:rsidR="00553781">
              <w:rPr>
                <w:rFonts w:cs="Times New Roman"/>
                <w:color w:val="000000"/>
                <w:sz w:val="20"/>
                <w:szCs w:val="20"/>
                <w:lang w:eastAsia="en-AU"/>
              </w:rPr>
              <w:fldChar w:fldCharType="begin">
                <w:fldData xml:space="preserve">PEVuZE5vdGU+PENpdGU+PEF1dGhvcj5KbzwvQXV0aG9yPjxZZWFyPjIwMjI8L1llYXI+PFJlY051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PEVuZE5vdGU+PENpdGU+PEF1dGhvcj5KbzwvQXV0aG9yPjxZZWFyPjIwMjI8L1llYXI+PFJlY051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235</w:t>
            </w:r>
            <w:r w:rsidR="00553781">
              <w:rPr>
                <w:rFonts w:cs="Times New Roman"/>
                <w:color w:val="000000"/>
                <w:sz w:val="20"/>
                <w:szCs w:val="20"/>
                <w:lang w:eastAsia="en-AU"/>
              </w:rPr>
              <w:fldChar w:fldCharType="end"/>
            </w:r>
          </w:p>
          <w:p w14:paraId="61EEA087"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lang w:eastAsia="en-AU"/>
              </w:rPr>
              <w:t>Meta-analysis</w:t>
            </w:r>
          </w:p>
          <w:p w14:paraId="1A915900" w14:textId="77777777" w:rsidR="00B9717F" w:rsidRPr="009E29B0" w:rsidRDefault="00B9717F" w:rsidP="009E29B0">
            <w:pPr>
              <w:spacing w:before="0" w:after="0"/>
              <w:rPr>
                <w:rFonts w:cs="Times New Roman"/>
                <w:b/>
                <w:bCs/>
                <w:sz w:val="20"/>
                <w:szCs w:val="20"/>
                <w:u w:val="single"/>
              </w:rPr>
            </w:pPr>
          </w:p>
        </w:tc>
        <w:tc>
          <w:tcPr>
            <w:tcW w:w="2199" w:type="dxa"/>
            <w:gridSpan w:val="2"/>
            <w:noWrap/>
          </w:tcPr>
          <w:p w14:paraId="55101570"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East Asian oral herbal medicine monotherapy</w:t>
            </w:r>
          </w:p>
        </w:tc>
        <w:tc>
          <w:tcPr>
            <w:tcW w:w="1814" w:type="dxa"/>
            <w:noWrap/>
          </w:tcPr>
          <w:p w14:paraId="65134B9E" w14:textId="77777777" w:rsidR="00B9717F" w:rsidRPr="009E29B0" w:rsidRDefault="00B9717F" w:rsidP="009E29B0">
            <w:pPr>
              <w:spacing w:before="0" w:after="0"/>
              <w:rPr>
                <w:rFonts w:cs="Times New Roman"/>
                <w:sz w:val="20"/>
                <w:szCs w:val="20"/>
              </w:rPr>
            </w:pPr>
            <w:r w:rsidRPr="009E29B0">
              <w:rPr>
                <w:rFonts w:cs="Times New Roman"/>
                <w:sz w:val="20"/>
                <w:szCs w:val="20"/>
              </w:rPr>
              <w:t>Conventional pharmacotherapy</w:t>
            </w:r>
          </w:p>
        </w:tc>
        <w:tc>
          <w:tcPr>
            <w:tcW w:w="3456" w:type="dxa"/>
            <w:noWrap/>
          </w:tcPr>
          <w:p w14:paraId="3CC5DB23" w14:textId="2957BEB8" w:rsidR="00B9717F" w:rsidRPr="009E29B0" w:rsidRDefault="00B9717F" w:rsidP="009E29B0">
            <w:pPr>
              <w:spacing w:before="0" w:after="0"/>
              <w:rPr>
                <w:rFonts w:cs="Times New Roman"/>
                <w:b/>
                <w:bCs/>
                <w:sz w:val="20"/>
                <w:szCs w:val="20"/>
                <w:u w:val="single"/>
              </w:rPr>
            </w:pPr>
            <w:r w:rsidRPr="009E29B0">
              <w:rPr>
                <w:rFonts w:cs="Times New Roman"/>
                <w:sz w:val="20"/>
                <w:szCs w:val="20"/>
                <w:lang w:val="en-AU"/>
              </w:rPr>
              <w:t>Functional status (HAQ)</w:t>
            </w:r>
            <w:r w:rsidRPr="009E29B0">
              <w:rPr>
                <w:rFonts w:cs="Times New Roman"/>
                <w:color w:val="000000"/>
                <w:sz w:val="20"/>
                <w:szCs w:val="20"/>
                <w:lang w:val="en-AU"/>
              </w:rPr>
              <w:t>: NS (8 trials, n=1046; very low certainty evidence; downgraded for serious bias, CI less overlapping/high heterogeneity, and 95% passe</w:t>
            </w:r>
            <w:r w:rsidRPr="009E29B0">
              <w:rPr>
                <w:rFonts w:cs="Times New Roman"/>
                <w:color w:val="000000"/>
                <w:sz w:val="20"/>
                <w:szCs w:val="20"/>
              </w:rPr>
              <w:t>s</w:t>
            </w:r>
            <w:r w:rsidRPr="009E29B0">
              <w:rPr>
                <w:rFonts w:cs="Times New Roman"/>
                <w:color w:val="000000"/>
                <w:sz w:val="20"/>
                <w:szCs w:val="20"/>
                <w:lang w:val="en-AU"/>
              </w:rPr>
              <w:t xml:space="preserve"> 0/1.)+</w:t>
            </w:r>
          </w:p>
        </w:tc>
        <w:tc>
          <w:tcPr>
            <w:tcW w:w="4362" w:type="dxa"/>
            <w:noWrap/>
          </w:tcPr>
          <w:p w14:paraId="0D749CC5" w14:textId="77777777" w:rsidR="00B9717F" w:rsidRPr="009E29B0" w:rsidRDefault="00B9717F" w:rsidP="009E29B0">
            <w:pPr>
              <w:spacing w:before="0" w:after="0"/>
              <w:rPr>
                <w:rFonts w:cs="Times New Roman"/>
                <w:sz w:val="20"/>
                <w:szCs w:val="20"/>
              </w:rPr>
            </w:pPr>
            <w:r w:rsidRPr="009E29B0">
              <w:rPr>
                <w:rFonts w:cs="Times New Roman"/>
                <w:sz w:val="20"/>
                <w:szCs w:val="20"/>
              </w:rPr>
              <w:t>ACR20: NS (7 trials, n=1294)</w:t>
            </w:r>
          </w:p>
          <w:p w14:paraId="4DAED6E1" w14:textId="0A98AE76" w:rsidR="00B9717F" w:rsidRPr="009E29B0" w:rsidRDefault="00B9717F" w:rsidP="009E29B0">
            <w:pPr>
              <w:spacing w:before="0" w:after="0"/>
              <w:rPr>
                <w:rFonts w:cs="Times New Roman"/>
                <w:sz w:val="20"/>
                <w:szCs w:val="20"/>
              </w:rPr>
            </w:pPr>
            <w:r w:rsidRPr="0232B5A0">
              <w:rPr>
                <w:rFonts w:cs="Times New Roman"/>
                <w:sz w:val="20"/>
                <w:szCs w:val="20"/>
              </w:rPr>
              <w:t>DAS</w:t>
            </w:r>
            <w:r w:rsidR="03576DD1" w:rsidRPr="0232B5A0">
              <w:rPr>
                <w:rFonts w:cs="Times New Roman"/>
                <w:sz w:val="20"/>
                <w:szCs w:val="20"/>
              </w:rPr>
              <w:t>-</w:t>
            </w:r>
            <w:r w:rsidRPr="0232B5A0">
              <w:rPr>
                <w:rFonts w:cs="Times New Roman"/>
                <w:sz w:val="20"/>
                <w:szCs w:val="20"/>
              </w:rPr>
              <w:t>28</w:t>
            </w:r>
            <w:r w:rsidRPr="009E29B0">
              <w:rPr>
                <w:rFonts w:cs="Times New Roman"/>
                <w:sz w:val="20"/>
                <w:szCs w:val="20"/>
              </w:rPr>
              <w:t>: NS (10 trials, n-1025)</w:t>
            </w:r>
          </w:p>
          <w:p w14:paraId="4776611C" w14:textId="77777777" w:rsidR="00B9717F" w:rsidRPr="009E29B0" w:rsidRDefault="00B9717F" w:rsidP="009E29B0">
            <w:pPr>
              <w:spacing w:before="0" w:after="0"/>
              <w:rPr>
                <w:rFonts w:cs="Times New Roman"/>
                <w:sz w:val="20"/>
                <w:szCs w:val="20"/>
              </w:rPr>
            </w:pPr>
            <w:r w:rsidRPr="009E29B0">
              <w:rPr>
                <w:rFonts w:cs="Times New Roman"/>
                <w:sz w:val="20"/>
                <w:szCs w:val="20"/>
              </w:rPr>
              <w:t>Continuous pain intensity: SMD= −1.06, 95% CI: −1.33 to −0.72 (43 trials, n=4970)</w:t>
            </w:r>
          </w:p>
          <w:p w14:paraId="2378542D" w14:textId="4D461645" w:rsidR="00B9717F" w:rsidRPr="009E29B0" w:rsidRDefault="00B9717F" w:rsidP="009E29B0">
            <w:pPr>
              <w:spacing w:before="0" w:after="0"/>
              <w:rPr>
                <w:rFonts w:cs="Times New Roman"/>
                <w:sz w:val="20"/>
                <w:szCs w:val="20"/>
              </w:rPr>
            </w:pPr>
            <w:r w:rsidRPr="009E29B0">
              <w:rPr>
                <w:rFonts w:cs="Times New Roman"/>
                <w:sz w:val="20"/>
                <w:szCs w:val="20"/>
              </w:rPr>
              <w:t>TJC: MD= −1.76, 95% CI: −2.00 to −1.51 (82 trials, n=8484)</w:t>
            </w:r>
          </w:p>
          <w:p w14:paraId="5A42167E" w14:textId="77777777" w:rsidR="00B9717F" w:rsidRPr="009E29B0" w:rsidRDefault="00B9717F" w:rsidP="009E29B0">
            <w:pPr>
              <w:spacing w:before="0" w:after="0"/>
              <w:rPr>
                <w:rFonts w:cs="Times New Roman"/>
                <w:sz w:val="20"/>
                <w:szCs w:val="20"/>
              </w:rPr>
            </w:pPr>
            <w:r w:rsidRPr="009E29B0">
              <w:rPr>
                <w:rFonts w:cs="Times New Roman"/>
                <w:sz w:val="20"/>
                <w:szCs w:val="20"/>
              </w:rPr>
              <w:t>SJC: MD= −1.49, 95% CI: −1.68 to −1.31 (83 trials, n=8476)</w:t>
            </w:r>
          </w:p>
          <w:p w14:paraId="3465B8F0" w14:textId="7657D73D" w:rsidR="00B9717F" w:rsidRPr="009E29B0" w:rsidRDefault="00B9717F" w:rsidP="009E29B0">
            <w:pPr>
              <w:spacing w:before="0" w:after="0"/>
              <w:rPr>
                <w:rFonts w:cs="Times New Roman"/>
                <w:sz w:val="20"/>
                <w:szCs w:val="20"/>
              </w:rPr>
            </w:pPr>
            <w:r w:rsidRPr="009E29B0">
              <w:rPr>
                <w:rFonts w:cs="Times New Roman"/>
                <w:sz w:val="20"/>
                <w:szCs w:val="20"/>
              </w:rPr>
              <w:t>ESR: MD= −7.16</w:t>
            </w:r>
            <w:r w:rsidR="009A6AE3" w:rsidRPr="007B5BDB">
              <w:rPr>
                <w:rFonts w:cs="Times New Roman"/>
                <w:sz w:val="20"/>
                <w:szCs w:val="20"/>
              </w:rPr>
              <w:t xml:space="preserve"> mm/h</w:t>
            </w:r>
            <w:r w:rsidRPr="009E29B0">
              <w:rPr>
                <w:rFonts w:cs="Times New Roman"/>
                <w:sz w:val="20"/>
                <w:szCs w:val="20"/>
              </w:rPr>
              <w:t>, 95% CI: −8.33 to −5.98 (89 trials, n=8866)</w:t>
            </w:r>
          </w:p>
          <w:p w14:paraId="3D74AEDF" w14:textId="524F3564" w:rsidR="00B9717F" w:rsidRPr="009E29B0" w:rsidRDefault="00B9717F" w:rsidP="009E29B0">
            <w:pPr>
              <w:spacing w:before="0" w:after="0"/>
              <w:rPr>
                <w:rFonts w:cs="Times New Roman"/>
                <w:sz w:val="20"/>
                <w:szCs w:val="20"/>
              </w:rPr>
            </w:pPr>
            <w:r w:rsidRPr="009E29B0">
              <w:rPr>
                <w:rFonts w:cs="Times New Roman"/>
                <w:sz w:val="20"/>
                <w:szCs w:val="20"/>
              </w:rPr>
              <w:t>CRP: MD= −4.94</w:t>
            </w:r>
            <w:r w:rsidR="00B2015C">
              <w:rPr>
                <w:rFonts w:cs="Times New Roman"/>
                <w:sz w:val="20"/>
                <w:szCs w:val="20"/>
              </w:rPr>
              <w:t xml:space="preserve"> </w:t>
            </w:r>
            <w:r w:rsidR="00B2015C" w:rsidRPr="007B5BDB">
              <w:rPr>
                <w:rFonts w:cs="Times New Roman"/>
                <w:sz w:val="20"/>
                <w:szCs w:val="20"/>
              </w:rPr>
              <w:t>mg/L</w:t>
            </w:r>
            <w:r w:rsidRPr="009E29B0">
              <w:rPr>
                <w:rFonts w:cs="Times New Roman"/>
                <w:sz w:val="20"/>
                <w:szCs w:val="20"/>
              </w:rPr>
              <w:t>, 95% CI: −6.09 to −3.79 (74 trials, n=7252)</w:t>
            </w:r>
          </w:p>
          <w:p w14:paraId="40657921" w14:textId="77777777" w:rsidR="00B9717F" w:rsidRPr="009E29B0" w:rsidRDefault="00B9717F" w:rsidP="009E29B0">
            <w:pPr>
              <w:spacing w:before="0" w:after="0"/>
              <w:rPr>
                <w:rFonts w:cs="Times New Roman"/>
                <w:sz w:val="20"/>
                <w:szCs w:val="20"/>
              </w:rPr>
            </w:pPr>
            <w:r w:rsidRPr="009E29B0">
              <w:rPr>
                <w:rFonts w:cs="Times New Roman"/>
                <w:sz w:val="20"/>
                <w:szCs w:val="20"/>
              </w:rPr>
              <w:t>AE: OR= 0.2548, 95% CI: 0.15 to 0.44 (21 trials, n=2448)</w:t>
            </w:r>
          </w:p>
        </w:tc>
      </w:tr>
      <w:tr w:rsidR="00B9717F" w:rsidRPr="009E29B0" w14:paraId="68896EF3" w14:textId="77777777" w:rsidTr="000430CC">
        <w:trPr>
          <w:trHeight w:val="320"/>
        </w:trPr>
        <w:tc>
          <w:tcPr>
            <w:tcW w:w="2228" w:type="dxa"/>
            <w:vMerge w:val="restart"/>
            <w:noWrap/>
          </w:tcPr>
          <w:p w14:paraId="5387708D" w14:textId="136E65F5" w:rsidR="00B9717F" w:rsidRPr="00F71E46" w:rsidRDefault="00B9717F" w:rsidP="009E29B0">
            <w:pPr>
              <w:spacing w:before="0" w:after="0"/>
              <w:rPr>
                <w:rFonts w:cs="Times New Roman"/>
                <w:color w:val="000000" w:themeColor="text1"/>
                <w:sz w:val="20"/>
                <w:szCs w:val="20"/>
                <w:lang w:eastAsia="en-AU"/>
              </w:rPr>
            </w:pPr>
            <w:r w:rsidRPr="00F71E46">
              <w:rPr>
                <w:rFonts w:cs="Times New Roman"/>
                <w:color w:val="000000" w:themeColor="text1"/>
                <w:sz w:val="20"/>
                <w:szCs w:val="20"/>
                <w:lang w:eastAsia="en-AU"/>
              </w:rPr>
              <w:t>Wang, H 2016</w:t>
            </w:r>
            <w:r w:rsidR="00553781">
              <w:rPr>
                <w:rFonts w:cs="Times New Roman"/>
                <w:color w:val="000000" w:themeColor="text1"/>
                <w:sz w:val="20"/>
                <w:szCs w:val="20"/>
                <w:lang w:eastAsia="en-AU"/>
              </w:rPr>
              <w:fldChar w:fldCharType="begin">
                <w:fldData xml:space="preserve">PEVuZE5vdGU+PENpdGU+PEF1dGhvcj5XYW5nPC9BdXRob3I+PFllYXI+MjAxNjwvWWVhcj48UmVj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PEVuZE5vdGU+PENpdGU+PEF1dGhvcj5XYW5nPC9BdXRob3I+PFllYXI+MjAxNjwvWWVhcj48UmVj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261</w:t>
            </w:r>
            <w:r w:rsidR="00553781">
              <w:rPr>
                <w:rFonts w:cs="Times New Roman"/>
                <w:color w:val="000000" w:themeColor="text1"/>
                <w:sz w:val="20"/>
                <w:szCs w:val="20"/>
                <w:lang w:eastAsia="en-AU"/>
              </w:rPr>
              <w:fldChar w:fldCharType="end"/>
            </w:r>
            <w:r w:rsidRPr="00F71E46">
              <w:rPr>
                <w:rFonts w:cs="Times New Roman"/>
                <w:color w:val="000000" w:themeColor="text1"/>
                <w:sz w:val="20"/>
                <w:szCs w:val="20"/>
                <w:lang w:eastAsia="en-AU"/>
              </w:rPr>
              <w:t xml:space="preserve"> </w:t>
            </w:r>
          </w:p>
          <w:p w14:paraId="0DF5BD33" w14:textId="77777777" w:rsidR="00B9717F" w:rsidRPr="00F71E46" w:rsidRDefault="00B9717F" w:rsidP="009E29B0">
            <w:pPr>
              <w:spacing w:before="0" w:after="0"/>
              <w:rPr>
                <w:rFonts w:cs="Times New Roman"/>
                <w:b/>
                <w:bCs/>
                <w:color w:val="000000" w:themeColor="text1"/>
                <w:sz w:val="20"/>
                <w:szCs w:val="20"/>
                <w:u w:val="single"/>
              </w:rPr>
            </w:pPr>
            <w:r w:rsidRPr="00F71E46">
              <w:rPr>
                <w:rFonts w:cs="Times New Roman"/>
                <w:color w:val="000000" w:themeColor="text1"/>
                <w:sz w:val="20"/>
                <w:szCs w:val="20"/>
                <w:lang w:eastAsia="en-AU"/>
              </w:rPr>
              <w:t>Network-meta analysis</w:t>
            </w:r>
          </w:p>
          <w:p w14:paraId="2767F730" w14:textId="77777777" w:rsidR="00B9717F" w:rsidRPr="009E29B0" w:rsidRDefault="00B9717F" w:rsidP="009E29B0">
            <w:pPr>
              <w:spacing w:before="0" w:after="0"/>
              <w:rPr>
                <w:rFonts w:cs="Times New Roman"/>
                <w:sz w:val="20"/>
                <w:szCs w:val="20"/>
              </w:rPr>
            </w:pPr>
          </w:p>
        </w:tc>
        <w:tc>
          <w:tcPr>
            <w:tcW w:w="2199" w:type="dxa"/>
            <w:gridSpan w:val="2"/>
            <w:vMerge w:val="restart"/>
            <w:noWrap/>
          </w:tcPr>
          <w:p w14:paraId="5A82C5FA"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TwHF monotherapy</w:t>
            </w:r>
          </w:p>
        </w:tc>
        <w:tc>
          <w:tcPr>
            <w:tcW w:w="1814" w:type="dxa"/>
            <w:noWrap/>
          </w:tcPr>
          <w:p w14:paraId="65F1E3FB"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Methotrexate</w:t>
            </w:r>
          </w:p>
        </w:tc>
        <w:tc>
          <w:tcPr>
            <w:tcW w:w="3456" w:type="dxa"/>
            <w:noWrap/>
          </w:tcPr>
          <w:p w14:paraId="6E44F46E" w14:textId="47655D1D" w:rsidR="00B9717F" w:rsidRPr="000430CC" w:rsidRDefault="00B9717F" w:rsidP="009E29B0">
            <w:pPr>
              <w:spacing w:before="0" w:after="0"/>
              <w:rPr>
                <w:rFonts w:cs="Times New Roman"/>
                <w:sz w:val="20"/>
                <w:szCs w:val="20"/>
              </w:rPr>
            </w:pPr>
          </w:p>
        </w:tc>
        <w:tc>
          <w:tcPr>
            <w:tcW w:w="4362" w:type="dxa"/>
            <w:noWrap/>
          </w:tcPr>
          <w:p w14:paraId="6662106D"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rPr>
              <w:t>Clinical response (ACR20):</w:t>
            </w:r>
          </w:p>
          <w:p w14:paraId="5B1D1829"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rPr>
              <w:t>Indirect: OR= 15.56, 95% CI: 1.63 to 148.5</w:t>
            </w:r>
          </w:p>
          <w:p w14:paraId="0634D2B0" w14:textId="77777777" w:rsidR="00B9717F" w:rsidRPr="009E29B0" w:rsidRDefault="00B9717F" w:rsidP="009E29B0">
            <w:pPr>
              <w:spacing w:before="0" w:after="0"/>
              <w:rPr>
                <w:rFonts w:cs="Times New Roman"/>
                <w:sz w:val="20"/>
                <w:szCs w:val="20"/>
              </w:rPr>
            </w:pPr>
            <w:r w:rsidRPr="009E29B0">
              <w:rPr>
                <w:rFonts w:cs="Times New Roman"/>
                <w:sz w:val="20"/>
                <w:szCs w:val="20"/>
              </w:rPr>
              <w:t>Direct: NS (number of trials not reported, n=not reported)*</w:t>
            </w:r>
          </w:p>
          <w:p w14:paraId="33834BBB" w14:textId="77777777" w:rsidR="00B9717F" w:rsidRPr="009E29B0" w:rsidRDefault="00B9717F" w:rsidP="009E29B0">
            <w:pPr>
              <w:spacing w:before="0" w:after="0"/>
              <w:rPr>
                <w:rFonts w:cs="Times New Roman"/>
                <w:sz w:val="20"/>
                <w:szCs w:val="20"/>
              </w:rPr>
            </w:pPr>
          </w:p>
          <w:p w14:paraId="4EFD1BB3" w14:textId="77777777" w:rsidR="00B9717F" w:rsidRPr="009E29B0" w:rsidRDefault="00B9717F" w:rsidP="009E29B0">
            <w:pPr>
              <w:spacing w:before="0" w:after="0"/>
              <w:rPr>
                <w:rFonts w:cs="Times New Roman"/>
                <w:sz w:val="20"/>
                <w:szCs w:val="20"/>
              </w:rPr>
            </w:pPr>
            <w:r w:rsidRPr="009E29B0">
              <w:rPr>
                <w:rFonts w:cs="Times New Roman"/>
                <w:color w:val="000000" w:themeColor="text1"/>
                <w:sz w:val="20"/>
                <w:szCs w:val="20"/>
              </w:rPr>
              <w:t>Forest plots for individual comparisons were not provided.</w:t>
            </w:r>
          </w:p>
          <w:p w14:paraId="5F1C88E7" w14:textId="77777777" w:rsidR="00B9717F" w:rsidRPr="009E29B0" w:rsidRDefault="00B9717F" w:rsidP="009E29B0">
            <w:pPr>
              <w:spacing w:before="0" w:after="0"/>
              <w:rPr>
                <w:rFonts w:cs="Times New Roman"/>
                <w:sz w:val="20"/>
                <w:szCs w:val="20"/>
              </w:rPr>
            </w:pPr>
          </w:p>
          <w:p w14:paraId="64BCEED1" w14:textId="77777777" w:rsidR="00B9717F" w:rsidRPr="000430CC" w:rsidRDefault="00B9717F" w:rsidP="009E29B0">
            <w:pPr>
              <w:spacing w:before="0" w:after="0"/>
              <w:rPr>
                <w:rFonts w:cs="Times New Roman"/>
                <w:sz w:val="20"/>
                <w:szCs w:val="20"/>
              </w:rPr>
            </w:pPr>
            <w:r w:rsidRPr="000430CC">
              <w:rPr>
                <w:rFonts w:cs="Times New Roman"/>
                <w:sz w:val="20"/>
                <w:szCs w:val="20"/>
              </w:rPr>
              <w:t>ACR50:</w:t>
            </w:r>
            <w:r w:rsidRPr="009E29B0">
              <w:rPr>
                <w:rFonts w:cs="Times New Roman"/>
                <w:sz w:val="20"/>
                <w:szCs w:val="20"/>
              </w:rPr>
              <w:t xml:space="preserve"> </w:t>
            </w:r>
          </w:p>
          <w:p w14:paraId="3F22AD27" w14:textId="77777777" w:rsidR="00B9717F" w:rsidRPr="000430CC" w:rsidRDefault="00B9717F" w:rsidP="009E29B0">
            <w:pPr>
              <w:spacing w:before="0" w:after="0"/>
              <w:rPr>
                <w:rFonts w:cs="Times New Roman"/>
                <w:sz w:val="20"/>
                <w:szCs w:val="20"/>
              </w:rPr>
            </w:pPr>
            <w:r w:rsidRPr="000430CC">
              <w:rPr>
                <w:rFonts w:cs="Times New Roman"/>
                <w:sz w:val="20"/>
                <w:szCs w:val="20"/>
              </w:rPr>
              <w:t>Indirect: NS</w:t>
            </w:r>
            <w:r w:rsidRPr="009E29B0">
              <w:rPr>
                <w:rFonts w:cs="Times New Roman"/>
                <w:sz w:val="20"/>
                <w:szCs w:val="20"/>
              </w:rPr>
              <w:t xml:space="preserve"> </w:t>
            </w:r>
          </w:p>
          <w:p w14:paraId="787E2324" w14:textId="4B319801" w:rsidR="00B9717F" w:rsidRPr="000430CC" w:rsidRDefault="00B9717F" w:rsidP="009E29B0">
            <w:pPr>
              <w:spacing w:before="0" w:after="0"/>
              <w:rPr>
                <w:rFonts w:cs="Times New Roman"/>
                <w:sz w:val="20"/>
                <w:szCs w:val="20"/>
              </w:rPr>
            </w:pPr>
            <w:r w:rsidRPr="000430CC">
              <w:rPr>
                <w:rFonts w:cs="Times New Roman"/>
                <w:sz w:val="20"/>
                <w:szCs w:val="20"/>
              </w:rPr>
              <w:t>Direct: NS</w:t>
            </w:r>
          </w:p>
          <w:p w14:paraId="1A172340" w14:textId="77777777" w:rsidR="00B9717F" w:rsidRPr="000430CC" w:rsidRDefault="00B9717F" w:rsidP="009E29B0">
            <w:pPr>
              <w:spacing w:before="0" w:after="0"/>
              <w:rPr>
                <w:rFonts w:cs="Times New Roman"/>
                <w:sz w:val="20"/>
                <w:szCs w:val="20"/>
              </w:rPr>
            </w:pPr>
            <w:r w:rsidRPr="000430CC">
              <w:rPr>
                <w:rFonts w:cs="Times New Roman"/>
                <w:sz w:val="20"/>
                <w:szCs w:val="20"/>
              </w:rPr>
              <w:t>ACR70:</w:t>
            </w:r>
          </w:p>
          <w:p w14:paraId="04B01BCE" w14:textId="77777777" w:rsidR="00B9717F" w:rsidRPr="000430CC" w:rsidRDefault="00B9717F" w:rsidP="009E29B0">
            <w:pPr>
              <w:spacing w:before="0" w:after="0"/>
              <w:rPr>
                <w:rFonts w:cs="Times New Roman"/>
                <w:sz w:val="20"/>
                <w:szCs w:val="20"/>
              </w:rPr>
            </w:pPr>
            <w:r w:rsidRPr="000430CC">
              <w:rPr>
                <w:rFonts w:cs="Times New Roman"/>
                <w:sz w:val="20"/>
                <w:szCs w:val="20"/>
              </w:rPr>
              <w:t>Indirect NS</w:t>
            </w:r>
          </w:p>
          <w:p w14:paraId="48CA2BDD" w14:textId="164A2C6B" w:rsidR="00B9717F" w:rsidRPr="000430CC" w:rsidRDefault="00B9717F" w:rsidP="009E29B0">
            <w:pPr>
              <w:spacing w:before="0" w:after="0"/>
              <w:rPr>
                <w:rFonts w:cs="Times New Roman"/>
                <w:sz w:val="20"/>
                <w:szCs w:val="20"/>
              </w:rPr>
            </w:pPr>
            <w:r w:rsidRPr="000430CC">
              <w:rPr>
                <w:rFonts w:cs="Times New Roman"/>
                <w:sz w:val="20"/>
                <w:szCs w:val="20"/>
              </w:rPr>
              <w:t>Direct NS</w:t>
            </w:r>
          </w:p>
          <w:p w14:paraId="0F019AE0" w14:textId="77777777" w:rsidR="00B9717F" w:rsidRPr="000430CC" w:rsidRDefault="00B9717F" w:rsidP="009E29B0">
            <w:pPr>
              <w:spacing w:before="0" w:after="0"/>
              <w:rPr>
                <w:rFonts w:cs="Times New Roman"/>
                <w:sz w:val="20"/>
                <w:szCs w:val="20"/>
              </w:rPr>
            </w:pPr>
            <w:r w:rsidRPr="000430CC">
              <w:rPr>
                <w:rFonts w:cs="Times New Roman"/>
                <w:sz w:val="20"/>
                <w:szCs w:val="20"/>
              </w:rPr>
              <w:t>AE:</w:t>
            </w:r>
            <w:r w:rsidRPr="009E29B0">
              <w:rPr>
                <w:rFonts w:cs="Times New Roman"/>
                <w:sz w:val="20"/>
                <w:szCs w:val="20"/>
              </w:rPr>
              <w:t xml:space="preserve"> </w:t>
            </w:r>
          </w:p>
          <w:p w14:paraId="4B9F31D5" w14:textId="77777777" w:rsidR="00B9717F" w:rsidRPr="000430CC" w:rsidRDefault="00B9717F" w:rsidP="009E29B0">
            <w:pPr>
              <w:spacing w:before="0" w:after="0"/>
              <w:rPr>
                <w:rFonts w:cs="Times New Roman"/>
                <w:sz w:val="20"/>
                <w:szCs w:val="20"/>
              </w:rPr>
            </w:pPr>
            <w:r w:rsidRPr="000430CC">
              <w:rPr>
                <w:rFonts w:cs="Times New Roman"/>
                <w:sz w:val="20"/>
                <w:szCs w:val="20"/>
              </w:rPr>
              <w:t>Indirect NS</w:t>
            </w:r>
          </w:p>
          <w:p w14:paraId="138DD95E" w14:textId="00DDAC01" w:rsidR="00B9717F" w:rsidRPr="000430CC" w:rsidRDefault="00B9717F" w:rsidP="009E29B0">
            <w:pPr>
              <w:spacing w:before="0" w:after="0"/>
              <w:rPr>
                <w:rFonts w:cs="Times New Roman"/>
                <w:sz w:val="20"/>
                <w:szCs w:val="20"/>
              </w:rPr>
            </w:pPr>
            <w:r w:rsidRPr="000430CC">
              <w:rPr>
                <w:rFonts w:cs="Times New Roman"/>
                <w:sz w:val="20"/>
                <w:szCs w:val="20"/>
              </w:rPr>
              <w:t>Direct NS</w:t>
            </w:r>
          </w:p>
          <w:p w14:paraId="43D8A046" w14:textId="77777777" w:rsidR="00B9717F" w:rsidRPr="000430CC" w:rsidRDefault="00B9717F" w:rsidP="009E29B0">
            <w:pPr>
              <w:spacing w:before="0" w:after="0"/>
              <w:rPr>
                <w:rFonts w:cs="Times New Roman"/>
                <w:sz w:val="20"/>
                <w:szCs w:val="20"/>
              </w:rPr>
            </w:pPr>
            <w:r w:rsidRPr="000430CC">
              <w:rPr>
                <w:rFonts w:cs="Times New Roman"/>
                <w:sz w:val="20"/>
                <w:szCs w:val="20"/>
              </w:rPr>
              <w:t>(number of trials not reported, n=not reported)*</w:t>
            </w:r>
          </w:p>
        </w:tc>
      </w:tr>
      <w:tr w:rsidR="00B9717F" w:rsidRPr="009E29B0" w14:paraId="2C253A3C" w14:textId="77777777" w:rsidTr="000430CC">
        <w:trPr>
          <w:trHeight w:val="320"/>
        </w:trPr>
        <w:tc>
          <w:tcPr>
            <w:tcW w:w="2228" w:type="dxa"/>
            <w:vMerge/>
            <w:noWrap/>
          </w:tcPr>
          <w:p w14:paraId="7B725217" w14:textId="77777777" w:rsidR="00B9717F" w:rsidRPr="009E29B0" w:rsidRDefault="00B9717F" w:rsidP="009E29B0">
            <w:pPr>
              <w:spacing w:before="0" w:after="0"/>
              <w:jc w:val="both"/>
              <w:rPr>
                <w:rFonts w:cs="Times New Roman"/>
                <w:b/>
                <w:bCs/>
                <w:sz w:val="20"/>
                <w:szCs w:val="20"/>
                <w:u w:val="single"/>
              </w:rPr>
            </w:pPr>
          </w:p>
        </w:tc>
        <w:tc>
          <w:tcPr>
            <w:tcW w:w="2199" w:type="dxa"/>
            <w:gridSpan w:val="2"/>
            <w:vMerge/>
            <w:noWrap/>
          </w:tcPr>
          <w:p w14:paraId="6BC4392F" w14:textId="77777777" w:rsidR="00B9717F" w:rsidRPr="009E29B0" w:rsidRDefault="00B9717F" w:rsidP="009E29B0">
            <w:pPr>
              <w:spacing w:before="0" w:after="0"/>
              <w:jc w:val="both"/>
              <w:rPr>
                <w:rFonts w:cs="Times New Roman"/>
                <w:b/>
                <w:bCs/>
                <w:sz w:val="20"/>
                <w:szCs w:val="20"/>
                <w:u w:val="single"/>
              </w:rPr>
            </w:pPr>
          </w:p>
        </w:tc>
        <w:tc>
          <w:tcPr>
            <w:tcW w:w="1814" w:type="dxa"/>
            <w:noWrap/>
          </w:tcPr>
          <w:p w14:paraId="61D2B197"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Leflunomide</w:t>
            </w:r>
          </w:p>
        </w:tc>
        <w:tc>
          <w:tcPr>
            <w:tcW w:w="3456" w:type="dxa"/>
            <w:noWrap/>
          </w:tcPr>
          <w:p w14:paraId="2654BCEC" w14:textId="0A9145B6" w:rsidR="00B9717F" w:rsidRPr="009E29B0" w:rsidRDefault="00B9717F" w:rsidP="009E29B0">
            <w:pPr>
              <w:spacing w:before="0" w:after="0"/>
              <w:rPr>
                <w:rFonts w:cs="Times New Roman"/>
                <w:b/>
                <w:sz w:val="20"/>
                <w:szCs w:val="20"/>
                <w:u w:val="single"/>
              </w:rPr>
            </w:pPr>
          </w:p>
        </w:tc>
        <w:tc>
          <w:tcPr>
            <w:tcW w:w="4362" w:type="dxa"/>
            <w:noWrap/>
          </w:tcPr>
          <w:p w14:paraId="1BE0774A"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Clinical response (ACR20)</w:t>
            </w:r>
          </w:p>
          <w:p w14:paraId="0D4D0549" w14:textId="7B8C0508" w:rsidR="00B9717F" w:rsidRPr="009E29B0" w:rsidRDefault="00B9717F" w:rsidP="009E29B0">
            <w:pPr>
              <w:spacing w:before="0" w:after="0"/>
              <w:rPr>
                <w:rFonts w:cs="Times New Roman"/>
                <w:sz w:val="20"/>
                <w:szCs w:val="20"/>
              </w:rPr>
            </w:pPr>
            <w:r w:rsidRPr="009E29B0">
              <w:rPr>
                <w:rFonts w:cs="Times New Roman"/>
                <w:color w:val="000000" w:themeColor="text1"/>
                <w:sz w:val="20"/>
                <w:szCs w:val="20"/>
                <w:lang w:val="en-AU"/>
              </w:rPr>
              <w:t xml:space="preserve">Indirect: OR= 12.09, 95% CI: 1.31 to 111.5 </w:t>
            </w:r>
            <w:r w:rsidRPr="009E29B0">
              <w:rPr>
                <w:rFonts w:cs="Times New Roman"/>
                <w:sz w:val="20"/>
                <w:szCs w:val="20"/>
              </w:rPr>
              <w:t>(number of trials not reported, n=not reported)*</w:t>
            </w:r>
          </w:p>
          <w:p w14:paraId="5ED08C39" w14:textId="77777777" w:rsidR="00B9717F" w:rsidRPr="009E29B0" w:rsidRDefault="00B9717F" w:rsidP="009E29B0">
            <w:pPr>
              <w:spacing w:before="0" w:after="0"/>
              <w:rPr>
                <w:rFonts w:cs="Times New Roman"/>
                <w:sz w:val="20"/>
                <w:szCs w:val="20"/>
              </w:rPr>
            </w:pPr>
            <w:r w:rsidRPr="009E29B0">
              <w:rPr>
                <w:rFonts w:cs="Times New Roman"/>
                <w:sz w:val="20"/>
                <w:szCs w:val="20"/>
              </w:rPr>
              <w:t>ACR50:  Indirect NS</w:t>
            </w:r>
          </w:p>
          <w:p w14:paraId="01A04439" w14:textId="77777777" w:rsidR="00B9717F" w:rsidRPr="009E29B0" w:rsidRDefault="00B9717F" w:rsidP="009E29B0">
            <w:pPr>
              <w:spacing w:before="0" w:after="0"/>
              <w:rPr>
                <w:rFonts w:cs="Times New Roman"/>
                <w:sz w:val="20"/>
                <w:szCs w:val="20"/>
              </w:rPr>
            </w:pPr>
            <w:r w:rsidRPr="009E29B0">
              <w:rPr>
                <w:rFonts w:cs="Times New Roman"/>
                <w:sz w:val="20"/>
                <w:szCs w:val="20"/>
              </w:rPr>
              <w:t>ACR70: Indirect NS</w:t>
            </w:r>
          </w:p>
          <w:p w14:paraId="6C3CDB70" w14:textId="464304C4" w:rsidR="00B9717F" w:rsidRPr="009E29B0" w:rsidRDefault="00B9717F" w:rsidP="009E29B0">
            <w:pPr>
              <w:spacing w:before="0" w:after="0"/>
              <w:rPr>
                <w:rFonts w:cs="Times New Roman"/>
                <w:b/>
                <w:bCs/>
                <w:sz w:val="20"/>
                <w:szCs w:val="20"/>
                <w:u w:val="single"/>
              </w:rPr>
            </w:pPr>
            <w:r w:rsidRPr="009E29B0">
              <w:rPr>
                <w:rFonts w:cs="Times New Roman"/>
                <w:sz w:val="20"/>
                <w:szCs w:val="20"/>
              </w:rPr>
              <w:t>AE:  Indirect NS</w:t>
            </w:r>
          </w:p>
          <w:p w14:paraId="75BB43CE" w14:textId="77777777" w:rsidR="00B9717F" w:rsidRPr="009E29B0" w:rsidRDefault="00B9717F" w:rsidP="009E29B0">
            <w:pPr>
              <w:spacing w:before="0" w:after="0"/>
              <w:rPr>
                <w:rFonts w:cs="Times New Roman"/>
                <w:b/>
                <w:bCs/>
                <w:sz w:val="20"/>
                <w:szCs w:val="20"/>
                <w:u w:val="single"/>
              </w:rPr>
            </w:pPr>
            <w:r w:rsidRPr="009E29B0">
              <w:rPr>
                <w:rFonts w:cs="Times New Roman"/>
                <w:sz w:val="20"/>
                <w:szCs w:val="20"/>
              </w:rPr>
              <w:t>(number of trials not reported, n=not reported)*</w:t>
            </w:r>
          </w:p>
        </w:tc>
      </w:tr>
      <w:tr w:rsidR="00B9717F" w:rsidRPr="009E29B0" w14:paraId="791564C2" w14:textId="77777777" w:rsidTr="000430CC">
        <w:trPr>
          <w:trHeight w:val="320"/>
        </w:trPr>
        <w:tc>
          <w:tcPr>
            <w:tcW w:w="2228" w:type="dxa"/>
            <w:vMerge/>
            <w:noWrap/>
          </w:tcPr>
          <w:p w14:paraId="2B37E824" w14:textId="77777777" w:rsidR="00B9717F" w:rsidRPr="009E29B0" w:rsidRDefault="00B9717F" w:rsidP="009E29B0">
            <w:pPr>
              <w:spacing w:before="0" w:after="0"/>
              <w:jc w:val="both"/>
              <w:rPr>
                <w:rFonts w:cs="Times New Roman"/>
                <w:b/>
                <w:bCs/>
                <w:sz w:val="20"/>
                <w:szCs w:val="20"/>
                <w:u w:val="single"/>
              </w:rPr>
            </w:pPr>
          </w:p>
        </w:tc>
        <w:tc>
          <w:tcPr>
            <w:tcW w:w="2199" w:type="dxa"/>
            <w:gridSpan w:val="2"/>
            <w:vMerge/>
            <w:noWrap/>
          </w:tcPr>
          <w:p w14:paraId="1AD1667A" w14:textId="77777777" w:rsidR="00B9717F" w:rsidRPr="009E29B0" w:rsidRDefault="00B9717F" w:rsidP="009E29B0">
            <w:pPr>
              <w:spacing w:before="0" w:after="0"/>
              <w:jc w:val="both"/>
              <w:rPr>
                <w:rFonts w:cs="Times New Roman"/>
                <w:b/>
                <w:bCs/>
                <w:sz w:val="20"/>
                <w:szCs w:val="20"/>
                <w:u w:val="single"/>
              </w:rPr>
            </w:pPr>
          </w:p>
        </w:tc>
        <w:tc>
          <w:tcPr>
            <w:tcW w:w="1814" w:type="dxa"/>
            <w:noWrap/>
          </w:tcPr>
          <w:p w14:paraId="6E550F0A"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S</w:t>
            </w:r>
            <w:r w:rsidRPr="009E29B0">
              <w:rPr>
                <w:rFonts w:cs="Times New Roman"/>
                <w:sz w:val="20"/>
                <w:szCs w:val="20"/>
              </w:rPr>
              <w:t>ulphasalazine</w:t>
            </w:r>
          </w:p>
        </w:tc>
        <w:tc>
          <w:tcPr>
            <w:tcW w:w="3456" w:type="dxa"/>
            <w:noWrap/>
          </w:tcPr>
          <w:p w14:paraId="777FBAC6" w14:textId="041DF218" w:rsidR="00B9717F" w:rsidRPr="009E29B0" w:rsidRDefault="00B9717F" w:rsidP="009E29B0">
            <w:pPr>
              <w:spacing w:before="0" w:after="0"/>
              <w:rPr>
                <w:rFonts w:cs="Times New Roman"/>
                <w:b/>
                <w:sz w:val="20"/>
                <w:szCs w:val="20"/>
                <w:u w:val="single"/>
              </w:rPr>
            </w:pPr>
          </w:p>
        </w:tc>
        <w:tc>
          <w:tcPr>
            <w:tcW w:w="4362" w:type="dxa"/>
            <w:noWrap/>
          </w:tcPr>
          <w:p w14:paraId="7A2D4612"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Clinical response (ACR20)</w:t>
            </w:r>
          </w:p>
          <w:p w14:paraId="35E62264"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Indirect: OR= 11.76, 95% CI: 1.21 to 113.9</w:t>
            </w:r>
          </w:p>
          <w:p w14:paraId="58C227ED" w14:textId="77777777" w:rsidR="00B9717F" w:rsidRPr="009E29B0" w:rsidRDefault="00B9717F" w:rsidP="009E29B0">
            <w:pPr>
              <w:spacing w:before="0" w:after="0"/>
              <w:rPr>
                <w:rFonts w:cs="Times New Roman"/>
                <w:sz w:val="20"/>
                <w:szCs w:val="20"/>
              </w:rPr>
            </w:pPr>
            <w:r w:rsidRPr="009E29B0">
              <w:rPr>
                <w:rFonts w:cs="Times New Roman"/>
                <w:sz w:val="20"/>
                <w:szCs w:val="20"/>
              </w:rPr>
              <w:t>Direct: OR = 3.81, 95% CI: 1.79 to 8.09 (number of trials not reported, n=not reported)*</w:t>
            </w:r>
          </w:p>
          <w:p w14:paraId="2B828185" w14:textId="77777777" w:rsidR="00B9717F" w:rsidRPr="009E29B0" w:rsidRDefault="00B9717F" w:rsidP="009E29B0">
            <w:pPr>
              <w:spacing w:before="0" w:after="0"/>
              <w:rPr>
                <w:rFonts w:cs="Times New Roman"/>
                <w:sz w:val="20"/>
                <w:szCs w:val="20"/>
              </w:rPr>
            </w:pPr>
          </w:p>
          <w:p w14:paraId="48AF9DAA" w14:textId="77777777" w:rsidR="00B9717F" w:rsidRPr="009E29B0" w:rsidRDefault="00B9717F" w:rsidP="009E29B0">
            <w:pPr>
              <w:spacing w:before="0" w:after="0"/>
              <w:rPr>
                <w:rFonts w:cs="Times New Roman"/>
                <w:sz w:val="20"/>
                <w:szCs w:val="20"/>
              </w:rPr>
            </w:pPr>
            <w:r w:rsidRPr="009E29B0">
              <w:rPr>
                <w:rFonts w:cs="Times New Roman"/>
                <w:sz w:val="20"/>
                <w:szCs w:val="20"/>
              </w:rPr>
              <w:t>ACR50</w:t>
            </w:r>
          </w:p>
          <w:p w14:paraId="14404E23" w14:textId="77777777" w:rsidR="00B9717F" w:rsidRPr="009E29B0" w:rsidRDefault="00B9717F" w:rsidP="009E29B0">
            <w:pPr>
              <w:spacing w:before="0" w:after="0"/>
              <w:rPr>
                <w:rFonts w:cs="Times New Roman"/>
                <w:sz w:val="20"/>
                <w:szCs w:val="20"/>
              </w:rPr>
            </w:pPr>
            <w:r w:rsidRPr="009E29B0">
              <w:rPr>
                <w:rFonts w:cs="Times New Roman"/>
                <w:sz w:val="20"/>
                <w:szCs w:val="20"/>
              </w:rPr>
              <w:t>Indirect: NS</w:t>
            </w:r>
          </w:p>
          <w:p w14:paraId="30CB611B" w14:textId="6E8297E6" w:rsidR="00B9717F" w:rsidRPr="009E29B0" w:rsidRDefault="00B9717F" w:rsidP="009E29B0">
            <w:pPr>
              <w:spacing w:before="0" w:after="0"/>
              <w:rPr>
                <w:rFonts w:cs="Times New Roman"/>
                <w:sz w:val="20"/>
                <w:szCs w:val="20"/>
              </w:rPr>
            </w:pPr>
            <w:r w:rsidRPr="009E29B0">
              <w:rPr>
                <w:rFonts w:cs="Times New Roman"/>
                <w:sz w:val="20"/>
                <w:szCs w:val="20"/>
              </w:rPr>
              <w:t>Direct: OR= 9.67, 95% CI: 2.69 to 34.72</w:t>
            </w:r>
          </w:p>
          <w:p w14:paraId="05591B76" w14:textId="77777777" w:rsidR="00B9717F" w:rsidRPr="009E29B0" w:rsidRDefault="00B9717F" w:rsidP="009E29B0">
            <w:pPr>
              <w:spacing w:before="0" w:after="0"/>
              <w:rPr>
                <w:rFonts w:cs="Times New Roman"/>
                <w:sz w:val="20"/>
                <w:szCs w:val="20"/>
              </w:rPr>
            </w:pPr>
            <w:r w:rsidRPr="009E29B0">
              <w:rPr>
                <w:rFonts w:cs="Times New Roman"/>
                <w:sz w:val="20"/>
                <w:szCs w:val="20"/>
              </w:rPr>
              <w:t>ACR70</w:t>
            </w:r>
          </w:p>
          <w:p w14:paraId="467F2F65" w14:textId="77777777" w:rsidR="00B9717F" w:rsidRPr="009E29B0" w:rsidRDefault="00B9717F" w:rsidP="009E29B0">
            <w:pPr>
              <w:spacing w:before="0" w:after="0"/>
              <w:rPr>
                <w:rFonts w:cs="Times New Roman"/>
                <w:sz w:val="20"/>
                <w:szCs w:val="20"/>
              </w:rPr>
            </w:pPr>
            <w:r w:rsidRPr="009E29B0">
              <w:rPr>
                <w:rFonts w:cs="Times New Roman"/>
                <w:sz w:val="20"/>
                <w:szCs w:val="20"/>
              </w:rPr>
              <w:t>Indirect: NS</w:t>
            </w:r>
          </w:p>
          <w:p w14:paraId="6CA181CF" w14:textId="73B79ED4" w:rsidR="00B9717F" w:rsidRPr="009E29B0" w:rsidRDefault="00B9717F" w:rsidP="009E29B0">
            <w:pPr>
              <w:spacing w:before="0" w:after="0"/>
              <w:rPr>
                <w:rFonts w:cs="Times New Roman"/>
                <w:sz w:val="20"/>
                <w:szCs w:val="20"/>
              </w:rPr>
            </w:pPr>
            <w:r w:rsidRPr="009E29B0">
              <w:rPr>
                <w:rFonts w:cs="Times New Roman"/>
                <w:sz w:val="20"/>
                <w:szCs w:val="20"/>
              </w:rPr>
              <w:t>Direct: OR= 12, 95% CI: 1.49 to 96.98</w:t>
            </w:r>
          </w:p>
          <w:p w14:paraId="0AFDCD0D" w14:textId="77777777" w:rsidR="00B9717F" w:rsidRPr="009E29B0" w:rsidRDefault="00B9717F" w:rsidP="009E29B0">
            <w:pPr>
              <w:spacing w:before="0" w:after="0"/>
              <w:rPr>
                <w:rFonts w:cs="Times New Roman"/>
                <w:sz w:val="20"/>
                <w:szCs w:val="20"/>
              </w:rPr>
            </w:pPr>
            <w:r w:rsidRPr="009E29B0">
              <w:rPr>
                <w:rFonts w:cs="Times New Roman"/>
                <w:sz w:val="20"/>
                <w:szCs w:val="20"/>
              </w:rPr>
              <w:t>AE</w:t>
            </w:r>
          </w:p>
          <w:p w14:paraId="45B02019" w14:textId="77777777" w:rsidR="00B9717F" w:rsidRPr="009E29B0" w:rsidRDefault="00B9717F" w:rsidP="009E29B0">
            <w:pPr>
              <w:spacing w:before="0" w:after="0"/>
              <w:rPr>
                <w:rFonts w:cs="Times New Roman"/>
                <w:sz w:val="20"/>
                <w:szCs w:val="20"/>
              </w:rPr>
            </w:pPr>
            <w:r w:rsidRPr="009E29B0">
              <w:rPr>
                <w:rFonts w:cs="Times New Roman"/>
                <w:sz w:val="20"/>
                <w:szCs w:val="20"/>
              </w:rPr>
              <w:t>Indirect: NS</w:t>
            </w:r>
          </w:p>
          <w:p w14:paraId="057FA99C" w14:textId="6298EB95" w:rsidR="00B9717F" w:rsidRPr="009E29B0" w:rsidRDefault="00B9717F" w:rsidP="009E29B0">
            <w:pPr>
              <w:spacing w:before="0" w:after="0"/>
              <w:rPr>
                <w:rFonts w:cs="Times New Roman"/>
                <w:b/>
                <w:bCs/>
                <w:sz w:val="20"/>
                <w:szCs w:val="20"/>
                <w:u w:val="single"/>
              </w:rPr>
            </w:pPr>
            <w:r w:rsidRPr="009E29B0">
              <w:rPr>
                <w:rFonts w:cs="Times New Roman"/>
                <w:sz w:val="20"/>
                <w:szCs w:val="20"/>
              </w:rPr>
              <w:t>Direct: NS</w:t>
            </w:r>
          </w:p>
          <w:p w14:paraId="0D9A7208" w14:textId="77777777" w:rsidR="00B9717F" w:rsidRPr="009E29B0" w:rsidRDefault="00B9717F" w:rsidP="009E29B0">
            <w:pPr>
              <w:spacing w:before="0" w:after="0"/>
              <w:rPr>
                <w:rFonts w:cs="Times New Roman"/>
                <w:b/>
                <w:bCs/>
                <w:sz w:val="20"/>
                <w:szCs w:val="20"/>
                <w:u w:val="single"/>
              </w:rPr>
            </w:pPr>
            <w:r w:rsidRPr="009E29B0">
              <w:rPr>
                <w:rFonts w:cs="Times New Roman"/>
                <w:sz w:val="20"/>
                <w:szCs w:val="20"/>
              </w:rPr>
              <w:t>(number of trials not reported, n=not reported)*</w:t>
            </w:r>
          </w:p>
        </w:tc>
      </w:tr>
      <w:tr w:rsidR="00B9717F" w:rsidRPr="009E29B0" w14:paraId="1ECDEC79" w14:textId="77777777" w:rsidTr="000430CC">
        <w:trPr>
          <w:trHeight w:val="320"/>
        </w:trPr>
        <w:tc>
          <w:tcPr>
            <w:tcW w:w="2228" w:type="dxa"/>
            <w:vMerge/>
            <w:noWrap/>
          </w:tcPr>
          <w:p w14:paraId="44C76E19" w14:textId="77777777" w:rsidR="00B9717F" w:rsidRPr="009E29B0" w:rsidRDefault="00B9717F" w:rsidP="009E29B0">
            <w:pPr>
              <w:spacing w:before="0" w:after="0"/>
              <w:jc w:val="both"/>
              <w:rPr>
                <w:rFonts w:cs="Times New Roman"/>
                <w:b/>
                <w:bCs/>
                <w:sz w:val="20"/>
                <w:szCs w:val="20"/>
                <w:u w:val="single"/>
              </w:rPr>
            </w:pPr>
          </w:p>
        </w:tc>
        <w:tc>
          <w:tcPr>
            <w:tcW w:w="2199" w:type="dxa"/>
            <w:gridSpan w:val="2"/>
            <w:vMerge/>
            <w:noWrap/>
          </w:tcPr>
          <w:p w14:paraId="31D7863B" w14:textId="77777777" w:rsidR="00B9717F" w:rsidRPr="009E29B0" w:rsidRDefault="00B9717F" w:rsidP="009E29B0">
            <w:pPr>
              <w:spacing w:before="0" w:after="0"/>
              <w:jc w:val="both"/>
              <w:rPr>
                <w:rFonts w:cs="Times New Roman"/>
                <w:b/>
                <w:bCs/>
                <w:sz w:val="20"/>
                <w:szCs w:val="20"/>
                <w:u w:val="single"/>
              </w:rPr>
            </w:pPr>
          </w:p>
        </w:tc>
        <w:tc>
          <w:tcPr>
            <w:tcW w:w="1814" w:type="dxa"/>
            <w:noWrap/>
          </w:tcPr>
          <w:p w14:paraId="34455469"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Cyclosporine A</w:t>
            </w:r>
          </w:p>
        </w:tc>
        <w:tc>
          <w:tcPr>
            <w:tcW w:w="3456" w:type="dxa"/>
            <w:noWrap/>
          </w:tcPr>
          <w:p w14:paraId="14FB0EB1" w14:textId="0730CD6F" w:rsidR="00B9717F" w:rsidRPr="009E29B0" w:rsidRDefault="00B9717F" w:rsidP="009E29B0">
            <w:pPr>
              <w:spacing w:before="0" w:after="0"/>
              <w:rPr>
                <w:rFonts w:cs="Times New Roman"/>
                <w:b/>
                <w:bCs/>
                <w:sz w:val="20"/>
                <w:szCs w:val="20"/>
                <w:u w:val="single"/>
              </w:rPr>
            </w:pPr>
          </w:p>
        </w:tc>
        <w:tc>
          <w:tcPr>
            <w:tcW w:w="4362" w:type="dxa"/>
            <w:noWrap/>
          </w:tcPr>
          <w:p w14:paraId="7E6F5A90"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Clinical response (ACR20)</w:t>
            </w:r>
          </w:p>
          <w:p w14:paraId="10F24458" w14:textId="77777777" w:rsidR="00B9717F" w:rsidRPr="009E29B0" w:rsidRDefault="00B9717F" w:rsidP="009E29B0">
            <w:pPr>
              <w:spacing w:before="0" w:after="0"/>
              <w:rPr>
                <w:rFonts w:cs="Times New Roman"/>
                <w:sz w:val="20"/>
                <w:szCs w:val="20"/>
              </w:rPr>
            </w:pPr>
            <w:r w:rsidRPr="009E29B0">
              <w:rPr>
                <w:rFonts w:cs="Times New Roman"/>
                <w:color w:val="000000" w:themeColor="text1"/>
                <w:sz w:val="20"/>
                <w:szCs w:val="20"/>
                <w:lang w:val="en-AU"/>
              </w:rPr>
              <w:t xml:space="preserve">Indirect: NS </w:t>
            </w:r>
            <w:r w:rsidRPr="009E29B0">
              <w:rPr>
                <w:rFonts w:cs="Times New Roman"/>
                <w:sz w:val="20"/>
                <w:szCs w:val="20"/>
              </w:rPr>
              <w:t>(number of trials not reported, n=not reported) *</w:t>
            </w:r>
          </w:p>
          <w:p w14:paraId="3934AB87" w14:textId="77777777" w:rsidR="00B9717F" w:rsidRPr="009E29B0" w:rsidRDefault="00B9717F" w:rsidP="009E29B0">
            <w:pPr>
              <w:spacing w:before="0" w:after="0"/>
              <w:rPr>
                <w:rFonts w:cs="Times New Roman"/>
                <w:sz w:val="20"/>
                <w:szCs w:val="20"/>
              </w:rPr>
            </w:pPr>
          </w:p>
          <w:p w14:paraId="34A51F6D" w14:textId="77777777" w:rsidR="00B9717F" w:rsidRPr="009E29B0" w:rsidRDefault="00B9717F" w:rsidP="009E29B0">
            <w:pPr>
              <w:spacing w:before="0" w:after="0"/>
              <w:rPr>
                <w:rFonts w:cs="Times New Roman"/>
                <w:sz w:val="20"/>
                <w:szCs w:val="20"/>
              </w:rPr>
            </w:pPr>
            <w:r w:rsidRPr="009E29B0">
              <w:rPr>
                <w:rFonts w:cs="Times New Roman"/>
                <w:sz w:val="20"/>
                <w:szCs w:val="20"/>
              </w:rPr>
              <w:t>ACR50: Indirect: NS</w:t>
            </w:r>
          </w:p>
          <w:p w14:paraId="3DB37A14" w14:textId="77777777" w:rsidR="00B9717F" w:rsidRPr="009E29B0" w:rsidRDefault="00B9717F" w:rsidP="009E29B0">
            <w:pPr>
              <w:spacing w:before="0" w:after="0"/>
              <w:rPr>
                <w:rFonts w:cs="Times New Roman"/>
                <w:sz w:val="20"/>
                <w:szCs w:val="20"/>
              </w:rPr>
            </w:pPr>
            <w:r w:rsidRPr="009E29B0">
              <w:rPr>
                <w:rFonts w:cs="Times New Roman"/>
                <w:sz w:val="20"/>
                <w:szCs w:val="20"/>
              </w:rPr>
              <w:t>ACR70: Indirect: NS</w:t>
            </w:r>
          </w:p>
          <w:p w14:paraId="295F372B" w14:textId="77777777" w:rsidR="00B9717F" w:rsidRPr="009E29B0" w:rsidRDefault="00B9717F" w:rsidP="009E29B0">
            <w:pPr>
              <w:spacing w:before="0" w:after="0"/>
              <w:rPr>
                <w:rFonts w:cs="Times New Roman"/>
                <w:sz w:val="20"/>
                <w:szCs w:val="20"/>
              </w:rPr>
            </w:pPr>
            <w:r w:rsidRPr="009E29B0">
              <w:rPr>
                <w:rFonts w:cs="Times New Roman"/>
                <w:sz w:val="20"/>
                <w:szCs w:val="20"/>
              </w:rPr>
              <w:t>AE: Indirect: NS</w:t>
            </w:r>
          </w:p>
          <w:p w14:paraId="44D447A9" w14:textId="77777777" w:rsidR="00B9717F" w:rsidRPr="009E29B0" w:rsidRDefault="00B9717F" w:rsidP="009E29B0">
            <w:pPr>
              <w:spacing w:before="0" w:after="0"/>
              <w:rPr>
                <w:rFonts w:cs="Times New Roman"/>
                <w:b/>
                <w:bCs/>
                <w:sz w:val="20"/>
                <w:szCs w:val="20"/>
                <w:u w:val="single"/>
              </w:rPr>
            </w:pPr>
            <w:r w:rsidRPr="009E29B0">
              <w:rPr>
                <w:rFonts w:cs="Times New Roman"/>
                <w:sz w:val="20"/>
                <w:szCs w:val="20"/>
              </w:rPr>
              <w:t>(number of trials not reported, n=not reported)*</w:t>
            </w:r>
          </w:p>
        </w:tc>
      </w:tr>
      <w:tr w:rsidR="00B9717F" w:rsidRPr="009E29B0" w14:paraId="0D2DBE98" w14:textId="77777777" w:rsidTr="000430CC">
        <w:trPr>
          <w:trHeight w:val="320"/>
        </w:trPr>
        <w:tc>
          <w:tcPr>
            <w:tcW w:w="2228" w:type="dxa"/>
            <w:vMerge/>
            <w:noWrap/>
          </w:tcPr>
          <w:p w14:paraId="5CF59BC5" w14:textId="77777777" w:rsidR="00B9717F" w:rsidRPr="009E29B0" w:rsidRDefault="00B9717F" w:rsidP="009E29B0">
            <w:pPr>
              <w:spacing w:before="0" w:after="0"/>
              <w:jc w:val="both"/>
              <w:rPr>
                <w:rFonts w:cs="Times New Roman"/>
                <w:b/>
                <w:bCs/>
                <w:sz w:val="20"/>
                <w:szCs w:val="20"/>
                <w:u w:val="single"/>
              </w:rPr>
            </w:pPr>
          </w:p>
        </w:tc>
        <w:tc>
          <w:tcPr>
            <w:tcW w:w="2199" w:type="dxa"/>
            <w:gridSpan w:val="2"/>
            <w:vMerge/>
            <w:noWrap/>
          </w:tcPr>
          <w:p w14:paraId="5565CF26" w14:textId="77777777" w:rsidR="00B9717F" w:rsidRPr="009E29B0" w:rsidRDefault="00B9717F" w:rsidP="009E29B0">
            <w:pPr>
              <w:spacing w:before="0" w:after="0"/>
              <w:jc w:val="both"/>
              <w:rPr>
                <w:rFonts w:cs="Times New Roman"/>
                <w:b/>
                <w:bCs/>
                <w:sz w:val="20"/>
                <w:szCs w:val="20"/>
                <w:u w:val="single"/>
              </w:rPr>
            </w:pPr>
          </w:p>
        </w:tc>
        <w:tc>
          <w:tcPr>
            <w:tcW w:w="1814" w:type="dxa"/>
            <w:noWrap/>
          </w:tcPr>
          <w:p w14:paraId="3DC8C4F0"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Tacrolimus</w:t>
            </w:r>
          </w:p>
        </w:tc>
        <w:tc>
          <w:tcPr>
            <w:tcW w:w="3456" w:type="dxa"/>
            <w:noWrap/>
          </w:tcPr>
          <w:p w14:paraId="3267CC3E" w14:textId="6AD5EC51" w:rsidR="00B9717F" w:rsidRPr="009E29B0" w:rsidRDefault="00B9717F" w:rsidP="009E29B0">
            <w:pPr>
              <w:spacing w:before="0" w:after="0"/>
              <w:rPr>
                <w:rFonts w:cs="Times New Roman"/>
                <w:b/>
                <w:bCs/>
                <w:sz w:val="20"/>
                <w:szCs w:val="20"/>
                <w:u w:val="single"/>
              </w:rPr>
            </w:pPr>
          </w:p>
        </w:tc>
        <w:tc>
          <w:tcPr>
            <w:tcW w:w="4362" w:type="dxa"/>
            <w:noWrap/>
          </w:tcPr>
          <w:p w14:paraId="53132DDB"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Clinical response (ACR20)</w:t>
            </w:r>
          </w:p>
          <w:p w14:paraId="21D30167" w14:textId="77777777" w:rsidR="00B9717F" w:rsidRPr="009E29B0" w:rsidRDefault="00B9717F" w:rsidP="009E29B0">
            <w:pPr>
              <w:spacing w:before="0" w:after="0"/>
              <w:rPr>
                <w:rFonts w:cs="Times New Roman"/>
                <w:sz w:val="20"/>
                <w:szCs w:val="20"/>
              </w:rPr>
            </w:pPr>
            <w:r w:rsidRPr="009E29B0">
              <w:rPr>
                <w:rFonts w:cs="Times New Roman"/>
                <w:color w:val="000000" w:themeColor="text1"/>
                <w:sz w:val="20"/>
                <w:szCs w:val="20"/>
                <w:lang w:val="en-AU"/>
              </w:rPr>
              <w:t xml:space="preserve">Indirect: OR= 14.77, 95% CI: 1.59 to 137.2 </w:t>
            </w:r>
            <w:r w:rsidRPr="009E29B0">
              <w:rPr>
                <w:rFonts w:cs="Times New Roman"/>
                <w:sz w:val="20"/>
                <w:szCs w:val="20"/>
              </w:rPr>
              <w:t>(number of trials not reported, n=not reported)*</w:t>
            </w:r>
          </w:p>
          <w:p w14:paraId="36E993E7" w14:textId="77777777" w:rsidR="00B9717F" w:rsidRPr="009E29B0" w:rsidRDefault="00B9717F" w:rsidP="009E29B0">
            <w:pPr>
              <w:spacing w:before="0" w:after="0"/>
              <w:rPr>
                <w:rFonts w:cs="Times New Roman"/>
                <w:sz w:val="20"/>
                <w:szCs w:val="20"/>
              </w:rPr>
            </w:pPr>
          </w:p>
          <w:p w14:paraId="39DBC355" w14:textId="77777777" w:rsidR="00B9717F" w:rsidRPr="009E29B0" w:rsidRDefault="00B9717F" w:rsidP="009E29B0">
            <w:pPr>
              <w:spacing w:before="0" w:after="0"/>
              <w:rPr>
                <w:rFonts w:cs="Times New Roman"/>
                <w:sz w:val="20"/>
                <w:szCs w:val="20"/>
              </w:rPr>
            </w:pPr>
            <w:r w:rsidRPr="009E29B0">
              <w:rPr>
                <w:rFonts w:cs="Times New Roman"/>
                <w:sz w:val="20"/>
                <w:szCs w:val="20"/>
              </w:rPr>
              <w:t>ACR50: Indirect: NS</w:t>
            </w:r>
          </w:p>
          <w:p w14:paraId="3EE1797B" w14:textId="77777777" w:rsidR="00B9717F" w:rsidRPr="009E29B0" w:rsidRDefault="00B9717F" w:rsidP="009E29B0">
            <w:pPr>
              <w:spacing w:before="0" w:after="0"/>
              <w:rPr>
                <w:rFonts w:cs="Times New Roman"/>
                <w:sz w:val="20"/>
                <w:szCs w:val="20"/>
              </w:rPr>
            </w:pPr>
            <w:r w:rsidRPr="009E29B0">
              <w:rPr>
                <w:rFonts w:cs="Times New Roman"/>
                <w:sz w:val="20"/>
                <w:szCs w:val="20"/>
              </w:rPr>
              <w:t>ACR70: Indirect: NS</w:t>
            </w:r>
          </w:p>
          <w:p w14:paraId="384B7B2D" w14:textId="1F246F85" w:rsidR="00B9717F" w:rsidRPr="009E29B0" w:rsidRDefault="00B9717F" w:rsidP="009E29B0">
            <w:pPr>
              <w:spacing w:before="0" w:after="0"/>
              <w:rPr>
                <w:rFonts w:cs="Times New Roman"/>
                <w:b/>
                <w:bCs/>
                <w:sz w:val="20"/>
                <w:szCs w:val="20"/>
                <w:u w:val="single"/>
              </w:rPr>
            </w:pPr>
            <w:r w:rsidRPr="009E29B0">
              <w:rPr>
                <w:rFonts w:cs="Times New Roman"/>
                <w:sz w:val="20"/>
                <w:szCs w:val="20"/>
              </w:rPr>
              <w:t>AE: Indirect: NS</w:t>
            </w:r>
          </w:p>
          <w:p w14:paraId="42C1502E" w14:textId="77777777" w:rsidR="00B9717F" w:rsidRPr="009E29B0" w:rsidRDefault="00B9717F" w:rsidP="009E29B0">
            <w:pPr>
              <w:spacing w:before="0" w:after="0"/>
              <w:rPr>
                <w:rFonts w:cs="Times New Roman"/>
                <w:b/>
                <w:bCs/>
                <w:sz w:val="20"/>
                <w:szCs w:val="20"/>
                <w:u w:val="single"/>
              </w:rPr>
            </w:pPr>
            <w:r w:rsidRPr="009E29B0">
              <w:rPr>
                <w:rFonts w:cs="Times New Roman"/>
                <w:sz w:val="20"/>
                <w:szCs w:val="20"/>
              </w:rPr>
              <w:t>(number of trials not reported, n=not reported)*</w:t>
            </w:r>
          </w:p>
        </w:tc>
      </w:tr>
      <w:tr w:rsidR="00B9717F" w:rsidRPr="009E29B0" w14:paraId="017310A6" w14:textId="77777777" w:rsidTr="000430CC">
        <w:trPr>
          <w:trHeight w:val="320"/>
        </w:trPr>
        <w:tc>
          <w:tcPr>
            <w:tcW w:w="2228" w:type="dxa"/>
            <w:vMerge/>
            <w:noWrap/>
          </w:tcPr>
          <w:p w14:paraId="2EF58471" w14:textId="77777777" w:rsidR="00B9717F" w:rsidRPr="009E29B0" w:rsidRDefault="00B9717F" w:rsidP="009E29B0">
            <w:pPr>
              <w:spacing w:before="0" w:after="0"/>
              <w:jc w:val="both"/>
              <w:rPr>
                <w:rFonts w:cs="Times New Roman"/>
                <w:b/>
                <w:bCs/>
                <w:sz w:val="20"/>
                <w:szCs w:val="20"/>
                <w:u w:val="single"/>
              </w:rPr>
            </w:pPr>
          </w:p>
        </w:tc>
        <w:tc>
          <w:tcPr>
            <w:tcW w:w="2199" w:type="dxa"/>
            <w:gridSpan w:val="2"/>
            <w:vMerge/>
            <w:noWrap/>
          </w:tcPr>
          <w:p w14:paraId="1BE6B7DF" w14:textId="77777777" w:rsidR="00B9717F" w:rsidRPr="009E29B0" w:rsidRDefault="00B9717F" w:rsidP="009E29B0">
            <w:pPr>
              <w:spacing w:before="0" w:after="0"/>
              <w:jc w:val="both"/>
              <w:rPr>
                <w:rFonts w:cs="Times New Roman"/>
                <w:b/>
                <w:bCs/>
                <w:sz w:val="20"/>
                <w:szCs w:val="20"/>
                <w:u w:val="single"/>
              </w:rPr>
            </w:pPr>
          </w:p>
        </w:tc>
        <w:tc>
          <w:tcPr>
            <w:tcW w:w="1814" w:type="dxa"/>
            <w:noWrap/>
          </w:tcPr>
          <w:p w14:paraId="7D28B129"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MINO</w:t>
            </w:r>
          </w:p>
        </w:tc>
        <w:tc>
          <w:tcPr>
            <w:tcW w:w="3456" w:type="dxa"/>
            <w:noWrap/>
          </w:tcPr>
          <w:p w14:paraId="28340E9F" w14:textId="5B1FE366" w:rsidR="00B9717F" w:rsidRPr="009E29B0" w:rsidRDefault="00B9717F" w:rsidP="009E29B0">
            <w:pPr>
              <w:spacing w:before="0" w:after="0"/>
              <w:rPr>
                <w:rFonts w:cs="Times New Roman"/>
                <w:b/>
                <w:bCs/>
                <w:sz w:val="20"/>
                <w:szCs w:val="20"/>
                <w:u w:val="single"/>
              </w:rPr>
            </w:pPr>
          </w:p>
        </w:tc>
        <w:tc>
          <w:tcPr>
            <w:tcW w:w="4362" w:type="dxa"/>
            <w:noWrap/>
          </w:tcPr>
          <w:p w14:paraId="7021A2DB"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Clinical response (ACR20)</w:t>
            </w:r>
          </w:p>
          <w:p w14:paraId="55719522" w14:textId="77777777" w:rsidR="00B9717F" w:rsidRPr="009E29B0" w:rsidRDefault="00B9717F" w:rsidP="009E29B0">
            <w:pPr>
              <w:spacing w:before="0" w:after="0"/>
              <w:rPr>
                <w:rFonts w:cs="Times New Roman"/>
                <w:b/>
                <w:bCs/>
                <w:sz w:val="20"/>
                <w:szCs w:val="20"/>
                <w:u w:val="single"/>
              </w:rPr>
            </w:pPr>
            <w:r w:rsidRPr="009E29B0">
              <w:rPr>
                <w:rFonts w:cs="Times New Roman"/>
                <w:color w:val="000000" w:themeColor="text1"/>
                <w:sz w:val="20"/>
                <w:szCs w:val="20"/>
                <w:lang w:val="en-AU"/>
              </w:rPr>
              <w:t xml:space="preserve">Indirect: OR= 17.04, 95% CI: 1.76 to 165.3 </w:t>
            </w:r>
            <w:r w:rsidRPr="009E29B0">
              <w:rPr>
                <w:rFonts w:cs="Times New Roman"/>
                <w:sz w:val="20"/>
                <w:szCs w:val="20"/>
              </w:rPr>
              <w:t>(number of trials not reported, n=not reported)*</w:t>
            </w:r>
          </w:p>
        </w:tc>
      </w:tr>
      <w:tr w:rsidR="00B9717F" w:rsidRPr="009E29B0" w14:paraId="67FD649D" w14:textId="77777777" w:rsidTr="000430CC">
        <w:trPr>
          <w:trHeight w:val="320"/>
        </w:trPr>
        <w:tc>
          <w:tcPr>
            <w:tcW w:w="2228" w:type="dxa"/>
            <w:vMerge/>
            <w:noWrap/>
          </w:tcPr>
          <w:p w14:paraId="365254DF" w14:textId="77777777" w:rsidR="00B9717F" w:rsidRPr="009E29B0" w:rsidRDefault="00B9717F" w:rsidP="009E29B0">
            <w:pPr>
              <w:spacing w:before="0" w:after="0"/>
              <w:jc w:val="both"/>
              <w:rPr>
                <w:rFonts w:cs="Times New Roman"/>
                <w:b/>
                <w:bCs/>
                <w:sz w:val="20"/>
                <w:szCs w:val="20"/>
                <w:u w:val="single"/>
              </w:rPr>
            </w:pPr>
          </w:p>
        </w:tc>
        <w:tc>
          <w:tcPr>
            <w:tcW w:w="2199" w:type="dxa"/>
            <w:gridSpan w:val="2"/>
            <w:vMerge/>
            <w:noWrap/>
          </w:tcPr>
          <w:p w14:paraId="0F8EBB12" w14:textId="77777777" w:rsidR="00B9717F" w:rsidRPr="009E29B0" w:rsidRDefault="00B9717F" w:rsidP="009E29B0">
            <w:pPr>
              <w:spacing w:before="0" w:after="0"/>
              <w:jc w:val="both"/>
              <w:rPr>
                <w:rFonts w:cs="Times New Roman"/>
                <w:b/>
                <w:bCs/>
                <w:sz w:val="20"/>
                <w:szCs w:val="20"/>
                <w:u w:val="single"/>
              </w:rPr>
            </w:pPr>
          </w:p>
        </w:tc>
        <w:tc>
          <w:tcPr>
            <w:tcW w:w="1814" w:type="dxa"/>
            <w:noWrap/>
          </w:tcPr>
          <w:p w14:paraId="71AB4820"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val="en-AU"/>
              </w:rPr>
              <w:t>Placebo</w:t>
            </w:r>
          </w:p>
        </w:tc>
        <w:tc>
          <w:tcPr>
            <w:tcW w:w="3456" w:type="dxa"/>
            <w:noWrap/>
          </w:tcPr>
          <w:p w14:paraId="4765736D" w14:textId="6BB29B48" w:rsidR="00B9717F" w:rsidRPr="009E29B0" w:rsidRDefault="00B9717F" w:rsidP="009E29B0">
            <w:pPr>
              <w:spacing w:before="0" w:after="0"/>
              <w:rPr>
                <w:rFonts w:cs="Times New Roman"/>
                <w:b/>
                <w:bCs/>
                <w:sz w:val="20"/>
                <w:szCs w:val="20"/>
                <w:u w:val="single"/>
              </w:rPr>
            </w:pPr>
          </w:p>
        </w:tc>
        <w:tc>
          <w:tcPr>
            <w:tcW w:w="4362" w:type="dxa"/>
            <w:noWrap/>
          </w:tcPr>
          <w:p w14:paraId="1A0A0606"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Clinical response (ACR20)</w:t>
            </w:r>
          </w:p>
          <w:p w14:paraId="0D95DD77" w14:textId="77777777" w:rsidR="00B9717F" w:rsidRPr="009E29B0" w:rsidRDefault="00B9717F" w:rsidP="009E29B0">
            <w:pPr>
              <w:spacing w:before="0" w:after="0"/>
              <w:rPr>
                <w:rFonts w:cs="Times New Roman"/>
                <w:color w:val="000000" w:themeColor="text1"/>
                <w:sz w:val="20"/>
                <w:szCs w:val="20"/>
                <w:lang w:val="en-AU"/>
              </w:rPr>
            </w:pPr>
            <w:r w:rsidRPr="009E29B0">
              <w:rPr>
                <w:rFonts w:cs="Times New Roman"/>
                <w:color w:val="000000" w:themeColor="text1"/>
                <w:sz w:val="20"/>
                <w:szCs w:val="20"/>
                <w:lang w:val="en-AU"/>
              </w:rPr>
              <w:t xml:space="preserve">Indirect: OR= 33.33, 95% CI: 4.17 to 100.0 </w:t>
            </w:r>
          </w:p>
          <w:p w14:paraId="495DC412" w14:textId="77777777" w:rsidR="00B9717F" w:rsidRPr="009E29B0" w:rsidRDefault="00B9717F" w:rsidP="009E29B0">
            <w:pPr>
              <w:spacing w:before="0" w:after="0"/>
              <w:rPr>
                <w:rFonts w:cs="Times New Roman"/>
                <w:sz w:val="20"/>
                <w:szCs w:val="20"/>
              </w:rPr>
            </w:pPr>
            <w:r w:rsidRPr="009E29B0">
              <w:rPr>
                <w:rFonts w:cs="Times New Roman"/>
                <w:sz w:val="20"/>
                <w:szCs w:val="20"/>
              </w:rPr>
              <w:t>Direct: OR= 36.77, 95% CI: 1.91 to 708.0</w:t>
            </w:r>
          </w:p>
          <w:p w14:paraId="2D37B5F7" w14:textId="77777777" w:rsidR="00B9717F" w:rsidRPr="009E29B0" w:rsidRDefault="00B9717F" w:rsidP="009E29B0">
            <w:pPr>
              <w:spacing w:before="0" w:after="0"/>
              <w:rPr>
                <w:rFonts w:cs="Times New Roman"/>
                <w:sz w:val="20"/>
                <w:szCs w:val="20"/>
              </w:rPr>
            </w:pPr>
            <w:r w:rsidRPr="009E29B0">
              <w:rPr>
                <w:rFonts w:cs="Times New Roman"/>
                <w:sz w:val="20"/>
                <w:szCs w:val="20"/>
              </w:rPr>
              <w:t>(number of trials not reported, n=not reported)*</w:t>
            </w:r>
          </w:p>
          <w:p w14:paraId="4D4C8CE3" w14:textId="77777777" w:rsidR="00B9717F" w:rsidRPr="009E29B0" w:rsidRDefault="00B9717F" w:rsidP="009E29B0">
            <w:pPr>
              <w:spacing w:before="0" w:after="0"/>
              <w:rPr>
                <w:rFonts w:cs="Times New Roman"/>
                <w:sz w:val="20"/>
                <w:szCs w:val="20"/>
              </w:rPr>
            </w:pPr>
          </w:p>
          <w:p w14:paraId="0CC5B73C" w14:textId="77777777" w:rsidR="00B9717F" w:rsidRPr="009E29B0" w:rsidRDefault="00B9717F" w:rsidP="009E29B0">
            <w:pPr>
              <w:spacing w:before="0" w:after="0"/>
              <w:rPr>
                <w:rFonts w:cs="Times New Roman"/>
                <w:sz w:val="20"/>
                <w:szCs w:val="20"/>
              </w:rPr>
            </w:pPr>
            <w:r w:rsidRPr="009E29B0">
              <w:rPr>
                <w:rFonts w:cs="Times New Roman"/>
                <w:sz w:val="20"/>
                <w:szCs w:val="20"/>
              </w:rPr>
              <w:t>ACR50:</w:t>
            </w:r>
          </w:p>
          <w:p w14:paraId="18133950" w14:textId="77777777" w:rsidR="00B9717F" w:rsidRPr="009E29B0" w:rsidRDefault="00B9717F" w:rsidP="009E29B0">
            <w:pPr>
              <w:spacing w:before="0" w:after="0"/>
              <w:rPr>
                <w:rFonts w:cs="Times New Roman"/>
                <w:sz w:val="20"/>
                <w:szCs w:val="20"/>
              </w:rPr>
            </w:pPr>
            <w:r w:rsidRPr="009E29B0">
              <w:rPr>
                <w:rFonts w:cs="Times New Roman"/>
                <w:sz w:val="20"/>
                <w:szCs w:val="20"/>
              </w:rPr>
              <w:t>Indirect: OR= 11.11, 95% CI: 1.09 to 100.0</w:t>
            </w:r>
          </w:p>
          <w:p w14:paraId="348A749A" w14:textId="77777777" w:rsidR="00B9717F" w:rsidRPr="009E29B0" w:rsidRDefault="00B9717F" w:rsidP="009E29B0">
            <w:pPr>
              <w:spacing w:before="0" w:after="0"/>
              <w:rPr>
                <w:rFonts w:cs="Times New Roman"/>
                <w:sz w:val="20"/>
                <w:szCs w:val="20"/>
              </w:rPr>
            </w:pPr>
            <w:r w:rsidRPr="009E29B0">
              <w:rPr>
                <w:rFonts w:cs="Times New Roman"/>
                <w:sz w:val="20"/>
                <w:szCs w:val="20"/>
              </w:rPr>
              <w:t>Direct: OR= 21.97, 95% CI: 1.15 to 419.2</w:t>
            </w:r>
          </w:p>
          <w:p w14:paraId="3EA7F6D0" w14:textId="77777777" w:rsidR="00B9717F" w:rsidRPr="009E29B0" w:rsidRDefault="00B9717F" w:rsidP="009E29B0">
            <w:pPr>
              <w:spacing w:before="0" w:after="0"/>
              <w:rPr>
                <w:rFonts w:cs="Times New Roman"/>
                <w:sz w:val="20"/>
                <w:szCs w:val="20"/>
              </w:rPr>
            </w:pPr>
            <w:r w:rsidRPr="009E29B0">
              <w:rPr>
                <w:rFonts w:cs="Times New Roman"/>
                <w:sz w:val="20"/>
                <w:szCs w:val="20"/>
              </w:rPr>
              <w:t>ACR70:</w:t>
            </w:r>
          </w:p>
          <w:p w14:paraId="4CB44C40" w14:textId="77777777" w:rsidR="00B9717F" w:rsidRPr="009E29B0" w:rsidRDefault="00B9717F" w:rsidP="009E29B0">
            <w:pPr>
              <w:spacing w:before="0" w:after="0"/>
              <w:rPr>
                <w:rFonts w:cs="Times New Roman"/>
                <w:sz w:val="20"/>
                <w:szCs w:val="20"/>
              </w:rPr>
            </w:pPr>
            <w:r w:rsidRPr="009E29B0">
              <w:rPr>
                <w:rFonts w:cs="Times New Roman"/>
                <w:sz w:val="20"/>
                <w:szCs w:val="20"/>
              </w:rPr>
              <w:t>Indirect: NS</w:t>
            </w:r>
          </w:p>
          <w:p w14:paraId="3BDE000D" w14:textId="77777777" w:rsidR="00B9717F" w:rsidRPr="009E29B0" w:rsidRDefault="00B9717F" w:rsidP="009E29B0">
            <w:pPr>
              <w:spacing w:before="0" w:after="0"/>
              <w:rPr>
                <w:rFonts w:cs="Times New Roman"/>
                <w:sz w:val="20"/>
                <w:szCs w:val="20"/>
              </w:rPr>
            </w:pPr>
            <w:r w:rsidRPr="009E29B0">
              <w:rPr>
                <w:rFonts w:cs="Times New Roman"/>
                <w:sz w:val="20"/>
                <w:szCs w:val="20"/>
              </w:rPr>
              <w:t>Direct: NS</w:t>
            </w:r>
          </w:p>
          <w:p w14:paraId="4EB4D388" w14:textId="77777777" w:rsidR="00B9717F" w:rsidRPr="009E29B0" w:rsidRDefault="00B9717F" w:rsidP="009E29B0">
            <w:pPr>
              <w:spacing w:before="0" w:after="0"/>
              <w:rPr>
                <w:rFonts w:cs="Times New Roman"/>
                <w:sz w:val="20"/>
                <w:szCs w:val="20"/>
              </w:rPr>
            </w:pPr>
            <w:r w:rsidRPr="009E29B0">
              <w:rPr>
                <w:rFonts w:cs="Times New Roman"/>
                <w:sz w:val="20"/>
                <w:szCs w:val="20"/>
              </w:rPr>
              <w:t>AE:</w:t>
            </w:r>
          </w:p>
          <w:p w14:paraId="0A23D5F6" w14:textId="77777777" w:rsidR="00B9717F" w:rsidRPr="009E29B0" w:rsidRDefault="00B9717F" w:rsidP="009E29B0">
            <w:pPr>
              <w:spacing w:before="0" w:after="0"/>
              <w:rPr>
                <w:rFonts w:cs="Times New Roman"/>
                <w:sz w:val="20"/>
                <w:szCs w:val="20"/>
              </w:rPr>
            </w:pPr>
            <w:r w:rsidRPr="009E29B0">
              <w:rPr>
                <w:rFonts w:cs="Times New Roman"/>
                <w:sz w:val="20"/>
                <w:szCs w:val="20"/>
              </w:rPr>
              <w:t>Indirect: NS</w:t>
            </w:r>
          </w:p>
          <w:p w14:paraId="2CEEDD45" w14:textId="6DA768F0" w:rsidR="00B9717F" w:rsidRPr="009E29B0" w:rsidRDefault="00B9717F" w:rsidP="009E29B0">
            <w:pPr>
              <w:spacing w:before="0" w:after="0"/>
              <w:rPr>
                <w:rFonts w:cs="Times New Roman"/>
                <w:b/>
                <w:bCs/>
                <w:sz w:val="20"/>
                <w:szCs w:val="20"/>
                <w:u w:val="single"/>
              </w:rPr>
            </w:pPr>
            <w:r w:rsidRPr="009E29B0">
              <w:rPr>
                <w:rFonts w:cs="Times New Roman"/>
                <w:sz w:val="20"/>
                <w:szCs w:val="20"/>
              </w:rPr>
              <w:t>Direct: NS</w:t>
            </w:r>
          </w:p>
          <w:p w14:paraId="62AB7D93" w14:textId="77777777" w:rsidR="00B9717F" w:rsidRPr="009E29B0" w:rsidRDefault="00B9717F" w:rsidP="009E29B0">
            <w:pPr>
              <w:spacing w:before="0" w:after="0"/>
              <w:rPr>
                <w:rFonts w:cs="Times New Roman"/>
                <w:b/>
                <w:bCs/>
                <w:sz w:val="20"/>
                <w:szCs w:val="20"/>
                <w:u w:val="single"/>
              </w:rPr>
            </w:pPr>
            <w:r w:rsidRPr="009E29B0">
              <w:rPr>
                <w:rFonts w:cs="Times New Roman"/>
                <w:sz w:val="20"/>
                <w:szCs w:val="20"/>
              </w:rPr>
              <w:t>(number of trials not reported, n=not reported)*</w:t>
            </w:r>
          </w:p>
        </w:tc>
      </w:tr>
      <w:tr w:rsidR="00B9717F" w:rsidRPr="009E29B0" w14:paraId="5DD1B935" w14:textId="77777777" w:rsidTr="000430CC">
        <w:trPr>
          <w:trHeight w:val="320"/>
        </w:trPr>
        <w:tc>
          <w:tcPr>
            <w:tcW w:w="2228" w:type="dxa"/>
            <w:noWrap/>
          </w:tcPr>
          <w:p w14:paraId="7F09D0AB" w14:textId="4C64B528"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Geng, Q 2022 </w:t>
            </w:r>
            <w:r w:rsidR="00553781">
              <w:rPr>
                <w:rFonts w:cs="Times New Roman"/>
                <w:color w:val="000000"/>
                <w:sz w:val="20"/>
                <w:szCs w:val="20"/>
                <w:lang w:eastAsia="en-AU"/>
              </w:rPr>
              <w:fldChar w:fldCharType="begin">
                <w:fldData xml:space="preserve">PEVuZE5vdGU+PENpdGU+PEF1dGhvcj5HZW5nPC9BdXRob3I+PFllYXI+MjAyMjwvWWVhcj48UmVj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PEVuZE5vdGU+PENpdGU+PEF1dGhvcj5HZW5nPC9BdXRob3I+PFllYXI+MjAyMjwvWWVhcj48UmVj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227</w:t>
            </w:r>
            <w:r w:rsidR="00553781">
              <w:rPr>
                <w:rFonts w:cs="Times New Roman"/>
                <w:color w:val="000000"/>
                <w:sz w:val="20"/>
                <w:szCs w:val="20"/>
                <w:lang w:eastAsia="en-AU"/>
              </w:rPr>
              <w:fldChar w:fldCharType="end"/>
            </w:r>
          </w:p>
          <w:p w14:paraId="36973711"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62286642" w14:textId="4F508E38" w:rsidR="00B9717F" w:rsidRPr="009E29B0" w:rsidRDefault="00B9717F" w:rsidP="000140C5">
            <w:pPr>
              <w:spacing w:before="0" w:after="0"/>
              <w:rPr>
                <w:rFonts w:cs="Times New Roman"/>
                <w:b/>
                <w:bCs/>
                <w:sz w:val="20"/>
                <w:szCs w:val="20"/>
                <w:u w:val="single"/>
              </w:rPr>
            </w:pPr>
            <w:r w:rsidRPr="009E29B0">
              <w:rPr>
                <w:rFonts w:cs="Times New Roman"/>
                <w:color w:val="000000"/>
                <w:sz w:val="20"/>
                <w:szCs w:val="20"/>
                <w:lang w:val="en-AU"/>
              </w:rPr>
              <w:t>Tripterygium glycosides +</w:t>
            </w:r>
            <w:r w:rsidR="000140C5">
              <w:rPr>
                <w:rFonts w:cs="Times New Roman"/>
                <w:color w:val="000000"/>
                <w:sz w:val="20"/>
                <w:szCs w:val="20"/>
                <w:lang w:val="en-AU"/>
              </w:rPr>
              <w:t xml:space="preserve"> m</w:t>
            </w:r>
            <w:r w:rsidRPr="009E29B0">
              <w:rPr>
                <w:rFonts w:cs="Times New Roman"/>
                <w:color w:val="000000"/>
                <w:sz w:val="20"/>
                <w:szCs w:val="20"/>
                <w:lang w:val="en-AU"/>
              </w:rPr>
              <w:t>ethotrexate</w:t>
            </w:r>
          </w:p>
        </w:tc>
        <w:tc>
          <w:tcPr>
            <w:tcW w:w="1814" w:type="dxa"/>
            <w:noWrap/>
          </w:tcPr>
          <w:p w14:paraId="42E7DF13"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lang w:val="en-AU"/>
              </w:rPr>
              <w:t>Methotrexate</w:t>
            </w:r>
          </w:p>
        </w:tc>
        <w:tc>
          <w:tcPr>
            <w:tcW w:w="3456" w:type="dxa"/>
            <w:noWrap/>
          </w:tcPr>
          <w:p w14:paraId="54CF02CB" w14:textId="2475B82B" w:rsidR="00B9717F" w:rsidRPr="009E29B0" w:rsidRDefault="00B9717F" w:rsidP="009E29B0">
            <w:pPr>
              <w:spacing w:before="0" w:after="0"/>
              <w:rPr>
                <w:rFonts w:cs="Times New Roman"/>
                <w:b/>
                <w:bCs/>
                <w:sz w:val="20"/>
                <w:szCs w:val="20"/>
                <w:u w:val="single"/>
              </w:rPr>
            </w:pPr>
          </w:p>
        </w:tc>
        <w:tc>
          <w:tcPr>
            <w:tcW w:w="4362" w:type="dxa"/>
            <w:noWrap/>
          </w:tcPr>
          <w:p w14:paraId="24AB0129" w14:textId="77777777" w:rsidR="00B9717F" w:rsidRPr="009E29B0" w:rsidRDefault="00B9717F" w:rsidP="009E29B0">
            <w:pPr>
              <w:spacing w:before="0" w:after="0"/>
              <w:rPr>
                <w:rFonts w:cs="Times New Roman"/>
                <w:color w:val="000000"/>
                <w:sz w:val="20"/>
                <w:szCs w:val="20"/>
                <w:lang w:val="en-AU"/>
              </w:rPr>
            </w:pPr>
            <w:r w:rsidRPr="009E29B0">
              <w:rPr>
                <w:rFonts w:cs="Times New Roman"/>
                <w:color w:val="000000"/>
                <w:sz w:val="20"/>
                <w:szCs w:val="20"/>
                <w:lang w:val="en-AU"/>
              </w:rPr>
              <w:t xml:space="preserve">Clinical response (ACR20): RR= </w:t>
            </w:r>
            <w:r w:rsidRPr="009E29B0">
              <w:rPr>
                <w:rFonts w:cs="Times New Roman"/>
                <w:color w:val="000000"/>
                <w:sz w:val="20"/>
                <w:szCs w:val="20"/>
              </w:rPr>
              <w:t>1.13</w:t>
            </w:r>
            <w:r w:rsidRPr="009E29B0">
              <w:rPr>
                <w:rFonts w:cs="Times New Roman"/>
                <w:color w:val="000000"/>
                <w:sz w:val="20"/>
                <w:szCs w:val="20"/>
                <w:lang w:val="en-AU"/>
              </w:rPr>
              <w:t xml:space="preserve">, 95% CI: 1.04 to 1.23 (8 trials, n=862; low certainty evidence; downgraded for RoB, imprecision) </w:t>
            </w:r>
            <w:r w:rsidRPr="009E29B0">
              <w:rPr>
                <w:rFonts w:cs="Times New Roman"/>
                <w:color w:val="000000"/>
                <w:sz w:val="20"/>
                <w:szCs w:val="20"/>
              </w:rPr>
              <w:t>+</w:t>
            </w:r>
            <w:r w:rsidRPr="009E29B0">
              <w:rPr>
                <w:rFonts w:cs="Times New Roman"/>
                <w:color w:val="000000"/>
                <w:sz w:val="20"/>
                <w:szCs w:val="20"/>
                <w:lang w:val="en-AU"/>
              </w:rPr>
              <w:t xml:space="preserve"> </w:t>
            </w:r>
          </w:p>
          <w:p w14:paraId="4F584C73" w14:textId="77777777" w:rsidR="00B9717F" w:rsidRPr="009E29B0" w:rsidRDefault="00B9717F" w:rsidP="009E29B0">
            <w:pPr>
              <w:spacing w:before="0" w:after="0"/>
              <w:rPr>
                <w:rFonts w:cs="Times New Roman"/>
                <w:sz w:val="20"/>
                <w:szCs w:val="20"/>
              </w:rPr>
            </w:pPr>
          </w:p>
          <w:p w14:paraId="0979A75B" w14:textId="77777777" w:rsidR="00B9717F" w:rsidRPr="009E29B0" w:rsidRDefault="00B9717F" w:rsidP="009E29B0">
            <w:pPr>
              <w:spacing w:before="0" w:after="0"/>
              <w:rPr>
                <w:rFonts w:cs="Times New Roman"/>
                <w:sz w:val="20"/>
                <w:szCs w:val="20"/>
              </w:rPr>
            </w:pPr>
            <w:r w:rsidRPr="009E29B0">
              <w:rPr>
                <w:rFonts w:cs="Times New Roman"/>
                <w:sz w:val="20"/>
                <w:szCs w:val="20"/>
              </w:rPr>
              <w:t>ACR50: RR= 1.28, 95% CI: 1.13 to 1.46 (7 trials; n=724)</w:t>
            </w:r>
          </w:p>
          <w:p w14:paraId="1B15FDCA" w14:textId="77777777" w:rsidR="00B9717F" w:rsidRPr="009E29B0" w:rsidRDefault="00B9717F" w:rsidP="009E29B0">
            <w:pPr>
              <w:spacing w:before="0" w:after="0"/>
              <w:rPr>
                <w:rFonts w:cs="Times New Roman"/>
                <w:sz w:val="20"/>
                <w:szCs w:val="20"/>
              </w:rPr>
            </w:pPr>
            <w:r w:rsidRPr="009E29B0">
              <w:rPr>
                <w:rFonts w:cs="Times New Roman"/>
                <w:sz w:val="20"/>
                <w:szCs w:val="20"/>
              </w:rPr>
              <w:t>ACR70: RR= 1.65, 95% CI: 1.18 to 2.31 (3 trials,n=376)</w:t>
            </w:r>
          </w:p>
          <w:p w14:paraId="35B5FCE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SJC:  MD= −2.74, 95% CI: −3.95 to −1.54 (9 trials, n=892) </w:t>
            </w:r>
          </w:p>
          <w:p w14:paraId="21B437E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TJC: MD= −2.63, 95% CI: −3.56 to −1.69 (9 trials, n=892) </w:t>
            </w:r>
          </w:p>
          <w:p w14:paraId="19D1A124"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ESR: MD= −15.71, 95% CI: −21.40 to −10.01 (9 trials, n=892)  </w:t>
            </w:r>
          </w:p>
          <w:p w14:paraId="1A1F9E1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CRP: SMD= −1.00, 95% CI:−1.58 to −0.42 (9 trials, n=892)   </w:t>
            </w:r>
          </w:p>
          <w:p w14:paraId="4A00EB84" w14:textId="6AC010A4" w:rsidR="00B9717F" w:rsidRPr="009E29B0" w:rsidRDefault="00B9717F" w:rsidP="009E29B0">
            <w:pPr>
              <w:spacing w:before="0" w:after="0"/>
              <w:rPr>
                <w:rFonts w:cs="Times New Roman"/>
                <w:color w:val="000000"/>
                <w:sz w:val="20"/>
                <w:szCs w:val="20"/>
                <w:lang w:eastAsia="en-AU"/>
              </w:rPr>
            </w:pPr>
            <w:r w:rsidRPr="65BFDC54">
              <w:rPr>
                <w:rFonts w:cs="Times New Roman"/>
                <w:color w:val="000000" w:themeColor="text1"/>
                <w:sz w:val="20"/>
                <w:szCs w:val="20"/>
                <w:lang w:eastAsia="en-AU"/>
              </w:rPr>
              <w:t>R</w:t>
            </w:r>
            <w:r w:rsidR="2FCB8C7F" w:rsidRPr="65BFDC54">
              <w:rPr>
                <w:rFonts w:cs="Times New Roman"/>
                <w:color w:val="000000" w:themeColor="text1"/>
                <w:sz w:val="20"/>
                <w:szCs w:val="20"/>
                <w:lang w:eastAsia="en-AU"/>
              </w:rPr>
              <w:t>F</w:t>
            </w:r>
            <w:r w:rsidRPr="65BFDC54">
              <w:rPr>
                <w:rFonts w:cs="Times New Roman"/>
                <w:color w:val="000000" w:themeColor="text1"/>
                <w:sz w:val="20"/>
                <w:szCs w:val="20"/>
                <w:lang w:eastAsia="en-AU"/>
              </w:rPr>
              <w:t xml:space="preserve">: MD= −45.72, 95% CI: −74.86 to −16.58 (4 trials, n=418)   </w:t>
            </w:r>
          </w:p>
          <w:p w14:paraId="2057F6E7"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Hepatic AE: NS (4 trials, n=444) </w:t>
            </w:r>
          </w:p>
          <w:p w14:paraId="69A7CE7D" w14:textId="18A1ED5D" w:rsidR="00B9717F" w:rsidRPr="009E29B0" w:rsidRDefault="00B9717F" w:rsidP="009E29B0">
            <w:pPr>
              <w:spacing w:before="0" w:after="0"/>
              <w:rPr>
                <w:rFonts w:cs="Times New Roman"/>
                <w:color w:val="000000"/>
                <w:sz w:val="20"/>
                <w:szCs w:val="20"/>
                <w:lang w:eastAsia="en-AU"/>
              </w:rPr>
            </w:pPr>
            <w:r w:rsidRPr="213A7E19">
              <w:rPr>
                <w:rFonts w:cs="Times New Roman"/>
                <w:color w:val="000000" w:themeColor="text1"/>
                <w:sz w:val="20"/>
                <w:szCs w:val="20"/>
                <w:lang w:eastAsia="en-AU"/>
              </w:rPr>
              <w:t>Leukopenia AE: NS (6 trials, n=612)</w:t>
            </w:r>
          </w:p>
          <w:p w14:paraId="65A971B1"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Gastrointestinal AE: NS (7 trials, n=750)</w:t>
            </w:r>
          </w:p>
          <w:p w14:paraId="307B7CCD"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Cutaneous AE: NS (4 trials, n=444)</w:t>
            </w:r>
          </w:p>
          <w:p w14:paraId="0C6F94B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Irregular menstruation AE: NS (3 trials, n=376)</w:t>
            </w:r>
          </w:p>
          <w:p w14:paraId="2FA9454A" w14:textId="77777777" w:rsidR="00B9717F" w:rsidRPr="009E29B0" w:rsidRDefault="00B9717F" w:rsidP="009E29B0">
            <w:pPr>
              <w:spacing w:before="0" w:after="0"/>
              <w:rPr>
                <w:rFonts w:cs="Times New Roman"/>
                <w:color w:val="000000"/>
                <w:sz w:val="20"/>
                <w:szCs w:val="20"/>
                <w:lang w:eastAsia="en-AU"/>
              </w:rPr>
            </w:pPr>
          </w:p>
          <w:p w14:paraId="0BD3F7AF" w14:textId="77777777" w:rsidR="00B9717F" w:rsidRPr="009E29B0" w:rsidRDefault="00B9717F" w:rsidP="009E29B0">
            <w:pPr>
              <w:spacing w:before="0" w:after="0"/>
              <w:jc w:val="both"/>
              <w:rPr>
                <w:rFonts w:cs="Times New Roman"/>
                <w:sz w:val="20"/>
                <w:szCs w:val="20"/>
              </w:rPr>
            </w:pPr>
          </w:p>
        </w:tc>
      </w:tr>
      <w:tr w:rsidR="00B9717F" w:rsidRPr="009E29B0" w14:paraId="72AE17BD" w14:textId="77777777" w:rsidTr="000430CC">
        <w:trPr>
          <w:trHeight w:val="320"/>
        </w:trPr>
        <w:tc>
          <w:tcPr>
            <w:tcW w:w="2228" w:type="dxa"/>
            <w:vMerge w:val="restart"/>
            <w:noWrap/>
          </w:tcPr>
          <w:p w14:paraId="51BB0EC7" w14:textId="0AEC43D5"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Li, H 2022 </w:t>
            </w:r>
            <w:r w:rsidR="00553781">
              <w:rPr>
                <w:rFonts w:cs="Times New Roman"/>
                <w:color w:val="000000"/>
                <w:sz w:val="20"/>
                <w:szCs w:val="20"/>
                <w:lang w:eastAsia="en-AU"/>
              </w:rPr>
              <w:fldChar w:fldCharType="begin"/>
            </w:r>
            <w:r w:rsidR="000B5C50">
              <w:rPr>
                <w:rFonts w:cs="Times New Roman"/>
                <w:color w:val="000000"/>
                <w:sz w:val="20"/>
                <w:szCs w:val="20"/>
                <w:lang w:eastAsia="en-AU"/>
              </w:rPr>
              <w:instrText xml:space="preserve"> ADDIN EN.CITE &lt;EndNote&gt;&lt;Cite&gt;&lt;Author&gt;Li&lt;/Author&gt;&lt;Year&gt;2022&lt;/Year&gt;&lt;RecNum&gt;9135&lt;/RecNum&gt;&lt;DisplayText&gt;&lt;style face="superscript"&gt;241&lt;/style&gt;&lt;/DisplayText&gt;&lt;record&gt;&lt;rec-number&gt;9135&lt;/rec-number&gt;&lt;foreign-keys&gt;&lt;key app="EN" db-id="sfvvpevvmtesfmeea505s558dzvz9eefrtzx" timestamp="1699162815"&gt;9135&lt;/key&gt;&lt;/foreign-keys&gt;&lt;ref-type name="Journal Article"&gt;17&lt;/ref-type&gt;&lt;contributors&gt;&lt;authors&gt;&lt;author&gt;Li, H.&lt;/author&gt;&lt;author&gt;Hu, R.&lt;/author&gt;&lt;author&gt;Xu, S.&lt;/author&gt;&lt;author&gt;Dai, Z.&lt;/author&gt;&lt;author&gt;Wu, X.&lt;/author&gt;&lt;author&gt;Hu, J.&lt;/author&gt;&lt;author&gt;Liao, X.&lt;/author&gt;&lt;/authors&gt;&lt;/contributors&gt;&lt;auth-address&gt;Centre for Evidence-Based Chinese Medicine, Institute of Basic Research in Clinical Medicine, China Academy of Chinese Medical Sciences, Beijing, China.&amp;#xD;Department of Clinical Epidemiology, Beijing Traditional Chinese Medicine Hospital, Capital Medical University, Beijing Institute of Traditional Chinese Medicine, Beijing 100010, China.&lt;/auth-address&gt;&lt;titles&gt;&lt;title&gt;Tripterygium wilfordii Hook. f. Preparations for Rheumatoid Arthritis: An Overview of Systematic Reviews&lt;/title&gt;&lt;secondary-title&gt;Evidence-Based Complementary and Alternative Medicine&lt;/secondary-title&gt;&lt;/titles&gt;&lt;periodical&gt;&lt;full-title&gt;Evidence-Based Complementary and Alternative Medicine&lt;/full-title&gt;&lt;/periodical&gt;&lt;pages&gt;3151936&lt;/pages&gt;&lt;volume&gt;2022&lt;/volume&gt;&lt;edition&gt;2022/04/26&lt;/edition&gt;&lt;dates&gt;&lt;year&gt;2022&lt;/year&gt;&lt;/dates&gt;&lt;pub-location&gt;United States&lt;/pub-location&gt;&lt;publisher&gt;Hindawi Limited&lt;/publisher&gt;&lt;isbn&gt;1741-427X (Print)&amp;#xD;1741-4288 (Electronic)&amp;#xD;1741-427X (Linking)&lt;/isbn&gt;&lt;accession-num&gt;2017890039&lt;/accession-num&gt;&lt;urls&gt;&lt;related-urls&gt;&lt;url&gt;http://www.hindawi.com/journals/ecam/contents.html&lt;/url&gt;&lt;/related-urls&gt;&lt;/urls&gt;&lt;custom2&gt;PMC9019410&lt;/custom2&gt;&lt;electronic-resource-num&gt;https://dx.doi.org/10.1155/2022/3151936&lt;/electronic-resource-num&gt;&lt;/record&gt;&lt;/Cite&gt;&lt;/EndNote&gt;</w:instrText>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241</w:t>
            </w:r>
            <w:r w:rsidR="00553781">
              <w:rPr>
                <w:rFonts w:cs="Times New Roman"/>
                <w:color w:val="000000"/>
                <w:sz w:val="20"/>
                <w:szCs w:val="20"/>
                <w:lang w:eastAsia="en-AU"/>
              </w:rPr>
              <w:fldChar w:fldCharType="end"/>
            </w:r>
          </w:p>
          <w:p w14:paraId="1032D10C" w14:textId="77777777" w:rsidR="00B9717F" w:rsidRPr="009E29B0" w:rsidRDefault="00B9717F" w:rsidP="009E29B0">
            <w:pPr>
              <w:spacing w:before="0" w:after="0"/>
              <w:rPr>
                <w:rFonts w:cs="Times New Roman"/>
                <w:color w:val="000000"/>
                <w:sz w:val="20"/>
                <w:szCs w:val="20"/>
                <w:lang w:eastAsia="en-AU"/>
              </w:rPr>
            </w:pPr>
          </w:p>
          <w:p w14:paraId="088A6A4B"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lang w:eastAsia="en-AU"/>
              </w:rPr>
              <w:t>Umbrella review</w:t>
            </w:r>
          </w:p>
        </w:tc>
        <w:tc>
          <w:tcPr>
            <w:tcW w:w="2199" w:type="dxa"/>
            <w:gridSpan w:val="2"/>
            <w:vMerge w:val="restart"/>
            <w:noWrap/>
          </w:tcPr>
          <w:p w14:paraId="411C63D0"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TwHF monotherapy</w:t>
            </w:r>
          </w:p>
          <w:p w14:paraId="792DEE9D"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 </w:t>
            </w:r>
          </w:p>
        </w:tc>
        <w:tc>
          <w:tcPr>
            <w:tcW w:w="1814" w:type="dxa"/>
            <w:noWrap/>
          </w:tcPr>
          <w:p w14:paraId="7227E4E2"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Leflunomide</w:t>
            </w:r>
          </w:p>
        </w:tc>
        <w:tc>
          <w:tcPr>
            <w:tcW w:w="3456" w:type="dxa"/>
            <w:vMerge w:val="restart"/>
            <w:noWrap/>
          </w:tcPr>
          <w:p w14:paraId="7F84A902" w14:textId="53270D35" w:rsidR="00B9717F" w:rsidRPr="009E29B0" w:rsidRDefault="00B9717F" w:rsidP="009E29B0">
            <w:pPr>
              <w:spacing w:before="0" w:after="0"/>
              <w:rPr>
                <w:rFonts w:cs="Times New Roman"/>
                <w:sz w:val="20"/>
                <w:szCs w:val="20"/>
              </w:rPr>
            </w:pPr>
          </w:p>
        </w:tc>
        <w:tc>
          <w:tcPr>
            <w:tcW w:w="4362" w:type="dxa"/>
            <w:noWrap/>
          </w:tcPr>
          <w:p w14:paraId="1F54BC1F" w14:textId="77777777" w:rsidR="00B9717F" w:rsidRPr="009E29B0" w:rsidRDefault="00B9717F" w:rsidP="009E29B0">
            <w:pPr>
              <w:spacing w:before="0" w:after="0"/>
              <w:rPr>
                <w:rFonts w:cs="Times New Roman"/>
                <w:sz w:val="20"/>
                <w:szCs w:val="20"/>
              </w:rPr>
            </w:pPr>
            <w:r w:rsidRPr="009E29B0">
              <w:rPr>
                <w:rFonts w:cs="Times New Roman"/>
                <w:sz w:val="20"/>
                <w:szCs w:val="20"/>
              </w:rPr>
              <w:t>SJC: NS</w:t>
            </w:r>
          </w:p>
          <w:p w14:paraId="10C1B79F"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TJC: </w:t>
            </w:r>
            <w:r w:rsidRPr="009E29B0">
              <w:rPr>
                <w:rFonts w:cs="Times New Roman"/>
                <w:color w:val="000000"/>
                <w:sz w:val="20"/>
                <w:szCs w:val="20"/>
                <w:lang w:eastAsia="en-AU"/>
              </w:rPr>
              <w:t xml:space="preserve">SMD= −2.23, 95% CI: −3.27 to −1.19 </w:t>
            </w:r>
            <w:r w:rsidRPr="009E29B0">
              <w:rPr>
                <w:rFonts w:cs="Times New Roman"/>
                <w:sz w:val="20"/>
                <w:szCs w:val="20"/>
              </w:rPr>
              <w:t>(number of trials not reported, n=not reported)</w:t>
            </w:r>
          </w:p>
        </w:tc>
      </w:tr>
      <w:tr w:rsidR="00B9717F" w:rsidRPr="009E29B0" w14:paraId="35A6B924" w14:textId="77777777" w:rsidTr="000430CC">
        <w:trPr>
          <w:trHeight w:val="320"/>
        </w:trPr>
        <w:tc>
          <w:tcPr>
            <w:tcW w:w="2228" w:type="dxa"/>
            <w:vMerge/>
            <w:noWrap/>
          </w:tcPr>
          <w:p w14:paraId="1BD1AAB8" w14:textId="77777777" w:rsidR="00B9717F" w:rsidRPr="009E29B0" w:rsidRDefault="00B9717F" w:rsidP="009E29B0">
            <w:pPr>
              <w:spacing w:before="0" w:after="0"/>
              <w:rPr>
                <w:rFonts w:cs="Times New Roman"/>
                <w:sz w:val="20"/>
                <w:szCs w:val="20"/>
              </w:rPr>
            </w:pPr>
          </w:p>
        </w:tc>
        <w:tc>
          <w:tcPr>
            <w:tcW w:w="2199" w:type="dxa"/>
            <w:gridSpan w:val="2"/>
            <w:vMerge/>
            <w:noWrap/>
          </w:tcPr>
          <w:p w14:paraId="558F0E76" w14:textId="77777777" w:rsidR="00B9717F" w:rsidRPr="009E29B0" w:rsidRDefault="00B9717F" w:rsidP="009E29B0">
            <w:pPr>
              <w:spacing w:before="0" w:after="0"/>
              <w:rPr>
                <w:rFonts w:cs="Times New Roman"/>
                <w:sz w:val="20"/>
                <w:szCs w:val="20"/>
              </w:rPr>
            </w:pPr>
          </w:p>
        </w:tc>
        <w:tc>
          <w:tcPr>
            <w:tcW w:w="1814" w:type="dxa"/>
            <w:noWrap/>
          </w:tcPr>
          <w:p w14:paraId="6C2AB8DB" w14:textId="2EFA9123"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WM + </w:t>
            </w:r>
            <w:r w:rsidR="00F31F12" w:rsidRPr="00F31F12">
              <w:rPr>
                <w:rFonts w:cs="Times New Roman"/>
                <w:color w:val="000000"/>
                <w:sz w:val="20"/>
                <w:szCs w:val="20"/>
              </w:rPr>
              <w:t>Chinese patent medicine or placebo</w:t>
            </w:r>
          </w:p>
        </w:tc>
        <w:tc>
          <w:tcPr>
            <w:tcW w:w="3456" w:type="dxa"/>
            <w:vMerge/>
            <w:noWrap/>
          </w:tcPr>
          <w:p w14:paraId="3E028A4B" w14:textId="77777777" w:rsidR="00B9717F" w:rsidRPr="009E29B0" w:rsidRDefault="00B9717F" w:rsidP="009E29B0">
            <w:pPr>
              <w:spacing w:before="0" w:after="0"/>
              <w:rPr>
                <w:rFonts w:cs="Times New Roman"/>
                <w:sz w:val="20"/>
                <w:szCs w:val="20"/>
              </w:rPr>
            </w:pPr>
          </w:p>
        </w:tc>
        <w:tc>
          <w:tcPr>
            <w:tcW w:w="4362" w:type="dxa"/>
            <w:noWrap/>
          </w:tcPr>
          <w:p w14:paraId="028025E8" w14:textId="77777777" w:rsidR="00B9717F" w:rsidRPr="009E29B0" w:rsidRDefault="00B9717F" w:rsidP="009E29B0">
            <w:pPr>
              <w:spacing w:before="0" w:after="0"/>
              <w:rPr>
                <w:rFonts w:cs="Times New Roman"/>
                <w:sz w:val="20"/>
                <w:szCs w:val="20"/>
              </w:rPr>
            </w:pPr>
            <w:r w:rsidRPr="009E29B0">
              <w:rPr>
                <w:rFonts w:cs="Times New Roman"/>
                <w:sz w:val="20"/>
                <w:szCs w:val="20"/>
              </w:rPr>
              <w:t>SJC: NS</w:t>
            </w:r>
          </w:p>
          <w:p w14:paraId="093AF3C6"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TJC: </w:t>
            </w:r>
            <w:r w:rsidRPr="009E29B0">
              <w:rPr>
                <w:rFonts w:cs="Times New Roman"/>
                <w:color w:val="000000"/>
                <w:sz w:val="20"/>
                <w:szCs w:val="20"/>
                <w:lang w:eastAsia="en-AU"/>
              </w:rPr>
              <w:t xml:space="preserve">MD= −5.41, 95% CI: −7.46 to −3.37 </w:t>
            </w:r>
            <w:r w:rsidRPr="009E29B0">
              <w:rPr>
                <w:rFonts w:cs="Times New Roman"/>
                <w:sz w:val="20"/>
                <w:szCs w:val="20"/>
              </w:rPr>
              <w:t>(number of trials not reported, n=not reported)</w:t>
            </w:r>
          </w:p>
        </w:tc>
      </w:tr>
      <w:tr w:rsidR="00B9717F" w:rsidRPr="009E29B0" w14:paraId="5DB2922A" w14:textId="77777777" w:rsidTr="000430CC">
        <w:trPr>
          <w:trHeight w:val="320"/>
        </w:trPr>
        <w:tc>
          <w:tcPr>
            <w:tcW w:w="2228" w:type="dxa"/>
            <w:vMerge/>
            <w:noWrap/>
          </w:tcPr>
          <w:p w14:paraId="58196C1D" w14:textId="77777777" w:rsidR="00B9717F" w:rsidRPr="009E29B0" w:rsidRDefault="00B9717F" w:rsidP="009E29B0">
            <w:pPr>
              <w:spacing w:before="0" w:after="0"/>
              <w:rPr>
                <w:rFonts w:cs="Times New Roman"/>
                <w:sz w:val="20"/>
                <w:szCs w:val="20"/>
              </w:rPr>
            </w:pPr>
          </w:p>
        </w:tc>
        <w:tc>
          <w:tcPr>
            <w:tcW w:w="2199" w:type="dxa"/>
            <w:gridSpan w:val="2"/>
            <w:noWrap/>
          </w:tcPr>
          <w:p w14:paraId="6255817B"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TwHf + DMARD</w:t>
            </w:r>
          </w:p>
        </w:tc>
        <w:tc>
          <w:tcPr>
            <w:tcW w:w="1814" w:type="dxa"/>
            <w:noWrap/>
          </w:tcPr>
          <w:p w14:paraId="05552993"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DMARD</w:t>
            </w:r>
          </w:p>
        </w:tc>
        <w:tc>
          <w:tcPr>
            <w:tcW w:w="3456" w:type="dxa"/>
            <w:vMerge/>
            <w:noWrap/>
          </w:tcPr>
          <w:p w14:paraId="2F28905F" w14:textId="77777777" w:rsidR="00B9717F" w:rsidRPr="009E29B0" w:rsidRDefault="00B9717F" w:rsidP="009E29B0">
            <w:pPr>
              <w:spacing w:before="0" w:after="0"/>
              <w:rPr>
                <w:rFonts w:cs="Times New Roman"/>
                <w:sz w:val="20"/>
                <w:szCs w:val="20"/>
              </w:rPr>
            </w:pPr>
          </w:p>
        </w:tc>
        <w:tc>
          <w:tcPr>
            <w:tcW w:w="4362" w:type="dxa"/>
            <w:noWrap/>
          </w:tcPr>
          <w:p w14:paraId="4237472E" w14:textId="77777777" w:rsidR="00B9717F" w:rsidRPr="009E29B0" w:rsidRDefault="00B9717F" w:rsidP="009E29B0">
            <w:pPr>
              <w:spacing w:before="0" w:after="0"/>
              <w:rPr>
                <w:rFonts w:cs="Times New Roman"/>
                <w:sz w:val="20"/>
                <w:szCs w:val="20"/>
              </w:rPr>
            </w:pPr>
            <w:r w:rsidRPr="009E29B0">
              <w:rPr>
                <w:rFonts w:cs="Times New Roman"/>
                <w:sz w:val="20"/>
                <w:szCs w:val="20"/>
              </w:rPr>
              <w:t>SJC: SMD= −1.72, 95% CI: −2.04 to −1.41 (number of trials not reported, n=not reported)</w:t>
            </w:r>
          </w:p>
        </w:tc>
      </w:tr>
      <w:tr w:rsidR="00B9717F" w:rsidRPr="009E29B0" w14:paraId="447DF244" w14:textId="77777777" w:rsidTr="000430CC">
        <w:trPr>
          <w:trHeight w:val="320"/>
        </w:trPr>
        <w:tc>
          <w:tcPr>
            <w:tcW w:w="2228" w:type="dxa"/>
            <w:vMerge/>
            <w:noWrap/>
          </w:tcPr>
          <w:p w14:paraId="269E4906" w14:textId="77777777" w:rsidR="00B9717F" w:rsidRPr="009E29B0" w:rsidRDefault="00B9717F" w:rsidP="009E29B0">
            <w:pPr>
              <w:spacing w:before="0" w:after="0"/>
              <w:rPr>
                <w:rFonts w:cs="Times New Roman"/>
                <w:sz w:val="20"/>
                <w:szCs w:val="20"/>
              </w:rPr>
            </w:pPr>
          </w:p>
        </w:tc>
        <w:tc>
          <w:tcPr>
            <w:tcW w:w="2199" w:type="dxa"/>
            <w:gridSpan w:val="2"/>
            <w:noWrap/>
          </w:tcPr>
          <w:p w14:paraId="21643702"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 xml:space="preserve">TwHF + </w:t>
            </w:r>
            <w:r w:rsidRPr="009E29B0">
              <w:rPr>
                <w:rFonts w:cs="Times New Roman"/>
                <w:color w:val="000000"/>
                <w:sz w:val="20"/>
                <w:szCs w:val="20"/>
                <w:lang w:val="en-AU"/>
              </w:rPr>
              <w:t>Methotrexate</w:t>
            </w:r>
          </w:p>
        </w:tc>
        <w:tc>
          <w:tcPr>
            <w:tcW w:w="1814" w:type="dxa"/>
            <w:noWrap/>
          </w:tcPr>
          <w:p w14:paraId="1C9F1AAD"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lang w:val="en-AU"/>
              </w:rPr>
              <w:t>Methotrexate</w:t>
            </w:r>
          </w:p>
        </w:tc>
        <w:tc>
          <w:tcPr>
            <w:tcW w:w="3456" w:type="dxa"/>
            <w:vMerge/>
            <w:noWrap/>
          </w:tcPr>
          <w:p w14:paraId="1ECF153F" w14:textId="77777777" w:rsidR="00B9717F" w:rsidRPr="009E29B0" w:rsidRDefault="00B9717F" w:rsidP="009E29B0">
            <w:pPr>
              <w:spacing w:before="0" w:after="0"/>
              <w:rPr>
                <w:rFonts w:cs="Times New Roman"/>
                <w:sz w:val="20"/>
                <w:szCs w:val="20"/>
              </w:rPr>
            </w:pPr>
          </w:p>
        </w:tc>
        <w:tc>
          <w:tcPr>
            <w:tcW w:w="4362" w:type="dxa"/>
            <w:noWrap/>
          </w:tcPr>
          <w:p w14:paraId="096EE6C9" w14:textId="77777777" w:rsidR="00B9717F" w:rsidRPr="009E29B0" w:rsidRDefault="00B9717F" w:rsidP="009E29B0">
            <w:pPr>
              <w:spacing w:before="0" w:after="0"/>
              <w:rPr>
                <w:rFonts w:cs="Times New Roman"/>
                <w:sz w:val="20"/>
                <w:szCs w:val="20"/>
              </w:rPr>
            </w:pPr>
            <w:r w:rsidRPr="009E29B0">
              <w:rPr>
                <w:rFonts w:cs="Times New Roman"/>
                <w:sz w:val="20"/>
                <w:szCs w:val="20"/>
              </w:rPr>
              <w:t>SJC: MD= 3.01, 95% CI: 2.09 to 3.93</w:t>
            </w:r>
          </w:p>
          <w:p w14:paraId="7E9858C6"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TJC: </w:t>
            </w:r>
            <w:r w:rsidRPr="009E29B0">
              <w:rPr>
                <w:rFonts w:cs="Times New Roman"/>
                <w:color w:val="000000"/>
                <w:sz w:val="20"/>
                <w:szCs w:val="20"/>
                <w:lang w:eastAsia="en-AU"/>
              </w:rPr>
              <w:t>SMD= −1.11, 95% CI: −1.96 to −0.26</w:t>
            </w:r>
          </w:p>
          <w:p w14:paraId="3592A721"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lang w:eastAsia="en-AU"/>
              </w:rPr>
              <w:t xml:space="preserve">DMS: </w:t>
            </w:r>
            <w:r w:rsidRPr="009E29B0">
              <w:rPr>
                <w:rFonts w:cs="Times New Roman"/>
                <w:sz w:val="20"/>
                <w:szCs w:val="20"/>
              </w:rPr>
              <w:t>SMD= −1.51, 95% CI: −2.31 to −0.71</w:t>
            </w:r>
          </w:p>
          <w:p w14:paraId="562278ED" w14:textId="3F8E6AB2" w:rsidR="00B9717F" w:rsidRPr="009E29B0" w:rsidRDefault="00B9717F" w:rsidP="009E29B0">
            <w:pPr>
              <w:spacing w:before="0" w:after="0"/>
              <w:rPr>
                <w:rFonts w:cs="Times New Roman"/>
                <w:sz w:val="20"/>
                <w:szCs w:val="20"/>
              </w:rPr>
            </w:pPr>
            <w:r w:rsidRPr="0967F24C">
              <w:rPr>
                <w:rFonts w:cs="Times New Roman"/>
                <w:sz w:val="20"/>
                <w:szCs w:val="20"/>
              </w:rPr>
              <w:t>R</w:t>
            </w:r>
            <w:r w:rsidR="0F36B151" w:rsidRPr="0967F24C">
              <w:rPr>
                <w:rFonts w:cs="Times New Roman"/>
                <w:sz w:val="20"/>
                <w:szCs w:val="20"/>
              </w:rPr>
              <w:t>F</w:t>
            </w:r>
            <w:r w:rsidRPr="009E29B0">
              <w:rPr>
                <w:rFonts w:cs="Times New Roman"/>
                <w:sz w:val="20"/>
                <w:szCs w:val="20"/>
              </w:rPr>
              <w:t>: SMD= −1.51, 95% CI: −2.31 to −0.71</w:t>
            </w:r>
          </w:p>
          <w:p w14:paraId="0385F112"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(number of trials not reported, n=not reported)</w:t>
            </w:r>
          </w:p>
        </w:tc>
      </w:tr>
      <w:tr w:rsidR="00B9717F" w:rsidRPr="009E29B0" w14:paraId="68C34C10" w14:textId="77777777" w:rsidTr="000430CC">
        <w:trPr>
          <w:trHeight w:val="320"/>
        </w:trPr>
        <w:tc>
          <w:tcPr>
            <w:tcW w:w="2228" w:type="dxa"/>
            <w:vMerge/>
            <w:noWrap/>
          </w:tcPr>
          <w:p w14:paraId="2EC3F36B" w14:textId="77777777" w:rsidR="00B9717F" w:rsidRPr="009E29B0" w:rsidRDefault="00B9717F" w:rsidP="009E29B0">
            <w:pPr>
              <w:spacing w:before="0" w:after="0"/>
              <w:rPr>
                <w:rFonts w:cs="Times New Roman"/>
                <w:sz w:val="20"/>
                <w:szCs w:val="20"/>
              </w:rPr>
            </w:pPr>
          </w:p>
        </w:tc>
        <w:tc>
          <w:tcPr>
            <w:tcW w:w="2199" w:type="dxa"/>
            <w:gridSpan w:val="2"/>
            <w:vMerge w:val="restart"/>
            <w:noWrap/>
          </w:tcPr>
          <w:p w14:paraId="2E5E2C1C"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TwHF + Leflunomide</w:t>
            </w:r>
          </w:p>
        </w:tc>
        <w:tc>
          <w:tcPr>
            <w:tcW w:w="1814" w:type="dxa"/>
            <w:noWrap/>
          </w:tcPr>
          <w:p w14:paraId="6DCEF8A6"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Leflunomide</w:t>
            </w:r>
          </w:p>
        </w:tc>
        <w:tc>
          <w:tcPr>
            <w:tcW w:w="3456" w:type="dxa"/>
            <w:vMerge/>
            <w:noWrap/>
          </w:tcPr>
          <w:p w14:paraId="3825E746" w14:textId="77777777" w:rsidR="00B9717F" w:rsidRPr="009E29B0" w:rsidRDefault="00B9717F" w:rsidP="009E29B0">
            <w:pPr>
              <w:spacing w:before="0" w:after="0"/>
              <w:rPr>
                <w:rFonts w:cs="Times New Roman"/>
                <w:sz w:val="20"/>
                <w:szCs w:val="20"/>
              </w:rPr>
            </w:pPr>
          </w:p>
        </w:tc>
        <w:tc>
          <w:tcPr>
            <w:tcW w:w="4362" w:type="dxa"/>
            <w:noWrap/>
          </w:tcPr>
          <w:p w14:paraId="212642B8" w14:textId="77777777" w:rsidR="00B9717F" w:rsidRPr="009E29B0" w:rsidRDefault="00B9717F" w:rsidP="009E29B0">
            <w:pPr>
              <w:spacing w:before="0" w:after="0"/>
              <w:rPr>
                <w:rFonts w:cs="Times New Roman"/>
                <w:sz w:val="20"/>
                <w:szCs w:val="20"/>
              </w:rPr>
            </w:pPr>
            <w:r w:rsidRPr="009E29B0">
              <w:rPr>
                <w:rFonts w:cs="Times New Roman"/>
                <w:sz w:val="20"/>
                <w:szCs w:val="20"/>
              </w:rPr>
              <w:t>SJC: NS</w:t>
            </w:r>
          </w:p>
          <w:p w14:paraId="53DA61F6"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TJC: </w:t>
            </w:r>
            <w:r w:rsidRPr="009E29B0">
              <w:rPr>
                <w:rFonts w:cs="Times New Roman"/>
                <w:color w:val="000000"/>
                <w:sz w:val="20"/>
                <w:szCs w:val="20"/>
                <w:lang w:eastAsia="en-AU"/>
              </w:rPr>
              <w:t>SMD= −2.97, 95% CI: −4.22 to −1.72</w:t>
            </w:r>
          </w:p>
          <w:p w14:paraId="7BED0164"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DMS: SMD= −2.29, 95% CI: −3.36 </w:t>
            </w:r>
            <w:r w:rsidRPr="009E29B0">
              <w:rPr>
                <w:rFonts w:eastAsia="Calibri" w:cs="Times New Roman"/>
                <w:sz w:val="20"/>
                <w:szCs w:val="20"/>
                <w:lang w:val="en-AU"/>
              </w:rPr>
              <w:t>to -1.12</w:t>
            </w:r>
          </w:p>
          <w:p w14:paraId="4E5B502A" w14:textId="28A70716" w:rsidR="00B9717F" w:rsidRPr="009E29B0" w:rsidRDefault="00B9717F" w:rsidP="009E29B0">
            <w:pPr>
              <w:spacing w:before="0" w:after="0"/>
              <w:rPr>
                <w:rFonts w:cs="Times New Roman"/>
                <w:sz w:val="20"/>
                <w:szCs w:val="20"/>
              </w:rPr>
            </w:pPr>
            <w:r w:rsidRPr="22A2DDBA">
              <w:rPr>
                <w:rFonts w:cs="Times New Roman"/>
                <w:sz w:val="20"/>
                <w:szCs w:val="20"/>
              </w:rPr>
              <w:t>R</w:t>
            </w:r>
            <w:r w:rsidR="109A1BF7" w:rsidRPr="22A2DDBA">
              <w:rPr>
                <w:rFonts w:cs="Times New Roman"/>
                <w:sz w:val="20"/>
                <w:szCs w:val="20"/>
              </w:rPr>
              <w:t>F</w:t>
            </w:r>
            <w:r w:rsidRPr="009E29B0">
              <w:rPr>
                <w:rFonts w:cs="Times New Roman"/>
                <w:sz w:val="20"/>
                <w:szCs w:val="20"/>
              </w:rPr>
              <w:t>: SMD= −2.29, 95% CI: −3.36 to −1.12</w:t>
            </w:r>
          </w:p>
          <w:p w14:paraId="201F3865" w14:textId="77777777" w:rsidR="00B9717F" w:rsidRPr="009E29B0" w:rsidRDefault="00B9717F" w:rsidP="009E29B0">
            <w:pPr>
              <w:spacing w:before="0" w:after="0"/>
              <w:rPr>
                <w:rFonts w:cs="Times New Roman"/>
                <w:sz w:val="20"/>
                <w:szCs w:val="20"/>
              </w:rPr>
            </w:pPr>
            <w:r w:rsidRPr="009E29B0">
              <w:rPr>
                <w:rFonts w:cs="Times New Roman"/>
                <w:sz w:val="20"/>
                <w:szCs w:val="20"/>
              </w:rPr>
              <w:t>(number of trials not reported, n=not reported)</w:t>
            </w:r>
          </w:p>
        </w:tc>
      </w:tr>
      <w:tr w:rsidR="00B9717F" w:rsidRPr="009E29B0" w14:paraId="5913C4EC" w14:textId="77777777" w:rsidTr="000430CC">
        <w:trPr>
          <w:trHeight w:val="320"/>
        </w:trPr>
        <w:tc>
          <w:tcPr>
            <w:tcW w:w="2228" w:type="dxa"/>
            <w:vMerge/>
            <w:noWrap/>
          </w:tcPr>
          <w:p w14:paraId="2749E5B2" w14:textId="77777777" w:rsidR="00B9717F" w:rsidRPr="009E29B0" w:rsidRDefault="00B9717F" w:rsidP="009E29B0">
            <w:pPr>
              <w:spacing w:before="0" w:after="0"/>
              <w:jc w:val="both"/>
              <w:rPr>
                <w:rFonts w:cs="Times New Roman"/>
                <w:sz w:val="20"/>
                <w:szCs w:val="20"/>
              </w:rPr>
            </w:pPr>
          </w:p>
        </w:tc>
        <w:tc>
          <w:tcPr>
            <w:tcW w:w="2199" w:type="dxa"/>
            <w:gridSpan w:val="2"/>
            <w:vMerge/>
            <w:noWrap/>
          </w:tcPr>
          <w:p w14:paraId="58FD9602" w14:textId="77777777" w:rsidR="00B9717F" w:rsidRPr="009E29B0" w:rsidRDefault="00B9717F" w:rsidP="009E29B0">
            <w:pPr>
              <w:spacing w:before="0" w:after="0"/>
              <w:jc w:val="both"/>
              <w:rPr>
                <w:rFonts w:cs="Times New Roman"/>
                <w:sz w:val="20"/>
                <w:szCs w:val="20"/>
              </w:rPr>
            </w:pPr>
          </w:p>
        </w:tc>
        <w:tc>
          <w:tcPr>
            <w:tcW w:w="1814" w:type="dxa"/>
            <w:noWrap/>
          </w:tcPr>
          <w:p w14:paraId="1370BB59" w14:textId="0BC6D914" w:rsidR="00B9717F" w:rsidRPr="009E29B0" w:rsidRDefault="00B9717F" w:rsidP="009E29B0">
            <w:pPr>
              <w:spacing w:before="0" w:after="0"/>
              <w:jc w:val="both"/>
              <w:rPr>
                <w:rFonts w:cs="Times New Roman"/>
                <w:sz w:val="20"/>
                <w:szCs w:val="20"/>
              </w:rPr>
            </w:pPr>
            <w:r w:rsidRPr="009E29B0">
              <w:rPr>
                <w:rFonts w:cs="Times New Roman"/>
                <w:sz w:val="20"/>
                <w:szCs w:val="20"/>
              </w:rPr>
              <w:t xml:space="preserve">Leflunomide + WM + </w:t>
            </w:r>
            <w:r w:rsidR="00F31F12" w:rsidRPr="00F31F12">
              <w:rPr>
                <w:rFonts w:cs="Times New Roman"/>
                <w:sz w:val="20"/>
                <w:szCs w:val="20"/>
              </w:rPr>
              <w:t>Chinese patent medicine or placebo</w:t>
            </w:r>
          </w:p>
        </w:tc>
        <w:tc>
          <w:tcPr>
            <w:tcW w:w="3456" w:type="dxa"/>
            <w:vMerge/>
            <w:noWrap/>
          </w:tcPr>
          <w:p w14:paraId="66CFF908" w14:textId="77777777" w:rsidR="00B9717F" w:rsidRPr="009E29B0" w:rsidRDefault="00B9717F" w:rsidP="009E29B0">
            <w:pPr>
              <w:spacing w:before="0" w:after="0"/>
              <w:jc w:val="both"/>
              <w:rPr>
                <w:rFonts w:cs="Times New Roman"/>
                <w:sz w:val="20"/>
                <w:szCs w:val="20"/>
              </w:rPr>
            </w:pPr>
          </w:p>
        </w:tc>
        <w:tc>
          <w:tcPr>
            <w:tcW w:w="4362" w:type="dxa"/>
            <w:noWrap/>
          </w:tcPr>
          <w:p w14:paraId="53918E7B"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 xml:space="preserve">SJC: NS </w:t>
            </w:r>
          </w:p>
          <w:p w14:paraId="1213F814"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TJC: NS</w:t>
            </w:r>
          </w:p>
          <w:p w14:paraId="2320C041" w14:textId="77777777" w:rsidR="00B9717F" w:rsidRPr="009E29B0" w:rsidRDefault="00B9717F" w:rsidP="009E29B0">
            <w:pPr>
              <w:spacing w:before="0" w:after="0"/>
              <w:jc w:val="both"/>
              <w:rPr>
                <w:rFonts w:cs="Times New Roman"/>
                <w:color w:val="000000"/>
                <w:sz w:val="20"/>
                <w:szCs w:val="20"/>
                <w:lang w:eastAsia="en-AU"/>
              </w:rPr>
            </w:pPr>
            <w:r w:rsidRPr="009E29B0">
              <w:rPr>
                <w:rFonts w:cs="Times New Roman"/>
                <w:sz w:val="20"/>
                <w:szCs w:val="20"/>
              </w:rPr>
              <w:t xml:space="preserve">DMS: </w:t>
            </w:r>
            <w:r w:rsidRPr="009E29B0">
              <w:rPr>
                <w:rFonts w:cs="Times New Roman"/>
                <w:color w:val="000000" w:themeColor="text1"/>
                <w:sz w:val="20"/>
                <w:szCs w:val="20"/>
                <w:lang w:eastAsia="en-AU"/>
              </w:rPr>
              <w:t>MD= −0.29, 95% CI: −0.42 to −0.12</w:t>
            </w:r>
          </w:p>
          <w:p w14:paraId="3A7C3ECD"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Rf: MD= −0.29, 95% CI: −0.42 to −0.12</w:t>
            </w:r>
          </w:p>
          <w:p w14:paraId="4B82195C"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(number of trials not reported, n=not reported)</w:t>
            </w:r>
          </w:p>
        </w:tc>
      </w:tr>
      <w:tr w:rsidR="00B9717F" w:rsidRPr="009E29B0" w14:paraId="4663F982" w14:textId="77777777" w:rsidTr="000430CC">
        <w:trPr>
          <w:trHeight w:val="320"/>
        </w:trPr>
        <w:tc>
          <w:tcPr>
            <w:tcW w:w="2228" w:type="dxa"/>
            <w:vMerge w:val="restart"/>
            <w:noWrap/>
          </w:tcPr>
          <w:p w14:paraId="66767E27" w14:textId="3DF660FE"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Wang, J 2018</w:t>
            </w:r>
            <w:r w:rsidR="00553781">
              <w:rPr>
                <w:rFonts w:cs="Times New Roman"/>
                <w:color w:val="000000"/>
                <w:sz w:val="20"/>
                <w:szCs w:val="20"/>
                <w:lang w:eastAsia="en-AU"/>
              </w:rPr>
              <w:fldChar w:fldCharType="begin">
                <w:fldData xml:space="preserve">PEVuZE5vdGU+PENpdGU+PEF1dGhvcj5XYW5nPC9BdXRob3I+PFllYXI+MjAxODwvWWVhcj48UmVj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PEVuZE5vdGU+PENpdGU+PEF1dGhvcj5XYW5nPC9BdXRob3I+PFllYXI+MjAxODwvWWVhcj48UmVj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262</w:t>
            </w:r>
            <w:r w:rsidR="00553781">
              <w:rPr>
                <w:rFonts w:cs="Times New Roman"/>
                <w:color w:val="000000"/>
                <w:sz w:val="20"/>
                <w:szCs w:val="20"/>
                <w:lang w:eastAsia="en-AU"/>
              </w:rPr>
              <w:fldChar w:fldCharType="end"/>
            </w:r>
          </w:p>
          <w:p w14:paraId="6AD29800"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eastAsia="en-AU"/>
              </w:rPr>
              <w:t>Meta-analysis</w:t>
            </w:r>
          </w:p>
        </w:tc>
        <w:tc>
          <w:tcPr>
            <w:tcW w:w="2199" w:type="dxa"/>
            <w:gridSpan w:val="2"/>
            <w:vMerge w:val="restart"/>
            <w:noWrap/>
          </w:tcPr>
          <w:p w14:paraId="2C1E1F2E"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TwHF monotherapy</w:t>
            </w:r>
          </w:p>
        </w:tc>
        <w:tc>
          <w:tcPr>
            <w:tcW w:w="1814" w:type="dxa"/>
            <w:noWrap/>
          </w:tcPr>
          <w:p w14:paraId="1A9EDFD6"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Pooled control</w:t>
            </w:r>
          </w:p>
        </w:tc>
        <w:tc>
          <w:tcPr>
            <w:tcW w:w="3456" w:type="dxa"/>
            <w:noWrap/>
          </w:tcPr>
          <w:p w14:paraId="5BFDCA17" w14:textId="1C327DF4" w:rsidR="00B9717F" w:rsidRPr="009E29B0" w:rsidRDefault="00B9717F" w:rsidP="009E29B0">
            <w:pPr>
              <w:spacing w:before="0" w:after="0"/>
              <w:jc w:val="both"/>
              <w:rPr>
                <w:rFonts w:cs="Times New Roman"/>
                <w:sz w:val="20"/>
                <w:szCs w:val="20"/>
              </w:rPr>
            </w:pPr>
          </w:p>
        </w:tc>
        <w:tc>
          <w:tcPr>
            <w:tcW w:w="4362" w:type="dxa"/>
            <w:noWrap/>
          </w:tcPr>
          <w:p w14:paraId="323EBAC9"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ESR: </w:t>
            </w:r>
            <w:r w:rsidRPr="009E29B0">
              <w:rPr>
                <w:rFonts w:cs="Times New Roman"/>
                <w:color w:val="000000"/>
                <w:sz w:val="20"/>
                <w:szCs w:val="20"/>
                <w:lang w:eastAsia="en-AU"/>
              </w:rPr>
              <w:t>MD= −3.59, 95% CI: −6.72 to −0.46 (9 trials, n=1516)</w:t>
            </w:r>
          </w:p>
          <w:p w14:paraId="2B90701C" w14:textId="269F0131" w:rsidR="00B9717F" w:rsidRPr="009E29B0" w:rsidRDefault="00B9717F" w:rsidP="009E29B0">
            <w:pPr>
              <w:spacing w:before="0" w:after="0"/>
              <w:rPr>
                <w:rFonts w:cs="Times New Roman"/>
                <w:color w:val="000000"/>
                <w:sz w:val="20"/>
                <w:szCs w:val="20"/>
                <w:lang w:eastAsia="en-AU"/>
              </w:rPr>
            </w:pPr>
            <w:r w:rsidRPr="34C46876">
              <w:rPr>
                <w:rFonts w:cs="Times New Roman"/>
                <w:sz w:val="20"/>
                <w:szCs w:val="20"/>
              </w:rPr>
              <w:t>R</w:t>
            </w:r>
            <w:r w:rsidR="3E5F286E" w:rsidRPr="34C46876">
              <w:rPr>
                <w:rFonts w:cs="Times New Roman"/>
                <w:sz w:val="20"/>
                <w:szCs w:val="20"/>
              </w:rPr>
              <w:t>F</w:t>
            </w:r>
            <w:r w:rsidRPr="009E29B0">
              <w:rPr>
                <w:rFonts w:cs="Times New Roman"/>
                <w:sz w:val="20"/>
                <w:szCs w:val="20"/>
              </w:rPr>
              <w:t xml:space="preserve">: </w:t>
            </w:r>
            <w:r w:rsidRPr="34C46876">
              <w:rPr>
                <w:rFonts w:cs="Times New Roman"/>
                <w:color w:val="000000" w:themeColor="text1"/>
                <w:sz w:val="20"/>
                <w:szCs w:val="20"/>
                <w:lang w:eastAsia="en-AU"/>
              </w:rPr>
              <w:t>MD= −5.41, 95% CI: −7.46 to −3.37 (3 trials, n=399)</w:t>
            </w:r>
          </w:p>
          <w:p w14:paraId="5F29B9C3"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CRP: </w:t>
            </w:r>
            <w:r w:rsidRPr="009E29B0">
              <w:rPr>
                <w:rFonts w:cs="Times New Roman"/>
                <w:color w:val="000000"/>
                <w:sz w:val="20"/>
                <w:szCs w:val="20"/>
                <w:lang w:eastAsia="en-AU"/>
              </w:rPr>
              <w:t>MD= −1.03, 95% CI: −1.76 to −0.29 (7 trials, n=816)</w:t>
            </w:r>
          </w:p>
          <w:p w14:paraId="5EC854A4"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 xml:space="preserve">AE: </w:t>
            </w:r>
            <w:r w:rsidRPr="009E29B0">
              <w:rPr>
                <w:rFonts w:cs="Times New Roman"/>
                <w:color w:val="000000"/>
                <w:sz w:val="20"/>
                <w:szCs w:val="20"/>
                <w:lang w:eastAsia="en-AU"/>
              </w:rPr>
              <w:t xml:space="preserve">RR= 0.82, 95% CI: 0.70 to 0.97 (8 trials, n=1520) </w:t>
            </w:r>
          </w:p>
        </w:tc>
      </w:tr>
      <w:tr w:rsidR="00B9717F" w:rsidRPr="009E29B0" w14:paraId="5D149C60" w14:textId="77777777" w:rsidTr="000430CC">
        <w:trPr>
          <w:trHeight w:val="320"/>
        </w:trPr>
        <w:tc>
          <w:tcPr>
            <w:tcW w:w="2228" w:type="dxa"/>
            <w:vMerge/>
            <w:noWrap/>
          </w:tcPr>
          <w:p w14:paraId="0467D994" w14:textId="77777777" w:rsidR="00B9717F" w:rsidRPr="009E29B0" w:rsidRDefault="00B9717F" w:rsidP="009E29B0">
            <w:pPr>
              <w:spacing w:before="0" w:after="0"/>
              <w:jc w:val="both"/>
              <w:rPr>
                <w:rFonts w:cs="Times New Roman"/>
                <w:sz w:val="20"/>
                <w:szCs w:val="20"/>
              </w:rPr>
            </w:pPr>
          </w:p>
        </w:tc>
        <w:tc>
          <w:tcPr>
            <w:tcW w:w="2199" w:type="dxa"/>
            <w:gridSpan w:val="2"/>
            <w:vMerge/>
            <w:noWrap/>
          </w:tcPr>
          <w:p w14:paraId="1F12C514" w14:textId="77777777" w:rsidR="00B9717F" w:rsidRPr="009E29B0" w:rsidRDefault="00B9717F" w:rsidP="009E29B0">
            <w:pPr>
              <w:spacing w:before="0" w:after="0"/>
              <w:jc w:val="both"/>
              <w:rPr>
                <w:rFonts w:cs="Times New Roman"/>
                <w:sz w:val="20"/>
                <w:szCs w:val="20"/>
              </w:rPr>
            </w:pPr>
          </w:p>
        </w:tc>
        <w:tc>
          <w:tcPr>
            <w:tcW w:w="1814" w:type="dxa"/>
            <w:noWrap/>
          </w:tcPr>
          <w:p w14:paraId="2E1F6097"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Conventional pharmacotherapy</w:t>
            </w:r>
          </w:p>
        </w:tc>
        <w:tc>
          <w:tcPr>
            <w:tcW w:w="3456" w:type="dxa"/>
            <w:noWrap/>
          </w:tcPr>
          <w:p w14:paraId="04C94FE9" w14:textId="77777777" w:rsidR="00B9717F" w:rsidRPr="009E29B0" w:rsidRDefault="00B9717F" w:rsidP="009E29B0">
            <w:pPr>
              <w:spacing w:before="0" w:after="0"/>
              <w:jc w:val="both"/>
              <w:rPr>
                <w:rFonts w:cs="Times New Roman"/>
                <w:sz w:val="20"/>
                <w:szCs w:val="20"/>
              </w:rPr>
            </w:pPr>
          </w:p>
        </w:tc>
        <w:tc>
          <w:tcPr>
            <w:tcW w:w="4362" w:type="dxa"/>
            <w:noWrap/>
          </w:tcPr>
          <w:p w14:paraId="3A0B42F6" w14:textId="2B356684" w:rsidR="00B9717F" w:rsidRPr="009E29B0" w:rsidRDefault="00B9717F" w:rsidP="009E29B0">
            <w:pPr>
              <w:spacing w:before="0" w:after="0"/>
              <w:jc w:val="both"/>
              <w:rPr>
                <w:rFonts w:cs="Times New Roman"/>
                <w:sz w:val="20"/>
                <w:szCs w:val="20"/>
              </w:rPr>
            </w:pPr>
            <w:r w:rsidRPr="009E29B0">
              <w:rPr>
                <w:rFonts w:cs="Times New Roman"/>
                <w:sz w:val="20"/>
                <w:szCs w:val="20"/>
              </w:rPr>
              <w:t xml:space="preserve">AE: </w:t>
            </w:r>
            <w:r w:rsidRPr="0967F24C">
              <w:rPr>
                <w:rFonts w:cs="Times New Roman"/>
                <w:color w:val="000000" w:themeColor="text1"/>
                <w:sz w:val="20"/>
                <w:szCs w:val="20"/>
                <w:lang w:eastAsia="en-AU"/>
              </w:rPr>
              <w:t>RR= 0.08, 95% CI: 0.67 to 0.95 (6 trials, n=1254)</w:t>
            </w:r>
          </w:p>
        </w:tc>
      </w:tr>
      <w:tr w:rsidR="00B9717F" w:rsidRPr="009E29B0" w14:paraId="3A200BC3" w14:textId="77777777" w:rsidTr="000430CC">
        <w:trPr>
          <w:trHeight w:val="320"/>
        </w:trPr>
        <w:tc>
          <w:tcPr>
            <w:tcW w:w="2228" w:type="dxa"/>
            <w:vMerge/>
            <w:noWrap/>
          </w:tcPr>
          <w:p w14:paraId="7ABFF3E0" w14:textId="77777777" w:rsidR="00B9717F" w:rsidRPr="009E29B0" w:rsidRDefault="00B9717F" w:rsidP="009E29B0">
            <w:pPr>
              <w:spacing w:before="0" w:after="0"/>
              <w:jc w:val="both"/>
              <w:rPr>
                <w:rFonts w:cs="Times New Roman"/>
                <w:sz w:val="20"/>
                <w:szCs w:val="20"/>
              </w:rPr>
            </w:pPr>
          </w:p>
        </w:tc>
        <w:tc>
          <w:tcPr>
            <w:tcW w:w="2199" w:type="dxa"/>
            <w:gridSpan w:val="2"/>
            <w:vMerge/>
            <w:noWrap/>
          </w:tcPr>
          <w:p w14:paraId="30FBD2E2" w14:textId="77777777" w:rsidR="00B9717F" w:rsidRPr="009E29B0" w:rsidRDefault="00B9717F" w:rsidP="009E29B0">
            <w:pPr>
              <w:spacing w:before="0" w:after="0"/>
              <w:jc w:val="both"/>
              <w:rPr>
                <w:rFonts w:cs="Times New Roman"/>
                <w:sz w:val="20"/>
                <w:szCs w:val="20"/>
              </w:rPr>
            </w:pPr>
          </w:p>
        </w:tc>
        <w:tc>
          <w:tcPr>
            <w:tcW w:w="1814" w:type="dxa"/>
            <w:noWrap/>
          </w:tcPr>
          <w:p w14:paraId="47D60157" w14:textId="77777777" w:rsidR="00B9717F" w:rsidRPr="009E29B0" w:rsidRDefault="00B9717F" w:rsidP="5A96E982">
            <w:pPr>
              <w:spacing w:before="0" w:after="0"/>
              <w:rPr>
                <w:rFonts w:cs="Times New Roman"/>
                <w:sz w:val="20"/>
                <w:szCs w:val="20"/>
              </w:rPr>
            </w:pPr>
            <w:r w:rsidRPr="009E29B0">
              <w:rPr>
                <w:rFonts w:cs="Times New Roman"/>
                <w:sz w:val="20"/>
                <w:szCs w:val="20"/>
              </w:rPr>
              <w:t>Other Chinese patent medicines/placebo</w:t>
            </w:r>
          </w:p>
        </w:tc>
        <w:tc>
          <w:tcPr>
            <w:tcW w:w="3456" w:type="dxa"/>
            <w:noWrap/>
          </w:tcPr>
          <w:p w14:paraId="77FE4D41" w14:textId="77777777" w:rsidR="00B9717F" w:rsidRPr="009E29B0" w:rsidRDefault="00B9717F" w:rsidP="009E29B0">
            <w:pPr>
              <w:spacing w:before="0" w:after="0"/>
              <w:jc w:val="both"/>
              <w:rPr>
                <w:rFonts w:cs="Times New Roman"/>
                <w:sz w:val="20"/>
                <w:szCs w:val="20"/>
              </w:rPr>
            </w:pPr>
          </w:p>
        </w:tc>
        <w:tc>
          <w:tcPr>
            <w:tcW w:w="4362" w:type="dxa"/>
            <w:noWrap/>
          </w:tcPr>
          <w:p w14:paraId="71E6B0F8" w14:textId="77777777" w:rsidR="00B9717F" w:rsidRPr="009E29B0" w:rsidRDefault="00B9717F" w:rsidP="009E29B0">
            <w:pPr>
              <w:tabs>
                <w:tab w:val="center" w:pos="1451"/>
              </w:tabs>
              <w:spacing w:before="0" w:after="0"/>
              <w:jc w:val="both"/>
              <w:rPr>
                <w:rFonts w:cs="Times New Roman"/>
                <w:sz w:val="20"/>
                <w:szCs w:val="20"/>
              </w:rPr>
            </w:pPr>
            <w:r w:rsidRPr="009E29B0">
              <w:rPr>
                <w:rFonts w:cs="Times New Roman"/>
                <w:sz w:val="20"/>
                <w:szCs w:val="20"/>
              </w:rPr>
              <w:t>AE: NS (2 trials, n=266)</w:t>
            </w:r>
          </w:p>
        </w:tc>
      </w:tr>
      <w:tr w:rsidR="00B9717F" w:rsidRPr="009E29B0" w14:paraId="3A8C13F9" w14:textId="77777777" w:rsidTr="000430CC">
        <w:trPr>
          <w:trHeight w:val="320"/>
        </w:trPr>
        <w:tc>
          <w:tcPr>
            <w:tcW w:w="2228" w:type="dxa"/>
            <w:noWrap/>
          </w:tcPr>
          <w:p w14:paraId="7A700071" w14:textId="293F68A8"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Xu, X 2016</w:t>
            </w:r>
            <w:r w:rsidR="00553781">
              <w:rPr>
                <w:rFonts w:cs="Times New Roman"/>
                <w:color w:val="000000"/>
                <w:sz w:val="20"/>
                <w:szCs w:val="20"/>
                <w:lang w:eastAsia="en-AU"/>
              </w:rPr>
              <w:fldChar w:fldCharType="begin"/>
            </w:r>
            <w:r w:rsidR="000B5C50">
              <w:rPr>
                <w:rFonts w:cs="Times New Roman"/>
                <w:color w:val="000000"/>
                <w:sz w:val="20"/>
                <w:szCs w:val="20"/>
                <w:lang w:eastAsia="en-AU"/>
              </w:rPr>
              <w:instrText xml:space="preserve"> ADDIN EN.CITE &lt;EndNote&gt;&lt;Cite&gt;&lt;Author&gt;Xu&lt;/Author&gt;&lt;Year&gt;2016&lt;/Year&gt;&lt;RecNum&gt;9119&lt;/RecNum&gt;&lt;DisplayText&gt;&lt;style face="superscript"&gt;265&lt;/style&gt;&lt;/DisplayText&gt;&lt;record&gt;&lt;rec-number&gt;9119&lt;/rec-number&gt;&lt;foreign-keys&gt;&lt;key app="EN" db-id="sfvvpevvmtesfmeea505s558dzvz9eefrtzx" timestamp="1699162815"&gt;9119&lt;/key&gt;&lt;/foreign-keys&gt;&lt;ref-type name="Journal Article"&gt;17&lt;/ref-type&gt;&lt;contributors&gt;&lt;authors&gt;&lt;author&gt;Xu, X.&lt;/author&gt;&lt;author&gt;Li, Q. J.&lt;/author&gt;&lt;author&gt;Xia, S.&lt;/author&gt;&lt;author&gt;Wang, M. M.&lt;/author&gt;&lt;author&gt;Ji, W.&lt;/author&gt;&lt;/authors&gt;&lt;/contributors&gt;&lt;titles&gt;&lt;title&gt;Tripterygium Glycosides for Treating Late-onset Rheumatoid Arthritis: A Systematic Review and Meta-analysis&lt;/title&gt;&lt;secondary-title&gt;Alternative Therapies in Health &amp;amp; Medicine&lt;/secondary-title&gt;&lt;/titles&gt;&lt;periodical&gt;&lt;full-title&gt;Alternative Therapies in Health &amp;amp; Medicine&lt;/full-title&gt;&lt;/periodical&gt;&lt;pages&gt;32-39&lt;/pages&gt;&lt;volume&gt;22&lt;/volume&gt;&lt;number&gt;6&lt;/number&gt;&lt;edition&gt;2016/11/21&lt;/edition&gt;&lt;keywords&gt;&lt;keyword&gt;Arthritis, Rheumatoid/*drug therapy&lt;/keyword&gt;&lt;keyword&gt;Humans&lt;/keyword&gt;&lt;keyword&gt;Phytotherapy&lt;/keyword&gt;&lt;keyword&gt;Plant Extracts/*therapeutic use&lt;/keyword&gt;&lt;keyword&gt;Randomized Controlled Trials as Topic&lt;/keyword&gt;&lt;keyword&gt;*Tripterygium&lt;/keyword&gt;&lt;/keywords&gt;&lt;dates&gt;&lt;year&gt;2016&lt;/year&gt;&lt;pub-dates&gt;&lt;date&gt;Nov&lt;/date&gt;&lt;/pub-dates&gt;&lt;/dates&gt;&lt;isbn&gt;1078-6791 (Print)&amp;#xD;1078-6791 (Linking)&lt;/isbn&gt;&lt;accession-num&gt;27866179&lt;/accession-num&gt;&lt;urls&gt;&lt;related-urls&gt;&lt;url&gt;https://ezproxy.uws.edu.au/login?url=http://ovidsp.ovid.com/ovidweb.cgi?T=JS&amp;amp;CSC=Y&amp;amp;NEWS=N&amp;amp;PAGE=fulltext&amp;amp;D=med13&amp;amp;AN=27866179&lt;/url&gt;&lt;/related-urls&gt;&lt;/urls&gt;&lt;/record&gt;&lt;/Cite&gt;&lt;/EndNote&gt;</w:instrText>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265</w:t>
            </w:r>
            <w:r w:rsidR="00553781">
              <w:rPr>
                <w:rFonts w:cs="Times New Roman"/>
                <w:color w:val="000000"/>
                <w:sz w:val="20"/>
                <w:szCs w:val="20"/>
                <w:lang w:eastAsia="en-AU"/>
              </w:rPr>
              <w:fldChar w:fldCharType="end"/>
            </w:r>
          </w:p>
          <w:p w14:paraId="35CDEFA1"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eastAsia="en-AU"/>
              </w:rPr>
              <w:t>Meta-analysis</w:t>
            </w:r>
          </w:p>
        </w:tc>
        <w:tc>
          <w:tcPr>
            <w:tcW w:w="2199" w:type="dxa"/>
            <w:gridSpan w:val="2"/>
            <w:noWrap/>
          </w:tcPr>
          <w:p w14:paraId="386EC1A4"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TwHf + DMARD for patients aged 60+</w:t>
            </w:r>
          </w:p>
        </w:tc>
        <w:tc>
          <w:tcPr>
            <w:tcW w:w="1814" w:type="dxa"/>
            <w:noWrap/>
          </w:tcPr>
          <w:p w14:paraId="0C07755E"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DMARD</w:t>
            </w:r>
          </w:p>
        </w:tc>
        <w:tc>
          <w:tcPr>
            <w:tcW w:w="3456" w:type="dxa"/>
            <w:noWrap/>
          </w:tcPr>
          <w:p w14:paraId="152E40E3" w14:textId="5816A8FF" w:rsidR="00B9717F" w:rsidRPr="009E29B0" w:rsidRDefault="00B9717F" w:rsidP="009E29B0">
            <w:pPr>
              <w:spacing w:before="0" w:after="0"/>
              <w:jc w:val="both"/>
              <w:rPr>
                <w:rFonts w:cs="Times New Roman"/>
                <w:sz w:val="20"/>
                <w:szCs w:val="20"/>
              </w:rPr>
            </w:pPr>
          </w:p>
        </w:tc>
        <w:tc>
          <w:tcPr>
            <w:tcW w:w="4362" w:type="dxa"/>
            <w:noWrap/>
          </w:tcPr>
          <w:p w14:paraId="2A7BFE9C" w14:textId="26CAB1F6"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SJC</w:t>
            </w:r>
            <w:r w:rsidR="07A6040C" w:rsidRPr="0E338E70">
              <w:rPr>
                <w:rFonts w:cs="Times New Roman"/>
                <w:sz w:val="20"/>
                <w:szCs w:val="20"/>
              </w:rPr>
              <w:t>:</w:t>
            </w:r>
            <w:r w:rsidRPr="009E29B0">
              <w:rPr>
                <w:rFonts w:cs="Times New Roman"/>
                <w:sz w:val="20"/>
                <w:szCs w:val="20"/>
              </w:rPr>
              <w:t xml:space="preserve"> MD = </w:t>
            </w:r>
            <w:r w:rsidR="021687F4" w:rsidRPr="76073A6F">
              <w:rPr>
                <w:rFonts w:cs="Times New Roman"/>
                <w:color w:val="000000" w:themeColor="text1"/>
                <w:sz w:val="20"/>
                <w:szCs w:val="20"/>
                <w:lang w:eastAsia="en-AU"/>
              </w:rPr>
              <w:t>−</w:t>
            </w:r>
            <w:r w:rsidRPr="009E29B0">
              <w:rPr>
                <w:rFonts w:cs="Times New Roman"/>
                <w:sz w:val="20"/>
                <w:szCs w:val="20"/>
              </w:rPr>
              <w:t>1.58, 95%</w:t>
            </w:r>
            <w:r w:rsidR="59701010" w:rsidRPr="4E5BC712">
              <w:rPr>
                <w:rFonts w:cs="Times New Roman"/>
                <w:sz w:val="20"/>
                <w:szCs w:val="20"/>
              </w:rPr>
              <w:t xml:space="preserve"> </w:t>
            </w:r>
            <w:r w:rsidRPr="009E29B0">
              <w:rPr>
                <w:rFonts w:cs="Times New Roman"/>
                <w:sz w:val="20"/>
                <w:szCs w:val="20"/>
              </w:rPr>
              <w:t xml:space="preserve">CI: </w:t>
            </w:r>
            <w:r w:rsidR="52195710" w:rsidRPr="76073A6F">
              <w:rPr>
                <w:rFonts w:cs="Times New Roman"/>
                <w:color w:val="000000" w:themeColor="text1"/>
                <w:sz w:val="20"/>
                <w:szCs w:val="20"/>
                <w:lang w:eastAsia="en-AU"/>
              </w:rPr>
              <w:t>−</w:t>
            </w:r>
            <w:r w:rsidRPr="009E29B0">
              <w:rPr>
                <w:rFonts w:cs="Times New Roman"/>
                <w:sz w:val="20"/>
                <w:szCs w:val="20"/>
              </w:rPr>
              <w:t xml:space="preserve">1.64 to </w:t>
            </w:r>
            <w:r w:rsidR="286D5319" w:rsidRPr="76073A6F">
              <w:rPr>
                <w:rFonts w:cs="Times New Roman"/>
                <w:color w:val="000000" w:themeColor="text1"/>
                <w:sz w:val="20"/>
                <w:szCs w:val="20"/>
                <w:lang w:eastAsia="en-AU"/>
              </w:rPr>
              <w:t>−</w:t>
            </w:r>
            <w:r w:rsidRPr="009E29B0">
              <w:rPr>
                <w:rFonts w:cs="Times New Roman"/>
                <w:sz w:val="20"/>
                <w:szCs w:val="20"/>
              </w:rPr>
              <w:t>1.51 (4 trials, n=248)</w:t>
            </w:r>
          </w:p>
          <w:p w14:paraId="71E37EB6" w14:textId="77988C5D"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TJC</w:t>
            </w:r>
            <w:r w:rsidR="19A0491B" w:rsidRPr="0E338E70">
              <w:rPr>
                <w:rFonts w:cs="Times New Roman"/>
                <w:sz w:val="20"/>
                <w:szCs w:val="20"/>
              </w:rPr>
              <w:t>:</w:t>
            </w:r>
            <w:r w:rsidRPr="009E29B0">
              <w:rPr>
                <w:rFonts w:cs="Times New Roman"/>
                <w:sz w:val="20"/>
                <w:szCs w:val="20"/>
              </w:rPr>
              <w:t xml:space="preserve"> MD = </w:t>
            </w:r>
            <w:r w:rsidR="2DA6B8C0" w:rsidRPr="76073A6F">
              <w:rPr>
                <w:rFonts w:cs="Times New Roman"/>
                <w:color w:val="000000" w:themeColor="text1"/>
                <w:sz w:val="20"/>
                <w:szCs w:val="20"/>
                <w:lang w:eastAsia="en-AU"/>
              </w:rPr>
              <w:t>−</w:t>
            </w:r>
            <w:r w:rsidRPr="009E29B0">
              <w:rPr>
                <w:rFonts w:cs="Times New Roman"/>
                <w:sz w:val="20"/>
                <w:szCs w:val="20"/>
              </w:rPr>
              <w:t>1.73 95%</w:t>
            </w:r>
            <w:r w:rsidR="4A8F353E" w:rsidRPr="0E338E70">
              <w:rPr>
                <w:rFonts w:cs="Times New Roman"/>
                <w:sz w:val="20"/>
                <w:szCs w:val="20"/>
              </w:rPr>
              <w:t xml:space="preserve"> </w:t>
            </w:r>
            <w:r w:rsidRPr="009E29B0">
              <w:rPr>
                <w:rFonts w:cs="Times New Roman"/>
                <w:sz w:val="20"/>
                <w:szCs w:val="20"/>
              </w:rPr>
              <w:t xml:space="preserve">CI: </w:t>
            </w:r>
            <w:r w:rsidR="41CA9E88" w:rsidRPr="30DE9328">
              <w:rPr>
                <w:rFonts w:cs="Times New Roman"/>
                <w:color w:val="000000" w:themeColor="text1"/>
                <w:sz w:val="20"/>
                <w:szCs w:val="20"/>
                <w:lang w:eastAsia="en-AU"/>
              </w:rPr>
              <w:t>−</w:t>
            </w:r>
            <w:r w:rsidRPr="009E29B0">
              <w:rPr>
                <w:rFonts w:cs="Times New Roman"/>
                <w:sz w:val="20"/>
                <w:szCs w:val="20"/>
              </w:rPr>
              <w:t xml:space="preserve">2.50 to </w:t>
            </w:r>
            <w:r w:rsidR="2AB8C223" w:rsidRPr="30DE9328">
              <w:rPr>
                <w:rFonts w:cs="Times New Roman"/>
                <w:color w:val="000000" w:themeColor="text1"/>
                <w:sz w:val="20"/>
                <w:szCs w:val="20"/>
                <w:lang w:eastAsia="en-AU"/>
              </w:rPr>
              <w:t>−</w:t>
            </w:r>
            <w:r w:rsidRPr="009E29B0">
              <w:rPr>
                <w:rFonts w:cs="Times New Roman"/>
                <w:sz w:val="20"/>
                <w:szCs w:val="20"/>
              </w:rPr>
              <w:t>0.97 (4 trials, n=248)</w:t>
            </w:r>
          </w:p>
          <w:p w14:paraId="3F80F65E" w14:textId="608EB1CB"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CRP</w:t>
            </w:r>
            <w:r w:rsidR="622FD3DC" w:rsidRPr="0E338E70">
              <w:rPr>
                <w:rFonts w:cs="Times New Roman"/>
                <w:sz w:val="20"/>
                <w:szCs w:val="20"/>
              </w:rPr>
              <w:t>:</w:t>
            </w:r>
            <w:r w:rsidRPr="009E29B0">
              <w:rPr>
                <w:rFonts w:cs="Times New Roman"/>
                <w:sz w:val="20"/>
                <w:szCs w:val="20"/>
              </w:rPr>
              <w:t xml:space="preserve"> MD = </w:t>
            </w:r>
            <w:r w:rsidR="27C235A4" w:rsidRPr="30DE9328">
              <w:rPr>
                <w:rFonts w:cs="Times New Roman"/>
                <w:color w:val="000000" w:themeColor="text1"/>
                <w:sz w:val="20"/>
                <w:szCs w:val="20"/>
                <w:lang w:eastAsia="en-AU"/>
              </w:rPr>
              <w:t>−</w:t>
            </w:r>
            <w:r w:rsidRPr="009E29B0">
              <w:rPr>
                <w:rFonts w:cs="Times New Roman"/>
                <w:sz w:val="20"/>
                <w:szCs w:val="20"/>
              </w:rPr>
              <w:t xml:space="preserve">10.23, 95% </w:t>
            </w:r>
            <w:r w:rsidR="26DAFF01" w:rsidRPr="0E338E70">
              <w:rPr>
                <w:rFonts w:cs="Times New Roman"/>
                <w:sz w:val="20"/>
                <w:szCs w:val="20"/>
              </w:rPr>
              <w:t xml:space="preserve"> </w:t>
            </w:r>
            <w:r w:rsidRPr="009E29B0">
              <w:rPr>
                <w:rFonts w:cs="Times New Roman"/>
                <w:sz w:val="20"/>
                <w:szCs w:val="20"/>
              </w:rPr>
              <w:t xml:space="preserve">CI: </w:t>
            </w:r>
            <w:r w:rsidR="64CC30DB" w:rsidRPr="30DE9328">
              <w:rPr>
                <w:rFonts w:cs="Times New Roman"/>
                <w:color w:val="000000" w:themeColor="text1"/>
                <w:sz w:val="20"/>
                <w:szCs w:val="20"/>
                <w:lang w:eastAsia="en-AU"/>
              </w:rPr>
              <w:t>−</w:t>
            </w:r>
            <w:r w:rsidRPr="009E29B0">
              <w:rPr>
                <w:rFonts w:cs="Times New Roman"/>
                <w:sz w:val="20"/>
                <w:szCs w:val="20"/>
              </w:rPr>
              <w:t xml:space="preserve">11.23 to </w:t>
            </w:r>
            <w:r w:rsidR="5E1C579C" w:rsidRPr="30DE9328">
              <w:rPr>
                <w:rFonts w:cs="Times New Roman"/>
                <w:color w:val="000000" w:themeColor="text1"/>
                <w:sz w:val="20"/>
                <w:szCs w:val="20"/>
                <w:lang w:eastAsia="en-AU"/>
              </w:rPr>
              <w:t>−</w:t>
            </w:r>
            <w:r w:rsidRPr="009E29B0">
              <w:rPr>
                <w:rFonts w:cs="Times New Roman"/>
                <w:sz w:val="20"/>
                <w:szCs w:val="20"/>
              </w:rPr>
              <w:t>9.23 (4 trials, n=248)</w:t>
            </w:r>
          </w:p>
          <w:p w14:paraId="51783D81" w14:textId="75B7B793"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ESR</w:t>
            </w:r>
            <w:r w:rsidR="37FDA38E" w:rsidRPr="0E338E70">
              <w:rPr>
                <w:rFonts w:cs="Times New Roman"/>
                <w:sz w:val="20"/>
                <w:szCs w:val="20"/>
              </w:rPr>
              <w:t>:</w:t>
            </w:r>
            <w:r w:rsidRPr="009E29B0">
              <w:rPr>
                <w:rFonts w:cs="Times New Roman"/>
                <w:sz w:val="20"/>
                <w:szCs w:val="20"/>
              </w:rPr>
              <w:t xml:space="preserve"> MD = </w:t>
            </w:r>
            <w:r w:rsidR="67101970" w:rsidRPr="2DA130EA">
              <w:rPr>
                <w:rFonts w:cs="Times New Roman"/>
                <w:color w:val="000000" w:themeColor="text1"/>
                <w:sz w:val="20"/>
                <w:szCs w:val="20"/>
                <w:lang w:eastAsia="en-AU"/>
              </w:rPr>
              <w:t>−</w:t>
            </w:r>
            <w:r w:rsidRPr="009E29B0">
              <w:rPr>
                <w:rFonts w:cs="Times New Roman"/>
                <w:sz w:val="20"/>
                <w:szCs w:val="20"/>
              </w:rPr>
              <w:t xml:space="preserve">10.74, 95% </w:t>
            </w:r>
            <w:r w:rsidRPr="0E338E70">
              <w:rPr>
                <w:rFonts w:cs="Times New Roman"/>
                <w:sz w:val="20"/>
                <w:szCs w:val="20"/>
              </w:rPr>
              <w:t xml:space="preserve"> </w:t>
            </w:r>
            <w:r w:rsidRPr="009E29B0">
              <w:rPr>
                <w:rFonts w:cs="Times New Roman"/>
                <w:sz w:val="20"/>
                <w:szCs w:val="20"/>
              </w:rPr>
              <w:t xml:space="preserve">CI: </w:t>
            </w:r>
            <w:r w:rsidR="1532C2CE" w:rsidRPr="30DE9328">
              <w:rPr>
                <w:rFonts w:cs="Times New Roman"/>
                <w:color w:val="000000" w:themeColor="text1"/>
                <w:sz w:val="20"/>
                <w:szCs w:val="20"/>
                <w:lang w:eastAsia="en-AU"/>
              </w:rPr>
              <w:t>−</w:t>
            </w:r>
            <w:r w:rsidRPr="009E29B0">
              <w:rPr>
                <w:rFonts w:cs="Times New Roman"/>
                <w:sz w:val="20"/>
                <w:szCs w:val="20"/>
              </w:rPr>
              <w:t xml:space="preserve">12.47 to </w:t>
            </w:r>
            <w:r w:rsidR="1955D3EC" w:rsidRPr="30DE9328">
              <w:rPr>
                <w:rFonts w:cs="Times New Roman"/>
                <w:color w:val="000000" w:themeColor="text1"/>
                <w:sz w:val="20"/>
                <w:szCs w:val="20"/>
                <w:lang w:eastAsia="en-AU"/>
              </w:rPr>
              <w:t>−</w:t>
            </w:r>
            <w:r w:rsidRPr="009E29B0">
              <w:rPr>
                <w:rFonts w:cs="Times New Roman"/>
                <w:sz w:val="20"/>
                <w:szCs w:val="20"/>
              </w:rPr>
              <w:t>9.00 (4 trials, n=248)</w:t>
            </w:r>
          </w:p>
          <w:p w14:paraId="0CDC510A" w14:textId="77777777" w:rsidR="00B9717F" w:rsidRPr="009E29B0" w:rsidRDefault="00B9717F" w:rsidP="009E29B0">
            <w:pPr>
              <w:tabs>
                <w:tab w:val="left" w:pos="960"/>
              </w:tabs>
              <w:spacing w:before="0" w:after="0"/>
              <w:jc w:val="both"/>
              <w:rPr>
                <w:rFonts w:cs="Times New Roman"/>
                <w:sz w:val="20"/>
                <w:szCs w:val="20"/>
              </w:rPr>
            </w:pPr>
          </w:p>
          <w:p w14:paraId="7B1D9192" w14:textId="77777777"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Nausea and vomiting AE= NS (4 trials, n=248)</w:t>
            </w:r>
          </w:p>
          <w:p w14:paraId="38667CEF" w14:textId="77777777"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Liver injury AE: NS (4 trials, n=248)</w:t>
            </w:r>
          </w:p>
          <w:p w14:paraId="4ED3B012" w14:textId="77777777"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Leukopaenia AE: NS (4 trials, n=248)</w:t>
            </w:r>
          </w:p>
          <w:p w14:paraId="2A1674D0" w14:textId="77777777" w:rsidR="00B9717F" w:rsidRPr="009E29B0" w:rsidRDefault="00B9717F" w:rsidP="009E29B0">
            <w:pPr>
              <w:tabs>
                <w:tab w:val="left" w:pos="960"/>
              </w:tabs>
              <w:spacing w:before="0" w:after="0"/>
              <w:jc w:val="both"/>
              <w:rPr>
                <w:rFonts w:cs="Times New Roman"/>
                <w:sz w:val="20"/>
                <w:szCs w:val="20"/>
              </w:rPr>
            </w:pPr>
            <w:r w:rsidRPr="009E29B0">
              <w:rPr>
                <w:rFonts w:cs="Times New Roman"/>
                <w:sz w:val="20"/>
                <w:szCs w:val="20"/>
              </w:rPr>
              <w:t>Rash AE: NS (2 trials, n=140)</w:t>
            </w:r>
          </w:p>
        </w:tc>
      </w:tr>
      <w:tr w:rsidR="00B9717F" w:rsidRPr="009E29B0" w14:paraId="553A8B28" w14:textId="77777777" w:rsidTr="000430CC">
        <w:trPr>
          <w:trHeight w:val="320"/>
        </w:trPr>
        <w:tc>
          <w:tcPr>
            <w:tcW w:w="2228" w:type="dxa"/>
            <w:vMerge w:val="restart"/>
            <w:noWrap/>
          </w:tcPr>
          <w:p w14:paraId="2AE70B14" w14:textId="76F0E324"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Zheng, W 2020</w:t>
            </w:r>
            <w:r w:rsidR="00553781">
              <w:rPr>
                <w:rFonts w:cs="Times New Roman"/>
                <w:color w:val="000000"/>
                <w:sz w:val="20"/>
                <w:szCs w:val="20"/>
                <w:lang w:eastAsia="en-AU"/>
              </w:rPr>
              <w:fldChar w:fldCharType="begin">
                <w:fldData xml:space="preserve">PEVuZE5vdGU+PENpdGU+PEF1dGhvcj5aaGVuZzwvQXV0aG9yPjxZZWFyPjIwMjE8L1llYXI+PFJl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PEVuZE5vdGU+PENpdGU+PEF1dGhvcj5aaGVuZzwvQXV0aG9yPjxZZWFyPjIwMjE8L1llYXI+PFJl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271</w:t>
            </w:r>
            <w:r w:rsidR="00553781">
              <w:rPr>
                <w:rFonts w:cs="Times New Roman"/>
                <w:color w:val="000000"/>
                <w:sz w:val="20"/>
                <w:szCs w:val="20"/>
                <w:lang w:eastAsia="en-AU"/>
              </w:rPr>
              <w:fldChar w:fldCharType="end"/>
            </w:r>
          </w:p>
          <w:p w14:paraId="7CA0CD03" w14:textId="77777777" w:rsidR="00B9717F" w:rsidRPr="009E29B0" w:rsidRDefault="00B9717F" w:rsidP="009E29B0">
            <w:pPr>
              <w:spacing w:before="0" w:after="0"/>
              <w:rPr>
                <w:rFonts w:cs="Times New Roman"/>
                <w:color w:val="000000"/>
                <w:sz w:val="20"/>
                <w:szCs w:val="20"/>
                <w:lang w:eastAsia="en-AU"/>
              </w:rPr>
            </w:pPr>
          </w:p>
          <w:p w14:paraId="3FE5E89F"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eastAsia="en-AU"/>
              </w:rPr>
              <w:t>Meta-analysis</w:t>
            </w:r>
          </w:p>
        </w:tc>
        <w:tc>
          <w:tcPr>
            <w:tcW w:w="2199" w:type="dxa"/>
            <w:gridSpan w:val="2"/>
            <w:noWrap/>
          </w:tcPr>
          <w:p w14:paraId="7219F167"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 xml:space="preserve">TwHF + </w:t>
            </w:r>
            <w:r w:rsidRPr="009E29B0">
              <w:rPr>
                <w:rFonts w:cs="Times New Roman"/>
                <w:color w:val="000000"/>
                <w:sz w:val="20"/>
                <w:szCs w:val="20"/>
                <w:lang w:val="en-AU"/>
              </w:rPr>
              <w:t>Methotrexate</w:t>
            </w:r>
          </w:p>
        </w:tc>
        <w:tc>
          <w:tcPr>
            <w:tcW w:w="1814" w:type="dxa"/>
            <w:noWrap/>
          </w:tcPr>
          <w:p w14:paraId="684EEDDB"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val="en-AU"/>
              </w:rPr>
              <w:t>Methotrexate</w:t>
            </w:r>
          </w:p>
        </w:tc>
        <w:tc>
          <w:tcPr>
            <w:tcW w:w="3456" w:type="dxa"/>
            <w:noWrap/>
          </w:tcPr>
          <w:p w14:paraId="3707EB10" w14:textId="785E10AE" w:rsidR="00B9717F" w:rsidRPr="009E29B0" w:rsidRDefault="00B9717F" w:rsidP="009E29B0">
            <w:pPr>
              <w:spacing w:before="0" w:after="0"/>
              <w:jc w:val="both"/>
              <w:rPr>
                <w:rFonts w:cs="Times New Roman"/>
                <w:sz w:val="20"/>
                <w:szCs w:val="20"/>
              </w:rPr>
            </w:pPr>
          </w:p>
        </w:tc>
        <w:tc>
          <w:tcPr>
            <w:tcW w:w="4362" w:type="dxa"/>
            <w:noWrap/>
          </w:tcPr>
          <w:p w14:paraId="45D18BFF"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VAS:</w:t>
            </w:r>
            <w:r w:rsidRPr="009E29B0">
              <w:rPr>
                <w:rFonts w:cs="Times New Roman"/>
                <w:sz w:val="20"/>
                <w:szCs w:val="20"/>
              </w:rPr>
              <w:t xml:space="preserve"> </w:t>
            </w:r>
            <w:r w:rsidRPr="009E29B0">
              <w:rPr>
                <w:rFonts w:cs="Times New Roman"/>
                <w:color w:val="000000"/>
                <w:sz w:val="20"/>
                <w:szCs w:val="20"/>
                <w:lang w:eastAsia="en-AU"/>
              </w:rPr>
              <w:t>SMD= −1.74, 95% CI: −2.13 to −1.35 (18 trials, n=not reported)</w:t>
            </w:r>
          </w:p>
          <w:p w14:paraId="12F47E8C"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SMD = −1.27, 95% CI: −1.53 to −1.02 (22 trials, n=not reported)</w:t>
            </w:r>
          </w:p>
          <w:p w14:paraId="48A76A38"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w:t>
            </w:r>
            <w:r w:rsidRPr="009E29B0">
              <w:rPr>
                <w:rFonts w:cs="Times New Roman"/>
                <w:sz w:val="20"/>
                <w:szCs w:val="20"/>
              </w:rPr>
              <w:t xml:space="preserve"> </w:t>
            </w:r>
            <w:r w:rsidRPr="009E29B0">
              <w:rPr>
                <w:rFonts w:cs="Times New Roman"/>
                <w:color w:val="000000"/>
                <w:sz w:val="20"/>
                <w:szCs w:val="20"/>
                <w:lang w:eastAsia="en-AU"/>
              </w:rPr>
              <w:t>SMD= −1.76, 95% CI: −2.11 to −1.42 (27 trials, n=not reported)</w:t>
            </w:r>
          </w:p>
          <w:p w14:paraId="59A2CA5F" w14:textId="39FAE9A8" w:rsidR="00B9717F" w:rsidRPr="009E29B0" w:rsidRDefault="00B9717F" w:rsidP="009E29B0">
            <w:pPr>
              <w:spacing w:before="0" w:after="0"/>
              <w:rPr>
                <w:rFonts w:cs="Times New Roman"/>
                <w:color w:val="000000"/>
                <w:sz w:val="20"/>
                <w:szCs w:val="20"/>
                <w:lang w:eastAsia="en-AU"/>
              </w:rPr>
            </w:pPr>
            <w:r w:rsidRPr="66BCBAC2">
              <w:rPr>
                <w:rFonts w:cs="Times New Roman"/>
                <w:color w:val="000000" w:themeColor="text1"/>
                <w:sz w:val="20"/>
                <w:szCs w:val="20"/>
                <w:lang w:eastAsia="en-AU"/>
              </w:rPr>
              <w:t>R</w:t>
            </w:r>
            <w:r w:rsidR="2524AC31" w:rsidRPr="66BCBAC2">
              <w:rPr>
                <w:rFonts w:cs="Times New Roman"/>
                <w:color w:val="000000" w:themeColor="text1"/>
                <w:sz w:val="20"/>
                <w:szCs w:val="20"/>
                <w:lang w:eastAsia="en-AU"/>
              </w:rPr>
              <w:t>F</w:t>
            </w:r>
            <w:r w:rsidRPr="66BCBAC2">
              <w:rPr>
                <w:rFonts w:cs="Times New Roman"/>
                <w:color w:val="000000" w:themeColor="text1"/>
                <w:sz w:val="20"/>
                <w:szCs w:val="20"/>
                <w:lang w:eastAsia="en-AU"/>
              </w:rPr>
              <w:t>: SMD= −1.51, 95% CI: −2.00 to −1.03 (16 trials, n=not reported)</w:t>
            </w:r>
          </w:p>
        </w:tc>
      </w:tr>
      <w:tr w:rsidR="00B9717F" w:rsidRPr="009E29B0" w14:paraId="2502E3D2" w14:textId="77777777" w:rsidTr="000430CC">
        <w:trPr>
          <w:trHeight w:val="320"/>
        </w:trPr>
        <w:tc>
          <w:tcPr>
            <w:tcW w:w="2228" w:type="dxa"/>
            <w:vMerge/>
            <w:noWrap/>
          </w:tcPr>
          <w:p w14:paraId="41F965E8" w14:textId="77777777" w:rsidR="00B9717F" w:rsidRPr="009E29B0" w:rsidRDefault="00B9717F" w:rsidP="009E29B0">
            <w:pPr>
              <w:spacing w:before="0" w:after="0"/>
              <w:jc w:val="both"/>
              <w:rPr>
                <w:rFonts w:cs="Times New Roman"/>
                <w:sz w:val="20"/>
                <w:szCs w:val="20"/>
              </w:rPr>
            </w:pPr>
          </w:p>
        </w:tc>
        <w:tc>
          <w:tcPr>
            <w:tcW w:w="2199" w:type="dxa"/>
            <w:gridSpan w:val="2"/>
            <w:noWrap/>
          </w:tcPr>
          <w:p w14:paraId="17C75019"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TwHF + Leflunomide</w:t>
            </w:r>
          </w:p>
        </w:tc>
        <w:tc>
          <w:tcPr>
            <w:tcW w:w="1814" w:type="dxa"/>
            <w:noWrap/>
          </w:tcPr>
          <w:p w14:paraId="54588840"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Leflunomide</w:t>
            </w:r>
          </w:p>
        </w:tc>
        <w:tc>
          <w:tcPr>
            <w:tcW w:w="3456" w:type="dxa"/>
            <w:noWrap/>
          </w:tcPr>
          <w:p w14:paraId="636FEFCA" w14:textId="77777777" w:rsidR="00B9717F" w:rsidRPr="009E29B0" w:rsidRDefault="00B9717F" w:rsidP="009E29B0">
            <w:pPr>
              <w:spacing w:before="0" w:after="0"/>
              <w:jc w:val="both"/>
              <w:rPr>
                <w:rFonts w:cs="Times New Roman"/>
                <w:sz w:val="20"/>
                <w:szCs w:val="20"/>
              </w:rPr>
            </w:pPr>
          </w:p>
        </w:tc>
        <w:tc>
          <w:tcPr>
            <w:tcW w:w="4362" w:type="dxa"/>
            <w:noWrap/>
          </w:tcPr>
          <w:p w14:paraId="584F11D7"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VAS: SMD= −1.91, 95% CI: −2.44 to −1.38 (1 trial, n=not reported)</w:t>
            </w:r>
          </w:p>
          <w:p w14:paraId="6C6C4FCD"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SMD= −2.32, 95% CI: −3.55 to −1.08 (6 trials, n=not reported)</w:t>
            </w:r>
          </w:p>
          <w:p w14:paraId="123E5E7E"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 SMD= −2.24, 95% CI: −2.98 to −1.49 (8 trials, n=not reported)</w:t>
            </w:r>
          </w:p>
          <w:p w14:paraId="7DBBB45A" w14:textId="465EB99D" w:rsidR="00B9717F" w:rsidRPr="009E29B0" w:rsidRDefault="00B9717F" w:rsidP="009E29B0">
            <w:pPr>
              <w:spacing w:before="0" w:after="0"/>
              <w:rPr>
                <w:rFonts w:cs="Times New Roman"/>
                <w:color w:val="000000"/>
                <w:sz w:val="20"/>
                <w:szCs w:val="20"/>
                <w:lang w:eastAsia="en-AU"/>
              </w:rPr>
            </w:pPr>
            <w:r w:rsidRPr="38D8E927">
              <w:rPr>
                <w:rFonts w:cs="Times New Roman"/>
                <w:color w:val="000000" w:themeColor="text1"/>
                <w:sz w:val="20"/>
                <w:szCs w:val="20"/>
                <w:lang w:eastAsia="en-AU"/>
              </w:rPr>
              <w:t>R</w:t>
            </w:r>
            <w:r w:rsidR="552A72F6" w:rsidRPr="38D8E927">
              <w:rPr>
                <w:rFonts w:cs="Times New Roman"/>
                <w:color w:val="000000" w:themeColor="text1"/>
                <w:sz w:val="20"/>
                <w:szCs w:val="20"/>
                <w:lang w:eastAsia="en-AU"/>
              </w:rPr>
              <w:t>F</w:t>
            </w:r>
            <w:r w:rsidRPr="38D8E927">
              <w:rPr>
                <w:rFonts w:cs="Times New Roman"/>
                <w:color w:val="000000" w:themeColor="text1"/>
                <w:sz w:val="20"/>
                <w:szCs w:val="20"/>
                <w:lang w:eastAsia="en-AU"/>
              </w:rPr>
              <w:t>: SMD= −3.03, 95% CI: −3.92 to −2.14 (7 trials, n=not reported)</w:t>
            </w:r>
          </w:p>
        </w:tc>
      </w:tr>
      <w:tr w:rsidR="00B9717F" w:rsidRPr="009E29B0" w14:paraId="02622153" w14:textId="77777777" w:rsidTr="000430CC">
        <w:trPr>
          <w:trHeight w:val="320"/>
        </w:trPr>
        <w:tc>
          <w:tcPr>
            <w:tcW w:w="2228" w:type="dxa"/>
            <w:vMerge/>
            <w:noWrap/>
          </w:tcPr>
          <w:p w14:paraId="7AEAC454" w14:textId="77777777" w:rsidR="00B9717F" w:rsidRPr="009E29B0" w:rsidRDefault="00B9717F" w:rsidP="009E29B0">
            <w:pPr>
              <w:spacing w:before="0" w:after="0"/>
              <w:jc w:val="both"/>
              <w:rPr>
                <w:rFonts w:cs="Times New Roman"/>
                <w:sz w:val="20"/>
                <w:szCs w:val="20"/>
              </w:rPr>
            </w:pPr>
          </w:p>
        </w:tc>
        <w:tc>
          <w:tcPr>
            <w:tcW w:w="2199" w:type="dxa"/>
            <w:gridSpan w:val="2"/>
            <w:noWrap/>
          </w:tcPr>
          <w:p w14:paraId="1B7AD0F1"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TwHf + DMARD</w:t>
            </w:r>
          </w:p>
        </w:tc>
        <w:tc>
          <w:tcPr>
            <w:tcW w:w="1814" w:type="dxa"/>
            <w:noWrap/>
          </w:tcPr>
          <w:p w14:paraId="51AE5BEE"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DMARD</w:t>
            </w:r>
          </w:p>
        </w:tc>
        <w:tc>
          <w:tcPr>
            <w:tcW w:w="3456" w:type="dxa"/>
            <w:noWrap/>
          </w:tcPr>
          <w:p w14:paraId="2909A403" w14:textId="77777777" w:rsidR="00B9717F" w:rsidRPr="009E29B0" w:rsidRDefault="00B9717F" w:rsidP="009E29B0">
            <w:pPr>
              <w:spacing w:before="0" w:after="0"/>
              <w:jc w:val="both"/>
              <w:rPr>
                <w:rFonts w:cs="Times New Roman"/>
                <w:sz w:val="20"/>
                <w:szCs w:val="20"/>
              </w:rPr>
            </w:pPr>
          </w:p>
        </w:tc>
        <w:tc>
          <w:tcPr>
            <w:tcW w:w="4362" w:type="dxa"/>
            <w:noWrap/>
          </w:tcPr>
          <w:p w14:paraId="71E5C5CD" w14:textId="4BB2DF71" w:rsidR="00B9717F" w:rsidRPr="009E29B0" w:rsidRDefault="00B9717F" w:rsidP="009E29B0">
            <w:pPr>
              <w:spacing w:before="0" w:after="0"/>
              <w:jc w:val="both"/>
              <w:rPr>
                <w:rFonts w:cs="Times New Roman"/>
                <w:color w:val="000000"/>
                <w:sz w:val="20"/>
                <w:szCs w:val="20"/>
                <w:lang w:eastAsia="en-AU"/>
              </w:rPr>
            </w:pPr>
            <w:r w:rsidRPr="009E29B0">
              <w:rPr>
                <w:rFonts w:cs="Times New Roman"/>
                <w:color w:val="000000"/>
                <w:sz w:val="20"/>
                <w:szCs w:val="20"/>
                <w:lang w:eastAsia="en-AU"/>
              </w:rPr>
              <w:t>AE: NS</w:t>
            </w:r>
          </w:p>
          <w:p w14:paraId="16E24AF4"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eastAsia="en-AU"/>
              </w:rPr>
              <w:t xml:space="preserve">Serious/life-threatening AEs were not found. </w:t>
            </w:r>
          </w:p>
        </w:tc>
      </w:tr>
      <w:tr w:rsidR="00B9717F" w:rsidRPr="009E29B0" w14:paraId="18DC0587" w14:textId="77777777" w:rsidTr="000430CC">
        <w:trPr>
          <w:trHeight w:val="320"/>
        </w:trPr>
        <w:tc>
          <w:tcPr>
            <w:tcW w:w="2228" w:type="dxa"/>
            <w:vMerge w:val="restart"/>
            <w:noWrap/>
          </w:tcPr>
          <w:p w14:paraId="09A526DA"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Liu, Y 2020 </w:t>
            </w:r>
          </w:p>
          <w:p w14:paraId="1FD0276E" w14:textId="1251410F" w:rsidR="00B9717F" w:rsidRPr="009E29B0" w:rsidRDefault="00B9717F" w:rsidP="009E29B0">
            <w:pPr>
              <w:spacing w:before="0" w:after="0"/>
              <w:rPr>
                <w:rFonts w:cs="Times New Roman"/>
                <w:sz w:val="20"/>
                <w:szCs w:val="20"/>
              </w:rPr>
            </w:pPr>
            <w:r w:rsidRPr="009E29B0">
              <w:rPr>
                <w:rFonts w:cs="Times New Roman"/>
                <w:color w:val="000000"/>
                <w:sz w:val="20"/>
                <w:szCs w:val="20"/>
              </w:rPr>
              <w:t>Meta-Analysis</w:t>
            </w:r>
            <w:r w:rsidR="00553781">
              <w:rPr>
                <w:rFonts w:cs="Times New Roman"/>
                <w:color w:val="000000"/>
                <w:sz w:val="20"/>
                <w:szCs w:val="20"/>
              </w:rPr>
              <w:fldChar w:fldCharType="begin"/>
            </w:r>
            <w:r w:rsidR="000B5C50">
              <w:rPr>
                <w:rFonts w:cs="Times New Roman"/>
                <w:color w:val="000000"/>
                <w:sz w:val="20"/>
                <w:szCs w:val="20"/>
              </w:rPr>
              <w:instrText xml:space="preserve"> ADDIN EN.CITE &lt;EndNote&gt;&lt;Cite&gt;&lt;Author&gt;Liu&lt;/Author&gt;&lt;Year&gt;2020&lt;/Year&gt;&lt;RecNum&gt;9093&lt;/RecNum&gt;&lt;DisplayText&gt;&lt;style face="superscript"&gt;244&lt;/style&gt;&lt;/DisplayText&gt;&lt;record&gt;&lt;rec-number&gt;9093&lt;/rec-number&gt;&lt;foreign-keys&gt;&lt;key app="EN" db-id="sfvvpevvmtesfmeea505s558dzvz9eefrtzx" timestamp="1699162815"&gt;9093&lt;/key&gt;&lt;/foreign-keys&gt;&lt;ref-type name="Journal Article"&gt;17&lt;/ref-type&gt;&lt;contributors&gt;&lt;authors&gt;&lt;author&gt;Liu, Y. F.&lt;/author&gt;&lt;author&gt;Zhang, Z.&lt;/author&gt;&lt;author&gt;Zhang, J. J.&lt;/author&gt;&lt;author&gt;Chen, Z.&lt;/author&gt;&lt;author&gt;Tu, S. H.&lt;/author&gt;&lt;author&gt;Xing, G. L.&lt;/author&gt;&lt;author&gt;Xu, L.&lt;/author&gt;&lt;/authors&gt;&lt;/contributors&gt;&lt;auth-address&gt;Department of Nephrology, The First Affiliated Hospital of Zhengzhou University, 1 Jianshe East Road, Zhengzhou, Henan 450052, China.&amp;#xD;Institute of Integrated Traditional Chinese and Western Medicine, Tongji Hospital, Tongji Medical College, Huazhong University of Science and Technology, 1095 Jiefang Avenue, Wuhan, Hubei 430030, China.&lt;/auth-address&gt;&lt;titles&gt;&lt;title&gt;The Derivative of Tripterygium wilfordii Hook F - Kunxian Capsule, Attenuated Rheumatoid Arthritis: A Systematic Review and Meta-Analysis&lt;/title&gt;&lt;secondary-title&gt;Evidence-Based Complementary and Alternative Medicine&lt;/secondary-title&gt;&lt;/titles&gt;&lt;periodical&gt;&lt;full-title&gt;Evidence-Based Complementary and Alternative Medicine&lt;/full-title&gt;&lt;/periodical&gt;&lt;pages&gt;4178140&lt;/pages&gt;&lt;volume&gt;2020 (no pagination)&lt;/volume&gt;&lt;edition&gt;2020/08/28&lt;/edition&gt;&lt;dates&gt;&lt;year&gt;2020&lt;/year&gt;&lt;/dates&gt;&lt;isbn&gt;1741-427X (Print)&amp;#xD;1741-4288 (Electronic)&amp;#xD;1741-427X (Linking)&lt;/isbn&gt;&lt;accession-num&gt;32849899&lt;/accession-num&gt;&lt;urls&gt;&lt;related-urls&gt;&lt;url&gt;https://ezproxy.uws.edu.au/login?url=http://ovidsp.ovid.com/ovidweb.cgi?T=JS&amp;amp;CSC=Y&amp;amp;NEWS=N&amp;amp;PAGE=fulltext&amp;amp;D=emed21&amp;amp;AN=2007606616&lt;/url&gt;&lt;/related-urls&gt;&lt;/urls&gt;&lt;custom2&gt;PMC7441447&lt;/custom2&gt;&lt;electronic-resource-num&gt;10.1155/2020/4178140&lt;/electronic-resource-num&gt;&lt;/record&gt;&lt;/Cite&gt;&lt;/EndNote&gt;</w:instrText>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244</w:t>
            </w:r>
            <w:r w:rsidR="00553781">
              <w:rPr>
                <w:rFonts w:cs="Times New Roman"/>
                <w:color w:val="000000"/>
                <w:sz w:val="20"/>
                <w:szCs w:val="20"/>
              </w:rPr>
              <w:fldChar w:fldCharType="end"/>
            </w:r>
          </w:p>
        </w:tc>
        <w:tc>
          <w:tcPr>
            <w:tcW w:w="2199" w:type="dxa"/>
            <w:gridSpan w:val="2"/>
            <w:noWrap/>
          </w:tcPr>
          <w:p w14:paraId="0F857435"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TwHF - Kunxian Capsule monotherapy</w:t>
            </w:r>
          </w:p>
        </w:tc>
        <w:tc>
          <w:tcPr>
            <w:tcW w:w="1814" w:type="dxa"/>
            <w:noWrap/>
          </w:tcPr>
          <w:p w14:paraId="0DC7C3E6"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DMARD</w:t>
            </w:r>
          </w:p>
        </w:tc>
        <w:tc>
          <w:tcPr>
            <w:tcW w:w="3456" w:type="dxa"/>
            <w:noWrap/>
          </w:tcPr>
          <w:p w14:paraId="43B317F2" w14:textId="2832D230" w:rsidR="00B9717F" w:rsidRPr="009E29B0" w:rsidRDefault="00B9717F" w:rsidP="009E29B0">
            <w:pPr>
              <w:spacing w:before="0" w:after="0"/>
              <w:rPr>
                <w:rFonts w:cs="Times New Roman"/>
                <w:sz w:val="20"/>
                <w:szCs w:val="20"/>
              </w:rPr>
            </w:pPr>
          </w:p>
        </w:tc>
        <w:tc>
          <w:tcPr>
            <w:tcW w:w="4362" w:type="dxa"/>
            <w:noWrap/>
          </w:tcPr>
          <w:p w14:paraId="48AA88C0" w14:textId="77777777" w:rsidR="00B9717F" w:rsidRPr="009E29B0" w:rsidRDefault="00B9717F" w:rsidP="009E29B0">
            <w:pPr>
              <w:spacing w:before="0" w:after="0"/>
              <w:rPr>
                <w:rFonts w:cs="Times New Roman"/>
                <w:sz w:val="20"/>
                <w:szCs w:val="20"/>
              </w:rPr>
            </w:pPr>
            <w:r w:rsidRPr="009E29B0">
              <w:rPr>
                <w:rFonts w:cs="Times New Roman"/>
                <w:sz w:val="20"/>
                <w:szCs w:val="20"/>
              </w:rPr>
              <w:t>TJC: NS (1 trial,n=159)</w:t>
            </w:r>
          </w:p>
          <w:p w14:paraId="514D0A36" w14:textId="77777777" w:rsidR="00B9717F" w:rsidRPr="009E29B0" w:rsidRDefault="00B9717F" w:rsidP="009E29B0">
            <w:pPr>
              <w:spacing w:before="0" w:after="0"/>
              <w:rPr>
                <w:rFonts w:cs="Times New Roman"/>
                <w:sz w:val="20"/>
                <w:szCs w:val="20"/>
              </w:rPr>
            </w:pPr>
            <w:r w:rsidRPr="009E29B0">
              <w:rPr>
                <w:rFonts w:cs="Times New Roman"/>
                <w:sz w:val="20"/>
                <w:szCs w:val="20"/>
              </w:rPr>
              <w:t>SJC: NS (1 trial, n=159)</w:t>
            </w:r>
          </w:p>
          <w:p w14:paraId="138D9901" w14:textId="77777777" w:rsidR="00B9717F" w:rsidRPr="009E29B0" w:rsidRDefault="00B9717F" w:rsidP="009E29B0">
            <w:pPr>
              <w:spacing w:before="0" w:after="0"/>
              <w:rPr>
                <w:rFonts w:cs="Times New Roman"/>
                <w:sz w:val="20"/>
                <w:szCs w:val="20"/>
              </w:rPr>
            </w:pPr>
            <w:r w:rsidRPr="009E29B0">
              <w:rPr>
                <w:rFonts w:cs="Times New Roman"/>
                <w:sz w:val="20"/>
                <w:szCs w:val="20"/>
              </w:rPr>
              <w:t>DMS: MD= −8.28, 95% CI: −12.80 to −3.76 (2 trials, n=219)</w:t>
            </w:r>
          </w:p>
          <w:p w14:paraId="3A33779B"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ESR:</w:t>
            </w:r>
            <w:r w:rsidRPr="009E29B0">
              <w:rPr>
                <w:rFonts w:cs="Times New Roman"/>
                <w:color w:val="000000"/>
                <w:sz w:val="20"/>
                <w:szCs w:val="20"/>
                <w:lang w:eastAsia="en-AU"/>
              </w:rPr>
              <w:t xml:space="preserve"> MD = −4.66, 95% CI: −6.35 to −2.97 (3 trials, n=299)</w:t>
            </w:r>
          </w:p>
          <w:p w14:paraId="638050A5"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CRP:</w:t>
            </w:r>
            <w:r w:rsidRPr="009E29B0">
              <w:rPr>
                <w:rFonts w:cs="Times New Roman"/>
                <w:color w:val="000000"/>
                <w:sz w:val="20"/>
                <w:szCs w:val="20"/>
                <w:lang w:eastAsia="en-AU"/>
              </w:rPr>
              <w:t xml:space="preserve"> MD = −7.29, 95% CI: −8.63 to −5.96 (3 studies, n=299)</w:t>
            </w:r>
          </w:p>
          <w:p w14:paraId="4CA2B3E4" w14:textId="204DCE90" w:rsidR="00B9717F" w:rsidRPr="009E29B0" w:rsidRDefault="00B9717F" w:rsidP="009E29B0">
            <w:pPr>
              <w:spacing w:before="0" w:after="0"/>
              <w:rPr>
                <w:rFonts w:cs="Times New Roman"/>
                <w:sz w:val="20"/>
                <w:szCs w:val="20"/>
              </w:rPr>
            </w:pPr>
            <w:r w:rsidRPr="2DA130EA">
              <w:rPr>
                <w:rFonts w:cs="Times New Roman"/>
                <w:sz w:val="20"/>
                <w:szCs w:val="20"/>
              </w:rPr>
              <w:t>R</w:t>
            </w:r>
            <w:r w:rsidR="348D4392" w:rsidRPr="2DA130EA">
              <w:rPr>
                <w:rFonts w:cs="Times New Roman"/>
                <w:sz w:val="20"/>
                <w:szCs w:val="20"/>
              </w:rPr>
              <w:t>F</w:t>
            </w:r>
            <w:r w:rsidRPr="009E29B0">
              <w:rPr>
                <w:rFonts w:cs="Times New Roman"/>
                <w:sz w:val="20"/>
                <w:szCs w:val="20"/>
              </w:rPr>
              <w:t>: NS (2 trials, n=239)</w:t>
            </w:r>
          </w:p>
        </w:tc>
      </w:tr>
      <w:tr w:rsidR="00B9717F" w:rsidRPr="009E29B0" w14:paraId="0A0FC258" w14:textId="77777777" w:rsidTr="000430CC">
        <w:trPr>
          <w:trHeight w:val="320"/>
        </w:trPr>
        <w:tc>
          <w:tcPr>
            <w:tcW w:w="2228" w:type="dxa"/>
            <w:vMerge/>
            <w:noWrap/>
          </w:tcPr>
          <w:p w14:paraId="4BCCBB66" w14:textId="77777777" w:rsidR="00B9717F" w:rsidRPr="009E29B0" w:rsidRDefault="00B9717F" w:rsidP="009E29B0">
            <w:pPr>
              <w:spacing w:before="0" w:after="0"/>
              <w:rPr>
                <w:rFonts w:cs="Times New Roman"/>
                <w:sz w:val="20"/>
                <w:szCs w:val="20"/>
              </w:rPr>
            </w:pPr>
          </w:p>
        </w:tc>
        <w:tc>
          <w:tcPr>
            <w:tcW w:w="2199" w:type="dxa"/>
            <w:gridSpan w:val="2"/>
            <w:noWrap/>
          </w:tcPr>
          <w:p w14:paraId="083E0A1B" w14:textId="77777777" w:rsidR="00B9717F" w:rsidRPr="009E29B0" w:rsidRDefault="00B9717F" w:rsidP="009E29B0">
            <w:pPr>
              <w:spacing w:before="0" w:after="0"/>
              <w:rPr>
                <w:rFonts w:cs="Times New Roman"/>
                <w:sz w:val="20"/>
                <w:szCs w:val="20"/>
              </w:rPr>
            </w:pPr>
            <w:r w:rsidRPr="009E29B0">
              <w:rPr>
                <w:rFonts w:cs="Times New Roman"/>
                <w:sz w:val="20"/>
                <w:szCs w:val="20"/>
              </w:rPr>
              <w:t>TwHF – Kunxian Capsule + DMARD</w:t>
            </w:r>
          </w:p>
        </w:tc>
        <w:tc>
          <w:tcPr>
            <w:tcW w:w="1814" w:type="dxa"/>
            <w:noWrap/>
          </w:tcPr>
          <w:p w14:paraId="4F165D50" w14:textId="77777777" w:rsidR="00B9717F" w:rsidRPr="009E29B0" w:rsidRDefault="00B9717F" w:rsidP="009E29B0">
            <w:pPr>
              <w:spacing w:before="0" w:after="0"/>
              <w:rPr>
                <w:rFonts w:cs="Times New Roman"/>
                <w:sz w:val="20"/>
                <w:szCs w:val="20"/>
              </w:rPr>
            </w:pPr>
            <w:r w:rsidRPr="009E29B0">
              <w:rPr>
                <w:rFonts w:cs="Times New Roman"/>
                <w:sz w:val="20"/>
                <w:szCs w:val="20"/>
              </w:rPr>
              <w:t>DMARD</w:t>
            </w:r>
          </w:p>
        </w:tc>
        <w:tc>
          <w:tcPr>
            <w:tcW w:w="3456" w:type="dxa"/>
            <w:noWrap/>
          </w:tcPr>
          <w:p w14:paraId="2806A60C" w14:textId="77777777" w:rsidR="00B9717F" w:rsidRPr="009E29B0" w:rsidRDefault="00B9717F" w:rsidP="009E29B0">
            <w:pPr>
              <w:spacing w:before="0" w:after="0"/>
              <w:rPr>
                <w:rFonts w:cs="Times New Roman"/>
                <w:sz w:val="20"/>
                <w:szCs w:val="20"/>
              </w:rPr>
            </w:pPr>
          </w:p>
        </w:tc>
        <w:tc>
          <w:tcPr>
            <w:tcW w:w="4362" w:type="dxa"/>
            <w:noWrap/>
          </w:tcPr>
          <w:p w14:paraId="221CE7FD" w14:textId="77777777" w:rsidR="00B9717F" w:rsidRPr="009E29B0" w:rsidRDefault="00B9717F" w:rsidP="009E29B0">
            <w:pPr>
              <w:spacing w:before="0" w:after="0"/>
              <w:rPr>
                <w:rFonts w:cs="Times New Roman"/>
                <w:sz w:val="20"/>
                <w:szCs w:val="20"/>
              </w:rPr>
            </w:pPr>
            <w:r w:rsidRPr="009E29B0">
              <w:rPr>
                <w:rFonts w:cs="Times New Roman"/>
                <w:sz w:val="20"/>
                <w:szCs w:val="20"/>
              </w:rPr>
              <w:t>TJC: NS (3 trials, n=160)</w:t>
            </w:r>
          </w:p>
          <w:p w14:paraId="49FC8F47" w14:textId="77777777" w:rsidR="00B9717F" w:rsidRPr="009E29B0" w:rsidRDefault="00B9717F" w:rsidP="009E29B0">
            <w:pPr>
              <w:spacing w:before="0" w:after="0"/>
              <w:rPr>
                <w:rFonts w:cs="Times New Roman"/>
                <w:sz w:val="20"/>
                <w:szCs w:val="20"/>
              </w:rPr>
            </w:pPr>
            <w:r w:rsidRPr="009E29B0">
              <w:rPr>
                <w:rFonts w:cs="Times New Roman"/>
                <w:sz w:val="20"/>
                <w:szCs w:val="20"/>
              </w:rPr>
              <w:t>SJC: MD= −1.42, 95% CI: −2.57 to −0.27 (3 trials, n=160)</w:t>
            </w:r>
          </w:p>
          <w:p w14:paraId="791183BC" w14:textId="77777777" w:rsidR="00B9717F" w:rsidRPr="009E29B0" w:rsidRDefault="00B9717F" w:rsidP="009E29B0">
            <w:pPr>
              <w:spacing w:before="0" w:after="0"/>
              <w:rPr>
                <w:rFonts w:cs="Times New Roman"/>
                <w:sz w:val="20"/>
                <w:szCs w:val="20"/>
              </w:rPr>
            </w:pPr>
            <w:r w:rsidRPr="009E29B0">
              <w:rPr>
                <w:rFonts w:cs="Times New Roman"/>
                <w:sz w:val="20"/>
                <w:szCs w:val="20"/>
              </w:rPr>
              <w:t>DMS: MD= −12.19, 95% CI: −21.63 to −2.75 (4 trials, n=232)</w:t>
            </w:r>
          </w:p>
          <w:p w14:paraId="2FF7C78C"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ESR: </w:t>
            </w:r>
            <w:r w:rsidRPr="009E29B0">
              <w:rPr>
                <w:rFonts w:cs="Times New Roman"/>
                <w:color w:val="000000"/>
                <w:sz w:val="20"/>
                <w:szCs w:val="20"/>
                <w:lang w:eastAsia="en-AU"/>
              </w:rPr>
              <w:t>MD= −7.68, 95% CI: −11.01 to−4.35 (6 trials, n=448)</w:t>
            </w:r>
            <w:r w:rsidRPr="009E29B0">
              <w:rPr>
                <w:rFonts w:cs="Times New Roman"/>
                <w:color w:val="000000"/>
                <w:sz w:val="20"/>
                <w:szCs w:val="20"/>
                <w:lang w:eastAsia="en-AU"/>
              </w:rPr>
              <w:tab/>
            </w:r>
          </w:p>
          <w:p w14:paraId="4FAF1043" w14:textId="62D6CF1D"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CRP: </w:t>
            </w:r>
            <w:r w:rsidRPr="32914850">
              <w:rPr>
                <w:rFonts w:cs="Times New Roman"/>
                <w:color w:val="000000" w:themeColor="text1"/>
                <w:sz w:val="20"/>
                <w:szCs w:val="20"/>
                <w:lang w:eastAsia="en-AU"/>
              </w:rPr>
              <w:t>MD= −3.98, 95% CI: −6.52 to −1.43 (6 trials, n=448)</w:t>
            </w:r>
            <w:r>
              <w:br/>
            </w:r>
            <w:r w:rsidRPr="32914850">
              <w:rPr>
                <w:rFonts w:cs="Times New Roman"/>
                <w:sz w:val="20"/>
                <w:szCs w:val="20"/>
              </w:rPr>
              <w:t>R</w:t>
            </w:r>
            <w:r w:rsidR="28E419E2" w:rsidRPr="32914850">
              <w:rPr>
                <w:rFonts w:cs="Times New Roman"/>
                <w:sz w:val="20"/>
                <w:szCs w:val="20"/>
              </w:rPr>
              <w:t>F</w:t>
            </w:r>
            <w:r w:rsidRPr="009E29B0">
              <w:rPr>
                <w:rFonts w:cs="Times New Roman"/>
                <w:sz w:val="20"/>
                <w:szCs w:val="20"/>
              </w:rPr>
              <w:t xml:space="preserve">: </w:t>
            </w:r>
            <w:r w:rsidRPr="32914850">
              <w:rPr>
                <w:rFonts w:cs="Times New Roman"/>
                <w:color w:val="000000" w:themeColor="text1"/>
                <w:sz w:val="20"/>
                <w:szCs w:val="20"/>
                <w:lang w:eastAsia="en-AU"/>
              </w:rPr>
              <w:t>MD= −19.07, 95% CI: −29.76 to−8.39 (5 trials, n=408)</w:t>
            </w:r>
          </w:p>
        </w:tc>
      </w:tr>
      <w:tr w:rsidR="00B9717F" w:rsidRPr="009E29B0" w14:paraId="35E27A05" w14:textId="77777777" w:rsidTr="000430CC">
        <w:trPr>
          <w:trHeight w:val="320"/>
        </w:trPr>
        <w:tc>
          <w:tcPr>
            <w:tcW w:w="2228" w:type="dxa"/>
            <w:vMerge/>
            <w:noWrap/>
          </w:tcPr>
          <w:p w14:paraId="199F61F1" w14:textId="77777777" w:rsidR="00B9717F" w:rsidRPr="009E29B0" w:rsidRDefault="00B9717F" w:rsidP="009E29B0">
            <w:pPr>
              <w:spacing w:before="0" w:after="0"/>
              <w:rPr>
                <w:rFonts w:cs="Times New Roman"/>
                <w:sz w:val="20"/>
                <w:szCs w:val="20"/>
              </w:rPr>
            </w:pPr>
          </w:p>
        </w:tc>
        <w:tc>
          <w:tcPr>
            <w:tcW w:w="2199" w:type="dxa"/>
            <w:gridSpan w:val="2"/>
            <w:noWrap/>
          </w:tcPr>
          <w:p w14:paraId="127D2854" w14:textId="77777777" w:rsidR="00B9717F" w:rsidRPr="009E29B0" w:rsidRDefault="00B9717F" w:rsidP="009E29B0">
            <w:pPr>
              <w:spacing w:before="0" w:after="0"/>
              <w:rPr>
                <w:rFonts w:cs="Times New Roman"/>
                <w:sz w:val="20"/>
                <w:szCs w:val="20"/>
              </w:rPr>
            </w:pPr>
            <w:r w:rsidRPr="009E29B0">
              <w:rPr>
                <w:rFonts w:cs="Times New Roman"/>
                <w:sz w:val="20"/>
                <w:szCs w:val="20"/>
              </w:rPr>
              <w:t>Pooled TwHf- Kunxian Capusle +- DMARD</w:t>
            </w:r>
          </w:p>
        </w:tc>
        <w:tc>
          <w:tcPr>
            <w:tcW w:w="1814" w:type="dxa"/>
            <w:noWrap/>
          </w:tcPr>
          <w:p w14:paraId="6680E6D2" w14:textId="77777777" w:rsidR="00B9717F" w:rsidRPr="009E29B0" w:rsidRDefault="00B9717F" w:rsidP="009E29B0">
            <w:pPr>
              <w:spacing w:before="0" w:after="0"/>
              <w:rPr>
                <w:rFonts w:cs="Times New Roman"/>
                <w:sz w:val="20"/>
                <w:szCs w:val="20"/>
              </w:rPr>
            </w:pPr>
            <w:r w:rsidRPr="009E29B0">
              <w:rPr>
                <w:rFonts w:cs="Times New Roman"/>
                <w:sz w:val="20"/>
                <w:szCs w:val="20"/>
              </w:rPr>
              <w:t>DMARD</w:t>
            </w:r>
          </w:p>
        </w:tc>
        <w:tc>
          <w:tcPr>
            <w:tcW w:w="3456" w:type="dxa"/>
            <w:noWrap/>
          </w:tcPr>
          <w:p w14:paraId="7A23EAFD" w14:textId="77777777" w:rsidR="00B9717F" w:rsidRPr="009E29B0" w:rsidRDefault="00B9717F" w:rsidP="009E29B0">
            <w:pPr>
              <w:spacing w:before="0" w:after="0"/>
              <w:rPr>
                <w:rFonts w:cs="Times New Roman"/>
                <w:sz w:val="20"/>
                <w:szCs w:val="20"/>
              </w:rPr>
            </w:pPr>
          </w:p>
        </w:tc>
        <w:tc>
          <w:tcPr>
            <w:tcW w:w="4362" w:type="dxa"/>
            <w:noWrap/>
          </w:tcPr>
          <w:p w14:paraId="4EFAF0E8" w14:textId="77777777" w:rsidR="00B9717F" w:rsidRPr="009E29B0" w:rsidRDefault="00B9717F" w:rsidP="009E29B0">
            <w:pPr>
              <w:spacing w:before="0" w:after="0"/>
              <w:rPr>
                <w:rFonts w:cs="Times New Roman"/>
                <w:sz w:val="20"/>
                <w:szCs w:val="20"/>
              </w:rPr>
            </w:pPr>
            <w:r w:rsidRPr="009E29B0">
              <w:rPr>
                <w:rFonts w:cs="Times New Roman"/>
                <w:sz w:val="20"/>
                <w:szCs w:val="20"/>
              </w:rPr>
              <w:t>TJC: MD= −1.07, 95% CI: −1.95 to −0.18 (4 trials, n=319)</w:t>
            </w:r>
          </w:p>
          <w:p w14:paraId="0BF8DE02" w14:textId="77777777" w:rsidR="00B9717F" w:rsidRPr="009E29B0" w:rsidRDefault="00B9717F" w:rsidP="009E29B0">
            <w:pPr>
              <w:spacing w:before="0" w:after="0"/>
              <w:rPr>
                <w:rFonts w:cs="Times New Roman"/>
                <w:sz w:val="20"/>
                <w:szCs w:val="20"/>
              </w:rPr>
            </w:pPr>
            <w:r w:rsidRPr="009E29B0">
              <w:rPr>
                <w:rFonts w:cs="Times New Roman"/>
                <w:sz w:val="20"/>
                <w:szCs w:val="20"/>
              </w:rPr>
              <w:t>SJC: NS (4 trials, n=319)</w:t>
            </w:r>
          </w:p>
          <w:p w14:paraId="6569B184" w14:textId="77777777" w:rsidR="00B9717F" w:rsidRPr="009E29B0" w:rsidRDefault="00B9717F" w:rsidP="009E29B0">
            <w:pPr>
              <w:spacing w:before="0" w:after="0"/>
              <w:rPr>
                <w:rFonts w:cs="Times New Roman"/>
                <w:sz w:val="20"/>
                <w:szCs w:val="20"/>
              </w:rPr>
            </w:pPr>
            <w:r w:rsidRPr="009E29B0">
              <w:rPr>
                <w:rFonts w:cs="Times New Roman"/>
                <w:sz w:val="20"/>
                <w:szCs w:val="20"/>
              </w:rPr>
              <w:t>DMS: MD= −9.01, 95% CI: −13.08 to −4.93 (6 trials, n=451)</w:t>
            </w:r>
          </w:p>
          <w:p w14:paraId="22CBF709"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ESR: </w:t>
            </w:r>
            <w:r w:rsidRPr="009E29B0">
              <w:rPr>
                <w:rFonts w:cs="Times New Roman"/>
                <w:color w:val="000000"/>
                <w:sz w:val="20"/>
                <w:szCs w:val="20"/>
                <w:lang w:eastAsia="en-AU"/>
              </w:rPr>
              <w:t>MD= −5.27, 95% CI: −6.78 to −3.77 (9 trials ,n=747)</w:t>
            </w:r>
          </w:p>
          <w:p w14:paraId="05D0E532"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CRP: </w:t>
            </w:r>
            <w:r w:rsidRPr="009E29B0">
              <w:rPr>
                <w:rFonts w:cs="Times New Roman"/>
                <w:color w:val="000000"/>
                <w:sz w:val="20"/>
                <w:szCs w:val="20"/>
                <w:lang w:eastAsia="en-AU"/>
              </w:rPr>
              <w:t>MD= −5.04, 95% CI:−7.28 to −2.80 (9 trials, n=747)</w:t>
            </w:r>
          </w:p>
          <w:p w14:paraId="39F5693C" w14:textId="2012937B" w:rsidR="00B9717F" w:rsidRPr="009E29B0" w:rsidRDefault="00B9717F" w:rsidP="009E29B0">
            <w:pPr>
              <w:spacing w:before="0" w:after="0"/>
              <w:rPr>
                <w:rFonts w:cs="Times New Roman"/>
                <w:sz w:val="20"/>
                <w:szCs w:val="20"/>
              </w:rPr>
            </w:pPr>
            <w:r w:rsidRPr="2B2D14E9">
              <w:rPr>
                <w:rFonts w:cs="Times New Roman"/>
                <w:sz w:val="20"/>
                <w:szCs w:val="20"/>
              </w:rPr>
              <w:t>R</w:t>
            </w:r>
            <w:r w:rsidR="02F5A05F" w:rsidRPr="2B2D14E9">
              <w:rPr>
                <w:rFonts w:cs="Times New Roman"/>
                <w:sz w:val="20"/>
                <w:szCs w:val="20"/>
              </w:rPr>
              <w:t>F</w:t>
            </w:r>
            <w:r w:rsidRPr="009E29B0">
              <w:rPr>
                <w:rFonts w:cs="Times New Roman"/>
                <w:sz w:val="20"/>
                <w:szCs w:val="20"/>
              </w:rPr>
              <w:t>: NS (7 trials, n= 647)</w:t>
            </w:r>
          </w:p>
          <w:p w14:paraId="16D2F3DF"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AE: No of AEs were 44 patients in KXC group, and 53 patients in the control group. (6 trials, n=535). Gastrointestinal discomfort and abnormal liver function were most common. </w:t>
            </w:r>
          </w:p>
        </w:tc>
      </w:tr>
      <w:tr w:rsidR="00724442" w:rsidRPr="009E29B0" w14:paraId="0065C559" w14:textId="77777777" w:rsidTr="00724442">
        <w:trPr>
          <w:trHeight w:val="320"/>
        </w:trPr>
        <w:tc>
          <w:tcPr>
            <w:tcW w:w="2228" w:type="dxa"/>
            <w:vMerge w:val="restart"/>
            <w:noWrap/>
          </w:tcPr>
          <w:p w14:paraId="4C6FDAA5" w14:textId="10029C84" w:rsidR="00724442" w:rsidRPr="00490A05" w:rsidRDefault="00724442" w:rsidP="009E29B0">
            <w:pPr>
              <w:spacing w:before="0" w:after="0"/>
              <w:rPr>
                <w:rFonts w:cs="Times New Roman"/>
                <w:color w:val="000000" w:themeColor="text1"/>
                <w:sz w:val="20"/>
                <w:szCs w:val="20"/>
                <w:lang w:eastAsia="en-AU"/>
              </w:rPr>
            </w:pPr>
            <w:r w:rsidRPr="00490A05">
              <w:rPr>
                <w:rFonts w:cs="Times New Roman"/>
                <w:color w:val="000000" w:themeColor="text1"/>
                <w:sz w:val="20"/>
                <w:szCs w:val="20"/>
                <w:lang w:eastAsia="en-AU"/>
              </w:rPr>
              <w:t>Li, S 2021</w:t>
            </w:r>
            <w:r>
              <w:rPr>
                <w:rFonts w:cs="Times New Roman"/>
                <w:color w:val="000000" w:themeColor="text1"/>
                <w:sz w:val="20"/>
                <w:szCs w:val="20"/>
                <w:lang w:eastAsia="en-AU"/>
              </w:rPr>
              <w:fldChar w:fldCharType="begin">
                <w:fldData xml:space="preserve">PEVuZE5vdGU+PENpdGU+PEF1dGhvcj5MaTwvQXV0aG9yPjxZZWFyPjIwMjE8L1llYXI+PFJlY051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</w:fldData>
              </w:fldChar>
            </w:r>
            <w:r>
              <w:rPr>
                <w:rFonts w:cs="Times New Roman"/>
                <w:color w:val="000000" w:themeColor="text1"/>
                <w:sz w:val="20"/>
                <w:szCs w:val="20"/>
                <w:lang w:eastAsia="en-AU"/>
              </w:rPr>
              <w:instrText xml:space="preserve"> ADDIN EN.CITE </w:instrText>
            </w:r>
            <w:r>
              <w:rPr>
                <w:rFonts w:cs="Times New Roman"/>
                <w:color w:val="000000" w:themeColor="text1"/>
                <w:sz w:val="20"/>
                <w:szCs w:val="20"/>
                <w:lang w:eastAsia="en-AU"/>
              </w:rPr>
              <w:fldChar w:fldCharType="begin">
                <w:fldData xml:space="preserve">PEVuZE5vdGU+PENpdGU+PEF1dGhvcj5MaTwvQXV0aG9yPjxZZWFyPjIwMjE8L1llYXI+PFJlY051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</w:fldData>
              </w:fldChar>
            </w:r>
            <w:r>
              <w:rPr>
                <w:rFonts w:cs="Times New Roman"/>
                <w:color w:val="000000" w:themeColor="text1"/>
                <w:sz w:val="20"/>
                <w:szCs w:val="20"/>
                <w:lang w:eastAsia="en-AU"/>
              </w:rPr>
              <w:instrText xml:space="preserve"> ADDIN EN.CITE.DATA </w:instrText>
            </w:r>
            <w:r>
              <w:rPr>
                <w:rFonts w:cs="Times New Roman"/>
                <w:color w:val="000000" w:themeColor="text1"/>
                <w:sz w:val="20"/>
                <w:szCs w:val="20"/>
                <w:lang w:eastAsia="en-AU"/>
              </w:rPr>
            </w:r>
            <w:r>
              <w:rPr>
                <w:rFonts w:cs="Times New Roman"/>
                <w:color w:val="000000" w:themeColor="text1"/>
                <w:sz w:val="20"/>
                <w:szCs w:val="20"/>
                <w:lang w:eastAsia="en-AU"/>
              </w:rPr>
              <w:fldChar w:fldCharType="end"/>
            </w:r>
            <w:r>
              <w:rPr>
                <w:rFonts w:cs="Times New Roman"/>
                <w:color w:val="000000" w:themeColor="text1"/>
                <w:sz w:val="20"/>
                <w:szCs w:val="20"/>
                <w:lang w:eastAsia="en-AU"/>
              </w:rPr>
            </w:r>
            <w:r>
              <w:rPr>
                <w:rFonts w:cs="Times New Roman"/>
                <w:color w:val="000000" w:themeColor="text1"/>
                <w:sz w:val="20"/>
                <w:szCs w:val="20"/>
                <w:lang w:eastAsia="en-AU"/>
              </w:rPr>
              <w:fldChar w:fldCharType="separate"/>
            </w:r>
            <w:r w:rsidRPr="000B5C50">
              <w:rPr>
                <w:rFonts w:cs="Times New Roman"/>
                <w:noProof/>
                <w:color w:val="000000" w:themeColor="text1"/>
                <w:sz w:val="20"/>
                <w:szCs w:val="20"/>
                <w:vertAlign w:val="superscript"/>
                <w:lang w:eastAsia="en-AU"/>
              </w:rPr>
              <w:t>239</w:t>
            </w:r>
            <w:r>
              <w:rPr>
                <w:rFonts w:cs="Times New Roman"/>
                <w:color w:val="000000" w:themeColor="text1"/>
                <w:sz w:val="20"/>
                <w:szCs w:val="20"/>
                <w:lang w:eastAsia="en-AU"/>
              </w:rPr>
              <w:fldChar w:fldCharType="end"/>
            </w:r>
          </w:p>
          <w:p w14:paraId="7A23DB0F" w14:textId="77777777" w:rsidR="00724442" w:rsidRPr="00490A05" w:rsidRDefault="00724442" w:rsidP="009E29B0">
            <w:pPr>
              <w:spacing w:before="0" w:after="0"/>
              <w:jc w:val="both"/>
              <w:rPr>
                <w:rFonts w:cs="Times New Roman"/>
                <w:color w:val="000000" w:themeColor="text1"/>
                <w:sz w:val="20"/>
                <w:szCs w:val="20"/>
                <w:lang w:eastAsia="en-AU"/>
              </w:rPr>
            </w:pPr>
            <w:r w:rsidRPr="00490A05">
              <w:rPr>
                <w:rFonts w:cs="Times New Roman"/>
                <w:color w:val="000000" w:themeColor="text1"/>
                <w:sz w:val="20"/>
                <w:szCs w:val="20"/>
                <w:lang w:eastAsia="en-AU"/>
              </w:rPr>
              <w:t>Network meta-analysis</w:t>
            </w:r>
          </w:p>
          <w:p w14:paraId="4C97B699" w14:textId="77777777" w:rsidR="00724442" w:rsidRPr="009E29B0" w:rsidRDefault="00724442" w:rsidP="009E29B0">
            <w:pPr>
              <w:spacing w:before="0" w:after="0"/>
              <w:jc w:val="both"/>
              <w:rPr>
                <w:rFonts w:cs="Times New Roman"/>
                <w:color w:val="000000"/>
                <w:sz w:val="20"/>
                <w:szCs w:val="20"/>
              </w:rPr>
            </w:pPr>
          </w:p>
          <w:p w14:paraId="7344F800" w14:textId="0DADA088" w:rsidR="00724442" w:rsidRPr="009E29B0" w:rsidRDefault="00724442" w:rsidP="009E29B0">
            <w:pPr>
              <w:spacing w:before="0" w:after="0"/>
              <w:rPr>
                <w:rFonts w:cs="Times New Roman"/>
                <w:sz w:val="20"/>
                <w:szCs w:val="20"/>
              </w:rPr>
            </w:pPr>
          </w:p>
        </w:tc>
        <w:tc>
          <w:tcPr>
            <w:tcW w:w="2199" w:type="dxa"/>
            <w:gridSpan w:val="2"/>
            <w:noWrap/>
          </w:tcPr>
          <w:p w14:paraId="37EB11D6" w14:textId="77777777" w:rsidR="00724442" w:rsidRPr="009E29B0" w:rsidRDefault="00724442" w:rsidP="009E29B0">
            <w:pPr>
              <w:spacing w:before="0" w:after="0"/>
              <w:rPr>
                <w:rFonts w:cs="Times New Roman"/>
                <w:sz w:val="20"/>
                <w:szCs w:val="20"/>
              </w:rPr>
            </w:pPr>
            <w:r w:rsidRPr="009E29B0">
              <w:rPr>
                <w:rFonts w:cs="Times New Roman"/>
                <w:color w:val="000000"/>
                <w:sz w:val="20"/>
                <w:szCs w:val="20"/>
                <w:lang w:val="en-AU"/>
              </w:rPr>
              <w:t>BHGZD + csDMARD</w:t>
            </w:r>
          </w:p>
        </w:tc>
        <w:tc>
          <w:tcPr>
            <w:tcW w:w="1814" w:type="dxa"/>
            <w:vMerge w:val="restart"/>
            <w:noWrap/>
          </w:tcPr>
          <w:p w14:paraId="5017FFB4" w14:textId="77777777" w:rsidR="00724442" w:rsidRPr="009E29B0" w:rsidRDefault="00724442" w:rsidP="009E29B0">
            <w:pPr>
              <w:spacing w:before="0" w:after="0"/>
              <w:rPr>
                <w:rFonts w:cs="Times New Roman"/>
                <w:sz w:val="20"/>
                <w:szCs w:val="20"/>
              </w:rPr>
            </w:pPr>
            <w:r w:rsidRPr="009E29B0">
              <w:rPr>
                <w:rFonts w:cs="Times New Roman"/>
                <w:color w:val="000000"/>
                <w:sz w:val="20"/>
                <w:szCs w:val="20"/>
                <w:lang w:val="en-AU"/>
              </w:rPr>
              <w:t xml:space="preserve">DMARD without Chinese herbal medicine </w:t>
            </w:r>
          </w:p>
        </w:tc>
        <w:tc>
          <w:tcPr>
            <w:tcW w:w="3456" w:type="dxa"/>
            <w:noWrap/>
          </w:tcPr>
          <w:p w14:paraId="31B11B31" w14:textId="2DE65AF1" w:rsidR="00724442" w:rsidRPr="009E29B0" w:rsidRDefault="00724442" w:rsidP="009E29B0">
            <w:pPr>
              <w:spacing w:before="0" w:after="0"/>
              <w:rPr>
                <w:rFonts w:cs="Times New Roman"/>
                <w:sz w:val="20"/>
                <w:szCs w:val="20"/>
              </w:rPr>
            </w:pPr>
          </w:p>
        </w:tc>
        <w:tc>
          <w:tcPr>
            <w:tcW w:w="4362" w:type="dxa"/>
            <w:noWrap/>
          </w:tcPr>
          <w:p w14:paraId="726D04D5" w14:textId="77777777" w:rsidR="00724442" w:rsidRPr="009E29B0" w:rsidRDefault="00724442" w:rsidP="009E29B0">
            <w:pPr>
              <w:spacing w:before="0" w:after="0"/>
              <w:rPr>
                <w:rFonts w:cs="Times New Roman"/>
                <w:b/>
                <w:bCs/>
                <w:color w:val="000000"/>
                <w:sz w:val="20"/>
                <w:szCs w:val="20"/>
              </w:rPr>
            </w:pPr>
            <w:r w:rsidRPr="009E29B0">
              <w:rPr>
                <w:rFonts w:cs="Times New Roman"/>
                <w:color w:val="000000"/>
                <w:sz w:val="20"/>
                <w:szCs w:val="20"/>
                <w:lang w:val="en-AU"/>
              </w:rPr>
              <w:t xml:space="preserve">Clinical response (ACR20): RR= </w:t>
            </w:r>
            <w:r w:rsidRPr="009E29B0">
              <w:rPr>
                <w:rFonts w:cs="Times New Roman"/>
                <w:color w:val="000000"/>
                <w:sz w:val="20"/>
                <w:szCs w:val="20"/>
              </w:rPr>
              <w:t>2.63</w:t>
            </w:r>
            <w:r w:rsidRPr="009E29B0">
              <w:rPr>
                <w:rFonts w:cs="Times New Roman"/>
                <w:color w:val="000000"/>
                <w:sz w:val="20"/>
                <w:szCs w:val="20"/>
                <w:lang w:val="en-AU"/>
              </w:rPr>
              <w:t>, 95% CI: 1.02 to 6.75 (1 trial, n=110)*</w:t>
            </w:r>
          </w:p>
          <w:p w14:paraId="74A64BAA" w14:textId="77777777" w:rsidR="00724442" w:rsidRPr="009E29B0" w:rsidRDefault="00724442" w:rsidP="009E29B0">
            <w:pPr>
              <w:spacing w:before="0" w:after="0"/>
              <w:rPr>
                <w:rFonts w:cs="Times New Roman"/>
                <w:sz w:val="20"/>
                <w:szCs w:val="20"/>
              </w:rPr>
            </w:pPr>
          </w:p>
          <w:p w14:paraId="2AB1A9E7" w14:textId="77777777" w:rsidR="00724442" w:rsidRPr="009E29B0" w:rsidRDefault="00724442" w:rsidP="009E29B0">
            <w:pPr>
              <w:spacing w:before="0" w:after="0"/>
              <w:rPr>
                <w:rFonts w:cs="Times New Roman"/>
                <w:sz w:val="20"/>
                <w:szCs w:val="20"/>
              </w:rPr>
            </w:pPr>
            <w:r w:rsidRPr="009E29B0">
              <w:rPr>
                <w:rFonts w:cs="Times New Roman"/>
                <w:sz w:val="20"/>
                <w:szCs w:val="20"/>
              </w:rPr>
              <w:t>ACR50: RR= 2.63, 95% CI:1.02 to 6.75 (1 trial, n=110)</w:t>
            </w:r>
          </w:p>
          <w:p w14:paraId="7CCFC12E" w14:textId="77777777" w:rsidR="00724442" w:rsidRPr="009E29B0" w:rsidRDefault="00724442" w:rsidP="009E29B0">
            <w:pPr>
              <w:spacing w:before="0" w:after="0"/>
              <w:rPr>
                <w:rFonts w:cs="Times New Roman"/>
                <w:sz w:val="20"/>
                <w:szCs w:val="20"/>
              </w:rPr>
            </w:pPr>
            <w:r w:rsidRPr="009E29B0">
              <w:rPr>
                <w:rFonts w:cs="Times New Roman"/>
                <w:sz w:val="20"/>
                <w:szCs w:val="20"/>
              </w:rPr>
              <w:t>ACR70: NS  (1 trial, n=110)</w:t>
            </w:r>
          </w:p>
          <w:p w14:paraId="4932FFBD" w14:textId="77777777" w:rsidR="00724442" w:rsidRPr="009E29B0" w:rsidRDefault="00724442" w:rsidP="009E29B0">
            <w:pPr>
              <w:spacing w:before="0" w:after="0"/>
              <w:rPr>
                <w:rFonts w:cs="Times New Roman"/>
                <w:sz w:val="20"/>
                <w:szCs w:val="20"/>
              </w:rPr>
            </w:pPr>
            <w:r w:rsidRPr="009E29B0">
              <w:rPr>
                <w:rFonts w:cs="Times New Roman"/>
                <w:sz w:val="20"/>
                <w:szCs w:val="20"/>
              </w:rPr>
              <w:t>DAS28: NS (1 trial, n=30)</w:t>
            </w:r>
          </w:p>
          <w:p w14:paraId="4489E394"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CRP: MD= </w:t>
            </w:r>
            <w:r w:rsidRPr="009E29B0">
              <w:rPr>
                <w:rFonts w:cs="Times New Roman"/>
                <w:color w:val="000000"/>
                <w:sz w:val="20"/>
                <w:szCs w:val="20"/>
                <w:lang w:eastAsia="en-AU"/>
              </w:rPr>
              <w:t>−</w:t>
            </w:r>
            <w:r w:rsidRPr="009E29B0">
              <w:rPr>
                <w:rFonts w:cs="Times New Roman"/>
                <w:sz w:val="20"/>
                <w:szCs w:val="20"/>
              </w:rPr>
              <w:t xml:space="preserve">6.19, 95% CI: </w:t>
            </w:r>
            <w:r w:rsidRPr="009E29B0">
              <w:rPr>
                <w:rFonts w:cs="Times New Roman"/>
                <w:color w:val="000000"/>
                <w:sz w:val="20"/>
                <w:szCs w:val="20"/>
                <w:lang w:eastAsia="en-AU"/>
              </w:rPr>
              <w:t>−</w:t>
            </w:r>
            <w:r w:rsidRPr="009E29B0">
              <w:rPr>
                <w:rFonts w:cs="Times New Roman"/>
                <w:sz w:val="20"/>
                <w:szCs w:val="20"/>
              </w:rPr>
              <w:t xml:space="preserve">8.47 to </w:t>
            </w:r>
            <w:r w:rsidRPr="009E29B0">
              <w:rPr>
                <w:rFonts w:cs="Times New Roman"/>
                <w:color w:val="000000"/>
                <w:sz w:val="20"/>
                <w:szCs w:val="20"/>
                <w:lang w:eastAsia="en-AU"/>
              </w:rPr>
              <w:t>−</w:t>
            </w:r>
            <w:r w:rsidRPr="009E29B0">
              <w:rPr>
                <w:rFonts w:cs="Times New Roman"/>
                <w:sz w:val="20"/>
                <w:szCs w:val="20"/>
              </w:rPr>
              <w:t>3.91 (2 trials, n=140)</w:t>
            </w:r>
          </w:p>
          <w:p w14:paraId="78EC9082"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ESR: MD= </w:t>
            </w:r>
            <w:r w:rsidRPr="009E29B0">
              <w:rPr>
                <w:rFonts w:cs="Times New Roman"/>
                <w:color w:val="000000"/>
                <w:sz w:val="20"/>
                <w:szCs w:val="20"/>
                <w:lang w:eastAsia="en-AU"/>
              </w:rPr>
              <w:t>−</w:t>
            </w:r>
            <w:r w:rsidRPr="009E29B0">
              <w:rPr>
                <w:rFonts w:cs="Times New Roman"/>
                <w:sz w:val="20"/>
                <w:szCs w:val="20"/>
              </w:rPr>
              <w:t xml:space="preserve">6.70, 95% CI: </w:t>
            </w:r>
            <w:r w:rsidRPr="009E29B0">
              <w:rPr>
                <w:rFonts w:cs="Times New Roman"/>
                <w:color w:val="000000"/>
                <w:sz w:val="20"/>
                <w:szCs w:val="20"/>
                <w:lang w:eastAsia="en-AU"/>
              </w:rPr>
              <w:t>−</w:t>
            </w:r>
            <w:r w:rsidRPr="009E29B0">
              <w:rPr>
                <w:rFonts w:cs="Times New Roman"/>
                <w:sz w:val="20"/>
                <w:szCs w:val="20"/>
              </w:rPr>
              <w:t xml:space="preserve">9.31 to </w:t>
            </w:r>
            <w:r w:rsidRPr="009E29B0">
              <w:rPr>
                <w:rFonts w:cs="Times New Roman"/>
                <w:color w:val="000000"/>
                <w:sz w:val="20"/>
                <w:szCs w:val="20"/>
                <w:lang w:eastAsia="en-AU"/>
              </w:rPr>
              <w:t>−</w:t>
            </w:r>
            <w:r w:rsidRPr="009E29B0">
              <w:rPr>
                <w:rFonts w:cs="Times New Roman"/>
                <w:sz w:val="20"/>
                <w:szCs w:val="20"/>
              </w:rPr>
              <w:t>4.08 (2 trails, n=140)</w:t>
            </w:r>
          </w:p>
          <w:p w14:paraId="2670D313"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Rf: MD= </w:t>
            </w:r>
            <w:r w:rsidRPr="009E29B0">
              <w:rPr>
                <w:rFonts w:cs="Times New Roman"/>
                <w:color w:val="000000"/>
                <w:sz w:val="20"/>
                <w:szCs w:val="20"/>
                <w:lang w:eastAsia="en-AU"/>
              </w:rPr>
              <w:t>−</w:t>
            </w:r>
            <w:r w:rsidRPr="009E29B0">
              <w:rPr>
                <w:rFonts w:cs="Times New Roman"/>
                <w:sz w:val="20"/>
                <w:szCs w:val="20"/>
              </w:rPr>
              <w:t xml:space="preserve">0.93, 95% CI: </w:t>
            </w:r>
            <w:r w:rsidRPr="009E29B0">
              <w:rPr>
                <w:rFonts w:cs="Times New Roman"/>
                <w:color w:val="000000"/>
                <w:sz w:val="20"/>
                <w:szCs w:val="20"/>
                <w:lang w:eastAsia="en-AU"/>
              </w:rPr>
              <w:t>−</w:t>
            </w:r>
            <w:r w:rsidRPr="009E29B0">
              <w:rPr>
                <w:rFonts w:cs="Times New Roman"/>
                <w:sz w:val="20"/>
                <w:szCs w:val="20"/>
              </w:rPr>
              <w:t xml:space="preserve">1.27 to </w:t>
            </w:r>
            <w:r w:rsidRPr="009E29B0">
              <w:rPr>
                <w:rFonts w:cs="Times New Roman"/>
                <w:color w:val="000000"/>
                <w:sz w:val="20"/>
                <w:szCs w:val="20"/>
                <w:lang w:eastAsia="en-AU"/>
              </w:rPr>
              <w:t>−</w:t>
            </w:r>
            <w:r w:rsidRPr="009E29B0">
              <w:rPr>
                <w:rFonts w:cs="Times New Roman"/>
                <w:sz w:val="20"/>
                <w:szCs w:val="20"/>
              </w:rPr>
              <w:t>0.58 (2 trails, n=140)</w:t>
            </w:r>
          </w:p>
          <w:p w14:paraId="515E3F84"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TJC: MD= </w:t>
            </w:r>
            <w:r w:rsidRPr="009E29B0">
              <w:rPr>
                <w:rFonts w:cs="Times New Roman"/>
                <w:color w:val="000000"/>
                <w:sz w:val="20"/>
                <w:szCs w:val="20"/>
                <w:lang w:eastAsia="en-AU"/>
              </w:rPr>
              <w:t>−</w:t>
            </w:r>
            <w:r w:rsidRPr="009E29B0">
              <w:rPr>
                <w:rFonts w:cs="Times New Roman"/>
                <w:sz w:val="20"/>
                <w:szCs w:val="20"/>
              </w:rPr>
              <w:t xml:space="preserve">2.93, 95% CI: </w:t>
            </w:r>
            <w:r w:rsidRPr="009E29B0">
              <w:rPr>
                <w:rFonts w:cs="Times New Roman"/>
                <w:color w:val="000000"/>
                <w:sz w:val="20"/>
                <w:szCs w:val="20"/>
                <w:lang w:eastAsia="en-AU"/>
              </w:rPr>
              <w:t>−</w:t>
            </w:r>
            <w:r w:rsidRPr="009E29B0">
              <w:rPr>
                <w:rFonts w:cs="Times New Roman"/>
                <w:sz w:val="20"/>
                <w:szCs w:val="20"/>
              </w:rPr>
              <w:t xml:space="preserve">3.62 to </w:t>
            </w:r>
            <w:r w:rsidRPr="009E29B0">
              <w:rPr>
                <w:rFonts w:cs="Times New Roman"/>
                <w:color w:val="000000"/>
                <w:sz w:val="20"/>
                <w:szCs w:val="20"/>
                <w:lang w:eastAsia="en-AU"/>
              </w:rPr>
              <w:t>−</w:t>
            </w:r>
            <w:r w:rsidRPr="009E29B0">
              <w:rPr>
                <w:rFonts w:cs="Times New Roman"/>
                <w:sz w:val="20"/>
                <w:szCs w:val="20"/>
              </w:rPr>
              <w:t>2.24 (1 trial, n=110)</w:t>
            </w:r>
          </w:p>
          <w:p w14:paraId="27B78CF6"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DMS: MD= </w:t>
            </w:r>
            <w:r w:rsidRPr="009E29B0">
              <w:rPr>
                <w:rFonts w:cs="Times New Roman"/>
                <w:color w:val="000000"/>
                <w:sz w:val="20"/>
                <w:szCs w:val="20"/>
                <w:lang w:eastAsia="en-AU"/>
              </w:rPr>
              <w:t>−</w:t>
            </w:r>
            <w:r w:rsidRPr="009E29B0">
              <w:rPr>
                <w:rFonts w:cs="Times New Roman"/>
                <w:sz w:val="20"/>
                <w:szCs w:val="20"/>
              </w:rPr>
              <w:t xml:space="preserve">15.60, 95% CI: </w:t>
            </w:r>
            <w:r w:rsidRPr="009E29B0">
              <w:rPr>
                <w:rFonts w:cs="Times New Roman"/>
                <w:color w:val="000000"/>
                <w:sz w:val="20"/>
                <w:szCs w:val="20"/>
                <w:lang w:eastAsia="en-AU"/>
              </w:rPr>
              <w:t>−</w:t>
            </w:r>
            <w:r w:rsidRPr="009E29B0">
              <w:rPr>
                <w:rFonts w:cs="Times New Roman"/>
                <w:sz w:val="20"/>
                <w:szCs w:val="20"/>
              </w:rPr>
              <w:t xml:space="preserve">18.96 to </w:t>
            </w:r>
            <w:r w:rsidRPr="009E29B0">
              <w:rPr>
                <w:rFonts w:cs="Times New Roman"/>
                <w:color w:val="000000"/>
                <w:sz w:val="20"/>
                <w:szCs w:val="20"/>
                <w:lang w:eastAsia="en-AU"/>
              </w:rPr>
              <w:t>−</w:t>
            </w:r>
            <w:r w:rsidRPr="009E29B0">
              <w:rPr>
                <w:rFonts w:cs="Times New Roman"/>
                <w:sz w:val="20"/>
                <w:szCs w:val="20"/>
              </w:rPr>
              <w:t>12.24 (1 trial, n=110)</w:t>
            </w:r>
          </w:p>
          <w:p w14:paraId="47A78352" w14:textId="77777777" w:rsidR="00724442" w:rsidRPr="009E29B0" w:rsidRDefault="00724442" w:rsidP="009E29B0">
            <w:pPr>
              <w:spacing w:before="0" w:after="0"/>
              <w:rPr>
                <w:rFonts w:cs="Times New Roman"/>
                <w:sz w:val="20"/>
                <w:szCs w:val="20"/>
              </w:rPr>
            </w:pPr>
            <w:r w:rsidRPr="009E29B0">
              <w:rPr>
                <w:rFonts w:cs="Times New Roman"/>
                <w:sz w:val="20"/>
                <w:szCs w:val="20"/>
              </w:rPr>
              <w:t>AE: 23.64% (13/55) vs csDMARD 27.42% (99/361)</w:t>
            </w:r>
          </w:p>
        </w:tc>
      </w:tr>
      <w:tr w:rsidR="00724442" w:rsidRPr="009E29B0" w14:paraId="5A09AC7C" w14:textId="77777777" w:rsidTr="00724442">
        <w:trPr>
          <w:trHeight w:val="320"/>
        </w:trPr>
        <w:tc>
          <w:tcPr>
            <w:tcW w:w="2228" w:type="dxa"/>
            <w:vMerge/>
            <w:noWrap/>
          </w:tcPr>
          <w:p w14:paraId="5B5091AA" w14:textId="77777777" w:rsidR="00724442" w:rsidRPr="009E29B0" w:rsidRDefault="00724442" w:rsidP="009E29B0">
            <w:pPr>
              <w:spacing w:before="0" w:after="0"/>
              <w:rPr>
                <w:rFonts w:cs="Times New Roman"/>
                <w:sz w:val="20"/>
                <w:szCs w:val="20"/>
              </w:rPr>
            </w:pPr>
          </w:p>
        </w:tc>
        <w:tc>
          <w:tcPr>
            <w:tcW w:w="2199" w:type="dxa"/>
            <w:gridSpan w:val="2"/>
            <w:noWrap/>
          </w:tcPr>
          <w:p w14:paraId="3CF118A7" w14:textId="77777777" w:rsidR="00724442" w:rsidRPr="009E29B0" w:rsidRDefault="00724442" w:rsidP="009E29B0">
            <w:pPr>
              <w:spacing w:before="0" w:after="0"/>
              <w:rPr>
                <w:rFonts w:cs="Times New Roman"/>
                <w:sz w:val="20"/>
                <w:szCs w:val="20"/>
              </w:rPr>
            </w:pPr>
            <w:r w:rsidRPr="009E29B0">
              <w:rPr>
                <w:rFonts w:cs="Times New Roman"/>
                <w:color w:val="000000"/>
                <w:sz w:val="20"/>
                <w:szCs w:val="20"/>
                <w:lang w:val="en-AU"/>
              </w:rPr>
              <w:t>DGNTD + csDMARD</w:t>
            </w:r>
          </w:p>
        </w:tc>
        <w:tc>
          <w:tcPr>
            <w:tcW w:w="1814" w:type="dxa"/>
            <w:vMerge/>
            <w:noWrap/>
          </w:tcPr>
          <w:p w14:paraId="084B8421" w14:textId="77777777" w:rsidR="00724442" w:rsidRPr="009E29B0" w:rsidRDefault="00724442" w:rsidP="009E29B0">
            <w:pPr>
              <w:spacing w:before="0" w:after="0"/>
              <w:rPr>
                <w:rFonts w:cs="Times New Roman"/>
                <w:sz w:val="20"/>
                <w:szCs w:val="20"/>
              </w:rPr>
            </w:pPr>
          </w:p>
        </w:tc>
        <w:tc>
          <w:tcPr>
            <w:tcW w:w="3456" w:type="dxa"/>
            <w:noWrap/>
          </w:tcPr>
          <w:p w14:paraId="5418A813" w14:textId="793B8BDD" w:rsidR="00724442" w:rsidRPr="009E29B0" w:rsidRDefault="00724442" w:rsidP="009E29B0">
            <w:pPr>
              <w:spacing w:before="0" w:after="0"/>
              <w:rPr>
                <w:rFonts w:cs="Times New Roman"/>
                <w:sz w:val="20"/>
                <w:szCs w:val="20"/>
              </w:rPr>
            </w:pPr>
          </w:p>
        </w:tc>
        <w:tc>
          <w:tcPr>
            <w:tcW w:w="4362" w:type="dxa"/>
            <w:noWrap/>
          </w:tcPr>
          <w:p w14:paraId="50F4C2AF" w14:textId="77777777" w:rsidR="00724442" w:rsidRPr="009E29B0" w:rsidRDefault="00724442" w:rsidP="009E29B0">
            <w:pPr>
              <w:spacing w:before="0" w:after="0"/>
              <w:jc w:val="both"/>
              <w:rPr>
                <w:rFonts w:cs="Times New Roman"/>
                <w:sz w:val="20"/>
                <w:szCs w:val="20"/>
              </w:rPr>
            </w:pPr>
            <w:r w:rsidRPr="009E29B0">
              <w:rPr>
                <w:rFonts w:cs="Times New Roman"/>
                <w:color w:val="000000"/>
                <w:sz w:val="20"/>
                <w:szCs w:val="20"/>
                <w:lang w:val="en-AU"/>
              </w:rPr>
              <w:t>Clinical response (ACR20): NS (1 trial, n=80)*</w:t>
            </w:r>
          </w:p>
          <w:p w14:paraId="58DD8EFC"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ACR50: NS (1 trial, n=80)</w:t>
            </w:r>
          </w:p>
          <w:p w14:paraId="46C34A77"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ACR70: NS (1 trial, n=80)</w:t>
            </w:r>
          </w:p>
          <w:p w14:paraId="4D0C86CE"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CRP: MD= </w:t>
            </w:r>
            <w:r w:rsidRPr="009E29B0">
              <w:rPr>
                <w:rFonts w:cs="Times New Roman"/>
                <w:color w:val="000000"/>
                <w:sz w:val="20"/>
                <w:szCs w:val="20"/>
                <w:lang w:eastAsia="en-AU"/>
              </w:rPr>
              <w:t>−</w:t>
            </w:r>
            <w:r w:rsidRPr="009E29B0">
              <w:rPr>
                <w:rFonts w:cs="Times New Roman"/>
                <w:sz w:val="20"/>
                <w:szCs w:val="20"/>
              </w:rPr>
              <w:t xml:space="preserve">1.91, 95% CI: </w:t>
            </w:r>
            <w:r w:rsidRPr="009E29B0">
              <w:rPr>
                <w:rFonts w:cs="Times New Roman"/>
                <w:color w:val="000000"/>
                <w:sz w:val="20"/>
                <w:szCs w:val="20"/>
                <w:lang w:eastAsia="en-AU"/>
              </w:rPr>
              <w:t>−</w:t>
            </w:r>
            <w:r w:rsidRPr="009E29B0">
              <w:rPr>
                <w:rFonts w:cs="Times New Roman"/>
                <w:sz w:val="20"/>
                <w:szCs w:val="20"/>
              </w:rPr>
              <w:t xml:space="preserve">3.09 to </w:t>
            </w:r>
            <w:r w:rsidRPr="009E29B0">
              <w:rPr>
                <w:rFonts w:cs="Times New Roman"/>
                <w:color w:val="000000"/>
                <w:sz w:val="20"/>
                <w:szCs w:val="20"/>
                <w:lang w:eastAsia="en-AU"/>
              </w:rPr>
              <w:t>−</w:t>
            </w:r>
            <w:r w:rsidRPr="009E29B0">
              <w:rPr>
                <w:rFonts w:cs="Times New Roman"/>
                <w:sz w:val="20"/>
                <w:szCs w:val="20"/>
              </w:rPr>
              <w:t>0.72 (2 triral,s n=120)</w:t>
            </w:r>
          </w:p>
          <w:p w14:paraId="749C62ED"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ESR: MD= </w:t>
            </w:r>
            <w:r w:rsidRPr="009E29B0">
              <w:rPr>
                <w:rFonts w:cs="Times New Roman"/>
                <w:color w:val="000000"/>
                <w:sz w:val="20"/>
                <w:szCs w:val="20"/>
                <w:lang w:eastAsia="en-AU"/>
              </w:rPr>
              <w:t>−</w:t>
            </w:r>
            <w:r w:rsidRPr="009E29B0">
              <w:rPr>
                <w:rFonts w:cs="Times New Roman"/>
                <w:sz w:val="20"/>
                <w:szCs w:val="20"/>
              </w:rPr>
              <w:t xml:space="preserve">2.37, 95% CI: </w:t>
            </w:r>
            <w:r w:rsidRPr="009E29B0">
              <w:rPr>
                <w:rFonts w:cs="Times New Roman"/>
                <w:color w:val="000000"/>
                <w:sz w:val="20"/>
                <w:szCs w:val="20"/>
                <w:lang w:eastAsia="en-AU"/>
              </w:rPr>
              <w:t>−</w:t>
            </w:r>
            <w:r w:rsidRPr="009E29B0">
              <w:rPr>
                <w:rFonts w:cs="Times New Roman"/>
                <w:sz w:val="20"/>
                <w:szCs w:val="20"/>
              </w:rPr>
              <w:t xml:space="preserve">3.74 to </w:t>
            </w:r>
            <w:r w:rsidRPr="009E29B0">
              <w:rPr>
                <w:rFonts w:cs="Times New Roman"/>
                <w:color w:val="000000"/>
                <w:sz w:val="20"/>
                <w:szCs w:val="20"/>
                <w:lang w:eastAsia="en-AU"/>
              </w:rPr>
              <w:t>−</w:t>
            </w:r>
            <w:r w:rsidRPr="009E29B0">
              <w:rPr>
                <w:rFonts w:cs="Times New Roman"/>
                <w:sz w:val="20"/>
                <w:szCs w:val="20"/>
              </w:rPr>
              <w:t>1.00 (2 trials, n=120)</w:t>
            </w:r>
          </w:p>
          <w:p w14:paraId="2E8C12FD" w14:textId="247B0566" w:rsidR="00724442" w:rsidRPr="009E29B0" w:rsidRDefault="00724442" w:rsidP="009E29B0">
            <w:pPr>
              <w:spacing w:before="0" w:after="0"/>
              <w:jc w:val="both"/>
              <w:rPr>
                <w:rFonts w:cs="Times New Roman"/>
                <w:sz w:val="20"/>
                <w:szCs w:val="20"/>
              </w:rPr>
            </w:pPr>
            <w:r w:rsidRPr="5F3864F5">
              <w:rPr>
                <w:rFonts w:cs="Times New Roman"/>
                <w:sz w:val="20"/>
                <w:szCs w:val="20"/>
              </w:rPr>
              <w:t>RF</w:t>
            </w:r>
            <w:r w:rsidRPr="009E29B0">
              <w:rPr>
                <w:rFonts w:cs="Times New Roman"/>
                <w:sz w:val="20"/>
                <w:szCs w:val="20"/>
              </w:rPr>
              <w:t xml:space="preserve">: MD= </w:t>
            </w:r>
            <w:r w:rsidRPr="5F3864F5">
              <w:rPr>
                <w:rFonts w:cs="Times New Roman"/>
                <w:color w:val="000000" w:themeColor="text1"/>
                <w:sz w:val="20"/>
                <w:szCs w:val="20"/>
                <w:lang w:eastAsia="en-AU"/>
              </w:rPr>
              <w:t>−</w:t>
            </w:r>
            <w:r w:rsidRPr="009E29B0">
              <w:rPr>
                <w:rFonts w:cs="Times New Roman"/>
                <w:sz w:val="20"/>
                <w:szCs w:val="20"/>
              </w:rPr>
              <w:t xml:space="preserve">1.21, 95% CI: </w:t>
            </w:r>
            <w:r w:rsidRPr="5F3864F5">
              <w:rPr>
                <w:rFonts w:cs="Times New Roman"/>
                <w:color w:val="000000" w:themeColor="text1"/>
                <w:sz w:val="20"/>
                <w:szCs w:val="20"/>
                <w:lang w:eastAsia="en-AU"/>
              </w:rPr>
              <w:t>−</w:t>
            </w:r>
            <w:r w:rsidRPr="009E29B0">
              <w:rPr>
                <w:rFonts w:cs="Times New Roman"/>
                <w:sz w:val="20"/>
                <w:szCs w:val="20"/>
              </w:rPr>
              <w:t xml:space="preserve">1.86 to </w:t>
            </w:r>
            <w:r w:rsidRPr="5F3864F5">
              <w:rPr>
                <w:rFonts w:cs="Times New Roman"/>
                <w:color w:val="000000" w:themeColor="text1"/>
                <w:sz w:val="20"/>
                <w:szCs w:val="20"/>
                <w:lang w:eastAsia="en-AU"/>
              </w:rPr>
              <w:t>−</w:t>
            </w:r>
            <w:r w:rsidRPr="009E29B0">
              <w:rPr>
                <w:rFonts w:cs="Times New Roman"/>
                <w:sz w:val="20"/>
                <w:szCs w:val="20"/>
              </w:rPr>
              <w:t>0.56 (2 trials, n=120)</w:t>
            </w:r>
          </w:p>
          <w:p w14:paraId="4EC1352C"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DMS: NS (1 trial, n=60)</w:t>
            </w:r>
          </w:p>
          <w:p w14:paraId="6521BAD7" w14:textId="77777777" w:rsidR="00724442" w:rsidRPr="009E29B0" w:rsidRDefault="00724442" w:rsidP="009E29B0">
            <w:pPr>
              <w:spacing w:before="0" w:after="0"/>
              <w:rPr>
                <w:rFonts w:cs="Times New Roman"/>
                <w:sz w:val="20"/>
                <w:szCs w:val="20"/>
              </w:rPr>
            </w:pPr>
            <w:r w:rsidRPr="009E29B0">
              <w:rPr>
                <w:rFonts w:cs="Times New Roman"/>
                <w:sz w:val="20"/>
                <w:szCs w:val="20"/>
              </w:rPr>
              <w:t>AE: 6.77% (9/133) vs csDMARD 27.42% (99/361)</w:t>
            </w:r>
          </w:p>
        </w:tc>
      </w:tr>
      <w:tr w:rsidR="00724442" w:rsidRPr="009E29B0" w14:paraId="546FA2E3" w14:textId="77777777" w:rsidTr="00724442">
        <w:trPr>
          <w:trHeight w:val="320"/>
        </w:trPr>
        <w:tc>
          <w:tcPr>
            <w:tcW w:w="2228" w:type="dxa"/>
            <w:vMerge/>
            <w:noWrap/>
          </w:tcPr>
          <w:p w14:paraId="402AFDD8" w14:textId="77777777" w:rsidR="00724442" w:rsidRPr="009E29B0" w:rsidRDefault="00724442" w:rsidP="009E29B0">
            <w:pPr>
              <w:spacing w:before="0" w:after="0"/>
              <w:rPr>
                <w:rFonts w:cs="Times New Roman"/>
                <w:sz w:val="20"/>
                <w:szCs w:val="20"/>
              </w:rPr>
            </w:pPr>
          </w:p>
        </w:tc>
        <w:tc>
          <w:tcPr>
            <w:tcW w:w="2199" w:type="dxa"/>
            <w:gridSpan w:val="2"/>
            <w:noWrap/>
          </w:tcPr>
          <w:p w14:paraId="4C59176B" w14:textId="77777777" w:rsidR="00724442" w:rsidRPr="009E29B0" w:rsidRDefault="00724442" w:rsidP="009E29B0">
            <w:pPr>
              <w:spacing w:before="0" w:after="0"/>
              <w:rPr>
                <w:rFonts w:cs="Times New Roman"/>
                <w:sz w:val="20"/>
                <w:szCs w:val="20"/>
              </w:rPr>
            </w:pPr>
            <w:r w:rsidRPr="009E29B0">
              <w:rPr>
                <w:rFonts w:cs="Times New Roman"/>
                <w:sz w:val="20"/>
                <w:szCs w:val="20"/>
              </w:rPr>
              <w:t>SMPPD + csDMARD</w:t>
            </w:r>
          </w:p>
        </w:tc>
        <w:tc>
          <w:tcPr>
            <w:tcW w:w="1814" w:type="dxa"/>
            <w:vMerge/>
            <w:noWrap/>
          </w:tcPr>
          <w:p w14:paraId="10E43672" w14:textId="77777777" w:rsidR="00724442" w:rsidRPr="009E29B0" w:rsidRDefault="00724442" w:rsidP="009E29B0">
            <w:pPr>
              <w:spacing w:before="0" w:after="0"/>
              <w:rPr>
                <w:rFonts w:cs="Times New Roman"/>
                <w:sz w:val="20"/>
                <w:szCs w:val="20"/>
              </w:rPr>
            </w:pPr>
          </w:p>
        </w:tc>
        <w:tc>
          <w:tcPr>
            <w:tcW w:w="3456" w:type="dxa"/>
            <w:noWrap/>
          </w:tcPr>
          <w:p w14:paraId="1E096D56" w14:textId="2EF86778" w:rsidR="00724442" w:rsidRPr="009E29B0" w:rsidRDefault="00724442" w:rsidP="009E29B0">
            <w:pPr>
              <w:spacing w:before="0" w:after="0"/>
              <w:rPr>
                <w:rFonts w:cs="Times New Roman"/>
                <w:sz w:val="20"/>
                <w:szCs w:val="20"/>
              </w:rPr>
            </w:pPr>
          </w:p>
        </w:tc>
        <w:tc>
          <w:tcPr>
            <w:tcW w:w="4362" w:type="dxa"/>
            <w:noWrap/>
          </w:tcPr>
          <w:p w14:paraId="6AB43F60"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Disease activity (DAS28): NS (2 trials, n=135)*</w:t>
            </w:r>
          </w:p>
          <w:p w14:paraId="1FF03C7D"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CRP: MD= </w:t>
            </w:r>
            <w:r w:rsidRPr="009E29B0">
              <w:rPr>
                <w:rFonts w:cs="Times New Roman"/>
                <w:color w:val="000000"/>
                <w:sz w:val="20"/>
                <w:szCs w:val="20"/>
                <w:lang w:eastAsia="en-AU"/>
              </w:rPr>
              <w:t>−</w:t>
            </w:r>
            <w:r w:rsidRPr="009E29B0">
              <w:rPr>
                <w:rFonts w:cs="Times New Roman"/>
                <w:sz w:val="20"/>
                <w:szCs w:val="20"/>
              </w:rPr>
              <w:t xml:space="preserve">6.64, 95% CI: </w:t>
            </w:r>
            <w:r w:rsidRPr="009E29B0">
              <w:rPr>
                <w:rFonts w:cs="Times New Roman"/>
                <w:color w:val="000000"/>
                <w:sz w:val="20"/>
                <w:szCs w:val="20"/>
                <w:lang w:eastAsia="en-AU"/>
              </w:rPr>
              <w:t>−</w:t>
            </w:r>
            <w:r w:rsidRPr="009E29B0">
              <w:rPr>
                <w:rFonts w:cs="Times New Roman"/>
                <w:sz w:val="20"/>
                <w:szCs w:val="20"/>
              </w:rPr>
              <w:t xml:space="preserve">8.99 to </w:t>
            </w:r>
            <w:r w:rsidRPr="009E29B0">
              <w:rPr>
                <w:rFonts w:cs="Times New Roman"/>
                <w:color w:val="000000"/>
                <w:sz w:val="20"/>
                <w:szCs w:val="20"/>
                <w:lang w:eastAsia="en-AU"/>
              </w:rPr>
              <w:t>−</w:t>
            </w:r>
            <w:r w:rsidRPr="009E29B0">
              <w:rPr>
                <w:rFonts w:cs="Times New Roman"/>
                <w:sz w:val="20"/>
                <w:szCs w:val="20"/>
              </w:rPr>
              <w:t>4.30 (5 trials, n=307)</w:t>
            </w:r>
          </w:p>
          <w:p w14:paraId="5E4D4F7D"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ESR: MD= </w:t>
            </w:r>
            <w:r w:rsidRPr="009E29B0">
              <w:rPr>
                <w:rFonts w:cs="Times New Roman"/>
                <w:color w:val="000000"/>
                <w:sz w:val="20"/>
                <w:szCs w:val="20"/>
                <w:lang w:eastAsia="en-AU"/>
              </w:rPr>
              <w:t>−</w:t>
            </w:r>
            <w:r w:rsidRPr="009E29B0">
              <w:rPr>
                <w:rFonts w:cs="Times New Roman"/>
                <w:sz w:val="20"/>
                <w:szCs w:val="20"/>
              </w:rPr>
              <w:t xml:space="preserve">9.23, 95% CI: </w:t>
            </w:r>
            <w:r w:rsidRPr="009E29B0">
              <w:rPr>
                <w:rFonts w:cs="Times New Roman"/>
                <w:color w:val="000000"/>
                <w:sz w:val="20"/>
                <w:szCs w:val="20"/>
                <w:lang w:eastAsia="en-AU"/>
              </w:rPr>
              <w:t>−</w:t>
            </w:r>
            <w:r w:rsidRPr="009E29B0">
              <w:rPr>
                <w:rFonts w:cs="Times New Roman"/>
                <w:sz w:val="20"/>
                <w:szCs w:val="20"/>
              </w:rPr>
              <w:t xml:space="preserve">11.77 to </w:t>
            </w:r>
            <w:r w:rsidRPr="009E29B0">
              <w:rPr>
                <w:rFonts w:cs="Times New Roman"/>
                <w:color w:val="000000"/>
                <w:sz w:val="20"/>
                <w:szCs w:val="20"/>
                <w:lang w:eastAsia="en-AU"/>
              </w:rPr>
              <w:t>−</w:t>
            </w:r>
            <w:r w:rsidRPr="009E29B0">
              <w:rPr>
                <w:rFonts w:cs="Times New Roman"/>
                <w:sz w:val="20"/>
                <w:szCs w:val="20"/>
              </w:rPr>
              <w:t>6.70 (5 trials, n=307)</w:t>
            </w:r>
          </w:p>
          <w:p w14:paraId="56EF6492" w14:textId="1AD093D5" w:rsidR="00724442" w:rsidRPr="009E29B0" w:rsidRDefault="00724442" w:rsidP="009E29B0">
            <w:pPr>
              <w:spacing w:before="0" w:after="0"/>
              <w:jc w:val="both"/>
              <w:rPr>
                <w:rFonts w:cs="Times New Roman"/>
                <w:sz w:val="20"/>
                <w:szCs w:val="20"/>
              </w:rPr>
            </w:pPr>
            <w:r w:rsidRPr="5F3864F5">
              <w:rPr>
                <w:rFonts w:cs="Times New Roman"/>
                <w:sz w:val="20"/>
                <w:szCs w:val="20"/>
              </w:rPr>
              <w:t>RF</w:t>
            </w:r>
            <w:r w:rsidRPr="009E29B0">
              <w:rPr>
                <w:rFonts w:cs="Times New Roman"/>
                <w:sz w:val="20"/>
                <w:szCs w:val="20"/>
              </w:rPr>
              <w:t xml:space="preserve">: MD= </w:t>
            </w:r>
            <w:r w:rsidRPr="0BCC4D8B">
              <w:rPr>
                <w:rFonts w:cs="Times New Roman"/>
                <w:color w:val="000000" w:themeColor="text1"/>
                <w:sz w:val="20"/>
                <w:szCs w:val="20"/>
                <w:lang w:eastAsia="en-AU"/>
              </w:rPr>
              <w:t>−</w:t>
            </w:r>
            <w:r w:rsidRPr="009E29B0">
              <w:rPr>
                <w:rFonts w:cs="Times New Roman"/>
                <w:sz w:val="20"/>
                <w:szCs w:val="20"/>
              </w:rPr>
              <w:t xml:space="preserve">7.72, 95% CI: </w:t>
            </w:r>
            <w:r w:rsidRPr="0BCC4D8B">
              <w:rPr>
                <w:rFonts w:cs="Times New Roman"/>
                <w:color w:val="000000" w:themeColor="text1"/>
                <w:sz w:val="20"/>
                <w:szCs w:val="20"/>
                <w:lang w:eastAsia="en-AU"/>
              </w:rPr>
              <w:t>−</w:t>
            </w:r>
            <w:r w:rsidRPr="009E29B0">
              <w:rPr>
                <w:rFonts w:cs="Times New Roman"/>
                <w:sz w:val="20"/>
                <w:szCs w:val="20"/>
              </w:rPr>
              <w:t xml:space="preserve">11.38 to </w:t>
            </w:r>
            <w:r w:rsidRPr="0BCC4D8B">
              <w:rPr>
                <w:rFonts w:cs="Times New Roman"/>
                <w:color w:val="000000" w:themeColor="text1"/>
                <w:sz w:val="20"/>
                <w:szCs w:val="20"/>
                <w:lang w:eastAsia="en-AU"/>
              </w:rPr>
              <w:t>−</w:t>
            </w:r>
            <w:r w:rsidRPr="009E29B0">
              <w:rPr>
                <w:rFonts w:cs="Times New Roman"/>
                <w:sz w:val="20"/>
                <w:szCs w:val="20"/>
              </w:rPr>
              <w:t>4.06 (4 trials, n=250)</w:t>
            </w:r>
          </w:p>
          <w:p w14:paraId="38F2200A"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SJC: MD= </w:t>
            </w:r>
            <w:r w:rsidRPr="009E29B0">
              <w:rPr>
                <w:rFonts w:cs="Times New Roman"/>
                <w:color w:val="000000"/>
                <w:sz w:val="20"/>
                <w:szCs w:val="20"/>
                <w:lang w:eastAsia="en-AU"/>
              </w:rPr>
              <w:t>−</w:t>
            </w:r>
            <w:r w:rsidRPr="009E29B0">
              <w:rPr>
                <w:rFonts w:cs="Times New Roman"/>
                <w:sz w:val="20"/>
                <w:szCs w:val="20"/>
              </w:rPr>
              <w:t xml:space="preserve">1.14, 95% CI: </w:t>
            </w:r>
            <w:r w:rsidRPr="009E29B0">
              <w:rPr>
                <w:rFonts w:cs="Times New Roman"/>
                <w:color w:val="000000"/>
                <w:sz w:val="20"/>
                <w:szCs w:val="20"/>
                <w:lang w:eastAsia="en-AU"/>
              </w:rPr>
              <w:t>−</w:t>
            </w:r>
            <w:r w:rsidRPr="009E29B0">
              <w:rPr>
                <w:rFonts w:cs="Times New Roman"/>
                <w:sz w:val="20"/>
                <w:szCs w:val="20"/>
              </w:rPr>
              <w:t xml:space="preserve">1.73 to </w:t>
            </w:r>
            <w:r w:rsidRPr="009E29B0">
              <w:rPr>
                <w:rFonts w:cs="Times New Roman"/>
                <w:color w:val="000000"/>
                <w:sz w:val="20"/>
                <w:szCs w:val="20"/>
                <w:lang w:eastAsia="en-AU"/>
              </w:rPr>
              <w:t>−</w:t>
            </w:r>
            <w:r w:rsidRPr="009E29B0">
              <w:rPr>
                <w:rFonts w:cs="Times New Roman"/>
                <w:sz w:val="20"/>
                <w:szCs w:val="20"/>
              </w:rPr>
              <w:t>0.55 (3 trials, n=190)</w:t>
            </w:r>
          </w:p>
          <w:p w14:paraId="3BC3E1CC"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TJC: MD= </w:t>
            </w:r>
            <w:r w:rsidRPr="009E29B0">
              <w:rPr>
                <w:rFonts w:cs="Times New Roman"/>
                <w:color w:val="000000"/>
                <w:sz w:val="20"/>
                <w:szCs w:val="20"/>
                <w:lang w:eastAsia="en-AU"/>
              </w:rPr>
              <w:t>−</w:t>
            </w:r>
            <w:r w:rsidRPr="009E29B0">
              <w:rPr>
                <w:rFonts w:cs="Times New Roman"/>
                <w:sz w:val="20"/>
                <w:szCs w:val="20"/>
              </w:rPr>
              <w:t xml:space="preserve">1.24, 95% CI: </w:t>
            </w:r>
            <w:r w:rsidRPr="009E29B0">
              <w:rPr>
                <w:rFonts w:cs="Times New Roman"/>
                <w:color w:val="000000"/>
                <w:sz w:val="20"/>
                <w:szCs w:val="20"/>
                <w:lang w:eastAsia="en-AU"/>
              </w:rPr>
              <w:t>−</w:t>
            </w:r>
            <w:r w:rsidRPr="009E29B0">
              <w:rPr>
                <w:rFonts w:cs="Times New Roman"/>
                <w:sz w:val="20"/>
                <w:szCs w:val="20"/>
              </w:rPr>
              <w:t xml:space="preserve">2.19 to </w:t>
            </w:r>
            <w:r w:rsidRPr="009E29B0">
              <w:rPr>
                <w:rFonts w:cs="Times New Roman"/>
                <w:color w:val="000000"/>
                <w:sz w:val="20"/>
                <w:szCs w:val="20"/>
                <w:lang w:eastAsia="en-AU"/>
              </w:rPr>
              <w:t>−</w:t>
            </w:r>
            <w:r w:rsidRPr="009E29B0">
              <w:rPr>
                <w:rFonts w:cs="Times New Roman"/>
                <w:sz w:val="20"/>
                <w:szCs w:val="20"/>
              </w:rPr>
              <w:t>0.30 (3 trials, n=190)</w:t>
            </w:r>
          </w:p>
          <w:p w14:paraId="64BA117E" w14:textId="77777777" w:rsidR="00724442" w:rsidRPr="009E29B0" w:rsidRDefault="00724442" w:rsidP="009E29B0">
            <w:pPr>
              <w:spacing w:before="0" w:after="0"/>
              <w:jc w:val="both"/>
              <w:rPr>
                <w:rFonts w:cs="Times New Roman"/>
                <w:sz w:val="20"/>
                <w:szCs w:val="20"/>
              </w:rPr>
            </w:pPr>
            <w:r w:rsidRPr="009E29B0">
              <w:rPr>
                <w:rFonts w:cs="Times New Roman"/>
                <w:sz w:val="20"/>
                <w:szCs w:val="20"/>
              </w:rPr>
              <w:t xml:space="preserve">DMS: MD= </w:t>
            </w:r>
            <w:r w:rsidRPr="009E29B0">
              <w:rPr>
                <w:rFonts w:cs="Times New Roman"/>
                <w:color w:val="000000"/>
                <w:sz w:val="20"/>
                <w:szCs w:val="20"/>
                <w:lang w:eastAsia="en-AU"/>
              </w:rPr>
              <w:t>−</w:t>
            </w:r>
            <w:r w:rsidRPr="009E29B0">
              <w:rPr>
                <w:rFonts w:cs="Times New Roman"/>
                <w:sz w:val="20"/>
                <w:szCs w:val="20"/>
              </w:rPr>
              <w:t xml:space="preserve">19.90, 95% CI: </w:t>
            </w:r>
            <w:r w:rsidRPr="009E29B0">
              <w:rPr>
                <w:rFonts w:cs="Times New Roman"/>
                <w:color w:val="000000"/>
                <w:sz w:val="20"/>
                <w:szCs w:val="20"/>
                <w:lang w:eastAsia="en-AU"/>
              </w:rPr>
              <w:t>−</w:t>
            </w:r>
            <w:r w:rsidRPr="009E29B0">
              <w:rPr>
                <w:rFonts w:cs="Times New Roman"/>
                <w:sz w:val="20"/>
                <w:szCs w:val="20"/>
              </w:rPr>
              <w:t xml:space="preserve">20.99 to </w:t>
            </w:r>
            <w:r w:rsidRPr="009E29B0">
              <w:rPr>
                <w:rFonts w:cs="Times New Roman"/>
                <w:color w:val="000000"/>
                <w:sz w:val="20"/>
                <w:szCs w:val="20"/>
                <w:lang w:eastAsia="en-AU"/>
              </w:rPr>
              <w:t>−</w:t>
            </w:r>
            <w:r w:rsidRPr="009E29B0">
              <w:rPr>
                <w:rFonts w:cs="Times New Roman"/>
                <w:sz w:val="20"/>
                <w:szCs w:val="20"/>
              </w:rPr>
              <w:t>18.81 (2 trials, n=112)</w:t>
            </w:r>
          </w:p>
          <w:p w14:paraId="513E0C6D" w14:textId="77777777" w:rsidR="00724442" w:rsidRPr="009E29B0" w:rsidRDefault="00724442" w:rsidP="009E29B0">
            <w:pPr>
              <w:spacing w:before="0" w:after="0"/>
              <w:rPr>
                <w:rFonts w:cs="Times New Roman"/>
                <w:sz w:val="20"/>
                <w:szCs w:val="20"/>
              </w:rPr>
            </w:pPr>
            <w:r w:rsidRPr="009E29B0">
              <w:rPr>
                <w:rFonts w:cs="Times New Roman"/>
                <w:sz w:val="20"/>
                <w:szCs w:val="20"/>
              </w:rPr>
              <w:t>AE: 6.45% (8/124) vs csDMARD 27.42% (99/361)</w:t>
            </w:r>
          </w:p>
        </w:tc>
      </w:tr>
      <w:tr w:rsidR="00724442" w:rsidRPr="009E29B0" w14:paraId="46824A2A" w14:textId="77777777" w:rsidTr="00724442">
        <w:trPr>
          <w:trHeight w:val="320"/>
        </w:trPr>
        <w:tc>
          <w:tcPr>
            <w:tcW w:w="2228" w:type="dxa"/>
            <w:vMerge/>
            <w:noWrap/>
          </w:tcPr>
          <w:p w14:paraId="59C8D0E1" w14:textId="77777777" w:rsidR="00724442" w:rsidRPr="009E29B0" w:rsidRDefault="00724442" w:rsidP="009E29B0">
            <w:pPr>
              <w:spacing w:before="0" w:after="0"/>
              <w:rPr>
                <w:rFonts w:cs="Times New Roman"/>
                <w:sz w:val="20"/>
                <w:szCs w:val="20"/>
              </w:rPr>
            </w:pPr>
          </w:p>
        </w:tc>
        <w:tc>
          <w:tcPr>
            <w:tcW w:w="2199" w:type="dxa"/>
            <w:gridSpan w:val="2"/>
            <w:noWrap/>
          </w:tcPr>
          <w:p w14:paraId="08022F98" w14:textId="77777777" w:rsidR="00724442" w:rsidRPr="009E29B0" w:rsidRDefault="00724442" w:rsidP="009E29B0">
            <w:pPr>
              <w:spacing w:before="0" w:after="0"/>
              <w:rPr>
                <w:rFonts w:cs="Times New Roman"/>
                <w:sz w:val="20"/>
                <w:szCs w:val="20"/>
              </w:rPr>
            </w:pPr>
            <w:r w:rsidRPr="009E29B0">
              <w:rPr>
                <w:rFonts w:cs="Times New Roman"/>
                <w:sz w:val="20"/>
                <w:szCs w:val="20"/>
              </w:rPr>
              <w:t>XBDPD + DMARD</w:t>
            </w:r>
          </w:p>
        </w:tc>
        <w:tc>
          <w:tcPr>
            <w:tcW w:w="1814" w:type="dxa"/>
            <w:vMerge/>
            <w:noWrap/>
          </w:tcPr>
          <w:p w14:paraId="56E88441" w14:textId="77777777" w:rsidR="00724442" w:rsidRPr="009E29B0" w:rsidRDefault="00724442" w:rsidP="009E29B0">
            <w:pPr>
              <w:spacing w:before="0" w:after="0"/>
              <w:rPr>
                <w:rFonts w:cs="Times New Roman"/>
                <w:sz w:val="20"/>
                <w:szCs w:val="20"/>
              </w:rPr>
            </w:pPr>
          </w:p>
        </w:tc>
        <w:tc>
          <w:tcPr>
            <w:tcW w:w="3456" w:type="dxa"/>
            <w:noWrap/>
          </w:tcPr>
          <w:p w14:paraId="312687A2" w14:textId="0AA63ABE" w:rsidR="00724442" w:rsidRPr="009E29B0" w:rsidRDefault="00724442" w:rsidP="009E29B0">
            <w:pPr>
              <w:spacing w:before="0" w:after="0"/>
              <w:rPr>
                <w:rFonts w:cs="Times New Roman"/>
                <w:sz w:val="20"/>
                <w:szCs w:val="20"/>
              </w:rPr>
            </w:pPr>
          </w:p>
        </w:tc>
        <w:tc>
          <w:tcPr>
            <w:tcW w:w="4362" w:type="dxa"/>
            <w:noWrap/>
          </w:tcPr>
          <w:p w14:paraId="2E2E1969"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Disease activity (DAS28): SMD= </w:t>
            </w:r>
            <w:r w:rsidRPr="009E29B0">
              <w:rPr>
                <w:rFonts w:cs="Times New Roman"/>
                <w:color w:val="000000"/>
                <w:sz w:val="20"/>
                <w:szCs w:val="20"/>
                <w:lang w:eastAsia="en-AU"/>
              </w:rPr>
              <w:t>−</w:t>
            </w:r>
            <w:r w:rsidRPr="009E29B0">
              <w:rPr>
                <w:rFonts w:cs="Times New Roman"/>
                <w:sz w:val="20"/>
                <w:szCs w:val="20"/>
              </w:rPr>
              <w:t xml:space="preserve">0.88, 95% CI: </w:t>
            </w:r>
            <w:r w:rsidRPr="009E29B0">
              <w:rPr>
                <w:rFonts w:cs="Times New Roman"/>
                <w:color w:val="000000"/>
                <w:sz w:val="20"/>
                <w:szCs w:val="20"/>
                <w:lang w:eastAsia="en-AU"/>
              </w:rPr>
              <w:t>−</w:t>
            </w:r>
            <w:r w:rsidRPr="009E29B0">
              <w:rPr>
                <w:rFonts w:cs="Times New Roman"/>
                <w:sz w:val="20"/>
                <w:szCs w:val="20"/>
              </w:rPr>
              <w:t xml:space="preserve">1.29 to </w:t>
            </w:r>
            <w:r w:rsidRPr="009E29B0">
              <w:rPr>
                <w:rFonts w:cs="Times New Roman"/>
                <w:color w:val="000000"/>
                <w:sz w:val="20"/>
                <w:szCs w:val="20"/>
                <w:lang w:eastAsia="en-AU"/>
              </w:rPr>
              <w:t>−</w:t>
            </w:r>
            <w:r w:rsidRPr="009E29B0">
              <w:rPr>
                <w:rFonts w:cs="Times New Roman"/>
                <w:sz w:val="20"/>
                <w:szCs w:val="20"/>
              </w:rPr>
              <w:t>0.47 (1 trial, n=100)*</w:t>
            </w:r>
          </w:p>
          <w:p w14:paraId="39919687"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CRP: MD= </w:t>
            </w:r>
            <w:r w:rsidRPr="009E29B0">
              <w:rPr>
                <w:rFonts w:cs="Times New Roman"/>
                <w:color w:val="000000"/>
                <w:sz w:val="20"/>
                <w:szCs w:val="20"/>
                <w:lang w:eastAsia="en-AU"/>
              </w:rPr>
              <w:t>−</w:t>
            </w:r>
            <w:r w:rsidRPr="009E29B0">
              <w:rPr>
                <w:rFonts w:cs="Times New Roman"/>
                <w:sz w:val="20"/>
                <w:szCs w:val="20"/>
              </w:rPr>
              <w:t xml:space="preserve">9.31, 95% CI: </w:t>
            </w:r>
            <w:r w:rsidRPr="009E29B0">
              <w:rPr>
                <w:rFonts w:cs="Times New Roman"/>
                <w:color w:val="000000"/>
                <w:sz w:val="20"/>
                <w:szCs w:val="20"/>
                <w:lang w:eastAsia="en-AU"/>
              </w:rPr>
              <w:t>−</w:t>
            </w:r>
            <w:r w:rsidRPr="009E29B0">
              <w:rPr>
                <w:rFonts w:cs="Times New Roman"/>
                <w:sz w:val="20"/>
                <w:szCs w:val="20"/>
              </w:rPr>
              <w:t xml:space="preserve">10.99 to </w:t>
            </w:r>
            <w:r w:rsidRPr="009E29B0">
              <w:rPr>
                <w:rFonts w:cs="Times New Roman"/>
                <w:color w:val="000000"/>
                <w:sz w:val="20"/>
                <w:szCs w:val="20"/>
                <w:lang w:eastAsia="en-AU"/>
              </w:rPr>
              <w:t>−</w:t>
            </w:r>
            <w:r w:rsidRPr="009E29B0">
              <w:rPr>
                <w:rFonts w:cs="Times New Roman"/>
                <w:sz w:val="20"/>
                <w:szCs w:val="20"/>
              </w:rPr>
              <w:t>7.63 (1 trial, n=100)</w:t>
            </w:r>
          </w:p>
          <w:p w14:paraId="21489A87"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ESR: MD= </w:t>
            </w:r>
            <w:r w:rsidRPr="009E29B0">
              <w:rPr>
                <w:rFonts w:cs="Times New Roman"/>
                <w:color w:val="000000"/>
                <w:sz w:val="20"/>
                <w:szCs w:val="20"/>
                <w:lang w:eastAsia="en-AU"/>
              </w:rPr>
              <w:t>−</w:t>
            </w:r>
            <w:r w:rsidRPr="009E29B0">
              <w:rPr>
                <w:rFonts w:cs="Times New Roman"/>
                <w:sz w:val="20"/>
                <w:szCs w:val="20"/>
              </w:rPr>
              <w:t xml:space="preserve">12.35, 95% CI: </w:t>
            </w:r>
            <w:r w:rsidRPr="009E29B0">
              <w:rPr>
                <w:rFonts w:cs="Times New Roman"/>
                <w:color w:val="000000"/>
                <w:sz w:val="20"/>
                <w:szCs w:val="20"/>
                <w:lang w:eastAsia="en-AU"/>
              </w:rPr>
              <w:t>−</w:t>
            </w:r>
            <w:r w:rsidRPr="009E29B0">
              <w:rPr>
                <w:rFonts w:cs="Times New Roman"/>
                <w:sz w:val="20"/>
                <w:szCs w:val="20"/>
              </w:rPr>
              <w:t xml:space="preserve">15.22 to </w:t>
            </w:r>
            <w:r w:rsidRPr="009E29B0">
              <w:rPr>
                <w:rFonts w:cs="Times New Roman"/>
                <w:color w:val="000000"/>
                <w:sz w:val="20"/>
                <w:szCs w:val="20"/>
                <w:lang w:eastAsia="en-AU"/>
              </w:rPr>
              <w:t>−</w:t>
            </w:r>
            <w:r w:rsidRPr="009E29B0">
              <w:rPr>
                <w:rFonts w:cs="Times New Roman"/>
                <w:sz w:val="20"/>
                <w:szCs w:val="20"/>
              </w:rPr>
              <w:t>9.48 (1 trial, n=100)</w:t>
            </w:r>
          </w:p>
          <w:p w14:paraId="795CEC94" w14:textId="7E1D08EC" w:rsidR="00724442" w:rsidRPr="009E29B0" w:rsidRDefault="00724442" w:rsidP="009E29B0">
            <w:pPr>
              <w:spacing w:before="0" w:after="0"/>
              <w:rPr>
                <w:rFonts w:cs="Times New Roman"/>
                <w:sz w:val="20"/>
                <w:szCs w:val="20"/>
              </w:rPr>
            </w:pPr>
            <w:r w:rsidRPr="5F3864F5">
              <w:rPr>
                <w:rFonts w:cs="Times New Roman"/>
                <w:sz w:val="20"/>
                <w:szCs w:val="20"/>
              </w:rPr>
              <w:t>RF</w:t>
            </w:r>
            <w:r w:rsidRPr="009E29B0">
              <w:rPr>
                <w:rFonts w:cs="Times New Roman"/>
                <w:sz w:val="20"/>
                <w:szCs w:val="20"/>
              </w:rPr>
              <w:t xml:space="preserve">: MD= </w:t>
            </w:r>
            <w:r w:rsidRPr="5F3864F5">
              <w:rPr>
                <w:rFonts w:cs="Times New Roman"/>
                <w:color w:val="000000" w:themeColor="text1"/>
                <w:sz w:val="20"/>
                <w:szCs w:val="20"/>
                <w:lang w:eastAsia="en-AU"/>
              </w:rPr>
              <w:t>−</w:t>
            </w:r>
            <w:r w:rsidRPr="009E29B0">
              <w:rPr>
                <w:rFonts w:cs="Times New Roman"/>
                <w:sz w:val="20"/>
                <w:szCs w:val="20"/>
              </w:rPr>
              <w:t xml:space="preserve">0.54, 95% CI: </w:t>
            </w:r>
            <w:r w:rsidRPr="5F3864F5">
              <w:rPr>
                <w:rFonts w:cs="Times New Roman"/>
                <w:color w:val="000000" w:themeColor="text1"/>
                <w:sz w:val="20"/>
                <w:szCs w:val="20"/>
                <w:lang w:eastAsia="en-AU"/>
              </w:rPr>
              <w:t>−</w:t>
            </w:r>
            <w:r w:rsidRPr="009E29B0">
              <w:rPr>
                <w:rFonts w:cs="Times New Roman"/>
                <w:sz w:val="20"/>
                <w:szCs w:val="20"/>
              </w:rPr>
              <w:t xml:space="preserve">0.94 to </w:t>
            </w:r>
            <w:r w:rsidRPr="5F3864F5">
              <w:rPr>
                <w:rFonts w:cs="Times New Roman"/>
                <w:color w:val="000000" w:themeColor="text1"/>
                <w:sz w:val="20"/>
                <w:szCs w:val="20"/>
                <w:lang w:eastAsia="en-AU"/>
              </w:rPr>
              <w:t>−</w:t>
            </w:r>
            <w:r w:rsidRPr="009E29B0">
              <w:rPr>
                <w:rFonts w:cs="Times New Roman"/>
                <w:sz w:val="20"/>
                <w:szCs w:val="20"/>
              </w:rPr>
              <w:t>0.14 (1 trial, n=100)</w:t>
            </w:r>
          </w:p>
          <w:p w14:paraId="7CECEB2A"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SJC: MD= </w:t>
            </w:r>
            <w:r w:rsidRPr="009E29B0">
              <w:rPr>
                <w:rFonts w:cs="Times New Roman"/>
                <w:color w:val="000000"/>
                <w:sz w:val="20"/>
                <w:szCs w:val="20"/>
                <w:lang w:eastAsia="en-AU"/>
              </w:rPr>
              <w:t>−</w:t>
            </w:r>
            <w:r w:rsidRPr="009E29B0">
              <w:rPr>
                <w:rFonts w:cs="Times New Roman"/>
                <w:sz w:val="20"/>
                <w:szCs w:val="20"/>
              </w:rPr>
              <w:t xml:space="preserve">1.97, 95% CI: </w:t>
            </w:r>
            <w:r w:rsidRPr="009E29B0">
              <w:rPr>
                <w:rFonts w:cs="Times New Roman"/>
                <w:color w:val="000000"/>
                <w:sz w:val="20"/>
                <w:szCs w:val="20"/>
                <w:lang w:eastAsia="en-AU"/>
              </w:rPr>
              <w:t>−</w:t>
            </w:r>
            <w:r w:rsidRPr="009E29B0">
              <w:rPr>
                <w:rFonts w:cs="Times New Roman"/>
                <w:sz w:val="20"/>
                <w:szCs w:val="20"/>
              </w:rPr>
              <w:t xml:space="preserve">2.29 to </w:t>
            </w:r>
            <w:r w:rsidRPr="009E29B0">
              <w:rPr>
                <w:rFonts w:cs="Times New Roman"/>
                <w:color w:val="000000"/>
                <w:sz w:val="20"/>
                <w:szCs w:val="20"/>
                <w:lang w:eastAsia="en-AU"/>
              </w:rPr>
              <w:t>−</w:t>
            </w:r>
            <w:r w:rsidRPr="009E29B0">
              <w:rPr>
                <w:rFonts w:cs="Times New Roman"/>
                <w:sz w:val="20"/>
                <w:szCs w:val="20"/>
              </w:rPr>
              <w:t>1.65 (1 trial, n=100)</w:t>
            </w:r>
          </w:p>
          <w:p w14:paraId="28069EC6"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TJC: MD= </w:t>
            </w:r>
            <w:r w:rsidRPr="009E29B0">
              <w:rPr>
                <w:rFonts w:cs="Times New Roman"/>
                <w:color w:val="000000"/>
                <w:sz w:val="20"/>
                <w:szCs w:val="20"/>
                <w:lang w:eastAsia="en-AU"/>
              </w:rPr>
              <w:t>−</w:t>
            </w:r>
            <w:r w:rsidRPr="009E29B0">
              <w:rPr>
                <w:rFonts w:cs="Times New Roman"/>
                <w:sz w:val="20"/>
                <w:szCs w:val="20"/>
              </w:rPr>
              <w:t xml:space="preserve">3.86, 95% CI: </w:t>
            </w:r>
            <w:r w:rsidRPr="009E29B0">
              <w:rPr>
                <w:rFonts w:cs="Times New Roman"/>
                <w:color w:val="000000"/>
                <w:sz w:val="20"/>
                <w:szCs w:val="20"/>
                <w:lang w:eastAsia="en-AU"/>
              </w:rPr>
              <w:t>−</w:t>
            </w:r>
            <w:r w:rsidRPr="009E29B0">
              <w:rPr>
                <w:rFonts w:cs="Times New Roman"/>
                <w:sz w:val="20"/>
                <w:szCs w:val="20"/>
              </w:rPr>
              <w:t xml:space="preserve">4.52 to </w:t>
            </w:r>
            <w:r w:rsidRPr="009E29B0">
              <w:rPr>
                <w:rFonts w:cs="Times New Roman"/>
                <w:color w:val="000000"/>
                <w:sz w:val="20"/>
                <w:szCs w:val="20"/>
                <w:lang w:eastAsia="en-AU"/>
              </w:rPr>
              <w:t>−</w:t>
            </w:r>
            <w:r w:rsidRPr="009E29B0">
              <w:rPr>
                <w:rFonts w:cs="Times New Roman"/>
                <w:sz w:val="20"/>
                <w:szCs w:val="20"/>
              </w:rPr>
              <w:t>3.20 (1 trial, n=100)</w:t>
            </w:r>
          </w:p>
          <w:p w14:paraId="2105D6CA" w14:textId="77777777" w:rsidR="00724442" w:rsidRPr="009E29B0" w:rsidRDefault="00724442" w:rsidP="009E29B0">
            <w:pPr>
              <w:spacing w:before="0" w:after="0"/>
              <w:rPr>
                <w:rFonts w:cs="Times New Roman"/>
                <w:sz w:val="20"/>
                <w:szCs w:val="20"/>
              </w:rPr>
            </w:pPr>
            <w:r w:rsidRPr="009E29B0">
              <w:rPr>
                <w:rFonts w:cs="Times New Roman"/>
                <w:sz w:val="20"/>
                <w:szCs w:val="20"/>
              </w:rPr>
              <w:t xml:space="preserve">DMS: MD= </w:t>
            </w:r>
            <w:r w:rsidRPr="009E29B0">
              <w:rPr>
                <w:rFonts w:cs="Times New Roman"/>
                <w:color w:val="000000"/>
                <w:sz w:val="20"/>
                <w:szCs w:val="20"/>
                <w:lang w:eastAsia="en-AU"/>
              </w:rPr>
              <w:t>−</w:t>
            </w:r>
            <w:r w:rsidRPr="009E29B0">
              <w:rPr>
                <w:rFonts w:cs="Times New Roman"/>
                <w:sz w:val="20"/>
                <w:szCs w:val="20"/>
              </w:rPr>
              <w:t xml:space="preserve">11.96, 95% CI: </w:t>
            </w:r>
            <w:r w:rsidRPr="009E29B0">
              <w:rPr>
                <w:rFonts w:cs="Times New Roman"/>
                <w:color w:val="000000"/>
                <w:sz w:val="20"/>
                <w:szCs w:val="20"/>
                <w:lang w:eastAsia="en-AU"/>
              </w:rPr>
              <w:t>−</w:t>
            </w:r>
            <w:r w:rsidRPr="009E29B0">
              <w:rPr>
                <w:rFonts w:cs="Times New Roman"/>
                <w:sz w:val="20"/>
                <w:szCs w:val="20"/>
              </w:rPr>
              <w:t xml:space="preserve">14.81 to </w:t>
            </w:r>
            <w:r w:rsidRPr="009E29B0">
              <w:rPr>
                <w:rFonts w:cs="Times New Roman"/>
                <w:color w:val="000000"/>
                <w:sz w:val="20"/>
                <w:szCs w:val="20"/>
                <w:lang w:eastAsia="en-AU"/>
              </w:rPr>
              <w:t>−</w:t>
            </w:r>
            <w:r w:rsidRPr="009E29B0">
              <w:rPr>
                <w:rFonts w:cs="Times New Roman"/>
                <w:sz w:val="20"/>
                <w:szCs w:val="20"/>
              </w:rPr>
              <w:t>9.11 (2 t rials, n=206)</w:t>
            </w:r>
          </w:p>
          <w:p w14:paraId="780DDA72" w14:textId="77777777" w:rsidR="00724442" w:rsidRPr="009E29B0" w:rsidRDefault="00724442" w:rsidP="009E29B0">
            <w:pPr>
              <w:spacing w:before="0" w:after="0"/>
              <w:rPr>
                <w:rFonts w:cs="Times New Roman"/>
                <w:sz w:val="20"/>
                <w:szCs w:val="20"/>
              </w:rPr>
            </w:pPr>
            <w:r w:rsidRPr="009E29B0">
              <w:rPr>
                <w:rFonts w:cs="Times New Roman"/>
                <w:sz w:val="20"/>
                <w:szCs w:val="20"/>
              </w:rPr>
              <w:t>Intervention AE incidence: 26.79% (15/56)  vs csDMARD AE incidence 27.42% (99/361)</w:t>
            </w:r>
          </w:p>
        </w:tc>
      </w:tr>
      <w:tr w:rsidR="00B9717F" w:rsidRPr="009E29B0" w14:paraId="30E4A8F6" w14:textId="77777777" w:rsidTr="000430CC">
        <w:trPr>
          <w:trHeight w:val="320"/>
        </w:trPr>
        <w:tc>
          <w:tcPr>
            <w:tcW w:w="2228" w:type="dxa"/>
            <w:noWrap/>
          </w:tcPr>
          <w:p w14:paraId="0F6405C0" w14:textId="49C97DCD"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Wang, H 2020 </w:t>
            </w:r>
            <w:r w:rsidR="00553781">
              <w:rPr>
                <w:rFonts w:cs="Times New Roman"/>
                <w:color w:val="000000"/>
                <w:sz w:val="20"/>
                <w:szCs w:val="20"/>
                <w:lang w:eastAsia="en-AU"/>
              </w:rPr>
              <w:fldChar w:fldCharType="begin"/>
            </w:r>
            <w:r w:rsidR="000B5C50">
              <w:rPr>
                <w:rFonts w:cs="Times New Roman"/>
                <w:color w:val="000000"/>
                <w:sz w:val="20"/>
                <w:szCs w:val="20"/>
                <w:lang w:eastAsia="en-AU"/>
              </w:rPr>
              <w:instrText xml:space="preserve"> ADDIN EN.CITE &lt;EndNote&gt;&lt;Cite&gt;&lt;Author&gt;Wang&lt;/Author&gt;&lt;Year&gt;2020&lt;/Year&gt;&lt;RecNum&gt;9113&lt;/RecNum&gt;&lt;DisplayText&gt;&lt;style face="superscript"&gt;263&lt;/style&gt;&lt;/DisplayText&gt;&lt;record&gt;&lt;rec-number&gt;9113&lt;/rec-number&gt;&lt;foreign-keys&gt;&lt;key app="EN" db-id="sfvvpevvmtesfmeea505s558dzvz9eefrtzx" timestamp="1699162815"&gt;9113&lt;/key&gt;&lt;/foreign-keys&gt;&lt;ref-type name="Journal Article"&gt;17&lt;/ref-type&gt;&lt;contributors&gt;&lt;authors&gt;&lt;author&gt;Wang, H.&lt;/author&gt;&lt;author&gt;Huang, Y.&lt;/author&gt;&lt;author&gt;Shen, P.&lt;/author&gt;&lt;author&gt;Wang, Y.&lt;/author&gt;&lt;author&gt;Qin, K.&lt;/author&gt;&lt;author&gt;Huang, Y.&lt;/author&gt;&lt;author&gt;Ba, X.&lt;/author&gt;&lt;author&gt;Lin, W.&lt;/author&gt;&lt;author&gt;Chen, Z.&lt;/author&gt;&lt;author&gt;Tu, S.&lt;/author&gt;&lt;/authors&gt;&lt;/contributors&gt;&lt;auth-address&gt;Institute of Integrated Traditional Chinese and Western Medicine, Tongji Hospital, Tongji Medical College, Huazhong University of Science and Technology, Wuhan, Hubei 430030, China.&lt;/auth-address&gt;&lt;titles&gt;&lt;title&gt;Modified Si-Miao Pill for Rheumatoid Arthritis: A Systematic Review and Meta-Analysis&lt;/title&gt;&lt;secondary-title&gt;Evidence-Based Complementary &amp;amp; Alternative Medicine: eCAM&lt;/secondary-title&gt;&lt;/titles&gt;&lt;periodical&gt;&lt;full-title&gt;Evidence-Based Complementary &amp;amp; Alternative Medicine: eCAM&lt;/full-title&gt;&lt;/periodical&gt;&lt;pages&gt;7672152&lt;/pages&gt;&lt;volume&gt;2020&lt;/volume&gt;&lt;edition&gt;2020/07/01&lt;/edition&gt;&lt;dates&gt;&lt;year&gt;2020&lt;/year&gt;&lt;/dates&gt;&lt;isbn&gt;1741-427X (Print)&amp;#xD;1741-4288 (Electronic)&amp;#xD;1741-427X (Linking)&lt;/isbn&gt;&lt;accession-num&gt;32595735&lt;/accession-num&gt;&lt;urls&gt;&lt;related-urls&gt;&lt;url&gt;https://ezproxy.uws.edu.au/login?url=http://ovidsp.ovid.com/ovidweb.cgi?T=JS&amp;amp;CSC=Y&amp;amp;NEWS=N&amp;amp;PAGE=fulltext&amp;amp;D=pmnm&amp;amp;AN=32595735&lt;/url&gt;&lt;/related-urls&gt;&lt;/urls&gt;&lt;custom2&gt;PMC7261325&lt;/custom2&gt;&lt;electronic-resource-num&gt;10.1155/2020/7672152&lt;/electronic-resource-num&gt;&lt;/record&gt;&lt;/Cite&gt;&lt;/EndNote&gt;</w:instrText>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263</w:t>
            </w:r>
            <w:r w:rsidR="00553781">
              <w:rPr>
                <w:rFonts w:cs="Times New Roman"/>
                <w:color w:val="000000"/>
                <w:sz w:val="20"/>
                <w:szCs w:val="20"/>
                <w:lang w:eastAsia="en-AU"/>
              </w:rPr>
              <w:fldChar w:fldCharType="end"/>
            </w:r>
          </w:p>
          <w:p w14:paraId="0B3D5E16"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lang w:eastAsia="en-AU"/>
              </w:rPr>
              <w:t>Meta-analysis</w:t>
            </w:r>
          </w:p>
        </w:tc>
        <w:tc>
          <w:tcPr>
            <w:tcW w:w="2199" w:type="dxa"/>
            <w:gridSpan w:val="2"/>
            <w:noWrap/>
          </w:tcPr>
          <w:p w14:paraId="4C4F2278" w14:textId="77777777" w:rsidR="00B9717F" w:rsidRPr="009E29B0" w:rsidRDefault="00B9717F" w:rsidP="009E29B0">
            <w:pPr>
              <w:spacing w:before="0" w:after="0"/>
              <w:rPr>
                <w:rFonts w:cs="Times New Roman"/>
                <w:sz w:val="20"/>
                <w:szCs w:val="20"/>
              </w:rPr>
            </w:pPr>
            <w:r w:rsidRPr="009E29B0">
              <w:rPr>
                <w:rFonts w:cs="Times New Roman"/>
                <w:i/>
                <w:iCs/>
                <w:color w:val="000000"/>
                <w:sz w:val="20"/>
                <w:szCs w:val="20"/>
              </w:rPr>
              <w:t>Si Miao</w:t>
            </w:r>
            <w:r w:rsidRPr="009E29B0">
              <w:rPr>
                <w:rFonts w:cs="Times New Roman"/>
                <w:color w:val="000000"/>
                <w:sz w:val="20"/>
                <w:szCs w:val="20"/>
              </w:rPr>
              <w:t xml:space="preserve"> Pill +WM</w:t>
            </w:r>
          </w:p>
        </w:tc>
        <w:tc>
          <w:tcPr>
            <w:tcW w:w="1814" w:type="dxa"/>
            <w:noWrap/>
          </w:tcPr>
          <w:p w14:paraId="12EA4371"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WM</w:t>
            </w:r>
          </w:p>
        </w:tc>
        <w:tc>
          <w:tcPr>
            <w:tcW w:w="3456" w:type="dxa"/>
            <w:noWrap/>
          </w:tcPr>
          <w:p w14:paraId="402A0477" w14:textId="26283DD4" w:rsidR="00B9717F" w:rsidRPr="009E29B0" w:rsidRDefault="00B9717F" w:rsidP="009E29B0">
            <w:pPr>
              <w:spacing w:before="0" w:after="0"/>
              <w:rPr>
                <w:rFonts w:cs="Times New Roman"/>
                <w:sz w:val="20"/>
                <w:szCs w:val="20"/>
              </w:rPr>
            </w:pPr>
          </w:p>
        </w:tc>
        <w:tc>
          <w:tcPr>
            <w:tcW w:w="4362" w:type="dxa"/>
            <w:noWrap/>
          </w:tcPr>
          <w:p w14:paraId="26FA2ED6"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w:t>
            </w:r>
            <w:r w:rsidRPr="009E29B0">
              <w:rPr>
                <w:rFonts w:cs="Times New Roman"/>
                <w:sz w:val="20"/>
                <w:szCs w:val="20"/>
              </w:rPr>
              <w:t xml:space="preserve"> </w:t>
            </w:r>
            <w:r w:rsidRPr="009E29B0">
              <w:rPr>
                <w:rFonts w:cs="Times New Roman"/>
                <w:color w:val="000000"/>
                <w:sz w:val="20"/>
                <w:szCs w:val="20"/>
                <w:lang w:eastAsia="en-AU"/>
              </w:rPr>
              <w:t>MD= −10.61, 95% CI: −12.19 to −9.03 (11 trials, n=892)</w:t>
            </w:r>
          </w:p>
          <w:p w14:paraId="66E386E8"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MD= −6.50, 95% CI: −8.43 to −4.56 (7 trials, n=477)</w:t>
            </w:r>
          </w:p>
          <w:p w14:paraId="41BB50D7"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RF: MD= −17.31, 95% CI: −24.34 to −10.27 (7 trials, n=607)</w:t>
            </w:r>
          </w:p>
          <w:p w14:paraId="4A192AC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SJC: MD= −1.63, 95% CI: −2.29 to −0.97 (6 trials, n=566)</w:t>
            </w:r>
          </w:p>
          <w:p w14:paraId="428B4353"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TJC: MD= −1.98, 95% CI: −2.34 to −1.62 (4 trials, n=348)</w:t>
            </w:r>
          </w:p>
          <w:p w14:paraId="73A2ACFA"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DMS: MD= −24.37, 95% CI: −29.41 to -19.33 (5 trials, n=428)</w:t>
            </w:r>
          </w:p>
          <w:p w14:paraId="42D2ED41"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AE: OR= 0.49, 95% CI: 0.30 to 0.81 (8 trials, n=651)</w:t>
            </w:r>
          </w:p>
        </w:tc>
      </w:tr>
      <w:tr w:rsidR="00B9717F" w:rsidRPr="009E29B0" w14:paraId="5DCB1621" w14:textId="77777777" w:rsidTr="000430CC">
        <w:trPr>
          <w:trHeight w:val="320"/>
        </w:trPr>
        <w:tc>
          <w:tcPr>
            <w:tcW w:w="2228" w:type="dxa"/>
            <w:noWrap/>
          </w:tcPr>
          <w:p w14:paraId="4F32B0BF" w14:textId="463202D0"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Daily, J 2017 </w:t>
            </w:r>
            <w:r w:rsidR="00553781">
              <w:rPr>
                <w:rFonts w:cs="Times New Roman"/>
                <w:color w:val="000000"/>
                <w:sz w:val="20"/>
                <w:szCs w:val="20"/>
                <w:lang w:eastAsia="en-AU"/>
              </w:rPr>
              <w:fldChar w:fldCharType="begin">
                <w:fldData xml:space="preserve">PEVuZE5vdGU+PENpdGU+PEF1dGhvcj5EYWlseTwvQXV0aG9yPjxZZWFyPjIwMTc8L1llYXI+PFJl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bGwtdGl0bGU+PC9wZXJpb2RpY2FsPjxwYWdlcz43NTYtNzcwPC9wYWdlcz48dm9sdW1lPjIzPC92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PEVuZE5vdGU+PENpdGU+PEF1dGhvcj5EYWlseTwvQXV0aG9yPjxZZWFyPjIwMTc8L1llYXI+PFJl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bGwtdGl0bGU+PC9wZXJpb2RpY2FsPjxwYWdlcz43NTYtNzcwPC9wYWdlcz48dm9sdW1lPjIzPC92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224</w:t>
            </w:r>
            <w:r w:rsidR="00553781">
              <w:rPr>
                <w:rFonts w:cs="Times New Roman"/>
                <w:color w:val="000000"/>
                <w:sz w:val="20"/>
                <w:szCs w:val="20"/>
                <w:lang w:eastAsia="en-AU"/>
              </w:rPr>
              <w:fldChar w:fldCharType="end"/>
            </w:r>
            <w:r w:rsidRPr="009E29B0">
              <w:rPr>
                <w:rFonts w:cs="Times New Roman"/>
                <w:color w:val="000000"/>
                <w:sz w:val="20"/>
                <w:szCs w:val="20"/>
                <w:lang w:eastAsia="en-AU"/>
              </w:rPr>
              <w:t xml:space="preserve"> </w:t>
            </w:r>
          </w:p>
          <w:p w14:paraId="66B35EE2"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lang w:eastAsia="en-AU"/>
              </w:rPr>
              <w:t>Meta-analysis</w:t>
            </w:r>
          </w:p>
        </w:tc>
        <w:tc>
          <w:tcPr>
            <w:tcW w:w="2199" w:type="dxa"/>
            <w:gridSpan w:val="2"/>
            <w:noWrap/>
          </w:tcPr>
          <w:p w14:paraId="0A4BF998" w14:textId="049DBF7C" w:rsidR="00B9717F" w:rsidRPr="009E29B0" w:rsidRDefault="00BF7F17" w:rsidP="009E29B0">
            <w:pPr>
              <w:spacing w:before="0" w:after="0"/>
              <w:rPr>
                <w:rFonts w:cs="Times New Roman"/>
                <w:sz w:val="20"/>
                <w:szCs w:val="20"/>
              </w:rPr>
            </w:pPr>
            <w:r>
              <w:rPr>
                <w:rFonts w:cs="Times New Roman"/>
                <w:color w:val="000000"/>
                <w:sz w:val="20"/>
                <w:szCs w:val="20"/>
              </w:rPr>
              <w:t>Guizhi-Shaoyao-Zhimu decoction</w:t>
            </w:r>
            <w:r w:rsidR="00B9717F" w:rsidRPr="009E29B0">
              <w:rPr>
                <w:rFonts w:cs="Times New Roman"/>
                <w:color w:val="000000"/>
                <w:sz w:val="20"/>
                <w:szCs w:val="20"/>
              </w:rPr>
              <w:t xml:space="preserve"> +- conventional medication</w:t>
            </w:r>
          </w:p>
        </w:tc>
        <w:tc>
          <w:tcPr>
            <w:tcW w:w="1814" w:type="dxa"/>
            <w:noWrap/>
          </w:tcPr>
          <w:p w14:paraId="1FB2E881"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Any control (NSAIDs, analgesics, DMARDs, other herbal medicines)</w:t>
            </w:r>
          </w:p>
        </w:tc>
        <w:tc>
          <w:tcPr>
            <w:tcW w:w="3456" w:type="dxa"/>
            <w:noWrap/>
          </w:tcPr>
          <w:p w14:paraId="2D8E5DC1" w14:textId="70D8A755" w:rsidR="00B9717F" w:rsidRPr="009E29B0" w:rsidRDefault="00B9717F" w:rsidP="009E29B0">
            <w:pPr>
              <w:spacing w:before="0" w:after="0"/>
              <w:jc w:val="both"/>
              <w:rPr>
                <w:rFonts w:cs="Times New Roman"/>
                <w:sz w:val="20"/>
                <w:szCs w:val="20"/>
              </w:rPr>
            </w:pPr>
          </w:p>
        </w:tc>
        <w:tc>
          <w:tcPr>
            <w:tcW w:w="4362" w:type="dxa"/>
            <w:noWrap/>
          </w:tcPr>
          <w:p w14:paraId="49AF7421"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NS</w:t>
            </w:r>
          </w:p>
          <w:p w14:paraId="6B06E69C"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w:t>
            </w:r>
            <w:r w:rsidRPr="009E29B0">
              <w:rPr>
                <w:rFonts w:cs="Times New Roman"/>
                <w:sz w:val="20"/>
                <w:szCs w:val="20"/>
              </w:rPr>
              <w:t xml:space="preserve"> SMD= </w:t>
            </w:r>
            <w:r w:rsidRPr="009E29B0">
              <w:rPr>
                <w:rFonts w:cs="Times New Roman"/>
                <w:color w:val="000000"/>
                <w:sz w:val="20"/>
                <w:szCs w:val="20"/>
                <w:lang w:eastAsia="en-AU"/>
              </w:rPr>
              <w:t>−4.91 95% CI: −8.72 to −1.11</w:t>
            </w:r>
          </w:p>
          <w:p w14:paraId="02C9D99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DMS: </w:t>
            </w:r>
            <w:r w:rsidRPr="009E29B0">
              <w:rPr>
                <w:rFonts w:cs="Times New Roman"/>
                <w:sz w:val="20"/>
                <w:szCs w:val="20"/>
              </w:rPr>
              <w:t xml:space="preserve">SMD= </w:t>
            </w:r>
            <w:r w:rsidRPr="009E29B0">
              <w:rPr>
                <w:rFonts w:cs="Times New Roman"/>
                <w:color w:val="000000"/>
                <w:sz w:val="20"/>
                <w:szCs w:val="20"/>
                <w:lang w:eastAsia="en-AU"/>
              </w:rPr>
              <w:t>−14.8, 95% CI: −27.3 to −2.39</w:t>
            </w:r>
          </w:p>
          <w:p w14:paraId="14AD7DDA"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RF: NS</w:t>
            </w:r>
          </w:p>
          <w:p w14:paraId="5EC1E1AC"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SJC: </w:t>
            </w:r>
            <w:r w:rsidRPr="009E29B0">
              <w:rPr>
                <w:rFonts w:cs="Times New Roman"/>
                <w:sz w:val="20"/>
                <w:szCs w:val="20"/>
              </w:rPr>
              <w:t xml:space="preserve">SMD= </w:t>
            </w:r>
            <w:r w:rsidRPr="009E29B0">
              <w:rPr>
                <w:rFonts w:cs="Times New Roman"/>
                <w:color w:val="000000"/>
                <w:sz w:val="20"/>
                <w:szCs w:val="20"/>
                <w:lang w:eastAsia="en-AU"/>
              </w:rPr>
              <w:t>−0.89, 95% CI: −1.40 to −0.38</w:t>
            </w:r>
          </w:p>
          <w:p w14:paraId="4EFB6D48"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TJC: NS</w:t>
            </w:r>
          </w:p>
          <w:p w14:paraId="1E9C4F48"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(no of trials not reported, n=not reported)</w:t>
            </w:r>
          </w:p>
          <w:p w14:paraId="6D9A34C0" w14:textId="77777777" w:rsidR="00B9717F" w:rsidRPr="009E29B0" w:rsidRDefault="00B9717F" w:rsidP="009E29B0">
            <w:pPr>
              <w:spacing w:before="0" w:after="0"/>
              <w:jc w:val="both"/>
              <w:rPr>
                <w:rFonts w:cs="Times New Roman"/>
                <w:sz w:val="20"/>
                <w:szCs w:val="20"/>
              </w:rPr>
            </w:pPr>
          </w:p>
          <w:p w14:paraId="4FE6A169"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AE: 8 trials reported AE in control groups. 2 trials reported AE in intervention group. (n=not reported)</w:t>
            </w:r>
          </w:p>
        </w:tc>
      </w:tr>
      <w:tr w:rsidR="00B9717F" w:rsidRPr="009E29B0" w14:paraId="554EE4DD" w14:textId="77777777" w:rsidTr="000430CC">
        <w:trPr>
          <w:trHeight w:val="320"/>
        </w:trPr>
        <w:tc>
          <w:tcPr>
            <w:tcW w:w="2228" w:type="dxa"/>
            <w:noWrap/>
          </w:tcPr>
          <w:p w14:paraId="531CD9C9" w14:textId="4C2F3142"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rPr>
              <w:t>Feng</w:t>
            </w:r>
            <w:r w:rsidRPr="009E29B0">
              <w:rPr>
                <w:rFonts w:cs="Times New Roman"/>
                <w:color w:val="000000"/>
                <w:sz w:val="20"/>
                <w:szCs w:val="20"/>
                <w:lang w:eastAsia="en-AU"/>
              </w:rPr>
              <w:t>, C 2021</w:t>
            </w:r>
            <w:r w:rsidR="00553781">
              <w:rPr>
                <w:rFonts w:cs="Times New Roman"/>
                <w:color w:val="000000"/>
                <w:sz w:val="20"/>
                <w:szCs w:val="20"/>
                <w:lang w:eastAsia="en-AU"/>
              </w:rPr>
              <w:fldChar w:fldCharType="begin"/>
            </w:r>
            <w:r w:rsidR="000B5C50">
              <w:rPr>
                <w:rFonts w:cs="Times New Roman"/>
                <w:color w:val="000000"/>
                <w:sz w:val="20"/>
                <w:szCs w:val="20"/>
                <w:lang w:eastAsia="en-AU"/>
              </w:rPr>
              <w:instrText xml:space="preserve"> ADDIN EN.CITE &lt;EndNote&gt;&lt;Cite&gt;&lt;Author&gt;Feng&lt;/Author&gt;&lt;Year&gt;2021&lt;/Year&gt;&lt;RecNum&gt;9071&lt;/RecNum&gt;&lt;DisplayText&gt;&lt;style face="superscript"&gt;225&lt;/style&gt;&lt;/DisplayText&gt;&lt;record&gt;&lt;rec-number&gt;9071&lt;/rec-number&gt;&lt;foreign-keys&gt;&lt;key app="EN" db-id="sfvvpevvmtesfmeea505s558dzvz9eefrtzx" timestamp="1699162815"&gt;9071&lt;/key&gt;&lt;/foreign-keys&gt;&lt;ref-type name="Journal Article"&gt;17&lt;/ref-type&gt;&lt;contributors&gt;&lt;authors&gt;&lt;author&gt;Feng, C.&lt;/author&gt;&lt;author&gt;Chen, R.&lt;/author&gt;&lt;author&gt;Wang, K.&lt;/author&gt;&lt;author&gt;Wen, C.&lt;/author&gt;&lt;author&gt;Xu, Z.&lt;/author&gt;&lt;/authors&gt;&lt;/contributors&gt;&lt;auth-address&gt;The Second Clinical Medical College, Zhejiang Chinese Medical University, Hangzhou, Zhejiang, China.&amp;#xD;School of Basic Medical Science, Zhejiang Chinese Medical University, Hangzhou, Zhejiang, China.&amp;#xD;School of Basic Medical Science, Zhejiang Chinese Medical University, Binwen Road 548, Hangzhou, Zhejiang, 310053, China.&lt;/auth-address&gt;&lt;titles&gt;&lt;title&gt;Chinese traditional medicine (GuiZhi-ShaoYao-ZhiMu decoction) as an add-on medication to methotrexate for rheumatoid arthritis: a meta-analysis of randomized clinical trials&lt;/title&gt;&lt;secondary-title&gt;Therapeutic Advances in Chronic Disease&lt;/secondary-title&gt;&lt;/titles&gt;&lt;periodical&gt;&lt;full-title&gt;Therapeutic Advances in Chronic Disease&lt;/full-title&gt;&lt;/periodical&gt;&lt;pages&gt;2040622321993438&lt;/pages&gt;&lt;volume&gt;12&lt;/volume&gt;&lt;edition&gt;2021/02/27&lt;/edition&gt;&lt;keywords&gt;&lt;keyword&gt;meta-analysis&lt;/keyword&gt;&lt;keyword&gt;methotrexate&lt;/keyword&gt;&lt;keyword&gt;rheumatoid arthritis&lt;/keyword&gt;&lt;keyword&gt;traditional Chinese medication&lt;/keyword&gt;&lt;keyword&gt;interest.&lt;/keyword&gt;&lt;/keywords&gt;&lt;dates&gt;&lt;year&gt;2021&lt;/year&gt;&lt;/dates&gt;&lt;isbn&gt;2040-6223 (Print)&amp;#xD;2040-6231 (Electronic)&amp;#xD;2040-6223 (Linking)&lt;/isbn&gt;&lt;accession-num&gt;33633825&lt;/accession-num&gt;&lt;urls&gt;&lt;related-urls&gt;&lt;url&gt;https://ezproxy.uws.edu.au/login?url=http://ovidsp.ovid.com/ovidweb.cgi?T=JS&amp;amp;CSC=Y&amp;amp;NEWS=N&amp;amp;PAGE=fulltext&amp;amp;D=pmnm&amp;amp;AN=33633825&lt;/url&gt;&lt;/related-urls&gt;&lt;/urls&gt;&lt;custom2&gt;PMC7887670&lt;/custom2&gt;&lt;electronic-resource-num&gt;10.1177/2040622321993438&lt;/electronic-resource-num&gt;&lt;/record&gt;&lt;/Cite&gt;&lt;/EndNote&gt;</w:instrText>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225</w:t>
            </w:r>
            <w:r w:rsidR="00553781">
              <w:rPr>
                <w:rFonts w:cs="Times New Roman"/>
                <w:color w:val="000000"/>
                <w:sz w:val="20"/>
                <w:szCs w:val="20"/>
                <w:lang w:eastAsia="en-AU"/>
              </w:rPr>
              <w:fldChar w:fldCharType="end"/>
            </w:r>
          </w:p>
          <w:p w14:paraId="14DBE025"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lang w:eastAsia="en-AU"/>
              </w:rPr>
              <w:t>Meta-analysis</w:t>
            </w:r>
          </w:p>
        </w:tc>
        <w:tc>
          <w:tcPr>
            <w:tcW w:w="2199" w:type="dxa"/>
            <w:gridSpan w:val="2"/>
            <w:noWrap/>
          </w:tcPr>
          <w:p w14:paraId="5232A30A" w14:textId="306DEC77" w:rsidR="00B9717F" w:rsidRPr="009E29B0" w:rsidRDefault="00BF7F17" w:rsidP="009E29B0">
            <w:pPr>
              <w:spacing w:before="0" w:after="0"/>
              <w:rPr>
                <w:rFonts w:cs="Times New Roman"/>
                <w:sz w:val="20"/>
                <w:szCs w:val="20"/>
              </w:rPr>
            </w:pPr>
            <w:r>
              <w:rPr>
                <w:rFonts w:cs="Times New Roman"/>
                <w:color w:val="000000"/>
                <w:sz w:val="20"/>
                <w:szCs w:val="20"/>
              </w:rPr>
              <w:t>Guizhi-Shaoyao-Zhimu decoction</w:t>
            </w:r>
            <w:r w:rsidR="00B9717F" w:rsidRPr="009E29B0">
              <w:rPr>
                <w:rFonts w:cs="Times New Roman"/>
                <w:color w:val="000000"/>
                <w:sz w:val="20"/>
                <w:szCs w:val="20"/>
              </w:rPr>
              <w:t xml:space="preserve"> + </w:t>
            </w:r>
            <w:r w:rsidR="00B9717F" w:rsidRPr="009E29B0">
              <w:rPr>
                <w:rFonts w:cs="Times New Roman"/>
                <w:color w:val="000000"/>
                <w:sz w:val="20"/>
                <w:szCs w:val="20"/>
                <w:lang w:val="en-AU"/>
              </w:rPr>
              <w:t>Methotrexate</w:t>
            </w:r>
            <w:r w:rsidR="00B9717F" w:rsidRPr="009E29B0">
              <w:rPr>
                <w:rFonts w:cs="Times New Roman"/>
                <w:color w:val="000000"/>
                <w:sz w:val="20"/>
                <w:szCs w:val="20"/>
              </w:rPr>
              <w:t xml:space="preserve"> +- DMARDs/NSAIDs/ steroids</w:t>
            </w:r>
          </w:p>
        </w:tc>
        <w:tc>
          <w:tcPr>
            <w:tcW w:w="1814" w:type="dxa"/>
            <w:noWrap/>
          </w:tcPr>
          <w:p w14:paraId="7BA587ED"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Methotrexate +- DMARDs/NSAIDs/ steroids</w:t>
            </w:r>
          </w:p>
        </w:tc>
        <w:tc>
          <w:tcPr>
            <w:tcW w:w="3456" w:type="dxa"/>
            <w:noWrap/>
          </w:tcPr>
          <w:p w14:paraId="185C9260" w14:textId="4298665C" w:rsidR="00B9717F" w:rsidRPr="009E29B0" w:rsidRDefault="00B9717F" w:rsidP="009E29B0">
            <w:pPr>
              <w:spacing w:before="0" w:after="0"/>
              <w:jc w:val="both"/>
              <w:rPr>
                <w:rFonts w:cs="Times New Roman"/>
                <w:sz w:val="20"/>
                <w:szCs w:val="20"/>
              </w:rPr>
            </w:pPr>
          </w:p>
        </w:tc>
        <w:tc>
          <w:tcPr>
            <w:tcW w:w="4362" w:type="dxa"/>
            <w:noWrap/>
          </w:tcPr>
          <w:p w14:paraId="32682958"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TJC: SMD= –0.93, 95% CI: –1.28 to –0.57 (3 trials, n=not reported)</w:t>
            </w:r>
          </w:p>
          <w:p w14:paraId="6106DED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SJC: SMD= –0.81, 95% CI: –1.05 to –0.57 (4 trials, n=not reported)</w:t>
            </w:r>
          </w:p>
          <w:p w14:paraId="5FA0086A"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DMS: SMD= –1.58, 95% CI: –2.38 to –0.78 (7 trials, n=not reported)</w:t>
            </w:r>
          </w:p>
          <w:p w14:paraId="196FC5B1"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 SMD= –1.52, 95% CI:–2.10 to –0.93 (10 trials, n=not reported)</w:t>
            </w:r>
          </w:p>
          <w:p w14:paraId="6FFFE274"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SMD= –1.08, 95% CI: –1.48 to 0.68 (9 trials, n=not reported)</w:t>
            </w:r>
          </w:p>
          <w:p w14:paraId="469F5D19" w14:textId="2A8E93FE" w:rsidR="00B9717F" w:rsidRPr="009E29B0" w:rsidRDefault="00B9717F" w:rsidP="009E29B0">
            <w:pPr>
              <w:spacing w:before="0" w:after="0"/>
              <w:rPr>
                <w:rFonts w:cs="Times New Roman"/>
                <w:color w:val="000000"/>
                <w:sz w:val="20"/>
                <w:szCs w:val="20"/>
                <w:lang w:eastAsia="en-AU"/>
              </w:rPr>
            </w:pPr>
            <w:r w:rsidRPr="690A96DC">
              <w:rPr>
                <w:rFonts w:cs="Times New Roman"/>
                <w:color w:val="000000" w:themeColor="text1"/>
                <w:sz w:val="20"/>
                <w:szCs w:val="20"/>
                <w:lang w:eastAsia="en-AU"/>
              </w:rPr>
              <w:t>R</w:t>
            </w:r>
            <w:r w:rsidR="27802327" w:rsidRPr="690A96DC">
              <w:rPr>
                <w:rFonts w:cs="Times New Roman"/>
                <w:color w:val="000000" w:themeColor="text1"/>
                <w:sz w:val="20"/>
                <w:szCs w:val="20"/>
                <w:lang w:eastAsia="en-AU"/>
              </w:rPr>
              <w:t>F</w:t>
            </w:r>
            <w:r w:rsidRPr="690A96DC">
              <w:rPr>
                <w:rFonts w:cs="Times New Roman"/>
                <w:color w:val="000000" w:themeColor="text1"/>
                <w:sz w:val="20"/>
                <w:szCs w:val="20"/>
                <w:lang w:eastAsia="en-AU"/>
              </w:rPr>
              <w:t>: SMD= −1.36, 95% CI: –2.14 to –0.58 (7 trials, n=not reported)</w:t>
            </w:r>
          </w:p>
          <w:p w14:paraId="6AC363B8" w14:textId="77777777" w:rsidR="00B9717F" w:rsidRPr="009E29B0" w:rsidRDefault="00B9717F" w:rsidP="009E29B0">
            <w:pPr>
              <w:spacing w:before="0" w:after="0"/>
              <w:rPr>
                <w:rFonts w:cs="Times New Roman"/>
                <w:color w:val="000000"/>
                <w:sz w:val="20"/>
                <w:szCs w:val="20"/>
                <w:lang w:eastAsia="en-AU"/>
              </w:rPr>
            </w:pPr>
          </w:p>
          <w:p w14:paraId="64D5694D"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Safety:</w:t>
            </w:r>
          </w:p>
          <w:p w14:paraId="6A35988B"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Total AE: RR= 0.46, 95% CI:</w:t>
            </w:r>
            <w:r w:rsidRPr="009E29B0">
              <w:rPr>
                <w:rFonts w:cs="Times New Roman"/>
                <w:sz w:val="20"/>
                <w:szCs w:val="20"/>
              </w:rPr>
              <w:t xml:space="preserve"> </w:t>
            </w:r>
            <w:r w:rsidRPr="009E29B0">
              <w:rPr>
                <w:rFonts w:cs="Times New Roman"/>
                <w:color w:val="000000"/>
                <w:sz w:val="20"/>
                <w:szCs w:val="20"/>
                <w:lang w:eastAsia="en-AU"/>
              </w:rPr>
              <w:t>0.26 to 0.83 (7 trials, n=615)</w:t>
            </w:r>
          </w:p>
          <w:p w14:paraId="252A0A14"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Gastrointestinal AE: RR= 0.46, 95% CI: 0.24 to 0.88 (6 trials, n= not reported)</w:t>
            </w:r>
          </w:p>
          <w:p w14:paraId="58D1653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Liver AE: NS (4 trials, n=not reported)</w:t>
            </w:r>
          </w:p>
          <w:p w14:paraId="7425323E"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Neurological AE: NS (2 trials, n=not reported) </w:t>
            </w:r>
          </w:p>
          <w:p w14:paraId="32A73FFF" w14:textId="7E471CDE" w:rsidR="00B9717F" w:rsidRPr="001A1152" w:rsidRDefault="00B9717F" w:rsidP="001A1152">
            <w:pPr>
              <w:spacing w:before="0" w:after="0"/>
              <w:rPr>
                <w:rFonts w:cs="Times New Roman"/>
                <w:color w:val="000000"/>
                <w:sz w:val="20"/>
                <w:szCs w:val="20"/>
                <w:lang w:eastAsia="en-AU"/>
              </w:rPr>
            </w:pPr>
            <w:r w:rsidRPr="009E29B0">
              <w:rPr>
                <w:rFonts w:cs="Times New Roman"/>
                <w:color w:val="000000"/>
                <w:sz w:val="20"/>
                <w:szCs w:val="20"/>
                <w:lang w:eastAsia="en-AU"/>
              </w:rPr>
              <w:t>Other AE: NS (2 trials, n=not reported)</w:t>
            </w:r>
          </w:p>
        </w:tc>
      </w:tr>
      <w:tr w:rsidR="00B9717F" w:rsidRPr="009E29B0" w14:paraId="4ECAE62F" w14:textId="77777777" w:rsidTr="000430CC">
        <w:trPr>
          <w:trHeight w:val="320"/>
        </w:trPr>
        <w:tc>
          <w:tcPr>
            <w:tcW w:w="2228" w:type="dxa"/>
            <w:noWrap/>
          </w:tcPr>
          <w:p w14:paraId="4EAEDA36" w14:textId="762AC18B"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Luo, J 2017</w:t>
            </w:r>
            <w:r w:rsidR="00553781">
              <w:rPr>
                <w:rFonts w:cs="Times New Roman"/>
                <w:color w:val="000000"/>
                <w:sz w:val="20"/>
                <w:szCs w:val="20"/>
                <w:lang w:eastAsia="en-AU"/>
              </w:rPr>
              <w:fldChar w:fldCharType="begin">
                <w:fldData xml:space="preserve">PEVuZE5vdGU+PENpdGU+PEF1dGhvcj5MdW88L0F1dGhvcj48WWVhcj4yMDE3PC9ZZWFyPjxSZWNO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PEVuZE5vdGU+PENpdGU+PEF1dGhvcj5MdW88L0F1dGhvcj48WWVhcj4yMDE3PC9ZZWFyPjxSZWNO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245</w:t>
            </w:r>
            <w:r w:rsidR="00553781">
              <w:rPr>
                <w:rFonts w:cs="Times New Roman"/>
                <w:color w:val="000000"/>
                <w:sz w:val="20"/>
                <w:szCs w:val="20"/>
                <w:lang w:eastAsia="en-AU"/>
              </w:rPr>
              <w:fldChar w:fldCharType="end"/>
            </w:r>
            <w:r w:rsidRPr="009E29B0">
              <w:rPr>
                <w:rFonts w:cs="Times New Roman"/>
                <w:color w:val="000000"/>
                <w:sz w:val="20"/>
                <w:szCs w:val="20"/>
                <w:lang w:eastAsia="en-AU"/>
              </w:rPr>
              <w:t xml:space="preserve"> </w:t>
            </w:r>
          </w:p>
          <w:p w14:paraId="24F620F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Meta-analysis</w:t>
            </w:r>
          </w:p>
        </w:tc>
        <w:tc>
          <w:tcPr>
            <w:tcW w:w="2199" w:type="dxa"/>
            <w:gridSpan w:val="2"/>
            <w:noWrap/>
          </w:tcPr>
          <w:p w14:paraId="115C3572" w14:textId="336EB730"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val="en-AU"/>
              </w:rPr>
              <w:t>Glucosides of p</w:t>
            </w:r>
            <w:r w:rsidR="004721C4">
              <w:rPr>
                <w:rFonts w:cs="Times New Roman"/>
                <w:color w:val="000000"/>
                <w:sz w:val="20"/>
                <w:szCs w:val="20"/>
                <w:lang w:val="en-AU"/>
              </w:rPr>
              <w:t>a</w:t>
            </w:r>
            <w:r w:rsidRPr="009E29B0">
              <w:rPr>
                <w:rFonts w:cs="Times New Roman"/>
                <w:color w:val="000000"/>
                <w:sz w:val="20"/>
                <w:szCs w:val="20"/>
                <w:lang w:val="en-AU"/>
              </w:rPr>
              <w:t>eony + DMARD</w:t>
            </w:r>
          </w:p>
        </w:tc>
        <w:tc>
          <w:tcPr>
            <w:tcW w:w="1814" w:type="dxa"/>
            <w:noWrap/>
          </w:tcPr>
          <w:p w14:paraId="197B1E59"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lang w:val="en-AU"/>
              </w:rPr>
              <w:t>DMARD</w:t>
            </w:r>
          </w:p>
        </w:tc>
        <w:tc>
          <w:tcPr>
            <w:tcW w:w="3456" w:type="dxa"/>
            <w:noWrap/>
          </w:tcPr>
          <w:p w14:paraId="2347FE32" w14:textId="6B9BA246" w:rsidR="00B9717F" w:rsidRPr="009E29B0" w:rsidRDefault="00B9717F" w:rsidP="009E29B0">
            <w:pPr>
              <w:spacing w:before="0" w:after="0"/>
              <w:rPr>
                <w:rFonts w:cs="Times New Roman"/>
                <w:sz w:val="20"/>
                <w:szCs w:val="20"/>
              </w:rPr>
            </w:pPr>
            <w:r w:rsidRPr="009E29B0">
              <w:rPr>
                <w:rFonts w:cs="Times New Roman"/>
                <w:sz w:val="20"/>
                <w:szCs w:val="20"/>
              </w:rPr>
              <w:t>Functional status (HAQ) M</w:t>
            </w:r>
            <w:r w:rsidR="00455DED">
              <w:rPr>
                <w:rFonts w:cs="Times New Roman"/>
                <w:sz w:val="20"/>
                <w:szCs w:val="20"/>
              </w:rPr>
              <w:t>D</w:t>
            </w:r>
            <w:r w:rsidRPr="009E29B0">
              <w:rPr>
                <w:rFonts w:cs="Times New Roman"/>
                <w:sz w:val="20"/>
                <w:szCs w:val="20"/>
              </w:rPr>
              <w:t xml:space="preserve"> = 0.4, 95% CI:</w:t>
            </w:r>
            <w:r w:rsidR="00455DED">
              <w:rPr>
                <w:rFonts w:cs="Times New Roman"/>
                <w:sz w:val="20"/>
                <w:szCs w:val="20"/>
              </w:rPr>
              <w:t>-</w:t>
            </w:r>
            <w:r w:rsidRPr="009E29B0">
              <w:rPr>
                <w:rFonts w:cs="Times New Roman"/>
                <w:sz w:val="20"/>
                <w:szCs w:val="20"/>
              </w:rPr>
              <w:t xml:space="preserve">0.15 to </w:t>
            </w:r>
            <w:r w:rsidR="00455DED">
              <w:rPr>
                <w:rFonts w:cs="Times New Roman"/>
                <w:sz w:val="20"/>
                <w:szCs w:val="20"/>
              </w:rPr>
              <w:t>-</w:t>
            </w:r>
            <w:r w:rsidRPr="009E29B0">
              <w:rPr>
                <w:rFonts w:cs="Times New Roman"/>
                <w:sz w:val="20"/>
                <w:szCs w:val="20"/>
              </w:rPr>
              <w:t>0.65 (1 trial, n=90; low certainty of evidence; downgraded for high risk of bias, sample size was not optimal.)+</w:t>
            </w:r>
          </w:p>
          <w:p w14:paraId="11C06B4E" w14:textId="77777777" w:rsidR="001D040D" w:rsidRDefault="001D040D" w:rsidP="009E29B0">
            <w:pPr>
              <w:spacing w:before="0" w:after="0"/>
              <w:rPr>
                <w:rFonts w:cs="Times New Roman"/>
                <w:sz w:val="20"/>
                <w:szCs w:val="20"/>
              </w:rPr>
            </w:pPr>
          </w:p>
          <w:p w14:paraId="36F03560" w14:textId="0F2364B1" w:rsidR="001D040D" w:rsidRPr="001D040D" w:rsidRDefault="001D040D" w:rsidP="009E29B0">
            <w:pPr>
              <w:spacing w:before="0" w:after="0"/>
              <w:rPr>
                <w:rFonts w:cs="Times New Roman"/>
                <w:sz w:val="20"/>
                <w:szCs w:val="20"/>
              </w:rPr>
            </w:pPr>
            <w:r>
              <w:rPr>
                <w:rFonts w:cs="Times New Roman"/>
                <w:sz w:val="20"/>
                <w:szCs w:val="20"/>
              </w:rPr>
              <w:t xml:space="preserve">We note a discrepancy where the authors reported that HAQ improved in the intervention group however the mean difference suggests a </w:t>
            </w:r>
            <w:r w:rsidR="00164F82">
              <w:rPr>
                <w:rFonts w:cs="Times New Roman"/>
                <w:sz w:val="20"/>
                <w:szCs w:val="20"/>
              </w:rPr>
              <w:t xml:space="preserve">deterioration in functional status. </w:t>
            </w:r>
          </w:p>
          <w:p w14:paraId="1BEF910B" w14:textId="77777777" w:rsidR="00B9717F" w:rsidRPr="009E29B0" w:rsidRDefault="00B9717F" w:rsidP="009E29B0">
            <w:pPr>
              <w:spacing w:before="0" w:after="0"/>
              <w:rPr>
                <w:rFonts w:cs="Times New Roman"/>
                <w:sz w:val="20"/>
                <w:szCs w:val="20"/>
              </w:rPr>
            </w:pPr>
          </w:p>
          <w:p w14:paraId="509C1468" w14:textId="4CAD42E0" w:rsidR="00B9717F" w:rsidRPr="009E29B0" w:rsidRDefault="00B9717F" w:rsidP="009E29B0">
            <w:pPr>
              <w:spacing w:before="0" w:after="0"/>
              <w:jc w:val="both"/>
              <w:rPr>
                <w:rFonts w:cs="Times New Roman"/>
                <w:sz w:val="20"/>
                <w:szCs w:val="20"/>
              </w:rPr>
            </w:pPr>
          </w:p>
        </w:tc>
        <w:tc>
          <w:tcPr>
            <w:tcW w:w="4362" w:type="dxa"/>
            <w:noWrap/>
          </w:tcPr>
          <w:p w14:paraId="0EC7C994" w14:textId="77777777" w:rsidR="00B9717F" w:rsidRPr="009E29B0" w:rsidRDefault="00B9717F" w:rsidP="009E29B0">
            <w:pPr>
              <w:spacing w:before="0" w:after="0"/>
              <w:rPr>
                <w:rFonts w:cs="Times New Roman"/>
                <w:color w:val="000000"/>
                <w:sz w:val="20"/>
                <w:szCs w:val="20"/>
                <w:lang w:val="en-AU"/>
              </w:rPr>
            </w:pPr>
            <w:r w:rsidRPr="009E29B0">
              <w:rPr>
                <w:rFonts w:cs="Times New Roman"/>
                <w:sz w:val="20"/>
                <w:szCs w:val="20"/>
              </w:rPr>
              <w:t xml:space="preserve">ACR20: </w:t>
            </w:r>
            <w:r w:rsidRPr="009E29B0">
              <w:rPr>
                <w:rFonts w:cs="Times New Roman"/>
                <w:color w:val="000000"/>
                <w:sz w:val="20"/>
                <w:szCs w:val="20"/>
                <w:lang w:val="en-AU"/>
              </w:rPr>
              <w:t>RR =1.25, 95% CI: 1.13 to 1.38 (4 trials, n=329)</w:t>
            </w:r>
          </w:p>
          <w:p w14:paraId="218CE68B" w14:textId="77777777" w:rsidR="00B9717F" w:rsidRPr="009E29B0" w:rsidRDefault="00B9717F" w:rsidP="009E29B0">
            <w:pPr>
              <w:spacing w:before="0" w:after="0"/>
              <w:rPr>
                <w:rFonts w:cs="Times New Roman"/>
                <w:sz w:val="20"/>
                <w:szCs w:val="20"/>
              </w:rPr>
            </w:pPr>
            <w:r w:rsidRPr="009E29B0">
              <w:rPr>
                <w:rFonts w:cs="Times New Roman"/>
                <w:sz w:val="20"/>
                <w:szCs w:val="20"/>
              </w:rPr>
              <w:t>ACR50: RR= 1.29, 95% CI: 1.09 to 1.53 (4 trials, n=329)</w:t>
            </w:r>
          </w:p>
          <w:p w14:paraId="357529AE" w14:textId="77777777" w:rsidR="00B9717F" w:rsidRPr="009E29B0" w:rsidRDefault="00B9717F" w:rsidP="009E29B0">
            <w:pPr>
              <w:spacing w:before="0" w:after="0"/>
              <w:rPr>
                <w:rFonts w:cs="Times New Roman"/>
                <w:sz w:val="20"/>
                <w:szCs w:val="20"/>
              </w:rPr>
            </w:pPr>
            <w:r w:rsidRPr="009E29B0">
              <w:rPr>
                <w:rFonts w:cs="Times New Roman"/>
                <w:sz w:val="20"/>
                <w:szCs w:val="20"/>
              </w:rPr>
              <w:t>ACR70: RR= 1.67, 95% CI: 1.15 to 2.43 (3 trials, n=269)</w:t>
            </w:r>
          </w:p>
          <w:p w14:paraId="6ACCC11D"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DAS28: MD= </w:t>
            </w:r>
            <w:r w:rsidRPr="009E29B0">
              <w:rPr>
                <w:rFonts w:cs="Times New Roman"/>
                <w:color w:val="000000"/>
                <w:sz w:val="20"/>
                <w:szCs w:val="20"/>
                <w:lang w:eastAsia="en-AU"/>
              </w:rPr>
              <w:t>−</w:t>
            </w:r>
            <w:r w:rsidRPr="009E29B0">
              <w:rPr>
                <w:rFonts w:cs="Times New Roman"/>
                <w:sz w:val="20"/>
                <w:szCs w:val="20"/>
              </w:rPr>
              <w:t xml:space="preserve">0.32, 95% CI: </w:t>
            </w:r>
            <w:r w:rsidRPr="009E29B0">
              <w:rPr>
                <w:rFonts w:cs="Times New Roman"/>
                <w:color w:val="000000"/>
                <w:sz w:val="20"/>
                <w:szCs w:val="20"/>
                <w:lang w:eastAsia="en-AU"/>
              </w:rPr>
              <w:t>−</w:t>
            </w:r>
            <w:r w:rsidRPr="009E29B0">
              <w:rPr>
                <w:rFonts w:cs="Times New Roman"/>
                <w:sz w:val="20"/>
                <w:szCs w:val="20"/>
              </w:rPr>
              <w:t xml:space="preserve">0.62 to </w:t>
            </w:r>
            <w:r w:rsidRPr="009E29B0">
              <w:rPr>
                <w:rFonts w:cs="Times New Roman"/>
                <w:color w:val="000000"/>
                <w:sz w:val="20"/>
                <w:szCs w:val="20"/>
                <w:lang w:eastAsia="en-AU"/>
              </w:rPr>
              <w:t>−</w:t>
            </w:r>
            <w:r w:rsidRPr="009E29B0">
              <w:rPr>
                <w:rFonts w:cs="Times New Roman"/>
                <w:sz w:val="20"/>
                <w:szCs w:val="20"/>
              </w:rPr>
              <w:t>0.02 (1 trial, n=194)</w:t>
            </w:r>
          </w:p>
          <w:p w14:paraId="4C196B9F" w14:textId="5F868D61" w:rsidR="00B9717F" w:rsidRPr="009E29B0" w:rsidRDefault="00B9717F" w:rsidP="009E29B0">
            <w:pPr>
              <w:spacing w:before="0" w:after="0"/>
              <w:rPr>
                <w:rFonts w:cs="Times New Roman"/>
                <w:sz w:val="20"/>
                <w:szCs w:val="20"/>
              </w:rPr>
            </w:pPr>
            <w:r w:rsidRPr="009E29B0">
              <w:rPr>
                <w:rFonts w:cs="Times New Roman"/>
                <w:sz w:val="20"/>
                <w:szCs w:val="20"/>
              </w:rPr>
              <w:t xml:space="preserve">Pain: </w:t>
            </w:r>
            <w:r w:rsidR="005B2824">
              <w:rPr>
                <w:rFonts w:cs="Times New Roman"/>
                <w:sz w:val="20"/>
                <w:szCs w:val="20"/>
              </w:rPr>
              <w:t>MD</w:t>
            </w:r>
            <w:r w:rsidRPr="009E29B0">
              <w:rPr>
                <w:rFonts w:cs="Times New Roman"/>
                <w:sz w:val="20"/>
                <w:szCs w:val="20"/>
              </w:rPr>
              <w:t xml:space="preserve"> = 1.3, 95% CI: 0.4 to 2.2 (1 trial, n=90)</w:t>
            </w:r>
          </w:p>
          <w:p w14:paraId="064296CB" w14:textId="14B67F44" w:rsidR="00B9717F" w:rsidRPr="009E29B0" w:rsidRDefault="00B9717F" w:rsidP="009E29B0">
            <w:pPr>
              <w:spacing w:before="0" w:after="0"/>
              <w:rPr>
                <w:rFonts w:cs="Times New Roman"/>
                <w:sz w:val="20"/>
                <w:szCs w:val="20"/>
              </w:rPr>
            </w:pPr>
            <w:r w:rsidRPr="009E29B0">
              <w:rPr>
                <w:rFonts w:cs="Times New Roman"/>
                <w:sz w:val="20"/>
                <w:szCs w:val="20"/>
              </w:rPr>
              <w:t>CRP: NS (1 trial, n=90)</w:t>
            </w:r>
          </w:p>
          <w:p w14:paraId="439FB007" w14:textId="0276D219" w:rsidR="00B9717F" w:rsidRPr="009E29B0" w:rsidRDefault="00B9717F" w:rsidP="009E29B0">
            <w:pPr>
              <w:spacing w:before="0" w:after="0"/>
              <w:rPr>
                <w:rFonts w:cs="Times New Roman"/>
                <w:sz w:val="20"/>
                <w:szCs w:val="20"/>
              </w:rPr>
            </w:pPr>
            <w:r w:rsidRPr="009E29B0">
              <w:rPr>
                <w:rFonts w:cs="Times New Roman"/>
                <w:sz w:val="20"/>
                <w:szCs w:val="20"/>
              </w:rPr>
              <w:t xml:space="preserve">ESR: </w:t>
            </w:r>
            <w:r w:rsidR="005B2824">
              <w:rPr>
                <w:rFonts w:cs="Times New Roman"/>
                <w:sz w:val="20"/>
                <w:szCs w:val="20"/>
              </w:rPr>
              <w:t>M</w:t>
            </w:r>
            <w:r w:rsidR="00E65CC3">
              <w:rPr>
                <w:rFonts w:cs="Times New Roman"/>
                <w:sz w:val="20"/>
                <w:szCs w:val="20"/>
              </w:rPr>
              <w:t>D</w:t>
            </w:r>
            <w:r w:rsidR="00445A0C">
              <w:rPr>
                <w:rFonts w:cs="Times New Roman"/>
                <w:sz w:val="20"/>
                <w:szCs w:val="20"/>
              </w:rPr>
              <w:t xml:space="preserve"> </w:t>
            </w:r>
            <w:r w:rsidRPr="009E29B0">
              <w:rPr>
                <w:rFonts w:cs="Times New Roman"/>
                <w:sz w:val="20"/>
                <w:szCs w:val="20"/>
              </w:rPr>
              <w:t>= 9.75, 95% CI: 0.57 to 18.92 (2 trials, n=284)</w:t>
            </w:r>
          </w:p>
          <w:p w14:paraId="1E516E8A" w14:textId="77777777" w:rsidR="00B9717F" w:rsidRDefault="00B9717F" w:rsidP="009E29B0">
            <w:pPr>
              <w:spacing w:before="0" w:after="0"/>
              <w:rPr>
                <w:rFonts w:cs="Times New Roman"/>
                <w:sz w:val="20"/>
                <w:szCs w:val="20"/>
              </w:rPr>
            </w:pPr>
            <w:r w:rsidRPr="009E29B0">
              <w:rPr>
                <w:rFonts w:cs="Times New Roman"/>
                <w:sz w:val="20"/>
                <w:szCs w:val="20"/>
              </w:rPr>
              <w:t>AE: RR= 0.64, 95% CI: 0.50 to 0.83 (7 trials, n=654)</w:t>
            </w:r>
          </w:p>
          <w:p w14:paraId="6C8462AA" w14:textId="77777777" w:rsidR="000C372E" w:rsidRDefault="000C372E" w:rsidP="009E29B0">
            <w:pPr>
              <w:spacing w:before="0" w:after="0"/>
              <w:rPr>
                <w:rFonts w:cs="Times New Roman"/>
                <w:sz w:val="20"/>
                <w:szCs w:val="20"/>
              </w:rPr>
            </w:pPr>
          </w:p>
          <w:p w14:paraId="6030E4EB" w14:textId="0F42F7BC" w:rsidR="000C372E" w:rsidRPr="000430CC" w:rsidRDefault="000C372E" w:rsidP="009E29B0">
            <w:pPr>
              <w:spacing w:before="0" w:after="0"/>
              <w:rPr>
                <w:rFonts w:cs="Times New Roman"/>
                <w:sz w:val="20"/>
                <w:szCs w:val="20"/>
              </w:rPr>
            </w:pPr>
            <w:r>
              <w:rPr>
                <w:rFonts w:cs="Times New Roman"/>
                <w:sz w:val="20"/>
                <w:szCs w:val="20"/>
              </w:rPr>
              <w:t xml:space="preserve">We note a discrepancy where the authors reported that pain and ESR improved in the intervention group however the mean difference suggests a deterioration. </w:t>
            </w:r>
          </w:p>
        </w:tc>
      </w:tr>
      <w:tr w:rsidR="00B9717F" w:rsidRPr="009E29B0" w14:paraId="2938C2DA" w14:textId="77777777" w:rsidTr="000430CC">
        <w:trPr>
          <w:trHeight w:val="320"/>
        </w:trPr>
        <w:tc>
          <w:tcPr>
            <w:tcW w:w="14059" w:type="dxa"/>
            <w:gridSpan w:val="6"/>
            <w:noWrap/>
          </w:tcPr>
          <w:p w14:paraId="58ED789B"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rPr>
              <w:t>OTHER HERBAL MEDICINES</w:t>
            </w:r>
          </w:p>
        </w:tc>
      </w:tr>
      <w:tr w:rsidR="00B9717F" w:rsidRPr="009E29B0" w14:paraId="06959F1F" w14:textId="77777777" w:rsidTr="000430CC">
        <w:trPr>
          <w:trHeight w:val="320"/>
        </w:trPr>
        <w:tc>
          <w:tcPr>
            <w:tcW w:w="2228" w:type="dxa"/>
            <w:vMerge w:val="restart"/>
            <w:noWrap/>
          </w:tcPr>
          <w:p w14:paraId="0197F84C" w14:textId="607CCBE9"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Letarouilly J 2020</w:t>
            </w:r>
            <w:r w:rsidR="00553781">
              <w:rPr>
                <w:rFonts w:cs="Times New Roman"/>
                <w:color w:val="000000"/>
                <w:sz w:val="20"/>
                <w:szCs w:val="20"/>
                <w:lang w:eastAsia="en-AU"/>
              </w:rPr>
              <w:fldChar w:fldCharType="begin">
                <w:fldData xml:space="preserve">PEVuZE5vdGU+PENpdGU+PEF1dGhvcj5MZXRhcm91aWxseTwvQXV0aG9yPjxZZWFyPjIwMjA8L1ll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PEVuZE5vdGU+PENpdGU+PEF1dGhvcj5MZXRhcm91aWxseTwvQXV0aG9yPjxZZWFyPjIwMjA8L1ll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237</w:t>
            </w:r>
            <w:r w:rsidR="00553781">
              <w:rPr>
                <w:rFonts w:cs="Times New Roman"/>
                <w:color w:val="000000"/>
                <w:sz w:val="20"/>
                <w:szCs w:val="20"/>
                <w:lang w:eastAsia="en-AU"/>
              </w:rPr>
              <w:fldChar w:fldCharType="end"/>
            </w:r>
          </w:p>
          <w:p w14:paraId="3E1D1995"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Systematic review</w:t>
            </w:r>
          </w:p>
        </w:tc>
        <w:tc>
          <w:tcPr>
            <w:tcW w:w="2199" w:type="dxa"/>
            <w:gridSpan w:val="2"/>
            <w:noWrap/>
          </w:tcPr>
          <w:p w14:paraId="7D6B35C7"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Garlic</w:t>
            </w:r>
          </w:p>
        </w:tc>
        <w:tc>
          <w:tcPr>
            <w:tcW w:w="1814" w:type="dxa"/>
            <w:noWrap/>
          </w:tcPr>
          <w:p w14:paraId="14FB17FE"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Placebo</w:t>
            </w:r>
          </w:p>
          <w:p w14:paraId="7FD4391F" w14:textId="77777777" w:rsidR="00B9717F" w:rsidRPr="009E29B0" w:rsidRDefault="00B9717F" w:rsidP="009E29B0">
            <w:pPr>
              <w:spacing w:before="0" w:after="0"/>
              <w:jc w:val="both"/>
              <w:rPr>
                <w:rFonts w:cs="Times New Roman"/>
                <w:b/>
                <w:bCs/>
                <w:sz w:val="20"/>
                <w:szCs w:val="20"/>
                <w:u w:val="single"/>
              </w:rPr>
            </w:pPr>
          </w:p>
        </w:tc>
        <w:tc>
          <w:tcPr>
            <w:tcW w:w="3456" w:type="dxa"/>
            <w:noWrap/>
          </w:tcPr>
          <w:p w14:paraId="0BA04FE7" w14:textId="486490E2"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Functional status (HAQ): NS (1 trial, n=70, low risk of bias)*</w:t>
            </w:r>
          </w:p>
          <w:p w14:paraId="20260B4A" w14:textId="77777777" w:rsidR="00B9717F" w:rsidRPr="009E29B0" w:rsidRDefault="00B9717F" w:rsidP="009E29B0">
            <w:pPr>
              <w:spacing w:before="0" w:after="0"/>
              <w:rPr>
                <w:rFonts w:cs="Times New Roman"/>
                <w:b/>
                <w:bCs/>
                <w:sz w:val="20"/>
                <w:szCs w:val="20"/>
                <w:u w:val="single"/>
              </w:rPr>
            </w:pPr>
          </w:p>
        </w:tc>
        <w:tc>
          <w:tcPr>
            <w:tcW w:w="4362" w:type="dxa"/>
            <w:noWrap/>
          </w:tcPr>
          <w:p w14:paraId="6E8BDC76" w14:textId="77777777" w:rsidR="00B9717F" w:rsidRPr="009E29B0" w:rsidRDefault="00B9717F" w:rsidP="009E29B0">
            <w:pPr>
              <w:spacing w:before="0" w:after="0"/>
              <w:rPr>
                <w:rFonts w:cs="Times New Roman"/>
                <w:sz w:val="20"/>
                <w:szCs w:val="20"/>
              </w:rPr>
            </w:pPr>
            <w:r w:rsidRPr="009E29B0">
              <w:rPr>
                <w:rFonts w:cs="Times New Roman"/>
                <w:sz w:val="20"/>
                <w:szCs w:val="20"/>
              </w:rPr>
              <w:t>One trial reported improvements in DAS-28, tender joint count (TJC), pain (VAS), and CRP. The reduction in VAS not clinically significant. The mean variation of DAS-28 ESR in the garlic group (−0.8) corresponded to a moderate EULAR response. There was no difference between the group regarding SJC, and ESR  (1 trial, n=70)</w:t>
            </w:r>
          </w:p>
        </w:tc>
      </w:tr>
      <w:tr w:rsidR="00B9717F" w:rsidRPr="009E29B0" w14:paraId="5B3DC3EF" w14:textId="77777777" w:rsidTr="000430CC">
        <w:trPr>
          <w:trHeight w:val="320"/>
        </w:trPr>
        <w:tc>
          <w:tcPr>
            <w:tcW w:w="2228" w:type="dxa"/>
            <w:vMerge/>
            <w:noWrap/>
          </w:tcPr>
          <w:p w14:paraId="35060C4E"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4412CDF9"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Ginger</w:t>
            </w:r>
          </w:p>
        </w:tc>
        <w:tc>
          <w:tcPr>
            <w:tcW w:w="1814" w:type="dxa"/>
            <w:noWrap/>
          </w:tcPr>
          <w:p w14:paraId="2074A7CB"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Placebo</w:t>
            </w:r>
          </w:p>
        </w:tc>
        <w:tc>
          <w:tcPr>
            <w:tcW w:w="3456" w:type="dxa"/>
            <w:noWrap/>
          </w:tcPr>
          <w:p w14:paraId="3655E486" w14:textId="37EC4528" w:rsidR="00B9717F" w:rsidRPr="009E29B0" w:rsidRDefault="00B9717F" w:rsidP="009E29B0">
            <w:pPr>
              <w:spacing w:before="0" w:after="0"/>
              <w:rPr>
                <w:rFonts w:cs="Times New Roman"/>
                <w:color w:val="000000"/>
                <w:sz w:val="20"/>
                <w:szCs w:val="20"/>
              </w:rPr>
            </w:pPr>
          </w:p>
        </w:tc>
        <w:tc>
          <w:tcPr>
            <w:tcW w:w="4362" w:type="dxa"/>
            <w:noWrap/>
          </w:tcPr>
          <w:p w14:paraId="058E9841" w14:textId="551719FF" w:rsidR="00B9717F" w:rsidRPr="009E29B0" w:rsidRDefault="00B9717F" w:rsidP="3E92EB69">
            <w:pPr>
              <w:spacing w:before="0" w:after="0"/>
              <w:rPr>
                <w:rFonts w:cs="Times New Roman"/>
                <w:color w:val="000000"/>
                <w:sz w:val="20"/>
                <w:szCs w:val="20"/>
                <w:lang w:eastAsia="en-AU"/>
              </w:rPr>
            </w:pPr>
            <w:r w:rsidRPr="3E92EB69">
              <w:rPr>
                <w:rFonts w:cs="Times New Roman"/>
                <w:color w:val="000000" w:themeColor="text1"/>
                <w:sz w:val="20"/>
                <w:szCs w:val="20"/>
              </w:rPr>
              <w:t>Disease activity (DAS-28) 1/1 trial reported a “significant decrease”(1 trial, n=63, low risk of bias)*</w:t>
            </w:r>
          </w:p>
          <w:p w14:paraId="4A73ADE2" w14:textId="77777777" w:rsidR="00B9717F" w:rsidRPr="009E29B0" w:rsidRDefault="00B9717F" w:rsidP="3E92EB69">
            <w:pPr>
              <w:spacing w:before="0" w:after="0"/>
              <w:rPr>
                <w:rFonts w:cs="Times New Roman"/>
                <w:color w:val="000000"/>
                <w:sz w:val="20"/>
                <w:szCs w:val="20"/>
                <w:lang w:eastAsia="en-AU"/>
              </w:rPr>
            </w:pPr>
          </w:p>
          <w:p w14:paraId="52E2A0C0" w14:textId="77777777" w:rsidR="00B9717F" w:rsidRPr="009E29B0" w:rsidRDefault="00B9717F" w:rsidP="3E92EB69">
            <w:pPr>
              <w:spacing w:before="0" w:after="0"/>
              <w:rPr>
                <w:rFonts w:cs="Times New Roman"/>
                <w:b/>
                <w:bCs/>
                <w:sz w:val="20"/>
                <w:szCs w:val="20"/>
                <w:u w:val="single"/>
              </w:rPr>
            </w:pPr>
            <w:r w:rsidRPr="3E92EB69">
              <w:rPr>
                <w:rFonts w:cs="Times New Roman"/>
                <w:color w:val="000000" w:themeColor="text1"/>
                <w:sz w:val="20"/>
                <w:szCs w:val="20"/>
                <w:lang w:eastAsia="en-AU"/>
              </w:rPr>
              <w:t>There were significant decreases in the ginger group compared to the placebo group regarding DAS28, ESR and CRP. (1 trial, n=63)</w:t>
            </w:r>
          </w:p>
        </w:tc>
      </w:tr>
      <w:tr w:rsidR="00B9717F" w:rsidRPr="009E29B0" w14:paraId="540AE00A" w14:textId="77777777" w:rsidTr="000430CC">
        <w:trPr>
          <w:trHeight w:val="320"/>
        </w:trPr>
        <w:tc>
          <w:tcPr>
            <w:tcW w:w="2228" w:type="dxa"/>
            <w:vMerge/>
            <w:noWrap/>
          </w:tcPr>
          <w:p w14:paraId="6B928E06"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705F7317"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Cinnamon</w:t>
            </w:r>
          </w:p>
        </w:tc>
        <w:tc>
          <w:tcPr>
            <w:tcW w:w="1814" w:type="dxa"/>
            <w:noWrap/>
          </w:tcPr>
          <w:p w14:paraId="18CF1D63"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Placebo</w:t>
            </w:r>
          </w:p>
        </w:tc>
        <w:tc>
          <w:tcPr>
            <w:tcW w:w="3456" w:type="dxa"/>
            <w:noWrap/>
          </w:tcPr>
          <w:p w14:paraId="134FAA23" w14:textId="77777777" w:rsidR="00B9717F" w:rsidRPr="009E29B0" w:rsidRDefault="00B9717F" w:rsidP="009E29B0">
            <w:pPr>
              <w:spacing w:before="0" w:after="0"/>
              <w:jc w:val="both"/>
              <w:rPr>
                <w:rFonts w:cs="Times New Roman"/>
                <w:sz w:val="20"/>
                <w:szCs w:val="20"/>
              </w:rPr>
            </w:pPr>
          </w:p>
        </w:tc>
        <w:tc>
          <w:tcPr>
            <w:tcW w:w="4362" w:type="dxa"/>
            <w:noWrap/>
          </w:tcPr>
          <w:p w14:paraId="723EB10A" w14:textId="724D3B0D"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Disease activity (DAS-28): 1/1 trial reported a “significant decrease” (1 trial, n=36, low risk of bias)*</w:t>
            </w:r>
          </w:p>
          <w:p w14:paraId="6A1AD2E7" w14:textId="77777777" w:rsidR="00B9717F" w:rsidRPr="009E29B0" w:rsidRDefault="00B9717F" w:rsidP="009E29B0">
            <w:pPr>
              <w:spacing w:before="0" w:after="0"/>
              <w:jc w:val="both"/>
              <w:rPr>
                <w:rFonts w:cs="Times New Roman"/>
                <w:color w:val="000000"/>
                <w:sz w:val="20"/>
                <w:szCs w:val="20"/>
              </w:rPr>
            </w:pPr>
          </w:p>
          <w:p w14:paraId="2219D4F1"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“There was a significant decrease in the (cinnamon) group comparedto the placebo group regarding DAS-28, SJC, TJC, VAS pain, and CRP. Variations in DAS-28 were important in the treated group, with a mean variation corresponding to a high EULAR response. On the contrary, there was no significant difference between the two groups regarding ESR.”(1 trial, n=36)</w:t>
            </w:r>
          </w:p>
        </w:tc>
      </w:tr>
      <w:tr w:rsidR="00B9717F" w:rsidRPr="009E29B0" w14:paraId="525F9A1B" w14:textId="77777777" w:rsidTr="000430CC">
        <w:trPr>
          <w:trHeight w:val="320"/>
        </w:trPr>
        <w:tc>
          <w:tcPr>
            <w:tcW w:w="2228" w:type="dxa"/>
            <w:vMerge/>
            <w:noWrap/>
          </w:tcPr>
          <w:p w14:paraId="4041CC34"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3743C84C"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Saffron</w:t>
            </w:r>
          </w:p>
        </w:tc>
        <w:tc>
          <w:tcPr>
            <w:tcW w:w="1814" w:type="dxa"/>
            <w:noWrap/>
          </w:tcPr>
          <w:p w14:paraId="3E67EA8B"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Placebo</w:t>
            </w:r>
          </w:p>
        </w:tc>
        <w:tc>
          <w:tcPr>
            <w:tcW w:w="3456" w:type="dxa"/>
            <w:noWrap/>
          </w:tcPr>
          <w:p w14:paraId="339DB5A8" w14:textId="26A3A8D6" w:rsidR="00B9717F" w:rsidRPr="009E29B0" w:rsidRDefault="00B9717F" w:rsidP="009E29B0">
            <w:pPr>
              <w:spacing w:before="0" w:after="0"/>
              <w:jc w:val="both"/>
              <w:rPr>
                <w:rFonts w:cs="Times New Roman"/>
                <w:color w:val="000000"/>
                <w:sz w:val="20"/>
                <w:szCs w:val="20"/>
              </w:rPr>
            </w:pPr>
          </w:p>
        </w:tc>
        <w:tc>
          <w:tcPr>
            <w:tcW w:w="4362" w:type="dxa"/>
            <w:noWrap/>
          </w:tcPr>
          <w:p w14:paraId="444EBBBB" w14:textId="77777777" w:rsidR="00B9717F" w:rsidRPr="009E29B0" w:rsidRDefault="00B9717F" w:rsidP="009E29B0">
            <w:pPr>
              <w:spacing w:before="0" w:after="0"/>
              <w:jc w:val="both"/>
              <w:rPr>
                <w:rFonts w:cs="Times New Roman"/>
                <w:sz w:val="20"/>
                <w:szCs w:val="20"/>
              </w:rPr>
            </w:pPr>
            <w:r w:rsidRPr="009E29B0">
              <w:rPr>
                <w:rFonts w:cs="Times New Roman"/>
                <w:color w:val="000000"/>
                <w:sz w:val="20"/>
                <w:szCs w:val="20"/>
              </w:rPr>
              <w:t>Disease activity (DAS-28): 1/1 trial reported a “significant decrease” (1 trial, n=66)*</w:t>
            </w:r>
          </w:p>
          <w:p w14:paraId="1B84DCA3" w14:textId="77777777" w:rsidR="00B9717F" w:rsidRPr="009E29B0" w:rsidRDefault="00B9717F" w:rsidP="009E29B0">
            <w:pPr>
              <w:spacing w:before="0" w:after="0"/>
              <w:jc w:val="both"/>
              <w:rPr>
                <w:rFonts w:cs="Times New Roman"/>
                <w:sz w:val="20"/>
                <w:szCs w:val="20"/>
              </w:rPr>
            </w:pPr>
          </w:p>
          <w:p w14:paraId="53111BAD" w14:textId="77777777" w:rsidR="00B9717F" w:rsidRPr="009E29B0" w:rsidRDefault="00B9717F" w:rsidP="009E29B0">
            <w:pPr>
              <w:spacing w:before="0" w:after="0"/>
              <w:jc w:val="both"/>
              <w:rPr>
                <w:rFonts w:cs="Times New Roman"/>
                <w:b/>
                <w:bCs/>
                <w:sz w:val="20"/>
                <w:szCs w:val="20"/>
                <w:u w:val="single"/>
              </w:rPr>
            </w:pPr>
            <w:r w:rsidRPr="009E29B0">
              <w:rPr>
                <w:rFonts w:cs="Times New Roman"/>
                <w:sz w:val="20"/>
                <w:szCs w:val="20"/>
              </w:rPr>
              <w:t>“There was a significant decrease in the (saffron) group compared to the placebo group regarding DAS-28 ESR, SJC, VAS pain, and ESR. On the contrary, there was no significant difference between the two groups regarding TJC, morning stiffness, and CRP. The mean variation in DAS-28 corresponded to a moderate EULAR response.” (1 trial, n=66)</w:t>
            </w:r>
          </w:p>
        </w:tc>
      </w:tr>
      <w:tr w:rsidR="00B9717F" w:rsidRPr="009E29B0" w14:paraId="398867FE" w14:textId="77777777" w:rsidTr="000430CC">
        <w:trPr>
          <w:trHeight w:val="320"/>
        </w:trPr>
        <w:tc>
          <w:tcPr>
            <w:tcW w:w="2228" w:type="dxa"/>
            <w:noWrap/>
          </w:tcPr>
          <w:p w14:paraId="38A7EAFB" w14:textId="0A73AA9E"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Zeng, L 2022</w:t>
            </w:r>
            <w:r w:rsidR="00553781">
              <w:rPr>
                <w:rFonts w:cs="Times New Roman"/>
                <w:color w:val="000000"/>
                <w:sz w:val="20"/>
                <w:szCs w:val="20"/>
                <w:lang w:eastAsia="en-AU"/>
              </w:rPr>
              <w:fldChar w:fldCharType="begin">
                <w:fldData xml:space="preserve">PEVuZE5vdGU+PENpdGU+PEF1dGhvcj5aZW5nPC9BdXRob3I+PFllYXI+MjAyMjwvWWVhcj48UmVj
TnVtPjkxMjQ8L1JlY051bT48RGlzcGxheVRleHQ+PHN0eWxlIGZhY2U9InN1cGVyc2NyaXB0Ij4z
MDg8L3N0eWxlPjwvRGlzcGxheVRleHQ+PHJlY29yZD48cmVjLW51bWJlcj45MTI0PC9yZWMtbnVt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PEVuZE5vdGU+PENpdGU+PEF1dGhvcj5aZW5nPC9BdXRob3I+PFllYXI+MjAyMjwvWWVhcj48UmVj
TnVtPjkxMjQ8L1JlY051bT48RGlzcGxheVRleHQ+PHN0eWxlIGZhY2U9InN1cGVyc2NyaXB0Ij4z
MDg8L3N0eWxlPjwvRGlzcGxheVRleHQ+PHJlY29yZD48cmVjLW51bWJlcj45MTI0PC9yZWMtbnVt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269</w:t>
            </w:r>
            <w:r w:rsidR="00553781">
              <w:rPr>
                <w:rFonts w:cs="Times New Roman"/>
                <w:color w:val="000000"/>
                <w:sz w:val="20"/>
                <w:szCs w:val="20"/>
                <w:lang w:eastAsia="en-AU"/>
              </w:rPr>
              <w:fldChar w:fldCharType="end"/>
            </w:r>
          </w:p>
          <w:p w14:paraId="1CEE6B9D"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01A32401"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Curcumin</w:t>
            </w:r>
          </w:p>
        </w:tc>
        <w:tc>
          <w:tcPr>
            <w:tcW w:w="1814" w:type="dxa"/>
            <w:noWrap/>
          </w:tcPr>
          <w:p w14:paraId="6AA8F627"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Any non-curcumin</w:t>
            </w:r>
          </w:p>
        </w:tc>
        <w:tc>
          <w:tcPr>
            <w:tcW w:w="3456" w:type="dxa"/>
            <w:noWrap/>
          </w:tcPr>
          <w:p w14:paraId="42258753" w14:textId="7F555FF7" w:rsidR="00B9717F" w:rsidRPr="009E29B0" w:rsidRDefault="00B9717F" w:rsidP="009E29B0">
            <w:pPr>
              <w:spacing w:before="0" w:after="0"/>
              <w:rPr>
                <w:rFonts w:cs="Times New Roman"/>
                <w:b/>
                <w:bCs/>
                <w:sz w:val="20"/>
                <w:szCs w:val="20"/>
                <w:u w:val="single"/>
              </w:rPr>
            </w:pPr>
          </w:p>
        </w:tc>
        <w:tc>
          <w:tcPr>
            <w:tcW w:w="4362" w:type="dxa"/>
            <w:noWrap/>
          </w:tcPr>
          <w:p w14:paraId="13B04B0C" w14:textId="7CA710CE" w:rsidR="00B9717F" w:rsidRPr="009E29B0" w:rsidRDefault="00B9717F" w:rsidP="009E29B0">
            <w:pPr>
              <w:spacing w:before="0" w:after="0"/>
              <w:rPr>
                <w:rFonts w:cs="Times New Roman"/>
                <w:color w:val="000000"/>
                <w:sz w:val="20"/>
                <w:szCs w:val="20"/>
              </w:rPr>
            </w:pPr>
            <w:r w:rsidRPr="170FE302">
              <w:rPr>
                <w:rFonts w:cs="Times New Roman"/>
                <w:color w:val="000000" w:themeColor="text1"/>
                <w:sz w:val="20"/>
                <w:szCs w:val="20"/>
              </w:rPr>
              <w:t>Disease activity (DAS28)</w:t>
            </w:r>
            <w:r w:rsidR="604194A9" w:rsidRPr="170FE302">
              <w:rPr>
                <w:rFonts w:cs="Times New Roman"/>
                <w:color w:val="000000" w:themeColor="text1"/>
                <w:sz w:val="20"/>
                <w:szCs w:val="20"/>
              </w:rPr>
              <w:t xml:space="preserve">: </w:t>
            </w:r>
            <w:r w:rsidRPr="170FE302">
              <w:rPr>
                <w:rFonts w:cs="Times New Roman"/>
                <w:color w:val="000000" w:themeColor="text1"/>
                <w:sz w:val="20"/>
                <w:szCs w:val="20"/>
              </w:rPr>
              <w:t xml:space="preserve">MD= </w:t>
            </w:r>
            <w:r w:rsidR="797A69B6" w:rsidRPr="170FE302">
              <w:rPr>
                <w:rFonts w:cs="Times New Roman"/>
                <w:color w:val="000000" w:themeColor="text1"/>
                <w:sz w:val="20"/>
                <w:szCs w:val="20"/>
                <w:lang w:eastAsia="en-AU"/>
              </w:rPr>
              <w:t>−</w:t>
            </w:r>
            <w:r w:rsidRPr="170FE302">
              <w:rPr>
                <w:rFonts w:cs="Times New Roman"/>
                <w:color w:val="000000" w:themeColor="text1"/>
                <w:sz w:val="20"/>
                <w:szCs w:val="20"/>
              </w:rPr>
              <w:t>1.06</w:t>
            </w:r>
            <w:r w:rsidR="5F752F19" w:rsidRPr="170FE302">
              <w:rPr>
                <w:rFonts w:cs="Times New Roman"/>
                <w:color w:val="000000" w:themeColor="text1"/>
                <w:sz w:val="20"/>
                <w:szCs w:val="20"/>
              </w:rPr>
              <w:t>, 95% CI: −</w:t>
            </w:r>
            <w:r w:rsidRPr="170FE302">
              <w:rPr>
                <w:rFonts w:cs="Times New Roman"/>
                <w:color w:val="000000" w:themeColor="text1"/>
                <w:sz w:val="20"/>
                <w:szCs w:val="20"/>
              </w:rPr>
              <w:t>1.53</w:t>
            </w:r>
            <w:r w:rsidR="6868F0ED" w:rsidRPr="170FE302">
              <w:rPr>
                <w:rFonts w:cs="Times New Roman"/>
                <w:color w:val="000000" w:themeColor="text1"/>
                <w:sz w:val="20"/>
                <w:szCs w:val="20"/>
              </w:rPr>
              <w:t xml:space="preserve"> to</w:t>
            </w:r>
            <w:r w:rsidRPr="170FE302">
              <w:rPr>
                <w:rFonts w:cs="Times New Roman"/>
                <w:color w:val="000000" w:themeColor="text1"/>
                <w:sz w:val="20"/>
                <w:szCs w:val="20"/>
              </w:rPr>
              <w:t xml:space="preserve"> </w:t>
            </w:r>
            <w:r w:rsidR="0C86883A" w:rsidRPr="170FE302">
              <w:rPr>
                <w:rFonts w:cs="Times New Roman"/>
                <w:color w:val="000000" w:themeColor="text1"/>
                <w:sz w:val="20"/>
                <w:szCs w:val="20"/>
                <w:lang w:eastAsia="en-AU"/>
              </w:rPr>
              <w:t>−</w:t>
            </w:r>
            <w:r w:rsidRPr="170FE302">
              <w:rPr>
                <w:rFonts w:cs="Times New Roman"/>
                <w:color w:val="000000" w:themeColor="text1"/>
                <w:sz w:val="20"/>
                <w:szCs w:val="20"/>
              </w:rPr>
              <w:t>0.59 (5 trials, n= 275; very low certainty evidence; downgraded twice for RoB, once for inconsistency and imprecision)</w:t>
            </w:r>
          </w:p>
          <w:p w14:paraId="6D3BD78F" w14:textId="77777777" w:rsidR="00B9717F" w:rsidRPr="009E29B0" w:rsidRDefault="00B9717F" w:rsidP="009E29B0">
            <w:pPr>
              <w:spacing w:before="0" w:after="0"/>
              <w:rPr>
                <w:rFonts w:cs="Times New Roman"/>
                <w:color w:val="000000"/>
                <w:sz w:val="20"/>
                <w:szCs w:val="20"/>
              </w:rPr>
            </w:pPr>
          </w:p>
          <w:p w14:paraId="2BC97EBD"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TJC: NS (2 trials, n=85)</w:t>
            </w:r>
          </w:p>
          <w:p w14:paraId="6C0FE0D0"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SJC: NS (2 trials, n=85)</w:t>
            </w:r>
          </w:p>
          <w:p w14:paraId="383088B2"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w:t>
            </w:r>
            <w:r w:rsidRPr="009E29B0">
              <w:rPr>
                <w:rFonts w:cs="Times New Roman"/>
                <w:sz w:val="20"/>
                <w:szCs w:val="20"/>
              </w:rPr>
              <w:t xml:space="preserve"> </w:t>
            </w:r>
            <w:r w:rsidRPr="009E29B0">
              <w:rPr>
                <w:rFonts w:cs="Times New Roman"/>
                <w:color w:val="000000"/>
                <w:sz w:val="20"/>
                <w:szCs w:val="20"/>
                <w:lang w:eastAsia="en-AU"/>
              </w:rPr>
              <w:t>SMD= −3.09, 95% CI: −4.60 to −1.58 (5 trials, n=191)</w:t>
            </w:r>
          </w:p>
          <w:p w14:paraId="38F8D554"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lang w:eastAsia="en-AU"/>
              </w:rPr>
              <w:t xml:space="preserve">CRP: MD= </w:t>
            </w:r>
            <w:r w:rsidRPr="009E29B0">
              <w:rPr>
                <w:rFonts w:cs="Times New Roman"/>
                <w:color w:val="000000"/>
                <w:sz w:val="20"/>
                <w:szCs w:val="20"/>
                <w:lang w:eastAsia="en-AU"/>
              </w:rPr>
              <w:t>−</w:t>
            </w:r>
            <w:r w:rsidRPr="009E29B0">
              <w:rPr>
                <w:rFonts w:cs="Times New Roman"/>
                <w:color w:val="000000" w:themeColor="text1"/>
                <w:sz w:val="20"/>
                <w:szCs w:val="20"/>
                <w:lang w:eastAsia="en-AU"/>
              </w:rPr>
              <w:t xml:space="preserve">0.35, 95% CI: </w:t>
            </w:r>
            <w:r w:rsidRPr="009E29B0">
              <w:rPr>
                <w:rFonts w:cs="Times New Roman"/>
                <w:color w:val="000000"/>
                <w:sz w:val="20"/>
                <w:szCs w:val="20"/>
                <w:lang w:eastAsia="en-AU"/>
              </w:rPr>
              <w:t>−</w:t>
            </w:r>
            <w:r w:rsidRPr="009E29B0">
              <w:rPr>
                <w:rFonts w:cs="Times New Roman"/>
                <w:color w:val="000000" w:themeColor="text1"/>
                <w:sz w:val="20"/>
                <w:szCs w:val="20"/>
                <w:lang w:eastAsia="en-AU"/>
              </w:rPr>
              <w:t xml:space="preserve">0.55 to </w:t>
            </w:r>
            <w:r w:rsidRPr="009E29B0">
              <w:rPr>
                <w:rFonts w:cs="Times New Roman"/>
                <w:color w:val="000000"/>
                <w:sz w:val="20"/>
                <w:szCs w:val="20"/>
                <w:lang w:eastAsia="en-AU"/>
              </w:rPr>
              <w:t>−</w:t>
            </w:r>
            <w:r w:rsidRPr="009E29B0">
              <w:rPr>
                <w:rFonts w:cs="Times New Roman"/>
                <w:color w:val="000000" w:themeColor="text1"/>
                <w:sz w:val="20"/>
                <w:szCs w:val="20"/>
                <w:lang w:eastAsia="en-AU"/>
              </w:rPr>
              <w:t>0.15 (4 trials, n=104)</w:t>
            </w:r>
          </w:p>
          <w:p w14:paraId="3D1CC7FD"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themeColor="text1"/>
                <w:sz w:val="20"/>
                <w:szCs w:val="20"/>
                <w:lang w:eastAsia="en-AU"/>
              </w:rPr>
              <w:t xml:space="preserve">RF: MD= </w:t>
            </w:r>
            <w:r w:rsidRPr="009E29B0">
              <w:rPr>
                <w:rFonts w:cs="Times New Roman"/>
                <w:color w:val="000000"/>
                <w:sz w:val="20"/>
                <w:szCs w:val="20"/>
                <w:lang w:eastAsia="en-AU"/>
              </w:rPr>
              <w:t>−</w:t>
            </w:r>
            <w:r w:rsidRPr="009E29B0">
              <w:rPr>
                <w:rFonts w:cs="Times New Roman"/>
                <w:color w:val="000000" w:themeColor="text1"/>
                <w:sz w:val="20"/>
                <w:szCs w:val="20"/>
                <w:lang w:eastAsia="en-AU"/>
              </w:rPr>
              <w:t xml:space="preserve">51.30, 95% CI: </w:t>
            </w:r>
            <w:r w:rsidRPr="009E29B0">
              <w:rPr>
                <w:rFonts w:cs="Times New Roman"/>
                <w:color w:val="000000"/>
                <w:sz w:val="20"/>
                <w:szCs w:val="20"/>
                <w:lang w:eastAsia="en-AU"/>
              </w:rPr>
              <w:t>−</w:t>
            </w:r>
            <w:r w:rsidRPr="009E29B0">
              <w:rPr>
                <w:rFonts w:cs="Times New Roman"/>
                <w:color w:val="000000" w:themeColor="text1"/>
                <w:sz w:val="20"/>
                <w:szCs w:val="20"/>
                <w:lang w:eastAsia="en-AU"/>
              </w:rPr>
              <w:t xml:space="preserve">60.59 to </w:t>
            </w:r>
            <w:r w:rsidRPr="009E29B0">
              <w:rPr>
                <w:rFonts w:cs="Times New Roman"/>
                <w:color w:val="000000"/>
                <w:sz w:val="20"/>
                <w:szCs w:val="20"/>
                <w:lang w:eastAsia="en-AU"/>
              </w:rPr>
              <w:t>−42.01 (2 trials, n=60)</w:t>
            </w:r>
          </w:p>
          <w:p w14:paraId="143111E6"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AE: NS (4 trials, n=251)</w:t>
            </w:r>
          </w:p>
        </w:tc>
      </w:tr>
      <w:tr w:rsidR="00B9717F" w:rsidRPr="009E29B0" w14:paraId="13246CF5" w14:textId="77777777" w:rsidTr="000430CC">
        <w:trPr>
          <w:trHeight w:val="320"/>
        </w:trPr>
        <w:tc>
          <w:tcPr>
            <w:tcW w:w="2228" w:type="dxa"/>
            <w:noWrap/>
          </w:tcPr>
          <w:p w14:paraId="410A4108" w14:textId="24CF6F0E"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Philippou 2021</w:t>
            </w:r>
            <w:r w:rsidR="00553781">
              <w:rPr>
                <w:rFonts w:cs="Times New Roman"/>
                <w:color w:val="000000"/>
                <w:sz w:val="20"/>
                <w:szCs w:val="20"/>
                <w:lang w:eastAsia="en-AU"/>
              </w:rPr>
              <w:fldChar w:fldCharType="begin">
                <w:fldData xml:space="preserve">PEVuZE5vdGU+PENpdGU+PEF1dGhvcj5QaGlsaXBwb3U8L0F1dGhvcj48WWVhcj4yMDIxPC9ZZWFy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PEVuZE5vdGU+PENpdGU+PEF1dGhvcj5QaGlsaXBwb3U8L0F1dGhvcj48WWVhcj4yMDIxPC9ZZWFy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253</w:t>
            </w:r>
            <w:r w:rsidR="00553781">
              <w:rPr>
                <w:rFonts w:cs="Times New Roman"/>
                <w:color w:val="000000"/>
                <w:sz w:val="20"/>
                <w:szCs w:val="20"/>
                <w:lang w:eastAsia="en-AU"/>
              </w:rPr>
              <w:fldChar w:fldCharType="end"/>
            </w:r>
          </w:p>
          <w:p w14:paraId="416DADDE"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Systematic review</w:t>
            </w:r>
          </w:p>
        </w:tc>
        <w:tc>
          <w:tcPr>
            <w:tcW w:w="2199" w:type="dxa"/>
            <w:gridSpan w:val="2"/>
            <w:noWrap/>
          </w:tcPr>
          <w:p w14:paraId="27B3EEF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Evening primrose oil</w:t>
            </w:r>
          </w:p>
        </w:tc>
        <w:tc>
          <w:tcPr>
            <w:tcW w:w="1814" w:type="dxa"/>
            <w:noWrap/>
          </w:tcPr>
          <w:p w14:paraId="3CE296D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Any</w:t>
            </w:r>
          </w:p>
        </w:tc>
        <w:tc>
          <w:tcPr>
            <w:tcW w:w="3456" w:type="dxa"/>
            <w:noWrap/>
          </w:tcPr>
          <w:p w14:paraId="6554BEAE" w14:textId="516BAEA7" w:rsidR="00B9717F" w:rsidRPr="009E29B0" w:rsidRDefault="00B9717F" w:rsidP="009E29B0">
            <w:pPr>
              <w:spacing w:before="0" w:after="0"/>
              <w:rPr>
                <w:rFonts w:cs="Times New Roman"/>
                <w:color w:val="000000"/>
                <w:sz w:val="20"/>
                <w:szCs w:val="20"/>
              </w:rPr>
            </w:pPr>
          </w:p>
        </w:tc>
        <w:tc>
          <w:tcPr>
            <w:tcW w:w="4362" w:type="dxa"/>
            <w:noWrap/>
          </w:tcPr>
          <w:p w14:paraId="7B980C7F" w14:textId="1902D258"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 xml:space="preserve">Disease activity (DAS-28) – </w:t>
            </w:r>
            <w:r w:rsidRPr="009E29B0">
              <w:rPr>
                <w:rFonts w:cs="Times New Roman"/>
                <w:sz w:val="20"/>
                <w:szCs w:val="20"/>
              </w:rPr>
              <w:t xml:space="preserve"> “Significant decreases in Disease Activity Score-28 (DAS28) in the … groups taking … evening primrose oil, were demonstrated, as well as a reduction in the number of painful joints and pain assessed by visual analog scales.”</w:t>
            </w:r>
            <w:r w:rsidRPr="009E29B0">
              <w:rPr>
                <w:rFonts w:cs="Times New Roman"/>
                <w:color w:val="000000" w:themeColor="text1"/>
                <w:sz w:val="20"/>
                <w:szCs w:val="20"/>
              </w:rPr>
              <w:t xml:space="preserve"> (2 trials, n=not reported)*</w:t>
            </w:r>
            <w:r w:rsidR="00FB04EA" w:rsidDel="00FB04EA">
              <w:rPr>
                <w:rFonts w:cs="Times New Roman"/>
                <w:sz w:val="20"/>
                <w:szCs w:val="20"/>
              </w:rPr>
              <w:t xml:space="preserve"> </w:t>
            </w:r>
          </w:p>
        </w:tc>
      </w:tr>
      <w:tr w:rsidR="00B9717F" w:rsidRPr="009E29B0" w14:paraId="0FD726A7" w14:textId="77777777" w:rsidTr="000430CC">
        <w:trPr>
          <w:trHeight w:val="320"/>
        </w:trPr>
        <w:tc>
          <w:tcPr>
            <w:tcW w:w="2228" w:type="dxa"/>
            <w:vMerge w:val="restart"/>
            <w:noWrap/>
          </w:tcPr>
          <w:p w14:paraId="7774C08D" w14:textId="2E02BE58"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Gwinnutt 2022</w:t>
            </w:r>
            <w:r w:rsidR="00553781">
              <w:rPr>
                <w:rFonts w:cs="Times New Roman"/>
                <w:color w:val="000000"/>
                <w:sz w:val="20"/>
                <w:szCs w:val="20"/>
                <w:lang w:eastAsia="en-AU"/>
              </w:rPr>
              <w:fldChar w:fldCharType="begin">
                <w:fldData xml:space="preserve">PEVuZE5vdGU+PENpdGU+PEF1dGhvcj5Hd2lubnV0dDwvQXV0aG9yPjxZZWFyPjIwMjI8L1llYXI+
PFJlY051bT45MTM4PC9SZWNOdW0+PERpc3BsYXlUZXh0PjxzdHlsZSBmYWNlPSJzdXBlcnNjcmlw
dCI+MzE0PC9zdHlsZT48L0Rpc3BsYXlUZXh0PjxyZWNvcmQ+PHJlYy1udW1iZXI+OTEzODwvcmVj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PEVuZE5vdGU+PENpdGU+PEF1dGhvcj5Hd2lubnV0dDwvQXV0aG9yPjxZZWFyPjIwMjI8L1llYXI+
PFJlY051bT45MTM4PC9SZWNOdW0+PERpc3BsYXlUZXh0PjxzdHlsZSBmYWNlPSJzdXBlcnNjcmlw
dCI+MzE0PC9zdHlsZT48L0Rpc3BsYXlUZXh0PjxyZWNvcmQ+PHJlYy1udW1iZXI+OTEzODwvcmVj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230</w:t>
            </w:r>
            <w:r w:rsidR="00553781">
              <w:rPr>
                <w:rFonts w:cs="Times New Roman"/>
                <w:color w:val="000000"/>
                <w:sz w:val="20"/>
                <w:szCs w:val="20"/>
                <w:lang w:eastAsia="en-AU"/>
              </w:rPr>
              <w:fldChar w:fldCharType="end"/>
            </w:r>
          </w:p>
          <w:p w14:paraId="550BE159"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Umbrella review</w:t>
            </w:r>
          </w:p>
          <w:p w14:paraId="43D1048C" w14:textId="77777777" w:rsidR="00B9717F" w:rsidRPr="009E29B0" w:rsidRDefault="00B9717F" w:rsidP="009E29B0">
            <w:pPr>
              <w:spacing w:before="0" w:after="0"/>
              <w:rPr>
                <w:rFonts w:cs="Times New Roman"/>
                <w:color w:val="000000"/>
                <w:sz w:val="20"/>
                <w:szCs w:val="20"/>
                <w:lang w:eastAsia="en-AU"/>
              </w:rPr>
            </w:pPr>
          </w:p>
        </w:tc>
        <w:tc>
          <w:tcPr>
            <w:tcW w:w="2199" w:type="dxa"/>
            <w:gridSpan w:val="2"/>
            <w:noWrap/>
          </w:tcPr>
          <w:p w14:paraId="44A85A4E"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Pomegranate</w:t>
            </w:r>
          </w:p>
        </w:tc>
        <w:tc>
          <w:tcPr>
            <w:tcW w:w="1814" w:type="dxa"/>
            <w:noWrap/>
          </w:tcPr>
          <w:p w14:paraId="099D4E50"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Placebo</w:t>
            </w:r>
          </w:p>
        </w:tc>
        <w:tc>
          <w:tcPr>
            <w:tcW w:w="3456" w:type="dxa"/>
            <w:noWrap/>
          </w:tcPr>
          <w:p w14:paraId="72D1FCB8" w14:textId="6933630A" w:rsidR="00B9717F" w:rsidRPr="009E29B0" w:rsidRDefault="00B9717F" w:rsidP="009E29B0">
            <w:pPr>
              <w:spacing w:before="0" w:after="0"/>
              <w:rPr>
                <w:rFonts w:cs="Times New Roman"/>
                <w:sz w:val="20"/>
                <w:szCs w:val="20"/>
              </w:rPr>
            </w:pPr>
            <w:r w:rsidRPr="009E29B0">
              <w:rPr>
                <w:rFonts w:cs="Times New Roman"/>
                <w:sz w:val="20"/>
                <w:szCs w:val="20"/>
              </w:rPr>
              <w:t>Functional status NS (1 trial, n=not reported; very low certainty of evidence;</w:t>
            </w:r>
            <w:r w:rsidR="00AD19D9">
              <w:rPr>
                <w:rFonts w:cs="Times New Roman"/>
                <w:sz w:val="20"/>
                <w:szCs w:val="20"/>
              </w:rPr>
              <w:t xml:space="preserve"> </w:t>
            </w:r>
            <w:r w:rsidRPr="009E29B0">
              <w:rPr>
                <w:rFonts w:cs="Times New Roman"/>
                <w:color w:val="000000"/>
                <w:sz w:val="20"/>
                <w:szCs w:val="20"/>
              </w:rPr>
              <w:t>rationale not provided</w:t>
            </w:r>
            <w:r w:rsidRPr="009E29B0">
              <w:rPr>
                <w:rFonts w:cs="Times New Roman"/>
                <w:sz w:val="20"/>
                <w:szCs w:val="20"/>
              </w:rPr>
              <w:t>)+</w:t>
            </w:r>
          </w:p>
          <w:p w14:paraId="307D61A0" w14:textId="3DE8E831" w:rsidR="00B9717F" w:rsidRPr="009E29B0" w:rsidRDefault="00B9717F" w:rsidP="009E29B0">
            <w:pPr>
              <w:spacing w:before="0" w:after="0"/>
              <w:rPr>
                <w:rFonts w:cs="Times New Roman"/>
                <w:color w:val="000000"/>
                <w:sz w:val="20"/>
                <w:szCs w:val="20"/>
              </w:rPr>
            </w:pPr>
          </w:p>
        </w:tc>
        <w:tc>
          <w:tcPr>
            <w:tcW w:w="4362" w:type="dxa"/>
            <w:noWrap/>
          </w:tcPr>
          <w:p w14:paraId="551701AD" w14:textId="77777777" w:rsidR="00B9717F" w:rsidRPr="009E29B0" w:rsidRDefault="00B9717F" w:rsidP="009E29B0">
            <w:pPr>
              <w:spacing w:before="0" w:after="0"/>
              <w:rPr>
                <w:rFonts w:cs="Times New Roman"/>
                <w:sz w:val="20"/>
                <w:szCs w:val="20"/>
              </w:rPr>
            </w:pPr>
            <w:r w:rsidRPr="009E29B0">
              <w:rPr>
                <w:rFonts w:cs="Times New Roman"/>
                <w:sz w:val="20"/>
                <w:szCs w:val="20"/>
              </w:rPr>
              <w:t>Pain: NS</w:t>
            </w:r>
          </w:p>
          <w:p w14:paraId="6EA83FC8" w14:textId="77777777" w:rsidR="00B9717F" w:rsidRPr="009E29B0" w:rsidRDefault="00B9717F" w:rsidP="009E29B0">
            <w:pPr>
              <w:spacing w:before="0" w:after="0"/>
              <w:rPr>
                <w:rFonts w:cs="Times New Roman"/>
                <w:sz w:val="20"/>
                <w:szCs w:val="20"/>
              </w:rPr>
            </w:pPr>
            <w:r w:rsidRPr="009E29B0">
              <w:rPr>
                <w:rFonts w:cs="Times New Roman"/>
                <w:sz w:val="20"/>
                <w:szCs w:val="20"/>
              </w:rPr>
              <w:t>TJC, SJC: NS</w:t>
            </w:r>
          </w:p>
          <w:p w14:paraId="47A3D81D" w14:textId="77777777" w:rsidR="00B9717F" w:rsidRPr="009E29B0" w:rsidRDefault="00B9717F" w:rsidP="009E29B0">
            <w:pPr>
              <w:spacing w:before="0" w:after="0"/>
              <w:rPr>
                <w:rFonts w:cs="Times New Roman"/>
                <w:sz w:val="20"/>
                <w:szCs w:val="20"/>
              </w:rPr>
            </w:pPr>
            <w:r w:rsidRPr="009E29B0">
              <w:rPr>
                <w:rFonts w:cs="Times New Roman"/>
                <w:sz w:val="20"/>
                <w:szCs w:val="20"/>
              </w:rPr>
              <w:t>CRP, ESR: NS</w:t>
            </w:r>
          </w:p>
          <w:p w14:paraId="73A69F22" w14:textId="77777777" w:rsidR="00B9717F" w:rsidRPr="009E29B0" w:rsidRDefault="00B9717F" w:rsidP="009E29B0">
            <w:pPr>
              <w:spacing w:before="0" w:after="0"/>
              <w:rPr>
                <w:rFonts w:cs="Times New Roman"/>
                <w:sz w:val="20"/>
                <w:szCs w:val="20"/>
              </w:rPr>
            </w:pPr>
          </w:p>
          <w:p w14:paraId="20D91AB3" w14:textId="77777777" w:rsidR="00B9717F" w:rsidRDefault="00B9717F" w:rsidP="009E29B0">
            <w:pPr>
              <w:spacing w:before="0" w:after="0"/>
              <w:rPr>
                <w:rFonts w:cs="Times New Roman"/>
                <w:sz w:val="20"/>
                <w:szCs w:val="20"/>
              </w:rPr>
            </w:pPr>
            <w:r w:rsidRPr="009E29B0">
              <w:rPr>
                <w:rFonts w:cs="Times New Roman"/>
                <w:sz w:val="20"/>
                <w:szCs w:val="20"/>
              </w:rPr>
              <w:t>(1 trial, n=not reported)</w:t>
            </w:r>
          </w:p>
          <w:p w14:paraId="5A33C9F2" w14:textId="77777777" w:rsidR="004D4447" w:rsidRPr="009E29B0" w:rsidRDefault="004D4447" w:rsidP="009E29B0">
            <w:pPr>
              <w:spacing w:before="0" w:after="0"/>
              <w:rPr>
                <w:rFonts w:cs="Times New Roman"/>
                <w:sz w:val="20"/>
                <w:szCs w:val="20"/>
              </w:rPr>
            </w:pPr>
          </w:p>
        </w:tc>
      </w:tr>
      <w:tr w:rsidR="00B9717F" w:rsidRPr="009E29B0" w14:paraId="5B74ABA7" w14:textId="77777777" w:rsidTr="000430CC">
        <w:trPr>
          <w:trHeight w:val="320"/>
        </w:trPr>
        <w:tc>
          <w:tcPr>
            <w:tcW w:w="2228" w:type="dxa"/>
            <w:vMerge/>
            <w:noWrap/>
          </w:tcPr>
          <w:p w14:paraId="4BF2910F" w14:textId="77777777" w:rsidR="00B9717F" w:rsidRPr="009E29B0" w:rsidRDefault="00B9717F" w:rsidP="009E29B0">
            <w:pPr>
              <w:spacing w:before="0" w:after="0"/>
              <w:rPr>
                <w:rFonts w:cs="Times New Roman"/>
                <w:color w:val="000000"/>
                <w:sz w:val="20"/>
                <w:szCs w:val="20"/>
                <w:lang w:eastAsia="en-AU"/>
              </w:rPr>
            </w:pPr>
          </w:p>
        </w:tc>
        <w:tc>
          <w:tcPr>
            <w:tcW w:w="2199" w:type="dxa"/>
            <w:gridSpan w:val="2"/>
            <w:noWrap/>
          </w:tcPr>
          <w:p w14:paraId="33B3D5B9"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Ginger + curcumin + black pepper (Curcumex)</w:t>
            </w:r>
          </w:p>
        </w:tc>
        <w:tc>
          <w:tcPr>
            <w:tcW w:w="1814" w:type="dxa"/>
            <w:noWrap/>
          </w:tcPr>
          <w:p w14:paraId="151AFBEB"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Placebo</w:t>
            </w:r>
          </w:p>
        </w:tc>
        <w:tc>
          <w:tcPr>
            <w:tcW w:w="3456" w:type="dxa"/>
            <w:noWrap/>
          </w:tcPr>
          <w:p w14:paraId="5E8E4520" w14:textId="0A6C7DB9" w:rsidR="00B9717F" w:rsidRPr="009E29B0" w:rsidRDefault="00B9717F" w:rsidP="009E29B0">
            <w:pPr>
              <w:spacing w:before="0" w:after="0"/>
              <w:rPr>
                <w:rFonts w:cs="Times New Roman"/>
                <w:color w:val="000000"/>
                <w:sz w:val="20"/>
                <w:szCs w:val="20"/>
              </w:rPr>
            </w:pPr>
          </w:p>
        </w:tc>
        <w:tc>
          <w:tcPr>
            <w:tcW w:w="4362" w:type="dxa"/>
            <w:noWrap/>
          </w:tcPr>
          <w:p w14:paraId="12FEB63E"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 xml:space="preserve">Disease activity: SMD= </w:t>
            </w:r>
            <w:r w:rsidRPr="009E29B0">
              <w:rPr>
                <w:rFonts w:cs="Times New Roman"/>
                <w:color w:val="000000" w:themeColor="text1"/>
                <w:sz w:val="20"/>
                <w:szCs w:val="20"/>
                <w:lang w:eastAsia="en-AU"/>
              </w:rPr>
              <w:t>−</w:t>
            </w:r>
            <w:r w:rsidRPr="009E29B0">
              <w:rPr>
                <w:rFonts w:cs="Times New Roman"/>
                <w:color w:val="000000" w:themeColor="text1"/>
                <w:sz w:val="20"/>
                <w:szCs w:val="20"/>
              </w:rPr>
              <w:t xml:space="preserve">2.74, 95% CI: </w:t>
            </w:r>
            <w:r w:rsidRPr="009E29B0">
              <w:rPr>
                <w:rFonts w:cs="Times New Roman"/>
                <w:color w:val="000000" w:themeColor="text1"/>
                <w:sz w:val="20"/>
                <w:szCs w:val="20"/>
                <w:lang w:eastAsia="en-AU"/>
              </w:rPr>
              <w:t>−</w:t>
            </w:r>
            <w:r w:rsidRPr="009E29B0">
              <w:rPr>
                <w:rFonts w:cs="Times New Roman"/>
                <w:color w:val="000000" w:themeColor="text1"/>
                <w:sz w:val="20"/>
                <w:szCs w:val="20"/>
              </w:rPr>
              <w:t xml:space="preserve">3.45 to </w:t>
            </w:r>
            <w:r w:rsidRPr="009E29B0">
              <w:rPr>
                <w:rFonts w:cs="Times New Roman"/>
                <w:color w:val="000000" w:themeColor="text1"/>
                <w:sz w:val="20"/>
                <w:szCs w:val="20"/>
                <w:lang w:eastAsia="en-AU"/>
              </w:rPr>
              <w:t>−</w:t>
            </w:r>
            <w:r w:rsidRPr="009E29B0">
              <w:rPr>
                <w:rFonts w:cs="Times New Roman"/>
                <w:color w:val="000000" w:themeColor="text1"/>
                <w:sz w:val="20"/>
                <w:szCs w:val="20"/>
              </w:rPr>
              <w:t>2.03 (1 trial, n=not reported; very low certainty evidence</w:t>
            </w:r>
            <w:r w:rsidRPr="009E29B0">
              <w:rPr>
                <w:rFonts w:cs="Times New Roman"/>
                <w:color w:val="000000"/>
                <w:sz w:val="20"/>
                <w:szCs w:val="20"/>
              </w:rPr>
              <w:t>; rationale not provided</w:t>
            </w:r>
            <w:r w:rsidRPr="009E29B0">
              <w:rPr>
                <w:rFonts w:cs="Times New Roman"/>
                <w:color w:val="000000" w:themeColor="text1"/>
                <w:sz w:val="20"/>
                <w:szCs w:val="20"/>
              </w:rPr>
              <w:t>)+</w:t>
            </w:r>
          </w:p>
          <w:p w14:paraId="21E3D351" w14:textId="77777777" w:rsidR="00B9717F" w:rsidRPr="009E29B0" w:rsidRDefault="00B9717F" w:rsidP="009E29B0">
            <w:pPr>
              <w:spacing w:before="0" w:after="0"/>
              <w:rPr>
                <w:rFonts w:cs="Times New Roman"/>
                <w:color w:val="000000"/>
                <w:sz w:val="20"/>
                <w:szCs w:val="20"/>
              </w:rPr>
            </w:pPr>
          </w:p>
          <w:p w14:paraId="3C2EA0D2"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TJC: SMD= </w:t>
            </w:r>
            <w:r w:rsidRPr="009E29B0">
              <w:rPr>
                <w:rFonts w:cs="Times New Roman"/>
                <w:color w:val="000000"/>
                <w:sz w:val="20"/>
                <w:szCs w:val="20"/>
                <w:lang w:eastAsia="en-AU"/>
              </w:rPr>
              <w:t>−</w:t>
            </w:r>
            <w:r w:rsidRPr="009E29B0">
              <w:rPr>
                <w:rFonts w:cs="Times New Roman"/>
                <w:color w:val="000000"/>
                <w:sz w:val="20"/>
                <w:szCs w:val="20"/>
              </w:rPr>
              <w:t xml:space="preserve">2.75, 95% CI: </w:t>
            </w:r>
            <w:r w:rsidRPr="009E29B0">
              <w:rPr>
                <w:rFonts w:cs="Times New Roman"/>
                <w:color w:val="000000"/>
                <w:sz w:val="20"/>
                <w:szCs w:val="20"/>
                <w:lang w:eastAsia="en-AU"/>
              </w:rPr>
              <w:t>−</w:t>
            </w:r>
            <w:r w:rsidRPr="009E29B0">
              <w:rPr>
                <w:rFonts w:cs="Times New Roman"/>
                <w:color w:val="000000"/>
                <w:sz w:val="20"/>
                <w:szCs w:val="20"/>
              </w:rPr>
              <w:t xml:space="preserve">3.46 to </w:t>
            </w:r>
            <w:r w:rsidRPr="009E29B0">
              <w:rPr>
                <w:rFonts w:cs="Times New Roman"/>
                <w:color w:val="000000"/>
                <w:sz w:val="20"/>
                <w:szCs w:val="20"/>
                <w:lang w:eastAsia="en-AU"/>
              </w:rPr>
              <w:t>−</w:t>
            </w:r>
            <w:r w:rsidRPr="009E29B0">
              <w:rPr>
                <w:rFonts w:cs="Times New Roman"/>
                <w:color w:val="000000"/>
                <w:sz w:val="20"/>
                <w:szCs w:val="20"/>
              </w:rPr>
              <w:t>2.03</w:t>
            </w:r>
          </w:p>
          <w:p w14:paraId="63DC5C52"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SJC: SMD= </w:t>
            </w:r>
            <w:r w:rsidRPr="009E29B0">
              <w:rPr>
                <w:rFonts w:cs="Times New Roman"/>
                <w:color w:val="000000"/>
                <w:sz w:val="20"/>
                <w:szCs w:val="20"/>
                <w:lang w:eastAsia="en-AU"/>
              </w:rPr>
              <w:t>−</w:t>
            </w:r>
            <w:r w:rsidRPr="009E29B0">
              <w:rPr>
                <w:rFonts w:cs="Times New Roman"/>
                <w:color w:val="000000"/>
                <w:sz w:val="20"/>
                <w:szCs w:val="20"/>
              </w:rPr>
              <w:t xml:space="preserve">2.14, 95% CI: </w:t>
            </w:r>
            <w:r w:rsidRPr="009E29B0">
              <w:rPr>
                <w:rFonts w:cs="Times New Roman"/>
                <w:color w:val="000000"/>
                <w:sz w:val="20"/>
                <w:szCs w:val="20"/>
                <w:lang w:eastAsia="en-AU"/>
              </w:rPr>
              <w:t>−</w:t>
            </w:r>
            <w:r w:rsidRPr="009E29B0">
              <w:rPr>
                <w:rFonts w:cs="Times New Roman"/>
                <w:color w:val="000000"/>
                <w:sz w:val="20"/>
                <w:szCs w:val="20"/>
              </w:rPr>
              <w:t xml:space="preserve">2.77 to </w:t>
            </w:r>
            <w:r w:rsidRPr="009E29B0">
              <w:rPr>
                <w:rFonts w:cs="Times New Roman"/>
                <w:color w:val="000000"/>
                <w:sz w:val="20"/>
                <w:szCs w:val="20"/>
                <w:lang w:eastAsia="en-AU"/>
              </w:rPr>
              <w:t>−</w:t>
            </w:r>
            <w:r w:rsidRPr="009E29B0">
              <w:rPr>
                <w:rFonts w:cs="Times New Roman"/>
                <w:color w:val="000000"/>
                <w:sz w:val="20"/>
                <w:szCs w:val="20"/>
              </w:rPr>
              <w:t>1.50</w:t>
            </w:r>
          </w:p>
          <w:p w14:paraId="17CEB34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ESR:</w:t>
            </w:r>
            <w:r w:rsidRPr="009E29B0">
              <w:rPr>
                <w:rFonts w:cs="Times New Roman"/>
                <w:sz w:val="20"/>
                <w:szCs w:val="20"/>
              </w:rPr>
              <w:t xml:space="preserve"> </w:t>
            </w:r>
            <w:r w:rsidRPr="009E29B0">
              <w:rPr>
                <w:rFonts w:cs="Times New Roman"/>
                <w:color w:val="000000"/>
                <w:sz w:val="20"/>
                <w:szCs w:val="20"/>
              </w:rPr>
              <w:t xml:space="preserve">SMD= </w:t>
            </w:r>
            <w:r w:rsidRPr="009E29B0">
              <w:rPr>
                <w:rFonts w:cs="Times New Roman"/>
                <w:color w:val="000000"/>
                <w:sz w:val="20"/>
                <w:szCs w:val="20"/>
                <w:lang w:eastAsia="en-AU"/>
              </w:rPr>
              <w:t>−</w:t>
            </w:r>
            <w:r w:rsidRPr="009E29B0">
              <w:rPr>
                <w:rFonts w:cs="Times New Roman"/>
                <w:color w:val="000000"/>
                <w:sz w:val="20"/>
                <w:szCs w:val="20"/>
              </w:rPr>
              <w:t xml:space="preserve">1.05, 95% CI: </w:t>
            </w:r>
            <w:r w:rsidRPr="009E29B0">
              <w:rPr>
                <w:rFonts w:cs="Times New Roman"/>
                <w:color w:val="000000"/>
                <w:sz w:val="20"/>
                <w:szCs w:val="20"/>
                <w:lang w:eastAsia="en-AU"/>
              </w:rPr>
              <w:t>−</w:t>
            </w:r>
            <w:r w:rsidRPr="009E29B0">
              <w:rPr>
                <w:rFonts w:cs="Times New Roman"/>
                <w:color w:val="000000"/>
                <w:sz w:val="20"/>
                <w:szCs w:val="20"/>
              </w:rPr>
              <w:t xml:space="preserve">1.60 to </w:t>
            </w:r>
            <w:r w:rsidRPr="009E29B0">
              <w:rPr>
                <w:rFonts w:cs="Times New Roman"/>
                <w:color w:val="000000"/>
                <w:sz w:val="20"/>
                <w:szCs w:val="20"/>
                <w:lang w:eastAsia="en-AU"/>
              </w:rPr>
              <w:t>−</w:t>
            </w:r>
            <w:r w:rsidRPr="009E29B0">
              <w:rPr>
                <w:rFonts w:cs="Times New Roman"/>
                <w:color w:val="000000"/>
                <w:sz w:val="20"/>
                <w:szCs w:val="20"/>
              </w:rPr>
              <w:t>0.51</w:t>
            </w:r>
          </w:p>
          <w:p w14:paraId="0C70AA5A" w14:textId="77777777" w:rsidR="00B9717F" w:rsidRDefault="00B9717F" w:rsidP="009E29B0">
            <w:pPr>
              <w:spacing w:before="0" w:after="0"/>
              <w:rPr>
                <w:rFonts w:cs="Times New Roman"/>
                <w:color w:val="000000"/>
                <w:sz w:val="20"/>
                <w:szCs w:val="20"/>
              </w:rPr>
            </w:pPr>
            <w:r w:rsidRPr="009E29B0">
              <w:rPr>
                <w:rFonts w:cs="Times New Roman"/>
                <w:color w:val="000000"/>
                <w:sz w:val="20"/>
                <w:szCs w:val="20"/>
              </w:rPr>
              <w:t>(1 trial, n=not reported)</w:t>
            </w:r>
          </w:p>
          <w:p w14:paraId="3D03F256" w14:textId="6AA9FA15" w:rsidR="004D4447" w:rsidRPr="00DB1B5B" w:rsidRDefault="004D4447" w:rsidP="009E29B0">
            <w:pPr>
              <w:spacing w:before="0" w:after="0"/>
              <w:rPr>
                <w:rFonts w:cs="Times New Roman"/>
                <w:color w:val="000000"/>
                <w:sz w:val="20"/>
                <w:szCs w:val="20"/>
              </w:rPr>
            </w:pPr>
          </w:p>
        </w:tc>
      </w:tr>
      <w:tr w:rsidR="00B9717F" w:rsidRPr="009E29B0" w14:paraId="01D4AD92" w14:textId="77777777" w:rsidTr="000430CC">
        <w:trPr>
          <w:trHeight w:val="320"/>
        </w:trPr>
        <w:tc>
          <w:tcPr>
            <w:tcW w:w="2228" w:type="dxa"/>
            <w:vMerge/>
            <w:noWrap/>
          </w:tcPr>
          <w:p w14:paraId="25E9FA6A" w14:textId="77777777" w:rsidR="00B9717F" w:rsidRPr="009E29B0" w:rsidRDefault="00B9717F" w:rsidP="009E29B0">
            <w:pPr>
              <w:spacing w:before="0" w:after="0"/>
              <w:rPr>
                <w:rFonts w:cs="Times New Roman"/>
                <w:color w:val="000000"/>
                <w:sz w:val="20"/>
                <w:szCs w:val="20"/>
                <w:lang w:eastAsia="en-AU"/>
              </w:rPr>
            </w:pPr>
          </w:p>
        </w:tc>
        <w:tc>
          <w:tcPr>
            <w:tcW w:w="2199" w:type="dxa"/>
            <w:gridSpan w:val="2"/>
            <w:noWrap/>
          </w:tcPr>
          <w:p w14:paraId="1C3878B2" w14:textId="77777777" w:rsidR="00B9717F" w:rsidRPr="009E29B0" w:rsidRDefault="00B9717F" w:rsidP="009E29B0">
            <w:pPr>
              <w:spacing w:before="0" w:after="0"/>
              <w:jc w:val="both"/>
              <w:rPr>
                <w:rFonts w:cs="Times New Roman"/>
                <w:color w:val="000000" w:themeColor="text1"/>
                <w:sz w:val="20"/>
                <w:szCs w:val="20"/>
              </w:rPr>
            </w:pPr>
            <w:r w:rsidRPr="009E29B0">
              <w:rPr>
                <w:rFonts w:cs="Times New Roman"/>
                <w:color w:val="000000" w:themeColor="text1"/>
                <w:sz w:val="20"/>
                <w:szCs w:val="20"/>
              </w:rPr>
              <w:t xml:space="preserve">Ambrotose complex </w:t>
            </w:r>
          </w:p>
          <w:p w14:paraId="3D7B0361"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(aloe vera extract)</w:t>
            </w:r>
          </w:p>
        </w:tc>
        <w:tc>
          <w:tcPr>
            <w:tcW w:w="1814" w:type="dxa"/>
            <w:noWrap/>
          </w:tcPr>
          <w:p w14:paraId="333D7B5A"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Placebo </w:t>
            </w:r>
          </w:p>
        </w:tc>
        <w:tc>
          <w:tcPr>
            <w:tcW w:w="3456" w:type="dxa"/>
            <w:noWrap/>
          </w:tcPr>
          <w:p w14:paraId="58B200BD" w14:textId="77777777" w:rsidR="00B9717F" w:rsidRPr="009E29B0" w:rsidDel="00A67E4C" w:rsidRDefault="00B9717F" w:rsidP="009E29B0">
            <w:pPr>
              <w:spacing w:before="0" w:after="0"/>
              <w:rPr>
                <w:rFonts w:cs="Times New Roman"/>
                <w:color w:val="000000"/>
                <w:sz w:val="20"/>
                <w:szCs w:val="20"/>
              </w:rPr>
            </w:pPr>
            <w:r w:rsidRPr="009E29B0">
              <w:rPr>
                <w:rFonts w:cs="Times New Roman"/>
                <w:color w:val="000000"/>
                <w:sz w:val="20"/>
                <w:szCs w:val="20"/>
              </w:rPr>
              <w:t>Functional status: NS (1 trial, n=not reported; low certainty evidence; rationale not provided)+</w:t>
            </w:r>
          </w:p>
          <w:p w14:paraId="5403158E" w14:textId="77777777" w:rsidR="00AD19D9" w:rsidRDefault="00AD19D9" w:rsidP="009E29B0">
            <w:pPr>
              <w:spacing w:before="0" w:after="0"/>
              <w:rPr>
                <w:rFonts w:cs="Times New Roman"/>
                <w:color w:val="000000"/>
                <w:sz w:val="20"/>
                <w:szCs w:val="20"/>
              </w:rPr>
            </w:pPr>
          </w:p>
          <w:p w14:paraId="1D230BA4" w14:textId="07F0A7E1" w:rsidR="00AD19D9" w:rsidRPr="009E29B0" w:rsidRDefault="00AD19D9" w:rsidP="00AD19D9">
            <w:pPr>
              <w:spacing w:before="0" w:after="0"/>
              <w:rPr>
                <w:rFonts w:cs="Times New Roman"/>
                <w:sz w:val="20"/>
                <w:szCs w:val="20"/>
              </w:rPr>
            </w:pPr>
            <w:r w:rsidRPr="009E29B0">
              <w:rPr>
                <w:rFonts w:cs="Times New Roman"/>
                <w:sz w:val="20"/>
                <w:szCs w:val="20"/>
              </w:rPr>
              <w:t>QoL: NS</w:t>
            </w:r>
            <w:r>
              <w:rPr>
                <w:rFonts w:cs="Times New Roman"/>
                <w:sz w:val="20"/>
                <w:szCs w:val="20"/>
              </w:rPr>
              <w:t xml:space="preserve"> </w:t>
            </w:r>
            <w:r w:rsidRPr="009E29B0">
              <w:rPr>
                <w:rFonts w:cs="Times New Roman"/>
                <w:color w:val="000000"/>
                <w:sz w:val="20"/>
                <w:szCs w:val="20"/>
              </w:rPr>
              <w:t>(1 trial, n=not reported)</w:t>
            </w:r>
            <w:r w:rsidR="005670B1">
              <w:rPr>
                <w:rFonts w:cs="Times New Roman"/>
                <w:color w:val="000000"/>
                <w:sz w:val="20"/>
                <w:szCs w:val="20"/>
              </w:rPr>
              <w:t>*</w:t>
            </w:r>
          </w:p>
          <w:p w14:paraId="244D9171" w14:textId="22BE1F2E" w:rsidR="00B9717F" w:rsidRPr="009E29B0" w:rsidRDefault="00B9717F" w:rsidP="009E29B0">
            <w:pPr>
              <w:spacing w:before="0" w:after="0"/>
              <w:rPr>
                <w:rFonts w:cs="Times New Roman"/>
                <w:color w:val="000000"/>
                <w:sz w:val="20"/>
                <w:szCs w:val="20"/>
              </w:rPr>
            </w:pPr>
          </w:p>
        </w:tc>
        <w:tc>
          <w:tcPr>
            <w:tcW w:w="4362" w:type="dxa"/>
            <w:noWrap/>
          </w:tcPr>
          <w:p w14:paraId="4ED1524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Pain: NS </w:t>
            </w:r>
          </w:p>
          <w:p w14:paraId="28C8F6D4" w14:textId="77777777" w:rsidR="00B9717F" w:rsidRPr="009E29B0" w:rsidRDefault="00B9717F" w:rsidP="009E29B0">
            <w:pPr>
              <w:spacing w:before="0" w:after="0"/>
              <w:rPr>
                <w:rFonts w:cs="Times New Roman"/>
                <w:sz w:val="20"/>
                <w:szCs w:val="20"/>
              </w:rPr>
            </w:pPr>
          </w:p>
          <w:p w14:paraId="40B1D8BD"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(1 trial, n=not reported)</w:t>
            </w:r>
          </w:p>
        </w:tc>
      </w:tr>
      <w:tr w:rsidR="00B9717F" w:rsidRPr="009E29B0" w14:paraId="4E7A8E37" w14:textId="77777777" w:rsidTr="000430CC">
        <w:trPr>
          <w:trHeight w:val="320"/>
        </w:trPr>
        <w:tc>
          <w:tcPr>
            <w:tcW w:w="2228" w:type="dxa"/>
            <w:vMerge/>
            <w:noWrap/>
          </w:tcPr>
          <w:p w14:paraId="57136486" w14:textId="77777777" w:rsidR="00B9717F" w:rsidRPr="009E29B0" w:rsidRDefault="00B9717F" w:rsidP="009E29B0">
            <w:pPr>
              <w:spacing w:before="0" w:after="0"/>
              <w:rPr>
                <w:rFonts w:cs="Times New Roman"/>
                <w:color w:val="000000"/>
                <w:sz w:val="20"/>
                <w:szCs w:val="20"/>
                <w:lang w:eastAsia="en-AU"/>
              </w:rPr>
            </w:pPr>
          </w:p>
        </w:tc>
        <w:tc>
          <w:tcPr>
            <w:tcW w:w="2199" w:type="dxa"/>
            <w:gridSpan w:val="2"/>
            <w:noWrap/>
          </w:tcPr>
          <w:p w14:paraId="1E044226" w14:textId="77777777" w:rsidR="00B9717F" w:rsidRPr="009E29B0" w:rsidRDefault="00B9717F" w:rsidP="009E29B0">
            <w:pPr>
              <w:spacing w:before="0" w:after="0"/>
              <w:rPr>
                <w:rFonts w:cs="Times New Roman"/>
                <w:color w:val="000000" w:themeColor="text1"/>
                <w:sz w:val="20"/>
                <w:szCs w:val="20"/>
              </w:rPr>
            </w:pPr>
            <w:r w:rsidRPr="009E29B0">
              <w:rPr>
                <w:rFonts w:cs="Times New Roman"/>
                <w:color w:val="000000" w:themeColor="text1"/>
                <w:sz w:val="20"/>
                <w:szCs w:val="20"/>
              </w:rPr>
              <w:t>Rose hip powder</w:t>
            </w:r>
          </w:p>
        </w:tc>
        <w:tc>
          <w:tcPr>
            <w:tcW w:w="1814" w:type="dxa"/>
            <w:noWrap/>
          </w:tcPr>
          <w:p w14:paraId="246A71A4" w14:textId="6C97523D" w:rsidR="00B9717F" w:rsidRPr="009E29B0" w:rsidRDefault="00941599" w:rsidP="009E29B0">
            <w:pPr>
              <w:spacing w:before="0" w:after="0"/>
              <w:rPr>
                <w:rFonts w:cs="Times New Roman"/>
                <w:color w:val="000000"/>
                <w:sz w:val="20"/>
                <w:szCs w:val="20"/>
              </w:rPr>
            </w:pPr>
            <w:r>
              <w:rPr>
                <w:rFonts w:cs="Times New Roman"/>
                <w:color w:val="000000"/>
                <w:sz w:val="20"/>
                <w:szCs w:val="20"/>
              </w:rPr>
              <w:t>Placebo</w:t>
            </w:r>
          </w:p>
        </w:tc>
        <w:tc>
          <w:tcPr>
            <w:tcW w:w="3456" w:type="dxa"/>
            <w:noWrap/>
          </w:tcPr>
          <w:p w14:paraId="22965F25" w14:textId="77777777" w:rsidR="00B9717F" w:rsidRPr="009E29B0" w:rsidDel="00A67E4C" w:rsidRDefault="00B9717F" w:rsidP="009E29B0">
            <w:pPr>
              <w:spacing w:before="0" w:after="0"/>
              <w:rPr>
                <w:rFonts w:cs="Times New Roman"/>
                <w:color w:val="000000"/>
                <w:sz w:val="20"/>
                <w:szCs w:val="20"/>
              </w:rPr>
            </w:pPr>
            <w:r w:rsidRPr="009E29B0">
              <w:rPr>
                <w:rFonts w:cs="Times New Roman"/>
                <w:color w:val="000000"/>
                <w:sz w:val="20"/>
                <w:szCs w:val="20"/>
              </w:rPr>
              <w:t>Functional status: NS (1 trial, n=not reported; low certainty evidence; rationale not provided)+</w:t>
            </w:r>
          </w:p>
          <w:p w14:paraId="0BE2B79D" w14:textId="77777777" w:rsidR="00D55D20" w:rsidRDefault="00D55D20" w:rsidP="009E29B0">
            <w:pPr>
              <w:spacing w:before="0" w:after="0"/>
              <w:rPr>
                <w:rFonts w:cs="Times New Roman"/>
                <w:color w:val="000000"/>
                <w:sz w:val="20"/>
                <w:szCs w:val="20"/>
              </w:rPr>
            </w:pPr>
          </w:p>
          <w:p w14:paraId="2C62D106" w14:textId="35CACD4D" w:rsidR="00B354FA" w:rsidRPr="009E29B0" w:rsidRDefault="00D55D20" w:rsidP="00D55D20">
            <w:pPr>
              <w:spacing w:before="0" w:after="0"/>
              <w:rPr>
                <w:rFonts w:cs="Times New Roman"/>
                <w:color w:val="000000"/>
                <w:sz w:val="20"/>
                <w:szCs w:val="20"/>
              </w:rPr>
            </w:pPr>
            <w:r w:rsidRPr="009E29B0">
              <w:rPr>
                <w:rFonts w:cs="Times New Roman"/>
                <w:color w:val="000000"/>
                <w:sz w:val="20"/>
                <w:szCs w:val="20"/>
              </w:rPr>
              <w:t>QoL: NS</w:t>
            </w:r>
            <w:r>
              <w:rPr>
                <w:rFonts w:cs="Times New Roman"/>
                <w:color w:val="000000"/>
                <w:sz w:val="20"/>
                <w:szCs w:val="20"/>
              </w:rPr>
              <w:t xml:space="preserve"> </w:t>
            </w:r>
            <w:r w:rsidRPr="009E29B0">
              <w:rPr>
                <w:rFonts w:cs="Times New Roman"/>
                <w:color w:val="000000"/>
                <w:sz w:val="20"/>
                <w:szCs w:val="20"/>
              </w:rPr>
              <w:t>(1 trial, n=not reported</w:t>
            </w:r>
            <w:r w:rsidR="009E7530">
              <w:rPr>
                <w:rFonts w:cs="Times New Roman"/>
                <w:color w:val="000000"/>
                <w:sz w:val="20"/>
                <w:szCs w:val="20"/>
              </w:rPr>
              <w:t>;low certainty of evidence; rationale not provided</w:t>
            </w:r>
            <w:r w:rsidRPr="009E29B0">
              <w:rPr>
                <w:rFonts w:cs="Times New Roman"/>
                <w:color w:val="000000"/>
                <w:sz w:val="20"/>
                <w:szCs w:val="20"/>
              </w:rPr>
              <w:t>)</w:t>
            </w:r>
            <w:r w:rsidR="009E7530">
              <w:rPr>
                <w:rFonts w:cs="Times New Roman"/>
                <w:color w:val="000000"/>
                <w:sz w:val="20"/>
                <w:szCs w:val="20"/>
              </w:rPr>
              <w:t>+</w:t>
            </w:r>
          </w:p>
          <w:p w14:paraId="4C702DF5" w14:textId="77777777" w:rsidR="00B9717F" w:rsidRPr="009E29B0" w:rsidRDefault="00B9717F" w:rsidP="009E29B0">
            <w:pPr>
              <w:spacing w:before="0" w:after="0"/>
              <w:rPr>
                <w:rFonts w:cs="Times New Roman"/>
                <w:color w:val="000000"/>
                <w:sz w:val="20"/>
                <w:szCs w:val="20"/>
              </w:rPr>
            </w:pPr>
          </w:p>
        </w:tc>
        <w:tc>
          <w:tcPr>
            <w:tcW w:w="4362" w:type="dxa"/>
            <w:noWrap/>
          </w:tcPr>
          <w:p w14:paraId="069FF29D"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Pain: NS</w:t>
            </w:r>
          </w:p>
          <w:p w14:paraId="412B2602" w14:textId="77777777"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Disease activity: NS</w:t>
            </w:r>
          </w:p>
          <w:p w14:paraId="44E6348B"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rPr>
              <w:t>(1 trial, n=not reported)</w:t>
            </w:r>
          </w:p>
        </w:tc>
      </w:tr>
      <w:tr w:rsidR="00B9717F" w:rsidRPr="009E29B0" w14:paraId="1D24306A" w14:textId="77777777" w:rsidTr="000430CC">
        <w:trPr>
          <w:trHeight w:val="320"/>
        </w:trPr>
        <w:tc>
          <w:tcPr>
            <w:tcW w:w="14059" w:type="dxa"/>
            <w:gridSpan w:val="6"/>
            <w:noWrap/>
          </w:tcPr>
          <w:p w14:paraId="4EAEA607"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NUTRIENT SUPPLEMENTS</w:t>
            </w:r>
          </w:p>
        </w:tc>
      </w:tr>
      <w:tr w:rsidR="00B9717F" w:rsidRPr="009E29B0" w14:paraId="51D31AD2" w14:textId="77777777" w:rsidTr="000430CC">
        <w:trPr>
          <w:trHeight w:val="320"/>
        </w:trPr>
        <w:tc>
          <w:tcPr>
            <w:tcW w:w="2228" w:type="dxa"/>
            <w:noWrap/>
          </w:tcPr>
          <w:p w14:paraId="10620C22" w14:textId="51DFCAFC"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Zeng, L 2022</w:t>
            </w:r>
            <w:r w:rsidR="00553781">
              <w:rPr>
                <w:rFonts w:cs="Times New Roman"/>
                <w:color w:val="000000"/>
                <w:sz w:val="20"/>
                <w:szCs w:val="20"/>
                <w:lang w:eastAsia="en-AU"/>
              </w:rPr>
              <w:fldChar w:fldCharType="begin">
                <w:fldData xml:space="preserve">PEVuZE5vdGU+PENpdGU+PEF1dGhvcj5aZW5nPC9BdXRob3I+PFllYXI+MjAyMjwvWWVhcj48UmVj
TnVtPjkxMzI8L1JlY051bT48RGlzcGxheVRleHQ+PHN0eWxlIGZhY2U9InN1cGVyc2NyaXB0Ij4z
MDc8L3N0eWxlPjwvRGlzcGxheVRleHQ+PHJlY29yZD48cmVjLW51bWJlcj45MTMyPC9yZWMtbnVt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PEVuZE5vdGU+PENpdGU+PEF1dGhvcj5aZW5nPC9BdXRob3I+PFllYXI+MjAyMjwvWWVhcj48UmVj
TnVtPjkxMzI8L1JlY051bT48RGlzcGxheVRleHQ+PHN0eWxlIGZhY2U9InN1cGVyc2NyaXB0Ij4z
MDc8L3N0eWxlPjwvRGlzcGxheVRleHQ+PHJlY29yZD48cmVjLW51bWJlcj45MTMyPC9yZWMtbnVt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268</w:t>
            </w:r>
            <w:r w:rsidR="00553781">
              <w:rPr>
                <w:rFonts w:cs="Times New Roman"/>
                <w:color w:val="000000"/>
                <w:sz w:val="20"/>
                <w:szCs w:val="20"/>
                <w:lang w:eastAsia="en-AU"/>
              </w:rPr>
              <w:fldChar w:fldCharType="end"/>
            </w:r>
            <w:r w:rsidRPr="009E29B0">
              <w:rPr>
                <w:rFonts w:cs="Times New Roman"/>
                <w:color w:val="000000"/>
                <w:sz w:val="20"/>
                <w:szCs w:val="20"/>
                <w:lang w:eastAsia="en-AU"/>
              </w:rPr>
              <w:t xml:space="preserve"> </w:t>
            </w:r>
          </w:p>
          <w:p w14:paraId="1C781B9E"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46C836C4"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Probiotics</w:t>
            </w:r>
          </w:p>
        </w:tc>
        <w:tc>
          <w:tcPr>
            <w:tcW w:w="1814" w:type="dxa"/>
            <w:noWrap/>
          </w:tcPr>
          <w:p w14:paraId="09E9EA27"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Any w/o probiotic</w:t>
            </w:r>
          </w:p>
        </w:tc>
        <w:tc>
          <w:tcPr>
            <w:tcW w:w="3456" w:type="dxa"/>
            <w:noWrap/>
          </w:tcPr>
          <w:p w14:paraId="42D3EA85" w14:textId="77777777" w:rsidR="00B9717F" w:rsidRPr="009E29B0" w:rsidRDefault="00B9717F" w:rsidP="009E29B0">
            <w:pPr>
              <w:spacing w:before="0" w:after="0"/>
              <w:rPr>
                <w:rFonts w:cs="Times New Roman"/>
                <w:color w:val="000000"/>
                <w:sz w:val="20"/>
                <w:szCs w:val="20"/>
              </w:rPr>
            </w:pPr>
          </w:p>
          <w:p w14:paraId="56D8D2C5" w14:textId="73234D2A" w:rsidR="00B9717F" w:rsidRPr="009E29B0" w:rsidRDefault="00B9717F" w:rsidP="009E29B0">
            <w:pPr>
              <w:spacing w:before="0" w:after="0"/>
              <w:rPr>
                <w:rFonts w:cs="Times New Roman"/>
                <w:color w:val="000000"/>
                <w:sz w:val="20"/>
                <w:szCs w:val="20"/>
              </w:rPr>
            </w:pPr>
          </w:p>
        </w:tc>
        <w:tc>
          <w:tcPr>
            <w:tcW w:w="4362" w:type="dxa"/>
            <w:noWrap/>
          </w:tcPr>
          <w:p w14:paraId="571AC354"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Disease activity (DAS28):</w:t>
            </w:r>
          </w:p>
          <w:p w14:paraId="38C45FB5"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NS (4 trials, n=243; very low certainty evidence; downgraded for RoB, twice for inconsistency, twice for imprecision)</w:t>
            </w:r>
          </w:p>
          <w:p w14:paraId="609875B3" w14:textId="77777777" w:rsidR="00B9717F" w:rsidRPr="009E29B0" w:rsidRDefault="00B9717F" w:rsidP="009E29B0">
            <w:pPr>
              <w:spacing w:before="0" w:after="0"/>
              <w:rPr>
                <w:rFonts w:cs="Times New Roman"/>
                <w:color w:val="000000"/>
                <w:sz w:val="20"/>
                <w:szCs w:val="20"/>
                <w:lang w:eastAsia="en-AU"/>
              </w:rPr>
            </w:pPr>
          </w:p>
          <w:p w14:paraId="53E830CA"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TJC: NS (4 trials, n=210)</w:t>
            </w:r>
          </w:p>
          <w:p w14:paraId="0DA48A48"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SJC: NS (4 trials, n=210)</w:t>
            </w:r>
          </w:p>
          <w:p w14:paraId="7C5997E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ESR: NS (3 trials, n=150)</w:t>
            </w:r>
          </w:p>
          <w:p w14:paraId="1425C8D9"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CRP: SMD= −1.57, 95% CI: −2.98 to −0.15 (5 trials, n=264)</w:t>
            </w:r>
          </w:p>
          <w:p w14:paraId="0896E269" w14:textId="77777777" w:rsidR="00B9717F" w:rsidRPr="009E29B0" w:rsidRDefault="00B9717F" w:rsidP="009E29B0">
            <w:pPr>
              <w:spacing w:before="0" w:after="0"/>
              <w:rPr>
                <w:rFonts w:cs="Times New Roman"/>
                <w:color w:val="000000"/>
                <w:sz w:val="20"/>
                <w:szCs w:val="20"/>
                <w:lang w:eastAsia="en-AU"/>
              </w:rPr>
            </w:pPr>
          </w:p>
          <w:p w14:paraId="6D8992D6" w14:textId="10A99EC9"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 xml:space="preserve">AE: no serious AEs found. Otherwise, mainly gastrointestinal adverse events. (5 trials, n=not reported) </w:t>
            </w:r>
          </w:p>
        </w:tc>
      </w:tr>
      <w:tr w:rsidR="00B9717F" w:rsidRPr="009E29B0" w14:paraId="0AF6046A" w14:textId="77777777" w:rsidTr="000430CC">
        <w:trPr>
          <w:trHeight w:val="320"/>
        </w:trPr>
        <w:tc>
          <w:tcPr>
            <w:tcW w:w="2228" w:type="dxa"/>
            <w:vMerge w:val="restart"/>
            <w:noWrap/>
          </w:tcPr>
          <w:p w14:paraId="2AB8C687" w14:textId="3D584405"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Nguyen, Y 2021 </w:t>
            </w:r>
            <w:r w:rsidR="00553781">
              <w:rPr>
                <w:rFonts w:cs="Times New Roman"/>
                <w:color w:val="000000"/>
                <w:sz w:val="20"/>
                <w:szCs w:val="20"/>
              </w:rPr>
              <w:fldChar w:fldCharType="begin">
                <w:fldData xml:space="preserve">PEVuZE5vdGU+PENpdGU+PEF1dGhvcj5OZ3V5ZW48L0F1dGhvcj48WWVhcj4yMDIwPC9ZZWFyPjxS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</w:fldData>
              </w:fldChar>
            </w:r>
            <w:r w:rsidR="00434375">
              <w:rPr>
                <w:rFonts w:cs="Times New Roman"/>
                <w:color w:val="000000"/>
                <w:sz w:val="20"/>
                <w:szCs w:val="20"/>
              </w:rPr>
              <w:instrText xml:space="preserve"> ADDIN EN.CITE </w:instrText>
            </w:r>
            <w:r w:rsidR="00434375">
              <w:rPr>
                <w:rFonts w:cs="Times New Roman"/>
                <w:color w:val="000000"/>
                <w:sz w:val="20"/>
                <w:szCs w:val="20"/>
              </w:rPr>
              <w:fldChar w:fldCharType="begin">
                <w:fldData xml:space="preserve">PEVuZE5vdGU+PENpdGU+PEF1dGhvcj5OZ3V5ZW48L0F1dGhvcj48WWVhcj4yMDIwPC9ZZWFyPjxS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</w:fldData>
              </w:fldChar>
            </w:r>
            <w:r w:rsidR="00434375">
              <w:rPr>
                <w:rFonts w:cs="Times New Roman"/>
                <w:color w:val="000000"/>
                <w:sz w:val="20"/>
                <w:szCs w:val="20"/>
              </w:rPr>
              <w:instrText xml:space="preserve"> ADDIN EN.CITE.DATA </w:instrText>
            </w:r>
            <w:r w:rsidR="00434375">
              <w:rPr>
                <w:rFonts w:cs="Times New Roman"/>
                <w:color w:val="000000"/>
                <w:sz w:val="20"/>
                <w:szCs w:val="20"/>
              </w:rPr>
            </w:r>
            <w:r w:rsidR="00434375">
              <w:rPr>
                <w:rFonts w:cs="Times New Roman"/>
                <w:color w:val="000000"/>
                <w:sz w:val="20"/>
                <w:szCs w:val="20"/>
              </w:rPr>
              <w:fldChar w:fldCharType="end"/>
            </w:r>
            <w:r w:rsidR="00553781">
              <w:rPr>
                <w:rFonts w:cs="Times New Roman"/>
                <w:color w:val="000000"/>
                <w:sz w:val="20"/>
                <w:szCs w:val="20"/>
              </w:rPr>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249</w:t>
            </w:r>
            <w:r w:rsidR="00553781">
              <w:rPr>
                <w:rFonts w:cs="Times New Roman"/>
                <w:color w:val="000000"/>
                <w:sz w:val="20"/>
                <w:szCs w:val="20"/>
              </w:rPr>
              <w:fldChar w:fldCharType="end"/>
            </w:r>
          </w:p>
          <w:p w14:paraId="0DA4F386" w14:textId="77777777" w:rsidR="00B9717F" w:rsidRPr="009E29B0" w:rsidRDefault="00B9717F" w:rsidP="009E29B0">
            <w:pPr>
              <w:spacing w:before="0" w:after="0"/>
              <w:rPr>
                <w:rFonts w:cs="Times New Roman"/>
                <w:color w:val="000000"/>
                <w:sz w:val="20"/>
                <w:szCs w:val="20"/>
              </w:rPr>
            </w:pPr>
            <w:r w:rsidRPr="000430CC">
              <w:rPr>
                <w:rFonts w:cs="Times New Roman"/>
                <w:color w:val="000000"/>
                <w:sz w:val="20"/>
                <w:szCs w:val="20"/>
              </w:rPr>
              <w:t>Meta-analysis</w:t>
            </w:r>
          </w:p>
        </w:tc>
        <w:tc>
          <w:tcPr>
            <w:tcW w:w="2199" w:type="dxa"/>
            <w:gridSpan w:val="2"/>
            <w:noWrap/>
          </w:tcPr>
          <w:p w14:paraId="0C1F244A"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Vit E</w:t>
            </w:r>
          </w:p>
        </w:tc>
        <w:tc>
          <w:tcPr>
            <w:tcW w:w="1814" w:type="dxa"/>
            <w:noWrap/>
          </w:tcPr>
          <w:p w14:paraId="21BFDEBC"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Placebo</w:t>
            </w:r>
          </w:p>
        </w:tc>
        <w:tc>
          <w:tcPr>
            <w:tcW w:w="3456" w:type="dxa"/>
            <w:noWrap/>
          </w:tcPr>
          <w:p w14:paraId="58D0A072" w14:textId="77777777" w:rsidR="00B9717F" w:rsidRPr="009E29B0" w:rsidRDefault="00B9717F" w:rsidP="009E29B0">
            <w:pPr>
              <w:spacing w:before="0" w:after="0"/>
              <w:rPr>
                <w:rFonts w:cs="Times New Roman"/>
                <w:color w:val="000000"/>
                <w:sz w:val="20"/>
                <w:szCs w:val="20"/>
              </w:rPr>
            </w:pPr>
          </w:p>
        </w:tc>
        <w:tc>
          <w:tcPr>
            <w:tcW w:w="4362" w:type="dxa"/>
            <w:noWrap/>
          </w:tcPr>
          <w:p w14:paraId="56A8208F"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Pain (VAS): NS (2 trials, n=85)</w:t>
            </w:r>
          </w:p>
        </w:tc>
      </w:tr>
      <w:tr w:rsidR="00B9717F" w:rsidRPr="009E29B0" w14:paraId="32CF2570" w14:textId="77777777" w:rsidTr="000430CC">
        <w:trPr>
          <w:trHeight w:val="320"/>
        </w:trPr>
        <w:tc>
          <w:tcPr>
            <w:tcW w:w="2228" w:type="dxa"/>
            <w:vMerge/>
            <w:noWrap/>
          </w:tcPr>
          <w:p w14:paraId="1B1410A8" w14:textId="77777777" w:rsidR="00B9717F" w:rsidRPr="009E29B0" w:rsidRDefault="00B9717F" w:rsidP="009E29B0">
            <w:pPr>
              <w:spacing w:before="0" w:after="0"/>
              <w:rPr>
                <w:rFonts w:cs="Times New Roman"/>
                <w:color w:val="000000"/>
                <w:sz w:val="20"/>
                <w:szCs w:val="20"/>
              </w:rPr>
            </w:pPr>
          </w:p>
        </w:tc>
        <w:tc>
          <w:tcPr>
            <w:tcW w:w="2199" w:type="dxa"/>
            <w:gridSpan w:val="2"/>
            <w:noWrap/>
          </w:tcPr>
          <w:p w14:paraId="6BCFAEB5"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 xml:space="preserve">Folic acid </w:t>
            </w:r>
          </w:p>
        </w:tc>
        <w:tc>
          <w:tcPr>
            <w:tcW w:w="1814" w:type="dxa"/>
            <w:noWrap/>
          </w:tcPr>
          <w:p w14:paraId="196E4001"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Placebo</w:t>
            </w:r>
          </w:p>
        </w:tc>
        <w:tc>
          <w:tcPr>
            <w:tcW w:w="3456" w:type="dxa"/>
            <w:noWrap/>
          </w:tcPr>
          <w:p w14:paraId="359A2FB8"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Functional status (HAQ): NS (1 double-blind trial, n=94)*</w:t>
            </w:r>
          </w:p>
        </w:tc>
        <w:tc>
          <w:tcPr>
            <w:tcW w:w="4362" w:type="dxa"/>
            <w:noWrap/>
          </w:tcPr>
          <w:p w14:paraId="7725790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DAS28: NS (1 trial, n=40)</w:t>
            </w:r>
          </w:p>
          <w:p w14:paraId="73A059C1"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AE: NS (1 trial, n=40)</w:t>
            </w:r>
          </w:p>
          <w:p w14:paraId="69A03014"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TJC: NS (1 trial, n=94)</w:t>
            </w:r>
          </w:p>
          <w:p w14:paraId="520F5F7D" w14:textId="1D633863"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SJC:</w:t>
            </w:r>
            <w:r w:rsidR="00AE7DFB">
              <w:rPr>
                <w:rFonts w:cs="Times New Roman"/>
                <w:color w:val="000000"/>
                <w:sz w:val="20"/>
                <w:szCs w:val="20"/>
              </w:rPr>
              <w:t xml:space="preserve"> </w:t>
            </w:r>
            <w:r w:rsidRPr="009E29B0">
              <w:rPr>
                <w:rFonts w:cs="Times New Roman"/>
                <w:color w:val="000000"/>
                <w:sz w:val="20"/>
                <w:szCs w:val="20"/>
              </w:rPr>
              <w:t>NS (1 trial, n=94)</w:t>
            </w:r>
          </w:p>
        </w:tc>
      </w:tr>
      <w:tr w:rsidR="00B9717F" w:rsidRPr="009E29B0" w14:paraId="1D4481AF" w14:textId="77777777" w:rsidTr="000430CC">
        <w:trPr>
          <w:trHeight w:val="320"/>
        </w:trPr>
        <w:tc>
          <w:tcPr>
            <w:tcW w:w="2228" w:type="dxa"/>
            <w:vMerge/>
            <w:noWrap/>
          </w:tcPr>
          <w:p w14:paraId="4FDC0A29" w14:textId="77777777" w:rsidR="00B9717F" w:rsidRPr="009E29B0" w:rsidRDefault="00B9717F" w:rsidP="009E29B0">
            <w:pPr>
              <w:spacing w:before="0" w:after="0"/>
              <w:rPr>
                <w:rFonts w:cs="Times New Roman"/>
                <w:color w:val="000000"/>
                <w:sz w:val="20"/>
                <w:szCs w:val="20"/>
              </w:rPr>
            </w:pPr>
          </w:p>
        </w:tc>
        <w:tc>
          <w:tcPr>
            <w:tcW w:w="2199" w:type="dxa"/>
            <w:gridSpan w:val="2"/>
            <w:noWrap/>
          </w:tcPr>
          <w:p w14:paraId="477EA3E1"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Vitamin K</w:t>
            </w:r>
          </w:p>
        </w:tc>
        <w:tc>
          <w:tcPr>
            <w:tcW w:w="1814" w:type="dxa"/>
            <w:noWrap/>
          </w:tcPr>
          <w:p w14:paraId="6061D889"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Placebo</w:t>
            </w:r>
          </w:p>
        </w:tc>
        <w:tc>
          <w:tcPr>
            <w:tcW w:w="3456" w:type="dxa"/>
            <w:noWrap/>
          </w:tcPr>
          <w:p w14:paraId="24BCEBE5"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Disease activity DAS28: NS (1 double-blind trial, n=64)*</w:t>
            </w:r>
          </w:p>
        </w:tc>
        <w:tc>
          <w:tcPr>
            <w:tcW w:w="4362" w:type="dxa"/>
            <w:noWrap/>
          </w:tcPr>
          <w:p w14:paraId="7EB267C9" w14:textId="77777777" w:rsidR="00B9717F" w:rsidRPr="009E29B0" w:rsidRDefault="00B9717F" w:rsidP="009E29B0">
            <w:pPr>
              <w:spacing w:before="0" w:after="0"/>
              <w:rPr>
                <w:rFonts w:cs="Times New Roman"/>
                <w:color w:val="000000"/>
                <w:sz w:val="20"/>
                <w:szCs w:val="20"/>
              </w:rPr>
            </w:pPr>
          </w:p>
        </w:tc>
      </w:tr>
      <w:tr w:rsidR="00B9717F" w:rsidRPr="009E29B0" w14:paraId="0FA0432D" w14:textId="77777777" w:rsidTr="000430CC">
        <w:trPr>
          <w:trHeight w:val="320"/>
        </w:trPr>
        <w:tc>
          <w:tcPr>
            <w:tcW w:w="2228" w:type="dxa"/>
            <w:noWrap/>
          </w:tcPr>
          <w:p w14:paraId="682FCD32" w14:textId="4A1E99BD"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Guan, Y 2020</w:t>
            </w:r>
            <w:r w:rsidR="00553781">
              <w:rPr>
                <w:rFonts w:cs="Times New Roman"/>
                <w:color w:val="000000"/>
                <w:sz w:val="20"/>
                <w:szCs w:val="20"/>
                <w:lang w:eastAsia="en-AU"/>
              </w:rPr>
              <w:fldChar w:fldCharType="begin"/>
            </w:r>
            <w:r w:rsidR="000B5C50">
              <w:rPr>
                <w:rFonts w:cs="Times New Roman"/>
                <w:color w:val="000000"/>
                <w:sz w:val="20"/>
                <w:szCs w:val="20"/>
                <w:lang w:eastAsia="en-AU"/>
              </w:rPr>
              <w:instrText xml:space="preserve"> ADDIN EN.CITE &lt;EndNote&gt;&lt;Cite&gt;&lt;Author&gt;Guan&lt;/Author&gt;&lt;Year&gt;2020&lt;/Year&gt;&lt;RecNum&gt;9078&lt;/RecNum&gt;&lt;DisplayText&gt;&lt;style face="superscript"&gt;229&lt;/style&gt;&lt;/DisplayText&gt;&lt;record&gt;&lt;rec-number&gt;9078&lt;/rec-number&gt;&lt;foreign-keys&gt;&lt;key app="EN" db-id="sfvvpevvmtesfmeea505s558dzvz9eefrtzx" timestamp="1699162815"&gt;9078&lt;/key&gt;&lt;/foreign-keys&gt;&lt;ref-type name="Journal Article"&gt;17&lt;/ref-type&gt;&lt;contributors&gt;&lt;authors&gt;&lt;author&gt;Guan, Y.&lt;/author&gt;&lt;author&gt;Hao, Y.&lt;/author&gt;&lt;author&gt;Guan, Y.&lt;/author&gt;&lt;author&gt;Bu, H.&lt;/author&gt;&lt;author&gt;Wang, H.&lt;/author&gt;&lt;/authors&gt;&lt;/contributors&gt;&lt;auth-address&gt;Graduate School, Tianjin University of Traditional Chinese Medicine, Tianjin, China.&amp;#xD;Department of Traditional Chinese Medicine, Tianjin First Central Hospital, Tianjin, China.&amp;#xD;Crawford School of Public Policy, Asia and Pacific College, Australian National University, Canberra, ACT, Australia.&amp;#xD;School of Health Sciences and Engineering, Tianjin University of Traditional Chinese Medicine, Tianjin, China.&lt;/auth-address&gt;&lt;titles&gt;&lt;title&gt;The Effect of Vitamin D Supplementation on Rheumatoid Arthritis Patients: A Systematic Review and Meta-Analysis&lt;/title&gt;&lt;secondary-title&gt;Frontiers in Medicine&lt;/secondary-title&gt;&lt;/titles&gt;&lt;periodical&gt;&lt;full-title&gt;Frontiers in Medicine&lt;/full-title&gt;&lt;/periodical&gt;&lt;pages&gt;596007&lt;/pages&gt;&lt;volume&gt;7&lt;/volume&gt;&lt;edition&gt;2020/11/17&lt;/edition&gt;&lt;keywords&gt;&lt;keyword&gt;health medicine&lt;/keyword&gt;&lt;keyword&gt;inflammatory response&lt;/keyword&gt;&lt;keyword&gt;meta-analysis&lt;/keyword&gt;&lt;keyword&gt;rheumatoid arthritis&lt;/keyword&gt;&lt;keyword&gt;vitamin D&lt;/keyword&gt;&lt;/keywords&gt;&lt;dates&gt;&lt;year&gt;2020&lt;/year&gt;&lt;/dates&gt;&lt;isbn&gt;2296-858X (Print)&amp;#xD;2296-858X (Electronic)&amp;#xD;2296-858X (Linking)&lt;/isbn&gt;&lt;accession-num&gt;33195358&lt;/accession-num&gt;&lt;urls&gt;&lt;related-urls&gt;&lt;url&gt;https://ezproxy.uws.edu.au/login?url=http://ovidsp.ovid.com/ovidweb.cgi?T=JS&amp;amp;CSC=Y&amp;amp;NEWS=N&amp;amp;PAGE=fulltext&amp;amp;D=pmnm5&amp;amp;AN=33195358&lt;/url&gt;&lt;/related-urls&gt;&lt;/urls&gt;&lt;custom2&gt;PMC7661491&lt;/custom2&gt;&lt;electronic-resource-num&gt;10.3389/fmed.2020.596007&lt;/electronic-resource-num&gt;&lt;/record&gt;&lt;/Cite&gt;&lt;/EndNote&gt;</w:instrText>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229</w:t>
            </w:r>
            <w:r w:rsidR="00553781">
              <w:rPr>
                <w:rFonts w:cs="Times New Roman"/>
                <w:color w:val="000000"/>
                <w:sz w:val="20"/>
                <w:szCs w:val="20"/>
                <w:lang w:eastAsia="en-AU"/>
              </w:rPr>
              <w:fldChar w:fldCharType="end"/>
            </w:r>
          </w:p>
          <w:p w14:paraId="0CDFE0F7"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Meta-analysis</w:t>
            </w:r>
          </w:p>
          <w:p w14:paraId="03C6297E" w14:textId="77777777" w:rsidR="00B9717F" w:rsidRPr="009E29B0" w:rsidRDefault="00B9717F" w:rsidP="009E29B0">
            <w:pPr>
              <w:spacing w:before="0" w:after="0"/>
              <w:rPr>
                <w:rFonts w:cs="Times New Roman"/>
                <w:b/>
                <w:bCs/>
                <w:sz w:val="20"/>
                <w:szCs w:val="20"/>
                <w:u w:val="single"/>
              </w:rPr>
            </w:pPr>
          </w:p>
        </w:tc>
        <w:tc>
          <w:tcPr>
            <w:tcW w:w="2199" w:type="dxa"/>
            <w:gridSpan w:val="2"/>
            <w:noWrap/>
          </w:tcPr>
          <w:p w14:paraId="64327E5E"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Vitamin D</w:t>
            </w:r>
          </w:p>
        </w:tc>
        <w:tc>
          <w:tcPr>
            <w:tcW w:w="1814" w:type="dxa"/>
            <w:noWrap/>
          </w:tcPr>
          <w:p w14:paraId="0026D3D0"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Placebo, placebo+calcium</w:t>
            </w:r>
          </w:p>
        </w:tc>
        <w:tc>
          <w:tcPr>
            <w:tcW w:w="3456" w:type="dxa"/>
            <w:noWrap/>
          </w:tcPr>
          <w:p w14:paraId="32D0DA01" w14:textId="77777777" w:rsidR="00B9717F" w:rsidRPr="009E29B0" w:rsidRDefault="00B9717F" w:rsidP="009E29B0">
            <w:pPr>
              <w:spacing w:before="0" w:after="0"/>
              <w:rPr>
                <w:rFonts w:cs="Times New Roman"/>
                <w:b/>
                <w:bCs/>
                <w:sz w:val="20"/>
                <w:szCs w:val="20"/>
                <w:u w:val="single"/>
              </w:rPr>
            </w:pPr>
          </w:p>
          <w:p w14:paraId="114830B5" w14:textId="2D94155A" w:rsidR="00B9717F" w:rsidRPr="009E29B0" w:rsidRDefault="00B9717F" w:rsidP="009E29B0">
            <w:pPr>
              <w:spacing w:before="0" w:after="0"/>
              <w:rPr>
                <w:rFonts w:cs="Times New Roman"/>
                <w:b/>
                <w:bCs/>
                <w:sz w:val="20"/>
                <w:szCs w:val="20"/>
                <w:u w:val="single"/>
              </w:rPr>
            </w:pPr>
          </w:p>
        </w:tc>
        <w:tc>
          <w:tcPr>
            <w:tcW w:w="4362" w:type="dxa"/>
            <w:noWrap/>
          </w:tcPr>
          <w:p w14:paraId="19814927" w14:textId="64031482"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Disease activity (DAS28): MD=−0.41, 95% CI: −0.59 to −0.23 (5 trials, n=416; low certainty evidence; serious bias (reporting, attrition), serious inconsistency)+</w:t>
            </w:r>
          </w:p>
          <w:p w14:paraId="0FE015E4" w14:textId="77777777" w:rsidR="00B9717F" w:rsidRPr="009E29B0" w:rsidRDefault="00B9717F" w:rsidP="009E29B0">
            <w:pPr>
              <w:spacing w:before="0" w:after="0"/>
              <w:rPr>
                <w:rFonts w:cs="Times New Roman"/>
                <w:sz w:val="20"/>
                <w:szCs w:val="20"/>
              </w:rPr>
            </w:pPr>
          </w:p>
          <w:p w14:paraId="22B49290" w14:textId="77777777" w:rsidR="00B9717F" w:rsidRPr="009E29B0" w:rsidRDefault="00B9717F" w:rsidP="009E29B0">
            <w:pPr>
              <w:spacing w:before="0" w:after="0"/>
              <w:rPr>
                <w:rFonts w:cs="Times New Roman"/>
                <w:sz w:val="20"/>
                <w:szCs w:val="20"/>
              </w:rPr>
            </w:pPr>
            <w:r w:rsidRPr="009E29B0">
              <w:rPr>
                <w:rFonts w:cs="Times New Roman"/>
                <w:sz w:val="20"/>
                <w:szCs w:val="20"/>
              </w:rPr>
              <w:t>Pain (VAS): NS (5 trials, n=416)</w:t>
            </w:r>
          </w:p>
          <w:p w14:paraId="046763C6" w14:textId="77777777" w:rsidR="00B9717F" w:rsidRPr="009E29B0" w:rsidRDefault="00B9717F" w:rsidP="009E29B0">
            <w:pPr>
              <w:spacing w:before="0" w:after="0"/>
              <w:rPr>
                <w:rFonts w:cs="Times New Roman"/>
                <w:sz w:val="20"/>
                <w:szCs w:val="20"/>
              </w:rPr>
            </w:pPr>
            <w:r w:rsidRPr="009E29B0">
              <w:rPr>
                <w:rFonts w:cs="Times New Roman"/>
                <w:sz w:val="20"/>
                <w:szCs w:val="20"/>
              </w:rPr>
              <w:t>TJC: MD= −1.44, 95% CI: −2.74 to −0.14 (2 trials, n=200)</w:t>
            </w:r>
          </w:p>
          <w:p w14:paraId="0D6B6505" w14:textId="77777777" w:rsidR="00B9717F" w:rsidRPr="009E29B0" w:rsidRDefault="00B9717F" w:rsidP="009E29B0">
            <w:pPr>
              <w:spacing w:before="0" w:after="0"/>
              <w:rPr>
                <w:rFonts w:cs="Times New Roman"/>
                <w:sz w:val="20"/>
                <w:szCs w:val="20"/>
              </w:rPr>
            </w:pPr>
            <w:r w:rsidRPr="009E29B0">
              <w:rPr>
                <w:rFonts w:cs="Times New Roman"/>
                <w:sz w:val="20"/>
                <w:szCs w:val="20"/>
              </w:rPr>
              <w:t>SJC: NS (2 trials, n=200)</w:t>
            </w:r>
          </w:p>
          <w:p w14:paraId="6C0F2C3B" w14:textId="77777777" w:rsidR="00B9717F" w:rsidRPr="009E29B0" w:rsidRDefault="00B9717F" w:rsidP="009E29B0">
            <w:pPr>
              <w:spacing w:before="0" w:after="0"/>
              <w:rPr>
                <w:rFonts w:cs="Times New Roman"/>
                <w:sz w:val="20"/>
                <w:szCs w:val="20"/>
              </w:rPr>
            </w:pPr>
            <w:r w:rsidRPr="009E29B0">
              <w:rPr>
                <w:rFonts w:cs="Times New Roman"/>
                <w:sz w:val="20"/>
                <w:szCs w:val="20"/>
              </w:rPr>
              <w:t>ESR: MD= −3.40, 95% CI: −6.62 to −0.18 (4 trials, n=314)</w:t>
            </w:r>
          </w:p>
          <w:p w14:paraId="1D20D536" w14:textId="77777777" w:rsidR="00B9717F" w:rsidRPr="009E29B0" w:rsidRDefault="00B9717F" w:rsidP="009E29B0">
            <w:pPr>
              <w:spacing w:before="0" w:after="0"/>
              <w:rPr>
                <w:rFonts w:cs="Times New Roman"/>
                <w:sz w:val="20"/>
                <w:szCs w:val="20"/>
              </w:rPr>
            </w:pPr>
            <w:r w:rsidRPr="009E29B0">
              <w:rPr>
                <w:rFonts w:cs="Times New Roman"/>
                <w:sz w:val="20"/>
                <w:szCs w:val="20"/>
              </w:rPr>
              <w:t>CRP: NS (4 trials, n=318)</w:t>
            </w:r>
          </w:p>
        </w:tc>
      </w:tr>
      <w:tr w:rsidR="00B9717F" w:rsidRPr="009E29B0" w14:paraId="78F6B21B" w14:textId="77777777" w:rsidTr="000430CC">
        <w:trPr>
          <w:trHeight w:val="320"/>
        </w:trPr>
        <w:tc>
          <w:tcPr>
            <w:tcW w:w="2228" w:type="dxa"/>
            <w:noWrap/>
          </w:tcPr>
          <w:p w14:paraId="123DBE90" w14:textId="5581B343"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Kou, H 2022</w:t>
            </w:r>
            <w:r w:rsidR="00553781">
              <w:rPr>
                <w:rFonts w:cs="Times New Roman"/>
                <w:color w:val="000000"/>
                <w:sz w:val="20"/>
                <w:szCs w:val="20"/>
                <w:lang w:eastAsia="en-AU"/>
              </w:rPr>
              <w:fldChar w:fldCharType="begin">
                <w:fldData xml:space="preserve">PEVuZE5vdGU+PENpdGU+PEF1dGhvcj5Lb3U8L0F1dGhvcj48WWVhcj4yMDIyPC9ZZWFyPjxSZWNO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PEVuZE5vdGU+PENpdGU+PEF1dGhvcj5Lb3U8L0F1dGhvcj48WWVhcj4yMDIyPC9ZZWFyPjxSZWNO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236</w:t>
            </w:r>
            <w:r w:rsidR="00553781">
              <w:rPr>
                <w:rFonts w:cs="Times New Roman"/>
                <w:color w:val="000000"/>
                <w:sz w:val="20"/>
                <w:szCs w:val="20"/>
                <w:lang w:eastAsia="en-AU"/>
              </w:rPr>
              <w:fldChar w:fldCharType="end"/>
            </w:r>
          </w:p>
          <w:p w14:paraId="65C44A0A"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36595686"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Vitamin E, alone or in combination</w:t>
            </w:r>
          </w:p>
        </w:tc>
        <w:tc>
          <w:tcPr>
            <w:tcW w:w="1814" w:type="dxa"/>
            <w:noWrap/>
          </w:tcPr>
          <w:p w14:paraId="1C5913F2"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Placebo, fish oil, other medications</w:t>
            </w:r>
          </w:p>
        </w:tc>
        <w:tc>
          <w:tcPr>
            <w:tcW w:w="3456" w:type="dxa"/>
            <w:noWrap/>
          </w:tcPr>
          <w:p w14:paraId="73BA0629" w14:textId="77777777" w:rsidR="00B9717F" w:rsidRPr="009E29B0" w:rsidRDefault="00B9717F" w:rsidP="009E29B0">
            <w:pPr>
              <w:spacing w:before="0" w:after="0"/>
              <w:rPr>
                <w:rFonts w:cs="Times New Roman"/>
                <w:b/>
                <w:bCs/>
                <w:sz w:val="20"/>
                <w:szCs w:val="20"/>
                <w:u w:val="single"/>
              </w:rPr>
            </w:pPr>
          </w:p>
          <w:p w14:paraId="428B3FB1" w14:textId="522B6D7A" w:rsidR="00B9717F" w:rsidRPr="009E29B0" w:rsidRDefault="00B9717F" w:rsidP="009E29B0">
            <w:pPr>
              <w:spacing w:before="0" w:after="0"/>
              <w:rPr>
                <w:rFonts w:cs="Times New Roman"/>
                <w:b/>
                <w:bCs/>
                <w:sz w:val="20"/>
                <w:szCs w:val="20"/>
                <w:u w:val="single"/>
              </w:rPr>
            </w:pPr>
          </w:p>
        </w:tc>
        <w:tc>
          <w:tcPr>
            <w:tcW w:w="4362" w:type="dxa"/>
            <w:noWrap/>
          </w:tcPr>
          <w:p w14:paraId="7317393F" w14:textId="7658D84D"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Disease activity (DAS28): NS (2 trials, n=104; low certainty evidence; </w:t>
            </w:r>
            <w:r w:rsidRPr="009E29B0">
              <w:rPr>
                <w:rFonts w:cs="Times New Roman"/>
                <w:color w:val="000000" w:themeColor="text1"/>
                <w:sz w:val="20"/>
                <w:szCs w:val="20"/>
              </w:rPr>
              <w:t>downgraded one level of serious ROB, and two levels for very serious imprecision</w:t>
            </w:r>
            <w:r w:rsidRPr="009E29B0">
              <w:rPr>
                <w:rFonts w:cs="Times New Roman"/>
                <w:color w:val="000000"/>
                <w:sz w:val="20"/>
                <w:szCs w:val="20"/>
              </w:rPr>
              <w:t>)</w:t>
            </w:r>
          </w:p>
          <w:p w14:paraId="5CFC1ED2" w14:textId="77777777" w:rsidR="00B9717F" w:rsidRPr="009E29B0" w:rsidRDefault="00B9717F" w:rsidP="009E29B0">
            <w:pPr>
              <w:spacing w:before="0" w:after="0"/>
              <w:rPr>
                <w:rFonts w:cs="Times New Roman"/>
                <w:sz w:val="20"/>
                <w:szCs w:val="20"/>
              </w:rPr>
            </w:pPr>
          </w:p>
          <w:p w14:paraId="4F373EB9" w14:textId="77777777" w:rsidR="00B9717F" w:rsidRPr="009E29B0" w:rsidRDefault="00B9717F" w:rsidP="009E29B0">
            <w:pPr>
              <w:spacing w:before="0" w:after="0"/>
              <w:rPr>
                <w:rFonts w:cs="Times New Roman"/>
                <w:sz w:val="20"/>
                <w:szCs w:val="20"/>
              </w:rPr>
            </w:pPr>
            <w:r w:rsidRPr="009E29B0">
              <w:rPr>
                <w:rFonts w:cs="Times New Roman"/>
                <w:sz w:val="20"/>
                <w:szCs w:val="20"/>
              </w:rPr>
              <w:t>ESR: NS (5 trials, n=259)</w:t>
            </w:r>
          </w:p>
          <w:p w14:paraId="156E1048" w14:textId="77777777" w:rsidR="00B9717F" w:rsidRPr="009E29B0" w:rsidRDefault="00B9717F" w:rsidP="009E29B0">
            <w:pPr>
              <w:spacing w:before="0" w:after="0"/>
              <w:rPr>
                <w:rFonts w:cs="Times New Roman"/>
                <w:sz w:val="20"/>
                <w:szCs w:val="20"/>
              </w:rPr>
            </w:pPr>
            <w:r w:rsidRPr="009E29B0">
              <w:rPr>
                <w:rFonts w:cs="Times New Roman"/>
                <w:color w:val="000000"/>
                <w:sz w:val="20"/>
                <w:szCs w:val="20"/>
                <w:lang w:eastAsia="en-AU"/>
              </w:rPr>
              <w:t xml:space="preserve">CRP: NS </w:t>
            </w:r>
            <w:r w:rsidRPr="009E29B0">
              <w:rPr>
                <w:rFonts w:cs="Times New Roman"/>
                <w:sz w:val="20"/>
                <w:szCs w:val="20"/>
              </w:rPr>
              <w:t>5 trials, n=259)</w:t>
            </w:r>
          </w:p>
          <w:p w14:paraId="3A73622A" w14:textId="06909C11" w:rsidR="00B9717F" w:rsidRPr="009E29B0" w:rsidRDefault="00B9717F" w:rsidP="009E29B0">
            <w:pPr>
              <w:spacing w:before="0" w:after="0"/>
              <w:rPr>
                <w:rFonts w:cs="Times New Roman"/>
                <w:sz w:val="20"/>
                <w:szCs w:val="20"/>
              </w:rPr>
            </w:pPr>
            <w:r w:rsidRPr="383B7081">
              <w:rPr>
                <w:rFonts w:cs="Times New Roman"/>
                <w:sz w:val="20"/>
                <w:szCs w:val="20"/>
              </w:rPr>
              <w:t>R</w:t>
            </w:r>
            <w:r w:rsidR="5CE36FDE" w:rsidRPr="383B7081">
              <w:rPr>
                <w:rFonts w:cs="Times New Roman"/>
                <w:sz w:val="20"/>
                <w:szCs w:val="20"/>
              </w:rPr>
              <w:t>F</w:t>
            </w:r>
            <w:r w:rsidRPr="009E29B0">
              <w:rPr>
                <w:rFonts w:cs="Times New Roman"/>
                <w:sz w:val="20"/>
                <w:szCs w:val="20"/>
              </w:rPr>
              <w:t>: NS (2 trials, n=70)</w:t>
            </w:r>
          </w:p>
          <w:p w14:paraId="7789AE16" w14:textId="77777777" w:rsidR="00B9717F" w:rsidRPr="009E29B0" w:rsidRDefault="00B9717F" w:rsidP="009E29B0">
            <w:pPr>
              <w:tabs>
                <w:tab w:val="center" w:pos="1451"/>
              </w:tabs>
              <w:spacing w:before="0" w:after="0"/>
              <w:rPr>
                <w:rFonts w:cs="Times New Roman"/>
                <w:sz w:val="20"/>
                <w:szCs w:val="20"/>
              </w:rPr>
            </w:pPr>
            <w:r w:rsidRPr="009E29B0">
              <w:rPr>
                <w:rFonts w:cs="Times New Roman"/>
                <w:sz w:val="20"/>
                <w:szCs w:val="20"/>
              </w:rPr>
              <w:t>TJC: NS (3 trials, n=189)</w:t>
            </w:r>
          </w:p>
          <w:p w14:paraId="77E8711C" w14:textId="77777777" w:rsidR="00B9717F" w:rsidRPr="009E29B0" w:rsidRDefault="00B9717F" w:rsidP="009E29B0">
            <w:pPr>
              <w:tabs>
                <w:tab w:val="center" w:pos="1451"/>
              </w:tabs>
              <w:spacing w:before="0" w:after="0"/>
              <w:rPr>
                <w:rFonts w:cs="Times New Roman"/>
                <w:sz w:val="20"/>
                <w:szCs w:val="20"/>
              </w:rPr>
            </w:pPr>
            <w:r w:rsidRPr="009E29B0">
              <w:rPr>
                <w:rFonts w:cs="Times New Roman"/>
                <w:sz w:val="20"/>
                <w:szCs w:val="20"/>
              </w:rPr>
              <w:t>SJC: NS (4 trials, n=216)</w:t>
            </w:r>
          </w:p>
          <w:p w14:paraId="2B482766" w14:textId="77777777" w:rsidR="00B9717F" w:rsidRPr="009E29B0" w:rsidRDefault="00B9717F" w:rsidP="009E29B0">
            <w:pPr>
              <w:tabs>
                <w:tab w:val="center" w:pos="1451"/>
              </w:tabs>
              <w:spacing w:before="0" w:after="0"/>
              <w:rPr>
                <w:rFonts w:cs="Times New Roman"/>
                <w:sz w:val="20"/>
                <w:szCs w:val="20"/>
              </w:rPr>
            </w:pPr>
            <w:r w:rsidRPr="009E29B0">
              <w:rPr>
                <w:rFonts w:cs="Times New Roman"/>
                <w:sz w:val="20"/>
                <w:szCs w:val="20"/>
              </w:rPr>
              <w:t>DMS: NS (3 trials, n=131)</w:t>
            </w:r>
          </w:p>
          <w:p w14:paraId="0A1C4102" w14:textId="77777777" w:rsidR="00B9717F" w:rsidRPr="009E29B0" w:rsidRDefault="00B9717F" w:rsidP="009E29B0">
            <w:pPr>
              <w:tabs>
                <w:tab w:val="center" w:pos="1451"/>
              </w:tabs>
              <w:spacing w:before="0" w:after="0"/>
              <w:rPr>
                <w:rFonts w:cs="Times New Roman"/>
                <w:sz w:val="20"/>
                <w:szCs w:val="20"/>
              </w:rPr>
            </w:pPr>
            <w:r w:rsidRPr="009E29B0">
              <w:rPr>
                <w:rFonts w:cs="Times New Roman"/>
                <w:sz w:val="20"/>
                <w:szCs w:val="20"/>
              </w:rPr>
              <w:t>AE: NS (2 trials, n=127)</w:t>
            </w:r>
            <w:r w:rsidRPr="009E29B0">
              <w:rPr>
                <w:rFonts w:cs="Times New Roman"/>
                <w:sz w:val="20"/>
                <w:szCs w:val="20"/>
              </w:rPr>
              <w:tab/>
            </w:r>
          </w:p>
        </w:tc>
      </w:tr>
      <w:tr w:rsidR="00B9717F" w:rsidRPr="009E29B0" w14:paraId="5B1AA205" w14:textId="77777777" w:rsidTr="000430CC">
        <w:trPr>
          <w:trHeight w:val="320"/>
        </w:trPr>
        <w:tc>
          <w:tcPr>
            <w:tcW w:w="2228" w:type="dxa"/>
            <w:noWrap/>
          </w:tcPr>
          <w:p w14:paraId="2B1BA17B" w14:textId="31C247C4"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Gkiouras, K 2022</w:t>
            </w:r>
            <w:r w:rsidR="00553781">
              <w:rPr>
                <w:rFonts w:cs="Times New Roman"/>
                <w:color w:val="000000"/>
                <w:sz w:val="20"/>
                <w:szCs w:val="20"/>
                <w:lang w:eastAsia="en-AU"/>
              </w:rPr>
              <w:fldChar w:fldCharType="begin">
                <w:fldData xml:space="preserve">PEVuZE5vdGU+PENpdGU+PEF1dGhvcj5Ha2lvdXJhczwvQXV0aG9yPjxZZWFyPjIwMjI8L1llYXI+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dWxsLXRpdGxlPjwvcGVyaW9kaWNhbD48cGFnZXM+MS0xNTwvcGFnZXM+PGVkaXRpb24+MjAyMi8w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PEVuZE5vdGU+PENpdGU+PEF1dGhvcj5Ha2lvdXJhczwvQXV0aG9yPjxZZWFyPjIwMjI8L1llYXI+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dWxsLXRpdGxlPjwvcGVyaW9kaWNhbD48cGFnZXM+MS0xNTwvcGFnZXM+PGVkaXRpb24+MjAyMi8w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228</w:t>
            </w:r>
            <w:r w:rsidR="00553781">
              <w:rPr>
                <w:rFonts w:cs="Times New Roman"/>
                <w:color w:val="000000"/>
                <w:sz w:val="20"/>
                <w:szCs w:val="20"/>
                <w:lang w:eastAsia="en-AU"/>
              </w:rPr>
              <w:fldChar w:fldCharType="end"/>
            </w:r>
          </w:p>
          <w:p w14:paraId="5E0EC645"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77D9360E" w14:textId="26BCCF49" w:rsidR="00B9717F" w:rsidRPr="00220591" w:rsidRDefault="00B9717F" w:rsidP="009E29B0">
            <w:pPr>
              <w:spacing w:before="0" w:after="0"/>
              <w:rPr>
                <w:rFonts w:cs="Times New Roman"/>
                <w:color w:val="000000" w:themeColor="text1"/>
                <w:sz w:val="20"/>
                <w:szCs w:val="20"/>
              </w:rPr>
            </w:pPr>
            <w:r w:rsidRPr="651E689A">
              <w:rPr>
                <w:rFonts w:cs="Times New Roman"/>
                <w:color w:val="000000" w:themeColor="text1"/>
                <w:sz w:val="20"/>
                <w:szCs w:val="20"/>
              </w:rPr>
              <w:t xml:space="preserve">Omega-3 </w:t>
            </w:r>
            <w:r w:rsidRPr="00220591">
              <w:rPr>
                <w:rFonts w:cs="Times New Roman"/>
                <w:color w:val="000000" w:themeColor="text1"/>
                <w:sz w:val="20"/>
                <w:szCs w:val="20"/>
              </w:rPr>
              <w:t>F</w:t>
            </w:r>
            <w:r w:rsidR="24603664" w:rsidRPr="00220591">
              <w:rPr>
                <w:rFonts w:cs="Times New Roman"/>
                <w:color w:val="000000" w:themeColor="text1"/>
                <w:sz w:val="20"/>
                <w:szCs w:val="20"/>
              </w:rPr>
              <w:t>atty Acids</w:t>
            </w:r>
          </w:p>
        </w:tc>
        <w:tc>
          <w:tcPr>
            <w:tcW w:w="1814" w:type="dxa"/>
            <w:noWrap/>
          </w:tcPr>
          <w:p w14:paraId="62FBB3FD"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Placebo</w:t>
            </w:r>
          </w:p>
        </w:tc>
        <w:tc>
          <w:tcPr>
            <w:tcW w:w="3456" w:type="dxa"/>
            <w:noWrap/>
          </w:tcPr>
          <w:p w14:paraId="5370412A" w14:textId="77777777" w:rsidR="00B9717F" w:rsidRPr="009E29B0" w:rsidRDefault="00B9717F" w:rsidP="009E29B0">
            <w:pPr>
              <w:spacing w:before="0" w:after="0"/>
              <w:rPr>
                <w:rFonts w:cs="Times New Roman"/>
                <w:b/>
                <w:bCs/>
                <w:sz w:val="20"/>
                <w:szCs w:val="20"/>
                <w:u w:val="single"/>
              </w:rPr>
            </w:pPr>
          </w:p>
          <w:p w14:paraId="1480C3D3" w14:textId="35772A16" w:rsidR="00B9717F" w:rsidRPr="009E29B0" w:rsidRDefault="00B9717F" w:rsidP="009E29B0">
            <w:pPr>
              <w:spacing w:before="0" w:after="0"/>
              <w:rPr>
                <w:rFonts w:cs="Times New Roman"/>
                <w:b/>
                <w:bCs/>
                <w:sz w:val="20"/>
                <w:szCs w:val="20"/>
                <w:u w:val="single"/>
              </w:rPr>
            </w:pPr>
          </w:p>
        </w:tc>
        <w:tc>
          <w:tcPr>
            <w:tcW w:w="4362" w:type="dxa"/>
            <w:noWrap/>
          </w:tcPr>
          <w:p w14:paraId="2AE527C8"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Disease activity (DAS28):</w:t>
            </w:r>
          </w:p>
          <w:p w14:paraId="3433EAFD" w14:textId="4880C1E4"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NS (5 </w:t>
            </w:r>
            <w:r w:rsidR="00A77CF3">
              <w:rPr>
                <w:rFonts w:cs="Times New Roman"/>
                <w:color w:val="000000"/>
                <w:sz w:val="20"/>
                <w:szCs w:val="20"/>
              </w:rPr>
              <w:t>trials</w:t>
            </w:r>
            <w:r w:rsidRPr="009E29B0">
              <w:rPr>
                <w:rFonts w:cs="Times New Roman"/>
                <w:color w:val="000000"/>
                <w:sz w:val="20"/>
                <w:szCs w:val="20"/>
              </w:rPr>
              <w:t>, n=366; very low certainty evidence; serious risk of bias, serious risk of inconsistencies, very serious imprecision.)+</w:t>
            </w:r>
          </w:p>
          <w:p w14:paraId="46CAC2C1" w14:textId="77777777" w:rsidR="00B9717F" w:rsidRPr="009E29B0" w:rsidRDefault="00B9717F" w:rsidP="009E29B0">
            <w:pPr>
              <w:spacing w:before="0" w:after="0"/>
              <w:jc w:val="both"/>
              <w:rPr>
                <w:rFonts w:cs="Times New Roman"/>
                <w:color w:val="000000"/>
                <w:sz w:val="20"/>
                <w:szCs w:val="20"/>
              </w:rPr>
            </w:pPr>
          </w:p>
          <w:p w14:paraId="6B9E2D98" w14:textId="77777777"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TJC: NS (8 trials, n=315)</w:t>
            </w:r>
          </w:p>
          <w:p w14:paraId="2E480500"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SJC: NS (7 trials, n=276)</w:t>
            </w:r>
          </w:p>
          <w:p w14:paraId="1BF49051"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Pain: NS (12 trials, n=556)</w:t>
            </w:r>
          </w:p>
          <w:p w14:paraId="10513990"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CRP: NS (11 trials, n=554)</w:t>
            </w:r>
          </w:p>
          <w:p w14:paraId="1719FD64"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ESR: NS (9 trials, n=332)</w:t>
            </w:r>
          </w:p>
        </w:tc>
      </w:tr>
      <w:tr w:rsidR="00B9717F" w:rsidRPr="009E29B0" w14:paraId="492891D8" w14:textId="77777777" w:rsidTr="000430CC">
        <w:trPr>
          <w:trHeight w:val="320"/>
        </w:trPr>
        <w:tc>
          <w:tcPr>
            <w:tcW w:w="2228" w:type="dxa"/>
            <w:noWrap/>
          </w:tcPr>
          <w:p w14:paraId="27C6789A" w14:textId="28CC7E6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 xml:space="preserve">Sigaux, J 2022 </w:t>
            </w:r>
            <w:r w:rsidR="00553781">
              <w:rPr>
                <w:rFonts w:cs="Times New Roman"/>
                <w:color w:val="000000"/>
                <w:sz w:val="20"/>
                <w:szCs w:val="20"/>
                <w:lang w:eastAsia="en-AU"/>
              </w:rPr>
              <w:fldChar w:fldCharType="begin">
                <w:fldData xml:space="preserve">PEVuZE5vdGU+PENpdGU+PEF1dGhvcj5TaWdhdXg8L0F1dGhvcj48WWVhcj4yMDIyPC9ZZWFyPjxS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PEVuZE5vdGU+PENpdGU+PEF1dGhvcj5TaWdhdXg8L0F1dGhvcj48WWVhcj4yMDIyPC9ZZWFyPjxS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257</w:t>
            </w:r>
            <w:r w:rsidR="00553781">
              <w:rPr>
                <w:rFonts w:cs="Times New Roman"/>
                <w:color w:val="000000"/>
                <w:sz w:val="20"/>
                <w:szCs w:val="20"/>
                <w:lang w:eastAsia="en-AU"/>
              </w:rPr>
              <w:fldChar w:fldCharType="end"/>
            </w:r>
          </w:p>
          <w:p w14:paraId="040D7D2C"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Meta-analysis</w:t>
            </w:r>
          </w:p>
          <w:p w14:paraId="1487B091" w14:textId="77777777" w:rsidR="00B9717F" w:rsidRPr="009E29B0" w:rsidRDefault="00B9717F" w:rsidP="009E29B0">
            <w:pPr>
              <w:spacing w:before="0" w:after="0"/>
              <w:rPr>
                <w:rFonts w:cs="Times New Roman"/>
                <w:b/>
                <w:bCs/>
                <w:sz w:val="20"/>
                <w:szCs w:val="20"/>
                <w:u w:val="single"/>
              </w:rPr>
            </w:pPr>
          </w:p>
        </w:tc>
        <w:tc>
          <w:tcPr>
            <w:tcW w:w="2199" w:type="dxa"/>
            <w:gridSpan w:val="2"/>
            <w:noWrap/>
          </w:tcPr>
          <w:p w14:paraId="348D6B44" w14:textId="77777777" w:rsidR="00B9717F" w:rsidRPr="009E29B0" w:rsidRDefault="00B9717F" w:rsidP="009E29B0">
            <w:pPr>
              <w:spacing w:before="0" w:after="0"/>
              <w:rPr>
                <w:rFonts w:cs="Times New Roman"/>
                <w:b/>
                <w:bCs/>
                <w:sz w:val="20"/>
                <w:szCs w:val="20"/>
                <w:u w:val="single"/>
              </w:rPr>
            </w:pPr>
            <w:r w:rsidRPr="2E58E598">
              <w:rPr>
                <w:rFonts w:cs="Times New Roman"/>
                <w:color w:val="000000" w:themeColor="text1"/>
                <w:sz w:val="20"/>
                <w:szCs w:val="20"/>
              </w:rPr>
              <w:t xml:space="preserve">Omega-3 or omega-6 </w:t>
            </w:r>
            <w:r w:rsidRPr="00220591">
              <w:rPr>
                <w:rFonts w:cs="Times New Roman"/>
                <w:color w:val="000000" w:themeColor="text1"/>
                <w:sz w:val="20"/>
                <w:szCs w:val="20"/>
              </w:rPr>
              <w:t>PUFA</w:t>
            </w:r>
          </w:p>
        </w:tc>
        <w:tc>
          <w:tcPr>
            <w:tcW w:w="1814" w:type="dxa"/>
            <w:noWrap/>
          </w:tcPr>
          <w:p w14:paraId="3058D936"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Any control</w:t>
            </w:r>
          </w:p>
        </w:tc>
        <w:tc>
          <w:tcPr>
            <w:tcW w:w="3456" w:type="dxa"/>
            <w:noWrap/>
          </w:tcPr>
          <w:p w14:paraId="5B91A75C" w14:textId="1D206A53" w:rsidR="00B9717F" w:rsidRPr="009E29B0" w:rsidRDefault="00B9717F" w:rsidP="009E29B0">
            <w:pPr>
              <w:spacing w:before="0" w:after="0"/>
              <w:rPr>
                <w:rFonts w:cs="Times New Roman"/>
                <w:color w:val="000000"/>
                <w:sz w:val="20"/>
                <w:szCs w:val="20"/>
              </w:rPr>
            </w:pPr>
            <w:r w:rsidRPr="009E29B0">
              <w:rPr>
                <w:rFonts w:cs="Times New Roman"/>
                <w:color w:val="000000" w:themeColor="text1"/>
                <w:sz w:val="20"/>
                <w:szCs w:val="20"/>
              </w:rPr>
              <w:t xml:space="preserve">Functional status (HAQ) (3-month): SMD= </w:t>
            </w:r>
            <w:r w:rsidRPr="009E29B0">
              <w:rPr>
                <w:rFonts w:cs="Times New Roman"/>
                <w:sz w:val="20"/>
                <w:szCs w:val="20"/>
              </w:rPr>
              <w:t>−</w:t>
            </w:r>
            <w:r w:rsidRPr="009E29B0">
              <w:rPr>
                <w:rFonts w:cs="Times New Roman"/>
                <w:color w:val="000000" w:themeColor="text1"/>
                <w:sz w:val="20"/>
                <w:szCs w:val="20"/>
              </w:rPr>
              <w:t xml:space="preserve">1.48, 95% CI: 2.92 to – 0.04 (3 trials, n=204; very low certainty; </w:t>
            </w:r>
            <w:r w:rsidRPr="009E29B0">
              <w:rPr>
                <w:rFonts w:cs="Times New Roman"/>
                <w:color w:val="000000"/>
                <w:sz w:val="20"/>
                <w:szCs w:val="20"/>
              </w:rPr>
              <w:t>downgraded for RoB, twice for inconsistency, once for imprecision</w:t>
            </w:r>
            <w:r w:rsidRPr="009E29B0">
              <w:rPr>
                <w:rFonts w:cs="Times New Roman"/>
                <w:color w:val="000000" w:themeColor="text1"/>
                <w:sz w:val="20"/>
                <w:szCs w:val="20"/>
              </w:rPr>
              <w:t>)</w:t>
            </w:r>
          </w:p>
          <w:p w14:paraId="38CA7FE3" w14:textId="77777777" w:rsidR="00B9717F" w:rsidRPr="009E29B0" w:rsidRDefault="00B9717F" w:rsidP="009E29B0">
            <w:pPr>
              <w:spacing w:before="0" w:after="0"/>
              <w:rPr>
                <w:rFonts w:cs="Times New Roman"/>
                <w:b/>
                <w:bCs/>
                <w:color w:val="000000"/>
                <w:sz w:val="20"/>
                <w:szCs w:val="20"/>
                <w:u w:val="single"/>
              </w:rPr>
            </w:pPr>
          </w:p>
          <w:p w14:paraId="535303DE" w14:textId="2A2F123B"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 xml:space="preserve">Functional status (HAQ) (6-month): </w:t>
            </w:r>
            <w:r w:rsidRPr="009E29B0">
              <w:rPr>
                <w:rFonts w:cs="Times New Roman"/>
                <w:sz w:val="20"/>
                <w:szCs w:val="20"/>
                <w:lang w:val="en-GB"/>
              </w:rPr>
              <w:t xml:space="preserve">SMD= </w:t>
            </w:r>
            <w:r w:rsidRPr="009E29B0">
              <w:rPr>
                <w:rFonts w:cs="Times New Roman"/>
                <w:sz w:val="20"/>
                <w:szCs w:val="20"/>
              </w:rPr>
              <w:t>−</w:t>
            </w:r>
            <w:r w:rsidRPr="009E29B0">
              <w:rPr>
                <w:rFonts w:cs="Times New Roman"/>
                <w:sz w:val="20"/>
                <w:szCs w:val="20"/>
                <w:lang w:val="en-GB"/>
              </w:rPr>
              <w:t xml:space="preserve">0.67, 95% CI: </w:t>
            </w:r>
            <w:r w:rsidRPr="009E29B0">
              <w:rPr>
                <w:rFonts w:cs="Times New Roman"/>
                <w:sz w:val="20"/>
                <w:szCs w:val="20"/>
              </w:rPr>
              <w:t>−</w:t>
            </w:r>
            <w:r w:rsidRPr="009E29B0">
              <w:rPr>
                <w:rFonts w:cs="Times New Roman"/>
                <w:sz w:val="20"/>
                <w:szCs w:val="20"/>
                <w:lang w:val="en-GB"/>
              </w:rPr>
              <w:t xml:space="preserve">0.97 to </w:t>
            </w:r>
            <w:r w:rsidRPr="009E29B0">
              <w:rPr>
                <w:rFonts w:cs="Times New Roman"/>
                <w:sz w:val="20"/>
                <w:szCs w:val="20"/>
              </w:rPr>
              <w:t>−</w:t>
            </w:r>
            <w:r w:rsidRPr="009E29B0">
              <w:rPr>
                <w:rFonts w:cs="Times New Roman"/>
                <w:sz w:val="20"/>
                <w:szCs w:val="20"/>
                <w:lang w:val="en-GB"/>
              </w:rPr>
              <w:t xml:space="preserve">0.37 (3 trials, n=184; low certainty; </w:t>
            </w:r>
            <w:r w:rsidRPr="009E29B0">
              <w:rPr>
                <w:rFonts w:cs="Times New Roman"/>
                <w:sz w:val="20"/>
                <w:szCs w:val="20"/>
              </w:rPr>
              <w:t>d</w:t>
            </w:r>
            <w:r w:rsidRPr="009E29B0">
              <w:rPr>
                <w:rFonts w:cs="Times New Roman"/>
                <w:color w:val="000000"/>
                <w:sz w:val="20"/>
                <w:szCs w:val="20"/>
              </w:rPr>
              <w:t>owngraded for RoB and imprecision</w:t>
            </w:r>
            <w:r w:rsidRPr="009E29B0">
              <w:rPr>
                <w:rFonts w:cs="Times New Roman"/>
                <w:sz w:val="20"/>
                <w:szCs w:val="20"/>
                <w:lang w:val="en-GB"/>
              </w:rPr>
              <w:t>)</w:t>
            </w:r>
          </w:p>
        </w:tc>
        <w:tc>
          <w:tcPr>
            <w:tcW w:w="4362" w:type="dxa"/>
            <w:noWrap/>
          </w:tcPr>
          <w:p w14:paraId="32C83BDC" w14:textId="77777777" w:rsidR="00B9717F" w:rsidRPr="009E29B0" w:rsidRDefault="00B9717F" w:rsidP="009E29B0">
            <w:pPr>
              <w:spacing w:before="0" w:after="0"/>
              <w:rPr>
                <w:rFonts w:cs="Times New Roman"/>
                <w:sz w:val="20"/>
                <w:szCs w:val="20"/>
              </w:rPr>
            </w:pPr>
            <w:r w:rsidRPr="009E29B0">
              <w:rPr>
                <w:rFonts w:cs="Times New Roman"/>
                <w:sz w:val="20"/>
                <w:szCs w:val="20"/>
              </w:rPr>
              <w:t>Overall pooled effects:</w:t>
            </w:r>
          </w:p>
          <w:p w14:paraId="46AD2317" w14:textId="77777777" w:rsidR="00B9717F" w:rsidRPr="009E29B0" w:rsidRDefault="00B9717F" w:rsidP="009E29B0">
            <w:pPr>
              <w:spacing w:before="0" w:after="0"/>
              <w:rPr>
                <w:rFonts w:cs="Times New Roman"/>
                <w:sz w:val="20"/>
                <w:szCs w:val="20"/>
              </w:rPr>
            </w:pPr>
            <w:r w:rsidRPr="009E29B0">
              <w:rPr>
                <w:rFonts w:cs="Times New Roman"/>
                <w:sz w:val="20"/>
                <w:szCs w:val="20"/>
              </w:rPr>
              <w:t>TJC: SMD= −0.39, 95% CI: −0.63 to −0.15 (24 trials, n=not reported)</w:t>
            </w:r>
          </w:p>
          <w:p w14:paraId="7B27FDB9" w14:textId="77777777" w:rsidR="00B9717F" w:rsidRPr="009E29B0" w:rsidRDefault="00B9717F" w:rsidP="009E29B0">
            <w:pPr>
              <w:pStyle w:val="NoSpacing"/>
              <w:rPr>
                <w:rFonts w:cs="Times New Roman"/>
                <w:sz w:val="20"/>
                <w:szCs w:val="20"/>
                <w:lang w:val="en-GB"/>
              </w:rPr>
            </w:pPr>
            <w:r w:rsidRPr="009E29B0">
              <w:rPr>
                <w:rFonts w:cs="Times New Roman"/>
                <w:sz w:val="20"/>
                <w:szCs w:val="20"/>
              </w:rPr>
              <w:t>SJC: SMD= −</w:t>
            </w:r>
            <w:r w:rsidRPr="009E29B0">
              <w:rPr>
                <w:rFonts w:cs="Times New Roman"/>
                <w:sz w:val="20"/>
                <w:szCs w:val="20"/>
                <w:lang w:val="en-GB"/>
              </w:rPr>
              <w:t xml:space="preserve">0.23, 95% CI: </w:t>
            </w:r>
            <w:r w:rsidRPr="009E29B0">
              <w:rPr>
                <w:rFonts w:cs="Times New Roman"/>
                <w:sz w:val="20"/>
                <w:szCs w:val="20"/>
              </w:rPr>
              <w:t>−</w:t>
            </w:r>
            <w:r w:rsidRPr="009E29B0">
              <w:rPr>
                <w:rFonts w:cs="Times New Roman"/>
                <w:sz w:val="20"/>
                <w:szCs w:val="20"/>
                <w:lang w:val="en-GB"/>
              </w:rPr>
              <w:t xml:space="preserve">0.42 to </w:t>
            </w:r>
            <w:r w:rsidRPr="009E29B0">
              <w:rPr>
                <w:rFonts w:cs="Times New Roman"/>
                <w:sz w:val="20"/>
                <w:szCs w:val="20"/>
              </w:rPr>
              <w:t>−</w:t>
            </w:r>
            <w:r w:rsidRPr="009E29B0">
              <w:rPr>
                <w:rFonts w:cs="Times New Roman"/>
                <w:sz w:val="20"/>
                <w:szCs w:val="20"/>
                <w:lang w:val="en-GB"/>
              </w:rPr>
              <w:t xml:space="preserve">0.04 </w:t>
            </w:r>
            <w:r w:rsidRPr="009E29B0">
              <w:rPr>
                <w:rFonts w:cs="Times New Roman"/>
                <w:sz w:val="20"/>
                <w:szCs w:val="20"/>
              </w:rPr>
              <w:t>(20 trials, n=not reported)</w:t>
            </w:r>
          </w:p>
          <w:p w14:paraId="483D9047" w14:textId="77777777" w:rsidR="00B9717F" w:rsidRPr="009E29B0" w:rsidRDefault="00B9717F" w:rsidP="009E29B0">
            <w:pPr>
              <w:pStyle w:val="NoSpacing"/>
              <w:rPr>
                <w:rFonts w:cs="Times New Roman"/>
                <w:sz w:val="20"/>
                <w:szCs w:val="20"/>
                <w:lang w:val="en-GB"/>
              </w:rPr>
            </w:pPr>
            <w:r w:rsidRPr="009E29B0">
              <w:rPr>
                <w:rFonts w:cs="Times New Roman"/>
                <w:sz w:val="20"/>
                <w:szCs w:val="20"/>
              </w:rPr>
              <w:t xml:space="preserve">DMS: SMD= </w:t>
            </w:r>
            <w:r w:rsidRPr="009E29B0">
              <w:rPr>
                <w:rFonts w:cs="Times New Roman"/>
                <w:sz w:val="20"/>
                <w:szCs w:val="20"/>
                <w:lang w:val="en-GB"/>
              </w:rPr>
              <w:t xml:space="preserve"> </w:t>
            </w:r>
            <w:r w:rsidRPr="009E29B0">
              <w:rPr>
                <w:rFonts w:cs="Times New Roman"/>
                <w:sz w:val="20"/>
                <w:szCs w:val="20"/>
              </w:rPr>
              <w:t>−</w:t>
            </w:r>
            <w:r w:rsidRPr="009E29B0">
              <w:rPr>
                <w:rFonts w:cs="Times New Roman"/>
                <w:sz w:val="20"/>
                <w:szCs w:val="20"/>
                <w:lang w:val="en-GB"/>
              </w:rPr>
              <w:t xml:space="preserve">0.40, 95% CI: </w:t>
            </w:r>
            <w:r w:rsidRPr="009E29B0">
              <w:rPr>
                <w:rFonts w:cs="Times New Roman"/>
                <w:sz w:val="20"/>
                <w:szCs w:val="20"/>
              </w:rPr>
              <w:t>−</w:t>
            </w:r>
            <w:r w:rsidRPr="009E29B0">
              <w:rPr>
                <w:rFonts w:cs="Times New Roman"/>
                <w:sz w:val="20"/>
                <w:szCs w:val="20"/>
                <w:lang w:val="en-GB"/>
              </w:rPr>
              <w:t xml:space="preserve">0.62 to -0.18 </w:t>
            </w:r>
            <w:r w:rsidRPr="009E29B0">
              <w:rPr>
                <w:rFonts w:cs="Times New Roman"/>
                <w:sz w:val="20"/>
                <w:szCs w:val="20"/>
              </w:rPr>
              <w:t>(20 trials, n=not reported)</w:t>
            </w:r>
          </w:p>
          <w:p w14:paraId="7CD4C72F" w14:textId="77777777" w:rsidR="00B9717F" w:rsidRPr="009E29B0" w:rsidRDefault="00B9717F" w:rsidP="009E29B0">
            <w:pPr>
              <w:pStyle w:val="NoSpacing"/>
              <w:rPr>
                <w:rFonts w:cs="Times New Roman"/>
                <w:sz w:val="20"/>
                <w:szCs w:val="20"/>
                <w:lang w:val="en-GB"/>
              </w:rPr>
            </w:pPr>
            <w:r w:rsidRPr="009E29B0">
              <w:rPr>
                <w:rFonts w:cs="Times New Roman"/>
                <w:sz w:val="20"/>
                <w:szCs w:val="20"/>
              </w:rPr>
              <w:t>Pain (VAS): SMD= −</w:t>
            </w:r>
            <w:r w:rsidRPr="009E29B0">
              <w:rPr>
                <w:rFonts w:cs="Times New Roman"/>
                <w:sz w:val="20"/>
                <w:szCs w:val="20"/>
                <w:lang w:val="en-GB"/>
              </w:rPr>
              <w:t xml:space="preserve">0.53, 95% CI: </w:t>
            </w:r>
            <w:r w:rsidRPr="009E29B0">
              <w:rPr>
                <w:rFonts w:cs="Times New Roman"/>
                <w:sz w:val="20"/>
                <w:szCs w:val="20"/>
              </w:rPr>
              <w:t>−</w:t>
            </w:r>
            <w:r w:rsidRPr="009E29B0">
              <w:rPr>
                <w:rFonts w:cs="Times New Roman"/>
                <w:sz w:val="20"/>
                <w:szCs w:val="20"/>
                <w:lang w:val="en-GB"/>
              </w:rPr>
              <w:t xml:space="preserve">1.03 to </w:t>
            </w:r>
            <w:r w:rsidRPr="009E29B0">
              <w:rPr>
                <w:rFonts w:cs="Times New Roman"/>
                <w:sz w:val="20"/>
                <w:szCs w:val="20"/>
              </w:rPr>
              <w:t>−</w:t>
            </w:r>
            <w:r w:rsidRPr="009E29B0">
              <w:rPr>
                <w:rFonts w:cs="Times New Roman"/>
                <w:sz w:val="20"/>
                <w:szCs w:val="20"/>
                <w:lang w:val="en-GB"/>
              </w:rPr>
              <w:t>0.03 (26 trials, n=not reported)</w:t>
            </w:r>
          </w:p>
          <w:p w14:paraId="09EA5CA6" w14:textId="77777777" w:rsidR="00B9717F" w:rsidRPr="009E29B0" w:rsidRDefault="00B9717F" w:rsidP="009E29B0">
            <w:pPr>
              <w:spacing w:before="0" w:after="0"/>
              <w:rPr>
                <w:rFonts w:cs="Times New Roman"/>
                <w:sz w:val="20"/>
                <w:szCs w:val="20"/>
              </w:rPr>
            </w:pPr>
            <w:r w:rsidRPr="009E29B0">
              <w:rPr>
                <w:rFonts w:cs="Times New Roman"/>
                <w:sz w:val="20"/>
                <w:szCs w:val="20"/>
              </w:rPr>
              <w:t>DAS28: SMD= −</w:t>
            </w:r>
            <w:r w:rsidRPr="009E29B0">
              <w:rPr>
                <w:rFonts w:cs="Times New Roman"/>
                <w:sz w:val="20"/>
                <w:szCs w:val="20"/>
                <w:lang w:val="en-GB"/>
              </w:rPr>
              <w:t xml:space="preserve">0.48, 95% CI: </w:t>
            </w:r>
            <w:r w:rsidRPr="009E29B0">
              <w:rPr>
                <w:rFonts w:cs="Times New Roman"/>
                <w:sz w:val="20"/>
                <w:szCs w:val="20"/>
              </w:rPr>
              <w:t>−</w:t>
            </w:r>
            <w:r w:rsidRPr="009E29B0">
              <w:rPr>
                <w:rFonts w:cs="Times New Roman"/>
                <w:sz w:val="20"/>
                <w:szCs w:val="20"/>
                <w:lang w:val="en-GB"/>
              </w:rPr>
              <w:t xml:space="preserve">0.80 to </w:t>
            </w:r>
            <w:r w:rsidRPr="009E29B0">
              <w:rPr>
                <w:rFonts w:cs="Times New Roman"/>
                <w:sz w:val="20"/>
                <w:szCs w:val="20"/>
              </w:rPr>
              <w:t>−</w:t>
            </w:r>
            <w:r w:rsidRPr="009E29B0">
              <w:rPr>
                <w:rFonts w:cs="Times New Roman"/>
                <w:sz w:val="20"/>
                <w:szCs w:val="20"/>
                <w:lang w:val="en-GB"/>
              </w:rPr>
              <w:t>0.17 (10 trials, n=not reported)</w:t>
            </w:r>
          </w:p>
          <w:p w14:paraId="7EF10878" w14:textId="77777777" w:rsidR="00B9717F" w:rsidRPr="009E29B0" w:rsidRDefault="00B9717F" w:rsidP="009E29B0">
            <w:pPr>
              <w:pStyle w:val="NoSpacing"/>
              <w:jc w:val="both"/>
              <w:rPr>
                <w:rFonts w:cs="Times New Roman"/>
                <w:sz w:val="20"/>
                <w:szCs w:val="20"/>
                <w:lang w:val="en-GB"/>
              </w:rPr>
            </w:pPr>
            <w:r w:rsidRPr="009E29B0">
              <w:rPr>
                <w:rFonts w:cs="Times New Roman"/>
                <w:sz w:val="20"/>
                <w:szCs w:val="20"/>
              </w:rPr>
              <w:t>CRP: NS (20 trials, n=not reported)</w:t>
            </w:r>
          </w:p>
          <w:p w14:paraId="24040460" w14:textId="799FCE67" w:rsidR="00B9717F" w:rsidRPr="009E29B0" w:rsidRDefault="00B9717F" w:rsidP="000430CC">
            <w:pPr>
              <w:pStyle w:val="NoSpacing"/>
            </w:pPr>
            <w:r w:rsidRPr="009E29B0">
              <w:rPr>
                <w:rFonts w:cs="Times New Roman"/>
                <w:sz w:val="20"/>
                <w:szCs w:val="20"/>
              </w:rPr>
              <w:t>ESR: SMD= −</w:t>
            </w:r>
            <w:r w:rsidRPr="009E29B0">
              <w:rPr>
                <w:rFonts w:cs="Times New Roman"/>
                <w:sz w:val="20"/>
                <w:szCs w:val="20"/>
                <w:lang w:val="en-GB"/>
              </w:rPr>
              <w:t xml:space="preserve">0.21, 95% CI: </w:t>
            </w:r>
            <w:r w:rsidRPr="009E29B0">
              <w:rPr>
                <w:rFonts w:cs="Times New Roman"/>
                <w:sz w:val="20"/>
                <w:szCs w:val="20"/>
              </w:rPr>
              <w:t>−</w:t>
            </w:r>
            <w:r w:rsidRPr="009E29B0">
              <w:rPr>
                <w:rFonts w:cs="Times New Roman"/>
                <w:sz w:val="20"/>
                <w:szCs w:val="20"/>
                <w:lang w:val="en-GB"/>
              </w:rPr>
              <w:t xml:space="preserve">0.39 to </w:t>
            </w:r>
            <w:r w:rsidRPr="009E29B0">
              <w:rPr>
                <w:rFonts w:cs="Times New Roman"/>
                <w:sz w:val="20"/>
                <w:szCs w:val="20"/>
              </w:rPr>
              <w:t>−</w:t>
            </w:r>
            <w:r w:rsidRPr="009E29B0">
              <w:rPr>
                <w:rFonts w:cs="Times New Roman"/>
                <w:sz w:val="20"/>
                <w:szCs w:val="20"/>
                <w:lang w:val="en-GB"/>
              </w:rPr>
              <w:t xml:space="preserve">0.04 </w:t>
            </w:r>
            <w:r w:rsidRPr="009E29B0">
              <w:rPr>
                <w:rFonts w:cs="Times New Roman"/>
                <w:sz w:val="20"/>
                <w:szCs w:val="20"/>
              </w:rPr>
              <w:t>(18 trials, n=not reported)</w:t>
            </w:r>
          </w:p>
        </w:tc>
      </w:tr>
      <w:tr w:rsidR="00067A98" w:rsidRPr="009E29B0" w14:paraId="6F7D3A78" w14:textId="77777777" w:rsidTr="000430CC">
        <w:trPr>
          <w:trHeight w:val="320"/>
        </w:trPr>
        <w:tc>
          <w:tcPr>
            <w:tcW w:w="2228" w:type="dxa"/>
            <w:vMerge w:val="restart"/>
            <w:noWrap/>
          </w:tcPr>
          <w:p w14:paraId="346FE370" w14:textId="5EBC99E8" w:rsidR="00067A98" w:rsidRPr="009E29B0" w:rsidRDefault="00067A98" w:rsidP="009E29B0">
            <w:pPr>
              <w:spacing w:before="0" w:after="0"/>
              <w:rPr>
                <w:rFonts w:cs="Times New Roman"/>
                <w:color w:val="000000"/>
                <w:sz w:val="20"/>
                <w:szCs w:val="20"/>
                <w:lang w:eastAsia="en-AU"/>
              </w:rPr>
            </w:pPr>
            <w:r w:rsidRPr="009E29B0">
              <w:rPr>
                <w:rFonts w:cs="Times New Roman"/>
                <w:color w:val="000000"/>
                <w:sz w:val="20"/>
                <w:szCs w:val="20"/>
                <w:lang w:eastAsia="en-AU"/>
              </w:rPr>
              <w:t>Gwinnutt 2022</w:t>
            </w:r>
            <w:r w:rsidR="00553781">
              <w:rPr>
                <w:rFonts w:cs="Times New Roman"/>
                <w:color w:val="000000"/>
                <w:sz w:val="20"/>
                <w:szCs w:val="20"/>
                <w:lang w:eastAsia="en-AU"/>
              </w:rPr>
              <w:fldChar w:fldCharType="begin">
                <w:fldData xml:space="preserve">PEVuZE5vdGU+PENpdGU+PEF1dGhvcj5Hd2lubnV0dDwvQXV0aG9yPjxZZWFyPjIwMjI8L1llYXI+
PFJlY051bT45MTM4PC9SZWNOdW0+PERpc3BsYXlUZXh0PjxzdHlsZSBmYWNlPSJzdXBlcnNjcmlw
dCI+MzE0PC9zdHlsZT48L0Rpc3BsYXlUZXh0PjxyZWNvcmQ+PHJlYy1udW1iZXI+OTEzODwvcmVj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PEVuZE5vdGU+PENpdGU+PEF1dGhvcj5Hd2lubnV0dDwvQXV0aG9yPjxZZWFyPjIwMjI8L1llYXI+
PFJlY051bT45MTM4PC9SZWNOdW0+PERpc3BsYXlUZXh0PjxzdHlsZSBmYWNlPSJzdXBlcnNjcmlw
dCI+MzE0PC9zdHlsZT48L0Rpc3BsYXlUZXh0PjxyZWNvcmQ+PHJlYy1udW1iZXI+OTEzODwvcmVj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230</w:t>
            </w:r>
            <w:r w:rsidR="00553781">
              <w:rPr>
                <w:rFonts w:cs="Times New Roman"/>
                <w:color w:val="000000"/>
                <w:sz w:val="20"/>
                <w:szCs w:val="20"/>
                <w:lang w:eastAsia="en-AU"/>
              </w:rPr>
              <w:fldChar w:fldCharType="end"/>
            </w:r>
          </w:p>
          <w:p w14:paraId="4374FC9B" w14:textId="77777777" w:rsidR="00067A98" w:rsidRPr="009E29B0" w:rsidRDefault="00067A98" w:rsidP="009E29B0">
            <w:pPr>
              <w:spacing w:before="0" w:after="0"/>
              <w:rPr>
                <w:rFonts w:cs="Times New Roman"/>
                <w:color w:val="000000"/>
                <w:sz w:val="20"/>
                <w:szCs w:val="20"/>
                <w:lang w:eastAsia="en-AU"/>
              </w:rPr>
            </w:pPr>
          </w:p>
          <w:p w14:paraId="7A0B93A2"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lang w:eastAsia="en-AU"/>
              </w:rPr>
              <w:t>Umbrella review</w:t>
            </w:r>
          </w:p>
          <w:p w14:paraId="292B9913" w14:textId="77777777" w:rsidR="00067A98" w:rsidRPr="009E29B0" w:rsidRDefault="00067A98" w:rsidP="009E29B0">
            <w:pPr>
              <w:spacing w:before="0" w:after="0"/>
              <w:rPr>
                <w:rFonts w:cs="Times New Roman"/>
                <w:color w:val="000000"/>
                <w:sz w:val="20"/>
                <w:szCs w:val="20"/>
              </w:rPr>
            </w:pPr>
          </w:p>
          <w:p w14:paraId="089C450C"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6E119A59" w14:textId="77777777" w:rsidR="00067A98" w:rsidRPr="009E29B0" w:rsidRDefault="00067A98" w:rsidP="009E29B0">
            <w:pPr>
              <w:spacing w:before="0" w:after="0"/>
              <w:jc w:val="both"/>
              <w:rPr>
                <w:rFonts w:cs="Times New Roman"/>
                <w:b/>
                <w:bCs/>
                <w:sz w:val="20"/>
                <w:szCs w:val="20"/>
                <w:u w:val="single"/>
              </w:rPr>
            </w:pPr>
            <w:r w:rsidRPr="009E29B0">
              <w:rPr>
                <w:rFonts w:cs="Times New Roman"/>
                <w:color w:val="000000"/>
                <w:sz w:val="20"/>
                <w:szCs w:val="20"/>
              </w:rPr>
              <w:t>Collagen</w:t>
            </w:r>
          </w:p>
        </w:tc>
        <w:tc>
          <w:tcPr>
            <w:tcW w:w="1814" w:type="dxa"/>
            <w:noWrap/>
          </w:tcPr>
          <w:p w14:paraId="345B42FE" w14:textId="77777777" w:rsidR="00067A98" w:rsidRPr="009E29B0" w:rsidRDefault="00067A98" w:rsidP="009E29B0">
            <w:pPr>
              <w:spacing w:before="0" w:after="0"/>
              <w:jc w:val="both"/>
              <w:rPr>
                <w:rFonts w:cs="Times New Roman"/>
                <w:b/>
                <w:bCs/>
                <w:sz w:val="20"/>
                <w:szCs w:val="20"/>
                <w:u w:val="single"/>
              </w:rPr>
            </w:pPr>
            <w:r w:rsidRPr="009E29B0">
              <w:rPr>
                <w:rFonts w:cs="Times New Roman"/>
                <w:color w:val="000000"/>
                <w:sz w:val="20"/>
                <w:szCs w:val="20"/>
              </w:rPr>
              <w:t>Any control</w:t>
            </w:r>
          </w:p>
        </w:tc>
        <w:tc>
          <w:tcPr>
            <w:tcW w:w="3456" w:type="dxa"/>
            <w:noWrap/>
          </w:tcPr>
          <w:p w14:paraId="5BC2E929" w14:textId="26BFCE9E"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Functional status: NS (1 trial, n=not reported; very low certainty of evidence; rationale not provided)+</w:t>
            </w:r>
          </w:p>
        </w:tc>
        <w:tc>
          <w:tcPr>
            <w:tcW w:w="4362" w:type="dxa"/>
            <w:noWrap/>
          </w:tcPr>
          <w:p w14:paraId="5F77B471" w14:textId="77777777" w:rsidR="00067A98" w:rsidRPr="009E29B0" w:rsidRDefault="00067A98" w:rsidP="009E29B0">
            <w:pPr>
              <w:spacing w:before="0" w:after="0"/>
              <w:rPr>
                <w:rFonts w:cs="Times New Roman"/>
                <w:sz w:val="20"/>
                <w:szCs w:val="20"/>
              </w:rPr>
            </w:pPr>
            <w:r w:rsidRPr="009E29B0">
              <w:rPr>
                <w:rFonts w:cs="Times New Roman"/>
                <w:sz w:val="20"/>
                <w:szCs w:val="20"/>
              </w:rPr>
              <w:t>Pain: NS</w:t>
            </w:r>
          </w:p>
          <w:p w14:paraId="0E523822" w14:textId="77777777" w:rsidR="00067A98" w:rsidRPr="009E29B0" w:rsidRDefault="00067A98" w:rsidP="009E29B0">
            <w:pPr>
              <w:spacing w:before="0" w:after="0"/>
              <w:rPr>
                <w:rFonts w:cs="Times New Roman"/>
                <w:sz w:val="20"/>
                <w:szCs w:val="20"/>
              </w:rPr>
            </w:pPr>
            <w:r w:rsidRPr="009E29B0">
              <w:rPr>
                <w:rFonts w:cs="Times New Roman"/>
                <w:sz w:val="20"/>
                <w:szCs w:val="20"/>
              </w:rPr>
              <w:t>Disease Activity: NS</w:t>
            </w:r>
          </w:p>
          <w:p w14:paraId="0340251B" w14:textId="77777777" w:rsidR="00067A98" w:rsidRPr="009E29B0" w:rsidRDefault="00067A98" w:rsidP="009E29B0">
            <w:pPr>
              <w:spacing w:before="0" w:after="0"/>
              <w:rPr>
                <w:rFonts w:cs="Times New Roman"/>
                <w:sz w:val="20"/>
                <w:szCs w:val="20"/>
              </w:rPr>
            </w:pPr>
            <w:r w:rsidRPr="009E29B0">
              <w:rPr>
                <w:rFonts w:cs="Times New Roman"/>
                <w:sz w:val="20"/>
                <w:szCs w:val="20"/>
              </w:rPr>
              <w:t>TJC, SJC: NS</w:t>
            </w:r>
          </w:p>
          <w:p w14:paraId="4EDC2B7D" w14:textId="77777777" w:rsidR="00067A98" w:rsidRPr="009E29B0" w:rsidRDefault="00067A98" w:rsidP="009E29B0">
            <w:pPr>
              <w:spacing w:before="0" w:after="0"/>
              <w:rPr>
                <w:rFonts w:cs="Times New Roman"/>
                <w:sz w:val="20"/>
                <w:szCs w:val="20"/>
                <w:u w:val="single"/>
              </w:rPr>
            </w:pPr>
            <w:r w:rsidRPr="009E29B0">
              <w:rPr>
                <w:rFonts w:cs="Times New Roman"/>
                <w:sz w:val="20"/>
                <w:szCs w:val="20"/>
              </w:rPr>
              <w:t>(1 trial, n=not reported)</w:t>
            </w:r>
          </w:p>
        </w:tc>
      </w:tr>
      <w:tr w:rsidR="00067A98" w:rsidRPr="009E29B0" w14:paraId="6808ACEA" w14:textId="77777777" w:rsidTr="000430CC">
        <w:trPr>
          <w:trHeight w:val="320"/>
        </w:trPr>
        <w:tc>
          <w:tcPr>
            <w:tcW w:w="2228" w:type="dxa"/>
            <w:vMerge/>
            <w:noWrap/>
          </w:tcPr>
          <w:p w14:paraId="3238F931" w14:textId="77777777" w:rsidR="00067A98" w:rsidRPr="009E29B0" w:rsidRDefault="00067A98" w:rsidP="009E29B0">
            <w:pPr>
              <w:spacing w:before="0" w:after="0"/>
              <w:rPr>
                <w:rFonts w:cs="Times New Roman"/>
                <w:sz w:val="20"/>
                <w:szCs w:val="20"/>
              </w:rPr>
            </w:pPr>
          </w:p>
        </w:tc>
        <w:tc>
          <w:tcPr>
            <w:tcW w:w="2199" w:type="dxa"/>
            <w:gridSpan w:val="2"/>
            <w:noWrap/>
          </w:tcPr>
          <w:p w14:paraId="4EBCA058"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Mussel extracts</w:t>
            </w:r>
          </w:p>
        </w:tc>
        <w:tc>
          <w:tcPr>
            <w:tcW w:w="1814" w:type="dxa"/>
            <w:noWrap/>
          </w:tcPr>
          <w:p w14:paraId="35603E1D"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Any control</w:t>
            </w:r>
          </w:p>
        </w:tc>
        <w:tc>
          <w:tcPr>
            <w:tcW w:w="3456" w:type="dxa"/>
            <w:noWrap/>
          </w:tcPr>
          <w:p w14:paraId="291DAB98" w14:textId="16872395" w:rsidR="00067A98" w:rsidRPr="009E29B0" w:rsidRDefault="00067A98" w:rsidP="009E29B0">
            <w:pPr>
              <w:spacing w:before="0" w:after="0"/>
              <w:rPr>
                <w:rFonts w:cs="Times New Roman"/>
                <w:sz w:val="20"/>
                <w:szCs w:val="20"/>
              </w:rPr>
            </w:pPr>
            <w:r w:rsidRPr="009E29B0">
              <w:rPr>
                <w:rFonts w:cs="Times New Roman"/>
                <w:sz w:val="20"/>
                <w:szCs w:val="20"/>
              </w:rPr>
              <w:t>Functional status: NS (1 trial, n=not reported; very low certainty of evidence</w:t>
            </w:r>
            <w:r w:rsidRPr="009E29B0">
              <w:rPr>
                <w:rFonts w:cs="Times New Roman"/>
                <w:color w:val="000000"/>
                <w:sz w:val="20"/>
                <w:szCs w:val="20"/>
              </w:rPr>
              <w:t>; rationale not provided</w:t>
            </w:r>
            <w:r w:rsidRPr="009E29B0">
              <w:rPr>
                <w:rFonts w:cs="Times New Roman"/>
                <w:sz w:val="20"/>
                <w:szCs w:val="20"/>
              </w:rPr>
              <w:t>)+</w:t>
            </w:r>
          </w:p>
        </w:tc>
        <w:tc>
          <w:tcPr>
            <w:tcW w:w="4362" w:type="dxa"/>
            <w:noWrap/>
          </w:tcPr>
          <w:p w14:paraId="724CB6B0"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 xml:space="preserve">Pain: NS </w:t>
            </w:r>
            <w:r w:rsidRPr="009E29B0">
              <w:rPr>
                <w:rFonts w:cs="Times New Roman"/>
                <w:sz w:val="20"/>
                <w:szCs w:val="20"/>
              </w:rPr>
              <w:t>(1 trial, n=not reported</w:t>
            </w:r>
            <w:r w:rsidRPr="009E29B0">
              <w:rPr>
                <w:rFonts w:cs="Times New Roman"/>
                <w:color w:val="000000"/>
                <w:sz w:val="20"/>
                <w:szCs w:val="20"/>
              </w:rPr>
              <w:t>)</w:t>
            </w:r>
          </w:p>
          <w:p w14:paraId="0409814A" w14:textId="32B12162" w:rsidR="00067A98" w:rsidRPr="009E29B0" w:rsidRDefault="00067A98" w:rsidP="009E29B0">
            <w:pPr>
              <w:spacing w:before="0" w:after="0"/>
              <w:rPr>
                <w:rFonts w:cs="Times New Roman"/>
                <w:sz w:val="20"/>
                <w:szCs w:val="20"/>
              </w:rPr>
            </w:pPr>
            <w:r w:rsidRPr="009E29B0">
              <w:rPr>
                <w:rFonts w:cs="Times New Roman"/>
                <w:sz w:val="20"/>
                <w:szCs w:val="20"/>
              </w:rPr>
              <w:t>Disease activity: SMD= −0.94, 95% CI: −1.58 to −0.29 (1 trial, n=not reported)</w:t>
            </w:r>
          </w:p>
          <w:p w14:paraId="7BB1B764" w14:textId="77777777" w:rsidR="00067A98" w:rsidRPr="009E29B0" w:rsidRDefault="00067A98" w:rsidP="009E29B0">
            <w:pPr>
              <w:spacing w:before="0" w:after="0"/>
              <w:rPr>
                <w:rFonts w:cs="Times New Roman"/>
                <w:sz w:val="20"/>
                <w:szCs w:val="20"/>
              </w:rPr>
            </w:pPr>
            <w:r w:rsidRPr="009E29B0">
              <w:rPr>
                <w:rFonts w:cs="Times New Roman"/>
                <w:sz w:val="20"/>
                <w:szCs w:val="20"/>
              </w:rPr>
              <w:t xml:space="preserve">TJC: 2 trials, no meta-analysis performed. 1 trial was significant (SMD= −0.79, 95% CI: −1.43 to −0.16), the other NS. </w:t>
            </w:r>
          </w:p>
          <w:p w14:paraId="6BD56A6A" w14:textId="24944E5B" w:rsidR="00067A98" w:rsidRPr="009E29B0" w:rsidRDefault="00067A98" w:rsidP="009E29B0">
            <w:pPr>
              <w:spacing w:before="0" w:after="0"/>
              <w:rPr>
                <w:rFonts w:cs="Times New Roman"/>
                <w:sz w:val="20"/>
                <w:szCs w:val="20"/>
              </w:rPr>
            </w:pPr>
            <w:r w:rsidRPr="009E29B0">
              <w:rPr>
                <w:rFonts w:cs="Times New Roman"/>
                <w:sz w:val="20"/>
                <w:szCs w:val="20"/>
              </w:rPr>
              <w:t>SJC: NS (2 trials, n= not reported)</w:t>
            </w:r>
          </w:p>
          <w:p w14:paraId="756064B5" w14:textId="77777777" w:rsidR="00067A98" w:rsidRPr="009E29B0" w:rsidRDefault="00067A98" w:rsidP="009E29B0">
            <w:pPr>
              <w:spacing w:before="0" w:after="0"/>
              <w:rPr>
                <w:rFonts w:cs="Times New Roman"/>
                <w:sz w:val="20"/>
                <w:szCs w:val="20"/>
              </w:rPr>
            </w:pPr>
            <w:r w:rsidRPr="009E29B0">
              <w:rPr>
                <w:rFonts w:cs="Times New Roman"/>
                <w:sz w:val="20"/>
                <w:szCs w:val="20"/>
              </w:rPr>
              <w:t>DMS: NS (1 trial, n=not reported)</w:t>
            </w:r>
          </w:p>
          <w:p w14:paraId="0E046BDE" w14:textId="53815B31" w:rsidR="00067A98" w:rsidRPr="009E29B0" w:rsidRDefault="00067A98" w:rsidP="009E29B0">
            <w:pPr>
              <w:spacing w:before="0" w:after="0"/>
              <w:rPr>
                <w:rFonts w:cs="Times New Roman"/>
                <w:sz w:val="20"/>
                <w:szCs w:val="20"/>
              </w:rPr>
            </w:pPr>
            <w:r w:rsidRPr="009E29B0">
              <w:rPr>
                <w:rFonts w:cs="Times New Roman"/>
                <w:sz w:val="20"/>
                <w:szCs w:val="20"/>
              </w:rPr>
              <w:t>CRP: NS (2 trials, n= not reported)</w:t>
            </w:r>
          </w:p>
          <w:p w14:paraId="5AAADDB7" w14:textId="151B4DB8" w:rsidR="00067A98" w:rsidRPr="009E29B0" w:rsidRDefault="00067A98" w:rsidP="009E29B0">
            <w:pPr>
              <w:spacing w:before="0" w:after="0"/>
              <w:rPr>
                <w:rFonts w:cs="Times New Roman"/>
                <w:sz w:val="20"/>
                <w:szCs w:val="20"/>
              </w:rPr>
            </w:pPr>
            <w:r w:rsidRPr="009E29B0">
              <w:rPr>
                <w:rFonts w:cs="Times New Roman"/>
                <w:sz w:val="20"/>
                <w:szCs w:val="20"/>
              </w:rPr>
              <w:t>ESR: NS (2 trials, n=not reported)</w:t>
            </w:r>
          </w:p>
        </w:tc>
      </w:tr>
      <w:tr w:rsidR="00067A98" w:rsidRPr="009E29B0" w14:paraId="5B791307" w14:textId="77777777" w:rsidTr="000430CC">
        <w:trPr>
          <w:trHeight w:val="320"/>
        </w:trPr>
        <w:tc>
          <w:tcPr>
            <w:tcW w:w="2228" w:type="dxa"/>
            <w:vMerge/>
            <w:noWrap/>
          </w:tcPr>
          <w:p w14:paraId="2FDE7B61" w14:textId="77777777" w:rsidR="00067A98" w:rsidRPr="009E29B0" w:rsidRDefault="00067A98" w:rsidP="009E29B0">
            <w:pPr>
              <w:spacing w:before="0" w:after="0"/>
              <w:rPr>
                <w:rFonts w:cs="Times New Roman"/>
                <w:sz w:val="20"/>
                <w:szCs w:val="20"/>
              </w:rPr>
            </w:pPr>
          </w:p>
        </w:tc>
        <w:tc>
          <w:tcPr>
            <w:tcW w:w="2199" w:type="dxa"/>
            <w:gridSpan w:val="2"/>
            <w:noWrap/>
          </w:tcPr>
          <w:p w14:paraId="05300113"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Creatine</w:t>
            </w:r>
          </w:p>
        </w:tc>
        <w:tc>
          <w:tcPr>
            <w:tcW w:w="1814" w:type="dxa"/>
            <w:noWrap/>
          </w:tcPr>
          <w:p w14:paraId="1DA5D84C"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Placebo</w:t>
            </w:r>
          </w:p>
        </w:tc>
        <w:tc>
          <w:tcPr>
            <w:tcW w:w="3456" w:type="dxa"/>
            <w:noWrap/>
          </w:tcPr>
          <w:p w14:paraId="7FBA2456" w14:textId="2B0CFA06" w:rsidR="00067A98" w:rsidRPr="009E29B0" w:rsidRDefault="00067A98" w:rsidP="009E29B0">
            <w:pPr>
              <w:spacing w:before="0" w:after="0"/>
              <w:rPr>
                <w:rFonts w:cs="Times New Roman"/>
                <w:sz w:val="20"/>
                <w:szCs w:val="20"/>
              </w:rPr>
            </w:pPr>
            <w:r w:rsidRPr="009E29B0">
              <w:rPr>
                <w:rFonts w:cs="Times New Roman"/>
                <w:color w:val="000000"/>
                <w:sz w:val="20"/>
                <w:szCs w:val="20"/>
              </w:rPr>
              <w:t>Functional status: NS (1 trial, n=not reported; very low certainty of evidence; rationale not provided)+</w:t>
            </w:r>
          </w:p>
        </w:tc>
        <w:tc>
          <w:tcPr>
            <w:tcW w:w="4362" w:type="dxa"/>
            <w:noWrap/>
          </w:tcPr>
          <w:p w14:paraId="2310EDA2"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 xml:space="preserve">Disease activity: NS </w:t>
            </w:r>
            <w:r w:rsidRPr="009E29B0">
              <w:rPr>
                <w:rFonts w:cs="Times New Roman"/>
                <w:sz w:val="20"/>
                <w:szCs w:val="20"/>
              </w:rPr>
              <w:t>(1 trial, n=not reported)</w:t>
            </w:r>
          </w:p>
        </w:tc>
      </w:tr>
      <w:tr w:rsidR="00067A98" w:rsidRPr="009E29B0" w14:paraId="24794D56" w14:textId="77777777" w:rsidTr="000430CC">
        <w:trPr>
          <w:trHeight w:val="320"/>
        </w:trPr>
        <w:tc>
          <w:tcPr>
            <w:tcW w:w="2228" w:type="dxa"/>
            <w:vMerge/>
            <w:noWrap/>
          </w:tcPr>
          <w:p w14:paraId="4EDBCFB4" w14:textId="77777777" w:rsidR="00067A98" w:rsidRPr="009E29B0" w:rsidRDefault="00067A98" w:rsidP="009E29B0">
            <w:pPr>
              <w:spacing w:before="0" w:after="0"/>
              <w:rPr>
                <w:rFonts w:cs="Times New Roman"/>
                <w:sz w:val="20"/>
                <w:szCs w:val="20"/>
              </w:rPr>
            </w:pPr>
          </w:p>
        </w:tc>
        <w:tc>
          <w:tcPr>
            <w:tcW w:w="2199" w:type="dxa"/>
            <w:gridSpan w:val="2"/>
            <w:noWrap/>
          </w:tcPr>
          <w:p w14:paraId="61BC1643"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Potassium</w:t>
            </w:r>
          </w:p>
        </w:tc>
        <w:tc>
          <w:tcPr>
            <w:tcW w:w="1814" w:type="dxa"/>
            <w:noWrap/>
          </w:tcPr>
          <w:p w14:paraId="07AEFB6F" w14:textId="77777777" w:rsidR="00067A98" w:rsidRPr="009E29B0" w:rsidRDefault="00067A98" w:rsidP="009E29B0">
            <w:pPr>
              <w:spacing w:before="0" w:after="0"/>
              <w:rPr>
                <w:rFonts w:cs="Times New Roman"/>
                <w:sz w:val="20"/>
                <w:szCs w:val="20"/>
              </w:rPr>
            </w:pPr>
            <w:r w:rsidRPr="009E29B0">
              <w:rPr>
                <w:rFonts w:cs="Times New Roman"/>
                <w:sz w:val="20"/>
                <w:szCs w:val="20"/>
              </w:rPr>
              <w:t>Placebo</w:t>
            </w:r>
          </w:p>
        </w:tc>
        <w:tc>
          <w:tcPr>
            <w:tcW w:w="3456" w:type="dxa"/>
            <w:noWrap/>
          </w:tcPr>
          <w:p w14:paraId="08AB2AD6" w14:textId="14B92171" w:rsidR="00067A98" w:rsidRPr="009E29B0" w:rsidRDefault="00067A98" w:rsidP="009E29B0">
            <w:pPr>
              <w:spacing w:before="0" w:after="0"/>
              <w:rPr>
                <w:rFonts w:cs="Times New Roman"/>
                <w:sz w:val="20"/>
                <w:szCs w:val="20"/>
              </w:rPr>
            </w:pPr>
          </w:p>
        </w:tc>
        <w:tc>
          <w:tcPr>
            <w:tcW w:w="4362" w:type="dxa"/>
            <w:noWrap/>
          </w:tcPr>
          <w:p w14:paraId="2996FB9B" w14:textId="77777777" w:rsidR="00067A98" w:rsidRPr="009E29B0" w:rsidRDefault="00067A98" w:rsidP="009E29B0">
            <w:pPr>
              <w:spacing w:before="0" w:after="0"/>
              <w:rPr>
                <w:rFonts w:cs="Times New Roman"/>
                <w:sz w:val="20"/>
                <w:szCs w:val="20"/>
              </w:rPr>
            </w:pPr>
            <w:r w:rsidRPr="009E29B0">
              <w:rPr>
                <w:rFonts w:cs="Times New Roman"/>
                <w:sz w:val="20"/>
                <w:szCs w:val="20"/>
              </w:rPr>
              <w:t>Disease activity: SMD= −2.98, 95% CI: −3.94 to −2.02 (1 trial, n=not reported; very low certainty evidence</w:t>
            </w:r>
            <w:r w:rsidRPr="009E29B0">
              <w:rPr>
                <w:rFonts w:cs="Times New Roman"/>
                <w:color w:val="000000"/>
                <w:sz w:val="20"/>
                <w:szCs w:val="20"/>
              </w:rPr>
              <w:t>; rationale not provided</w:t>
            </w:r>
            <w:r w:rsidRPr="009E29B0">
              <w:rPr>
                <w:rFonts w:cs="Times New Roman"/>
                <w:sz w:val="20"/>
                <w:szCs w:val="20"/>
              </w:rPr>
              <w:t>)+</w:t>
            </w:r>
          </w:p>
          <w:p w14:paraId="33E372CA" w14:textId="77777777" w:rsidR="00067A98" w:rsidRPr="009E29B0" w:rsidRDefault="00067A98" w:rsidP="009E29B0">
            <w:pPr>
              <w:spacing w:before="0" w:after="0"/>
              <w:rPr>
                <w:rFonts w:cs="Times New Roman"/>
                <w:sz w:val="20"/>
                <w:szCs w:val="20"/>
              </w:rPr>
            </w:pPr>
          </w:p>
          <w:p w14:paraId="37B79044" w14:textId="77777777" w:rsidR="00067A98" w:rsidRPr="009E29B0" w:rsidRDefault="00067A98" w:rsidP="009E29B0">
            <w:pPr>
              <w:spacing w:before="0" w:after="0"/>
              <w:rPr>
                <w:rFonts w:cs="Times New Roman"/>
                <w:sz w:val="20"/>
                <w:szCs w:val="20"/>
              </w:rPr>
            </w:pPr>
            <w:r w:rsidRPr="009E29B0">
              <w:rPr>
                <w:rFonts w:cs="Times New Roman"/>
                <w:sz w:val="20"/>
                <w:szCs w:val="20"/>
              </w:rPr>
              <w:t>Pain: SMD= −2.63, 95% CI: −3.54 to −1.73</w:t>
            </w:r>
          </w:p>
          <w:p w14:paraId="1826553A" w14:textId="77777777" w:rsidR="00067A98" w:rsidRPr="009E29B0" w:rsidRDefault="00067A98" w:rsidP="009E29B0">
            <w:pPr>
              <w:spacing w:before="0" w:after="0"/>
              <w:rPr>
                <w:rFonts w:cs="Times New Roman"/>
                <w:sz w:val="20"/>
                <w:szCs w:val="20"/>
              </w:rPr>
            </w:pPr>
            <w:r w:rsidRPr="009E29B0">
              <w:rPr>
                <w:rFonts w:cs="Times New Roman"/>
                <w:sz w:val="20"/>
                <w:szCs w:val="20"/>
              </w:rPr>
              <w:t>TJC: SMD= −2.20, 95% CI: −3.03 to −1.36</w:t>
            </w:r>
          </w:p>
          <w:p w14:paraId="11A0415A" w14:textId="77777777" w:rsidR="00067A98" w:rsidRPr="009E29B0" w:rsidRDefault="00067A98" w:rsidP="009E29B0">
            <w:pPr>
              <w:spacing w:before="0" w:after="0"/>
              <w:rPr>
                <w:rFonts w:cs="Times New Roman"/>
                <w:sz w:val="20"/>
                <w:szCs w:val="20"/>
              </w:rPr>
            </w:pPr>
            <w:r w:rsidRPr="009E29B0">
              <w:rPr>
                <w:rFonts w:cs="Times New Roman"/>
                <w:sz w:val="20"/>
                <w:szCs w:val="20"/>
              </w:rPr>
              <w:t>SJC: SMD= −2.76, 95% CI: −3.69 to −1.84</w:t>
            </w:r>
          </w:p>
          <w:p w14:paraId="4BF7E4C6" w14:textId="77777777" w:rsidR="00067A98" w:rsidRPr="009E29B0" w:rsidRDefault="00067A98" w:rsidP="009E29B0">
            <w:pPr>
              <w:spacing w:before="0" w:after="0"/>
              <w:rPr>
                <w:rFonts w:cs="Times New Roman"/>
                <w:sz w:val="20"/>
                <w:szCs w:val="20"/>
              </w:rPr>
            </w:pPr>
            <w:r w:rsidRPr="009E29B0">
              <w:rPr>
                <w:rFonts w:cs="Times New Roman"/>
                <w:sz w:val="20"/>
                <w:szCs w:val="20"/>
              </w:rPr>
              <w:t>CRP: SMD= −0.80, 95% CI: −1.48 to −0.12</w:t>
            </w:r>
          </w:p>
          <w:p w14:paraId="001059EC" w14:textId="77777777" w:rsidR="00067A98" w:rsidRPr="009E29B0" w:rsidRDefault="00067A98" w:rsidP="009E29B0">
            <w:pPr>
              <w:spacing w:before="0" w:after="0"/>
              <w:rPr>
                <w:rFonts w:cs="Times New Roman"/>
                <w:sz w:val="20"/>
                <w:szCs w:val="20"/>
              </w:rPr>
            </w:pPr>
            <w:r w:rsidRPr="009E29B0">
              <w:rPr>
                <w:rFonts w:cs="Times New Roman"/>
                <w:sz w:val="20"/>
                <w:szCs w:val="20"/>
              </w:rPr>
              <w:t>ESR: SMD= −1.93, 95% CI: −2.73 to −1.13</w:t>
            </w:r>
          </w:p>
          <w:p w14:paraId="0E566BFC" w14:textId="77777777" w:rsidR="00067A98" w:rsidRPr="009E29B0" w:rsidRDefault="00067A98" w:rsidP="009E29B0">
            <w:pPr>
              <w:spacing w:before="0" w:after="0"/>
              <w:rPr>
                <w:rFonts w:cs="Times New Roman"/>
                <w:sz w:val="20"/>
                <w:szCs w:val="20"/>
              </w:rPr>
            </w:pPr>
            <w:r w:rsidRPr="009E29B0">
              <w:rPr>
                <w:rFonts w:cs="Times New Roman"/>
                <w:sz w:val="20"/>
                <w:szCs w:val="20"/>
              </w:rPr>
              <w:t>(1 trial, n=not reported)</w:t>
            </w:r>
          </w:p>
        </w:tc>
      </w:tr>
      <w:tr w:rsidR="00067A98" w:rsidRPr="009E29B0" w14:paraId="2CF9A01E" w14:textId="77777777" w:rsidTr="000430CC">
        <w:trPr>
          <w:trHeight w:val="320"/>
        </w:trPr>
        <w:tc>
          <w:tcPr>
            <w:tcW w:w="2228" w:type="dxa"/>
            <w:vMerge/>
            <w:noWrap/>
          </w:tcPr>
          <w:p w14:paraId="5C989282" w14:textId="77777777" w:rsidR="00067A98" w:rsidRPr="009E29B0" w:rsidRDefault="00067A98" w:rsidP="009E29B0">
            <w:pPr>
              <w:spacing w:before="0" w:after="0"/>
              <w:rPr>
                <w:rFonts w:cs="Times New Roman"/>
                <w:sz w:val="20"/>
                <w:szCs w:val="20"/>
              </w:rPr>
            </w:pPr>
          </w:p>
        </w:tc>
        <w:tc>
          <w:tcPr>
            <w:tcW w:w="2199" w:type="dxa"/>
            <w:gridSpan w:val="2"/>
            <w:noWrap/>
          </w:tcPr>
          <w:p w14:paraId="64396AAD" w14:textId="77777777" w:rsidR="00067A98" w:rsidRPr="009E29B0" w:rsidRDefault="00067A98" w:rsidP="009E29B0">
            <w:pPr>
              <w:spacing w:before="0" w:after="0"/>
              <w:jc w:val="both"/>
              <w:rPr>
                <w:rFonts w:cs="Times New Roman"/>
                <w:sz w:val="20"/>
                <w:szCs w:val="20"/>
              </w:rPr>
            </w:pPr>
            <w:r w:rsidRPr="009E29B0">
              <w:rPr>
                <w:rFonts w:cs="Times New Roman"/>
                <w:color w:val="000000"/>
                <w:sz w:val="20"/>
                <w:szCs w:val="20"/>
              </w:rPr>
              <w:t>Vitamin B6</w:t>
            </w:r>
          </w:p>
        </w:tc>
        <w:tc>
          <w:tcPr>
            <w:tcW w:w="1814" w:type="dxa"/>
            <w:noWrap/>
          </w:tcPr>
          <w:p w14:paraId="09BE6CCE" w14:textId="77777777" w:rsidR="00067A98" w:rsidRPr="009E29B0" w:rsidRDefault="00067A98" w:rsidP="009E29B0">
            <w:pPr>
              <w:spacing w:before="0" w:after="0"/>
              <w:jc w:val="both"/>
              <w:rPr>
                <w:rFonts w:cs="Times New Roman"/>
                <w:sz w:val="20"/>
                <w:szCs w:val="20"/>
              </w:rPr>
            </w:pPr>
            <w:r w:rsidRPr="009E29B0">
              <w:rPr>
                <w:rFonts w:cs="Times New Roman"/>
                <w:color w:val="000000"/>
                <w:sz w:val="20"/>
                <w:szCs w:val="20"/>
              </w:rPr>
              <w:t>Any control</w:t>
            </w:r>
          </w:p>
        </w:tc>
        <w:tc>
          <w:tcPr>
            <w:tcW w:w="3456" w:type="dxa"/>
            <w:noWrap/>
          </w:tcPr>
          <w:p w14:paraId="0E6D28C6" w14:textId="64FE348D" w:rsidR="00067A98" w:rsidRPr="009E29B0" w:rsidRDefault="00067A98" w:rsidP="009E29B0">
            <w:pPr>
              <w:spacing w:before="0" w:after="0"/>
              <w:rPr>
                <w:rFonts w:cs="Times New Roman"/>
                <w:color w:val="000000"/>
                <w:sz w:val="20"/>
                <w:szCs w:val="20"/>
              </w:rPr>
            </w:pPr>
          </w:p>
        </w:tc>
        <w:tc>
          <w:tcPr>
            <w:tcW w:w="4362" w:type="dxa"/>
            <w:noWrap/>
          </w:tcPr>
          <w:p w14:paraId="0CC1F63F"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Disease activity: NS (1 trial, n=not reported; very low certainty evidence; rationale not provided)+</w:t>
            </w:r>
          </w:p>
          <w:p w14:paraId="7AF8EBE1" w14:textId="77777777" w:rsidR="00067A98" w:rsidRPr="009E29B0" w:rsidRDefault="00067A98" w:rsidP="009E29B0">
            <w:pPr>
              <w:spacing w:before="0" w:after="0"/>
              <w:rPr>
                <w:rFonts w:cs="Times New Roman"/>
                <w:sz w:val="20"/>
                <w:szCs w:val="20"/>
              </w:rPr>
            </w:pPr>
          </w:p>
          <w:p w14:paraId="3A7E08C8" w14:textId="77777777" w:rsidR="00067A98" w:rsidRPr="009E29B0" w:rsidRDefault="00067A98" w:rsidP="009E29B0">
            <w:pPr>
              <w:spacing w:before="0" w:after="0"/>
              <w:rPr>
                <w:rFonts w:cs="Times New Roman"/>
                <w:sz w:val="20"/>
                <w:szCs w:val="20"/>
              </w:rPr>
            </w:pPr>
            <w:r w:rsidRPr="009E29B0">
              <w:rPr>
                <w:rFonts w:cs="Times New Roman"/>
                <w:sz w:val="20"/>
                <w:szCs w:val="20"/>
              </w:rPr>
              <w:t>TJC, SJC: NS</w:t>
            </w:r>
          </w:p>
          <w:p w14:paraId="429D0F81" w14:textId="4B4E5186" w:rsidR="00067A98" w:rsidRPr="009E29B0" w:rsidRDefault="00067A98" w:rsidP="009E29B0">
            <w:pPr>
              <w:spacing w:before="0" w:after="0"/>
              <w:rPr>
                <w:rFonts w:cs="Times New Roman"/>
                <w:sz w:val="20"/>
                <w:szCs w:val="20"/>
              </w:rPr>
            </w:pPr>
            <w:r w:rsidRPr="009E29B0">
              <w:rPr>
                <w:rFonts w:cs="Times New Roman"/>
                <w:sz w:val="20"/>
                <w:szCs w:val="20"/>
              </w:rPr>
              <w:t>CRP: NS</w:t>
            </w:r>
          </w:p>
          <w:p w14:paraId="1E6893C5" w14:textId="77777777" w:rsidR="00067A98" w:rsidRPr="009E29B0" w:rsidRDefault="00067A98" w:rsidP="009E29B0">
            <w:pPr>
              <w:spacing w:before="0" w:after="0"/>
              <w:rPr>
                <w:rFonts w:cs="Times New Roman"/>
                <w:sz w:val="20"/>
                <w:szCs w:val="20"/>
              </w:rPr>
            </w:pPr>
            <w:r w:rsidRPr="009E29B0">
              <w:rPr>
                <w:rFonts w:cs="Times New Roman"/>
                <w:sz w:val="20"/>
                <w:szCs w:val="20"/>
              </w:rPr>
              <w:t>(1 trial, n=not reported)</w:t>
            </w:r>
          </w:p>
        </w:tc>
      </w:tr>
      <w:tr w:rsidR="00067A98" w:rsidRPr="009E29B0" w14:paraId="4A1F6AF4" w14:textId="77777777" w:rsidTr="000430CC">
        <w:trPr>
          <w:trHeight w:val="320"/>
        </w:trPr>
        <w:tc>
          <w:tcPr>
            <w:tcW w:w="2228" w:type="dxa"/>
            <w:vMerge/>
            <w:noWrap/>
          </w:tcPr>
          <w:p w14:paraId="7F807789" w14:textId="77777777" w:rsidR="00067A98" w:rsidRPr="009E29B0" w:rsidRDefault="00067A98" w:rsidP="009E29B0">
            <w:pPr>
              <w:spacing w:before="0" w:after="0"/>
              <w:rPr>
                <w:rFonts w:cs="Times New Roman"/>
                <w:sz w:val="20"/>
                <w:szCs w:val="20"/>
              </w:rPr>
            </w:pPr>
          </w:p>
        </w:tc>
        <w:tc>
          <w:tcPr>
            <w:tcW w:w="2199" w:type="dxa"/>
            <w:gridSpan w:val="2"/>
            <w:noWrap/>
          </w:tcPr>
          <w:p w14:paraId="7E76BE66"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Microalgae oil</w:t>
            </w:r>
          </w:p>
        </w:tc>
        <w:tc>
          <w:tcPr>
            <w:tcW w:w="1814" w:type="dxa"/>
            <w:noWrap/>
          </w:tcPr>
          <w:p w14:paraId="2C73442B" w14:textId="77777777" w:rsidR="00067A98" w:rsidRPr="009E29B0" w:rsidRDefault="00067A98" w:rsidP="009E29B0">
            <w:pPr>
              <w:spacing w:before="0" w:after="0"/>
              <w:jc w:val="both"/>
              <w:rPr>
                <w:rFonts w:cs="Times New Roman"/>
                <w:sz w:val="20"/>
                <w:szCs w:val="20"/>
              </w:rPr>
            </w:pPr>
            <w:r w:rsidRPr="009E29B0">
              <w:rPr>
                <w:rFonts w:cs="Times New Roman"/>
                <w:color w:val="000000"/>
                <w:sz w:val="20"/>
                <w:szCs w:val="20"/>
              </w:rPr>
              <w:t>Placebo</w:t>
            </w:r>
          </w:p>
        </w:tc>
        <w:tc>
          <w:tcPr>
            <w:tcW w:w="3456" w:type="dxa"/>
            <w:noWrap/>
          </w:tcPr>
          <w:p w14:paraId="5D0AFBDD"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Functional status: NS (1 trial, n=not reported; very low certainty evidence; rationale not provided)+</w:t>
            </w:r>
          </w:p>
          <w:p w14:paraId="3BE763C5" w14:textId="24C7A5F9" w:rsidR="00067A98" w:rsidRPr="009E29B0" w:rsidRDefault="00067A98" w:rsidP="009E29B0">
            <w:pPr>
              <w:spacing w:before="0" w:after="0"/>
              <w:rPr>
                <w:rFonts w:cs="Times New Roman"/>
                <w:color w:val="000000"/>
                <w:sz w:val="20"/>
                <w:szCs w:val="20"/>
              </w:rPr>
            </w:pPr>
          </w:p>
        </w:tc>
        <w:tc>
          <w:tcPr>
            <w:tcW w:w="4362" w:type="dxa"/>
            <w:noWrap/>
          </w:tcPr>
          <w:p w14:paraId="36EB5F2C"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Disease activity: NS</w:t>
            </w:r>
          </w:p>
          <w:p w14:paraId="7EAEF652"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TJC, SJC: NS</w:t>
            </w:r>
          </w:p>
          <w:p w14:paraId="192C91BE"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DMS: NS</w:t>
            </w:r>
          </w:p>
          <w:p w14:paraId="5DDFD381"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 xml:space="preserve">CRP, ESR: NS </w:t>
            </w:r>
          </w:p>
          <w:p w14:paraId="6EC1DF84" w14:textId="77777777" w:rsidR="00067A98" w:rsidRPr="009E29B0" w:rsidRDefault="00067A98" w:rsidP="009E29B0">
            <w:pPr>
              <w:spacing w:before="0" w:after="0"/>
              <w:rPr>
                <w:rFonts w:cs="Times New Roman"/>
                <w:color w:val="000000"/>
                <w:sz w:val="20"/>
                <w:szCs w:val="20"/>
              </w:rPr>
            </w:pPr>
          </w:p>
          <w:p w14:paraId="1EA8BB20"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(1 trial, n=not reported)</w:t>
            </w:r>
          </w:p>
        </w:tc>
      </w:tr>
      <w:tr w:rsidR="00067A98" w:rsidRPr="009E29B0" w14:paraId="1C716CD4" w14:textId="77777777" w:rsidTr="000430CC">
        <w:trPr>
          <w:trHeight w:val="320"/>
        </w:trPr>
        <w:tc>
          <w:tcPr>
            <w:tcW w:w="2228" w:type="dxa"/>
            <w:vMerge/>
            <w:noWrap/>
          </w:tcPr>
          <w:p w14:paraId="3256F28D"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4CA3D1E1" w14:textId="77777777" w:rsidR="00067A98" w:rsidRPr="009E29B0" w:rsidRDefault="00067A98" w:rsidP="009E29B0">
            <w:pPr>
              <w:spacing w:before="0" w:after="0"/>
              <w:rPr>
                <w:rFonts w:cs="Times New Roman"/>
                <w:b/>
                <w:bCs/>
                <w:sz w:val="20"/>
                <w:szCs w:val="20"/>
                <w:u w:val="single"/>
              </w:rPr>
            </w:pPr>
            <w:r w:rsidRPr="009E29B0">
              <w:rPr>
                <w:rFonts w:cs="Times New Roman"/>
                <w:color w:val="000000"/>
                <w:sz w:val="20"/>
                <w:szCs w:val="20"/>
              </w:rPr>
              <w:t xml:space="preserve">Beta-hydroxy -beta- methylbutyrate + glutamine + arginine combination </w:t>
            </w:r>
          </w:p>
        </w:tc>
        <w:tc>
          <w:tcPr>
            <w:tcW w:w="1814" w:type="dxa"/>
            <w:noWrap/>
          </w:tcPr>
          <w:p w14:paraId="43B78998" w14:textId="77777777" w:rsidR="00067A98" w:rsidRPr="009E29B0" w:rsidRDefault="00067A98" w:rsidP="009E29B0">
            <w:pPr>
              <w:spacing w:before="0" w:after="0"/>
              <w:jc w:val="both"/>
              <w:rPr>
                <w:rFonts w:cs="Times New Roman"/>
                <w:sz w:val="20"/>
                <w:szCs w:val="20"/>
              </w:rPr>
            </w:pPr>
            <w:r w:rsidRPr="009E29B0">
              <w:rPr>
                <w:rFonts w:cs="Times New Roman"/>
                <w:sz w:val="20"/>
                <w:szCs w:val="20"/>
              </w:rPr>
              <w:t>Placebo</w:t>
            </w:r>
          </w:p>
        </w:tc>
        <w:tc>
          <w:tcPr>
            <w:tcW w:w="3456" w:type="dxa"/>
            <w:noWrap/>
          </w:tcPr>
          <w:p w14:paraId="07EBDCC6" w14:textId="4389EEFC"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Functional status: NS (1 trial, n=not reported; low certainty of evidence; rationale not provided)+</w:t>
            </w:r>
          </w:p>
        </w:tc>
        <w:tc>
          <w:tcPr>
            <w:tcW w:w="4362" w:type="dxa"/>
            <w:noWrap/>
          </w:tcPr>
          <w:p w14:paraId="7E813F43" w14:textId="77777777" w:rsidR="00067A98" w:rsidRPr="009E29B0" w:rsidRDefault="00067A98" w:rsidP="009E29B0">
            <w:pPr>
              <w:spacing w:before="0" w:after="0"/>
              <w:rPr>
                <w:rFonts w:cs="Times New Roman"/>
                <w:sz w:val="20"/>
                <w:szCs w:val="20"/>
              </w:rPr>
            </w:pPr>
            <w:r w:rsidRPr="009E29B0">
              <w:rPr>
                <w:rFonts w:cs="Times New Roman"/>
                <w:sz w:val="20"/>
                <w:szCs w:val="20"/>
              </w:rPr>
              <w:t>Disease activity: SMD= −0.69, 95% CI: −1.33 to −0.05</w:t>
            </w:r>
          </w:p>
          <w:p w14:paraId="3F64FB67" w14:textId="77777777" w:rsidR="00067A98" w:rsidRPr="009E29B0" w:rsidRDefault="00067A98" w:rsidP="009E29B0">
            <w:pPr>
              <w:spacing w:before="0" w:after="0"/>
              <w:rPr>
                <w:rFonts w:cs="Times New Roman"/>
                <w:sz w:val="20"/>
                <w:szCs w:val="20"/>
              </w:rPr>
            </w:pPr>
            <w:r w:rsidRPr="009E29B0">
              <w:rPr>
                <w:rFonts w:cs="Times New Roman"/>
                <w:sz w:val="20"/>
                <w:szCs w:val="20"/>
              </w:rPr>
              <w:t>ESR: NS</w:t>
            </w:r>
          </w:p>
          <w:p w14:paraId="200D873F" w14:textId="77777777" w:rsidR="00067A98" w:rsidRPr="009E29B0" w:rsidRDefault="00067A98" w:rsidP="009E29B0">
            <w:pPr>
              <w:spacing w:before="0" w:after="0"/>
              <w:rPr>
                <w:rFonts w:cs="Times New Roman"/>
                <w:sz w:val="20"/>
                <w:szCs w:val="20"/>
              </w:rPr>
            </w:pPr>
          </w:p>
          <w:p w14:paraId="420A33C9"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(1 trial, n=not reported)</w:t>
            </w:r>
          </w:p>
        </w:tc>
      </w:tr>
      <w:tr w:rsidR="00067A98" w:rsidRPr="009E29B0" w14:paraId="25A26DDD" w14:textId="77777777" w:rsidTr="000430CC">
        <w:trPr>
          <w:trHeight w:val="320"/>
        </w:trPr>
        <w:tc>
          <w:tcPr>
            <w:tcW w:w="2228" w:type="dxa"/>
            <w:vMerge/>
            <w:noWrap/>
          </w:tcPr>
          <w:p w14:paraId="4668CD71"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3D9E4C61" w14:textId="77777777" w:rsidR="00067A98" w:rsidRPr="009E29B0" w:rsidRDefault="00067A98" w:rsidP="009E29B0">
            <w:pPr>
              <w:spacing w:before="0" w:after="0"/>
              <w:jc w:val="both"/>
              <w:rPr>
                <w:rFonts w:cs="Times New Roman"/>
                <w:b/>
                <w:bCs/>
                <w:sz w:val="20"/>
                <w:szCs w:val="20"/>
                <w:u w:val="single"/>
              </w:rPr>
            </w:pPr>
            <w:r w:rsidRPr="009E29B0">
              <w:rPr>
                <w:rFonts w:cs="Times New Roman"/>
                <w:color w:val="000000"/>
                <w:sz w:val="20"/>
                <w:szCs w:val="20"/>
              </w:rPr>
              <w:t>Alpha-lipoic acid</w:t>
            </w:r>
          </w:p>
        </w:tc>
        <w:tc>
          <w:tcPr>
            <w:tcW w:w="1814" w:type="dxa"/>
            <w:noWrap/>
          </w:tcPr>
          <w:p w14:paraId="7CE50764" w14:textId="77777777" w:rsidR="00067A98" w:rsidRPr="009E29B0" w:rsidRDefault="00067A98" w:rsidP="009E29B0">
            <w:pPr>
              <w:spacing w:before="0" w:after="0"/>
              <w:jc w:val="both"/>
              <w:rPr>
                <w:rFonts w:cs="Times New Roman"/>
                <w:sz w:val="20"/>
                <w:szCs w:val="20"/>
              </w:rPr>
            </w:pPr>
            <w:r w:rsidRPr="009E29B0">
              <w:rPr>
                <w:rFonts w:cs="Times New Roman"/>
                <w:sz w:val="20"/>
                <w:szCs w:val="20"/>
              </w:rPr>
              <w:t>Placebo</w:t>
            </w:r>
          </w:p>
        </w:tc>
        <w:tc>
          <w:tcPr>
            <w:tcW w:w="3456" w:type="dxa"/>
            <w:noWrap/>
          </w:tcPr>
          <w:p w14:paraId="72336719" w14:textId="0A2E709D"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Functional status NS (1 trial, n=not reported; low certainty evidence; rationale not provided)</w:t>
            </w:r>
          </w:p>
        </w:tc>
        <w:tc>
          <w:tcPr>
            <w:tcW w:w="4362" w:type="dxa"/>
            <w:noWrap/>
          </w:tcPr>
          <w:p w14:paraId="390713CE"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Pain: NS (1 trial, n=not reported)</w:t>
            </w:r>
          </w:p>
          <w:p w14:paraId="5F8FAB10" w14:textId="77777777" w:rsidR="00067A98" w:rsidRPr="009E29B0" w:rsidRDefault="00067A98" w:rsidP="009E29B0">
            <w:pPr>
              <w:spacing w:before="0" w:after="0"/>
              <w:rPr>
                <w:rFonts w:cs="Times New Roman"/>
                <w:b/>
                <w:bCs/>
                <w:sz w:val="20"/>
                <w:szCs w:val="20"/>
                <w:u w:val="single"/>
              </w:rPr>
            </w:pPr>
            <w:r w:rsidRPr="009E29B0">
              <w:rPr>
                <w:rFonts w:cs="Times New Roman"/>
                <w:sz w:val="20"/>
                <w:szCs w:val="20"/>
              </w:rPr>
              <w:t>CRP: NS (2 trials, n=not reported)</w:t>
            </w:r>
          </w:p>
        </w:tc>
      </w:tr>
      <w:tr w:rsidR="00067A98" w:rsidRPr="009E29B0" w14:paraId="1FCD55E9" w14:textId="77777777" w:rsidTr="000430CC">
        <w:trPr>
          <w:trHeight w:val="320"/>
        </w:trPr>
        <w:tc>
          <w:tcPr>
            <w:tcW w:w="2228" w:type="dxa"/>
            <w:vMerge/>
            <w:noWrap/>
          </w:tcPr>
          <w:p w14:paraId="635D8416"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15A120CD" w14:textId="77777777" w:rsidR="00067A98" w:rsidRPr="009E29B0" w:rsidRDefault="00067A98" w:rsidP="009E29B0">
            <w:pPr>
              <w:spacing w:before="0" w:after="0"/>
              <w:jc w:val="both"/>
              <w:rPr>
                <w:rFonts w:cs="Times New Roman"/>
                <w:color w:val="000000"/>
                <w:sz w:val="20"/>
                <w:szCs w:val="20"/>
              </w:rPr>
            </w:pPr>
            <w:r w:rsidRPr="009E29B0">
              <w:rPr>
                <w:rFonts w:cs="Times New Roman"/>
                <w:color w:val="000000"/>
                <w:sz w:val="20"/>
                <w:szCs w:val="20"/>
              </w:rPr>
              <w:t>Glucosamine</w:t>
            </w:r>
          </w:p>
        </w:tc>
        <w:tc>
          <w:tcPr>
            <w:tcW w:w="1814" w:type="dxa"/>
            <w:noWrap/>
          </w:tcPr>
          <w:p w14:paraId="61742606" w14:textId="77777777" w:rsidR="00067A98" w:rsidRPr="009E29B0" w:rsidRDefault="00067A98" w:rsidP="009E29B0">
            <w:pPr>
              <w:spacing w:before="0" w:after="0"/>
              <w:jc w:val="both"/>
              <w:rPr>
                <w:rFonts w:cs="Times New Roman"/>
                <w:color w:val="000000"/>
                <w:sz w:val="20"/>
                <w:szCs w:val="20"/>
              </w:rPr>
            </w:pPr>
            <w:r w:rsidRPr="009E29B0">
              <w:rPr>
                <w:rFonts w:cs="Times New Roman"/>
                <w:color w:val="000000"/>
                <w:sz w:val="20"/>
                <w:szCs w:val="20"/>
              </w:rPr>
              <w:t>Placebo</w:t>
            </w:r>
          </w:p>
        </w:tc>
        <w:tc>
          <w:tcPr>
            <w:tcW w:w="3456" w:type="dxa"/>
            <w:noWrap/>
          </w:tcPr>
          <w:p w14:paraId="3FE38DF2" w14:textId="32A2F51D" w:rsidR="00067A98" w:rsidRPr="009E29B0" w:rsidRDefault="00067A98" w:rsidP="009E29B0">
            <w:pPr>
              <w:spacing w:before="0" w:after="0"/>
              <w:rPr>
                <w:rFonts w:cs="Times New Roman"/>
                <w:color w:val="000000"/>
                <w:sz w:val="20"/>
                <w:szCs w:val="20"/>
              </w:rPr>
            </w:pPr>
          </w:p>
        </w:tc>
        <w:tc>
          <w:tcPr>
            <w:tcW w:w="4362" w:type="dxa"/>
            <w:noWrap/>
          </w:tcPr>
          <w:p w14:paraId="17C9479F"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CRP, ESR: NS (1 trial, n=not repoted)</w:t>
            </w:r>
          </w:p>
        </w:tc>
      </w:tr>
      <w:tr w:rsidR="00067A98" w:rsidRPr="009E29B0" w14:paraId="7E5B67C4" w14:textId="77777777" w:rsidTr="000430CC">
        <w:trPr>
          <w:trHeight w:val="320"/>
        </w:trPr>
        <w:tc>
          <w:tcPr>
            <w:tcW w:w="2228" w:type="dxa"/>
            <w:vMerge/>
            <w:noWrap/>
          </w:tcPr>
          <w:p w14:paraId="2365997F"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0BBE6C6A" w14:textId="77777777" w:rsidR="00067A98" w:rsidRPr="009E29B0" w:rsidRDefault="00067A98" w:rsidP="009E29B0">
            <w:pPr>
              <w:spacing w:before="0" w:after="0"/>
              <w:jc w:val="both"/>
              <w:rPr>
                <w:rFonts w:cs="Times New Roman"/>
                <w:color w:val="000000"/>
                <w:sz w:val="20"/>
                <w:szCs w:val="20"/>
              </w:rPr>
            </w:pPr>
            <w:r w:rsidRPr="009E29B0">
              <w:rPr>
                <w:rFonts w:cs="Times New Roman"/>
                <w:color w:val="000000"/>
                <w:sz w:val="20"/>
                <w:szCs w:val="20"/>
              </w:rPr>
              <w:t>Linoleic acid</w:t>
            </w:r>
          </w:p>
        </w:tc>
        <w:tc>
          <w:tcPr>
            <w:tcW w:w="1814" w:type="dxa"/>
            <w:noWrap/>
          </w:tcPr>
          <w:p w14:paraId="2351D8BB" w14:textId="77777777" w:rsidR="00067A98" w:rsidRPr="009E29B0" w:rsidRDefault="00067A98" w:rsidP="009E29B0">
            <w:pPr>
              <w:spacing w:before="0" w:after="0"/>
              <w:jc w:val="both"/>
              <w:rPr>
                <w:rFonts w:cs="Times New Roman"/>
                <w:color w:val="000000"/>
                <w:sz w:val="20"/>
                <w:szCs w:val="20"/>
              </w:rPr>
            </w:pPr>
            <w:r w:rsidRPr="009E29B0">
              <w:rPr>
                <w:rFonts w:cs="Times New Roman"/>
                <w:color w:val="000000"/>
                <w:sz w:val="20"/>
                <w:szCs w:val="20"/>
              </w:rPr>
              <w:t>Placebo</w:t>
            </w:r>
          </w:p>
        </w:tc>
        <w:tc>
          <w:tcPr>
            <w:tcW w:w="3456" w:type="dxa"/>
            <w:noWrap/>
          </w:tcPr>
          <w:p w14:paraId="15F43695" w14:textId="30A232F7" w:rsidR="00067A98" w:rsidRPr="009E29B0" w:rsidRDefault="00067A98" w:rsidP="009E29B0">
            <w:pPr>
              <w:spacing w:before="0" w:after="0"/>
              <w:rPr>
                <w:rFonts w:cs="Times New Roman"/>
                <w:color w:val="000000"/>
                <w:sz w:val="20"/>
                <w:szCs w:val="20"/>
              </w:rPr>
            </w:pPr>
          </w:p>
        </w:tc>
        <w:tc>
          <w:tcPr>
            <w:tcW w:w="4362" w:type="dxa"/>
            <w:noWrap/>
          </w:tcPr>
          <w:p w14:paraId="54DEB1E4"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CRP, ESR: NS (1 trial, n=not repoted)</w:t>
            </w:r>
          </w:p>
        </w:tc>
      </w:tr>
      <w:tr w:rsidR="00067A98" w:rsidRPr="009E29B0" w14:paraId="2612A7AD" w14:textId="77777777" w:rsidTr="000430CC">
        <w:trPr>
          <w:trHeight w:val="320"/>
        </w:trPr>
        <w:tc>
          <w:tcPr>
            <w:tcW w:w="2228" w:type="dxa"/>
            <w:vMerge/>
            <w:noWrap/>
          </w:tcPr>
          <w:p w14:paraId="13A8D8A5"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4F8BF0F5" w14:textId="77777777" w:rsidR="00067A98" w:rsidRPr="009E29B0" w:rsidRDefault="00067A98" w:rsidP="009E29B0">
            <w:pPr>
              <w:spacing w:before="0" w:after="0"/>
              <w:jc w:val="both"/>
              <w:rPr>
                <w:rFonts w:cs="Times New Roman"/>
                <w:b/>
                <w:bCs/>
                <w:sz w:val="20"/>
                <w:szCs w:val="20"/>
                <w:u w:val="single"/>
              </w:rPr>
            </w:pPr>
            <w:r w:rsidRPr="009E29B0">
              <w:rPr>
                <w:rFonts w:cs="Times New Roman"/>
                <w:color w:val="000000"/>
                <w:sz w:val="20"/>
                <w:szCs w:val="20"/>
              </w:rPr>
              <w:t>Quercetin</w:t>
            </w:r>
          </w:p>
        </w:tc>
        <w:tc>
          <w:tcPr>
            <w:tcW w:w="1814" w:type="dxa"/>
            <w:noWrap/>
          </w:tcPr>
          <w:p w14:paraId="46A7B7A0" w14:textId="77777777" w:rsidR="00067A98" w:rsidRPr="009E29B0" w:rsidRDefault="00067A98" w:rsidP="009E29B0">
            <w:pPr>
              <w:spacing w:before="0" w:after="0"/>
              <w:jc w:val="both"/>
              <w:rPr>
                <w:rFonts w:cs="Times New Roman"/>
                <w:b/>
                <w:bCs/>
                <w:sz w:val="20"/>
                <w:szCs w:val="20"/>
                <w:u w:val="single"/>
              </w:rPr>
            </w:pPr>
            <w:r w:rsidRPr="009E29B0">
              <w:rPr>
                <w:rFonts w:cs="Times New Roman"/>
                <w:color w:val="000000"/>
                <w:sz w:val="20"/>
                <w:szCs w:val="20"/>
              </w:rPr>
              <w:t>Placebo</w:t>
            </w:r>
          </w:p>
        </w:tc>
        <w:tc>
          <w:tcPr>
            <w:tcW w:w="3456" w:type="dxa"/>
            <w:noWrap/>
          </w:tcPr>
          <w:p w14:paraId="65982CA7" w14:textId="32A15312"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 xml:space="preserve">Functional status: </w:t>
            </w:r>
            <w:r w:rsidRPr="009E29B0">
              <w:rPr>
                <w:rFonts w:cs="Times New Roman"/>
                <w:sz w:val="20"/>
                <w:szCs w:val="20"/>
              </w:rPr>
              <w:t xml:space="preserve">SMD= </w:t>
            </w:r>
            <w:r w:rsidRPr="009E29B0">
              <w:rPr>
                <w:rFonts w:cs="Times New Roman"/>
                <w:color w:val="000000"/>
                <w:sz w:val="20"/>
                <w:szCs w:val="20"/>
                <w:lang w:eastAsia="en-AU"/>
              </w:rPr>
              <w:t>−</w:t>
            </w:r>
            <w:r w:rsidRPr="009E29B0">
              <w:rPr>
                <w:rFonts w:cs="Times New Roman"/>
                <w:sz w:val="20"/>
                <w:szCs w:val="20"/>
              </w:rPr>
              <w:t xml:space="preserve">0.68, 95% CI: </w:t>
            </w:r>
            <w:r w:rsidRPr="009E29B0">
              <w:rPr>
                <w:rFonts w:cs="Times New Roman"/>
                <w:color w:val="000000"/>
                <w:sz w:val="20"/>
                <w:szCs w:val="20"/>
                <w:lang w:eastAsia="en-AU"/>
              </w:rPr>
              <w:t>−</w:t>
            </w:r>
            <w:r w:rsidRPr="009E29B0">
              <w:rPr>
                <w:rFonts w:cs="Times New Roman"/>
                <w:sz w:val="20"/>
                <w:szCs w:val="20"/>
              </w:rPr>
              <w:t xml:space="preserve">1.18 to </w:t>
            </w:r>
            <w:r w:rsidRPr="009E29B0">
              <w:rPr>
                <w:rFonts w:cs="Times New Roman"/>
                <w:color w:val="000000"/>
                <w:sz w:val="20"/>
                <w:szCs w:val="20"/>
                <w:lang w:eastAsia="en-AU"/>
              </w:rPr>
              <w:t>−</w:t>
            </w:r>
            <w:r w:rsidRPr="009E29B0">
              <w:rPr>
                <w:rFonts w:cs="Times New Roman"/>
                <w:sz w:val="20"/>
                <w:szCs w:val="20"/>
              </w:rPr>
              <w:t>0.18 (2 trials, n=not reported; low certainty of evidence</w:t>
            </w:r>
            <w:r w:rsidRPr="009E29B0">
              <w:rPr>
                <w:rFonts w:cs="Times New Roman"/>
                <w:color w:val="000000"/>
                <w:sz w:val="20"/>
                <w:szCs w:val="20"/>
              </w:rPr>
              <w:t>; rationale not provided</w:t>
            </w:r>
            <w:r w:rsidRPr="009E29B0">
              <w:rPr>
                <w:rFonts w:cs="Times New Roman"/>
                <w:sz w:val="20"/>
                <w:szCs w:val="20"/>
              </w:rPr>
              <w:t xml:space="preserve">)+ </w:t>
            </w:r>
          </w:p>
        </w:tc>
        <w:tc>
          <w:tcPr>
            <w:tcW w:w="4362" w:type="dxa"/>
            <w:noWrap/>
          </w:tcPr>
          <w:p w14:paraId="19F5F77C"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Pain: NS (2 trials, n=not reported)</w:t>
            </w:r>
          </w:p>
          <w:p w14:paraId="0C240A58" w14:textId="77777777" w:rsidR="00067A98" w:rsidRPr="009E29B0" w:rsidRDefault="00067A98" w:rsidP="009E29B0">
            <w:pPr>
              <w:spacing w:before="0" w:after="0"/>
              <w:rPr>
                <w:rFonts w:cs="Times New Roman"/>
                <w:sz w:val="20"/>
                <w:szCs w:val="20"/>
              </w:rPr>
            </w:pPr>
            <w:r w:rsidRPr="009E29B0">
              <w:rPr>
                <w:rFonts w:cs="Times New Roman"/>
                <w:sz w:val="20"/>
                <w:szCs w:val="20"/>
              </w:rPr>
              <w:t>Disease activity: NS (1 trial, n=not reported)</w:t>
            </w:r>
          </w:p>
          <w:p w14:paraId="5DAD9195" w14:textId="77777777" w:rsidR="00067A98" w:rsidRPr="009E29B0" w:rsidRDefault="00067A98" w:rsidP="009E29B0">
            <w:pPr>
              <w:spacing w:before="0" w:after="0"/>
              <w:rPr>
                <w:rFonts w:cs="Times New Roman"/>
                <w:sz w:val="20"/>
                <w:szCs w:val="20"/>
              </w:rPr>
            </w:pPr>
            <w:r w:rsidRPr="009E29B0">
              <w:rPr>
                <w:rFonts w:cs="Times New Roman"/>
                <w:sz w:val="20"/>
                <w:szCs w:val="20"/>
              </w:rPr>
              <w:t>TJC, SJC: NS (1 trial, n=not reported)</w:t>
            </w:r>
          </w:p>
          <w:p w14:paraId="66B6E322" w14:textId="77777777" w:rsidR="00067A98" w:rsidRPr="009E29B0" w:rsidRDefault="00067A98" w:rsidP="009E29B0">
            <w:pPr>
              <w:spacing w:before="0" w:after="0"/>
              <w:rPr>
                <w:rFonts w:cs="Times New Roman"/>
                <w:sz w:val="20"/>
                <w:szCs w:val="20"/>
              </w:rPr>
            </w:pPr>
            <w:r w:rsidRPr="009E29B0">
              <w:rPr>
                <w:rFonts w:cs="Times New Roman"/>
                <w:sz w:val="20"/>
                <w:szCs w:val="20"/>
              </w:rPr>
              <w:t>CRP: NS (2 trials, n=not reported)</w:t>
            </w:r>
          </w:p>
          <w:p w14:paraId="11347FAC" w14:textId="77777777" w:rsidR="00067A98" w:rsidRPr="009E29B0" w:rsidRDefault="00067A98" w:rsidP="009E29B0">
            <w:pPr>
              <w:spacing w:before="0" w:after="0"/>
              <w:rPr>
                <w:rFonts w:cs="Times New Roman"/>
                <w:sz w:val="20"/>
                <w:szCs w:val="20"/>
              </w:rPr>
            </w:pPr>
            <w:r w:rsidRPr="009E29B0">
              <w:rPr>
                <w:rFonts w:cs="Times New Roman"/>
                <w:sz w:val="20"/>
                <w:szCs w:val="20"/>
              </w:rPr>
              <w:t>ESR: NS (2 trials n=not reported)</w:t>
            </w:r>
          </w:p>
        </w:tc>
      </w:tr>
      <w:tr w:rsidR="00067A98" w:rsidRPr="009E29B0" w14:paraId="76C55CEF" w14:textId="77777777" w:rsidTr="000430CC">
        <w:trPr>
          <w:trHeight w:val="320"/>
        </w:trPr>
        <w:tc>
          <w:tcPr>
            <w:tcW w:w="2228" w:type="dxa"/>
            <w:vMerge/>
            <w:noWrap/>
          </w:tcPr>
          <w:p w14:paraId="34B7688C" w14:textId="77777777" w:rsidR="00067A98" w:rsidRPr="009E29B0" w:rsidRDefault="00067A98" w:rsidP="009E29B0">
            <w:pPr>
              <w:spacing w:before="0" w:after="0"/>
              <w:rPr>
                <w:rFonts w:cs="Times New Roman"/>
                <w:b/>
                <w:bCs/>
                <w:sz w:val="20"/>
                <w:szCs w:val="20"/>
                <w:u w:val="single"/>
              </w:rPr>
            </w:pPr>
          </w:p>
        </w:tc>
        <w:tc>
          <w:tcPr>
            <w:tcW w:w="2199" w:type="dxa"/>
            <w:gridSpan w:val="2"/>
            <w:noWrap/>
          </w:tcPr>
          <w:p w14:paraId="7B328E62"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Antioxidants</w:t>
            </w:r>
          </w:p>
        </w:tc>
        <w:tc>
          <w:tcPr>
            <w:tcW w:w="1814" w:type="dxa"/>
            <w:noWrap/>
          </w:tcPr>
          <w:p w14:paraId="5D8D4966"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Placebo</w:t>
            </w:r>
          </w:p>
        </w:tc>
        <w:tc>
          <w:tcPr>
            <w:tcW w:w="3456" w:type="dxa"/>
            <w:noWrap/>
          </w:tcPr>
          <w:p w14:paraId="45D7FC3F" w14:textId="63377214"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 xml:space="preserve">Functional status: SMD= </w:t>
            </w:r>
            <w:r w:rsidRPr="009E29B0">
              <w:rPr>
                <w:rFonts w:cs="Times New Roman"/>
                <w:sz w:val="20"/>
                <w:szCs w:val="20"/>
              </w:rPr>
              <w:t>−</w:t>
            </w:r>
            <w:r w:rsidRPr="009E29B0">
              <w:rPr>
                <w:rFonts w:cs="Times New Roman"/>
                <w:color w:val="000000"/>
                <w:sz w:val="20"/>
                <w:szCs w:val="20"/>
              </w:rPr>
              <w:t xml:space="preserve">0.86, 95% CI: </w:t>
            </w:r>
            <w:r w:rsidRPr="009E29B0">
              <w:rPr>
                <w:rFonts w:cs="Times New Roman"/>
                <w:sz w:val="20"/>
                <w:szCs w:val="20"/>
              </w:rPr>
              <w:t>−</w:t>
            </w:r>
            <w:r w:rsidRPr="009E29B0">
              <w:rPr>
                <w:rFonts w:cs="Times New Roman"/>
                <w:color w:val="000000"/>
                <w:sz w:val="20"/>
                <w:szCs w:val="20"/>
              </w:rPr>
              <w:t xml:space="preserve">1.44 to </w:t>
            </w:r>
            <w:r w:rsidRPr="009E29B0">
              <w:rPr>
                <w:rFonts w:cs="Times New Roman"/>
                <w:sz w:val="20"/>
                <w:szCs w:val="20"/>
              </w:rPr>
              <w:t>−</w:t>
            </w:r>
            <w:r w:rsidRPr="009E29B0">
              <w:rPr>
                <w:rFonts w:cs="Times New Roman"/>
                <w:color w:val="000000"/>
                <w:sz w:val="20"/>
                <w:szCs w:val="20"/>
              </w:rPr>
              <w:t>0.28 (1 trial, n=not reported; low certainty of evidence; rationale not provided)+</w:t>
            </w:r>
          </w:p>
        </w:tc>
        <w:tc>
          <w:tcPr>
            <w:tcW w:w="4362" w:type="dxa"/>
            <w:noWrap/>
          </w:tcPr>
          <w:p w14:paraId="09F4DFCC" w14:textId="77777777" w:rsidR="00067A98" w:rsidRPr="009E29B0" w:rsidRDefault="00067A98" w:rsidP="009E29B0">
            <w:pPr>
              <w:spacing w:before="0" w:after="0"/>
              <w:rPr>
                <w:rFonts w:cs="Times New Roman"/>
                <w:sz w:val="20"/>
                <w:szCs w:val="20"/>
              </w:rPr>
            </w:pPr>
            <w:r w:rsidRPr="009E29B0">
              <w:rPr>
                <w:rFonts w:cs="Times New Roman"/>
                <w:color w:val="000000"/>
                <w:sz w:val="20"/>
                <w:szCs w:val="20"/>
              </w:rPr>
              <w:t xml:space="preserve">Pain: </w:t>
            </w:r>
            <w:r w:rsidRPr="009E29B0">
              <w:rPr>
                <w:rFonts w:cs="Times New Roman"/>
                <w:sz w:val="20"/>
                <w:szCs w:val="20"/>
              </w:rPr>
              <w:t xml:space="preserve">SMD= −1.17, 95% CI: −1.77 to −0.57 </w:t>
            </w:r>
          </w:p>
          <w:p w14:paraId="123A3F99" w14:textId="77777777" w:rsidR="00067A98" w:rsidRPr="009E29B0" w:rsidRDefault="00067A98" w:rsidP="009E29B0">
            <w:pPr>
              <w:spacing w:before="0" w:after="0"/>
              <w:rPr>
                <w:rFonts w:cs="Times New Roman"/>
                <w:color w:val="000000"/>
                <w:sz w:val="20"/>
                <w:szCs w:val="20"/>
              </w:rPr>
            </w:pPr>
            <w:r w:rsidRPr="009E29B0">
              <w:rPr>
                <w:rFonts w:cs="Times New Roman"/>
                <w:color w:val="000000"/>
                <w:sz w:val="20"/>
                <w:szCs w:val="20"/>
              </w:rPr>
              <w:t>TJC, SJC: NS</w:t>
            </w:r>
          </w:p>
          <w:p w14:paraId="1216A5C5" w14:textId="30D4CDC8" w:rsidR="00067A98" w:rsidRPr="009E29B0" w:rsidRDefault="00067A98" w:rsidP="009E29B0">
            <w:pPr>
              <w:spacing w:before="0" w:after="0"/>
              <w:rPr>
                <w:rFonts w:cs="Times New Roman"/>
                <w:sz w:val="20"/>
                <w:szCs w:val="20"/>
              </w:rPr>
            </w:pPr>
            <w:r w:rsidRPr="009E29B0">
              <w:rPr>
                <w:rFonts w:cs="Times New Roman"/>
                <w:color w:val="000000"/>
                <w:sz w:val="20"/>
                <w:szCs w:val="20"/>
              </w:rPr>
              <w:t>ESR: NS</w:t>
            </w:r>
          </w:p>
          <w:p w14:paraId="09E23E34" w14:textId="77777777" w:rsidR="00067A98" w:rsidRPr="009E29B0" w:rsidRDefault="00067A98" w:rsidP="009E29B0">
            <w:pPr>
              <w:spacing w:before="0" w:after="0"/>
              <w:rPr>
                <w:rFonts w:cs="Times New Roman"/>
                <w:sz w:val="20"/>
                <w:szCs w:val="20"/>
              </w:rPr>
            </w:pPr>
            <w:r w:rsidRPr="009E29B0">
              <w:rPr>
                <w:rFonts w:cs="Times New Roman"/>
                <w:sz w:val="20"/>
                <w:szCs w:val="20"/>
              </w:rPr>
              <w:t>(1 trial, n=not reported)</w:t>
            </w:r>
          </w:p>
          <w:p w14:paraId="4778F6E1" w14:textId="77777777" w:rsidR="00067A98" w:rsidRPr="009E29B0" w:rsidRDefault="00067A98" w:rsidP="009E29B0">
            <w:pPr>
              <w:spacing w:before="0" w:after="0"/>
              <w:rPr>
                <w:rFonts w:cs="Times New Roman"/>
                <w:sz w:val="20"/>
                <w:szCs w:val="20"/>
              </w:rPr>
            </w:pPr>
          </w:p>
          <w:p w14:paraId="5AB1EC5C" w14:textId="5AE91217" w:rsidR="00067A98" w:rsidRPr="00067A98" w:rsidRDefault="00067A98" w:rsidP="009E29B0">
            <w:pPr>
              <w:spacing w:before="0" w:after="0"/>
              <w:rPr>
                <w:rFonts w:cs="Times New Roman"/>
                <w:sz w:val="20"/>
                <w:szCs w:val="20"/>
              </w:rPr>
            </w:pPr>
            <w:r w:rsidRPr="009E29B0">
              <w:rPr>
                <w:rFonts w:cs="Times New Roman"/>
                <w:sz w:val="20"/>
                <w:szCs w:val="20"/>
              </w:rPr>
              <w:t>Disease activity: 2 trials, no meta-analysis performed, one trial significant, the other NS</w:t>
            </w:r>
          </w:p>
        </w:tc>
      </w:tr>
      <w:tr w:rsidR="00B9717F" w:rsidRPr="009E29B0" w14:paraId="5596FCF1" w14:textId="77777777" w:rsidTr="000430CC">
        <w:trPr>
          <w:trHeight w:val="320"/>
        </w:trPr>
        <w:tc>
          <w:tcPr>
            <w:tcW w:w="14059" w:type="dxa"/>
            <w:gridSpan w:val="6"/>
            <w:noWrap/>
          </w:tcPr>
          <w:p w14:paraId="0C8B4306" w14:textId="77777777" w:rsidR="00B9717F" w:rsidRPr="009E29B0" w:rsidRDefault="00B9717F" w:rsidP="009E29B0">
            <w:pPr>
              <w:spacing w:before="0" w:after="0"/>
              <w:rPr>
                <w:rFonts w:cs="Times New Roman"/>
                <w:color w:val="000000"/>
                <w:sz w:val="20"/>
                <w:szCs w:val="20"/>
              </w:rPr>
            </w:pPr>
            <w:r w:rsidRPr="009E29B0">
              <w:rPr>
                <w:rFonts w:cs="Times New Roman"/>
                <w:sz w:val="20"/>
                <w:szCs w:val="20"/>
              </w:rPr>
              <w:t>MIND-BODY THERAPIES</w:t>
            </w:r>
          </w:p>
        </w:tc>
      </w:tr>
      <w:tr w:rsidR="00B9717F" w:rsidRPr="009E29B0" w14:paraId="68BDBC00" w14:textId="77777777" w:rsidTr="000430CC">
        <w:trPr>
          <w:trHeight w:val="320"/>
        </w:trPr>
        <w:tc>
          <w:tcPr>
            <w:tcW w:w="2228" w:type="dxa"/>
            <w:vMerge w:val="restart"/>
            <w:noWrap/>
          </w:tcPr>
          <w:p w14:paraId="1C72997F" w14:textId="3CF61C2D"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Ye, X 2020</w:t>
            </w:r>
            <w:r w:rsidR="00553781">
              <w:rPr>
                <w:rFonts w:cs="Times New Roman"/>
                <w:color w:val="000000"/>
                <w:sz w:val="20"/>
                <w:szCs w:val="20"/>
                <w:lang w:eastAsia="en-AU"/>
              </w:rPr>
              <w:fldChar w:fldCharType="begin">
                <w:fldData xml:space="preserve">PEVuZE5vdGU+PENpdGU+PEF1dGhvcj5ZZTwvQXV0aG9yPjxZZWFyPjIwMjA8L1llYXI+PFJlY051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PEVuZE5vdGU+PENpdGU+PEF1dGhvcj5ZZTwvQXV0aG9yPjxZZWFyPjIwMjA8L1llYXI+PFJlY051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266</w:t>
            </w:r>
            <w:r w:rsidR="00553781">
              <w:rPr>
                <w:rFonts w:cs="Times New Roman"/>
                <w:color w:val="000000"/>
                <w:sz w:val="20"/>
                <w:szCs w:val="20"/>
                <w:lang w:eastAsia="en-AU"/>
              </w:rPr>
              <w:fldChar w:fldCharType="end"/>
            </w:r>
            <w:r w:rsidRPr="009E29B0">
              <w:rPr>
                <w:rFonts w:cs="Times New Roman"/>
                <w:color w:val="000000"/>
                <w:sz w:val="20"/>
                <w:szCs w:val="20"/>
                <w:lang w:eastAsia="en-AU"/>
              </w:rPr>
              <w:t xml:space="preserve"> </w:t>
            </w:r>
          </w:p>
          <w:p w14:paraId="73775ED9"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lang w:eastAsia="en-AU"/>
              </w:rPr>
              <w:t>Meta-analysis</w:t>
            </w:r>
          </w:p>
          <w:p w14:paraId="457E9023"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236C585F"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 xml:space="preserve">Yoga </w:t>
            </w:r>
          </w:p>
        </w:tc>
        <w:tc>
          <w:tcPr>
            <w:tcW w:w="1814" w:type="dxa"/>
            <w:noWrap/>
          </w:tcPr>
          <w:p w14:paraId="0E86FD32"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Any non-yoga intervention</w:t>
            </w:r>
          </w:p>
        </w:tc>
        <w:tc>
          <w:tcPr>
            <w:tcW w:w="3456" w:type="dxa"/>
            <w:noWrap/>
          </w:tcPr>
          <w:p w14:paraId="6BAC21FB" w14:textId="77777777" w:rsidR="00B9717F" w:rsidRPr="009E29B0" w:rsidRDefault="00B9717F" w:rsidP="009E29B0">
            <w:pPr>
              <w:spacing w:before="0" w:after="0"/>
              <w:rPr>
                <w:rFonts w:cs="Times New Roman"/>
                <w:color w:val="000000"/>
                <w:sz w:val="20"/>
                <w:szCs w:val="20"/>
              </w:rPr>
            </w:pPr>
            <w:r w:rsidRPr="009E29B0">
              <w:rPr>
                <w:rFonts w:cs="Times New Roman"/>
                <w:sz w:val="20"/>
                <w:szCs w:val="20"/>
              </w:rPr>
              <w:t>Functional status (HAQ-DI):</w:t>
            </w:r>
          </w:p>
          <w:p w14:paraId="45A08A93" w14:textId="77777777"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SMD= −0.32, 95% CI: −0.58 to −0.05 (5 trials, n=525; low certainty evidence; downgraded for RoB and inconsistency)</w:t>
            </w:r>
          </w:p>
          <w:p w14:paraId="4DBC94AD" w14:textId="1460DA10" w:rsidR="00B9717F" w:rsidRPr="009E29B0" w:rsidRDefault="00B9717F" w:rsidP="009E29B0">
            <w:pPr>
              <w:spacing w:before="0" w:after="0"/>
              <w:rPr>
                <w:rFonts w:cs="Times New Roman"/>
                <w:b/>
                <w:bCs/>
                <w:sz w:val="20"/>
                <w:szCs w:val="20"/>
                <w:u w:val="single"/>
              </w:rPr>
            </w:pPr>
          </w:p>
        </w:tc>
        <w:tc>
          <w:tcPr>
            <w:tcW w:w="4362" w:type="dxa"/>
            <w:noWrap/>
          </w:tcPr>
          <w:p w14:paraId="56A07CC0" w14:textId="77777777" w:rsidR="00B9717F" w:rsidRPr="009E29B0" w:rsidRDefault="00B9717F" w:rsidP="009E29B0">
            <w:pPr>
              <w:spacing w:before="0" w:after="0"/>
              <w:rPr>
                <w:rFonts w:cs="Times New Roman"/>
                <w:sz w:val="20"/>
                <w:szCs w:val="20"/>
              </w:rPr>
            </w:pPr>
            <w:r w:rsidRPr="009E29B0">
              <w:rPr>
                <w:rFonts w:cs="Times New Roman"/>
                <w:sz w:val="20"/>
                <w:szCs w:val="20"/>
              </w:rPr>
              <w:t>Pain: NS (4 trials, n=517)</w:t>
            </w:r>
          </w:p>
          <w:p w14:paraId="65DEABA9"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DAS28: </w:t>
            </w:r>
            <w:r w:rsidRPr="009E29B0">
              <w:rPr>
                <w:rFonts w:cs="Times New Roman"/>
                <w:color w:val="000000"/>
                <w:sz w:val="20"/>
                <w:szCs w:val="20"/>
                <w:lang w:eastAsia="en-AU"/>
              </w:rPr>
              <w:t>SMD= −0.39, 95% CI: −0.68 to −0.10 (4 trials, n=342)</w:t>
            </w:r>
          </w:p>
          <w:p w14:paraId="2A6C7166"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TJC: NS (2 trials, n= 72)</w:t>
            </w:r>
          </w:p>
          <w:p w14:paraId="1D472B53" w14:textId="77777777"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SJC: NS (2 trials, n= 72)</w:t>
            </w:r>
          </w:p>
          <w:p w14:paraId="4E55DDC0" w14:textId="77777777" w:rsidR="00B9717F" w:rsidRPr="009E29B0" w:rsidRDefault="00B9717F" w:rsidP="009E29B0">
            <w:pPr>
              <w:spacing w:before="0" w:after="0"/>
              <w:rPr>
                <w:rFonts w:cs="Times New Roman"/>
                <w:sz w:val="20"/>
                <w:szCs w:val="20"/>
              </w:rPr>
            </w:pPr>
            <w:r w:rsidRPr="009E29B0">
              <w:rPr>
                <w:rFonts w:cs="Times New Roman"/>
                <w:sz w:val="20"/>
                <w:szCs w:val="20"/>
              </w:rPr>
              <w:t>ESR: NS (2 trials, n=119)</w:t>
            </w:r>
          </w:p>
          <w:p w14:paraId="31B786DE" w14:textId="089BBBAF" w:rsidR="00B9717F" w:rsidRPr="009E29B0" w:rsidRDefault="00B9717F" w:rsidP="009E29B0">
            <w:pPr>
              <w:spacing w:before="0" w:after="0"/>
              <w:rPr>
                <w:rFonts w:cs="Times New Roman"/>
                <w:sz w:val="20"/>
                <w:szCs w:val="20"/>
              </w:rPr>
            </w:pPr>
            <w:r w:rsidRPr="009E29B0">
              <w:rPr>
                <w:rFonts w:cs="Times New Roman"/>
                <w:sz w:val="20"/>
                <w:szCs w:val="20"/>
              </w:rPr>
              <w:t>CRP: NS (2 trials, n=152)</w:t>
            </w:r>
          </w:p>
        </w:tc>
      </w:tr>
      <w:tr w:rsidR="00B9717F" w:rsidRPr="009E29B0" w14:paraId="3C915B84" w14:textId="77777777" w:rsidTr="000430CC">
        <w:trPr>
          <w:trHeight w:val="320"/>
        </w:trPr>
        <w:tc>
          <w:tcPr>
            <w:tcW w:w="2228" w:type="dxa"/>
            <w:vMerge/>
            <w:noWrap/>
          </w:tcPr>
          <w:p w14:paraId="51E24588"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70926412"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Yoga</w:t>
            </w:r>
          </w:p>
        </w:tc>
        <w:tc>
          <w:tcPr>
            <w:tcW w:w="1814" w:type="dxa"/>
            <w:noWrap/>
          </w:tcPr>
          <w:p w14:paraId="3B15F56F"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Usual care</w:t>
            </w:r>
          </w:p>
        </w:tc>
        <w:tc>
          <w:tcPr>
            <w:tcW w:w="3456" w:type="dxa"/>
            <w:noWrap/>
          </w:tcPr>
          <w:p w14:paraId="2F9D6E79" w14:textId="0809A268" w:rsidR="00B9717F" w:rsidRPr="009E29B0" w:rsidRDefault="00B9717F" w:rsidP="009E29B0">
            <w:pPr>
              <w:spacing w:before="0" w:after="0"/>
              <w:rPr>
                <w:rFonts w:cs="Times New Roman"/>
                <w:b/>
                <w:bCs/>
                <w:sz w:val="20"/>
                <w:szCs w:val="20"/>
                <w:u w:val="single"/>
              </w:rPr>
            </w:pPr>
            <w:r w:rsidRPr="009E29B0">
              <w:rPr>
                <w:rFonts w:cs="Times New Roman"/>
                <w:sz w:val="20"/>
                <w:szCs w:val="20"/>
              </w:rPr>
              <w:t xml:space="preserve">Functional status (HAQ-DI): </w:t>
            </w:r>
            <w:r w:rsidRPr="009E29B0">
              <w:rPr>
                <w:rFonts w:cs="Times New Roman"/>
                <w:color w:val="000000"/>
                <w:sz w:val="20"/>
                <w:szCs w:val="20"/>
              </w:rPr>
              <w:t>NS (2 trials, n=98; very low certainty evidence; downgraded for RoB, inconsistency and twice for imprecision)</w:t>
            </w:r>
          </w:p>
        </w:tc>
        <w:tc>
          <w:tcPr>
            <w:tcW w:w="4362" w:type="dxa"/>
            <w:noWrap/>
          </w:tcPr>
          <w:p w14:paraId="45A3EB94"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 xml:space="preserve">DAS28: NS (2 trials, n=152) </w:t>
            </w:r>
          </w:p>
        </w:tc>
      </w:tr>
      <w:tr w:rsidR="00B9717F" w:rsidRPr="009E29B0" w14:paraId="2926A9E4" w14:textId="77777777" w:rsidTr="000430CC">
        <w:trPr>
          <w:trHeight w:val="320"/>
        </w:trPr>
        <w:tc>
          <w:tcPr>
            <w:tcW w:w="2228" w:type="dxa"/>
            <w:vMerge/>
            <w:noWrap/>
          </w:tcPr>
          <w:p w14:paraId="2F70AD1F" w14:textId="77777777" w:rsidR="00B9717F" w:rsidRPr="009E29B0" w:rsidRDefault="00B9717F" w:rsidP="009E29B0">
            <w:pPr>
              <w:spacing w:before="0" w:after="0"/>
              <w:jc w:val="both"/>
              <w:rPr>
                <w:rFonts w:cs="Times New Roman"/>
                <w:b/>
                <w:bCs/>
                <w:sz w:val="20"/>
                <w:szCs w:val="20"/>
                <w:u w:val="single"/>
              </w:rPr>
            </w:pPr>
          </w:p>
        </w:tc>
        <w:tc>
          <w:tcPr>
            <w:tcW w:w="2199" w:type="dxa"/>
            <w:gridSpan w:val="2"/>
            <w:noWrap/>
          </w:tcPr>
          <w:p w14:paraId="10AE53C2"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Yoga + Medication</w:t>
            </w:r>
          </w:p>
        </w:tc>
        <w:tc>
          <w:tcPr>
            <w:tcW w:w="1814" w:type="dxa"/>
            <w:noWrap/>
          </w:tcPr>
          <w:p w14:paraId="0ACFF69F"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Medication</w:t>
            </w:r>
          </w:p>
        </w:tc>
        <w:tc>
          <w:tcPr>
            <w:tcW w:w="3456" w:type="dxa"/>
            <w:noWrap/>
          </w:tcPr>
          <w:p w14:paraId="63EBE685" w14:textId="10800A55" w:rsidR="00B9717F" w:rsidRPr="009E29B0" w:rsidRDefault="00B9717F" w:rsidP="009E29B0">
            <w:pPr>
              <w:spacing w:before="0" w:after="0"/>
              <w:rPr>
                <w:rFonts w:cs="Times New Roman"/>
                <w:b/>
                <w:bCs/>
                <w:sz w:val="20"/>
                <w:szCs w:val="20"/>
                <w:u w:val="single"/>
              </w:rPr>
            </w:pPr>
            <w:r w:rsidRPr="009E29B0">
              <w:rPr>
                <w:rFonts w:cs="Times New Roman"/>
                <w:sz w:val="20"/>
                <w:szCs w:val="20"/>
              </w:rPr>
              <w:t xml:space="preserve">Functional status (HAQ-DI): </w:t>
            </w:r>
            <w:r w:rsidRPr="009E29B0">
              <w:rPr>
                <w:rFonts w:cs="Times New Roman"/>
                <w:color w:val="000000"/>
                <w:sz w:val="20"/>
                <w:szCs w:val="20"/>
              </w:rPr>
              <w:t xml:space="preserve">SMD= </w:t>
            </w:r>
            <w:r w:rsidRPr="009E29B0">
              <w:rPr>
                <w:rFonts w:cs="Times New Roman"/>
                <w:sz w:val="20"/>
                <w:szCs w:val="20"/>
              </w:rPr>
              <w:t>−</w:t>
            </w:r>
            <w:r w:rsidRPr="009E29B0">
              <w:rPr>
                <w:rFonts w:cs="Times New Roman"/>
                <w:color w:val="000000"/>
                <w:sz w:val="20"/>
                <w:szCs w:val="20"/>
              </w:rPr>
              <w:t xml:space="preserve">0.58, 95% CI: </w:t>
            </w:r>
            <w:r w:rsidRPr="009E29B0">
              <w:rPr>
                <w:rFonts w:cs="Times New Roman"/>
                <w:sz w:val="20"/>
                <w:szCs w:val="20"/>
              </w:rPr>
              <w:t>−</w:t>
            </w:r>
            <w:r w:rsidRPr="009E29B0">
              <w:rPr>
                <w:rFonts w:cs="Times New Roman"/>
                <w:color w:val="000000"/>
                <w:sz w:val="20"/>
                <w:szCs w:val="20"/>
              </w:rPr>
              <w:t>1.09 to -0.07 (2 trials, n=63; very low certainty evidence; downgraded for RoB and twice for imprecision)</w:t>
            </w:r>
          </w:p>
        </w:tc>
        <w:tc>
          <w:tcPr>
            <w:tcW w:w="4362" w:type="dxa"/>
            <w:noWrap/>
          </w:tcPr>
          <w:p w14:paraId="6BF77493" w14:textId="77777777" w:rsidR="00B9717F" w:rsidRPr="009E29B0" w:rsidRDefault="00B9717F" w:rsidP="009E29B0">
            <w:pPr>
              <w:spacing w:before="0" w:after="0"/>
              <w:rPr>
                <w:rFonts w:cs="Times New Roman"/>
                <w:sz w:val="20"/>
                <w:szCs w:val="20"/>
              </w:rPr>
            </w:pPr>
            <w:r w:rsidRPr="009E29B0">
              <w:rPr>
                <w:rFonts w:cs="Times New Roman"/>
                <w:sz w:val="20"/>
                <w:szCs w:val="20"/>
              </w:rPr>
              <w:t>Pain: NS (2 trials, n=73)</w:t>
            </w:r>
          </w:p>
          <w:p w14:paraId="0F4019B3" w14:textId="77777777" w:rsidR="00B9717F" w:rsidRPr="009E29B0" w:rsidRDefault="00B9717F" w:rsidP="009E29B0">
            <w:pPr>
              <w:spacing w:before="0" w:after="0"/>
              <w:rPr>
                <w:rFonts w:cs="Times New Roman"/>
                <w:sz w:val="20"/>
                <w:szCs w:val="20"/>
              </w:rPr>
            </w:pPr>
            <w:r w:rsidRPr="009E29B0">
              <w:rPr>
                <w:rFonts w:cs="Times New Roman"/>
                <w:sz w:val="20"/>
                <w:szCs w:val="20"/>
              </w:rPr>
              <w:t xml:space="preserve">DAS28: SMD= −0.59, 95% CI: −0.88 to −0.30 (2 trials, n= 190) </w:t>
            </w:r>
          </w:p>
        </w:tc>
      </w:tr>
      <w:tr w:rsidR="00B9717F" w:rsidRPr="009E29B0" w14:paraId="4A33CF61" w14:textId="77777777" w:rsidTr="000430CC">
        <w:trPr>
          <w:trHeight w:val="320"/>
        </w:trPr>
        <w:tc>
          <w:tcPr>
            <w:tcW w:w="2228" w:type="dxa"/>
            <w:noWrap/>
          </w:tcPr>
          <w:p w14:paraId="4B505CB4" w14:textId="78E43144" w:rsidR="00B9717F" w:rsidRPr="009E29B0" w:rsidRDefault="00B9717F" w:rsidP="009E29B0">
            <w:pPr>
              <w:spacing w:before="0" w:after="0"/>
              <w:jc w:val="both"/>
              <w:rPr>
                <w:rFonts w:cs="Times New Roman"/>
                <w:color w:val="000000"/>
                <w:sz w:val="20"/>
                <w:szCs w:val="20"/>
              </w:rPr>
            </w:pPr>
            <w:r w:rsidRPr="009E29B0">
              <w:rPr>
                <w:rFonts w:cs="Times New Roman"/>
                <w:color w:val="000000"/>
                <w:sz w:val="20"/>
                <w:szCs w:val="20"/>
              </w:rPr>
              <w:t xml:space="preserve">Zhou, B 2020 </w:t>
            </w:r>
            <w:r w:rsidR="00553781">
              <w:rPr>
                <w:rFonts w:cs="Times New Roman"/>
                <w:color w:val="000000"/>
                <w:sz w:val="20"/>
                <w:szCs w:val="20"/>
              </w:rPr>
              <w:fldChar w:fldCharType="begin">
                <w:fldData xml:space="preserve">PEVuZE5vdGU+PENpdGU+PEF1dGhvcj5aaG91PC9BdXRob3I+PFllYXI+MjAyMDwvWWVhcj48UmVj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</w:fldData>
              </w:fldChar>
            </w:r>
            <w:r w:rsidR="00434375">
              <w:rPr>
                <w:rFonts w:cs="Times New Roman"/>
                <w:color w:val="000000"/>
                <w:sz w:val="20"/>
                <w:szCs w:val="20"/>
              </w:rPr>
              <w:instrText xml:space="preserve"> ADDIN EN.CITE </w:instrText>
            </w:r>
            <w:r w:rsidR="00434375">
              <w:rPr>
                <w:rFonts w:cs="Times New Roman"/>
                <w:color w:val="000000"/>
                <w:sz w:val="20"/>
                <w:szCs w:val="20"/>
              </w:rPr>
              <w:fldChar w:fldCharType="begin">
                <w:fldData xml:space="preserve">PEVuZE5vdGU+PENpdGU+PEF1dGhvcj5aaG91PC9BdXRob3I+PFllYXI+MjAyMDwvWWVhcj48UmVj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</w:fldData>
              </w:fldChar>
            </w:r>
            <w:r w:rsidR="00434375">
              <w:rPr>
                <w:rFonts w:cs="Times New Roman"/>
                <w:color w:val="000000"/>
                <w:sz w:val="20"/>
                <w:szCs w:val="20"/>
              </w:rPr>
              <w:instrText xml:space="preserve"> ADDIN EN.CITE.DATA </w:instrText>
            </w:r>
            <w:r w:rsidR="00434375">
              <w:rPr>
                <w:rFonts w:cs="Times New Roman"/>
                <w:color w:val="000000"/>
                <w:sz w:val="20"/>
                <w:szCs w:val="20"/>
              </w:rPr>
            </w:r>
            <w:r w:rsidR="00434375">
              <w:rPr>
                <w:rFonts w:cs="Times New Roman"/>
                <w:color w:val="000000"/>
                <w:sz w:val="20"/>
                <w:szCs w:val="20"/>
              </w:rPr>
              <w:fldChar w:fldCharType="end"/>
            </w:r>
            <w:r w:rsidR="00553781">
              <w:rPr>
                <w:rFonts w:cs="Times New Roman"/>
                <w:color w:val="000000"/>
                <w:sz w:val="20"/>
                <w:szCs w:val="20"/>
              </w:rPr>
            </w:r>
            <w:r w:rsidR="00553781">
              <w:rPr>
                <w:rFonts w:cs="Times New Roman"/>
                <w:color w:val="000000"/>
                <w:sz w:val="20"/>
                <w:szCs w:val="20"/>
              </w:rPr>
              <w:fldChar w:fldCharType="separate"/>
            </w:r>
            <w:r w:rsidR="000B5C50" w:rsidRPr="000B5C50">
              <w:rPr>
                <w:rFonts w:cs="Times New Roman"/>
                <w:noProof/>
                <w:color w:val="000000"/>
                <w:sz w:val="20"/>
                <w:szCs w:val="20"/>
                <w:vertAlign w:val="superscript"/>
              </w:rPr>
              <w:t>273</w:t>
            </w:r>
            <w:r w:rsidR="00553781">
              <w:rPr>
                <w:rFonts w:cs="Times New Roman"/>
                <w:color w:val="000000"/>
                <w:sz w:val="20"/>
                <w:szCs w:val="20"/>
              </w:rPr>
              <w:fldChar w:fldCharType="end"/>
            </w:r>
          </w:p>
          <w:p w14:paraId="65014D2A" w14:textId="77777777" w:rsidR="00B9717F" w:rsidRPr="009E29B0" w:rsidRDefault="00B9717F" w:rsidP="009E29B0">
            <w:pPr>
              <w:spacing w:before="0" w:after="0"/>
              <w:jc w:val="both"/>
              <w:rPr>
                <w:rFonts w:cs="Times New Roman"/>
                <w:sz w:val="20"/>
                <w:szCs w:val="20"/>
              </w:rPr>
            </w:pPr>
            <w:r w:rsidRPr="009E29B0">
              <w:rPr>
                <w:rFonts w:cs="Times New Roman"/>
                <w:sz w:val="20"/>
                <w:szCs w:val="20"/>
              </w:rPr>
              <w:t>Meta-analysis</w:t>
            </w:r>
          </w:p>
        </w:tc>
        <w:tc>
          <w:tcPr>
            <w:tcW w:w="2199" w:type="dxa"/>
            <w:gridSpan w:val="2"/>
            <w:noWrap/>
          </w:tcPr>
          <w:p w14:paraId="7DFA340C"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Mindfulness</w:t>
            </w:r>
          </w:p>
        </w:tc>
        <w:tc>
          <w:tcPr>
            <w:tcW w:w="1814" w:type="dxa"/>
            <w:noWrap/>
          </w:tcPr>
          <w:p w14:paraId="02ABB0DE"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rPr>
              <w:t>Routine nursing</w:t>
            </w:r>
          </w:p>
        </w:tc>
        <w:tc>
          <w:tcPr>
            <w:tcW w:w="3456" w:type="dxa"/>
            <w:noWrap/>
          </w:tcPr>
          <w:p w14:paraId="7489055E" w14:textId="77777777" w:rsidR="00B9717F" w:rsidRPr="009E29B0" w:rsidRDefault="00B9717F" w:rsidP="009E29B0">
            <w:pPr>
              <w:spacing w:before="0" w:after="0"/>
              <w:rPr>
                <w:rFonts w:cs="Times New Roman"/>
                <w:b/>
                <w:bCs/>
                <w:sz w:val="20"/>
                <w:szCs w:val="20"/>
                <w:u w:val="single"/>
              </w:rPr>
            </w:pPr>
          </w:p>
          <w:p w14:paraId="479FF01E" w14:textId="11B3E04B" w:rsidR="00B9717F" w:rsidRPr="009E29B0" w:rsidRDefault="00B9717F" w:rsidP="009E29B0">
            <w:pPr>
              <w:spacing w:before="0" w:after="0"/>
              <w:rPr>
                <w:rFonts w:cs="Times New Roman"/>
                <w:b/>
                <w:bCs/>
                <w:sz w:val="20"/>
                <w:szCs w:val="20"/>
                <w:u w:val="single"/>
              </w:rPr>
            </w:pPr>
          </w:p>
        </w:tc>
        <w:tc>
          <w:tcPr>
            <w:tcW w:w="4362" w:type="dxa"/>
            <w:noWrap/>
          </w:tcPr>
          <w:p w14:paraId="5DCB8A3C" w14:textId="15A58A44" w:rsidR="00B9717F" w:rsidRPr="009E29B0" w:rsidRDefault="00B9717F" w:rsidP="009E29B0">
            <w:pPr>
              <w:spacing w:before="0" w:after="0"/>
              <w:rPr>
                <w:rFonts w:cs="Times New Roman"/>
                <w:color w:val="000000"/>
                <w:sz w:val="20"/>
                <w:szCs w:val="20"/>
              </w:rPr>
            </w:pPr>
            <w:r w:rsidRPr="009E29B0">
              <w:rPr>
                <w:rFonts w:cs="Times New Roman"/>
                <w:color w:val="000000"/>
                <w:sz w:val="20"/>
                <w:szCs w:val="20"/>
              </w:rPr>
              <w:t xml:space="preserve">Disease activity </w:t>
            </w:r>
            <w:r w:rsidR="006C28C7">
              <w:rPr>
                <w:rFonts w:cs="Times New Roman"/>
                <w:color w:val="000000"/>
                <w:sz w:val="20"/>
                <w:szCs w:val="20"/>
              </w:rPr>
              <w:t>(</w:t>
            </w:r>
            <w:r w:rsidRPr="009E29B0">
              <w:rPr>
                <w:rFonts w:cs="Times New Roman"/>
                <w:color w:val="000000"/>
                <w:sz w:val="20"/>
                <w:szCs w:val="20"/>
              </w:rPr>
              <w:t>DAS28</w:t>
            </w:r>
            <w:r w:rsidR="006C28C7">
              <w:rPr>
                <w:rFonts w:cs="Times New Roman"/>
                <w:color w:val="000000"/>
                <w:sz w:val="20"/>
                <w:szCs w:val="20"/>
              </w:rPr>
              <w:t>)</w:t>
            </w:r>
            <w:r w:rsidRPr="009E29B0">
              <w:rPr>
                <w:rFonts w:cs="Times New Roman"/>
                <w:color w:val="000000"/>
                <w:sz w:val="20"/>
                <w:szCs w:val="20"/>
              </w:rPr>
              <w:t xml:space="preserve">: MD=  </w:t>
            </w:r>
            <w:r w:rsidRPr="009E29B0">
              <w:rPr>
                <w:rFonts w:cs="Times New Roman"/>
                <w:sz w:val="20"/>
                <w:szCs w:val="20"/>
              </w:rPr>
              <w:t>−</w:t>
            </w:r>
            <w:r w:rsidRPr="009E29B0">
              <w:rPr>
                <w:rFonts w:cs="Times New Roman"/>
                <w:color w:val="000000"/>
                <w:sz w:val="20"/>
                <w:szCs w:val="20"/>
              </w:rPr>
              <w:t xml:space="preserve">0.29, 95% CI: </w:t>
            </w:r>
            <w:r w:rsidRPr="009E29B0">
              <w:rPr>
                <w:rFonts w:cs="Times New Roman"/>
                <w:sz w:val="20"/>
                <w:szCs w:val="20"/>
              </w:rPr>
              <w:t>−</w:t>
            </w:r>
            <w:r w:rsidRPr="009E29B0">
              <w:rPr>
                <w:rFonts w:cs="Times New Roman"/>
                <w:color w:val="000000"/>
                <w:sz w:val="20"/>
                <w:szCs w:val="20"/>
              </w:rPr>
              <w:t xml:space="preserve">0.38 to </w:t>
            </w:r>
            <w:r w:rsidRPr="009E29B0">
              <w:rPr>
                <w:rFonts w:cs="Times New Roman"/>
                <w:sz w:val="20"/>
                <w:szCs w:val="20"/>
              </w:rPr>
              <w:t>−</w:t>
            </w:r>
            <w:r w:rsidRPr="009E29B0">
              <w:rPr>
                <w:rFonts w:cs="Times New Roman"/>
                <w:color w:val="000000"/>
                <w:sz w:val="20"/>
                <w:szCs w:val="20"/>
              </w:rPr>
              <w:t>0.19 (2 trials, n=166; very low certainty; downgraded twice for RoB, once for imprecision)</w:t>
            </w:r>
          </w:p>
          <w:p w14:paraId="648309BE" w14:textId="77777777" w:rsidR="00B9717F" w:rsidRPr="009E29B0" w:rsidRDefault="00B9717F" w:rsidP="009E29B0">
            <w:pPr>
              <w:spacing w:before="0" w:after="0"/>
              <w:rPr>
                <w:rFonts w:cs="Times New Roman"/>
                <w:sz w:val="20"/>
                <w:szCs w:val="20"/>
              </w:rPr>
            </w:pPr>
          </w:p>
          <w:p w14:paraId="1219B816" w14:textId="77777777" w:rsidR="00B9717F" w:rsidRPr="009E29B0" w:rsidRDefault="00B9717F" w:rsidP="009E29B0">
            <w:pPr>
              <w:spacing w:before="0" w:after="0"/>
              <w:rPr>
                <w:rFonts w:cs="Times New Roman"/>
                <w:color w:val="000000"/>
                <w:sz w:val="20"/>
                <w:szCs w:val="20"/>
                <w:lang w:eastAsia="en-AU"/>
              </w:rPr>
            </w:pPr>
            <w:r w:rsidRPr="009E29B0">
              <w:rPr>
                <w:rFonts w:cs="Times New Roman"/>
                <w:sz w:val="20"/>
                <w:szCs w:val="20"/>
              </w:rPr>
              <w:t xml:space="preserve">Pain (VAS): </w:t>
            </w:r>
            <w:r w:rsidRPr="009E29B0">
              <w:rPr>
                <w:rFonts w:cs="Times New Roman"/>
                <w:color w:val="000000"/>
                <w:sz w:val="20"/>
                <w:szCs w:val="20"/>
                <w:lang w:eastAsia="en-AU"/>
              </w:rPr>
              <w:t xml:space="preserve">MD= </w:t>
            </w:r>
            <w:r w:rsidRPr="009E29B0">
              <w:rPr>
                <w:rFonts w:cs="Times New Roman"/>
                <w:sz w:val="20"/>
                <w:szCs w:val="20"/>
              </w:rPr>
              <w:t>−</w:t>
            </w:r>
            <w:r w:rsidRPr="009E29B0">
              <w:rPr>
                <w:rFonts w:cs="Times New Roman"/>
                <w:color w:val="000000"/>
                <w:sz w:val="20"/>
                <w:szCs w:val="20"/>
                <w:lang w:eastAsia="en-AU"/>
              </w:rPr>
              <w:t xml:space="preserve">0.65, 95% CI: </w:t>
            </w:r>
            <w:r w:rsidRPr="009E29B0">
              <w:rPr>
                <w:rFonts w:cs="Times New Roman"/>
                <w:sz w:val="20"/>
                <w:szCs w:val="20"/>
              </w:rPr>
              <w:t>−</w:t>
            </w:r>
            <w:r w:rsidRPr="009E29B0">
              <w:rPr>
                <w:rFonts w:cs="Times New Roman"/>
                <w:color w:val="000000"/>
                <w:sz w:val="20"/>
                <w:szCs w:val="20"/>
                <w:lang w:eastAsia="en-AU"/>
              </w:rPr>
              <w:t xml:space="preserve">1.11 to </w:t>
            </w:r>
            <w:r w:rsidRPr="009E29B0">
              <w:rPr>
                <w:rFonts w:cs="Times New Roman"/>
                <w:sz w:val="20"/>
                <w:szCs w:val="20"/>
              </w:rPr>
              <w:t>−</w:t>
            </w:r>
            <w:r w:rsidRPr="009E29B0">
              <w:rPr>
                <w:rFonts w:cs="Times New Roman"/>
                <w:color w:val="000000"/>
                <w:sz w:val="20"/>
                <w:szCs w:val="20"/>
                <w:lang w:eastAsia="en-AU"/>
              </w:rPr>
              <w:t>0.18 (4 trials, n=300)</w:t>
            </w:r>
          </w:p>
          <w:p w14:paraId="7FB7D358" w14:textId="77777777" w:rsidR="00B9717F" w:rsidRPr="009E29B0" w:rsidRDefault="00B9717F" w:rsidP="009E29B0">
            <w:pPr>
              <w:spacing w:before="0" w:after="0"/>
              <w:rPr>
                <w:rFonts w:cs="Times New Roman"/>
                <w:sz w:val="20"/>
                <w:szCs w:val="20"/>
              </w:rPr>
            </w:pPr>
            <w:r w:rsidRPr="009E29B0">
              <w:rPr>
                <w:rFonts w:cs="Times New Roman"/>
                <w:sz w:val="20"/>
                <w:szCs w:val="20"/>
              </w:rPr>
              <w:t>CRP: NS (2 trials, n=129)</w:t>
            </w:r>
          </w:p>
        </w:tc>
      </w:tr>
      <w:tr w:rsidR="00B9717F" w:rsidRPr="009E29B0" w14:paraId="31566DB8" w14:textId="77777777" w:rsidTr="000430CC">
        <w:trPr>
          <w:trHeight w:val="320"/>
        </w:trPr>
        <w:tc>
          <w:tcPr>
            <w:tcW w:w="2228" w:type="dxa"/>
            <w:noWrap/>
          </w:tcPr>
          <w:p w14:paraId="40A7922E" w14:textId="2DD9B903" w:rsidR="00B9717F" w:rsidRPr="009E29B0" w:rsidRDefault="00B9717F" w:rsidP="009E29B0">
            <w:pPr>
              <w:spacing w:before="0" w:after="0"/>
              <w:rPr>
                <w:rFonts w:cs="Times New Roman"/>
                <w:color w:val="000000"/>
                <w:sz w:val="20"/>
                <w:szCs w:val="20"/>
                <w:lang w:eastAsia="en-AU"/>
              </w:rPr>
            </w:pPr>
            <w:r w:rsidRPr="009E29B0">
              <w:rPr>
                <w:rFonts w:cs="Times New Roman"/>
                <w:color w:val="000000"/>
                <w:sz w:val="20"/>
                <w:szCs w:val="20"/>
                <w:lang w:eastAsia="en-AU"/>
              </w:rPr>
              <w:t>Mudano, A 2019</w:t>
            </w:r>
            <w:r w:rsidR="00553781">
              <w:rPr>
                <w:rFonts w:cs="Times New Roman"/>
                <w:color w:val="000000"/>
                <w:sz w:val="20"/>
                <w:szCs w:val="20"/>
                <w:lang w:eastAsia="en-AU"/>
              </w:rPr>
              <w:fldChar w:fldCharType="begin">
                <w:fldData xml:space="preserve">PEVuZE5vdGU+PENpdGU+PEF1dGhvcj5NdWRhbm88L0F1dGhvcj48WWVhcj4yMDE5PC9ZZWFyPjxS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=
</w:fldData>
              </w:fldChar>
            </w:r>
            <w:r w:rsidR="00434375">
              <w:rPr>
                <w:rFonts w:cs="Times New Roman"/>
                <w:color w:val="000000"/>
                <w:sz w:val="20"/>
                <w:szCs w:val="20"/>
                <w:lang w:eastAsia="en-AU"/>
              </w:rPr>
              <w:instrText xml:space="preserve"> ADDIN EN.CITE </w:instrText>
            </w:r>
            <w:r w:rsidR="00434375">
              <w:rPr>
                <w:rFonts w:cs="Times New Roman"/>
                <w:color w:val="000000"/>
                <w:sz w:val="20"/>
                <w:szCs w:val="20"/>
                <w:lang w:eastAsia="en-AU"/>
              </w:rPr>
              <w:fldChar w:fldCharType="begin">
                <w:fldData xml:space="preserve">PEVuZE5vdGU+PENpdGU+PEF1dGhvcj5NdWRhbm88L0F1dGhvcj48WWVhcj4yMDE5PC9ZZWFyPjxS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=
</w:fldData>
              </w:fldChar>
            </w:r>
            <w:r w:rsidR="00434375">
              <w:rPr>
                <w:rFonts w:cs="Times New Roman"/>
                <w:color w:val="000000"/>
                <w:sz w:val="20"/>
                <w:szCs w:val="20"/>
                <w:lang w:eastAsia="en-AU"/>
              </w:rPr>
              <w:instrText xml:space="preserve"> ADDIN EN.CITE.DATA </w:instrText>
            </w:r>
            <w:r w:rsidR="00434375">
              <w:rPr>
                <w:rFonts w:cs="Times New Roman"/>
                <w:color w:val="000000"/>
                <w:sz w:val="20"/>
                <w:szCs w:val="20"/>
                <w:lang w:eastAsia="en-AU"/>
              </w:rPr>
            </w:r>
            <w:r w:rsidR="00434375">
              <w:rPr>
                <w:rFonts w:cs="Times New Roman"/>
                <w:color w:val="000000"/>
                <w:sz w:val="20"/>
                <w:szCs w:val="20"/>
                <w:lang w:eastAsia="en-AU"/>
              </w:rPr>
              <w:fldChar w:fldCharType="end"/>
            </w:r>
            <w:r w:rsidR="00553781">
              <w:rPr>
                <w:rFonts w:cs="Times New Roman"/>
                <w:color w:val="000000"/>
                <w:sz w:val="20"/>
                <w:szCs w:val="20"/>
                <w:lang w:eastAsia="en-AU"/>
              </w:rPr>
            </w:r>
            <w:r w:rsidR="00553781">
              <w:rPr>
                <w:rFonts w:cs="Times New Roman"/>
                <w:color w:val="000000"/>
                <w:sz w:val="20"/>
                <w:szCs w:val="20"/>
                <w:lang w:eastAsia="en-AU"/>
              </w:rPr>
              <w:fldChar w:fldCharType="separate"/>
            </w:r>
            <w:r w:rsidR="000B5C50" w:rsidRPr="000B5C50">
              <w:rPr>
                <w:rFonts w:cs="Times New Roman"/>
                <w:noProof/>
                <w:color w:val="000000"/>
                <w:sz w:val="20"/>
                <w:szCs w:val="20"/>
                <w:vertAlign w:val="superscript"/>
                <w:lang w:eastAsia="en-AU"/>
              </w:rPr>
              <w:t>248</w:t>
            </w:r>
            <w:r w:rsidR="00553781">
              <w:rPr>
                <w:rFonts w:cs="Times New Roman"/>
                <w:color w:val="000000"/>
                <w:sz w:val="20"/>
                <w:szCs w:val="20"/>
                <w:lang w:eastAsia="en-AU"/>
              </w:rPr>
              <w:fldChar w:fldCharType="end"/>
            </w:r>
          </w:p>
          <w:p w14:paraId="779FD5A9" w14:textId="77777777" w:rsidR="00B9717F" w:rsidRPr="009E29B0" w:rsidRDefault="00B9717F" w:rsidP="009E29B0">
            <w:pPr>
              <w:spacing w:before="0" w:after="0"/>
              <w:jc w:val="both"/>
              <w:rPr>
                <w:rFonts w:cs="Times New Roman"/>
                <w:b/>
                <w:bCs/>
                <w:sz w:val="20"/>
                <w:szCs w:val="20"/>
                <w:u w:val="single"/>
              </w:rPr>
            </w:pPr>
            <w:r w:rsidRPr="009E29B0">
              <w:rPr>
                <w:rFonts w:cs="Times New Roman"/>
                <w:color w:val="000000"/>
                <w:sz w:val="20"/>
                <w:szCs w:val="20"/>
                <w:lang w:eastAsia="en-AU"/>
              </w:rPr>
              <w:t>Meta-analysis</w:t>
            </w:r>
          </w:p>
        </w:tc>
        <w:tc>
          <w:tcPr>
            <w:tcW w:w="2199" w:type="dxa"/>
            <w:gridSpan w:val="2"/>
            <w:noWrap/>
          </w:tcPr>
          <w:p w14:paraId="49D4A443"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Tai Chi</w:t>
            </w:r>
          </w:p>
        </w:tc>
        <w:tc>
          <w:tcPr>
            <w:tcW w:w="1814" w:type="dxa"/>
            <w:noWrap/>
          </w:tcPr>
          <w:p w14:paraId="7DAE7F85" w14:textId="77777777" w:rsidR="00B9717F" w:rsidRPr="009E29B0" w:rsidRDefault="00B9717F" w:rsidP="009E29B0">
            <w:pPr>
              <w:spacing w:before="0" w:after="0"/>
              <w:rPr>
                <w:rFonts w:cs="Times New Roman"/>
                <w:b/>
                <w:bCs/>
                <w:sz w:val="20"/>
                <w:szCs w:val="20"/>
                <w:u w:val="single"/>
              </w:rPr>
            </w:pPr>
            <w:r w:rsidRPr="009E29B0">
              <w:rPr>
                <w:rFonts w:cs="Times New Roman"/>
                <w:color w:val="000000"/>
                <w:sz w:val="20"/>
                <w:szCs w:val="20"/>
              </w:rPr>
              <w:t>No Tai Chi</w:t>
            </w:r>
          </w:p>
        </w:tc>
        <w:tc>
          <w:tcPr>
            <w:tcW w:w="3456" w:type="dxa"/>
            <w:noWrap/>
          </w:tcPr>
          <w:p w14:paraId="2A5F01B6" w14:textId="5FCF0D4D" w:rsidR="00B9717F" w:rsidRPr="009E29B0" w:rsidRDefault="00B9717F" w:rsidP="009E29B0">
            <w:pPr>
              <w:spacing w:before="0" w:after="0"/>
              <w:rPr>
                <w:rFonts w:cs="Times New Roman"/>
                <w:color w:val="000000"/>
                <w:sz w:val="20"/>
                <w:szCs w:val="20"/>
              </w:rPr>
            </w:pPr>
            <w:r w:rsidRPr="009E29B0">
              <w:rPr>
                <w:rFonts w:cs="Times New Roman"/>
                <w:sz w:val="20"/>
                <w:szCs w:val="20"/>
              </w:rPr>
              <w:t xml:space="preserve">Functional status (HAQ): </w:t>
            </w:r>
            <w:r w:rsidRPr="009E29B0">
              <w:rPr>
                <w:rFonts w:cs="Times New Roman"/>
                <w:color w:val="000000"/>
                <w:sz w:val="20"/>
                <w:szCs w:val="20"/>
              </w:rPr>
              <w:t>MD</w:t>
            </w:r>
            <w:r w:rsidRPr="009E29B0">
              <w:rPr>
                <w:rFonts w:cs="Times New Roman"/>
                <w:color w:val="000000"/>
                <w:sz w:val="20"/>
                <w:szCs w:val="20"/>
                <w:lang w:eastAsia="en-AU"/>
              </w:rPr>
              <w:t xml:space="preserve">= </w:t>
            </w:r>
            <w:r w:rsidRPr="009E29B0">
              <w:rPr>
                <w:rFonts w:cs="Times New Roman"/>
                <w:sz w:val="20"/>
                <w:szCs w:val="20"/>
              </w:rPr>
              <w:t>−</w:t>
            </w:r>
            <w:r w:rsidRPr="009E29B0">
              <w:rPr>
                <w:rFonts w:cs="Times New Roman"/>
                <w:color w:val="000000"/>
                <w:sz w:val="20"/>
                <w:szCs w:val="20"/>
                <w:lang w:eastAsia="en-AU"/>
              </w:rPr>
              <w:t xml:space="preserve">0.33, </w:t>
            </w:r>
            <w:r w:rsidRPr="009E29B0">
              <w:rPr>
                <w:rFonts w:cs="Times New Roman"/>
                <w:color w:val="000000"/>
                <w:sz w:val="20"/>
                <w:szCs w:val="20"/>
                <w:lang w:val="en-AU" w:eastAsia="en-AU"/>
              </w:rPr>
              <w:t xml:space="preserve">95% CI: </w:t>
            </w:r>
            <w:r w:rsidRPr="009E29B0">
              <w:rPr>
                <w:rFonts w:cs="Times New Roman"/>
                <w:sz w:val="20"/>
                <w:szCs w:val="20"/>
              </w:rPr>
              <w:t>−</w:t>
            </w:r>
            <w:r w:rsidRPr="009E29B0">
              <w:rPr>
                <w:rFonts w:cs="Times New Roman"/>
                <w:color w:val="000000"/>
                <w:sz w:val="20"/>
                <w:szCs w:val="20"/>
                <w:lang w:val="en-AU" w:eastAsia="en-AU"/>
              </w:rPr>
              <w:t xml:space="preserve">0.79 to 0.12 (2 </w:t>
            </w:r>
            <w:r w:rsidR="00792BE6">
              <w:rPr>
                <w:rFonts w:cs="Times New Roman"/>
                <w:color w:val="000000"/>
                <w:sz w:val="20"/>
                <w:szCs w:val="20"/>
                <w:lang w:val="en-AU" w:eastAsia="en-AU"/>
              </w:rPr>
              <w:t>trials</w:t>
            </w:r>
            <w:r w:rsidRPr="009E29B0">
              <w:rPr>
                <w:rFonts w:cs="Times New Roman"/>
                <w:color w:val="000000"/>
                <w:sz w:val="20"/>
                <w:szCs w:val="20"/>
                <w:lang w:val="en-AU" w:eastAsia="en-AU"/>
              </w:rPr>
              <w:t>, n=63, very low certainty evidence; downgraded twice for imprecision</w:t>
            </w:r>
            <w:r w:rsidR="00AE7DFB">
              <w:rPr>
                <w:rFonts w:cs="Times New Roman"/>
                <w:color w:val="000000"/>
                <w:sz w:val="20"/>
                <w:szCs w:val="20"/>
                <w:lang w:val="en-AU" w:eastAsia="en-AU"/>
              </w:rPr>
              <w:t xml:space="preserve"> </w:t>
            </w:r>
            <w:r w:rsidRPr="009E29B0">
              <w:rPr>
                <w:rFonts w:cs="Times New Roman"/>
                <w:color w:val="000000"/>
                <w:sz w:val="20"/>
                <w:szCs w:val="20"/>
                <w:lang w:val="en-AU" w:eastAsia="en-AU"/>
              </w:rPr>
              <w:t>[low number of participants, 95%CI includes null value] and study limitations [high withdrawal rate, lack of blinding])+</w:t>
            </w:r>
          </w:p>
        </w:tc>
        <w:tc>
          <w:tcPr>
            <w:tcW w:w="4362" w:type="dxa"/>
            <w:noWrap/>
          </w:tcPr>
          <w:p w14:paraId="19D16847" w14:textId="77777777" w:rsidR="00B9717F" w:rsidRPr="009E29B0" w:rsidRDefault="00B9717F" w:rsidP="009E29B0">
            <w:pPr>
              <w:spacing w:before="0" w:after="0"/>
              <w:rPr>
                <w:rFonts w:cs="Times New Roman"/>
                <w:sz w:val="20"/>
                <w:szCs w:val="20"/>
              </w:rPr>
            </w:pPr>
            <w:r w:rsidRPr="009E29B0">
              <w:rPr>
                <w:rFonts w:cs="Times New Roman"/>
                <w:sz w:val="20"/>
                <w:szCs w:val="20"/>
              </w:rPr>
              <w:t>Pain: NS (1 trial, n=20)</w:t>
            </w:r>
          </w:p>
          <w:p w14:paraId="119A385F" w14:textId="77777777" w:rsidR="00B9717F" w:rsidRPr="009E29B0" w:rsidRDefault="00B9717F" w:rsidP="009E29B0">
            <w:pPr>
              <w:spacing w:before="0" w:after="0"/>
              <w:rPr>
                <w:rFonts w:cs="Times New Roman"/>
                <w:sz w:val="20"/>
                <w:szCs w:val="20"/>
              </w:rPr>
            </w:pPr>
            <w:r w:rsidRPr="009E29B0">
              <w:rPr>
                <w:rFonts w:cs="Times New Roman"/>
                <w:sz w:val="20"/>
                <w:szCs w:val="20"/>
              </w:rPr>
              <w:t>ACR20: NS (1 trial, n=20)</w:t>
            </w:r>
          </w:p>
          <w:p w14:paraId="6471606A" w14:textId="77777777" w:rsidR="00B9717F" w:rsidRPr="009E29B0" w:rsidRDefault="00B9717F" w:rsidP="009E29B0">
            <w:pPr>
              <w:spacing w:before="0" w:after="0"/>
              <w:rPr>
                <w:rFonts w:cs="Times New Roman"/>
                <w:sz w:val="20"/>
                <w:szCs w:val="20"/>
              </w:rPr>
            </w:pPr>
            <w:r w:rsidRPr="009E29B0">
              <w:rPr>
                <w:rFonts w:cs="Times New Roman"/>
                <w:sz w:val="20"/>
                <w:szCs w:val="20"/>
              </w:rPr>
              <w:t>SJC: NS (1 trial, n=20)</w:t>
            </w:r>
          </w:p>
          <w:p w14:paraId="6C8C9C6B" w14:textId="77777777" w:rsidR="00B9717F" w:rsidRPr="009E29B0" w:rsidRDefault="00B9717F" w:rsidP="009E29B0">
            <w:pPr>
              <w:spacing w:before="0" w:after="0"/>
              <w:rPr>
                <w:rFonts w:cs="Times New Roman"/>
                <w:sz w:val="20"/>
                <w:szCs w:val="20"/>
              </w:rPr>
            </w:pPr>
            <w:r w:rsidRPr="009E29B0">
              <w:rPr>
                <w:rFonts w:cs="Times New Roman"/>
                <w:sz w:val="20"/>
                <w:szCs w:val="20"/>
              </w:rPr>
              <w:t>TJC: NS (1 trial, n=20)</w:t>
            </w:r>
          </w:p>
          <w:p w14:paraId="6959B3DF" w14:textId="77777777" w:rsidR="00B9717F" w:rsidRPr="009E29B0" w:rsidRDefault="00B9717F" w:rsidP="009E29B0">
            <w:pPr>
              <w:spacing w:before="0" w:after="0"/>
              <w:rPr>
                <w:rFonts w:cs="Times New Roman"/>
                <w:color w:val="000000" w:themeColor="text1"/>
                <w:sz w:val="20"/>
                <w:szCs w:val="20"/>
              </w:rPr>
            </w:pPr>
            <w:r w:rsidRPr="009E29B0">
              <w:rPr>
                <w:rFonts w:cs="Times New Roman"/>
                <w:sz w:val="20"/>
                <w:szCs w:val="20"/>
              </w:rPr>
              <w:t>Withdrawals: NS (1 trial, n=46)</w:t>
            </w:r>
          </w:p>
        </w:tc>
      </w:tr>
    </w:tbl>
    <w:p w14:paraId="5C9F277C" w14:textId="55F4AAEA" w:rsidR="00B17C0F" w:rsidRPr="000430CC" w:rsidRDefault="00EE42B4" w:rsidP="000430CC">
      <w:pPr>
        <w:rPr>
          <w:sz w:val="20"/>
          <w:szCs w:val="20"/>
        </w:rPr>
        <w:sectPr w:rsidR="00B17C0F" w:rsidRPr="000430CC" w:rsidSect="00D914D7">
          <w:pgSz w:w="15840" w:h="12240" w:orient="landscape"/>
          <w:pgMar w:top="1181" w:right="1138" w:bottom="1282" w:left="1138" w:header="720" w:footer="720" w:gutter="0"/>
          <w:cols w:space="720"/>
          <w:titlePg/>
          <w:docGrid w:linePitch="360"/>
        </w:sectPr>
      </w:pPr>
      <w:r w:rsidRPr="000430CC">
        <w:rPr>
          <w:rFonts w:cstheme="minorHAnsi"/>
          <w:color w:val="000000"/>
          <w:sz w:val="20"/>
          <w:szCs w:val="20"/>
        </w:rPr>
        <w:t xml:space="preserve">ACR20= American College of Rheumatology outcome measures, </w:t>
      </w:r>
      <w:r w:rsidRPr="000430CC">
        <w:rPr>
          <w:sz w:val="20"/>
          <w:szCs w:val="20"/>
        </w:rPr>
        <w:t xml:space="preserve">AE= adverse effects, CI= confidence Interval, CRP= C-reactive protein, </w:t>
      </w:r>
      <w:r w:rsidRPr="000430CC">
        <w:rPr>
          <w:color w:val="000000" w:themeColor="text1"/>
          <w:sz w:val="20"/>
          <w:szCs w:val="20"/>
          <w:lang w:eastAsia="en-AU"/>
        </w:rPr>
        <w:t>DAS-28=</w:t>
      </w:r>
      <w:r w:rsidRPr="000430CC">
        <w:rPr>
          <w:sz w:val="20"/>
          <w:szCs w:val="20"/>
        </w:rPr>
        <w:t xml:space="preserve"> disease activity score, DMARD= disease-modifying anti-rheumatic drug, DMS= daily morning stiffness, ESR= erythrocyte sedimentation rate, HAQ= health assessment questionnaire, McGill = refers to the short form McGill Pain Questionnaire, MD= mean difference, NS= not significant, NSAID= nonsteroidal anti-inflammatory drug, OR= odds ratio, RaQOL=rheumatoid arthritis quality of life questionnaire, RAI =</w:t>
      </w:r>
      <w:r w:rsidRPr="000430CC">
        <w:rPr>
          <w:rFonts w:ascii="Georgia" w:hAnsi="Georgia"/>
          <w:color w:val="333333"/>
          <w:sz w:val="20"/>
          <w:szCs w:val="20"/>
          <w:shd w:val="clear" w:color="auto" w:fill="FFFFFF"/>
        </w:rPr>
        <w:t xml:space="preserve"> </w:t>
      </w:r>
      <w:r w:rsidRPr="000430CC">
        <w:rPr>
          <w:sz w:val="20"/>
          <w:szCs w:val="20"/>
        </w:rPr>
        <w:t xml:space="preserve">Ritchie Articular Index, </w:t>
      </w:r>
      <w:r w:rsidRPr="000430CC">
        <w:rPr>
          <w:rFonts w:cstheme="minorHAnsi"/>
          <w:color w:val="000000"/>
          <w:sz w:val="20"/>
          <w:szCs w:val="20"/>
          <w:lang w:eastAsia="en-AU"/>
        </w:rPr>
        <w:t xml:space="preserve">RF= rheumatoid factor, RoB= risk of bias, RR= risk ratio, </w:t>
      </w:r>
      <w:r w:rsidRPr="000430CC">
        <w:rPr>
          <w:sz w:val="20"/>
          <w:szCs w:val="20"/>
        </w:rPr>
        <w:t>SJC= swollen joint count, SMD = standardized mean difference, TJC= tender joint count, TwHF= Tripterygium Wilfordii Hook F, WM= western medicine, VAS= visual analogue scale</w:t>
      </w:r>
    </w:p>
    <w:p w14:paraId="0477A743" w14:textId="5AB17AE1" w:rsidR="00711A6C" w:rsidRDefault="00711A6C" w:rsidP="00711A6C">
      <w:pPr>
        <w:pStyle w:val="Heading2"/>
      </w:pPr>
      <w:r>
        <w:t xml:space="preserve">Supplementary Table </w:t>
      </w:r>
      <w:r w:rsidR="0043394D">
        <w:t>5</w:t>
      </w:r>
      <w:r>
        <w:t xml:space="preserve"> - </w:t>
      </w:r>
      <w:r w:rsidRPr="00711A6C">
        <w:t xml:space="preserve">Findings from studies on </w:t>
      </w:r>
      <w:r w:rsidR="00FC21C9">
        <w:t>spondyloarthritis</w:t>
      </w:r>
    </w:p>
    <w:p w14:paraId="1A1721C8" w14:textId="77777777" w:rsidR="00711A6C" w:rsidRDefault="00711A6C" w:rsidP="00D37794">
      <w:pPr>
        <w:autoSpaceDE w:val="0"/>
        <w:autoSpaceDN w:val="0"/>
        <w:adjustRightInd w:val="0"/>
        <w:spacing w:before="0" w:after="0"/>
        <w:ind w:right="-720"/>
        <w:rPr>
          <w:rFonts w:cs="Times New Roman"/>
          <w:szCs w:val="24"/>
        </w:rPr>
      </w:pPr>
    </w:p>
    <w:tbl>
      <w:tblPr>
        <w:tblStyle w:val="TableGrid"/>
        <w:tblW w:w="12723" w:type="dxa"/>
        <w:tblLook w:val="04A0" w:firstRow="1" w:lastRow="0" w:firstColumn="1" w:lastColumn="0" w:noHBand="0" w:noVBand="1"/>
      </w:tblPr>
      <w:tblGrid>
        <w:gridCol w:w="2260"/>
        <w:gridCol w:w="2383"/>
        <w:gridCol w:w="1985"/>
        <w:gridCol w:w="2977"/>
        <w:gridCol w:w="3118"/>
      </w:tblGrid>
      <w:tr w:rsidR="00D1394A" w:rsidRPr="00D1394A" w14:paraId="1194EE03" w14:textId="77777777" w:rsidTr="002A12FB">
        <w:trPr>
          <w:trHeight w:val="319"/>
        </w:trPr>
        <w:tc>
          <w:tcPr>
            <w:tcW w:w="2260" w:type="dxa"/>
            <w:noWrap/>
            <w:hideMark/>
          </w:tcPr>
          <w:p w14:paraId="4976D35A"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b/>
                <w:bCs/>
                <w:color w:val="000000" w:themeColor="text1"/>
                <w:sz w:val="20"/>
                <w:szCs w:val="20"/>
                <w:u w:val="single"/>
              </w:rPr>
              <w:t>Lead Author, Year Published, Study Design</w:t>
            </w:r>
          </w:p>
          <w:p w14:paraId="6E96EF8F" w14:textId="77777777" w:rsidR="0027144A" w:rsidRPr="00D1394A" w:rsidRDefault="0027144A" w:rsidP="00D1394A">
            <w:pPr>
              <w:spacing w:before="0" w:after="0"/>
              <w:rPr>
                <w:rFonts w:cs="Times New Roman"/>
                <w:b/>
                <w:bCs/>
                <w:color w:val="000000" w:themeColor="text1"/>
                <w:sz w:val="20"/>
                <w:szCs w:val="20"/>
                <w:u w:val="single"/>
              </w:rPr>
            </w:pPr>
          </w:p>
        </w:tc>
        <w:tc>
          <w:tcPr>
            <w:tcW w:w="2383" w:type="dxa"/>
            <w:noWrap/>
            <w:hideMark/>
          </w:tcPr>
          <w:p w14:paraId="2F712A99" w14:textId="77777777" w:rsidR="0027144A" w:rsidRPr="00D1394A" w:rsidRDefault="0027144A" w:rsidP="00D1394A">
            <w:pPr>
              <w:spacing w:before="0" w:after="0"/>
              <w:jc w:val="both"/>
              <w:rPr>
                <w:rFonts w:cs="Times New Roman"/>
                <w:b/>
                <w:bCs/>
                <w:color w:val="000000" w:themeColor="text1"/>
                <w:sz w:val="20"/>
                <w:szCs w:val="20"/>
                <w:u w:val="single"/>
              </w:rPr>
            </w:pPr>
            <w:r w:rsidRPr="00D1394A">
              <w:rPr>
                <w:rFonts w:cs="Times New Roman"/>
                <w:b/>
                <w:bCs/>
                <w:color w:val="000000" w:themeColor="text1"/>
                <w:sz w:val="20"/>
                <w:szCs w:val="20"/>
                <w:u w:val="single"/>
              </w:rPr>
              <w:t>Intervention</w:t>
            </w:r>
          </w:p>
        </w:tc>
        <w:tc>
          <w:tcPr>
            <w:tcW w:w="1985" w:type="dxa"/>
            <w:noWrap/>
            <w:hideMark/>
          </w:tcPr>
          <w:p w14:paraId="237C0DEB" w14:textId="77777777" w:rsidR="0027144A" w:rsidRPr="00D1394A" w:rsidRDefault="0027144A" w:rsidP="00D1394A">
            <w:pPr>
              <w:spacing w:before="0" w:after="0"/>
              <w:jc w:val="both"/>
              <w:rPr>
                <w:rFonts w:cs="Times New Roman"/>
                <w:b/>
                <w:bCs/>
                <w:color w:val="000000" w:themeColor="text1"/>
                <w:sz w:val="20"/>
                <w:szCs w:val="20"/>
                <w:u w:val="single"/>
              </w:rPr>
            </w:pPr>
            <w:r w:rsidRPr="00D1394A">
              <w:rPr>
                <w:rFonts w:cs="Times New Roman"/>
                <w:b/>
                <w:bCs/>
                <w:color w:val="000000" w:themeColor="text1"/>
                <w:sz w:val="20"/>
                <w:szCs w:val="20"/>
                <w:u w:val="single"/>
              </w:rPr>
              <w:t>Control</w:t>
            </w:r>
          </w:p>
        </w:tc>
        <w:tc>
          <w:tcPr>
            <w:tcW w:w="2977" w:type="dxa"/>
            <w:noWrap/>
            <w:hideMark/>
          </w:tcPr>
          <w:p w14:paraId="692EBE25" w14:textId="77777777" w:rsidR="0027144A" w:rsidRDefault="0027144A" w:rsidP="00D1394A">
            <w:pPr>
              <w:spacing w:before="0" w:after="0"/>
              <w:jc w:val="both"/>
              <w:rPr>
                <w:rFonts w:cs="Times New Roman"/>
                <w:b/>
                <w:bCs/>
                <w:color w:val="000000" w:themeColor="text1"/>
                <w:sz w:val="20"/>
                <w:szCs w:val="20"/>
                <w:u w:val="single"/>
              </w:rPr>
            </w:pPr>
            <w:r w:rsidRPr="00D1394A">
              <w:rPr>
                <w:rFonts w:cs="Times New Roman"/>
                <w:b/>
                <w:bCs/>
                <w:color w:val="000000" w:themeColor="text1"/>
                <w:sz w:val="20"/>
                <w:szCs w:val="20"/>
                <w:u w:val="single"/>
              </w:rPr>
              <w:t>Primary Outcome Findings</w:t>
            </w:r>
          </w:p>
          <w:p w14:paraId="09573F6B" w14:textId="77777777" w:rsidR="0037275E" w:rsidRPr="002A12FB" w:rsidRDefault="0037275E" w:rsidP="0037275E">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performed by original author)</w:t>
            </w:r>
          </w:p>
          <w:p w14:paraId="34BB1D13" w14:textId="335C380E" w:rsidR="0037275E" w:rsidRPr="00D1394A" w:rsidRDefault="0037275E" w:rsidP="00D1394A">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unable to be completed)</w:t>
            </w:r>
          </w:p>
          <w:p w14:paraId="4141801C" w14:textId="77777777" w:rsidR="0027144A" w:rsidRPr="00D1394A" w:rsidRDefault="0027144A" w:rsidP="00D1394A">
            <w:pPr>
              <w:spacing w:before="0" w:after="0"/>
              <w:jc w:val="both"/>
              <w:rPr>
                <w:rFonts w:cs="Times New Roman"/>
                <w:b/>
                <w:bCs/>
                <w:color w:val="000000" w:themeColor="text1"/>
                <w:sz w:val="20"/>
                <w:szCs w:val="20"/>
                <w:u w:val="single"/>
              </w:rPr>
            </w:pPr>
          </w:p>
        </w:tc>
        <w:tc>
          <w:tcPr>
            <w:tcW w:w="3118" w:type="dxa"/>
            <w:noWrap/>
            <w:hideMark/>
          </w:tcPr>
          <w:p w14:paraId="591EEE33" w14:textId="77777777" w:rsidR="0027144A" w:rsidRDefault="0027144A" w:rsidP="00D1394A">
            <w:pPr>
              <w:spacing w:before="0" w:after="0"/>
              <w:rPr>
                <w:rFonts w:cs="Times New Roman"/>
                <w:b/>
                <w:bCs/>
                <w:color w:val="000000" w:themeColor="text1"/>
                <w:sz w:val="20"/>
                <w:szCs w:val="20"/>
                <w:u w:val="single"/>
              </w:rPr>
            </w:pPr>
            <w:r w:rsidRPr="00D1394A">
              <w:rPr>
                <w:rFonts w:cs="Times New Roman"/>
                <w:b/>
                <w:bCs/>
                <w:color w:val="000000" w:themeColor="text1"/>
                <w:sz w:val="20"/>
                <w:szCs w:val="20"/>
                <w:u w:val="single"/>
              </w:rPr>
              <w:t>Secondary outcome findings</w:t>
            </w:r>
          </w:p>
          <w:p w14:paraId="12A4F5DE" w14:textId="77777777" w:rsidR="0037275E" w:rsidRPr="002A12FB" w:rsidRDefault="0037275E" w:rsidP="0037275E">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performed by original author)</w:t>
            </w:r>
          </w:p>
          <w:p w14:paraId="08DC96E1" w14:textId="631ABD94" w:rsidR="0037275E" w:rsidRPr="00D1394A" w:rsidRDefault="0037275E" w:rsidP="0037275E">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unable to be completed)</w:t>
            </w:r>
          </w:p>
        </w:tc>
      </w:tr>
      <w:tr w:rsidR="00D1394A" w:rsidRPr="00D1394A" w14:paraId="3890BD10" w14:textId="77777777" w:rsidTr="002A12FB">
        <w:trPr>
          <w:trHeight w:val="319"/>
        </w:trPr>
        <w:tc>
          <w:tcPr>
            <w:tcW w:w="12723" w:type="dxa"/>
            <w:gridSpan w:val="5"/>
            <w:noWrap/>
          </w:tcPr>
          <w:p w14:paraId="197BAC61"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EXERCISE</w:t>
            </w:r>
          </w:p>
        </w:tc>
      </w:tr>
      <w:tr w:rsidR="00D1394A" w:rsidRPr="00D1394A" w14:paraId="4814BDC3" w14:textId="77777777" w:rsidTr="002A12FB">
        <w:trPr>
          <w:trHeight w:val="319"/>
        </w:trPr>
        <w:tc>
          <w:tcPr>
            <w:tcW w:w="2260" w:type="dxa"/>
            <w:noWrap/>
          </w:tcPr>
          <w:p w14:paraId="23B1CEA7" w14:textId="2105EAE6"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Pecourneau, V 2018</w:t>
            </w:r>
            <w:r w:rsidR="00553781">
              <w:rPr>
                <w:rFonts w:cs="Times New Roman"/>
                <w:color w:val="000000" w:themeColor="text1"/>
                <w:sz w:val="20"/>
                <w:szCs w:val="20"/>
                <w:lang w:eastAsia="en-AU"/>
              </w:rPr>
              <w:fldChar w:fldCharType="begin">
                <w:fldData xml:space="preserve">PEVuZE5vdGU+PENpdGU+PEF1dGhvcj5QZWNvdXJuZWF1PC9BdXRob3I+PFllYXI+MjAxODwvWWVh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PEVuZE5vdGU+PENpdGU+PEF1dGhvcj5QZWNvdXJuZWF1PC9BdXRob3I+PFllYXI+MjAxODwvWWVh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252</w:t>
            </w:r>
            <w:r w:rsidR="00553781">
              <w:rPr>
                <w:rFonts w:cs="Times New Roman"/>
                <w:color w:val="000000" w:themeColor="text1"/>
                <w:sz w:val="20"/>
                <w:szCs w:val="20"/>
                <w:lang w:eastAsia="en-AU"/>
              </w:rPr>
              <w:fldChar w:fldCharType="end"/>
            </w:r>
          </w:p>
          <w:p w14:paraId="7751AD36"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Meta-analysis</w:t>
            </w:r>
          </w:p>
        </w:tc>
        <w:tc>
          <w:tcPr>
            <w:tcW w:w="2383" w:type="dxa"/>
            <w:noWrap/>
          </w:tcPr>
          <w:p w14:paraId="136EFAF0"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Exercise</w:t>
            </w:r>
          </w:p>
        </w:tc>
        <w:tc>
          <w:tcPr>
            <w:tcW w:w="1985" w:type="dxa"/>
            <w:noWrap/>
          </w:tcPr>
          <w:p w14:paraId="239D88A7"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Any control (usual care, physical therapy, education)</w:t>
            </w:r>
          </w:p>
        </w:tc>
        <w:tc>
          <w:tcPr>
            <w:tcW w:w="2977" w:type="dxa"/>
            <w:noWrap/>
          </w:tcPr>
          <w:p w14:paraId="0FD8F666" w14:textId="42F1E94C"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Functional status (BASFI): MD= −0.72, 95% CI: −1.03 to −0.40 (8 trials, n=not reported; very low certainty of evidence; downgraded twice for RoB, once for imprecision)</w:t>
            </w:r>
          </w:p>
        </w:tc>
        <w:tc>
          <w:tcPr>
            <w:tcW w:w="3118" w:type="dxa"/>
            <w:noWrap/>
          </w:tcPr>
          <w:p w14:paraId="11717150"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Disease activity (BASDAI): MD=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0.90, 95% CI: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1.52 to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0.27 (6 trials, n=not reported) </w:t>
            </w:r>
          </w:p>
        </w:tc>
      </w:tr>
      <w:tr w:rsidR="00D1394A" w:rsidRPr="00D1394A" w14:paraId="22CD165C" w14:textId="77777777" w:rsidTr="002A12FB">
        <w:trPr>
          <w:trHeight w:val="319"/>
        </w:trPr>
        <w:tc>
          <w:tcPr>
            <w:tcW w:w="2260" w:type="dxa"/>
            <w:noWrap/>
          </w:tcPr>
          <w:p w14:paraId="5EC0C86A" w14:textId="34D676DF"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Ortolan, A 2023</w:t>
            </w:r>
            <w:r w:rsidR="00553781">
              <w:rPr>
                <w:rFonts w:cs="Times New Roman"/>
                <w:color w:val="000000" w:themeColor="text1"/>
                <w:sz w:val="20"/>
                <w:szCs w:val="20"/>
                <w:lang w:eastAsia="en-AU"/>
              </w:rPr>
              <w:fldChar w:fldCharType="begin">
                <w:fldData xml:space="preserve">PEVuZE5vdGU+PENpdGU+PEF1dGhvcj5PcnRvbGFuPC9BdXRob3I+PFllYXI+MjAyMzwvWWVhcj48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PEVuZE5vdGU+PENpdGU+PEF1dGhvcj5PcnRvbGFuPC9BdXRob3I+PFllYXI+MjAyMzwvWWVhcj48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251</w:t>
            </w:r>
            <w:r w:rsidR="00553781">
              <w:rPr>
                <w:rFonts w:cs="Times New Roman"/>
                <w:color w:val="000000" w:themeColor="text1"/>
                <w:sz w:val="20"/>
                <w:szCs w:val="20"/>
                <w:lang w:eastAsia="en-AU"/>
              </w:rPr>
              <w:fldChar w:fldCharType="end"/>
            </w:r>
          </w:p>
          <w:p w14:paraId="24D57DE6"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Systematic Review</w:t>
            </w:r>
          </w:p>
          <w:p w14:paraId="2D4BAFE8" w14:textId="77777777" w:rsidR="0027144A" w:rsidRPr="00D1394A" w:rsidRDefault="0027144A" w:rsidP="00D1394A">
            <w:pPr>
              <w:spacing w:before="0" w:after="0"/>
              <w:rPr>
                <w:rFonts w:cs="Times New Roman"/>
                <w:color w:val="000000" w:themeColor="text1"/>
                <w:sz w:val="20"/>
                <w:szCs w:val="20"/>
                <w:lang w:eastAsia="en-AU"/>
              </w:rPr>
            </w:pPr>
          </w:p>
        </w:tc>
        <w:tc>
          <w:tcPr>
            <w:tcW w:w="2383" w:type="dxa"/>
            <w:noWrap/>
          </w:tcPr>
          <w:p w14:paraId="4BA81878"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Exercise</w:t>
            </w:r>
          </w:p>
        </w:tc>
        <w:tc>
          <w:tcPr>
            <w:tcW w:w="1985" w:type="dxa"/>
            <w:noWrap/>
          </w:tcPr>
          <w:p w14:paraId="0ABF8E7C"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Any</w:t>
            </w:r>
          </w:p>
        </w:tc>
        <w:tc>
          <w:tcPr>
            <w:tcW w:w="2977" w:type="dxa"/>
            <w:noWrap/>
          </w:tcPr>
          <w:p w14:paraId="71C9EB2F"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 Moderate or high effect sizes (range in RCTs of exercise for BASFI was 0.04-0.92)</w:t>
            </w:r>
          </w:p>
        </w:tc>
        <w:tc>
          <w:tcPr>
            <w:tcW w:w="3118" w:type="dxa"/>
            <w:noWrap/>
          </w:tcPr>
          <w:p w14:paraId="271319AF" w14:textId="6291B6EC"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Disease activity and pain - moderate or high effect sizes (range in RCTs of exercise for ASDAS: 0.29–0.94, BASDAI: 0.14–1.43). </w:t>
            </w:r>
          </w:p>
        </w:tc>
      </w:tr>
      <w:tr w:rsidR="00D1394A" w:rsidRPr="00D1394A" w14:paraId="27AFEB4C" w14:textId="77777777" w:rsidTr="002A12FB">
        <w:trPr>
          <w:trHeight w:val="319"/>
        </w:trPr>
        <w:tc>
          <w:tcPr>
            <w:tcW w:w="2260" w:type="dxa"/>
            <w:vMerge w:val="restart"/>
            <w:noWrap/>
          </w:tcPr>
          <w:p w14:paraId="30DF7B59" w14:textId="74CDF1F5"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Regnaux, J 2020</w:t>
            </w:r>
            <w:r w:rsidR="00553781">
              <w:rPr>
                <w:rFonts w:cs="Times New Roman"/>
                <w:color w:val="000000" w:themeColor="text1"/>
                <w:sz w:val="20"/>
                <w:szCs w:val="20"/>
                <w:lang w:eastAsia="en-AU"/>
              </w:rPr>
              <w:fldChar w:fldCharType="begin">
                <w:fldData xml:space="preserve">PEVuZE5vdGU+PENpdGU+PEF1dGhvcj5SZWduYXV4PC9BdXRob3I+PFllYXI+MjAxOTwvWWVhcj48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PEVuZE5vdGU+PENpdGU+PEF1dGhvcj5SZWduYXV4PC9BdXRob3I+PFllYXI+MjAxOTwvWWVhcj48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254</w:t>
            </w:r>
            <w:r w:rsidR="00553781">
              <w:rPr>
                <w:rFonts w:cs="Times New Roman"/>
                <w:color w:val="000000" w:themeColor="text1"/>
                <w:sz w:val="20"/>
                <w:szCs w:val="20"/>
                <w:lang w:eastAsia="en-AU"/>
              </w:rPr>
              <w:fldChar w:fldCharType="end"/>
            </w:r>
          </w:p>
          <w:p w14:paraId="088BDA74"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Meta-analysis</w:t>
            </w:r>
          </w:p>
          <w:p w14:paraId="784854CD" w14:textId="77777777" w:rsidR="0027144A" w:rsidRPr="00D1394A" w:rsidRDefault="0027144A" w:rsidP="00D1394A">
            <w:pPr>
              <w:spacing w:before="0" w:after="0"/>
              <w:rPr>
                <w:rFonts w:cs="Times New Roman"/>
                <w:color w:val="000000" w:themeColor="text1"/>
                <w:sz w:val="20"/>
                <w:szCs w:val="20"/>
                <w:lang w:eastAsia="en-AU"/>
              </w:rPr>
            </w:pPr>
          </w:p>
          <w:p w14:paraId="09EA3350" w14:textId="77777777" w:rsidR="0027144A" w:rsidRPr="00D1394A" w:rsidRDefault="0027144A" w:rsidP="00D1394A">
            <w:pPr>
              <w:spacing w:before="0" w:after="0"/>
              <w:rPr>
                <w:rFonts w:cs="Times New Roman"/>
                <w:color w:val="000000" w:themeColor="text1"/>
                <w:sz w:val="20"/>
                <w:szCs w:val="20"/>
              </w:rPr>
            </w:pPr>
          </w:p>
          <w:p w14:paraId="78BF3AD5" w14:textId="77777777" w:rsidR="0027144A" w:rsidRPr="00D1394A" w:rsidRDefault="0027144A" w:rsidP="00D1394A">
            <w:pPr>
              <w:spacing w:before="0" w:after="0"/>
              <w:rPr>
                <w:rFonts w:cs="Times New Roman"/>
                <w:color w:val="000000" w:themeColor="text1"/>
                <w:sz w:val="20"/>
                <w:szCs w:val="20"/>
              </w:rPr>
            </w:pPr>
          </w:p>
          <w:p w14:paraId="5B40F51D" w14:textId="77777777" w:rsidR="0027144A" w:rsidRPr="00D1394A" w:rsidRDefault="0027144A" w:rsidP="00D1394A">
            <w:pPr>
              <w:spacing w:before="0" w:after="0"/>
              <w:rPr>
                <w:rFonts w:cs="Times New Roman"/>
                <w:b/>
                <w:bCs/>
                <w:color w:val="000000" w:themeColor="text1"/>
                <w:sz w:val="20"/>
                <w:szCs w:val="20"/>
                <w:u w:val="single"/>
              </w:rPr>
            </w:pPr>
          </w:p>
        </w:tc>
        <w:tc>
          <w:tcPr>
            <w:tcW w:w="2383" w:type="dxa"/>
            <w:vMerge w:val="restart"/>
            <w:noWrap/>
          </w:tcPr>
          <w:p w14:paraId="66083D90"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Any exercise</w:t>
            </w:r>
          </w:p>
          <w:p w14:paraId="652EA9F5" w14:textId="77777777" w:rsidR="0027144A" w:rsidRPr="00D1394A" w:rsidRDefault="0027144A" w:rsidP="00D1394A">
            <w:pPr>
              <w:spacing w:before="0" w:after="0"/>
              <w:rPr>
                <w:rFonts w:cs="Times New Roman"/>
                <w:b/>
                <w:bCs/>
                <w:color w:val="000000" w:themeColor="text1"/>
                <w:sz w:val="20"/>
                <w:szCs w:val="20"/>
                <w:u w:val="single"/>
              </w:rPr>
            </w:pPr>
          </w:p>
        </w:tc>
        <w:tc>
          <w:tcPr>
            <w:tcW w:w="1985" w:type="dxa"/>
            <w:noWrap/>
          </w:tcPr>
          <w:p w14:paraId="4A3B0461"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No intervention</w:t>
            </w:r>
          </w:p>
        </w:tc>
        <w:tc>
          <w:tcPr>
            <w:tcW w:w="2977" w:type="dxa"/>
            <w:noWrap/>
          </w:tcPr>
          <w:p w14:paraId="5523D80D" w14:textId="77777777" w:rsidR="0027144A" w:rsidRPr="000430CC"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Functional status (BASFI): MD= −1.3, 95% CI: −1.7 to −0.9 (7 trials, n=312; moderate certainty evidence; downgraded for risk of detection bias/lack of blinding of participants)+</w:t>
            </w:r>
          </w:p>
          <w:p w14:paraId="5B244A41" w14:textId="77777777" w:rsidR="0027144A" w:rsidRPr="00D1394A" w:rsidRDefault="0027144A" w:rsidP="00D1394A">
            <w:pPr>
              <w:spacing w:before="0" w:after="0"/>
              <w:rPr>
                <w:rFonts w:cs="Times New Roman"/>
                <w:color w:val="000000" w:themeColor="text1"/>
                <w:sz w:val="20"/>
                <w:szCs w:val="20"/>
              </w:rPr>
            </w:pPr>
          </w:p>
          <w:p w14:paraId="7246284D" w14:textId="69AAC9EF"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Quality of life (ASQoL): NS (2 trials, n=85)</w:t>
            </w:r>
          </w:p>
        </w:tc>
        <w:tc>
          <w:tcPr>
            <w:tcW w:w="3118" w:type="dxa"/>
            <w:noWrap/>
          </w:tcPr>
          <w:p w14:paraId="08850B36"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Pain (VAS): MD=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2.1, 95% CI: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3.6 to </w:t>
            </w:r>
            <w:r w:rsidRPr="00D1394A">
              <w:rPr>
                <w:rFonts w:cs="Times New Roman"/>
                <w:color w:val="000000" w:themeColor="text1"/>
                <w:sz w:val="20"/>
                <w:szCs w:val="20"/>
              </w:rPr>
              <w:t>−</w:t>
            </w:r>
            <w:r w:rsidRPr="00D1394A">
              <w:rPr>
                <w:rFonts w:cs="Times New Roman"/>
                <w:color w:val="000000" w:themeColor="text1"/>
                <w:sz w:val="20"/>
                <w:szCs w:val="20"/>
                <w:lang w:eastAsia="en-AU"/>
              </w:rPr>
              <w:t>0.6 (6 trials, n=288)</w:t>
            </w:r>
          </w:p>
          <w:p w14:paraId="25BF531E"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CRP: NS (2 trials, n=84)</w:t>
            </w:r>
          </w:p>
          <w:p w14:paraId="37E46F8E"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rPr>
              <w:t>ESR: MD= −5.36, 95% CI: −10.31 to −0.41 (2 trials, n=84)</w:t>
            </w:r>
          </w:p>
          <w:p w14:paraId="51986344" w14:textId="77777777" w:rsidR="0027144A" w:rsidRPr="00D1394A" w:rsidRDefault="0027144A" w:rsidP="00D1394A">
            <w:pPr>
              <w:spacing w:before="0" w:after="0"/>
              <w:rPr>
                <w:rFonts w:cs="Times New Roman"/>
                <w:color w:val="000000" w:themeColor="text1"/>
                <w:sz w:val="20"/>
                <w:szCs w:val="20"/>
                <w:lang w:eastAsia="en-AU"/>
              </w:rPr>
            </w:pPr>
          </w:p>
          <w:p w14:paraId="4DD2B67E" w14:textId="31051B71"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AE: 1 AE was reported in 67 exercise participants, none in 43 control participants (2 trials, n=110)</w:t>
            </w:r>
          </w:p>
        </w:tc>
      </w:tr>
      <w:tr w:rsidR="00D1394A" w:rsidRPr="00D1394A" w14:paraId="48F5870E" w14:textId="77777777" w:rsidTr="002A12FB">
        <w:trPr>
          <w:trHeight w:val="319"/>
        </w:trPr>
        <w:tc>
          <w:tcPr>
            <w:tcW w:w="2260" w:type="dxa"/>
            <w:vMerge/>
            <w:noWrap/>
          </w:tcPr>
          <w:p w14:paraId="22E28F30" w14:textId="77777777" w:rsidR="0027144A" w:rsidRPr="00D1394A" w:rsidRDefault="0027144A" w:rsidP="00D1394A">
            <w:pPr>
              <w:spacing w:before="0" w:after="0"/>
              <w:rPr>
                <w:rFonts w:cs="Times New Roman"/>
                <w:b/>
                <w:bCs/>
                <w:color w:val="000000" w:themeColor="text1"/>
                <w:sz w:val="20"/>
                <w:szCs w:val="20"/>
                <w:u w:val="single"/>
              </w:rPr>
            </w:pPr>
          </w:p>
        </w:tc>
        <w:tc>
          <w:tcPr>
            <w:tcW w:w="2383" w:type="dxa"/>
            <w:vMerge/>
            <w:noWrap/>
          </w:tcPr>
          <w:p w14:paraId="689BF056" w14:textId="77777777" w:rsidR="0027144A" w:rsidRPr="00D1394A" w:rsidRDefault="0027144A" w:rsidP="00D1394A">
            <w:pPr>
              <w:spacing w:before="0" w:after="0"/>
              <w:rPr>
                <w:rFonts w:cs="Times New Roman"/>
                <w:b/>
                <w:bCs/>
                <w:color w:val="000000" w:themeColor="text1"/>
                <w:sz w:val="20"/>
                <w:szCs w:val="20"/>
                <w:u w:val="single"/>
              </w:rPr>
            </w:pPr>
          </w:p>
        </w:tc>
        <w:tc>
          <w:tcPr>
            <w:tcW w:w="1985" w:type="dxa"/>
            <w:noWrap/>
          </w:tcPr>
          <w:p w14:paraId="41601385"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Usual care</w:t>
            </w:r>
          </w:p>
        </w:tc>
        <w:tc>
          <w:tcPr>
            <w:tcW w:w="2977" w:type="dxa"/>
            <w:noWrap/>
          </w:tcPr>
          <w:p w14:paraId="1DD9ADF6"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(BASFI): MD=−0.4, 95% CI: −0.6 to −0.2 (5 trials, n=1068; moderate certainty evidence; downgraded for risk of detection bias/lack of blinding of participants)+</w:t>
            </w:r>
          </w:p>
          <w:p w14:paraId="42F36546" w14:textId="77777777" w:rsidR="0027144A" w:rsidRPr="00D1394A" w:rsidRDefault="0027144A" w:rsidP="00D1394A">
            <w:pPr>
              <w:spacing w:before="0" w:after="0"/>
              <w:rPr>
                <w:rFonts w:cs="Times New Roman"/>
                <w:b/>
                <w:bCs/>
                <w:color w:val="000000" w:themeColor="text1"/>
                <w:sz w:val="20"/>
                <w:szCs w:val="20"/>
                <w:u w:val="single"/>
              </w:rPr>
            </w:pPr>
          </w:p>
          <w:p w14:paraId="6377F073" w14:textId="7A6F0AF9"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Quality of life (ASQoL): NS (2 trials, n=809)</w:t>
            </w:r>
          </w:p>
        </w:tc>
        <w:tc>
          <w:tcPr>
            <w:tcW w:w="3118" w:type="dxa"/>
            <w:noWrap/>
          </w:tcPr>
          <w:p w14:paraId="0B504E89"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Pain (VAS):MD=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0.5, 95% CI: </w:t>
            </w:r>
            <w:r w:rsidRPr="00D1394A">
              <w:rPr>
                <w:rFonts w:cs="Times New Roman"/>
                <w:color w:val="000000" w:themeColor="text1"/>
                <w:sz w:val="20"/>
                <w:szCs w:val="20"/>
              </w:rPr>
              <w:t>−</w:t>
            </w:r>
            <w:r w:rsidRPr="00D1394A">
              <w:rPr>
                <w:rFonts w:cs="Times New Roman"/>
                <w:color w:val="000000" w:themeColor="text1"/>
                <w:sz w:val="20"/>
                <w:szCs w:val="20"/>
                <w:lang w:eastAsia="en-AU"/>
              </w:rPr>
              <w:t xml:space="preserve">0.9 to </w:t>
            </w:r>
            <w:r w:rsidRPr="00D1394A">
              <w:rPr>
                <w:rFonts w:cs="Times New Roman"/>
                <w:color w:val="000000" w:themeColor="text1"/>
                <w:sz w:val="20"/>
                <w:szCs w:val="20"/>
              </w:rPr>
              <w:t>−</w:t>
            </w:r>
            <w:r w:rsidRPr="00D1394A">
              <w:rPr>
                <w:rFonts w:cs="Times New Roman"/>
                <w:color w:val="000000" w:themeColor="text1"/>
                <w:sz w:val="20"/>
                <w:szCs w:val="20"/>
                <w:lang w:eastAsia="en-AU"/>
              </w:rPr>
              <w:t>0.1 (2 trials, n=911)</w:t>
            </w:r>
          </w:p>
          <w:p w14:paraId="44DE14EB" w14:textId="77777777" w:rsidR="0027144A" w:rsidRPr="00D1394A" w:rsidRDefault="0027144A" w:rsidP="00D1394A">
            <w:pPr>
              <w:spacing w:before="0" w:after="0"/>
              <w:rPr>
                <w:rFonts w:cs="Times New Roman"/>
                <w:color w:val="000000" w:themeColor="text1"/>
                <w:sz w:val="20"/>
                <w:szCs w:val="20"/>
                <w:lang w:eastAsia="en-AU"/>
              </w:rPr>
            </w:pPr>
          </w:p>
          <w:p w14:paraId="16D54FD1"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AE: 1 AE was reported in 67 exercise participants, none in 43 control participants (2 trials, n=110)</w:t>
            </w:r>
          </w:p>
          <w:p w14:paraId="1063D39B" w14:textId="77777777" w:rsidR="0027144A" w:rsidRPr="00D1394A" w:rsidRDefault="0027144A" w:rsidP="00D1394A">
            <w:pPr>
              <w:spacing w:before="0" w:after="0"/>
              <w:rPr>
                <w:rFonts w:cs="Times New Roman"/>
                <w:color w:val="000000" w:themeColor="text1"/>
                <w:sz w:val="20"/>
                <w:szCs w:val="20"/>
                <w:lang w:eastAsia="en-AU"/>
              </w:rPr>
            </w:pPr>
          </w:p>
          <w:p w14:paraId="60B98A25" w14:textId="77777777" w:rsidR="0027144A" w:rsidRPr="00D1394A" w:rsidRDefault="0027144A" w:rsidP="00D1394A">
            <w:pPr>
              <w:spacing w:before="0" w:after="0"/>
              <w:rPr>
                <w:rFonts w:cs="Times New Roman"/>
                <w:color w:val="000000" w:themeColor="text1"/>
                <w:sz w:val="20"/>
                <w:szCs w:val="20"/>
              </w:rPr>
            </w:pPr>
          </w:p>
        </w:tc>
      </w:tr>
      <w:tr w:rsidR="00D1394A" w:rsidRPr="00D1394A" w14:paraId="6E9CBB98" w14:textId="77777777" w:rsidTr="002A12FB">
        <w:trPr>
          <w:trHeight w:val="319"/>
        </w:trPr>
        <w:tc>
          <w:tcPr>
            <w:tcW w:w="2260" w:type="dxa"/>
            <w:vMerge w:val="restart"/>
            <w:noWrap/>
          </w:tcPr>
          <w:p w14:paraId="0E4B0738" w14:textId="704A9425"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Bjork, M 2022 </w:t>
            </w:r>
            <w:r w:rsidR="00553781">
              <w:rPr>
                <w:rFonts w:cs="Times New Roman"/>
                <w:color w:val="000000" w:themeColor="text1"/>
                <w:sz w:val="20"/>
                <w:szCs w:val="20"/>
                <w:lang w:eastAsia="en-AU"/>
              </w:rPr>
              <w:fldChar w:fldCharType="begin">
                <w:fldData xml:space="preserve">PEVuZE5vdGU+PENpdGU+PEF1dGhvcj5Cam9yazwvQXV0aG9yPjxZZWFyPjIwMjI8L1llYXI+PFJl
Y051bT45MDYzPC9SZWNOdW0+PERpc3BsYXlUZXh0PjxzdHlsZSBmYWNlPSJzdXBlcnNjcmlwdCI+
Mjc1PC9zdHlsZT48L0Rpc3BsYXlUZXh0PjxyZWNvcmQ+PHJlYy1udW1iZXI+OTA2MzwvcmVjLW51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PEVuZE5vdGU+PENpdGU+PEF1dGhvcj5Cam9yazwvQXV0aG9yPjxZZWFyPjIwMjI8L1llYXI+PFJl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222</w:t>
            </w:r>
            <w:r w:rsidR="00553781">
              <w:rPr>
                <w:rFonts w:cs="Times New Roman"/>
                <w:color w:val="000000" w:themeColor="text1"/>
                <w:sz w:val="20"/>
                <w:szCs w:val="20"/>
                <w:lang w:eastAsia="en-AU"/>
              </w:rPr>
              <w:fldChar w:fldCharType="end"/>
            </w:r>
            <w:r w:rsidRPr="00D1394A">
              <w:rPr>
                <w:rFonts w:cs="Times New Roman"/>
                <w:color w:val="000000" w:themeColor="text1"/>
                <w:sz w:val="20"/>
                <w:szCs w:val="20"/>
                <w:lang w:eastAsia="en-AU"/>
              </w:rPr>
              <w:t xml:space="preserve"> </w:t>
            </w:r>
          </w:p>
          <w:p w14:paraId="6F60AEBB"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lang w:eastAsia="en-AU"/>
              </w:rPr>
              <w:t>Meta-analysis</w:t>
            </w:r>
          </w:p>
          <w:p w14:paraId="6B1C2F65" w14:textId="77777777" w:rsidR="0027144A" w:rsidRPr="00D1394A" w:rsidRDefault="0027144A" w:rsidP="00D1394A">
            <w:pPr>
              <w:spacing w:before="0" w:after="0"/>
              <w:rPr>
                <w:rFonts w:cs="Times New Roman"/>
                <w:color w:val="000000" w:themeColor="text1"/>
                <w:sz w:val="20"/>
                <w:szCs w:val="20"/>
              </w:rPr>
            </w:pPr>
          </w:p>
          <w:p w14:paraId="33533273" w14:textId="77777777" w:rsidR="0027144A" w:rsidRPr="00D1394A" w:rsidRDefault="0027144A" w:rsidP="00D1394A">
            <w:pPr>
              <w:spacing w:before="0" w:after="0"/>
              <w:rPr>
                <w:rFonts w:cs="Times New Roman"/>
                <w:color w:val="000000" w:themeColor="text1"/>
                <w:sz w:val="20"/>
                <w:szCs w:val="20"/>
                <w:lang w:eastAsia="en-AU"/>
              </w:rPr>
            </w:pPr>
          </w:p>
        </w:tc>
        <w:tc>
          <w:tcPr>
            <w:tcW w:w="2383" w:type="dxa"/>
            <w:noWrap/>
          </w:tcPr>
          <w:p w14:paraId="19C329E4" w14:textId="432101CB"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Physical activity or exercise </w:t>
            </w:r>
          </w:p>
        </w:tc>
        <w:tc>
          <w:tcPr>
            <w:tcW w:w="1985" w:type="dxa"/>
            <w:noWrap/>
          </w:tcPr>
          <w:p w14:paraId="6F2AC79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Active (alternative exercise or physical activity)</w:t>
            </w:r>
          </w:p>
        </w:tc>
        <w:tc>
          <w:tcPr>
            <w:tcW w:w="2977" w:type="dxa"/>
            <w:noWrap/>
          </w:tcPr>
          <w:p w14:paraId="4DB70E36" w14:textId="65C3DD35" w:rsidR="00D5487D" w:rsidRDefault="00D5487D"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For </w:t>
            </w:r>
            <w:r w:rsidR="00FC21C9">
              <w:rPr>
                <w:rFonts w:cs="Times New Roman"/>
                <w:color w:val="000000" w:themeColor="text1"/>
                <w:sz w:val="20"/>
                <w:szCs w:val="20"/>
              </w:rPr>
              <w:t>spondyloarthritis</w:t>
            </w:r>
            <w:r w:rsidRPr="00D1394A">
              <w:rPr>
                <w:rFonts w:cs="Times New Roman"/>
                <w:color w:val="000000" w:themeColor="text1"/>
                <w:sz w:val="20"/>
                <w:szCs w:val="20"/>
              </w:rPr>
              <w:t>:</w:t>
            </w:r>
          </w:p>
          <w:p w14:paraId="2B674FF8" w14:textId="77777777" w:rsidR="00D5487D" w:rsidRDefault="00D5487D" w:rsidP="00D1394A">
            <w:pPr>
              <w:spacing w:before="0" w:after="0"/>
              <w:rPr>
                <w:rFonts w:cs="Times New Roman"/>
                <w:color w:val="000000" w:themeColor="text1"/>
                <w:sz w:val="20"/>
                <w:szCs w:val="20"/>
              </w:rPr>
            </w:pPr>
          </w:p>
          <w:p w14:paraId="573731A3" w14:textId="02A913C0"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Activity performance: NS (5 trials, n=not reported; very low certainty evidence; downgraded one level each for inconsistency, imprecision and publication bias detected on funnel plot) </w:t>
            </w:r>
          </w:p>
          <w:p w14:paraId="5626B434" w14:textId="77777777" w:rsidR="0027144A" w:rsidRPr="00D1394A" w:rsidRDefault="0027144A" w:rsidP="00D1394A">
            <w:pPr>
              <w:spacing w:before="0" w:after="0"/>
              <w:rPr>
                <w:rFonts w:cs="Times New Roman"/>
                <w:color w:val="000000" w:themeColor="text1"/>
                <w:sz w:val="20"/>
                <w:szCs w:val="20"/>
              </w:rPr>
            </w:pPr>
          </w:p>
          <w:p w14:paraId="47E2B78D" w14:textId="30C1C5F6" w:rsidR="0027144A" w:rsidRPr="00D1394A" w:rsidRDefault="00766BCA" w:rsidP="00D1394A">
            <w:pPr>
              <w:spacing w:before="0" w:after="0"/>
              <w:rPr>
                <w:rFonts w:cs="Times New Roman"/>
                <w:color w:val="000000" w:themeColor="text1"/>
                <w:sz w:val="20"/>
                <w:szCs w:val="20"/>
              </w:rPr>
            </w:pPr>
            <w:r w:rsidRPr="00D1394A">
              <w:rPr>
                <w:rFonts w:cs="Times New Roman"/>
                <w:color w:val="000000" w:themeColor="text1"/>
                <w:sz w:val="20"/>
                <w:szCs w:val="20"/>
              </w:rPr>
              <w:t>QoL: NS (1 trial, n=not reported)</w:t>
            </w:r>
            <w:r w:rsidR="00C82DC1">
              <w:rPr>
                <w:rFonts w:cs="Times New Roman"/>
                <w:color w:val="000000" w:themeColor="text1"/>
                <w:sz w:val="20"/>
                <w:szCs w:val="20"/>
              </w:rPr>
              <w:t>*</w:t>
            </w:r>
          </w:p>
        </w:tc>
        <w:tc>
          <w:tcPr>
            <w:tcW w:w="3118" w:type="dxa"/>
            <w:noWrap/>
          </w:tcPr>
          <w:p w14:paraId="5FB1F23A" w14:textId="260A216F" w:rsidR="00D5487D" w:rsidRPr="00D1394A" w:rsidRDefault="00D5487D" w:rsidP="00D5487D">
            <w:pPr>
              <w:spacing w:before="0" w:after="0"/>
              <w:rPr>
                <w:rFonts w:cs="Times New Roman"/>
                <w:color w:val="000000" w:themeColor="text1"/>
                <w:sz w:val="20"/>
                <w:szCs w:val="20"/>
              </w:rPr>
            </w:pPr>
            <w:r w:rsidRPr="00D1394A">
              <w:rPr>
                <w:rFonts w:cs="Times New Roman"/>
                <w:color w:val="000000" w:themeColor="text1"/>
                <w:sz w:val="20"/>
                <w:szCs w:val="20"/>
              </w:rPr>
              <w:t xml:space="preserve">For </w:t>
            </w:r>
            <w:r w:rsidR="00FC21C9">
              <w:rPr>
                <w:rFonts w:cs="Times New Roman"/>
                <w:color w:val="000000" w:themeColor="text1"/>
                <w:sz w:val="20"/>
                <w:szCs w:val="20"/>
              </w:rPr>
              <w:t>spondyloarthritis</w:t>
            </w:r>
            <w:r w:rsidRPr="00D1394A">
              <w:rPr>
                <w:rFonts w:cs="Times New Roman"/>
                <w:color w:val="000000" w:themeColor="text1"/>
                <w:sz w:val="20"/>
                <w:szCs w:val="20"/>
              </w:rPr>
              <w:t>:</w:t>
            </w:r>
          </w:p>
          <w:p w14:paraId="1734CD3A" w14:textId="77777777" w:rsidR="00D5487D" w:rsidRDefault="00D5487D" w:rsidP="00D1394A">
            <w:pPr>
              <w:spacing w:before="0" w:after="0"/>
              <w:rPr>
                <w:rFonts w:cs="Times New Roman"/>
                <w:color w:val="000000" w:themeColor="text1"/>
                <w:sz w:val="20"/>
                <w:szCs w:val="20"/>
              </w:rPr>
            </w:pPr>
          </w:p>
          <w:p w14:paraId="5E7B01D3" w14:textId="608CDE30"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Pain: NS (1 trial, n=not reported)</w:t>
            </w:r>
          </w:p>
          <w:p w14:paraId="3001EED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NS (1 trial, n=not reported)</w:t>
            </w:r>
          </w:p>
          <w:p w14:paraId="5533A8BB" w14:textId="77777777" w:rsidR="0027144A" w:rsidRPr="00D1394A" w:rsidRDefault="0027144A" w:rsidP="00D1394A">
            <w:pPr>
              <w:spacing w:before="0" w:after="0"/>
              <w:rPr>
                <w:rFonts w:cs="Times New Roman"/>
                <w:color w:val="000000" w:themeColor="text1"/>
                <w:sz w:val="20"/>
                <w:szCs w:val="20"/>
              </w:rPr>
            </w:pPr>
          </w:p>
          <w:p w14:paraId="39DD01D9" w14:textId="77777777" w:rsidR="0027144A" w:rsidRPr="00D1394A" w:rsidRDefault="0027144A" w:rsidP="00D1394A">
            <w:pPr>
              <w:spacing w:before="0" w:after="0"/>
              <w:rPr>
                <w:rFonts w:cs="Times New Roman"/>
                <w:color w:val="000000" w:themeColor="text1"/>
                <w:sz w:val="20"/>
                <w:szCs w:val="20"/>
              </w:rPr>
            </w:pPr>
          </w:p>
        </w:tc>
      </w:tr>
      <w:tr w:rsidR="00D1394A" w:rsidRPr="00D1394A" w14:paraId="68CD79CB" w14:textId="77777777" w:rsidTr="002A12FB">
        <w:trPr>
          <w:trHeight w:val="319"/>
        </w:trPr>
        <w:tc>
          <w:tcPr>
            <w:tcW w:w="2260" w:type="dxa"/>
            <w:vMerge/>
            <w:noWrap/>
          </w:tcPr>
          <w:p w14:paraId="0DD5A74A" w14:textId="77777777" w:rsidR="0027144A" w:rsidRPr="00D1394A" w:rsidRDefault="0027144A" w:rsidP="00D1394A">
            <w:pPr>
              <w:spacing w:before="0" w:after="0"/>
              <w:rPr>
                <w:rFonts w:cs="Times New Roman"/>
                <w:color w:val="000000" w:themeColor="text1"/>
                <w:sz w:val="20"/>
                <w:szCs w:val="20"/>
                <w:lang w:eastAsia="en-AU"/>
              </w:rPr>
            </w:pPr>
          </w:p>
        </w:tc>
        <w:tc>
          <w:tcPr>
            <w:tcW w:w="2383" w:type="dxa"/>
            <w:noWrap/>
          </w:tcPr>
          <w:p w14:paraId="587F791B" w14:textId="0D95B3D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Physical activity or exercise</w:t>
            </w:r>
          </w:p>
        </w:tc>
        <w:tc>
          <w:tcPr>
            <w:tcW w:w="1985" w:type="dxa"/>
            <w:noWrap/>
          </w:tcPr>
          <w:p w14:paraId="2D55D5A1"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Inactive (no treatment, waiting list, usual care)</w:t>
            </w:r>
          </w:p>
        </w:tc>
        <w:tc>
          <w:tcPr>
            <w:tcW w:w="2977" w:type="dxa"/>
            <w:noWrap/>
          </w:tcPr>
          <w:p w14:paraId="50F14CA4" w14:textId="6DB1575E"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For </w:t>
            </w:r>
            <w:r w:rsidR="00FC21C9">
              <w:rPr>
                <w:rFonts w:cs="Times New Roman"/>
                <w:color w:val="000000" w:themeColor="text1"/>
                <w:sz w:val="20"/>
                <w:szCs w:val="20"/>
              </w:rPr>
              <w:t>spondyloarthritis</w:t>
            </w:r>
            <w:r w:rsidRPr="00D1394A">
              <w:rPr>
                <w:rFonts w:cs="Times New Roman"/>
                <w:color w:val="000000" w:themeColor="text1"/>
                <w:sz w:val="20"/>
                <w:szCs w:val="20"/>
              </w:rPr>
              <w:t>:</w:t>
            </w:r>
          </w:p>
          <w:p w14:paraId="54161089" w14:textId="77777777" w:rsidR="0027144A" w:rsidRPr="00D1394A" w:rsidRDefault="0027144A" w:rsidP="00D1394A">
            <w:pPr>
              <w:spacing w:before="0" w:after="0"/>
              <w:rPr>
                <w:rFonts w:cs="Times New Roman"/>
                <w:color w:val="000000" w:themeColor="text1"/>
                <w:sz w:val="20"/>
                <w:szCs w:val="20"/>
              </w:rPr>
            </w:pPr>
          </w:p>
          <w:p w14:paraId="6D853341"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Activity performance: SMD= −0.60, 95% CI: −1.09 to −0.12 (4 trials, n=not reported; low certainty evidence; downgraded one level each for inconsistency and imprecision)</w:t>
            </w:r>
          </w:p>
          <w:p w14:paraId="04ABF81D" w14:textId="77777777" w:rsidR="0027144A" w:rsidRPr="00D1394A" w:rsidRDefault="0027144A" w:rsidP="00D1394A">
            <w:pPr>
              <w:spacing w:before="0" w:after="0"/>
              <w:rPr>
                <w:rFonts w:cs="Times New Roman"/>
                <w:b/>
                <w:bCs/>
                <w:color w:val="000000" w:themeColor="text1"/>
                <w:sz w:val="20"/>
                <w:szCs w:val="20"/>
                <w:u w:val="single"/>
              </w:rPr>
            </w:pPr>
          </w:p>
          <w:p w14:paraId="545A152D"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For psoriatic arthritis:</w:t>
            </w:r>
          </w:p>
          <w:p w14:paraId="1EEB325F" w14:textId="77777777" w:rsidR="0027144A" w:rsidRPr="00D1394A" w:rsidRDefault="0027144A" w:rsidP="00D1394A">
            <w:pPr>
              <w:spacing w:before="0" w:after="0"/>
              <w:rPr>
                <w:rFonts w:cs="Times New Roman"/>
                <w:color w:val="000000" w:themeColor="text1"/>
                <w:sz w:val="20"/>
                <w:szCs w:val="20"/>
              </w:rPr>
            </w:pPr>
          </w:p>
          <w:p w14:paraId="3FF823E1"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Activity performance: SMD= −0.65, 95% CI: −1.28 to −0.02 (1 trial, n=not reported)*</w:t>
            </w:r>
          </w:p>
          <w:p w14:paraId="6533C04E" w14:textId="25F38738" w:rsidR="0027144A" w:rsidRPr="00D1394A" w:rsidRDefault="00766BCA" w:rsidP="00D1394A">
            <w:pPr>
              <w:spacing w:before="0" w:after="0"/>
              <w:rPr>
                <w:rFonts w:cs="Times New Roman"/>
                <w:color w:val="000000" w:themeColor="text1"/>
                <w:sz w:val="20"/>
                <w:szCs w:val="20"/>
              </w:rPr>
            </w:pPr>
            <w:r w:rsidRPr="00D1394A">
              <w:rPr>
                <w:rFonts w:cs="Times New Roman"/>
                <w:color w:val="000000" w:themeColor="text1"/>
                <w:sz w:val="20"/>
                <w:szCs w:val="20"/>
              </w:rPr>
              <w:t>QoL: NS (1 trial, n=not reported)</w:t>
            </w:r>
            <w:r w:rsidR="00C82DC1">
              <w:rPr>
                <w:rFonts w:cs="Times New Roman"/>
                <w:color w:val="000000" w:themeColor="text1"/>
                <w:sz w:val="20"/>
                <w:szCs w:val="20"/>
              </w:rPr>
              <w:t>*</w:t>
            </w:r>
          </w:p>
        </w:tc>
        <w:tc>
          <w:tcPr>
            <w:tcW w:w="3118" w:type="dxa"/>
            <w:noWrap/>
          </w:tcPr>
          <w:p w14:paraId="0D655DF6" w14:textId="4771AC41"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For </w:t>
            </w:r>
            <w:r w:rsidR="00FC21C9">
              <w:rPr>
                <w:rFonts w:cs="Times New Roman"/>
                <w:color w:val="000000" w:themeColor="text1"/>
                <w:sz w:val="20"/>
                <w:szCs w:val="20"/>
              </w:rPr>
              <w:t>spondyloarthritis</w:t>
            </w:r>
            <w:r w:rsidRPr="00D1394A">
              <w:rPr>
                <w:rFonts w:cs="Times New Roman"/>
                <w:color w:val="000000" w:themeColor="text1"/>
                <w:sz w:val="20"/>
                <w:szCs w:val="20"/>
              </w:rPr>
              <w:t>:</w:t>
            </w:r>
          </w:p>
          <w:p w14:paraId="04D24FE2" w14:textId="77777777" w:rsidR="0027144A" w:rsidRPr="00D1394A" w:rsidRDefault="0027144A" w:rsidP="00D1394A">
            <w:pPr>
              <w:spacing w:before="0" w:after="0"/>
              <w:rPr>
                <w:rFonts w:cs="Times New Roman"/>
                <w:b/>
                <w:bCs/>
                <w:color w:val="000000" w:themeColor="text1"/>
                <w:sz w:val="20"/>
                <w:szCs w:val="20"/>
                <w:u w:val="single"/>
              </w:rPr>
            </w:pPr>
          </w:p>
          <w:p w14:paraId="134F3658"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Pain: SMD= −0.74, 95% CI: −1.02 to −0.45 (1 trial, n=not reported)</w:t>
            </w:r>
          </w:p>
          <w:p w14:paraId="60E48C0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SMD= −0.67, 95% CI: −0.91 to −0.42 (3 trials, n=not reported)</w:t>
            </w:r>
          </w:p>
          <w:p w14:paraId="19C2FF6B" w14:textId="559651A4" w:rsidR="0027144A" w:rsidRPr="00D1394A" w:rsidRDefault="0027144A" w:rsidP="00D1394A">
            <w:pPr>
              <w:spacing w:before="0" w:after="0"/>
              <w:rPr>
                <w:rFonts w:cs="Times New Roman"/>
                <w:color w:val="000000" w:themeColor="text1"/>
                <w:sz w:val="20"/>
                <w:szCs w:val="20"/>
              </w:rPr>
            </w:pPr>
          </w:p>
        </w:tc>
      </w:tr>
      <w:tr w:rsidR="00D1394A" w:rsidRPr="00D1394A" w14:paraId="08E5A6CF" w14:textId="77777777" w:rsidTr="002A12FB">
        <w:trPr>
          <w:trHeight w:val="319"/>
        </w:trPr>
        <w:tc>
          <w:tcPr>
            <w:tcW w:w="2260" w:type="dxa"/>
            <w:noWrap/>
          </w:tcPr>
          <w:p w14:paraId="2DC65D5A" w14:textId="45F3F9C8"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Liang, H 2015</w:t>
            </w:r>
            <w:r w:rsidR="00553781">
              <w:rPr>
                <w:rFonts w:cs="Times New Roman"/>
                <w:color w:val="000000" w:themeColor="text1"/>
                <w:sz w:val="20"/>
                <w:szCs w:val="20"/>
                <w:lang w:eastAsia="en-AU"/>
              </w:rPr>
              <w:fldChar w:fldCharType="begin">
                <w:fldData xml:space="preserve">PEVuZE5vdGU+PENpdGU+PEF1dGhvcj5MaWFuZzwvQXV0aG9yPjxZZWFyPjIwMTU8L1llYXI+PFJl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PEVuZE5vdGU+PENpdGU+PEF1dGhvcj5MaWFuZzwvQXV0aG9yPjxZZWFyPjIwMTU8L1llYXI+PFJl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243</w:t>
            </w:r>
            <w:r w:rsidR="00553781">
              <w:rPr>
                <w:rFonts w:cs="Times New Roman"/>
                <w:color w:val="000000" w:themeColor="text1"/>
                <w:sz w:val="20"/>
                <w:szCs w:val="20"/>
                <w:lang w:eastAsia="en-AU"/>
              </w:rPr>
              <w:fldChar w:fldCharType="end"/>
            </w:r>
          </w:p>
          <w:p w14:paraId="2DF82229" w14:textId="77777777" w:rsidR="0027144A" w:rsidRPr="00D1394A" w:rsidRDefault="0027144A" w:rsidP="00D1394A">
            <w:pPr>
              <w:spacing w:before="0" w:after="0"/>
              <w:rPr>
                <w:rFonts w:cs="Times New Roman"/>
                <w:color w:val="000000" w:themeColor="text1"/>
                <w:sz w:val="20"/>
                <w:szCs w:val="20"/>
                <w:lang w:eastAsia="en-AU"/>
              </w:rPr>
            </w:pPr>
          </w:p>
          <w:p w14:paraId="234337EB"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Meta-analysis</w:t>
            </w:r>
          </w:p>
        </w:tc>
        <w:tc>
          <w:tcPr>
            <w:tcW w:w="2383" w:type="dxa"/>
            <w:noWrap/>
          </w:tcPr>
          <w:p w14:paraId="64C4EE9D"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Exercise + TNF inhibitor</w:t>
            </w:r>
          </w:p>
        </w:tc>
        <w:tc>
          <w:tcPr>
            <w:tcW w:w="1985" w:type="dxa"/>
            <w:noWrap/>
          </w:tcPr>
          <w:p w14:paraId="7202D85F"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TNF inhibitor</w:t>
            </w:r>
          </w:p>
        </w:tc>
        <w:tc>
          <w:tcPr>
            <w:tcW w:w="2977" w:type="dxa"/>
            <w:noWrap/>
          </w:tcPr>
          <w:p w14:paraId="24B671D9" w14:textId="70BAC1DD"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(BASFI): No meta-analysis was performed of the RCTs alone. However, none of the trials demonstrated significant findings. (3 trials, n=136)*</w:t>
            </w:r>
          </w:p>
        </w:tc>
        <w:tc>
          <w:tcPr>
            <w:tcW w:w="3118" w:type="dxa"/>
            <w:noWrap/>
          </w:tcPr>
          <w:p w14:paraId="063A629C"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BASDAI: No meta-analysis was performed of the RCTs alone. However, neither trial demonstrated significant findings. (2 trials, n=76)</w:t>
            </w:r>
          </w:p>
        </w:tc>
      </w:tr>
      <w:tr w:rsidR="00D1394A" w:rsidRPr="00D1394A" w14:paraId="0AB22EC4" w14:textId="77777777" w:rsidTr="002A12FB">
        <w:trPr>
          <w:trHeight w:val="319"/>
        </w:trPr>
        <w:tc>
          <w:tcPr>
            <w:tcW w:w="2260" w:type="dxa"/>
            <w:noWrap/>
          </w:tcPr>
          <w:p w14:paraId="6D3D0626" w14:textId="6F8AFE8A"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Hagen, K 2012</w:t>
            </w:r>
            <w:r w:rsidR="00553781">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&lt;EndNote&gt;&lt;Cite&gt;&lt;Author&gt;Hagen&lt;/Author&gt;&lt;Year&gt;2012&lt;/Year&gt;&lt;RecNum&gt;9079&lt;/RecNum&gt;&lt;DisplayText&gt;&lt;style face="superscript"&gt;232&lt;/style&gt;&lt;/DisplayText&gt;&lt;record&gt;&lt;rec-number&gt;9079&lt;/rec-number&gt;&lt;foreign-keys&gt;&lt;key app="EN" db-id="sfvvpevvmtesfmeea505s558dzvz9eefrtzx" timestamp="1699162815"&gt;9079&lt;/key&gt;&lt;/foreign-keys&gt;&lt;ref-type name="Journal Article"&gt;17&lt;/ref-type&gt;&lt;contributors&gt;&lt;authors&gt;&lt;author&gt;Hagen, K. B.&lt;/author&gt;&lt;author&gt;Dagfinrud, H.&lt;/author&gt;&lt;author&gt;Moe, R. H.&lt;/author&gt;&lt;author&gt;Osteras, N.&lt;/author&gt;&lt;author&gt;Kjeken, I.&lt;/author&gt;&lt;author&gt;Grotle, M.&lt;/author&gt;&lt;author&gt;Smedslund, G.&lt;/author&gt;&lt;/authors&gt;&lt;/contributors&gt;&lt;auth-address&gt;National Resource Centre for Rehabilitation in Rheumatology, Department of Rheumatology, Diakonhjemmet Hospital, Oslo, Norway. k.b.hagen@medisin.uio.no&lt;/auth-address&gt;&lt;titles&gt;&lt;title&gt;Exercise therapy for bone and muscle health: an overview of systematic reviews&lt;/title&gt;&lt;secondary-title&gt;BMC Medicine&lt;/secondary-title&gt;&lt;/titles&gt;&lt;periodical&gt;&lt;full-title&gt;BMC Medicine&lt;/full-title&gt;&lt;/periodical&gt;&lt;pages&gt;167&lt;/pages&gt;&lt;volume&gt;10&lt;/volume&gt;&lt;edition&gt;2012/12/21&lt;/edition&gt;&lt;keywords&gt;&lt;keyword&gt;*Exercise Therapy&lt;/keyword&gt;&lt;keyword&gt;Humans&lt;/keyword&gt;&lt;keyword&gt;Musculoskeletal Diseases/*therapy&lt;/keyword&gt;&lt;keyword&gt;Review Literature as Topic&lt;/keyword&gt;&lt;/keywords&gt;&lt;dates&gt;&lt;year&gt;2012&lt;/year&gt;&lt;pub-dates&gt;&lt;date&gt;Dec 19&lt;/date&gt;&lt;/pub-dates&gt;&lt;/dates&gt;&lt;isbn&gt;1741-7015 (Electronic)&amp;#xD;1741-7015 (Linking)&lt;/isbn&gt;&lt;accession-num&gt;23253613&lt;/accession-num&gt;&lt;urls&gt;&lt;related-urls&gt;&lt;url&gt;https://ezproxy.uws.edu.au/login?url=http://ovidsp.ovid.com/ovidweb.cgi?T=JS&amp;amp;CSC=Y&amp;amp;NEWS=N&amp;amp;PAGE=fulltext&amp;amp;D=med9&amp;amp;AN=23253613&lt;/url&gt;&lt;/related-urls&gt;&lt;/urls&gt;&lt;custom2&gt;PMC3568719&lt;/custom2&gt;&lt;electronic-resource-num&gt;10.1186/1741-7015-10-167&lt;/electronic-resource-num&gt;&lt;/record&gt;&lt;/Cite&gt;&lt;/EndNote&gt;</w:instrText>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232</w:t>
            </w:r>
            <w:r w:rsidR="00553781">
              <w:rPr>
                <w:rFonts w:cs="Times New Roman"/>
                <w:color w:val="000000" w:themeColor="text1"/>
                <w:sz w:val="20"/>
                <w:szCs w:val="20"/>
                <w:lang w:eastAsia="en-AU"/>
              </w:rPr>
              <w:fldChar w:fldCharType="end"/>
            </w:r>
          </w:p>
          <w:p w14:paraId="5921CD6C"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Umbrella review</w:t>
            </w:r>
          </w:p>
          <w:p w14:paraId="00D29E8D" w14:textId="77777777" w:rsidR="0027144A" w:rsidRPr="00D1394A" w:rsidRDefault="0027144A" w:rsidP="00D1394A">
            <w:pPr>
              <w:spacing w:before="0" w:after="0"/>
              <w:rPr>
                <w:rFonts w:cs="Times New Roman"/>
                <w:b/>
                <w:bCs/>
                <w:color w:val="000000" w:themeColor="text1"/>
                <w:sz w:val="20"/>
                <w:szCs w:val="20"/>
                <w:u w:val="single"/>
              </w:rPr>
            </w:pPr>
          </w:p>
        </w:tc>
        <w:tc>
          <w:tcPr>
            <w:tcW w:w="2383" w:type="dxa"/>
            <w:noWrap/>
          </w:tcPr>
          <w:p w14:paraId="2B19336F"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 xml:space="preserve">Home-based exercise </w:t>
            </w:r>
          </w:p>
        </w:tc>
        <w:tc>
          <w:tcPr>
            <w:tcW w:w="1985" w:type="dxa"/>
            <w:noWrap/>
          </w:tcPr>
          <w:p w14:paraId="00D6E340"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No intervention</w:t>
            </w:r>
          </w:p>
        </w:tc>
        <w:tc>
          <w:tcPr>
            <w:tcW w:w="2977" w:type="dxa"/>
            <w:noWrap/>
          </w:tcPr>
          <w:p w14:paraId="4ED8B686"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NS (1 trial reported in 1 review, n=155)*</w:t>
            </w:r>
          </w:p>
        </w:tc>
        <w:tc>
          <w:tcPr>
            <w:tcW w:w="3118" w:type="dxa"/>
            <w:noWrap/>
          </w:tcPr>
          <w:p w14:paraId="6ADF1193"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rPr>
              <w:t xml:space="preserve">Pain: </w:t>
            </w:r>
            <w:r w:rsidRPr="00D1394A">
              <w:rPr>
                <w:rFonts w:cs="Times New Roman"/>
                <w:color w:val="000000" w:themeColor="text1"/>
                <w:sz w:val="20"/>
                <w:szCs w:val="20"/>
                <w:lang w:eastAsia="en-AU"/>
              </w:rPr>
              <w:t>SMD= 0.49, 95% CI: 0.17 to 0.81 (1 review, n=155)</w:t>
            </w:r>
          </w:p>
        </w:tc>
      </w:tr>
      <w:tr w:rsidR="00D1394A" w:rsidRPr="00D1394A" w14:paraId="1D73EDA4" w14:textId="77777777" w:rsidTr="002A12FB">
        <w:trPr>
          <w:trHeight w:val="319"/>
        </w:trPr>
        <w:tc>
          <w:tcPr>
            <w:tcW w:w="2260" w:type="dxa"/>
            <w:noWrap/>
          </w:tcPr>
          <w:p w14:paraId="70B8BA24" w14:textId="54F19026"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Liang, H 2015</w:t>
            </w:r>
            <w:r w:rsidR="00553781">
              <w:rPr>
                <w:rFonts w:cs="Times New Roman"/>
                <w:color w:val="000000" w:themeColor="text1"/>
                <w:sz w:val="20"/>
                <w:szCs w:val="20"/>
                <w:lang w:eastAsia="en-AU"/>
              </w:rPr>
              <w:fldChar w:fldCharType="begin">
                <w:fldData xml:space="preserve">PEVuZE5vdGU+PENpdGU+PEF1dGhvcj5MaWFuZzwvQXV0aG9yPjxZZWFyPjIwMTU8L1llYXI+PFJl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PEVuZE5vdGU+PENpdGU+PEF1dGhvcj5MaWFuZzwvQXV0aG9yPjxZZWFyPjIwMTU8L1llYXI+PFJl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242</w:t>
            </w:r>
            <w:r w:rsidR="00553781">
              <w:rPr>
                <w:rFonts w:cs="Times New Roman"/>
                <w:color w:val="000000" w:themeColor="text1"/>
                <w:sz w:val="20"/>
                <w:szCs w:val="20"/>
                <w:lang w:eastAsia="en-AU"/>
              </w:rPr>
              <w:fldChar w:fldCharType="end"/>
            </w:r>
          </w:p>
          <w:p w14:paraId="79C9E5F8"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Meta-analysis</w:t>
            </w:r>
          </w:p>
        </w:tc>
        <w:tc>
          <w:tcPr>
            <w:tcW w:w="2383" w:type="dxa"/>
            <w:noWrap/>
          </w:tcPr>
          <w:p w14:paraId="518854B4"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 xml:space="preserve">Home-based exercise </w:t>
            </w:r>
          </w:p>
        </w:tc>
        <w:tc>
          <w:tcPr>
            <w:tcW w:w="1985" w:type="dxa"/>
            <w:noWrap/>
          </w:tcPr>
          <w:p w14:paraId="76264FBC" w14:textId="77777777" w:rsidR="0027144A" w:rsidRPr="00D1394A" w:rsidRDefault="0027144A" w:rsidP="00D1394A">
            <w:pPr>
              <w:spacing w:before="0" w:after="0"/>
              <w:rPr>
                <w:rFonts w:cs="Times New Roman"/>
                <w:color w:val="000000" w:themeColor="text1"/>
                <w:sz w:val="20"/>
                <w:szCs w:val="20"/>
                <w:u w:val="single"/>
              </w:rPr>
            </w:pPr>
            <w:r w:rsidRPr="00D1394A">
              <w:rPr>
                <w:rFonts w:cs="Times New Roman"/>
                <w:color w:val="000000" w:themeColor="text1"/>
                <w:sz w:val="20"/>
                <w:szCs w:val="20"/>
                <w:lang w:eastAsia="en-AU"/>
              </w:rPr>
              <w:t>Other exercise types, medical therapy</w:t>
            </w:r>
          </w:p>
        </w:tc>
        <w:tc>
          <w:tcPr>
            <w:tcW w:w="2977" w:type="dxa"/>
            <w:noWrap/>
          </w:tcPr>
          <w:p w14:paraId="36CDD10A"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(BASFI):</w:t>
            </w:r>
          </w:p>
          <w:p w14:paraId="5552F5BF" w14:textId="1CD27448"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MD= −0.39, 95% CI: −0.57 to −0.20 (6 trials, n=1098, very low certainty evidence; downgraded for inconsistency, imprecision and publication bias)</w:t>
            </w:r>
          </w:p>
        </w:tc>
        <w:tc>
          <w:tcPr>
            <w:tcW w:w="3118" w:type="dxa"/>
            <w:noWrap/>
          </w:tcPr>
          <w:p w14:paraId="6AAA8876"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rPr>
              <w:t xml:space="preserve">BASDAI: </w:t>
            </w:r>
            <w:r w:rsidRPr="00D1394A">
              <w:rPr>
                <w:rFonts w:cs="Times New Roman"/>
                <w:color w:val="000000" w:themeColor="text1"/>
                <w:sz w:val="20"/>
                <w:szCs w:val="20"/>
                <w:lang w:eastAsia="en-AU"/>
              </w:rPr>
              <w:t>MD= −0.50, 95% CI: −0.99 to −0.02 (6 trials, n=1098)</w:t>
            </w:r>
          </w:p>
          <w:p w14:paraId="2B41FC2C"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Pain (VAS): NS (2 trials, n=822)</w:t>
            </w:r>
          </w:p>
        </w:tc>
      </w:tr>
      <w:tr w:rsidR="00221062" w:rsidRPr="00D1394A" w14:paraId="6C9EE77B" w14:textId="77777777" w:rsidTr="002A12FB">
        <w:trPr>
          <w:trHeight w:val="319"/>
        </w:trPr>
        <w:tc>
          <w:tcPr>
            <w:tcW w:w="2260" w:type="dxa"/>
            <w:vMerge w:val="restart"/>
            <w:noWrap/>
          </w:tcPr>
          <w:p w14:paraId="03707543" w14:textId="3D078615" w:rsidR="00221062" w:rsidRPr="00D1394A" w:rsidRDefault="00221062"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Gwinnutt, J 2022</w:t>
            </w:r>
            <w:r w:rsidR="00553781">
              <w:rPr>
                <w:rFonts w:cs="Times New Roman"/>
                <w:color w:val="000000" w:themeColor="text1"/>
                <w:sz w:val="20"/>
                <w:szCs w:val="20"/>
                <w:lang w:eastAsia="en-AU"/>
              </w:rPr>
              <w:fldChar w:fldCharType="begin">
                <w:fldData xml:space="preserve">PEVuZE5vdGU+PENpdGU+PEF1dGhvcj5Hd2lubnV0dDwvQXV0aG9yPjxZZWFyPjIwMjI8L1llYXI+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PEVuZE5vdGU+PENpdGU+PEF1dGhvcj5Hd2lubnV0dDwvQXV0aG9yPjxZZWFyPjIwMjI8L1llYXI+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231</w:t>
            </w:r>
            <w:r w:rsidR="00553781">
              <w:rPr>
                <w:rFonts w:cs="Times New Roman"/>
                <w:color w:val="000000" w:themeColor="text1"/>
                <w:sz w:val="20"/>
                <w:szCs w:val="20"/>
                <w:lang w:eastAsia="en-AU"/>
              </w:rPr>
              <w:fldChar w:fldCharType="end"/>
            </w:r>
          </w:p>
          <w:p w14:paraId="0C4F4629" w14:textId="77777777" w:rsidR="00221062" w:rsidRPr="00D1394A" w:rsidRDefault="00221062"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Umbrella review</w:t>
            </w:r>
          </w:p>
          <w:p w14:paraId="58435CEC" w14:textId="77777777" w:rsidR="00221062" w:rsidRPr="00D1394A" w:rsidRDefault="00221062" w:rsidP="00D1394A">
            <w:pPr>
              <w:spacing w:before="0" w:after="0"/>
              <w:rPr>
                <w:rFonts w:cs="Times New Roman"/>
                <w:b/>
                <w:bCs/>
                <w:color w:val="000000" w:themeColor="text1"/>
                <w:sz w:val="20"/>
                <w:szCs w:val="20"/>
                <w:u w:val="single"/>
              </w:rPr>
            </w:pPr>
          </w:p>
        </w:tc>
        <w:tc>
          <w:tcPr>
            <w:tcW w:w="2383" w:type="dxa"/>
            <w:noWrap/>
          </w:tcPr>
          <w:p w14:paraId="2B50B542" w14:textId="77777777" w:rsidR="00221062" w:rsidRPr="00D1394A" w:rsidRDefault="00221062"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Aerobic exercise</w:t>
            </w:r>
          </w:p>
        </w:tc>
        <w:tc>
          <w:tcPr>
            <w:tcW w:w="1985" w:type="dxa"/>
            <w:noWrap/>
          </w:tcPr>
          <w:p w14:paraId="5246718D"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Any control</w:t>
            </w:r>
          </w:p>
          <w:p w14:paraId="737F207C" w14:textId="77777777" w:rsidR="00221062" w:rsidRPr="00D1394A" w:rsidRDefault="00221062" w:rsidP="00D1394A">
            <w:pPr>
              <w:spacing w:before="0" w:after="0"/>
              <w:rPr>
                <w:rFonts w:cs="Times New Roman"/>
                <w:b/>
                <w:bCs/>
                <w:color w:val="000000" w:themeColor="text1"/>
                <w:sz w:val="20"/>
                <w:szCs w:val="20"/>
                <w:u w:val="single"/>
              </w:rPr>
            </w:pPr>
          </w:p>
        </w:tc>
        <w:tc>
          <w:tcPr>
            <w:tcW w:w="2977" w:type="dxa"/>
            <w:noWrap/>
          </w:tcPr>
          <w:p w14:paraId="6F0E3552"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NS (4 trials, n=not reported, low certainty evidence; rationale not provided)+</w:t>
            </w:r>
          </w:p>
          <w:p w14:paraId="0F2089CC" w14:textId="77777777" w:rsidR="00221062" w:rsidRPr="00D1394A" w:rsidDel="00A67E4C" w:rsidRDefault="00221062" w:rsidP="00D1394A">
            <w:pPr>
              <w:spacing w:before="0" w:after="0"/>
              <w:rPr>
                <w:rFonts w:cs="Times New Roman"/>
                <w:color w:val="000000" w:themeColor="text1"/>
                <w:sz w:val="20"/>
                <w:szCs w:val="20"/>
              </w:rPr>
            </w:pPr>
          </w:p>
          <w:p w14:paraId="3F41C95C" w14:textId="57DBEEF5" w:rsidR="00221062" w:rsidRPr="00D1394A" w:rsidRDefault="00766BCA" w:rsidP="00D1394A">
            <w:pPr>
              <w:spacing w:before="0" w:after="0"/>
              <w:rPr>
                <w:rFonts w:cs="Times New Roman"/>
                <w:color w:val="000000" w:themeColor="text1"/>
                <w:sz w:val="20"/>
                <w:szCs w:val="20"/>
              </w:rPr>
            </w:pPr>
            <w:r w:rsidRPr="00D1394A">
              <w:rPr>
                <w:rFonts w:cs="Times New Roman"/>
                <w:color w:val="000000" w:themeColor="text1"/>
                <w:sz w:val="20"/>
                <w:szCs w:val="20"/>
              </w:rPr>
              <w:t>QoL: NS (2 trials, n=not reported)</w:t>
            </w:r>
            <w:r w:rsidR="00C82DC1">
              <w:rPr>
                <w:rFonts w:cs="Times New Roman"/>
                <w:color w:val="000000" w:themeColor="text1"/>
                <w:sz w:val="20"/>
                <w:szCs w:val="20"/>
              </w:rPr>
              <w:t>*</w:t>
            </w:r>
          </w:p>
        </w:tc>
        <w:tc>
          <w:tcPr>
            <w:tcW w:w="3118" w:type="dxa"/>
            <w:noWrap/>
          </w:tcPr>
          <w:p w14:paraId="59D6941B"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Pain: NS (2 trials, n=not reported)</w:t>
            </w:r>
          </w:p>
          <w:p w14:paraId="17FCBDCE"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NS (4 trials, n=not reported)</w:t>
            </w:r>
          </w:p>
          <w:p w14:paraId="654C92CC"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CRP: NS (2 trials, n=not reported)</w:t>
            </w:r>
          </w:p>
          <w:p w14:paraId="45A88263"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ESR: NS (1 trial, n=not reported)</w:t>
            </w:r>
          </w:p>
        </w:tc>
      </w:tr>
      <w:tr w:rsidR="00221062" w:rsidRPr="00D1394A" w14:paraId="59AE9152" w14:textId="77777777" w:rsidTr="002A12FB">
        <w:trPr>
          <w:trHeight w:val="319"/>
        </w:trPr>
        <w:tc>
          <w:tcPr>
            <w:tcW w:w="2260" w:type="dxa"/>
            <w:vMerge/>
            <w:noWrap/>
          </w:tcPr>
          <w:p w14:paraId="27233985" w14:textId="77777777" w:rsidR="00221062" w:rsidRPr="00D1394A" w:rsidRDefault="00221062" w:rsidP="00D1394A">
            <w:pPr>
              <w:spacing w:before="0" w:after="0"/>
              <w:rPr>
                <w:rFonts w:cs="Times New Roman"/>
                <w:b/>
                <w:bCs/>
                <w:color w:val="000000" w:themeColor="text1"/>
                <w:sz w:val="20"/>
                <w:szCs w:val="20"/>
                <w:u w:val="single"/>
              </w:rPr>
            </w:pPr>
          </w:p>
        </w:tc>
        <w:tc>
          <w:tcPr>
            <w:tcW w:w="2383" w:type="dxa"/>
            <w:noWrap/>
          </w:tcPr>
          <w:p w14:paraId="0D626315" w14:textId="2B6AFFF3" w:rsidR="00221062" w:rsidRPr="00D1394A" w:rsidRDefault="00221062" w:rsidP="000430CC">
            <w:pPr>
              <w:spacing w:before="0" w:after="0"/>
              <w:rPr>
                <w:rFonts w:cs="Times New Roman"/>
                <w:color w:val="000000" w:themeColor="text1"/>
                <w:sz w:val="20"/>
                <w:szCs w:val="20"/>
              </w:rPr>
            </w:pPr>
            <w:r w:rsidRPr="00D1394A">
              <w:rPr>
                <w:rFonts w:cs="Times New Roman"/>
                <w:color w:val="000000" w:themeColor="text1"/>
                <w:sz w:val="20"/>
                <w:szCs w:val="20"/>
              </w:rPr>
              <w:t>Combined aerobic and strength exercise</w:t>
            </w:r>
          </w:p>
        </w:tc>
        <w:tc>
          <w:tcPr>
            <w:tcW w:w="1985" w:type="dxa"/>
            <w:noWrap/>
          </w:tcPr>
          <w:p w14:paraId="127FE636"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Any control</w:t>
            </w:r>
          </w:p>
        </w:tc>
        <w:tc>
          <w:tcPr>
            <w:tcW w:w="2977" w:type="dxa"/>
            <w:noWrap/>
          </w:tcPr>
          <w:p w14:paraId="171BE6D2" w14:textId="2EF1359B"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Functional status: </w:t>
            </w:r>
          </w:p>
          <w:p w14:paraId="2472CFF2"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5 significant results from reviews</w:t>
            </w:r>
          </w:p>
          <w:p w14:paraId="63A03F98" w14:textId="323683DA"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0.72, 95% CI: 1.03 to </w:t>
            </w:r>
            <w:r w:rsidRPr="00D1394A">
              <w:rPr>
                <w:rFonts w:cs="Times New Roman"/>
                <w:color w:val="000000" w:themeColor="text1"/>
                <w:sz w:val="20"/>
                <w:szCs w:val="20"/>
                <w:lang w:eastAsia="en-AU"/>
              </w:rPr>
              <w:t>−</w:t>
            </w:r>
            <w:r w:rsidRPr="00D1394A">
              <w:rPr>
                <w:rFonts w:cs="Times New Roman"/>
                <w:color w:val="000000" w:themeColor="text1"/>
                <w:sz w:val="20"/>
                <w:szCs w:val="20"/>
              </w:rPr>
              <w:t>0.40</w:t>
            </w:r>
          </w:p>
          <w:p w14:paraId="15B48B67"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0.39,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0.58 to </w:t>
            </w:r>
            <w:r w:rsidRPr="00D1394A">
              <w:rPr>
                <w:rFonts w:cs="Times New Roman"/>
                <w:color w:val="000000" w:themeColor="text1"/>
                <w:sz w:val="20"/>
                <w:szCs w:val="20"/>
                <w:lang w:eastAsia="en-AU"/>
              </w:rPr>
              <w:t>−</w:t>
            </w:r>
            <w:r w:rsidRPr="00D1394A">
              <w:rPr>
                <w:rFonts w:cs="Times New Roman"/>
                <w:color w:val="000000" w:themeColor="text1"/>
                <w:sz w:val="20"/>
                <w:szCs w:val="20"/>
              </w:rPr>
              <w:t>0.18</w:t>
            </w:r>
          </w:p>
          <w:p w14:paraId="4A54B872" w14:textId="4DFE0D74"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0.51,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0.81 to </w:t>
            </w:r>
            <w:r w:rsidRPr="00D1394A">
              <w:rPr>
                <w:rFonts w:cs="Times New Roman"/>
                <w:color w:val="000000" w:themeColor="text1"/>
                <w:sz w:val="20"/>
                <w:szCs w:val="20"/>
                <w:lang w:eastAsia="en-AU"/>
              </w:rPr>
              <w:t>−</w:t>
            </w:r>
            <w:r w:rsidRPr="00D1394A">
              <w:rPr>
                <w:rFonts w:cs="Times New Roman"/>
                <w:color w:val="000000" w:themeColor="text1"/>
                <w:sz w:val="20"/>
                <w:szCs w:val="20"/>
              </w:rPr>
              <w:t>0.21</w:t>
            </w:r>
          </w:p>
          <w:p w14:paraId="2F34D8F0" w14:textId="42E9EA0A"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0.39,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0.57 to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0.20 </w:t>
            </w:r>
          </w:p>
          <w:p w14:paraId="74C89A1A" w14:textId="47A86718"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From bespoke MA of trials: 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0.87,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1.58 to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0.16 (6 meta-analyses, 4 trials, n=not reported, high certainty evidence; rationale not provided)+ </w:t>
            </w:r>
          </w:p>
          <w:p w14:paraId="4ECCD7B9" w14:textId="77777777" w:rsidR="00221062" w:rsidRPr="00D1394A" w:rsidDel="00A67E4C" w:rsidRDefault="00221062" w:rsidP="00D1394A">
            <w:pPr>
              <w:spacing w:before="0" w:after="0"/>
              <w:rPr>
                <w:rFonts w:cs="Times New Roman"/>
                <w:color w:val="000000" w:themeColor="text1"/>
                <w:sz w:val="20"/>
                <w:szCs w:val="20"/>
              </w:rPr>
            </w:pPr>
          </w:p>
          <w:p w14:paraId="3B48B6D5" w14:textId="11FA2555" w:rsidR="00766BCA" w:rsidRPr="00D1394A" w:rsidRDefault="00766BCA" w:rsidP="00766BCA">
            <w:pPr>
              <w:spacing w:before="0" w:after="0"/>
              <w:rPr>
                <w:rFonts w:cs="Times New Roman"/>
                <w:color w:val="000000" w:themeColor="text1"/>
                <w:sz w:val="20"/>
                <w:szCs w:val="20"/>
              </w:rPr>
            </w:pPr>
            <w:r w:rsidRPr="00D1394A">
              <w:rPr>
                <w:rFonts w:cs="Times New Roman"/>
                <w:color w:val="000000" w:themeColor="text1"/>
                <w:sz w:val="20"/>
                <w:szCs w:val="20"/>
              </w:rPr>
              <w:t>QoL: NS (1 trial, n=not reported)</w:t>
            </w:r>
            <w:r w:rsidR="00C82DC1">
              <w:rPr>
                <w:rFonts w:cs="Times New Roman"/>
                <w:color w:val="000000" w:themeColor="text1"/>
                <w:sz w:val="20"/>
                <w:szCs w:val="20"/>
              </w:rPr>
              <w:t>*</w:t>
            </w:r>
          </w:p>
          <w:p w14:paraId="237CACD9" w14:textId="7B324032" w:rsidR="00221062" w:rsidRPr="00D1394A" w:rsidRDefault="00221062" w:rsidP="00D1394A">
            <w:pPr>
              <w:spacing w:before="0" w:after="0"/>
              <w:rPr>
                <w:rFonts w:cs="Times New Roman"/>
                <w:color w:val="000000" w:themeColor="text1"/>
                <w:sz w:val="20"/>
                <w:szCs w:val="20"/>
              </w:rPr>
            </w:pPr>
          </w:p>
        </w:tc>
        <w:tc>
          <w:tcPr>
            <w:tcW w:w="3118" w:type="dxa"/>
            <w:noWrap/>
          </w:tcPr>
          <w:p w14:paraId="00FFD61B"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Pain: </w:t>
            </w:r>
          </w:p>
          <w:p w14:paraId="71C5720B"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One significant result from reviews 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0.42,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0.74 to </w:t>
            </w:r>
            <w:r w:rsidRPr="00D1394A">
              <w:rPr>
                <w:rFonts w:cs="Times New Roman"/>
                <w:color w:val="000000" w:themeColor="text1"/>
                <w:sz w:val="20"/>
                <w:szCs w:val="20"/>
                <w:lang w:eastAsia="en-AU"/>
              </w:rPr>
              <w:t>−</w:t>
            </w:r>
            <w:r w:rsidRPr="00D1394A">
              <w:rPr>
                <w:rFonts w:cs="Times New Roman"/>
                <w:color w:val="000000" w:themeColor="text1"/>
                <w:sz w:val="20"/>
                <w:szCs w:val="20"/>
              </w:rPr>
              <w:t>0.09, the other NS. (2 reviews, n=not reported)</w:t>
            </w:r>
          </w:p>
          <w:p w14:paraId="3EB4FE98" w14:textId="77777777" w:rsidR="00221062" w:rsidRPr="00D1394A" w:rsidRDefault="00221062" w:rsidP="00D1394A">
            <w:pPr>
              <w:spacing w:before="0" w:after="0"/>
              <w:rPr>
                <w:rFonts w:cs="Times New Roman"/>
                <w:color w:val="000000" w:themeColor="text1"/>
                <w:sz w:val="20"/>
                <w:szCs w:val="20"/>
              </w:rPr>
            </w:pPr>
          </w:p>
          <w:p w14:paraId="4097D021"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One significant result from trials </w:t>
            </w:r>
          </w:p>
          <w:p w14:paraId="1B1863B3"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0.90,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1.32 to </w:t>
            </w:r>
            <w:r w:rsidRPr="00D1394A">
              <w:rPr>
                <w:rFonts w:cs="Times New Roman"/>
                <w:color w:val="000000" w:themeColor="text1"/>
                <w:sz w:val="20"/>
                <w:szCs w:val="20"/>
                <w:lang w:eastAsia="en-AU"/>
              </w:rPr>
              <w:t>−</w:t>
            </w:r>
            <w:r w:rsidRPr="00D1394A">
              <w:rPr>
                <w:rFonts w:cs="Times New Roman"/>
                <w:color w:val="000000" w:themeColor="text1"/>
                <w:sz w:val="20"/>
                <w:szCs w:val="20"/>
              </w:rPr>
              <w:t>0.48 (5 trials, no meta-analysis, n=not reported)</w:t>
            </w:r>
          </w:p>
          <w:p w14:paraId="11B5781D" w14:textId="77777777" w:rsidR="00221062" w:rsidRPr="00D1394A" w:rsidRDefault="00221062" w:rsidP="00D1394A">
            <w:pPr>
              <w:spacing w:before="0" w:after="0"/>
              <w:rPr>
                <w:rFonts w:cs="Times New Roman"/>
                <w:color w:val="000000" w:themeColor="text1"/>
                <w:sz w:val="20"/>
                <w:szCs w:val="20"/>
              </w:rPr>
            </w:pPr>
          </w:p>
          <w:p w14:paraId="79CD98D8"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5 significant results from reviews</w:t>
            </w:r>
          </w:p>
          <w:p w14:paraId="5F6D8C08"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0.90,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1.52 to </w:t>
            </w:r>
            <w:r w:rsidRPr="00D1394A">
              <w:rPr>
                <w:rFonts w:cs="Times New Roman"/>
                <w:color w:val="000000" w:themeColor="text1"/>
                <w:sz w:val="20"/>
                <w:szCs w:val="20"/>
                <w:lang w:eastAsia="en-AU"/>
              </w:rPr>
              <w:t>−</w:t>
            </w:r>
            <w:r w:rsidRPr="00D1394A">
              <w:rPr>
                <w:rFonts w:cs="Times New Roman"/>
                <w:color w:val="000000" w:themeColor="text1"/>
                <w:sz w:val="20"/>
                <w:szCs w:val="20"/>
              </w:rPr>
              <w:t>0.27</w:t>
            </w:r>
          </w:p>
          <w:p w14:paraId="08A1E899"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0.47,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0.84 to </w:t>
            </w:r>
            <w:r w:rsidRPr="00D1394A">
              <w:rPr>
                <w:rFonts w:cs="Times New Roman"/>
                <w:color w:val="000000" w:themeColor="text1"/>
                <w:sz w:val="20"/>
                <w:szCs w:val="20"/>
                <w:lang w:eastAsia="en-AU"/>
              </w:rPr>
              <w:t>−</w:t>
            </w:r>
            <w:r w:rsidRPr="00D1394A">
              <w:rPr>
                <w:rFonts w:cs="Times New Roman"/>
                <w:color w:val="000000" w:themeColor="text1"/>
                <w:sz w:val="20"/>
                <w:szCs w:val="20"/>
              </w:rPr>
              <w:t>0.09</w:t>
            </w:r>
          </w:p>
          <w:p w14:paraId="4664F951"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0.50,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0.99 to </w:t>
            </w:r>
            <w:r w:rsidRPr="00D1394A">
              <w:rPr>
                <w:rFonts w:cs="Times New Roman"/>
                <w:color w:val="000000" w:themeColor="text1"/>
                <w:sz w:val="20"/>
                <w:szCs w:val="20"/>
                <w:lang w:eastAsia="en-AU"/>
              </w:rPr>
              <w:t>−</w:t>
            </w:r>
            <w:r w:rsidRPr="00D1394A">
              <w:rPr>
                <w:rFonts w:cs="Times New Roman"/>
                <w:color w:val="000000" w:themeColor="text1"/>
                <w:sz w:val="20"/>
                <w:szCs w:val="20"/>
              </w:rPr>
              <w:t>0.02</w:t>
            </w:r>
          </w:p>
          <w:p w14:paraId="2ABD7A0F"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0.58,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1.10 to </w:t>
            </w:r>
            <w:r w:rsidRPr="00D1394A">
              <w:rPr>
                <w:rFonts w:cs="Times New Roman"/>
                <w:color w:val="000000" w:themeColor="text1"/>
                <w:sz w:val="20"/>
                <w:szCs w:val="20"/>
                <w:lang w:eastAsia="en-AU"/>
              </w:rPr>
              <w:t>−</w:t>
            </w:r>
            <w:r w:rsidRPr="00D1394A">
              <w:rPr>
                <w:rFonts w:cs="Times New Roman"/>
                <w:color w:val="000000" w:themeColor="text1"/>
                <w:sz w:val="20"/>
                <w:szCs w:val="20"/>
              </w:rPr>
              <w:t>0.06</w:t>
            </w:r>
          </w:p>
          <w:p w14:paraId="42005EED"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0.58,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0.94 to </w:t>
            </w:r>
            <w:r w:rsidRPr="00D1394A">
              <w:rPr>
                <w:rFonts w:cs="Times New Roman"/>
                <w:color w:val="000000" w:themeColor="text1"/>
                <w:sz w:val="20"/>
                <w:szCs w:val="20"/>
                <w:lang w:eastAsia="en-AU"/>
              </w:rPr>
              <w:t>−</w:t>
            </w:r>
            <w:r w:rsidRPr="00D1394A">
              <w:rPr>
                <w:rFonts w:cs="Times New Roman"/>
                <w:color w:val="000000" w:themeColor="text1"/>
                <w:sz w:val="20"/>
                <w:szCs w:val="20"/>
              </w:rPr>
              <w:t>0.22</w:t>
            </w:r>
          </w:p>
          <w:p w14:paraId="23467CE5"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(6 meta-analyses, n=not reported)</w:t>
            </w:r>
          </w:p>
          <w:p w14:paraId="62322C04" w14:textId="77777777" w:rsidR="00221062" w:rsidRPr="00D1394A" w:rsidRDefault="00221062" w:rsidP="00D1394A">
            <w:pPr>
              <w:spacing w:before="0" w:after="0"/>
              <w:rPr>
                <w:rFonts w:cs="Times New Roman"/>
                <w:color w:val="000000" w:themeColor="text1"/>
                <w:sz w:val="20"/>
                <w:szCs w:val="20"/>
              </w:rPr>
            </w:pPr>
          </w:p>
          <w:p w14:paraId="666BDC3A" w14:textId="0747AD10"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Significant result from trials: 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0.56,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1.09 to </w:t>
            </w:r>
            <w:r w:rsidRPr="00D1394A">
              <w:rPr>
                <w:rFonts w:cs="Times New Roman"/>
                <w:color w:val="000000" w:themeColor="text1"/>
                <w:sz w:val="20"/>
                <w:szCs w:val="20"/>
                <w:lang w:eastAsia="en-AU"/>
              </w:rPr>
              <w:t>−</w:t>
            </w:r>
            <w:r w:rsidRPr="00D1394A">
              <w:rPr>
                <w:rFonts w:cs="Times New Roman"/>
                <w:color w:val="000000" w:themeColor="text1"/>
                <w:sz w:val="20"/>
                <w:szCs w:val="20"/>
              </w:rPr>
              <w:t>0.02 (3 trials, n=not reported)</w:t>
            </w:r>
          </w:p>
          <w:p w14:paraId="02FA5C2B" w14:textId="24D704BD"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CRP: NS (2 trials, n=not reported)</w:t>
            </w:r>
          </w:p>
        </w:tc>
      </w:tr>
      <w:tr w:rsidR="00221062" w:rsidRPr="00D1394A" w14:paraId="08CE9CF7" w14:textId="77777777" w:rsidTr="002A12FB">
        <w:trPr>
          <w:trHeight w:val="319"/>
        </w:trPr>
        <w:tc>
          <w:tcPr>
            <w:tcW w:w="2260" w:type="dxa"/>
            <w:vMerge/>
            <w:noWrap/>
          </w:tcPr>
          <w:p w14:paraId="1909DD5F" w14:textId="77777777" w:rsidR="00221062" w:rsidRPr="00D1394A" w:rsidRDefault="00221062" w:rsidP="00D1394A">
            <w:pPr>
              <w:spacing w:before="0" w:after="0"/>
              <w:rPr>
                <w:rFonts w:cs="Times New Roman"/>
                <w:b/>
                <w:bCs/>
                <w:color w:val="000000" w:themeColor="text1"/>
                <w:sz w:val="20"/>
                <w:szCs w:val="20"/>
                <w:u w:val="single"/>
              </w:rPr>
            </w:pPr>
          </w:p>
        </w:tc>
        <w:tc>
          <w:tcPr>
            <w:tcW w:w="2383" w:type="dxa"/>
            <w:noWrap/>
          </w:tcPr>
          <w:p w14:paraId="2A7E432E" w14:textId="77777777" w:rsidR="00221062" w:rsidRPr="00D1394A" w:rsidRDefault="00221062"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Aquatic</w:t>
            </w:r>
          </w:p>
        </w:tc>
        <w:tc>
          <w:tcPr>
            <w:tcW w:w="1985" w:type="dxa"/>
            <w:noWrap/>
          </w:tcPr>
          <w:p w14:paraId="48E401FE" w14:textId="2E8B3BA9" w:rsidR="00221062" w:rsidRPr="005D23ED" w:rsidRDefault="00221062" w:rsidP="00D1394A">
            <w:pPr>
              <w:spacing w:before="0" w:after="0"/>
              <w:rPr>
                <w:rFonts w:cs="Times New Roman"/>
                <w:color w:val="000000" w:themeColor="text1"/>
                <w:sz w:val="20"/>
                <w:szCs w:val="20"/>
              </w:rPr>
            </w:pPr>
            <w:r>
              <w:rPr>
                <w:rFonts w:cs="Times New Roman"/>
                <w:color w:val="000000" w:themeColor="text1"/>
                <w:sz w:val="20"/>
                <w:szCs w:val="20"/>
              </w:rPr>
              <w:t>Land exercise/other exercises</w:t>
            </w:r>
          </w:p>
        </w:tc>
        <w:tc>
          <w:tcPr>
            <w:tcW w:w="2977" w:type="dxa"/>
            <w:noWrap/>
          </w:tcPr>
          <w:p w14:paraId="75E10A6E" w14:textId="1EAA71BF"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NS (2 trials, n=not reported; low certainty evidence; rationale not provided)+</w:t>
            </w:r>
          </w:p>
        </w:tc>
        <w:tc>
          <w:tcPr>
            <w:tcW w:w="3118" w:type="dxa"/>
            <w:noWrap/>
          </w:tcPr>
          <w:p w14:paraId="555A0E81"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Pain: NS (2 trials, n=not reported) </w:t>
            </w:r>
          </w:p>
          <w:p w14:paraId="7AEB3E1B"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NS (2 trials, n=not reported)</w:t>
            </w:r>
          </w:p>
          <w:p w14:paraId="2DBA8A72" w14:textId="77777777" w:rsidR="00221062" w:rsidRPr="00D1394A" w:rsidRDefault="00221062" w:rsidP="00D1394A">
            <w:pPr>
              <w:spacing w:before="0" w:after="0"/>
              <w:rPr>
                <w:rFonts w:cs="Times New Roman"/>
                <w:color w:val="000000" w:themeColor="text1"/>
                <w:sz w:val="20"/>
                <w:szCs w:val="20"/>
              </w:rPr>
            </w:pPr>
          </w:p>
          <w:p w14:paraId="685DFBF9" w14:textId="77777777" w:rsidR="00221062" w:rsidRPr="00D1394A" w:rsidRDefault="00221062" w:rsidP="00D1394A">
            <w:pPr>
              <w:spacing w:before="0" w:after="0"/>
              <w:rPr>
                <w:rFonts w:cs="Times New Roman"/>
                <w:color w:val="000000" w:themeColor="text1"/>
                <w:sz w:val="20"/>
                <w:szCs w:val="20"/>
              </w:rPr>
            </w:pPr>
          </w:p>
          <w:p w14:paraId="78986103" w14:textId="77777777" w:rsidR="00221062" w:rsidRPr="00D1394A" w:rsidRDefault="00221062" w:rsidP="00D1394A">
            <w:pPr>
              <w:spacing w:before="0" w:after="0"/>
              <w:rPr>
                <w:rFonts w:cs="Times New Roman"/>
                <w:color w:val="000000" w:themeColor="text1"/>
                <w:sz w:val="20"/>
                <w:szCs w:val="20"/>
              </w:rPr>
            </w:pPr>
          </w:p>
        </w:tc>
      </w:tr>
      <w:tr w:rsidR="00221062" w:rsidRPr="00D1394A" w14:paraId="70E26784" w14:textId="77777777" w:rsidTr="002A12FB">
        <w:trPr>
          <w:trHeight w:val="319"/>
        </w:trPr>
        <w:tc>
          <w:tcPr>
            <w:tcW w:w="2260" w:type="dxa"/>
            <w:vMerge/>
            <w:noWrap/>
          </w:tcPr>
          <w:p w14:paraId="7968605B" w14:textId="77777777" w:rsidR="00221062" w:rsidRPr="00D1394A" w:rsidRDefault="00221062" w:rsidP="00D1394A">
            <w:pPr>
              <w:spacing w:before="0" w:after="0"/>
              <w:rPr>
                <w:rFonts w:cs="Times New Roman"/>
                <w:b/>
                <w:bCs/>
                <w:color w:val="000000" w:themeColor="text1"/>
                <w:sz w:val="20"/>
                <w:szCs w:val="20"/>
                <w:u w:val="single"/>
              </w:rPr>
            </w:pPr>
          </w:p>
        </w:tc>
        <w:tc>
          <w:tcPr>
            <w:tcW w:w="2383" w:type="dxa"/>
            <w:noWrap/>
          </w:tcPr>
          <w:p w14:paraId="34457ED7" w14:textId="77777777" w:rsidR="00221062" w:rsidRPr="00D1394A" w:rsidRDefault="00221062"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Strength</w:t>
            </w:r>
          </w:p>
        </w:tc>
        <w:tc>
          <w:tcPr>
            <w:tcW w:w="1985" w:type="dxa"/>
            <w:noWrap/>
          </w:tcPr>
          <w:p w14:paraId="691FDAA4" w14:textId="5CA8FA2B" w:rsidR="00221062" w:rsidRPr="005F7839" w:rsidRDefault="00221062" w:rsidP="00D1394A">
            <w:pPr>
              <w:spacing w:before="0" w:after="0"/>
              <w:rPr>
                <w:rFonts w:cs="Times New Roman"/>
                <w:color w:val="000000" w:themeColor="text1"/>
                <w:sz w:val="20"/>
                <w:szCs w:val="20"/>
              </w:rPr>
            </w:pPr>
            <w:r w:rsidRPr="005F7839">
              <w:rPr>
                <w:rFonts w:cs="Times New Roman"/>
                <w:color w:val="000000" w:themeColor="text1"/>
                <w:sz w:val="20"/>
                <w:szCs w:val="20"/>
              </w:rPr>
              <w:t>Any control</w:t>
            </w:r>
          </w:p>
        </w:tc>
        <w:tc>
          <w:tcPr>
            <w:tcW w:w="2977" w:type="dxa"/>
            <w:noWrap/>
          </w:tcPr>
          <w:p w14:paraId="0613ABEF"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Functional status: 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0.36,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0.60 to </w:t>
            </w:r>
            <w:r w:rsidRPr="00D1394A">
              <w:rPr>
                <w:rFonts w:cs="Times New Roman"/>
                <w:color w:val="000000" w:themeColor="text1"/>
                <w:sz w:val="20"/>
                <w:szCs w:val="20"/>
                <w:lang w:eastAsia="en-AU"/>
              </w:rPr>
              <w:t>−</w:t>
            </w:r>
            <w:r w:rsidRPr="00D1394A">
              <w:rPr>
                <w:rFonts w:cs="Times New Roman"/>
                <w:color w:val="000000" w:themeColor="text1"/>
                <w:sz w:val="20"/>
                <w:szCs w:val="20"/>
              </w:rPr>
              <w:t>0.13 (6 trials, n=not reported; moderate certainty evidence; rationale not provided)+</w:t>
            </w:r>
          </w:p>
          <w:p w14:paraId="3BB7A7F2" w14:textId="77777777" w:rsidR="00221062" w:rsidRPr="00D1394A" w:rsidDel="008A2D0E" w:rsidRDefault="00221062" w:rsidP="00D1394A">
            <w:pPr>
              <w:spacing w:before="0" w:after="0"/>
              <w:rPr>
                <w:rFonts w:cs="Times New Roman"/>
                <w:color w:val="000000" w:themeColor="text1"/>
                <w:sz w:val="20"/>
                <w:szCs w:val="20"/>
              </w:rPr>
            </w:pPr>
          </w:p>
          <w:p w14:paraId="0FB2CAA1" w14:textId="22E09544" w:rsidR="00221062" w:rsidRPr="00D1394A" w:rsidRDefault="00284543" w:rsidP="00D1394A">
            <w:pPr>
              <w:spacing w:before="0" w:after="0"/>
              <w:rPr>
                <w:rFonts w:cs="Times New Roman"/>
                <w:color w:val="000000" w:themeColor="text1"/>
                <w:sz w:val="20"/>
                <w:szCs w:val="20"/>
              </w:rPr>
            </w:pPr>
            <w:r w:rsidRPr="00D1394A">
              <w:rPr>
                <w:rFonts w:cs="Times New Roman"/>
                <w:color w:val="000000" w:themeColor="text1"/>
                <w:sz w:val="20"/>
                <w:szCs w:val="20"/>
              </w:rPr>
              <w:t>QoL: NS (2 trials, n=not reported)</w:t>
            </w:r>
            <w:r w:rsidR="00C82DC1">
              <w:rPr>
                <w:rFonts w:cs="Times New Roman"/>
                <w:color w:val="000000" w:themeColor="text1"/>
                <w:sz w:val="20"/>
                <w:szCs w:val="20"/>
              </w:rPr>
              <w:t>*</w:t>
            </w:r>
          </w:p>
        </w:tc>
        <w:tc>
          <w:tcPr>
            <w:tcW w:w="3118" w:type="dxa"/>
            <w:noWrap/>
          </w:tcPr>
          <w:p w14:paraId="794A00AC" w14:textId="3AB03CD4" w:rsidR="00221062" w:rsidRPr="00C82DC1"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Pain</w:t>
            </w:r>
            <w:r w:rsidR="00DF0544">
              <w:rPr>
                <w:rFonts w:cs="Times New Roman"/>
                <w:color w:val="000000" w:themeColor="text1"/>
                <w:sz w:val="20"/>
                <w:szCs w:val="20"/>
              </w:rPr>
              <w:t>:</w:t>
            </w:r>
            <w:r w:rsidRPr="00D1394A">
              <w:rPr>
                <w:rFonts w:cs="Times New Roman"/>
                <w:color w:val="000000" w:themeColor="text1"/>
                <w:sz w:val="20"/>
                <w:szCs w:val="20"/>
              </w:rPr>
              <w:t xml:space="preserve"> SMD -1.88 (-2.59, -1.17) (2 trials, n=not reported)</w:t>
            </w:r>
          </w:p>
          <w:p w14:paraId="2708C471" w14:textId="07F56F8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w:t>
            </w:r>
            <w:r w:rsidR="00DF0544">
              <w:rPr>
                <w:rFonts w:cs="Times New Roman"/>
                <w:color w:val="000000" w:themeColor="text1"/>
                <w:sz w:val="20"/>
                <w:szCs w:val="20"/>
              </w:rPr>
              <w:t>:</w:t>
            </w:r>
            <w:r w:rsidRPr="00D1394A">
              <w:rPr>
                <w:rFonts w:cs="Times New Roman"/>
                <w:color w:val="000000" w:themeColor="text1"/>
                <w:sz w:val="20"/>
                <w:szCs w:val="20"/>
              </w:rPr>
              <w:t xml:space="preserve"> SMD = -0.37 (-0.72, -0.02) (6 trials, n=not reported)</w:t>
            </w:r>
          </w:p>
          <w:p w14:paraId="377AF437"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CRP: NS (2 trials, n=not reported)</w:t>
            </w:r>
          </w:p>
          <w:p w14:paraId="02F7A0D9" w14:textId="77777777" w:rsidR="00221062" w:rsidRPr="00D1394A" w:rsidRDefault="00221062" w:rsidP="00D1394A">
            <w:pPr>
              <w:spacing w:before="0" w:after="0"/>
              <w:rPr>
                <w:rFonts w:cs="Times New Roman"/>
                <w:color w:val="000000" w:themeColor="text1"/>
                <w:sz w:val="20"/>
                <w:szCs w:val="20"/>
              </w:rPr>
            </w:pPr>
            <w:r w:rsidRPr="00D1394A">
              <w:rPr>
                <w:rFonts w:cs="Times New Roman"/>
                <w:color w:val="000000" w:themeColor="text1"/>
                <w:sz w:val="20"/>
                <w:szCs w:val="20"/>
              </w:rPr>
              <w:t>ESR: NS (2 trials, n=not reported)</w:t>
            </w:r>
          </w:p>
        </w:tc>
      </w:tr>
      <w:tr w:rsidR="00D1394A" w:rsidRPr="00D1394A" w14:paraId="15BF0752" w14:textId="77777777" w:rsidTr="002A12FB">
        <w:trPr>
          <w:trHeight w:val="319"/>
        </w:trPr>
        <w:tc>
          <w:tcPr>
            <w:tcW w:w="2260" w:type="dxa"/>
            <w:noWrap/>
          </w:tcPr>
          <w:p w14:paraId="38AA261F" w14:textId="0B1E5ACE"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Byrnes, K 2017</w:t>
            </w:r>
            <w:r w:rsidR="00553781">
              <w:rPr>
                <w:rFonts w:cs="Times New Roman"/>
                <w:color w:val="000000" w:themeColor="text1"/>
                <w:sz w:val="20"/>
                <w:szCs w:val="20"/>
              </w:rPr>
              <w:fldChar w:fldCharType="begin">
                <w:fldData xml:space="preserve">PEVuZE5vdGU+PENpdGU+PEF1dGhvcj5CeXJuZXM8L0F1dGhvcj48WWVhcj4yMDE4PC9ZZWFyPjxS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</w:fldData>
              </w:fldChar>
            </w:r>
            <w:r w:rsidR="00434375">
              <w:rPr>
                <w:rFonts w:cs="Times New Roman"/>
                <w:color w:val="000000" w:themeColor="text1"/>
                <w:sz w:val="20"/>
                <w:szCs w:val="20"/>
              </w:rPr>
              <w:instrText xml:space="preserve"> ADDIN EN.CITE </w:instrText>
            </w:r>
            <w:r w:rsidR="00434375">
              <w:rPr>
                <w:rFonts w:cs="Times New Roman"/>
                <w:color w:val="000000" w:themeColor="text1"/>
                <w:sz w:val="20"/>
                <w:szCs w:val="20"/>
              </w:rPr>
              <w:fldChar w:fldCharType="begin">
                <w:fldData xml:space="preserve">PEVuZE5vdGU+PENpdGU+PEF1dGhvcj5CeXJuZXM8L0F1dGhvcj48WWVhcj4yMDE4PC9ZZWFyPjxS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</w:fldData>
              </w:fldChar>
            </w:r>
            <w:r w:rsidR="00434375">
              <w:rPr>
                <w:rFonts w:cs="Times New Roman"/>
                <w:color w:val="000000" w:themeColor="text1"/>
                <w:sz w:val="20"/>
                <w:szCs w:val="20"/>
              </w:rPr>
              <w:instrText xml:space="preserve"> ADDIN EN.CITE.DATA </w:instrText>
            </w:r>
            <w:r w:rsidR="00434375">
              <w:rPr>
                <w:rFonts w:cs="Times New Roman"/>
                <w:color w:val="000000" w:themeColor="text1"/>
                <w:sz w:val="20"/>
                <w:szCs w:val="20"/>
              </w:rPr>
            </w:r>
            <w:r w:rsidR="00434375">
              <w:rPr>
                <w:rFonts w:cs="Times New Roman"/>
                <w:color w:val="000000" w:themeColor="text1"/>
                <w:sz w:val="20"/>
                <w:szCs w:val="20"/>
              </w:rPr>
              <w:fldChar w:fldCharType="end"/>
            </w:r>
            <w:r w:rsidR="00553781">
              <w:rPr>
                <w:rFonts w:cs="Times New Roman"/>
                <w:color w:val="000000" w:themeColor="text1"/>
                <w:sz w:val="20"/>
                <w:szCs w:val="20"/>
              </w:rPr>
            </w:r>
            <w:r w:rsidR="00553781">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223</w:t>
            </w:r>
            <w:r w:rsidR="00553781">
              <w:rPr>
                <w:rFonts w:cs="Times New Roman"/>
                <w:color w:val="000000" w:themeColor="text1"/>
                <w:sz w:val="20"/>
                <w:szCs w:val="20"/>
              </w:rPr>
              <w:fldChar w:fldCharType="end"/>
            </w:r>
          </w:p>
          <w:p w14:paraId="728544B5"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Systematic Review</w:t>
            </w:r>
          </w:p>
        </w:tc>
        <w:tc>
          <w:tcPr>
            <w:tcW w:w="2383" w:type="dxa"/>
            <w:noWrap/>
          </w:tcPr>
          <w:p w14:paraId="7DA9BE99"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Pilates</w:t>
            </w:r>
          </w:p>
        </w:tc>
        <w:tc>
          <w:tcPr>
            <w:tcW w:w="1985" w:type="dxa"/>
            <w:noWrap/>
          </w:tcPr>
          <w:p w14:paraId="7401F4AE"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Placebo or alternative exercise/ treatment</w:t>
            </w:r>
          </w:p>
        </w:tc>
        <w:tc>
          <w:tcPr>
            <w:tcW w:w="2977" w:type="dxa"/>
            <w:noWrap/>
          </w:tcPr>
          <w:p w14:paraId="0A14B638" w14:textId="7E067D99" w:rsidR="0027144A" w:rsidRPr="000430CC" w:rsidRDefault="0027144A" w:rsidP="00D1394A">
            <w:pPr>
              <w:spacing w:before="0" w:after="0"/>
              <w:rPr>
                <w:rFonts w:cs="Times New Roman"/>
                <w:color w:val="000000" w:themeColor="text1"/>
                <w:sz w:val="20"/>
                <w:szCs w:val="20"/>
              </w:rPr>
            </w:pPr>
            <w:r w:rsidRPr="000430CC">
              <w:rPr>
                <w:rFonts w:cs="Times New Roman"/>
                <w:color w:val="000000" w:themeColor="text1"/>
                <w:sz w:val="20"/>
                <w:szCs w:val="20"/>
              </w:rPr>
              <w:t xml:space="preserve">Functional status (BASFI): 2/2 trials showed significant improvement from either Pilates or a combined exercise program including </w:t>
            </w:r>
            <w:r w:rsidR="007629F8" w:rsidRPr="00D1394A">
              <w:rPr>
                <w:rFonts w:cs="Times New Roman"/>
                <w:color w:val="000000" w:themeColor="text1"/>
                <w:sz w:val="20"/>
                <w:szCs w:val="20"/>
              </w:rPr>
              <w:t>Pilates</w:t>
            </w:r>
            <w:r w:rsidRPr="000430CC">
              <w:rPr>
                <w:rFonts w:cs="Times New Roman"/>
                <w:color w:val="000000" w:themeColor="text1"/>
                <w:sz w:val="20"/>
                <w:szCs w:val="20"/>
              </w:rPr>
              <w:t xml:space="preserve"> compared to control.</w:t>
            </w:r>
            <w:r w:rsidRPr="00D1394A">
              <w:rPr>
                <w:rFonts w:cs="Times New Roman"/>
                <w:color w:val="000000" w:themeColor="text1"/>
                <w:sz w:val="20"/>
                <w:szCs w:val="20"/>
              </w:rPr>
              <w:t xml:space="preserve"> </w:t>
            </w:r>
          </w:p>
        </w:tc>
        <w:tc>
          <w:tcPr>
            <w:tcW w:w="3118" w:type="dxa"/>
            <w:noWrap/>
          </w:tcPr>
          <w:p w14:paraId="579F3153" w14:textId="77777777" w:rsidR="0027144A" w:rsidRPr="000430CC" w:rsidRDefault="0027144A" w:rsidP="00D1394A">
            <w:pPr>
              <w:spacing w:before="0" w:after="0"/>
              <w:rPr>
                <w:rFonts w:cs="Times New Roman"/>
                <w:color w:val="000000" w:themeColor="text1"/>
                <w:sz w:val="20"/>
                <w:szCs w:val="20"/>
                <w:lang w:eastAsia="en-AU"/>
              </w:rPr>
            </w:pPr>
            <w:r w:rsidRPr="000430CC">
              <w:rPr>
                <w:rFonts w:cs="Times New Roman"/>
                <w:color w:val="000000" w:themeColor="text1"/>
                <w:sz w:val="20"/>
                <w:szCs w:val="20"/>
                <w:lang w:eastAsia="en-AU"/>
              </w:rPr>
              <w:t>1/1 trial showed significant improvements in pain and BASDAI.</w:t>
            </w:r>
            <w:r w:rsidRPr="00D1394A">
              <w:rPr>
                <w:rFonts w:cs="Times New Roman"/>
                <w:color w:val="000000" w:themeColor="text1"/>
                <w:sz w:val="20"/>
                <w:szCs w:val="20"/>
                <w:lang w:eastAsia="en-AU"/>
              </w:rPr>
              <w:t xml:space="preserve"> </w:t>
            </w:r>
          </w:p>
          <w:p w14:paraId="113412B9" w14:textId="77777777" w:rsidR="0027144A" w:rsidRPr="000430CC" w:rsidRDefault="0027144A" w:rsidP="00D1394A">
            <w:pPr>
              <w:spacing w:before="0" w:after="0"/>
              <w:rPr>
                <w:rFonts w:cs="Times New Roman"/>
                <w:b/>
                <w:bCs/>
                <w:color w:val="000000" w:themeColor="text1"/>
                <w:sz w:val="20"/>
                <w:szCs w:val="20"/>
                <w:u w:val="single"/>
              </w:rPr>
            </w:pPr>
          </w:p>
        </w:tc>
      </w:tr>
      <w:tr w:rsidR="00D1394A" w:rsidRPr="00D1394A" w14:paraId="7D844300" w14:textId="77777777" w:rsidTr="002A12FB">
        <w:trPr>
          <w:trHeight w:val="319"/>
        </w:trPr>
        <w:tc>
          <w:tcPr>
            <w:tcW w:w="12723" w:type="dxa"/>
            <w:gridSpan w:val="5"/>
            <w:noWrap/>
          </w:tcPr>
          <w:p w14:paraId="5C888C89"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rPr>
              <w:t>DIET</w:t>
            </w:r>
          </w:p>
        </w:tc>
      </w:tr>
      <w:tr w:rsidR="00D1394A" w:rsidRPr="00D1394A" w14:paraId="43771A09" w14:textId="77777777" w:rsidTr="002A12FB">
        <w:trPr>
          <w:trHeight w:val="319"/>
        </w:trPr>
        <w:tc>
          <w:tcPr>
            <w:tcW w:w="2260" w:type="dxa"/>
            <w:noWrap/>
          </w:tcPr>
          <w:p w14:paraId="560B5208" w14:textId="0B8831E3"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Ortolan, A 2023</w:t>
            </w:r>
            <w:r w:rsidR="00553781">
              <w:rPr>
                <w:rFonts w:cs="Times New Roman"/>
                <w:color w:val="000000" w:themeColor="text1"/>
                <w:sz w:val="20"/>
                <w:szCs w:val="20"/>
              </w:rPr>
              <w:fldChar w:fldCharType="begin">
                <w:fldData xml:space="preserve">PEVuZE5vdGU+PENpdGU+PEF1dGhvcj5PcnRvbGFuPC9BdXRob3I+PFllYXI+MjAyMzwvWWVhcj48
UmVjTnVtPjkxMzQ8L1JlY051bT48RGlzcGxheVRleHQ+PHN0eWxlIGZhY2U9InN1cGVyc2NyaXB0
Ij4yOTI8L3N0eWxlPjwvRGlzcGxheVRleHQ+PHJlY29yZD48cmVjLW51bWJlcj45MTM0PC9yZWMt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434375">
              <w:rPr>
                <w:rFonts w:cs="Times New Roman"/>
                <w:color w:val="000000" w:themeColor="text1"/>
                <w:sz w:val="20"/>
                <w:szCs w:val="20"/>
              </w:rPr>
              <w:instrText xml:space="preserve"> ADDIN EN.CITE </w:instrText>
            </w:r>
            <w:r w:rsidR="00434375">
              <w:rPr>
                <w:rFonts w:cs="Times New Roman"/>
                <w:color w:val="000000" w:themeColor="text1"/>
                <w:sz w:val="20"/>
                <w:szCs w:val="20"/>
              </w:rPr>
              <w:fldChar w:fldCharType="begin">
                <w:fldData xml:space="preserve">PEVuZE5vdGU+PENpdGU+PEF1dGhvcj5PcnRvbGFuPC9BdXRob3I+PFllYXI+MjAyMzwvWWVhcj48
UmVjTnVtPjkxMzQ8L1JlY051bT48RGlzcGxheVRleHQ+PHN0eWxlIGZhY2U9InN1cGVyc2NyaXB0
Ij4yOTI8L3N0eWxlPjwvRGlzcGxheVRleHQ+PHJlY29yZD48cmVjLW51bWJlcj45MTM0PC9yZWMt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434375">
              <w:rPr>
                <w:rFonts w:cs="Times New Roman"/>
                <w:color w:val="000000" w:themeColor="text1"/>
                <w:sz w:val="20"/>
                <w:szCs w:val="20"/>
              </w:rPr>
              <w:instrText xml:space="preserve"> ADDIN EN.CITE.DATA </w:instrText>
            </w:r>
            <w:r w:rsidR="00434375">
              <w:rPr>
                <w:rFonts w:cs="Times New Roman"/>
                <w:color w:val="000000" w:themeColor="text1"/>
                <w:sz w:val="20"/>
                <w:szCs w:val="20"/>
              </w:rPr>
            </w:r>
            <w:r w:rsidR="00434375">
              <w:rPr>
                <w:rFonts w:cs="Times New Roman"/>
                <w:color w:val="000000" w:themeColor="text1"/>
                <w:sz w:val="20"/>
                <w:szCs w:val="20"/>
              </w:rPr>
              <w:fldChar w:fldCharType="end"/>
            </w:r>
            <w:r w:rsidR="00553781">
              <w:rPr>
                <w:rFonts w:cs="Times New Roman"/>
                <w:color w:val="000000" w:themeColor="text1"/>
                <w:sz w:val="20"/>
                <w:szCs w:val="20"/>
              </w:rPr>
            </w:r>
            <w:r w:rsidR="00553781">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250</w:t>
            </w:r>
            <w:r w:rsidR="00553781">
              <w:rPr>
                <w:rFonts w:cs="Times New Roman"/>
                <w:color w:val="000000" w:themeColor="text1"/>
                <w:sz w:val="20"/>
                <w:szCs w:val="20"/>
              </w:rPr>
              <w:fldChar w:fldCharType="end"/>
            </w:r>
          </w:p>
          <w:p w14:paraId="0B56E0A4" w14:textId="07AADA30"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Systematic Review (for </w:t>
            </w:r>
            <w:r w:rsidR="004C4641">
              <w:rPr>
                <w:rFonts w:cs="Times New Roman"/>
                <w:color w:val="000000" w:themeColor="text1"/>
                <w:sz w:val="20"/>
                <w:szCs w:val="20"/>
              </w:rPr>
              <w:t>psoriatic arthritis</w:t>
            </w:r>
            <w:r w:rsidRPr="00D1394A">
              <w:rPr>
                <w:rFonts w:cs="Times New Roman"/>
                <w:color w:val="000000" w:themeColor="text1"/>
                <w:sz w:val="20"/>
                <w:szCs w:val="20"/>
              </w:rPr>
              <w:t>)</w:t>
            </w:r>
          </w:p>
        </w:tc>
        <w:tc>
          <w:tcPr>
            <w:tcW w:w="2383" w:type="dxa"/>
            <w:noWrap/>
          </w:tcPr>
          <w:p w14:paraId="1EF49DFD"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Hypocaloric diet</w:t>
            </w:r>
          </w:p>
        </w:tc>
        <w:tc>
          <w:tcPr>
            <w:tcW w:w="1985" w:type="dxa"/>
            <w:noWrap/>
          </w:tcPr>
          <w:p w14:paraId="295DC568"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Self-managed diet</w:t>
            </w:r>
          </w:p>
        </w:tc>
        <w:tc>
          <w:tcPr>
            <w:tcW w:w="2977" w:type="dxa"/>
            <w:noWrap/>
          </w:tcPr>
          <w:p w14:paraId="03177096" w14:textId="77777777" w:rsidR="0027144A" w:rsidRPr="00D1394A" w:rsidRDefault="0027144A" w:rsidP="00D1394A">
            <w:pPr>
              <w:spacing w:before="0" w:after="0"/>
              <w:rPr>
                <w:rFonts w:cs="Times New Roman"/>
                <w:color w:val="000000" w:themeColor="text1"/>
                <w:sz w:val="20"/>
                <w:szCs w:val="20"/>
              </w:rPr>
            </w:pPr>
          </w:p>
        </w:tc>
        <w:tc>
          <w:tcPr>
            <w:tcW w:w="3118" w:type="dxa"/>
            <w:noWrap/>
          </w:tcPr>
          <w:p w14:paraId="3546E131"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For psoriatic arthritis:</w:t>
            </w:r>
          </w:p>
          <w:p w14:paraId="7B39DF34" w14:textId="77777777" w:rsidR="0027144A" w:rsidRPr="00D1394A" w:rsidRDefault="0027144A" w:rsidP="00D1394A">
            <w:pPr>
              <w:spacing w:before="0" w:after="0"/>
              <w:rPr>
                <w:rFonts w:cs="Times New Roman"/>
                <w:color w:val="000000" w:themeColor="text1"/>
                <w:sz w:val="20"/>
                <w:szCs w:val="20"/>
                <w:lang w:eastAsia="en-AU"/>
              </w:rPr>
            </w:pPr>
          </w:p>
          <w:p w14:paraId="7634CCE4"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Minimal Disease Activity (MDA) at 6-months: 1/1 trial showed that hypocaloric diet was significant in achievement of minimal disease activity. </w:t>
            </w:r>
          </w:p>
          <w:p w14:paraId="62A54288"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 xml:space="preserve">HR= 1.85, 95% CI: 1.02 to 3.34 </w:t>
            </w:r>
          </w:p>
          <w:p w14:paraId="78F65769" w14:textId="77777777" w:rsidR="0027144A" w:rsidRPr="00D1394A" w:rsidRDefault="0027144A" w:rsidP="00D1394A">
            <w:pPr>
              <w:spacing w:before="0" w:after="0"/>
              <w:rPr>
                <w:rFonts w:cs="Times New Roman"/>
                <w:color w:val="000000" w:themeColor="text1"/>
                <w:sz w:val="20"/>
                <w:szCs w:val="20"/>
                <w:lang w:eastAsia="en-AU"/>
              </w:rPr>
            </w:pPr>
          </w:p>
          <w:p w14:paraId="1D844897" w14:textId="77777777" w:rsidR="0027144A" w:rsidRPr="00D1394A" w:rsidRDefault="0027144A"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 xml:space="preserve">“The frequency of MDA achievement increased with increasing weight loss categories.” </w:t>
            </w:r>
          </w:p>
          <w:p w14:paraId="76E17CA1" w14:textId="77777777" w:rsidR="0027144A" w:rsidRPr="00D1394A" w:rsidRDefault="0027144A" w:rsidP="00D1394A">
            <w:pPr>
              <w:spacing w:before="0" w:after="0"/>
              <w:rPr>
                <w:rFonts w:cs="Times New Roman"/>
                <w:color w:val="000000" w:themeColor="text1"/>
                <w:sz w:val="20"/>
                <w:szCs w:val="20"/>
                <w:lang w:eastAsia="en-AU"/>
              </w:rPr>
            </w:pPr>
          </w:p>
        </w:tc>
      </w:tr>
      <w:tr w:rsidR="00D1394A" w:rsidRPr="00D1394A" w14:paraId="54FD11D0" w14:textId="77777777" w:rsidTr="002A12FB">
        <w:trPr>
          <w:trHeight w:val="319"/>
        </w:trPr>
        <w:tc>
          <w:tcPr>
            <w:tcW w:w="12723" w:type="dxa"/>
            <w:gridSpan w:val="5"/>
            <w:noWrap/>
          </w:tcPr>
          <w:p w14:paraId="4B2E9453"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rPr>
              <w:t>NUTRIENT SUPPLEMENTS</w:t>
            </w:r>
          </w:p>
        </w:tc>
      </w:tr>
      <w:tr w:rsidR="00D1394A" w:rsidRPr="00D1394A" w14:paraId="1CC0DD55" w14:textId="77777777" w:rsidTr="002A12FB">
        <w:trPr>
          <w:trHeight w:val="323"/>
        </w:trPr>
        <w:tc>
          <w:tcPr>
            <w:tcW w:w="2260" w:type="dxa"/>
            <w:noWrap/>
          </w:tcPr>
          <w:p w14:paraId="0BA1345A" w14:textId="49A1FA0C"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Zeng, L 2022</w:t>
            </w:r>
            <w:r w:rsidR="00553781">
              <w:rPr>
                <w:rFonts w:cs="Times New Roman"/>
                <w:color w:val="000000" w:themeColor="text1"/>
                <w:sz w:val="20"/>
                <w:szCs w:val="20"/>
                <w:lang w:eastAsia="en-AU"/>
              </w:rPr>
              <w:fldChar w:fldCharType="begin">
                <w:fldData xml:space="preserve">PEVuZE5vdGU+PENpdGU+PEF1dGhvcj5aZW5nPC9BdXRob3I+PFllYXI+MjAyMjwvWWVhcj48UmVj
TnVtPjkxMzI8L1JlY051bT48RGlzcGxheVRleHQ+PHN0eWxlIGZhY2U9InN1cGVyc2NyaXB0Ij4z
MDc8L3N0eWxlPjwvRGlzcGxheVRleHQ+PHJlY29yZD48cmVjLW51bWJlcj45MTMyPC9yZWMtbnVt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PEVuZE5vdGU+PENpdGU+PEF1dGhvcj5aZW5nPC9BdXRob3I+PFllYXI+MjAyMjwvWWVhcj48UmVj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268</w:t>
            </w:r>
            <w:r w:rsidR="00553781">
              <w:rPr>
                <w:rFonts w:cs="Times New Roman"/>
                <w:color w:val="000000" w:themeColor="text1"/>
                <w:sz w:val="20"/>
                <w:szCs w:val="20"/>
                <w:lang w:eastAsia="en-AU"/>
              </w:rPr>
              <w:fldChar w:fldCharType="end"/>
            </w:r>
            <w:r w:rsidRPr="00D1394A">
              <w:rPr>
                <w:rFonts w:cs="Times New Roman"/>
                <w:color w:val="000000" w:themeColor="text1"/>
                <w:sz w:val="20"/>
                <w:szCs w:val="20"/>
                <w:lang w:eastAsia="en-AU"/>
              </w:rPr>
              <w:t xml:space="preserve"> </w:t>
            </w:r>
          </w:p>
          <w:p w14:paraId="426227BA"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lang w:eastAsia="en-AU"/>
              </w:rPr>
              <w:t>Meta-analysis</w:t>
            </w:r>
          </w:p>
        </w:tc>
        <w:tc>
          <w:tcPr>
            <w:tcW w:w="2383" w:type="dxa"/>
            <w:noWrap/>
          </w:tcPr>
          <w:p w14:paraId="4A9AEBE7"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Probiotics</w:t>
            </w:r>
          </w:p>
        </w:tc>
        <w:tc>
          <w:tcPr>
            <w:tcW w:w="1985" w:type="dxa"/>
            <w:noWrap/>
          </w:tcPr>
          <w:p w14:paraId="3458D4E3"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Placebo</w:t>
            </w:r>
          </w:p>
        </w:tc>
        <w:tc>
          <w:tcPr>
            <w:tcW w:w="2977" w:type="dxa"/>
            <w:noWrap/>
          </w:tcPr>
          <w:p w14:paraId="4EEBC56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BASFI: NS (1 trial, n=not reported)*</w:t>
            </w:r>
          </w:p>
          <w:p w14:paraId="46000DED" w14:textId="77777777" w:rsidR="0027144A" w:rsidRPr="00D1394A" w:rsidRDefault="0027144A" w:rsidP="00D1394A">
            <w:pPr>
              <w:spacing w:before="0" w:after="0"/>
              <w:rPr>
                <w:rFonts w:cs="Times New Roman"/>
                <w:color w:val="000000" w:themeColor="text1"/>
                <w:sz w:val="20"/>
                <w:szCs w:val="20"/>
              </w:rPr>
            </w:pPr>
          </w:p>
          <w:p w14:paraId="0B232853"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Only one trial</w:t>
            </w:r>
          </w:p>
        </w:tc>
        <w:tc>
          <w:tcPr>
            <w:tcW w:w="3118" w:type="dxa"/>
            <w:noWrap/>
          </w:tcPr>
          <w:p w14:paraId="5ECEA8DB"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BASDAI: NS (1 trial, n=not reported)</w:t>
            </w:r>
          </w:p>
          <w:p w14:paraId="3930B5F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AE: NS (2 trials, n=not reported)</w:t>
            </w:r>
          </w:p>
        </w:tc>
      </w:tr>
      <w:tr w:rsidR="00D1394A" w:rsidRPr="00D1394A" w14:paraId="13985114" w14:textId="77777777" w:rsidTr="002A12FB">
        <w:trPr>
          <w:trHeight w:val="323"/>
        </w:trPr>
        <w:tc>
          <w:tcPr>
            <w:tcW w:w="2260" w:type="dxa"/>
            <w:noWrap/>
          </w:tcPr>
          <w:p w14:paraId="2DF7C63E" w14:textId="192ECDB1"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Ortolan A et al 2023</w:t>
            </w:r>
            <w:r w:rsidR="00553781">
              <w:rPr>
                <w:rFonts w:cs="Times New Roman"/>
                <w:color w:val="000000" w:themeColor="text1"/>
                <w:sz w:val="20"/>
                <w:szCs w:val="20"/>
                <w:lang w:eastAsia="en-AU"/>
              </w:rPr>
              <w:fldChar w:fldCharType="begin">
                <w:fldData xml:space="preserve">PEVuZE5vdGU+PENpdGU+PEF1dGhvcj5PcnRvbGFuPC9BdXRob3I+PFllYXI+MjAyMzwvWWVhcj48
UmVjTnVtPjkxMzQ8L1JlY051bT48RGlzcGxheVRleHQ+PHN0eWxlIGZhY2U9InN1cGVyc2NyaXB0
Ij4yOTI8L3N0eWxlPjwvRGlzcGxheVRleHQ+PHJlY29yZD48cmVjLW51bWJlcj45MTM0PC9yZWMt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PEVuZE5vdGU+PENpdGU+PEF1dGhvcj5PcnRvbGFuPC9BdXRob3I+PFllYXI+MjAyMzwvWWVhcj48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=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250</w:t>
            </w:r>
            <w:r w:rsidR="00553781">
              <w:rPr>
                <w:rFonts w:cs="Times New Roman"/>
                <w:color w:val="000000" w:themeColor="text1"/>
                <w:sz w:val="20"/>
                <w:szCs w:val="20"/>
                <w:lang w:eastAsia="en-AU"/>
              </w:rPr>
              <w:fldChar w:fldCharType="end"/>
            </w:r>
          </w:p>
          <w:p w14:paraId="157D137D" w14:textId="77777777" w:rsidR="0027144A" w:rsidRPr="00D1394A" w:rsidRDefault="0027144A" w:rsidP="00D1394A">
            <w:pPr>
              <w:spacing w:before="0" w:after="0"/>
              <w:rPr>
                <w:rFonts w:cs="Times New Roman"/>
                <w:color w:val="000000" w:themeColor="text1"/>
                <w:sz w:val="20"/>
                <w:szCs w:val="20"/>
                <w:lang w:eastAsia="en-AU"/>
              </w:rPr>
            </w:pPr>
          </w:p>
          <w:p w14:paraId="7A616984" w14:textId="77777777" w:rsidR="0027144A" w:rsidRPr="00D1394A" w:rsidRDefault="0027144A"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Systematic review</w:t>
            </w:r>
          </w:p>
        </w:tc>
        <w:tc>
          <w:tcPr>
            <w:tcW w:w="2383" w:type="dxa"/>
            <w:noWrap/>
          </w:tcPr>
          <w:p w14:paraId="0619D54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Omega-3 fatty acids (high-dose)</w:t>
            </w:r>
          </w:p>
        </w:tc>
        <w:tc>
          <w:tcPr>
            <w:tcW w:w="1985" w:type="dxa"/>
            <w:noWrap/>
          </w:tcPr>
          <w:p w14:paraId="2816F276"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Low-dose omega-3 fatty acids</w:t>
            </w:r>
          </w:p>
        </w:tc>
        <w:tc>
          <w:tcPr>
            <w:tcW w:w="2977" w:type="dxa"/>
            <w:noWrap/>
          </w:tcPr>
          <w:p w14:paraId="407DA5A5" w14:textId="10330DD3" w:rsidR="0027144A" w:rsidRPr="00D1394A" w:rsidRDefault="0027144A" w:rsidP="00D1394A">
            <w:pPr>
              <w:spacing w:before="0" w:after="0"/>
              <w:rPr>
                <w:rFonts w:cs="Times New Roman"/>
                <w:color w:val="000000" w:themeColor="text1"/>
                <w:sz w:val="20"/>
                <w:szCs w:val="20"/>
              </w:rPr>
            </w:pPr>
          </w:p>
        </w:tc>
        <w:tc>
          <w:tcPr>
            <w:tcW w:w="3118" w:type="dxa"/>
            <w:noWrap/>
          </w:tcPr>
          <w:p w14:paraId="2F4883E2"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For ankylosing spondylitis: </w:t>
            </w:r>
          </w:p>
          <w:p w14:paraId="0BF83FE2" w14:textId="77777777" w:rsidR="0027144A" w:rsidRPr="00D1394A" w:rsidRDefault="0027144A" w:rsidP="00D1394A">
            <w:pPr>
              <w:spacing w:before="0" w:after="0"/>
              <w:rPr>
                <w:rFonts w:cs="Times New Roman"/>
                <w:color w:val="000000" w:themeColor="text1"/>
                <w:sz w:val="20"/>
                <w:szCs w:val="20"/>
              </w:rPr>
            </w:pPr>
          </w:p>
          <w:p w14:paraId="4DB77F37" w14:textId="77777777" w:rsidR="0027144A" w:rsidRPr="00D1394A" w:rsidRDefault="0027144A"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(BASDAI): 1/1 trials (n=24) noted a significant decrease in the high-dose group to the low-dose group. *</w:t>
            </w:r>
          </w:p>
        </w:tc>
      </w:tr>
      <w:tr w:rsidR="002A12FB" w:rsidRPr="00D1394A" w14:paraId="5ACD81A7" w14:textId="77777777" w:rsidTr="002A12FB">
        <w:trPr>
          <w:trHeight w:val="323"/>
        </w:trPr>
        <w:tc>
          <w:tcPr>
            <w:tcW w:w="2260" w:type="dxa"/>
            <w:vMerge w:val="restart"/>
            <w:noWrap/>
          </w:tcPr>
          <w:p w14:paraId="556B158D" w14:textId="2890DED2" w:rsidR="002A12FB" w:rsidRPr="00D1394A" w:rsidRDefault="002A12FB" w:rsidP="00D1394A">
            <w:pPr>
              <w:spacing w:before="0" w:after="0"/>
              <w:rPr>
                <w:rFonts w:cs="Times New Roman"/>
                <w:color w:val="000000" w:themeColor="text1"/>
                <w:sz w:val="20"/>
                <w:szCs w:val="20"/>
                <w:lang w:eastAsia="en-AU"/>
              </w:rPr>
            </w:pPr>
            <w:r w:rsidRPr="00D1394A">
              <w:rPr>
                <w:rFonts w:cs="Times New Roman"/>
                <w:color w:val="000000" w:themeColor="text1"/>
                <w:sz w:val="20"/>
                <w:szCs w:val="20"/>
                <w:lang w:eastAsia="en-AU"/>
              </w:rPr>
              <w:t>Gwinnutt 2022</w:t>
            </w:r>
            <w:r w:rsidR="00553781">
              <w:rPr>
                <w:rFonts w:cs="Times New Roman"/>
                <w:color w:val="000000" w:themeColor="text1"/>
                <w:sz w:val="20"/>
                <w:szCs w:val="20"/>
                <w:lang w:eastAsia="en-AU"/>
              </w:rPr>
              <w:fldChar w:fldCharType="begin">
                <w:fldData xml:space="preserve">PEVuZE5vdGU+PENpdGU+PEF1dGhvcj5Hd2lubnV0dDwvQXV0aG9yPjxZZWFyPjIwMjI8L1llYXI+
PFJlY051bT45MTM4PC9SZWNOdW0+PERpc3BsYXlUZXh0PjxzdHlsZSBmYWNlPSJzdXBlcnNjcmlw
dCI+MzE0PC9zdHlsZT48L0Rpc3BsYXlUZXh0PjxyZWNvcmQ+PHJlYy1udW1iZXI+OTEzODwvcmVj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PEVuZE5vdGU+PENpdGU+PEF1dGhvcj5Hd2lubnV0dDwvQXV0aG9yPjxZZWFyPjIwMjI8L1llYXI+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230</w:t>
            </w:r>
            <w:r w:rsidR="00553781">
              <w:rPr>
                <w:rFonts w:cs="Times New Roman"/>
                <w:color w:val="000000" w:themeColor="text1"/>
                <w:sz w:val="20"/>
                <w:szCs w:val="20"/>
                <w:lang w:eastAsia="en-AU"/>
              </w:rPr>
              <w:fldChar w:fldCharType="end"/>
            </w:r>
          </w:p>
          <w:p w14:paraId="08269F4A" w14:textId="77777777" w:rsidR="002A12FB" w:rsidRPr="00D1394A" w:rsidRDefault="002A12FB"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lang w:eastAsia="en-AU"/>
              </w:rPr>
              <w:t>Umbrella review</w:t>
            </w:r>
          </w:p>
        </w:tc>
        <w:tc>
          <w:tcPr>
            <w:tcW w:w="2383" w:type="dxa"/>
            <w:noWrap/>
          </w:tcPr>
          <w:p w14:paraId="4CB97DEC"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Marine animal </w:t>
            </w:r>
          </w:p>
          <w:p w14:paraId="0320AEBD" w14:textId="77777777" w:rsidR="002A12FB" w:rsidRPr="00D1394A" w:rsidRDefault="002A12FB"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omega-3</w:t>
            </w:r>
          </w:p>
        </w:tc>
        <w:tc>
          <w:tcPr>
            <w:tcW w:w="1985" w:type="dxa"/>
            <w:noWrap/>
          </w:tcPr>
          <w:p w14:paraId="17DC40A2"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Any control</w:t>
            </w:r>
          </w:p>
        </w:tc>
        <w:tc>
          <w:tcPr>
            <w:tcW w:w="2977" w:type="dxa"/>
            <w:noWrap/>
          </w:tcPr>
          <w:p w14:paraId="77A854A0"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For psoriatic arthritis:</w:t>
            </w:r>
          </w:p>
          <w:p w14:paraId="0FC383CD" w14:textId="77777777" w:rsidR="002A12FB" w:rsidRPr="00D1394A" w:rsidRDefault="002A12FB" w:rsidP="00D1394A">
            <w:pPr>
              <w:spacing w:before="0" w:after="0"/>
              <w:rPr>
                <w:rFonts w:cs="Times New Roman"/>
                <w:color w:val="000000" w:themeColor="text1"/>
                <w:sz w:val="20"/>
                <w:szCs w:val="20"/>
              </w:rPr>
            </w:pPr>
          </w:p>
          <w:p w14:paraId="5AA404BF"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Functional status NS (1 trial, n=not reported; low certainty evidence; rationale not provided)+</w:t>
            </w:r>
          </w:p>
          <w:p w14:paraId="5FAF320B" w14:textId="702D2F2B" w:rsidR="002A12FB" w:rsidRPr="00D1394A" w:rsidRDefault="002A12FB" w:rsidP="00D1394A">
            <w:pPr>
              <w:spacing w:before="0" w:after="0"/>
              <w:rPr>
                <w:rFonts w:cs="Times New Roman"/>
                <w:b/>
                <w:bCs/>
                <w:color w:val="000000" w:themeColor="text1"/>
                <w:sz w:val="20"/>
                <w:szCs w:val="20"/>
                <w:u w:val="single"/>
              </w:rPr>
            </w:pPr>
          </w:p>
        </w:tc>
        <w:tc>
          <w:tcPr>
            <w:tcW w:w="3118" w:type="dxa"/>
            <w:noWrap/>
          </w:tcPr>
          <w:p w14:paraId="5F1FA736"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For psoriatic arthritis:</w:t>
            </w:r>
          </w:p>
          <w:p w14:paraId="5C5EACF0" w14:textId="77777777" w:rsidR="002A12FB" w:rsidRPr="00D1394A" w:rsidRDefault="002A12FB" w:rsidP="00D1394A">
            <w:pPr>
              <w:spacing w:before="0" w:after="0"/>
              <w:rPr>
                <w:rFonts w:cs="Times New Roman"/>
                <w:color w:val="000000" w:themeColor="text1"/>
                <w:sz w:val="20"/>
                <w:szCs w:val="20"/>
              </w:rPr>
            </w:pPr>
          </w:p>
          <w:p w14:paraId="371D69BA" w14:textId="53800C5D"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Pain: NS (1 trial, n=not reported)</w:t>
            </w:r>
          </w:p>
          <w:p w14:paraId="7E6DC5AE" w14:textId="726721F3"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TJC: NS (2 trials, n=not reported))</w:t>
            </w:r>
          </w:p>
          <w:p w14:paraId="54459E7E" w14:textId="667DF2EE"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SJC: 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0.67,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1.31 to </w:t>
            </w:r>
            <w:r w:rsidRPr="00D1394A">
              <w:rPr>
                <w:rFonts w:cs="Times New Roman"/>
                <w:color w:val="000000" w:themeColor="text1"/>
                <w:sz w:val="20"/>
                <w:szCs w:val="20"/>
                <w:lang w:eastAsia="en-AU"/>
              </w:rPr>
              <w:t>−</w:t>
            </w:r>
            <w:r w:rsidRPr="00D1394A">
              <w:rPr>
                <w:rFonts w:cs="Times New Roman"/>
                <w:color w:val="000000" w:themeColor="text1"/>
                <w:sz w:val="20"/>
                <w:szCs w:val="20"/>
              </w:rPr>
              <w:t>0.03 (1 trial, n=not reported)</w:t>
            </w:r>
          </w:p>
          <w:p w14:paraId="0DDE3266" w14:textId="08DD7DBD"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ESR: NS (1 trial, n=not reported)</w:t>
            </w:r>
          </w:p>
          <w:p w14:paraId="204038BE" w14:textId="342D7701"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CRP: NS (</w:t>
            </w:r>
            <w:r w:rsidRPr="00D1394A">
              <w:rPr>
                <w:rFonts w:eastAsia="Calibri" w:cs="Times New Roman"/>
                <w:color w:val="000000" w:themeColor="text1"/>
                <w:sz w:val="20"/>
                <w:szCs w:val="20"/>
                <w:lang w:val="en-AU"/>
              </w:rPr>
              <w:t>1 trial, n=not reported</w:t>
            </w:r>
            <w:r w:rsidRPr="00D1394A">
              <w:rPr>
                <w:rFonts w:cs="Times New Roman"/>
                <w:color w:val="000000" w:themeColor="text1"/>
                <w:sz w:val="20"/>
                <w:szCs w:val="20"/>
              </w:rPr>
              <w:t>)</w:t>
            </w:r>
          </w:p>
        </w:tc>
      </w:tr>
      <w:tr w:rsidR="002A12FB" w:rsidRPr="00D1394A" w14:paraId="794256FF" w14:textId="77777777" w:rsidTr="002A12FB">
        <w:trPr>
          <w:trHeight w:val="323"/>
        </w:trPr>
        <w:tc>
          <w:tcPr>
            <w:tcW w:w="2260" w:type="dxa"/>
            <w:vMerge/>
            <w:noWrap/>
          </w:tcPr>
          <w:p w14:paraId="18F3B917" w14:textId="77777777" w:rsidR="002A12FB" w:rsidRPr="00D1394A" w:rsidRDefault="002A12FB" w:rsidP="00D1394A">
            <w:pPr>
              <w:spacing w:before="0" w:after="0"/>
              <w:rPr>
                <w:rFonts w:cs="Times New Roman"/>
                <w:b/>
                <w:bCs/>
                <w:color w:val="000000" w:themeColor="text1"/>
                <w:sz w:val="20"/>
                <w:szCs w:val="20"/>
                <w:u w:val="single"/>
              </w:rPr>
            </w:pPr>
          </w:p>
        </w:tc>
        <w:tc>
          <w:tcPr>
            <w:tcW w:w="2383" w:type="dxa"/>
            <w:noWrap/>
          </w:tcPr>
          <w:p w14:paraId="59105D87" w14:textId="0B0B9296" w:rsidR="002A12FB" w:rsidRPr="00D1394A" w:rsidRDefault="007910EC"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Selenium, coenzymeQ</w:t>
            </w:r>
            <w:r w:rsidR="002A12FB" w:rsidRPr="00D1394A">
              <w:rPr>
                <w:rFonts w:cs="Times New Roman"/>
                <w:color w:val="000000" w:themeColor="text1"/>
                <w:sz w:val="20"/>
                <w:szCs w:val="20"/>
              </w:rPr>
              <w:t>10, Vitamin E combination</w:t>
            </w:r>
          </w:p>
        </w:tc>
        <w:tc>
          <w:tcPr>
            <w:tcW w:w="1985" w:type="dxa"/>
            <w:noWrap/>
          </w:tcPr>
          <w:p w14:paraId="63E0EA65"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Placebo</w:t>
            </w:r>
          </w:p>
        </w:tc>
        <w:tc>
          <w:tcPr>
            <w:tcW w:w="2977" w:type="dxa"/>
            <w:noWrap/>
          </w:tcPr>
          <w:p w14:paraId="63CCFC9B" w14:textId="6EBA268B" w:rsidR="002A12FB" w:rsidRPr="00D1394A" w:rsidRDefault="002A12FB" w:rsidP="00D1394A">
            <w:pPr>
              <w:spacing w:before="0" w:after="0"/>
              <w:rPr>
                <w:rFonts w:cs="Times New Roman"/>
                <w:b/>
                <w:bCs/>
                <w:color w:val="000000" w:themeColor="text1"/>
                <w:sz w:val="20"/>
                <w:szCs w:val="20"/>
                <w:u w:val="single"/>
              </w:rPr>
            </w:pPr>
          </w:p>
        </w:tc>
        <w:tc>
          <w:tcPr>
            <w:tcW w:w="3118" w:type="dxa"/>
            <w:noWrap/>
          </w:tcPr>
          <w:p w14:paraId="4A03AD1C"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For psoriatic arthritis:</w:t>
            </w:r>
          </w:p>
          <w:p w14:paraId="0A14ED1B" w14:textId="77777777" w:rsidR="002A12FB" w:rsidRPr="00D1394A" w:rsidRDefault="002A12FB" w:rsidP="00D1394A">
            <w:pPr>
              <w:spacing w:before="0" w:after="0"/>
              <w:rPr>
                <w:rFonts w:cs="Times New Roman"/>
                <w:color w:val="000000" w:themeColor="text1"/>
                <w:sz w:val="20"/>
                <w:szCs w:val="20"/>
              </w:rPr>
            </w:pPr>
          </w:p>
          <w:p w14:paraId="252AE28F" w14:textId="496DE1EC" w:rsidR="002A12FB" w:rsidRPr="00D1394A" w:rsidRDefault="002A12FB"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 xml:space="preserve">Disease severity: SMD=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8.03, 95% CI: </w:t>
            </w:r>
            <w:r w:rsidRPr="00D1394A">
              <w:rPr>
                <w:rFonts w:cs="Times New Roman"/>
                <w:color w:val="000000" w:themeColor="text1"/>
                <w:sz w:val="20"/>
                <w:szCs w:val="20"/>
                <w:lang w:eastAsia="en-AU"/>
              </w:rPr>
              <w:t>−</w:t>
            </w:r>
            <w:r w:rsidRPr="00D1394A">
              <w:rPr>
                <w:rFonts w:cs="Times New Roman"/>
                <w:color w:val="000000" w:themeColor="text1"/>
                <w:sz w:val="20"/>
                <w:szCs w:val="20"/>
              </w:rPr>
              <w:t xml:space="preserve">10.25 to </w:t>
            </w:r>
            <w:r w:rsidRPr="00D1394A">
              <w:rPr>
                <w:rFonts w:cs="Times New Roman"/>
                <w:color w:val="000000" w:themeColor="text1"/>
                <w:sz w:val="20"/>
                <w:szCs w:val="20"/>
                <w:lang w:eastAsia="en-AU"/>
              </w:rPr>
              <w:t>−</w:t>
            </w:r>
            <w:r w:rsidRPr="00D1394A">
              <w:rPr>
                <w:rFonts w:cs="Times New Roman"/>
                <w:color w:val="000000" w:themeColor="text1"/>
                <w:sz w:val="20"/>
                <w:szCs w:val="20"/>
              </w:rPr>
              <w:t>5.81 (1 trial, n=not reported; very low certainty evidence; rationale not provided)+</w:t>
            </w:r>
          </w:p>
        </w:tc>
      </w:tr>
      <w:tr w:rsidR="002A12FB" w:rsidRPr="00D1394A" w14:paraId="67336094" w14:textId="77777777" w:rsidTr="002A12FB">
        <w:trPr>
          <w:trHeight w:val="323"/>
        </w:trPr>
        <w:tc>
          <w:tcPr>
            <w:tcW w:w="2260" w:type="dxa"/>
            <w:vMerge/>
            <w:noWrap/>
          </w:tcPr>
          <w:p w14:paraId="011066AF" w14:textId="77777777" w:rsidR="002A12FB" w:rsidRPr="00D1394A" w:rsidRDefault="002A12FB" w:rsidP="00D1394A">
            <w:pPr>
              <w:spacing w:before="0" w:after="0"/>
              <w:rPr>
                <w:rFonts w:cs="Times New Roman"/>
                <w:b/>
                <w:bCs/>
                <w:color w:val="000000" w:themeColor="text1"/>
                <w:sz w:val="20"/>
                <w:szCs w:val="20"/>
                <w:u w:val="single"/>
              </w:rPr>
            </w:pPr>
          </w:p>
        </w:tc>
        <w:tc>
          <w:tcPr>
            <w:tcW w:w="2383" w:type="dxa"/>
            <w:noWrap/>
          </w:tcPr>
          <w:p w14:paraId="6D3FE65E" w14:textId="6D69BE4D"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Alpha-linoleic acid/linoleic acid/ /PUFAs/pro</w:t>
            </w:r>
            <w:r w:rsidR="006C39AC">
              <w:rPr>
                <w:rFonts w:cs="Times New Roman"/>
                <w:color w:val="000000" w:themeColor="text1"/>
                <w:sz w:val="20"/>
                <w:szCs w:val="20"/>
              </w:rPr>
              <w:t>tein</w:t>
            </w:r>
          </w:p>
        </w:tc>
        <w:tc>
          <w:tcPr>
            <w:tcW w:w="1985" w:type="dxa"/>
            <w:noWrap/>
          </w:tcPr>
          <w:p w14:paraId="47759717" w14:textId="6C90E5DE" w:rsidR="002A12FB" w:rsidRPr="00D1394A" w:rsidRDefault="0037275E" w:rsidP="00D1394A">
            <w:pPr>
              <w:spacing w:before="0" w:after="0"/>
              <w:rPr>
                <w:rFonts w:cs="Times New Roman"/>
                <w:color w:val="000000" w:themeColor="text1"/>
                <w:sz w:val="20"/>
                <w:szCs w:val="20"/>
              </w:rPr>
            </w:pPr>
            <w:r w:rsidRPr="00D1394A">
              <w:rPr>
                <w:rFonts w:cs="Times New Roman"/>
                <w:color w:val="000000" w:themeColor="text1"/>
                <w:sz w:val="20"/>
                <w:szCs w:val="20"/>
              </w:rPr>
              <w:t>Placebo</w:t>
            </w:r>
          </w:p>
        </w:tc>
        <w:tc>
          <w:tcPr>
            <w:tcW w:w="2977" w:type="dxa"/>
            <w:noWrap/>
          </w:tcPr>
          <w:p w14:paraId="6FBA7EF9" w14:textId="70975C6C" w:rsidR="002A12FB" w:rsidRPr="00D1394A" w:rsidRDefault="002A12FB" w:rsidP="00D1394A">
            <w:pPr>
              <w:spacing w:before="0" w:after="0"/>
              <w:rPr>
                <w:rFonts w:cs="Times New Roman"/>
                <w:color w:val="000000" w:themeColor="text1"/>
                <w:sz w:val="20"/>
                <w:szCs w:val="20"/>
              </w:rPr>
            </w:pPr>
          </w:p>
        </w:tc>
        <w:tc>
          <w:tcPr>
            <w:tcW w:w="3118" w:type="dxa"/>
            <w:noWrap/>
          </w:tcPr>
          <w:p w14:paraId="60A600A1" w14:textId="6EEA243C"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For </w:t>
            </w:r>
            <w:r w:rsidR="00FC21C9">
              <w:rPr>
                <w:rFonts w:cs="Times New Roman"/>
                <w:color w:val="000000" w:themeColor="text1"/>
                <w:sz w:val="20"/>
                <w:szCs w:val="20"/>
              </w:rPr>
              <w:t>spondyloarthritis</w:t>
            </w:r>
          </w:p>
          <w:p w14:paraId="5B730929" w14:textId="77777777" w:rsidR="002A12FB" w:rsidRPr="00D1394A" w:rsidRDefault="002A12FB" w:rsidP="00D1394A">
            <w:pPr>
              <w:spacing w:before="0" w:after="0"/>
              <w:rPr>
                <w:rFonts w:cs="Times New Roman"/>
                <w:b/>
                <w:bCs/>
                <w:color w:val="000000" w:themeColor="text1"/>
                <w:sz w:val="20"/>
                <w:szCs w:val="20"/>
                <w:u w:val="single"/>
              </w:rPr>
            </w:pPr>
            <w:r w:rsidRPr="00D1394A">
              <w:rPr>
                <w:rFonts w:cs="Times New Roman"/>
                <w:color w:val="000000" w:themeColor="text1"/>
                <w:sz w:val="20"/>
                <w:szCs w:val="20"/>
              </w:rPr>
              <w:t>Disease activity: NS (1 review, n=not reported; very low certainty evidence; rationale not provided)</w:t>
            </w:r>
          </w:p>
        </w:tc>
      </w:tr>
      <w:tr w:rsidR="002A12FB" w:rsidRPr="00D1394A" w14:paraId="013530F0" w14:textId="77777777" w:rsidTr="002A12FB">
        <w:trPr>
          <w:trHeight w:val="210"/>
        </w:trPr>
        <w:tc>
          <w:tcPr>
            <w:tcW w:w="2260" w:type="dxa"/>
            <w:vMerge/>
            <w:noWrap/>
          </w:tcPr>
          <w:p w14:paraId="390D032E" w14:textId="77777777" w:rsidR="002A12FB" w:rsidRPr="00D1394A" w:rsidRDefault="002A12FB" w:rsidP="00D1394A">
            <w:pPr>
              <w:spacing w:before="0" w:after="0"/>
              <w:rPr>
                <w:rFonts w:cs="Times New Roman"/>
                <w:b/>
                <w:bCs/>
                <w:color w:val="000000" w:themeColor="text1"/>
                <w:sz w:val="20"/>
                <w:szCs w:val="20"/>
                <w:u w:val="single"/>
              </w:rPr>
            </w:pPr>
          </w:p>
        </w:tc>
        <w:tc>
          <w:tcPr>
            <w:tcW w:w="2383" w:type="dxa"/>
            <w:noWrap/>
          </w:tcPr>
          <w:p w14:paraId="433FC763" w14:textId="77777777"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Long chain fatty acids</w:t>
            </w:r>
          </w:p>
        </w:tc>
        <w:tc>
          <w:tcPr>
            <w:tcW w:w="1985" w:type="dxa"/>
            <w:noWrap/>
          </w:tcPr>
          <w:p w14:paraId="00D10C57" w14:textId="0DCF5F87" w:rsidR="002A12FB" w:rsidRPr="00D1394A" w:rsidRDefault="0037275E" w:rsidP="00D1394A">
            <w:pPr>
              <w:spacing w:before="0" w:after="0"/>
              <w:rPr>
                <w:rFonts w:cs="Times New Roman"/>
                <w:color w:val="000000" w:themeColor="text1"/>
                <w:sz w:val="20"/>
                <w:szCs w:val="20"/>
              </w:rPr>
            </w:pPr>
            <w:r w:rsidRPr="00D1394A">
              <w:rPr>
                <w:rFonts w:cs="Times New Roman"/>
                <w:color w:val="000000" w:themeColor="text1"/>
                <w:sz w:val="20"/>
                <w:szCs w:val="20"/>
              </w:rPr>
              <w:t>Placebo</w:t>
            </w:r>
          </w:p>
        </w:tc>
        <w:tc>
          <w:tcPr>
            <w:tcW w:w="2977" w:type="dxa"/>
            <w:noWrap/>
          </w:tcPr>
          <w:p w14:paraId="35225909" w14:textId="37330279" w:rsidR="002A12FB" w:rsidRPr="00D1394A" w:rsidRDefault="002A12FB" w:rsidP="00D1394A">
            <w:pPr>
              <w:spacing w:before="0" w:after="0"/>
              <w:rPr>
                <w:rFonts w:cs="Times New Roman"/>
                <w:color w:val="000000" w:themeColor="text1"/>
                <w:sz w:val="20"/>
                <w:szCs w:val="20"/>
              </w:rPr>
            </w:pPr>
          </w:p>
        </w:tc>
        <w:tc>
          <w:tcPr>
            <w:tcW w:w="3118" w:type="dxa"/>
            <w:noWrap/>
          </w:tcPr>
          <w:p w14:paraId="01BE6CB0" w14:textId="277CFDD8"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 xml:space="preserve">For </w:t>
            </w:r>
            <w:r w:rsidR="00FC21C9">
              <w:rPr>
                <w:rFonts w:cs="Times New Roman"/>
                <w:color w:val="000000" w:themeColor="text1"/>
                <w:sz w:val="20"/>
                <w:szCs w:val="20"/>
              </w:rPr>
              <w:t>spondyloarthritis</w:t>
            </w:r>
          </w:p>
          <w:p w14:paraId="015C5B2E" w14:textId="3AF2ABAE"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Disease activity: NS (1 review, n=not reported; very low certainty evidence; rationale not provided)</w:t>
            </w:r>
          </w:p>
          <w:p w14:paraId="4F22B2E1" w14:textId="44D7DD36" w:rsidR="002A12FB" w:rsidRPr="00D1394A" w:rsidRDefault="002A12FB" w:rsidP="00D1394A">
            <w:pPr>
              <w:spacing w:before="0" w:after="0"/>
              <w:rPr>
                <w:rFonts w:cs="Times New Roman"/>
                <w:color w:val="000000" w:themeColor="text1"/>
                <w:sz w:val="20"/>
                <w:szCs w:val="20"/>
              </w:rPr>
            </w:pPr>
            <w:r w:rsidRPr="00D1394A">
              <w:rPr>
                <w:rFonts w:cs="Times New Roman"/>
                <w:color w:val="000000" w:themeColor="text1"/>
                <w:sz w:val="20"/>
                <w:szCs w:val="20"/>
              </w:rPr>
              <w:t>ESR: "Significant association”  (1 review, n=not reported)</w:t>
            </w:r>
          </w:p>
        </w:tc>
      </w:tr>
    </w:tbl>
    <w:p w14:paraId="15384433" w14:textId="1F6D1D4E" w:rsidR="00711A6C" w:rsidRPr="000430CC" w:rsidRDefault="00EE42B4" w:rsidP="00D37794">
      <w:pPr>
        <w:autoSpaceDE w:val="0"/>
        <w:autoSpaceDN w:val="0"/>
        <w:adjustRightInd w:val="0"/>
        <w:spacing w:before="0" w:after="0"/>
        <w:ind w:right="-720"/>
        <w:rPr>
          <w:rFonts w:cs="Times New Roman"/>
          <w:sz w:val="20"/>
          <w:szCs w:val="20"/>
        </w:rPr>
      </w:pPr>
      <w:r w:rsidRPr="000430CC">
        <w:rPr>
          <w:sz w:val="20"/>
          <w:szCs w:val="20"/>
        </w:rPr>
        <w:t xml:space="preserve">AE= Adverse Effects, </w:t>
      </w:r>
      <w:r w:rsidRPr="000430CC">
        <w:rPr>
          <w:rFonts w:cs="Times New Roman"/>
          <w:color w:val="000000" w:themeColor="text1"/>
          <w:sz w:val="20"/>
          <w:szCs w:val="20"/>
          <w:lang w:eastAsia="en-AU"/>
        </w:rPr>
        <w:t>ASQoL</w:t>
      </w:r>
      <w:r w:rsidRPr="000430CC">
        <w:rPr>
          <w:sz w:val="20"/>
          <w:szCs w:val="20"/>
        </w:rPr>
        <w:t xml:space="preserve"> = Ankylosing Spondylitis Quality of Life, BASDAI= Bath Ankylosing Spondylitis Disease Activity Index, BASFI= Bath Ankylosing Spondylitis Functional Index, CI= confidence interval, CRP= C-reactive protein, </w:t>
      </w:r>
      <w:r w:rsidRPr="000430CC">
        <w:rPr>
          <w:color w:val="000000" w:themeColor="text1"/>
          <w:sz w:val="20"/>
          <w:szCs w:val="20"/>
          <w:lang w:eastAsia="en-AU"/>
        </w:rPr>
        <w:t>DAS-28=</w:t>
      </w:r>
      <w:r w:rsidRPr="000430CC">
        <w:rPr>
          <w:sz w:val="20"/>
          <w:szCs w:val="20"/>
        </w:rPr>
        <w:t xml:space="preserve"> disease activity score, DMARD= disease-modifying anti-rheumatic drug, ESR= erythrocyte sedimentation rate, HAQ= health assessment questionnaire, HR= hazard ratio, MD= mean difference, NS= Not significant, QoL = quality of life, RCT = randomized controlled trial,</w:t>
      </w:r>
      <w:r w:rsidRPr="000430CC">
        <w:rPr>
          <w:rFonts w:cstheme="minorHAnsi"/>
          <w:color w:val="000000"/>
          <w:sz w:val="20"/>
          <w:szCs w:val="20"/>
          <w:lang w:eastAsia="en-AU"/>
        </w:rPr>
        <w:t xml:space="preserve"> RoB= risk of bias, RR= risk ratio, </w:t>
      </w:r>
      <w:r w:rsidRPr="000430CC">
        <w:rPr>
          <w:sz w:val="20"/>
          <w:szCs w:val="20"/>
        </w:rPr>
        <w:t>SJC= swollen joint count, SMD = standardized mean difference, TJC= tender joint count, TNF= tumor necrosis factor VAS= visual analogue scale</w:t>
      </w:r>
    </w:p>
    <w:p w14:paraId="6577F8D1" w14:textId="77777777" w:rsidR="00711A6C" w:rsidRDefault="00711A6C" w:rsidP="00D37794">
      <w:pPr>
        <w:autoSpaceDE w:val="0"/>
        <w:autoSpaceDN w:val="0"/>
        <w:adjustRightInd w:val="0"/>
        <w:spacing w:before="0" w:after="0"/>
        <w:ind w:right="-720"/>
        <w:rPr>
          <w:rFonts w:cs="Times New Roman"/>
          <w:szCs w:val="24"/>
        </w:rPr>
      </w:pPr>
    </w:p>
    <w:p w14:paraId="536AA81E" w14:textId="77777777" w:rsidR="00711A6C" w:rsidRDefault="00711A6C" w:rsidP="00D37794">
      <w:pPr>
        <w:autoSpaceDE w:val="0"/>
        <w:autoSpaceDN w:val="0"/>
        <w:adjustRightInd w:val="0"/>
        <w:spacing w:before="0" w:after="0"/>
        <w:ind w:right="-720"/>
        <w:rPr>
          <w:rFonts w:cs="Times New Roman"/>
          <w:szCs w:val="24"/>
        </w:rPr>
      </w:pPr>
    </w:p>
    <w:p w14:paraId="18772265" w14:textId="60BA9829" w:rsidR="00711A6C" w:rsidRDefault="00711A6C" w:rsidP="00D37794">
      <w:pPr>
        <w:autoSpaceDE w:val="0"/>
        <w:autoSpaceDN w:val="0"/>
        <w:adjustRightInd w:val="0"/>
        <w:spacing w:before="0" w:after="0"/>
        <w:ind w:right="-720"/>
        <w:rPr>
          <w:rFonts w:cs="Times New Roman"/>
          <w:szCs w:val="24"/>
        </w:rPr>
      </w:pPr>
    </w:p>
    <w:p w14:paraId="716C4E1C" w14:textId="77777777" w:rsidR="00AF0777" w:rsidRDefault="00AF0777" w:rsidP="00711A6C">
      <w:pPr>
        <w:pStyle w:val="Heading2"/>
        <w:sectPr w:rsidR="00AF0777" w:rsidSect="00D914D7">
          <w:pgSz w:w="15840" w:h="12240" w:orient="landscape"/>
          <w:pgMar w:top="1181" w:right="1138" w:bottom="1282" w:left="1138" w:header="720" w:footer="720" w:gutter="0"/>
          <w:cols w:space="720"/>
          <w:titlePg/>
          <w:docGrid w:linePitch="360"/>
        </w:sectPr>
      </w:pPr>
    </w:p>
    <w:p w14:paraId="4AF43B93" w14:textId="2151AF06" w:rsidR="00711A6C" w:rsidRDefault="00711A6C" w:rsidP="00711A6C">
      <w:pPr>
        <w:pStyle w:val="Heading2"/>
      </w:pPr>
      <w:r>
        <w:t xml:space="preserve">Supplementary Table </w:t>
      </w:r>
      <w:r w:rsidR="0043394D">
        <w:t>6</w:t>
      </w:r>
      <w:r>
        <w:t xml:space="preserve"> - </w:t>
      </w:r>
      <w:r w:rsidRPr="00711A6C">
        <w:t xml:space="preserve">Findings from studies on </w:t>
      </w:r>
      <w:r>
        <w:t>gout</w:t>
      </w:r>
    </w:p>
    <w:p w14:paraId="02DBF28A" w14:textId="77777777" w:rsidR="00711A6C" w:rsidRDefault="00711A6C" w:rsidP="00D37794">
      <w:pPr>
        <w:autoSpaceDE w:val="0"/>
        <w:autoSpaceDN w:val="0"/>
        <w:adjustRightInd w:val="0"/>
        <w:spacing w:before="0" w:after="0"/>
        <w:ind w:right="-720"/>
        <w:rPr>
          <w:rFonts w:cs="Times New Roman"/>
          <w:szCs w:val="24"/>
        </w:rPr>
      </w:pPr>
    </w:p>
    <w:tbl>
      <w:tblPr>
        <w:tblStyle w:val="TableGrid"/>
        <w:tblW w:w="13258" w:type="dxa"/>
        <w:tblInd w:w="-505" w:type="dxa"/>
        <w:tblLook w:val="04A0" w:firstRow="1" w:lastRow="0" w:firstColumn="1" w:lastColumn="0" w:noHBand="0" w:noVBand="1"/>
      </w:tblPr>
      <w:tblGrid>
        <w:gridCol w:w="2260"/>
        <w:gridCol w:w="2209"/>
        <w:gridCol w:w="1985"/>
        <w:gridCol w:w="2693"/>
        <w:gridCol w:w="4111"/>
      </w:tblGrid>
      <w:tr w:rsidR="006800AE" w:rsidRPr="006800AE" w14:paraId="14A7BC4C" w14:textId="77777777" w:rsidTr="000430CC">
        <w:trPr>
          <w:trHeight w:val="323"/>
        </w:trPr>
        <w:tc>
          <w:tcPr>
            <w:tcW w:w="2260" w:type="dxa"/>
            <w:noWrap/>
            <w:hideMark/>
          </w:tcPr>
          <w:p w14:paraId="3DC4D33D"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b/>
                <w:bCs/>
                <w:color w:val="000000" w:themeColor="text1"/>
                <w:sz w:val="20"/>
                <w:szCs w:val="20"/>
                <w:u w:val="single"/>
              </w:rPr>
              <w:t>Lead Author, Year Published, Study Design</w:t>
            </w:r>
          </w:p>
          <w:p w14:paraId="42E8A872" w14:textId="77777777" w:rsidR="006800AE" w:rsidRPr="006800AE" w:rsidRDefault="006800AE" w:rsidP="007D4E0C">
            <w:pPr>
              <w:spacing w:before="0" w:after="0"/>
              <w:rPr>
                <w:rFonts w:cs="Times New Roman"/>
                <w:b/>
                <w:bCs/>
                <w:color w:val="000000" w:themeColor="text1"/>
                <w:sz w:val="20"/>
                <w:szCs w:val="20"/>
                <w:u w:val="single"/>
              </w:rPr>
            </w:pPr>
          </w:p>
        </w:tc>
        <w:tc>
          <w:tcPr>
            <w:tcW w:w="2209" w:type="dxa"/>
            <w:noWrap/>
            <w:hideMark/>
          </w:tcPr>
          <w:p w14:paraId="7292FCB8" w14:textId="77777777" w:rsidR="006800AE" w:rsidRPr="006800AE" w:rsidRDefault="006800AE" w:rsidP="007D4E0C">
            <w:pPr>
              <w:spacing w:before="0" w:after="0"/>
              <w:jc w:val="both"/>
              <w:rPr>
                <w:rFonts w:cs="Times New Roman"/>
                <w:b/>
                <w:bCs/>
                <w:color w:val="000000" w:themeColor="text1"/>
                <w:sz w:val="20"/>
                <w:szCs w:val="20"/>
                <w:u w:val="single"/>
              </w:rPr>
            </w:pPr>
            <w:r w:rsidRPr="006800AE">
              <w:rPr>
                <w:rFonts w:cs="Times New Roman"/>
                <w:b/>
                <w:bCs/>
                <w:color w:val="000000" w:themeColor="text1"/>
                <w:sz w:val="20"/>
                <w:szCs w:val="20"/>
                <w:u w:val="single"/>
              </w:rPr>
              <w:t>Intervention</w:t>
            </w:r>
          </w:p>
        </w:tc>
        <w:tc>
          <w:tcPr>
            <w:tcW w:w="1985" w:type="dxa"/>
            <w:noWrap/>
            <w:hideMark/>
          </w:tcPr>
          <w:p w14:paraId="0BF620D9" w14:textId="77777777" w:rsidR="006800AE" w:rsidRPr="006800AE" w:rsidRDefault="006800AE" w:rsidP="007D4E0C">
            <w:pPr>
              <w:spacing w:before="0" w:after="0"/>
              <w:jc w:val="both"/>
              <w:rPr>
                <w:rFonts w:cs="Times New Roman"/>
                <w:b/>
                <w:bCs/>
                <w:color w:val="000000" w:themeColor="text1"/>
                <w:sz w:val="20"/>
                <w:szCs w:val="20"/>
                <w:u w:val="single"/>
              </w:rPr>
            </w:pPr>
            <w:r w:rsidRPr="006800AE">
              <w:rPr>
                <w:rFonts w:cs="Times New Roman"/>
                <w:b/>
                <w:bCs/>
                <w:color w:val="000000" w:themeColor="text1"/>
                <w:sz w:val="20"/>
                <w:szCs w:val="20"/>
                <w:u w:val="single"/>
              </w:rPr>
              <w:t>Control</w:t>
            </w:r>
          </w:p>
        </w:tc>
        <w:tc>
          <w:tcPr>
            <w:tcW w:w="2693" w:type="dxa"/>
            <w:noWrap/>
            <w:hideMark/>
          </w:tcPr>
          <w:p w14:paraId="7C56DE00" w14:textId="35A4788C" w:rsidR="006800AE" w:rsidRDefault="006800AE" w:rsidP="007D4E0C">
            <w:pPr>
              <w:spacing w:before="0" w:after="0"/>
              <w:jc w:val="both"/>
              <w:rPr>
                <w:rFonts w:cs="Times New Roman"/>
                <w:b/>
                <w:bCs/>
                <w:color w:val="000000" w:themeColor="text1"/>
                <w:sz w:val="20"/>
                <w:szCs w:val="20"/>
                <w:u w:val="single"/>
              </w:rPr>
            </w:pPr>
            <w:r w:rsidRPr="006800AE">
              <w:rPr>
                <w:rFonts w:cs="Times New Roman"/>
                <w:b/>
                <w:bCs/>
                <w:color w:val="000000" w:themeColor="text1"/>
                <w:sz w:val="20"/>
                <w:szCs w:val="20"/>
                <w:u w:val="single"/>
              </w:rPr>
              <w:t>Primary Outcome Findings</w:t>
            </w:r>
            <w:r w:rsidR="002A12FB">
              <w:rPr>
                <w:rFonts w:cs="Times New Roman"/>
                <w:b/>
                <w:bCs/>
                <w:color w:val="000000" w:themeColor="text1"/>
                <w:sz w:val="20"/>
                <w:szCs w:val="20"/>
                <w:u w:val="single"/>
              </w:rPr>
              <w:t xml:space="preserve"> </w:t>
            </w:r>
          </w:p>
          <w:p w14:paraId="08E1AED7" w14:textId="77777777" w:rsidR="002A12FB" w:rsidRPr="002A12FB" w:rsidRDefault="002A12FB" w:rsidP="002A12FB">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performed by original author)</w:t>
            </w:r>
          </w:p>
          <w:p w14:paraId="0AD84C6A" w14:textId="54FD113F" w:rsidR="002A12FB" w:rsidRPr="006800AE" w:rsidRDefault="002A12FB" w:rsidP="002A12FB">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unable to be completed)</w:t>
            </w:r>
          </w:p>
          <w:p w14:paraId="2B8F968B" w14:textId="77777777" w:rsidR="006800AE" w:rsidRPr="006800AE" w:rsidRDefault="006800AE" w:rsidP="007D4E0C">
            <w:pPr>
              <w:spacing w:before="0" w:after="0"/>
              <w:jc w:val="both"/>
              <w:rPr>
                <w:rFonts w:cs="Times New Roman"/>
                <w:b/>
                <w:bCs/>
                <w:color w:val="000000" w:themeColor="text1"/>
                <w:sz w:val="20"/>
                <w:szCs w:val="20"/>
                <w:u w:val="single"/>
              </w:rPr>
            </w:pPr>
          </w:p>
        </w:tc>
        <w:tc>
          <w:tcPr>
            <w:tcW w:w="4111" w:type="dxa"/>
            <w:noWrap/>
            <w:hideMark/>
          </w:tcPr>
          <w:p w14:paraId="3F584B0E" w14:textId="77777777" w:rsidR="006800AE" w:rsidRDefault="006800AE" w:rsidP="007D4E0C">
            <w:pPr>
              <w:spacing w:before="0" w:after="0"/>
              <w:rPr>
                <w:rFonts w:cs="Times New Roman"/>
                <w:b/>
                <w:bCs/>
                <w:color w:val="000000" w:themeColor="text1"/>
                <w:sz w:val="20"/>
                <w:szCs w:val="20"/>
                <w:u w:val="single"/>
              </w:rPr>
            </w:pPr>
            <w:r w:rsidRPr="006800AE">
              <w:rPr>
                <w:rFonts w:cs="Times New Roman"/>
                <w:b/>
                <w:bCs/>
                <w:color w:val="000000" w:themeColor="text1"/>
                <w:sz w:val="20"/>
                <w:szCs w:val="20"/>
                <w:u w:val="single"/>
              </w:rPr>
              <w:t>Secondary outcome findings</w:t>
            </w:r>
          </w:p>
          <w:p w14:paraId="3944287C" w14:textId="77777777" w:rsidR="002A12FB" w:rsidRPr="002A12FB" w:rsidRDefault="002A12FB" w:rsidP="002A12FB">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performed by original author)</w:t>
            </w:r>
          </w:p>
          <w:p w14:paraId="3E8F25BE" w14:textId="7F00400F" w:rsidR="002A12FB" w:rsidRPr="006800AE" w:rsidRDefault="002A12FB" w:rsidP="002A12FB">
            <w:pPr>
              <w:spacing w:before="0" w:after="0"/>
              <w:jc w:val="both"/>
              <w:rPr>
                <w:rFonts w:cs="Times New Roman"/>
                <w:b/>
                <w:bCs/>
                <w:color w:val="000000" w:themeColor="text1"/>
                <w:sz w:val="20"/>
                <w:szCs w:val="20"/>
                <w:u w:val="single"/>
              </w:rPr>
            </w:pPr>
            <w:r w:rsidRPr="002A12FB">
              <w:rPr>
                <w:rFonts w:cs="Times New Roman"/>
                <w:b/>
                <w:bCs/>
                <w:color w:val="000000" w:themeColor="text1"/>
                <w:sz w:val="20"/>
                <w:szCs w:val="20"/>
                <w:u w:val="single"/>
              </w:rPr>
              <w:t>(* = GRADE unable to be completed)</w:t>
            </w:r>
          </w:p>
        </w:tc>
      </w:tr>
      <w:tr w:rsidR="006800AE" w:rsidRPr="006800AE" w14:paraId="5A42B76F" w14:textId="77777777" w:rsidTr="000430CC">
        <w:trPr>
          <w:trHeight w:val="323"/>
        </w:trPr>
        <w:tc>
          <w:tcPr>
            <w:tcW w:w="13258" w:type="dxa"/>
            <w:gridSpan w:val="5"/>
            <w:noWrap/>
          </w:tcPr>
          <w:p w14:paraId="01EF7406"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rPr>
              <w:t>ACUPUNCTURE</w:t>
            </w:r>
          </w:p>
        </w:tc>
      </w:tr>
      <w:tr w:rsidR="006800AE" w:rsidRPr="006800AE" w14:paraId="61342CCB" w14:textId="77777777" w:rsidTr="000430CC">
        <w:trPr>
          <w:trHeight w:val="323"/>
        </w:trPr>
        <w:tc>
          <w:tcPr>
            <w:tcW w:w="2260" w:type="dxa"/>
            <w:noWrap/>
          </w:tcPr>
          <w:p w14:paraId="4C841270" w14:textId="103FF953"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Lu, W 2016</w:t>
            </w:r>
            <w:r w:rsidR="00553781">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&lt;EndNote&gt;&lt;Cite&gt;&lt;Author&gt;Lu&lt;/Author&gt;&lt;Year&gt;2016&lt;/Year&gt;&lt;RecNum&gt;9096&lt;/RecNum&gt;&lt;DisplayText&gt;&lt;style face="superscript"&gt;246&lt;/style&gt;&lt;/DisplayText&gt;&lt;record&gt;&lt;rec-number&gt;9096&lt;/rec-number&gt;&lt;foreign-keys&gt;&lt;key app="EN" db-id="sfvvpevvmtesfmeea505s558dzvz9eefrtzx" timestamp="1699162815"&gt;9096&lt;/key&gt;&lt;/foreign-keys&gt;&lt;ref-type name="Journal Article"&gt;17&lt;/ref-type&gt;&lt;contributors&gt;&lt;authors&gt;&lt;author&gt;Lu, W. W.&lt;/author&gt;&lt;author&gt;Zhang, J. M.&lt;/author&gt;&lt;author&gt;Lv, Z. T.&lt;/author&gt;&lt;author&gt;Chen, A. M.&lt;/author&gt;&lt;/authors&gt;&lt;/contributors&gt;&lt;auth-address&gt;Department of Orthopedics, Tongji Hospital, Tongji Medical College, Huazhong University of Science and Technology, Wuhan, Hubei 430030, China.&lt;/auth-address&gt;&lt;titles&gt;&lt;title&gt;Update on the Clinical Effect of Acupuncture Therapy in Patients with Gouty Arthritis: Systematic Review and Meta-Analysis&lt;/title&gt;&lt;secondary-title&gt;Evidence-Based Complementary &amp;amp; Alternative Medicine: eCAM&lt;/secondary-title&gt;&lt;/titles&gt;&lt;periodical&gt;&lt;full-title&gt;Evidence-Based Complementary &amp;amp; Alternative Medicine: eCAM&lt;/full-title&gt;&lt;/periodical&gt;&lt;pages&gt;9451670&lt;/pages&gt;&lt;volume&gt;2016&lt;/volume&gt;&lt;edition&gt;2016/11/17&lt;/edition&gt;&lt;dates&gt;&lt;year&gt;2016&lt;/year&gt;&lt;/dates&gt;&lt;isbn&gt;1741-427X (Print)&amp;#xD;1741-4288 (Electronic)&amp;#xD;1741-427X (Linking)&lt;/isbn&gt;&lt;accession-num&gt;27847529&lt;/accession-num&gt;&lt;urls&gt;&lt;related-urls&gt;&lt;url&gt;https://ezproxy.uws.edu.au/login?url=http://ovidsp.ovid.com/ovidweb.cgi?T=JS&amp;amp;CSC=Y&amp;amp;NEWS=N&amp;amp;PAGE=fulltext&amp;amp;D=pmnm3&amp;amp;AN=27847529&lt;/url&gt;&lt;/related-urls&gt;&lt;/urls&gt;&lt;custom2&gt;PMC5099464&lt;/custom2&gt;&lt;electronic-resource-num&gt;10.1155/2016/9451670&lt;/electronic-resource-num&gt;&lt;/record&gt;&lt;/Cite&gt;&lt;/EndNote&gt;</w:instrText>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246</w:t>
            </w:r>
            <w:r w:rsidR="00553781">
              <w:rPr>
                <w:rFonts w:cs="Times New Roman"/>
                <w:color w:val="000000" w:themeColor="text1"/>
                <w:sz w:val="20"/>
                <w:szCs w:val="20"/>
                <w:lang w:eastAsia="en-AU"/>
              </w:rPr>
              <w:fldChar w:fldCharType="end"/>
            </w:r>
          </w:p>
          <w:p w14:paraId="01C43FDD"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lang w:eastAsia="en-AU"/>
              </w:rPr>
              <w:t>Meta-analysis</w:t>
            </w:r>
          </w:p>
        </w:tc>
        <w:tc>
          <w:tcPr>
            <w:tcW w:w="2209" w:type="dxa"/>
            <w:noWrap/>
          </w:tcPr>
          <w:p w14:paraId="60D2A759"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rPr>
              <w:t>Acupuncture therapy (manual/electro) as stand-alone or combination therapy</w:t>
            </w:r>
          </w:p>
        </w:tc>
        <w:tc>
          <w:tcPr>
            <w:tcW w:w="1985" w:type="dxa"/>
            <w:noWrap/>
          </w:tcPr>
          <w:p w14:paraId="0C6AE5AB" w14:textId="69FD6913" w:rsidR="006800AE" w:rsidRPr="006800AE" w:rsidRDefault="00E765A7" w:rsidP="05929DC5">
            <w:pPr>
              <w:spacing w:before="0" w:after="0"/>
              <w:rPr>
                <w:rFonts w:cs="Times New Roman"/>
                <w:color w:val="000000" w:themeColor="text1"/>
                <w:sz w:val="20"/>
                <w:szCs w:val="20"/>
              </w:rPr>
            </w:pPr>
            <w:r w:rsidRPr="05929DC5">
              <w:rPr>
                <w:rFonts w:cs="Times New Roman"/>
                <w:color w:val="000000" w:themeColor="text1"/>
                <w:sz w:val="20"/>
                <w:szCs w:val="20"/>
              </w:rPr>
              <w:t>W</w:t>
            </w:r>
            <w:r w:rsidR="18D79CDD" w:rsidRPr="05929DC5">
              <w:rPr>
                <w:rFonts w:cs="Times New Roman"/>
                <w:color w:val="000000" w:themeColor="text1"/>
                <w:sz w:val="20"/>
                <w:szCs w:val="20"/>
              </w:rPr>
              <w:t xml:space="preserve">estern </w:t>
            </w:r>
            <w:r w:rsidRPr="05929DC5">
              <w:rPr>
                <w:rFonts w:cs="Times New Roman"/>
                <w:color w:val="000000" w:themeColor="text1"/>
                <w:sz w:val="20"/>
                <w:szCs w:val="20"/>
              </w:rPr>
              <w:t>M</w:t>
            </w:r>
            <w:r w:rsidR="4C307D9A" w:rsidRPr="05929DC5">
              <w:rPr>
                <w:rFonts w:cs="Times New Roman"/>
                <w:color w:val="000000" w:themeColor="text1"/>
                <w:sz w:val="20"/>
                <w:szCs w:val="20"/>
              </w:rPr>
              <w:t>edicine</w:t>
            </w:r>
          </w:p>
        </w:tc>
        <w:tc>
          <w:tcPr>
            <w:tcW w:w="2693" w:type="dxa"/>
            <w:noWrap/>
          </w:tcPr>
          <w:p w14:paraId="50EEBC48" w14:textId="77777777" w:rsidR="006800AE" w:rsidRPr="006800AE" w:rsidRDefault="006800AE" w:rsidP="007D4E0C">
            <w:pPr>
              <w:spacing w:before="0" w:after="0"/>
              <w:rPr>
                <w:rFonts w:cs="Times New Roman"/>
                <w:color w:val="000000" w:themeColor="text1"/>
                <w:sz w:val="20"/>
                <w:szCs w:val="20"/>
              </w:rPr>
            </w:pPr>
          </w:p>
          <w:p w14:paraId="71B9E787" w14:textId="13B0DC02" w:rsidR="006800AE" w:rsidRPr="006800AE" w:rsidRDefault="006800AE" w:rsidP="007D4E0C">
            <w:pPr>
              <w:spacing w:before="0" w:after="0"/>
              <w:rPr>
                <w:rFonts w:cs="Times New Roman"/>
                <w:color w:val="000000" w:themeColor="text1"/>
                <w:sz w:val="20"/>
                <w:szCs w:val="20"/>
              </w:rPr>
            </w:pPr>
          </w:p>
        </w:tc>
        <w:tc>
          <w:tcPr>
            <w:tcW w:w="4111" w:type="dxa"/>
            <w:noWrap/>
          </w:tcPr>
          <w:p w14:paraId="03F409ED" w14:textId="0C3C3F6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w:t>
            </w:r>
          </w:p>
          <w:p w14:paraId="442D8185"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MD = 41.30, 95% CI: 24.86 to 57.74 (22 trials, n=1910; very low certainty evidence; downgraded twice for RoB, once for inconsistency)</w:t>
            </w:r>
          </w:p>
          <w:p w14:paraId="20CE9C8A" w14:textId="77777777" w:rsidR="006800AE" w:rsidRPr="006800AE" w:rsidRDefault="006800AE" w:rsidP="007D4E0C">
            <w:pPr>
              <w:spacing w:before="0" w:after="0"/>
              <w:rPr>
                <w:rFonts w:cs="Times New Roman"/>
                <w:color w:val="000000" w:themeColor="text1"/>
                <w:sz w:val="20"/>
                <w:szCs w:val="20"/>
              </w:rPr>
            </w:pPr>
          </w:p>
          <w:p w14:paraId="31583014"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rPr>
              <w:t xml:space="preserve">Pain (VAS): </w:t>
            </w:r>
            <w:r w:rsidRPr="006800AE">
              <w:rPr>
                <w:rFonts w:cs="Times New Roman"/>
                <w:color w:val="000000" w:themeColor="text1"/>
                <w:sz w:val="20"/>
                <w:szCs w:val="20"/>
                <w:lang w:eastAsia="en-AU"/>
              </w:rPr>
              <w:t>MD= 1.92, 95% CI: 0.96 to 2.87 (7 trials, n=551)</w:t>
            </w:r>
          </w:p>
          <w:p w14:paraId="1F392FDB" w14:textId="623E5B66" w:rsidR="006800AE" w:rsidRPr="006800AE" w:rsidRDefault="006800AE" w:rsidP="007D4E0C">
            <w:pPr>
              <w:spacing w:before="0" w:after="0"/>
              <w:rPr>
                <w:rFonts w:cs="Times New Roman"/>
                <w:color w:val="000000" w:themeColor="text1"/>
                <w:sz w:val="20"/>
                <w:szCs w:val="20"/>
                <w:lang w:eastAsia="en-AU"/>
              </w:rPr>
            </w:pPr>
            <w:r w:rsidRPr="05929DC5">
              <w:rPr>
                <w:rFonts w:cs="Times New Roman"/>
                <w:color w:val="000000" w:themeColor="text1"/>
                <w:sz w:val="20"/>
                <w:szCs w:val="20"/>
              </w:rPr>
              <w:t xml:space="preserve">ESR reduction: </w:t>
            </w:r>
            <w:r w:rsidRPr="05929DC5">
              <w:rPr>
                <w:rFonts w:cs="Times New Roman"/>
                <w:color w:val="000000" w:themeColor="text1"/>
                <w:sz w:val="20"/>
                <w:szCs w:val="20"/>
                <w:lang w:eastAsia="en-AU"/>
              </w:rPr>
              <w:t>MD= 1.75, 95% CI</w:t>
            </w:r>
            <w:r w:rsidR="69187C5F" w:rsidRPr="05929DC5">
              <w:rPr>
                <w:rFonts w:cs="Times New Roman"/>
                <w:color w:val="000000" w:themeColor="text1"/>
                <w:sz w:val="20"/>
                <w:szCs w:val="20"/>
                <w:lang w:eastAsia="en-AU"/>
              </w:rPr>
              <w:t>:</w:t>
            </w:r>
            <w:r w:rsidRPr="05929DC5">
              <w:rPr>
                <w:rFonts w:cs="Times New Roman"/>
                <w:color w:val="000000" w:themeColor="text1"/>
                <w:sz w:val="20"/>
                <w:szCs w:val="20"/>
                <w:lang w:eastAsia="en-AU"/>
              </w:rPr>
              <w:t xml:space="preserve"> 0.11 to 3.38 (5 trials, n=588)</w:t>
            </w:r>
          </w:p>
          <w:p w14:paraId="6FEDAE10"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CRP reduction: NS (4 trials, n=428)</w:t>
            </w:r>
          </w:p>
          <w:p w14:paraId="0C3B7CEC"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AE: OR= 0.08, 95% CI: 0.03 to 0.23 (10 trials, n=807)</w:t>
            </w:r>
          </w:p>
        </w:tc>
      </w:tr>
      <w:tr w:rsidR="006800AE" w:rsidRPr="006800AE" w14:paraId="13D06389" w14:textId="77777777" w:rsidTr="000430CC">
        <w:trPr>
          <w:trHeight w:val="323"/>
        </w:trPr>
        <w:tc>
          <w:tcPr>
            <w:tcW w:w="13258" w:type="dxa"/>
            <w:gridSpan w:val="5"/>
            <w:noWrap/>
          </w:tcPr>
          <w:p w14:paraId="29A75764"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lang w:eastAsia="en-AU"/>
              </w:rPr>
              <w:t>DIET</w:t>
            </w:r>
          </w:p>
        </w:tc>
      </w:tr>
      <w:tr w:rsidR="006800AE" w:rsidRPr="006800AE" w14:paraId="05DF0ED4" w14:textId="77777777" w:rsidTr="000430CC">
        <w:trPr>
          <w:trHeight w:val="323"/>
        </w:trPr>
        <w:tc>
          <w:tcPr>
            <w:tcW w:w="2260" w:type="dxa"/>
            <w:vMerge w:val="restart"/>
            <w:noWrap/>
          </w:tcPr>
          <w:p w14:paraId="3C8727D5" w14:textId="03C483D6"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 xml:space="preserve">FitzGerald, J 2020 </w:t>
            </w:r>
            <w:r w:rsidR="00553781">
              <w:rPr>
                <w:rFonts w:cs="Times New Roman"/>
                <w:color w:val="000000" w:themeColor="text1"/>
                <w:sz w:val="20"/>
                <w:szCs w:val="20"/>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themeColor="text1"/>
                <w:sz w:val="20"/>
                <w:szCs w:val="20"/>
              </w:rPr>
              <w:instrText xml:space="preserve"> ADDIN EN.CITE </w:instrText>
            </w:r>
            <w:r w:rsidR="00434375">
              <w:rPr>
                <w:rFonts w:cs="Times New Roman"/>
                <w:color w:val="000000" w:themeColor="text1"/>
                <w:sz w:val="20"/>
                <w:szCs w:val="20"/>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themeColor="text1"/>
                <w:sz w:val="20"/>
                <w:szCs w:val="20"/>
              </w:rPr>
              <w:instrText xml:space="preserve"> ADDIN EN.CITE.DATA </w:instrText>
            </w:r>
            <w:r w:rsidR="00434375">
              <w:rPr>
                <w:rFonts w:cs="Times New Roman"/>
                <w:color w:val="000000" w:themeColor="text1"/>
                <w:sz w:val="20"/>
                <w:szCs w:val="20"/>
              </w:rPr>
            </w:r>
            <w:r w:rsidR="00434375">
              <w:rPr>
                <w:rFonts w:cs="Times New Roman"/>
                <w:color w:val="000000" w:themeColor="text1"/>
                <w:sz w:val="20"/>
                <w:szCs w:val="20"/>
              </w:rPr>
              <w:fldChar w:fldCharType="end"/>
            </w:r>
            <w:r w:rsidR="00553781">
              <w:rPr>
                <w:rFonts w:cs="Times New Roman"/>
                <w:color w:val="000000" w:themeColor="text1"/>
                <w:sz w:val="20"/>
                <w:szCs w:val="20"/>
              </w:rPr>
            </w:r>
            <w:r w:rsidR="00553781">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226</w:t>
            </w:r>
            <w:r w:rsidR="00553781">
              <w:rPr>
                <w:rFonts w:cs="Times New Roman"/>
                <w:color w:val="000000" w:themeColor="text1"/>
                <w:sz w:val="20"/>
                <w:szCs w:val="20"/>
              </w:rPr>
              <w:fldChar w:fldCharType="end"/>
            </w:r>
          </w:p>
          <w:p w14:paraId="280FDE89" w14:textId="02F4EB62"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Meta-analysis</w:t>
            </w:r>
          </w:p>
        </w:tc>
        <w:tc>
          <w:tcPr>
            <w:tcW w:w="2209" w:type="dxa"/>
            <w:noWrap/>
          </w:tcPr>
          <w:p w14:paraId="03D9048A"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rPr>
              <w:t>Limited purine diet</w:t>
            </w:r>
          </w:p>
        </w:tc>
        <w:tc>
          <w:tcPr>
            <w:tcW w:w="1985" w:type="dxa"/>
            <w:noWrap/>
          </w:tcPr>
          <w:p w14:paraId="378FE2A6"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No purine restriction</w:t>
            </w:r>
          </w:p>
        </w:tc>
        <w:tc>
          <w:tcPr>
            <w:tcW w:w="2693" w:type="dxa"/>
            <w:noWrap/>
          </w:tcPr>
          <w:p w14:paraId="68943F5A" w14:textId="7A34625B" w:rsidR="006800AE" w:rsidRPr="006800AE" w:rsidRDefault="006800AE" w:rsidP="007D4E0C">
            <w:pPr>
              <w:spacing w:before="0" w:after="0"/>
              <w:rPr>
                <w:rFonts w:cs="Times New Roman"/>
                <w:b/>
                <w:bCs/>
                <w:color w:val="000000" w:themeColor="text1"/>
                <w:sz w:val="20"/>
                <w:szCs w:val="20"/>
                <w:u w:val="single"/>
              </w:rPr>
            </w:pPr>
          </w:p>
        </w:tc>
        <w:tc>
          <w:tcPr>
            <w:tcW w:w="4111" w:type="dxa"/>
            <w:noWrap/>
          </w:tcPr>
          <w:p w14:paraId="1A4F5FE6"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Gout flares – 6 months: NS (1 trial, n=29)*</w:t>
            </w:r>
          </w:p>
          <w:p w14:paraId="721ECC39" w14:textId="77777777" w:rsidR="006800AE" w:rsidRPr="006800AE" w:rsidRDefault="006800AE" w:rsidP="007D4E0C">
            <w:pPr>
              <w:spacing w:before="0" w:after="0"/>
              <w:rPr>
                <w:rFonts w:cs="Times New Roman"/>
                <w:color w:val="000000" w:themeColor="text1"/>
                <w:sz w:val="20"/>
                <w:szCs w:val="20"/>
              </w:rPr>
            </w:pPr>
          </w:p>
          <w:p w14:paraId="228DA676"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w:t>
            </w:r>
          </w:p>
          <w:p w14:paraId="0A7A0358" w14:textId="79B9E68F"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NS (1 trial, n=29; very low certainty evidence; serious risk of bias, indirectness, imprecision)+</w:t>
            </w:r>
          </w:p>
        </w:tc>
      </w:tr>
      <w:tr w:rsidR="006800AE" w:rsidRPr="006800AE" w14:paraId="53325C92" w14:textId="77777777" w:rsidTr="000430CC">
        <w:trPr>
          <w:trHeight w:val="323"/>
        </w:trPr>
        <w:tc>
          <w:tcPr>
            <w:tcW w:w="2260" w:type="dxa"/>
            <w:vMerge/>
            <w:noWrap/>
          </w:tcPr>
          <w:p w14:paraId="594895E8" w14:textId="77777777" w:rsidR="006800AE" w:rsidRPr="006800AE" w:rsidRDefault="006800AE" w:rsidP="007D4E0C">
            <w:pPr>
              <w:spacing w:before="0" w:after="0"/>
              <w:rPr>
                <w:rFonts w:cs="Times New Roman"/>
                <w:color w:val="000000" w:themeColor="text1"/>
                <w:sz w:val="20"/>
                <w:szCs w:val="20"/>
              </w:rPr>
            </w:pPr>
          </w:p>
        </w:tc>
        <w:tc>
          <w:tcPr>
            <w:tcW w:w="2209" w:type="dxa"/>
            <w:noWrap/>
          </w:tcPr>
          <w:p w14:paraId="50ABDCA4" w14:textId="77777777" w:rsidR="006800AE" w:rsidRPr="006800AE" w:rsidRDefault="006800AE" w:rsidP="007D4E0C">
            <w:pPr>
              <w:spacing w:before="0" w:after="0"/>
              <w:jc w:val="both"/>
              <w:rPr>
                <w:rFonts w:cs="Times New Roman"/>
                <w:color w:val="000000" w:themeColor="text1"/>
                <w:sz w:val="20"/>
                <w:szCs w:val="20"/>
              </w:rPr>
            </w:pPr>
            <w:r w:rsidRPr="006800AE">
              <w:rPr>
                <w:rFonts w:cs="Times New Roman"/>
                <w:color w:val="000000" w:themeColor="text1"/>
                <w:sz w:val="20"/>
                <w:szCs w:val="20"/>
              </w:rPr>
              <w:t>Dairy protein</w:t>
            </w:r>
          </w:p>
        </w:tc>
        <w:tc>
          <w:tcPr>
            <w:tcW w:w="1985" w:type="dxa"/>
            <w:noWrap/>
          </w:tcPr>
          <w:p w14:paraId="6C3C66FA"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No increase in dairy protein intake</w:t>
            </w:r>
          </w:p>
          <w:p w14:paraId="64477822" w14:textId="77777777" w:rsidR="006800AE" w:rsidRPr="006800AE" w:rsidRDefault="006800AE" w:rsidP="007D4E0C">
            <w:pPr>
              <w:spacing w:before="0" w:after="0"/>
              <w:jc w:val="both"/>
              <w:rPr>
                <w:rFonts w:cs="Times New Roman"/>
                <w:color w:val="000000" w:themeColor="text1"/>
                <w:sz w:val="20"/>
                <w:szCs w:val="20"/>
              </w:rPr>
            </w:pPr>
          </w:p>
        </w:tc>
        <w:tc>
          <w:tcPr>
            <w:tcW w:w="2693" w:type="dxa"/>
            <w:noWrap/>
          </w:tcPr>
          <w:p w14:paraId="0838EF56" w14:textId="77777777" w:rsidR="006800AE" w:rsidRPr="006800AE" w:rsidRDefault="006800AE" w:rsidP="007D4E0C">
            <w:pPr>
              <w:spacing w:before="0" w:after="0"/>
              <w:jc w:val="both"/>
              <w:rPr>
                <w:rFonts w:cs="Times New Roman"/>
                <w:b/>
                <w:bCs/>
                <w:color w:val="000000" w:themeColor="text1"/>
                <w:sz w:val="20"/>
                <w:szCs w:val="20"/>
                <w:u w:val="single"/>
              </w:rPr>
            </w:pPr>
          </w:p>
          <w:p w14:paraId="0B426706" w14:textId="66633E8F" w:rsidR="006800AE" w:rsidRPr="006800AE" w:rsidRDefault="006800AE" w:rsidP="007D4E0C">
            <w:pPr>
              <w:spacing w:before="0" w:after="0"/>
              <w:rPr>
                <w:rFonts w:cs="Times New Roman"/>
                <w:color w:val="000000" w:themeColor="text1"/>
                <w:sz w:val="20"/>
                <w:szCs w:val="20"/>
              </w:rPr>
            </w:pPr>
          </w:p>
        </w:tc>
        <w:tc>
          <w:tcPr>
            <w:tcW w:w="4111" w:type="dxa"/>
            <w:noWrap/>
          </w:tcPr>
          <w:p w14:paraId="0D770E2D"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Gout flares – 3 months: NS (1 trial, n=80, moderate certainty evidence; downgraded for imprecision)</w:t>
            </w:r>
          </w:p>
          <w:p w14:paraId="2B678248" w14:textId="77777777" w:rsidR="006800AE" w:rsidRPr="006800AE" w:rsidRDefault="006800AE" w:rsidP="007D4E0C">
            <w:pPr>
              <w:spacing w:before="0" w:after="0"/>
              <w:rPr>
                <w:rFonts w:cs="Times New Roman"/>
                <w:color w:val="000000" w:themeColor="text1"/>
                <w:sz w:val="20"/>
                <w:szCs w:val="20"/>
              </w:rPr>
            </w:pPr>
          </w:p>
          <w:p w14:paraId="3CFDC4E5"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Gout flares – 6 months: NS (1 trial, n=29, very low certainty evidence; downgraded once for RoB, indirectness, twice for imprecision)</w:t>
            </w:r>
          </w:p>
          <w:p w14:paraId="6E775CA1" w14:textId="77777777" w:rsidR="006800AE" w:rsidRPr="006800AE" w:rsidRDefault="006800AE" w:rsidP="007D4E0C">
            <w:pPr>
              <w:spacing w:before="0" w:after="0"/>
              <w:rPr>
                <w:rFonts w:cs="Times New Roman"/>
                <w:color w:val="000000" w:themeColor="text1"/>
                <w:sz w:val="20"/>
                <w:szCs w:val="20"/>
              </w:rPr>
            </w:pPr>
          </w:p>
          <w:p w14:paraId="74298BB7"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 NS (3 trials, n=134; moderate certainty evidence; serious imprecision)+</w:t>
            </w:r>
          </w:p>
          <w:p w14:paraId="78E1D5CD" w14:textId="77777777" w:rsidR="006800AE" w:rsidRPr="006800AE" w:rsidRDefault="006800AE" w:rsidP="007D4E0C">
            <w:pPr>
              <w:spacing w:before="0" w:after="0"/>
              <w:rPr>
                <w:rFonts w:cs="Times New Roman"/>
                <w:color w:val="000000" w:themeColor="text1"/>
                <w:sz w:val="20"/>
                <w:szCs w:val="20"/>
              </w:rPr>
            </w:pPr>
          </w:p>
          <w:p w14:paraId="0AD41016" w14:textId="0863D2D0"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Pain: NS (1 trial,</w:t>
            </w:r>
            <w:r w:rsidR="00AE7DFB">
              <w:rPr>
                <w:rFonts w:cs="Times New Roman"/>
                <w:color w:val="000000" w:themeColor="text1"/>
                <w:sz w:val="20"/>
                <w:szCs w:val="20"/>
              </w:rPr>
              <w:t xml:space="preserve"> </w:t>
            </w:r>
            <w:r w:rsidRPr="006800AE">
              <w:rPr>
                <w:rFonts w:cs="Times New Roman"/>
                <w:color w:val="000000" w:themeColor="text1"/>
                <w:sz w:val="20"/>
                <w:szCs w:val="20"/>
              </w:rPr>
              <w:t>n=80)</w:t>
            </w:r>
          </w:p>
          <w:p w14:paraId="0479E427"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AE: NS (1 trial, n=80)</w:t>
            </w:r>
          </w:p>
        </w:tc>
      </w:tr>
      <w:tr w:rsidR="006800AE" w:rsidRPr="006800AE" w14:paraId="44D280E8" w14:textId="77777777" w:rsidTr="000430CC">
        <w:trPr>
          <w:trHeight w:val="323"/>
        </w:trPr>
        <w:tc>
          <w:tcPr>
            <w:tcW w:w="13258" w:type="dxa"/>
            <w:gridSpan w:val="5"/>
            <w:noWrap/>
          </w:tcPr>
          <w:p w14:paraId="4E1633EA"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CHINESE HERBAL MEDICINES</w:t>
            </w:r>
          </w:p>
        </w:tc>
      </w:tr>
      <w:tr w:rsidR="006800AE" w:rsidRPr="006800AE" w14:paraId="7622C3CC" w14:textId="77777777" w:rsidTr="000430CC">
        <w:trPr>
          <w:trHeight w:val="323"/>
        </w:trPr>
        <w:tc>
          <w:tcPr>
            <w:tcW w:w="2260" w:type="dxa"/>
            <w:noWrap/>
          </w:tcPr>
          <w:p w14:paraId="5AA82982" w14:textId="4CA3F44C"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Zhou, L 2014</w:t>
            </w:r>
            <w:r w:rsidR="00553781">
              <w:rPr>
                <w:rFonts w:cs="Times New Roman"/>
                <w:color w:val="000000" w:themeColor="text1"/>
                <w:sz w:val="20"/>
                <w:szCs w:val="20"/>
                <w:lang w:eastAsia="en-AU"/>
              </w:rPr>
              <w:fldChar w:fldCharType="begin">
                <w:fldData xml:space="preserve">PEVuZE5vdGU+PENpdGU+PEF1dGhvcj5aaG91PC9BdXRob3I+PFllYXI+MjAxNDwvWWVhcj48UmVj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PEVuZE5vdGU+PENpdGU+PEF1dGhvcj5aaG91PC9BdXRob3I+PFllYXI+MjAxNDwvWWVhcj48UmVj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272</w:t>
            </w:r>
            <w:r w:rsidR="00553781">
              <w:rPr>
                <w:rFonts w:cs="Times New Roman"/>
                <w:color w:val="000000" w:themeColor="text1"/>
                <w:sz w:val="20"/>
                <w:szCs w:val="20"/>
                <w:lang w:eastAsia="en-AU"/>
              </w:rPr>
              <w:fldChar w:fldCharType="end"/>
            </w:r>
            <w:r w:rsidRPr="006800AE">
              <w:rPr>
                <w:rFonts w:cs="Times New Roman"/>
                <w:color w:val="000000" w:themeColor="text1"/>
                <w:sz w:val="20"/>
                <w:szCs w:val="20"/>
                <w:lang w:eastAsia="en-AU"/>
              </w:rPr>
              <w:t xml:space="preserve"> </w:t>
            </w:r>
          </w:p>
          <w:p w14:paraId="004D4948"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Meta-analysis</w:t>
            </w:r>
          </w:p>
          <w:p w14:paraId="3000F599" w14:textId="77777777" w:rsidR="006800AE" w:rsidRPr="006800AE" w:rsidRDefault="006800AE" w:rsidP="007D4E0C">
            <w:pPr>
              <w:spacing w:before="0" w:after="0"/>
              <w:rPr>
                <w:rFonts w:cs="Times New Roman"/>
                <w:color w:val="000000" w:themeColor="text1"/>
                <w:sz w:val="20"/>
                <w:szCs w:val="20"/>
              </w:rPr>
            </w:pPr>
          </w:p>
        </w:tc>
        <w:tc>
          <w:tcPr>
            <w:tcW w:w="2209" w:type="dxa"/>
            <w:noWrap/>
          </w:tcPr>
          <w:p w14:paraId="2FDAA907"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Chinese herbal decoction</w:t>
            </w:r>
          </w:p>
        </w:tc>
        <w:tc>
          <w:tcPr>
            <w:tcW w:w="1985" w:type="dxa"/>
            <w:noWrap/>
          </w:tcPr>
          <w:p w14:paraId="72934D7A"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Western medicine</w:t>
            </w:r>
          </w:p>
        </w:tc>
        <w:tc>
          <w:tcPr>
            <w:tcW w:w="2693" w:type="dxa"/>
            <w:noWrap/>
          </w:tcPr>
          <w:p w14:paraId="41F3ABE8" w14:textId="77777777" w:rsidR="006800AE" w:rsidRPr="006800AE" w:rsidRDefault="006800AE" w:rsidP="007D4E0C">
            <w:pPr>
              <w:spacing w:before="0" w:after="0"/>
              <w:rPr>
                <w:rFonts w:cs="Times New Roman"/>
                <w:color w:val="000000" w:themeColor="text1"/>
                <w:sz w:val="20"/>
                <w:szCs w:val="20"/>
              </w:rPr>
            </w:pPr>
          </w:p>
          <w:p w14:paraId="3C16C9EF" w14:textId="08F433B1" w:rsidR="006800AE" w:rsidRPr="006800AE" w:rsidRDefault="006800AE" w:rsidP="007D4E0C">
            <w:pPr>
              <w:spacing w:before="0" w:after="0"/>
              <w:rPr>
                <w:rFonts w:cs="Times New Roman"/>
                <w:color w:val="000000" w:themeColor="text1"/>
                <w:sz w:val="20"/>
                <w:szCs w:val="20"/>
              </w:rPr>
            </w:pPr>
          </w:p>
        </w:tc>
        <w:tc>
          <w:tcPr>
            <w:tcW w:w="4111" w:type="dxa"/>
            <w:noWrap/>
          </w:tcPr>
          <w:p w14:paraId="514DA9D1"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 SMD= 0.35, 95% CI: 0.03 to 0.67 (8 trials, n=519; very low certainty evidence; downgraded twice for RoB, inconsistency, once for indirectness, imprecision, publication bias)</w:t>
            </w:r>
          </w:p>
          <w:p w14:paraId="2B78A885" w14:textId="77777777" w:rsidR="006800AE" w:rsidRPr="006800AE" w:rsidRDefault="006800AE" w:rsidP="007D4E0C">
            <w:pPr>
              <w:spacing w:before="0" w:after="0"/>
              <w:rPr>
                <w:rFonts w:cs="Times New Roman"/>
                <w:color w:val="000000" w:themeColor="text1"/>
                <w:sz w:val="20"/>
                <w:szCs w:val="20"/>
                <w:lang w:eastAsia="en-AU"/>
              </w:rPr>
            </w:pPr>
          </w:p>
          <w:p w14:paraId="4EE5B7E1"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CRP: NS (3 trials, n=181)</w:t>
            </w:r>
          </w:p>
          <w:p w14:paraId="77AC7FB4" w14:textId="442F5661"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 xml:space="preserve">ESR: NS (5 trials, n=290) </w:t>
            </w:r>
          </w:p>
          <w:p w14:paraId="2FAC0AB0"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lang w:eastAsia="en-AU"/>
              </w:rPr>
              <w:t>AE: RR= 0.06, 95% CI: 0.03 to 0.13 (7 trials, n=507)</w:t>
            </w:r>
          </w:p>
        </w:tc>
      </w:tr>
      <w:tr w:rsidR="006800AE" w:rsidRPr="006800AE" w14:paraId="532E272B" w14:textId="77777777" w:rsidTr="000430CC">
        <w:trPr>
          <w:trHeight w:val="323"/>
        </w:trPr>
        <w:tc>
          <w:tcPr>
            <w:tcW w:w="2260" w:type="dxa"/>
            <w:noWrap/>
          </w:tcPr>
          <w:p w14:paraId="2EBE5C5A" w14:textId="15BDD32A"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Li, X 2013</w:t>
            </w:r>
            <w:r w:rsidR="00553781">
              <w:rPr>
                <w:rFonts w:cs="Times New Roman"/>
                <w:color w:val="000000" w:themeColor="text1"/>
                <w:sz w:val="20"/>
                <w:szCs w:val="20"/>
                <w:lang w:eastAsia="en-AU"/>
              </w:rPr>
              <w:fldChar w:fldCharType="begin"/>
            </w:r>
            <w:r w:rsidR="000B5C50">
              <w:rPr>
                <w:rFonts w:cs="Times New Roman"/>
                <w:color w:val="000000" w:themeColor="text1"/>
                <w:sz w:val="20"/>
                <w:szCs w:val="20"/>
                <w:lang w:eastAsia="en-AU"/>
              </w:rPr>
              <w:instrText xml:space="preserve"> ADDIN EN.CITE &lt;EndNote&gt;&lt;Cite&gt;&lt;Author&gt;Li&lt;/Author&gt;&lt;Year&gt;2013&lt;/Year&gt;&lt;RecNum&gt;9089&lt;/RecNum&gt;&lt;DisplayText&gt;&lt;style face="superscript"&gt;238&lt;/style&gt;&lt;/DisplayText&gt;&lt;record&gt;&lt;rec-number&gt;9089&lt;/rec-number&gt;&lt;foreign-keys&gt;&lt;key app="EN" db-id="sfvvpevvmtesfmeea505s558dzvz9eefrtzx" timestamp="1699162815"&gt;9089&lt;/key&gt;&lt;/foreign-keys&gt;&lt;ref-type name="Journal Article"&gt;17&lt;/ref-type&gt;&lt;contributors&gt;&lt;authors&gt;&lt;author&gt;Li, X. X.&lt;/author&gt;&lt;author&gt;Han, M.&lt;/author&gt;&lt;author&gt;Wang, Y. Y.&lt;/author&gt;&lt;author&gt;Liu, J. P.&lt;/author&gt;&lt;/authors&gt;&lt;/contributors&gt;&lt;auth-address&gt;Centre for Evidence-Based Chinese Medicine, Beijing University of Chinese Medicine, Bei San Huan Dong Lu No.11, Chaoyang District, Beijing 100029, China. lixinxue33@126.com&lt;/auth-address&gt;&lt;titles&gt;&lt;title&gt;Chinese herbal medicine for gout: a systematic review of randomized clinical trials&lt;/title&gt;&lt;secondary-title&gt;Clinical Rheumatology&lt;/secondary-title&gt;&lt;/titles&gt;&lt;periodical&gt;&lt;full-title&gt;Clinical Rheumatology&lt;/full-title&gt;&lt;/periodical&gt;&lt;pages&gt;943-59&lt;/pages&gt;&lt;volume&gt;32&lt;/volume&gt;&lt;number&gt;7&lt;/number&gt;&lt;edition&gt;2013/05/15&lt;/edition&gt;&lt;keywords&gt;&lt;keyword&gt;Drugs, Chinese Herbal/*therapeutic use&lt;/keyword&gt;&lt;keyword&gt;Gout/*therapy&lt;/keyword&gt;&lt;keyword&gt;Humans&lt;/keyword&gt;&lt;keyword&gt;Inflammation&lt;/keyword&gt;&lt;keyword&gt;Medicine, Chinese Traditional/*methods&lt;/keyword&gt;&lt;keyword&gt;Pain Management&lt;/keyword&gt;&lt;keyword&gt;Pain Measurement&lt;/keyword&gt;&lt;keyword&gt;Phytotherapy/methods&lt;/keyword&gt;&lt;keyword&gt;Quality of Life&lt;/keyword&gt;&lt;keyword&gt;Randomized Controlled Trials as Topic&lt;/keyword&gt;&lt;keyword&gt;Recurrence&lt;/keyword&gt;&lt;keyword&gt;Treatment Outcome&lt;/keyword&gt;&lt;keyword&gt;Uric Acid/blood&lt;/keyword&gt;&lt;/keywords&gt;&lt;dates&gt;&lt;year&gt;2013&lt;/year&gt;&lt;pub-dates&gt;&lt;date&gt;Jul&lt;/date&gt;&lt;/pub-dates&gt;&lt;/dates&gt;&lt;isbn&gt;1434-9949 (Electronic)&amp;#xD;0770-3198 (Linking)&lt;/isbn&gt;&lt;accession-num&gt;23666318&lt;/accession-num&gt;&lt;urls&gt;&lt;related-urls&gt;&lt;url&gt;https://ezproxy.uws.edu.au/login?url=http://ovidsp.ovid.com/ovidweb.cgi?T=JS&amp;amp;CSC=Y&amp;amp;NEWS=N&amp;amp;PAGE=fulltext&amp;amp;D=med10&amp;amp;AN=23666318&lt;/url&gt;&lt;/related-urls&gt;&lt;/urls&gt;&lt;electronic-resource-num&gt;10.1007/s10067-013-2274-7&lt;/electronic-resource-num&gt;&lt;/record&gt;&lt;/Cite&gt;&lt;/EndNote&gt;</w:instrText>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238</w:t>
            </w:r>
            <w:r w:rsidR="00553781">
              <w:rPr>
                <w:rFonts w:cs="Times New Roman"/>
                <w:color w:val="000000" w:themeColor="text1"/>
                <w:sz w:val="20"/>
                <w:szCs w:val="20"/>
                <w:lang w:eastAsia="en-AU"/>
              </w:rPr>
              <w:fldChar w:fldCharType="end"/>
            </w:r>
          </w:p>
          <w:p w14:paraId="57E9AA42"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Meta-analysis</w:t>
            </w:r>
          </w:p>
        </w:tc>
        <w:tc>
          <w:tcPr>
            <w:tcW w:w="2209" w:type="dxa"/>
            <w:noWrap/>
          </w:tcPr>
          <w:p w14:paraId="3A357D58"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 xml:space="preserve">Chinese herbal medicine +/- Western medicine </w:t>
            </w:r>
          </w:p>
        </w:tc>
        <w:tc>
          <w:tcPr>
            <w:tcW w:w="1985" w:type="dxa"/>
            <w:noWrap/>
          </w:tcPr>
          <w:p w14:paraId="31166ADE"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Western medicine</w:t>
            </w:r>
          </w:p>
        </w:tc>
        <w:tc>
          <w:tcPr>
            <w:tcW w:w="2693" w:type="dxa"/>
            <w:noWrap/>
          </w:tcPr>
          <w:p w14:paraId="7D80ABFD" w14:textId="77777777" w:rsidR="006800AE" w:rsidRPr="006800AE" w:rsidRDefault="006800AE" w:rsidP="007D4E0C">
            <w:pPr>
              <w:spacing w:before="0" w:after="0"/>
              <w:rPr>
                <w:rFonts w:cs="Times New Roman"/>
                <w:color w:val="000000" w:themeColor="text1"/>
                <w:sz w:val="20"/>
                <w:szCs w:val="20"/>
              </w:rPr>
            </w:pPr>
          </w:p>
          <w:p w14:paraId="26A025BB" w14:textId="77777777" w:rsidR="006800AE" w:rsidRPr="006800AE" w:rsidRDefault="006800AE" w:rsidP="007D4E0C">
            <w:pPr>
              <w:spacing w:before="0" w:after="0"/>
              <w:rPr>
                <w:rFonts w:cs="Times New Roman"/>
                <w:color w:val="000000" w:themeColor="text1"/>
                <w:sz w:val="20"/>
                <w:szCs w:val="20"/>
              </w:rPr>
            </w:pPr>
          </w:p>
        </w:tc>
        <w:tc>
          <w:tcPr>
            <w:tcW w:w="4111" w:type="dxa"/>
            <w:noWrap/>
          </w:tcPr>
          <w:p w14:paraId="68D44E4C"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 MD= −50.10, 95% CI: −54.37 to −45.83 (40 trials, n=2975; moderate certainty evidence; randomisation is not clearly reported)+</w:t>
            </w:r>
          </w:p>
          <w:p w14:paraId="33CCB1DF"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Pain control: NS (12 trials, n=885)</w:t>
            </w:r>
          </w:p>
          <w:p w14:paraId="4ED07FF1" w14:textId="070083E4" w:rsidR="006800AE" w:rsidRPr="006800AE" w:rsidRDefault="006800AE" w:rsidP="007D4E0C">
            <w:pPr>
              <w:spacing w:before="0" w:after="0"/>
              <w:rPr>
                <w:rFonts w:cs="Times New Roman"/>
                <w:color w:val="000000" w:themeColor="text1"/>
                <w:sz w:val="20"/>
                <w:szCs w:val="20"/>
              </w:rPr>
            </w:pPr>
            <w:r w:rsidRPr="54414440">
              <w:rPr>
                <w:rFonts w:cs="Times New Roman"/>
                <w:color w:val="000000" w:themeColor="text1"/>
                <w:sz w:val="20"/>
                <w:szCs w:val="20"/>
              </w:rPr>
              <w:t>CRP: MD= −1.02,</w:t>
            </w:r>
            <w:r w:rsidR="522EC25C" w:rsidRPr="54414440">
              <w:rPr>
                <w:rFonts w:cs="Times New Roman"/>
                <w:color w:val="000000" w:themeColor="text1"/>
                <w:sz w:val="20"/>
                <w:szCs w:val="20"/>
              </w:rPr>
              <w:t xml:space="preserve"> 95% CI:</w:t>
            </w:r>
            <w:r w:rsidRPr="54414440">
              <w:rPr>
                <w:rFonts w:cs="Times New Roman"/>
                <w:color w:val="000000" w:themeColor="text1"/>
                <w:sz w:val="20"/>
                <w:szCs w:val="20"/>
              </w:rPr>
              <w:t xml:space="preserve"> −1.28 to −0.76 (13 trials, n=972)</w:t>
            </w:r>
          </w:p>
          <w:p w14:paraId="2FC928C7"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rPr>
              <w:t xml:space="preserve">AE: </w:t>
            </w:r>
            <w:r w:rsidRPr="006800AE">
              <w:rPr>
                <w:rFonts w:cs="Times New Roman"/>
                <w:color w:val="000000" w:themeColor="text1"/>
                <w:sz w:val="20"/>
                <w:szCs w:val="20"/>
                <w:lang w:eastAsia="en-AU"/>
              </w:rPr>
              <w:t>RR= 0.11, 95% CI: 0.08 to 0.15 (37 trials, n=not reported)</w:t>
            </w:r>
          </w:p>
        </w:tc>
      </w:tr>
      <w:tr w:rsidR="006800AE" w:rsidRPr="006800AE" w14:paraId="278BCA3D" w14:textId="77777777" w:rsidTr="000430CC">
        <w:trPr>
          <w:trHeight w:val="323"/>
        </w:trPr>
        <w:tc>
          <w:tcPr>
            <w:tcW w:w="2260" w:type="dxa"/>
            <w:vMerge w:val="restart"/>
            <w:noWrap/>
          </w:tcPr>
          <w:p w14:paraId="2CA18466" w14:textId="08BD5BC8"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Zhang, Q 2020</w:t>
            </w:r>
            <w:r w:rsidR="00553781">
              <w:rPr>
                <w:rFonts w:cs="Times New Roman"/>
                <w:color w:val="000000" w:themeColor="text1"/>
                <w:sz w:val="20"/>
                <w:szCs w:val="20"/>
              </w:rPr>
              <w:fldChar w:fldCharType="begin">
                <w:fldData xml:space="preserve">PEVuZE5vdGU+PENpdGU+PEF1dGhvcj5aaGFuZzwvQXV0aG9yPjxZZWFyPjIwMjA8L1llYXI+PFJl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=
</w:fldData>
              </w:fldChar>
            </w:r>
            <w:r w:rsidR="00434375">
              <w:rPr>
                <w:rFonts w:cs="Times New Roman"/>
                <w:color w:val="000000" w:themeColor="text1"/>
                <w:sz w:val="20"/>
                <w:szCs w:val="20"/>
              </w:rPr>
              <w:instrText xml:space="preserve"> ADDIN EN.CITE </w:instrText>
            </w:r>
            <w:r w:rsidR="00434375">
              <w:rPr>
                <w:rFonts w:cs="Times New Roman"/>
                <w:color w:val="000000" w:themeColor="text1"/>
                <w:sz w:val="20"/>
                <w:szCs w:val="20"/>
              </w:rPr>
              <w:fldChar w:fldCharType="begin">
                <w:fldData xml:space="preserve">PEVuZE5vdGU+PENpdGU+PEF1dGhvcj5aaGFuZzwvQXV0aG9yPjxZZWFyPjIwMjA8L1llYXI+PFJl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=
</w:fldData>
              </w:fldChar>
            </w:r>
            <w:r w:rsidR="00434375">
              <w:rPr>
                <w:rFonts w:cs="Times New Roman"/>
                <w:color w:val="000000" w:themeColor="text1"/>
                <w:sz w:val="20"/>
                <w:szCs w:val="20"/>
              </w:rPr>
              <w:instrText xml:space="preserve"> ADDIN EN.CITE.DATA </w:instrText>
            </w:r>
            <w:r w:rsidR="00434375">
              <w:rPr>
                <w:rFonts w:cs="Times New Roman"/>
                <w:color w:val="000000" w:themeColor="text1"/>
                <w:sz w:val="20"/>
                <w:szCs w:val="20"/>
              </w:rPr>
            </w:r>
            <w:r w:rsidR="00434375">
              <w:rPr>
                <w:rFonts w:cs="Times New Roman"/>
                <w:color w:val="000000" w:themeColor="text1"/>
                <w:sz w:val="20"/>
                <w:szCs w:val="20"/>
              </w:rPr>
              <w:fldChar w:fldCharType="end"/>
            </w:r>
            <w:r w:rsidR="00553781">
              <w:rPr>
                <w:rFonts w:cs="Times New Roman"/>
                <w:color w:val="000000" w:themeColor="text1"/>
                <w:sz w:val="20"/>
                <w:szCs w:val="20"/>
              </w:rPr>
            </w:r>
            <w:r w:rsidR="00553781">
              <w:rPr>
                <w:rFonts w:cs="Times New Roman"/>
                <w:color w:val="000000" w:themeColor="text1"/>
                <w:sz w:val="20"/>
                <w:szCs w:val="20"/>
              </w:rPr>
              <w:fldChar w:fldCharType="separate"/>
            </w:r>
            <w:r w:rsidR="000B5C50" w:rsidRPr="000B5C50">
              <w:rPr>
                <w:rFonts w:cs="Times New Roman"/>
                <w:noProof/>
                <w:color w:val="000000" w:themeColor="text1"/>
                <w:sz w:val="20"/>
                <w:szCs w:val="20"/>
                <w:vertAlign w:val="superscript"/>
              </w:rPr>
              <w:t>270</w:t>
            </w:r>
            <w:r w:rsidR="00553781">
              <w:rPr>
                <w:rFonts w:cs="Times New Roman"/>
                <w:color w:val="000000" w:themeColor="text1"/>
                <w:sz w:val="20"/>
                <w:szCs w:val="20"/>
              </w:rPr>
              <w:fldChar w:fldCharType="end"/>
            </w:r>
          </w:p>
          <w:p w14:paraId="4B61067C"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Meta-analysis</w:t>
            </w:r>
          </w:p>
        </w:tc>
        <w:tc>
          <w:tcPr>
            <w:tcW w:w="2209" w:type="dxa"/>
            <w:noWrap/>
          </w:tcPr>
          <w:p w14:paraId="64429D2F" w14:textId="44210A11" w:rsidR="006800AE" w:rsidRPr="006800AE" w:rsidRDefault="00BF7F17" w:rsidP="007D4E0C">
            <w:pPr>
              <w:spacing w:before="0" w:after="0"/>
              <w:jc w:val="both"/>
              <w:rPr>
                <w:rFonts w:cs="Times New Roman"/>
                <w:color w:val="000000" w:themeColor="text1"/>
                <w:sz w:val="20"/>
                <w:szCs w:val="20"/>
              </w:rPr>
            </w:pPr>
            <w:r>
              <w:rPr>
                <w:rFonts w:cs="Times New Roman"/>
                <w:color w:val="000000" w:themeColor="text1"/>
                <w:sz w:val="20"/>
                <w:szCs w:val="20"/>
              </w:rPr>
              <w:t>Guizhi-Shaoyao-Zhimu decoction</w:t>
            </w:r>
            <w:r w:rsidR="006800AE" w:rsidRPr="006800AE">
              <w:rPr>
                <w:rFonts w:cs="Times New Roman"/>
                <w:color w:val="000000" w:themeColor="text1"/>
                <w:sz w:val="20"/>
                <w:szCs w:val="20"/>
              </w:rPr>
              <w:t xml:space="preserve"> alone</w:t>
            </w:r>
          </w:p>
        </w:tc>
        <w:tc>
          <w:tcPr>
            <w:tcW w:w="1985" w:type="dxa"/>
            <w:noWrap/>
          </w:tcPr>
          <w:p w14:paraId="6A95019E" w14:textId="77777777" w:rsidR="006800AE" w:rsidRPr="006800AE" w:rsidRDefault="006800AE" w:rsidP="007D4E0C">
            <w:pPr>
              <w:spacing w:before="0" w:after="0"/>
              <w:jc w:val="both"/>
              <w:rPr>
                <w:rFonts w:cs="Times New Roman"/>
                <w:color w:val="000000" w:themeColor="text1"/>
                <w:sz w:val="20"/>
                <w:szCs w:val="20"/>
              </w:rPr>
            </w:pPr>
            <w:r w:rsidRPr="006800AE">
              <w:rPr>
                <w:rFonts w:cs="Times New Roman"/>
                <w:color w:val="000000" w:themeColor="text1"/>
                <w:sz w:val="20"/>
                <w:szCs w:val="20"/>
              </w:rPr>
              <w:t>Conventional medicine</w:t>
            </w:r>
          </w:p>
        </w:tc>
        <w:tc>
          <w:tcPr>
            <w:tcW w:w="2693" w:type="dxa"/>
            <w:noWrap/>
          </w:tcPr>
          <w:p w14:paraId="5655E4D8" w14:textId="77777777" w:rsidR="006800AE" w:rsidRPr="006800AE" w:rsidRDefault="006800AE" w:rsidP="007D4E0C">
            <w:pPr>
              <w:spacing w:before="0" w:after="0"/>
              <w:rPr>
                <w:rFonts w:cs="Times New Roman"/>
                <w:color w:val="000000" w:themeColor="text1"/>
                <w:sz w:val="20"/>
                <w:szCs w:val="20"/>
              </w:rPr>
            </w:pPr>
          </w:p>
          <w:p w14:paraId="38391680" w14:textId="0C8AE68F" w:rsidR="006800AE" w:rsidRPr="006800AE" w:rsidRDefault="006800AE" w:rsidP="007D4E0C">
            <w:pPr>
              <w:spacing w:before="0" w:after="0"/>
              <w:rPr>
                <w:rFonts w:cs="Times New Roman"/>
                <w:color w:val="000000" w:themeColor="text1"/>
                <w:sz w:val="20"/>
                <w:szCs w:val="20"/>
              </w:rPr>
            </w:pPr>
          </w:p>
        </w:tc>
        <w:tc>
          <w:tcPr>
            <w:tcW w:w="4111" w:type="dxa"/>
            <w:noWrap/>
          </w:tcPr>
          <w:p w14:paraId="0120F2C9" w14:textId="0042181B" w:rsidR="006800AE" w:rsidRPr="006800AE" w:rsidRDefault="006800AE" w:rsidP="54414440">
            <w:pPr>
              <w:spacing w:before="0" w:after="0"/>
              <w:rPr>
                <w:rFonts w:cs="Times New Roman"/>
                <w:color w:val="000000" w:themeColor="text1"/>
                <w:sz w:val="20"/>
                <w:szCs w:val="20"/>
              </w:rPr>
            </w:pPr>
            <w:r w:rsidRPr="54414440">
              <w:rPr>
                <w:rFonts w:cs="Times New Roman"/>
                <w:color w:val="000000" w:themeColor="text1"/>
                <w:sz w:val="20"/>
                <w:szCs w:val="20"/>
              </w:rPr>
              <w:t xml:space="preserve">Disease activity (sUA reduction): MD = </w:t>
            </w:r>
            <w:r w:rsidR="57D8001A" w:rsidRPr="54414440">
              <w:rPr>
                <w:rFonts w:cs="Times New Roman"/>
                <w:color w:val="000000" w:themeColor="text1"/>
                <w:sz w:val="20"/>
                <w:szCs w:val="20"/>
              </w:rPr>
              <w:t>−</w:t>
            </w:r>
            <w:r w:rsidRPr="54414440">
              <w:rPr>
                <w:rFonts w:cs="Times New Roman"/>
                <w:color w:val="000000" w:themeColor="text1"/>
                <w:sz w:val="20"/>
                <w:szCs w:val="20"/>
              </w:rPr>
              <w:t>54.06, 95% CI: −69.95 to −38.17 (7 trials, n=593; very low certainty evidence; downgraded twice for RoB, once for inconsistency, indirectness and imprecision)</w:t>
            </w:r>
          </w:p>
          <w:p w14:paraId="680ECB07" w14:textId="77777777" w:rsidR="006800AE" w:rsidRPr="006800AE" w:rsidRDefault="006800AE" w:rsidP="007D4E0C">
            <w:pPr>
              <w:spacing w:before="0" w:after="0"/>
              <w:rPr>
                <w:rFonts w:cs="Times New Roman"/>
                <w:color w:val="000000" w:themeColor="text1"/>
                <w:sz w:val="20"/>
                <w:szCs w:val="20"/>
              </w:rPr>
            </w:pPr>
          </w:p>
          <w:p w14:paraId="1A8FCCB9"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rPr>
              <w:t xml:space="preserve">ESR: </w:t>
            </w:r>
            <w:r w:rsidRPr="006800AE">
              <w:rPr>
                <w:rFonts w:cs="Times New Roman"/>
                <w:color w:val="000000" w:themeColor="text1"/>
                <w:sz w:val="20"/>
                <w:szCs w:val="20"/>
                <w:lang w:eastAsia="en-AU"/>
              </w:rPr>
              <w:t xml:space="preserve">SMD= </w:t>
            </w:r>
            <w:r w:rsidRPr="006800AE">
              <w:rPr>
                <w:rFonts w:cs="Times New Roman"/>
                <w:color w:val="000000" w:themeColor="text1"/>
                <w:sz w:val="20"/>
                <w:szCs w:val="20"/>
              </w:rPr>
              <w:t>−</w:t>
            </w:r>
            <w:r w:rsidRPr="006800AE">
              <w:rPr>
                <w:rFonts w:cs="Times New Roman"/>
                <w:color w:val="000000" w:themeColor="text1"/>
                <w:sz w:val="20"/>
                <w:szCs w:val="20"/>
                <w:lang w:eastAsia="en-AU"/>
              </w:rPr>
              <w:t xml:space="preserve">0.30, 95% CI: </w:t>
            </w:r>
            <w:r w:rsidRPr="006800AE">
              <w:rPr>
                <w:rFonts w:cs="Times New Roman"/>
                <w:color w:val="000000" w:themeColor="text1"/>
                <w:sz w:val="20"/>
                <w:szCs w:val="20"/>
              </w:rPr>
              <w:t>−</w:t>
            </w:r>
            <w:r w:rsidRPr="006800AE">
              <w:rPr>
                <w:rFonts w:cs="Times New Roman"/>
                <w:color w:val="000000" w:themeColor="text1"/>
                <w:sz w:val="20"/>
                <w:szCs w:val="20"/>
                <w:lang w:eastAsia="en-AU"/>
              </w:rPr>
              <w:t xml:space="preserve">0.56 to </w:t>
            </w:r>
            <w:r w:rsidRPr="006800AE">
              <w:rPr>
                <w:rFonts w:cs="Times New Roman"/>
                <w:color w:val="000000" w:themeColor="text1"/>
                <w:sz w:val="20"/>
                <w:szCs w:val="20"/>
              </w:rPr>
              <w:t>−</w:t>
            </w:r>
            <w:r w:rsidRPr="006800AE">
              <w:rPr>
                <w:rFonts w:cs="Times New Roman"/>
                <w:color w:val="000000" w:themeColor="text1"/>
                <w:sz w:val="20"/>
                <w:szCs w:val="20"/>
                <w:lang w:eastAsia="en-AU"/>
              </w:rPr>
              <w:t>0.03 (5 trials, n=348)</w:t>
            </w:r>
          </w:p>
          <w:p w14:paraId="19AD99D8"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 xml:space="preserve">CRP: MD= </w:t>
            </w:r>
            <w:r w:rsidRPr="006800AE">
              <w:rPr>
                <w:rFonts w:cs="Times New Roman"/>
                <w:color w:val="000000" w:themeColor="text1"/>
                <w:sz w:val="20"/>
                <w:szCs w:val="20"/>
              </w:rPr>
              <w:t>−</w:t>
            </w:r>
            <w:r w:rsidRPr="006800AE">
              <w:rPr>
                <w:rFonts w:cs="Times New Roman"/>
                <w:color w:val="000000" w:themeColor="text1"/>
                <w:sz w:val="20"/>
                <w:szCs w:val="20"/>
                <w:lang w:eastAsia="en-AU"/>
              </w:rPr>
              <w:t xml:space="preserve">1.63, 95% CI: </w:t>
            </w:r>
            <w:r w:rsidRPr="006800AE">
              <w:rPr>
                <w:rFonts w:cs="Times New Roman"/>
                <w:color w:val="000000" w:themeColor="text1"/>
                <w:sz w:val="20"/>
                <w:szCs w:val="20"/>
              </w:rPr>
              <w:t>−</w:t>
            </w:r>
            <w:r w:rsidRPr="006800AE">
              <w:rPr>
                <w:rFonts w:cs="Times New Roman"/>
                <w:color w:val="000000" w:themeColor="text1"/>
                <w:sz w:val="20"/>
                <w:szCs w:val="20"/>
                <w:lang w:eastAsia="en-AU"/>
              </w:rPr>
              <w:t xml:space="preserve">2.36 to </w:t>
            </w:r>
            <w:r w:rsidRPr="006800AE">
              <w:rPr>
                <w:rFonts w:cs="Times New Roman"/>
                <w:color w:val="000000" w:themeColor="text1"/>
                <w:sz w:val="20"/>
                <w:szCs w:val="20"/>
              </w:rPr>
              <w:t>−</w:t>
            </w:r>
            <w:r w:rsidRPr="006800AE">
              <w:rPr>
                <w:rFonts w:cs="Times New Roman"/>
                <w:color w:val="000000" w:themeColor="text1"/>
                <w:sz w:val="20"/>
                <w:szCs w:val="20"/>
                <w:lang w:eastAsia="en-AU"/>
              </w:rPr>
              <w:t>0.91 (5 trials, n=348)</w:t>
            </w:r>
          </w:p>
          <w:p w14:paraId="33F3B5A2"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lang w:eastAsia="en-AU"/>
              </w:rPr>
              <w:t>AE: RR= 0.15, 95% CI: 0.03 to 0.68 (3 trials, n=300)</w:t>
            </w:r>
          </w:p>
        </w:tc>
      </w:tr>
      <w:tr w:rsidR="006800AE" w:rsidRPr="006800AE" w14:paraId="61BFA6A6" w14:textId="77777777" w:rsidTr="000430CC">
        <w:trPr>
          <w:trHeight w:val="323"/>
        </w:trPr>
        <w:tc>
          <w:tcPr>
            <w:tcW w:w="2260" w:type="dxa"/>
            <w:vMerge/>
            <w:noWrap/>
          </w:tcPr>
          <w:p w14:paraId="38DA5D74" w14:textId="77777777" w:rsidR="006800AE" w:rsidRPr="006800AE" w:rsidRDefault="006800AE" w:rsidP="007D4E0C">
            <w:pPr>
              <w:spacing w:before="0" w:after="0"/>
              <w:rPr>
                <w:rFonts w:cs="Times New Roman"/>
                <w:color w:val="000000" w:themeColor="text1"/>
                <w:sz w:val="20"/>
                <w:szCs w:val="20"/>
              </w:rPr>
            </w:pPr>
          </w:p>
        </w:tc>
        <w:tc>
          <w:tcPr>
            <w:tcW w:w="2209" w:type="dxa"/>
            <w:noWrap/>
          </w:tcPr>
          <w:p w14:paraId="2C3FF612" w14:textId="0F47C835" w:rsidR="006800AE" w:rsidRPr="006800AE" w:rsidRDefault="00BF7F17" w:rsidP="007D4E0C">
            <w:pPr>
              <w:spacing w:before="0" w:after="0"/>
              <w:rPr>
                <w:rFonts w:cs="Times New Roman"/>
                <w:color w:val="000000" w:themeColor="text1"/>
                <w:sz w:val="20"/>
                <w:szCs w:val="20"/>
              </w:rPr>
            </w:pPr>
            <w:r>
              <w:rPr>
                <w:rFonts w:cs="Times New Roman"/>
                <w:color w:val="000000" w:themeColor="text1"/>
                <w:sz w:val="20"/>
                <w:szCs w:val="20"/>
              </w:rPr>
              <w:t>Guizhi-Shaoyao-Zhimu decoction</w:t>
            </w:r>
            <w:r w:rsidR="006800AE" w:rsidRPr="006800AE">
              <w:rPr>
                <w:rFonts w:cs="Times New Roman"/>
                <w:color w:val="000000" w:themeColor="text1"/>
                <w:sz w:val="20"/>
                <w:szCs w:val="20"/>
              </w:rPr>
              <w:t xml:space="preserve"> + conventional medicine</w:t>
            </w:r>
          </w:p>
        </w:tc>
        <w:tc>
          <w:tcPr>
            <w:tcW w:w="1985" w:type="dxa"/>
            <w:noWrap/>
          </w:tcPr>
          <w:p w14:paraId="2CCFDC98" w14:textId="5EED4DA2"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Conventional medicine</w:t>
            </w:r>
          </w:p>
        </w:tc>
        <w:tc>
          <w:tcPr>
            <w:tcW w:w="2693" w:type="dxa"/>
            <w:noWrap/>
          </w:tcPr>
          <w:p w14:paraId="05E01428" w14:textId="77777777" w:rsidR="006800AE" w:rsidRPr="006800AE" w:rsidRDefault="006800AE" w:rsidP="007D4E0C">
            <w:pPr>
              <w:spacing w:before="0" w:after="0"/>
              <w:rPr>
                <w:rFonts w:cs="Times New Roman"/>
                <w:color w:val="000000" w:themeColor="text1"/>
                <w:sz w:val="20"/>
                <w:szCs w:val="20"/>
              </w:rPr>
            </w:pPr>
          </w:p>
          <w:p w14:paraId="0071F231" w14:textId="33E096B8" w:rsidR="006800AE" w:rsidRPr="006800AE" w:rsidRDefault="006800AE" w:rsidP="007D4E0C">
            <w:pPr>
              <w:spacing w:before="0" w:after="0"/>
              <w:rPr>
                <w:rFonts w:cs="Times New Roman"/>
                <w:color w:val="000000" w:themeColor="text1"/>
                <w:sz w:val="20"/>
                <w:szCs w:val="20"/>
              </w:rPr>
            </w:pPr>
          </w:p>
        </w:tc>
        <w:tc>
          <w:tcPr>
            <w:tcW w:w="4111" w:type="dxa"/>
            <w:noWrap/>
          </w:tcPr>
          <w:p w14:paraId="2E64E2FF"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 MD= 36.28, 95% CI: 52.58 to 19.98 (4 trials, n=293; very low certainty evidence; downgraded for RoB, inconsistency, indirectness, imprecision)</w:t>
            </w:r>
          </w:p>
          <w:p w14:paraId="6F651605" w14:textId="77777777" w:rsidR="006800AE" w:rsidRPr="006800AE" w:rsidRDefault="006800AE" w:rsidP="007D4E0C">
            <w:pPr>
              <w:spacing w:before="0" w:after="0"/>
              <w:rPr>
                <w:rFonts w:cs="Times New Roman"/>
                <w:color w:val="000000" w:themeColor="text1"/>
                <w:sz w:val="20"/>
                <w:szCs w:val="20"/>
              </w:rPr>
            </w:pPr>
          </w:p>
          <w:p w14:paraId="140AAACD" w14:textId="77777777"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rPr>
              <w:t>ESR: SMD= −</w:t>
            </w:r>
            <w:r w:rsidRPr="006800AE">
              <w:rPr>
                <w:rFonts w:cs="Times New Roman"/>
                <w:color w:val="000000" w:themeColor="text1"/>
                <w:sz w:val="20"/>
                <w:szCs w:val="20"/>
                <w:lang w:eastAsia="en-AU"/>
              </w:rPr>
              <w:t>0.78, 95% CI:</w:t>
            </w:r>
            <w:r w:rsidRPr="006800AE">
              <w:rPr>
                <w:rFonts w:cs="Times New Roman"/>
                <w:color w:val="000000" w:themeColor="text1"/>
                <w:sz w:val="20"/>
                <w:szCs w:val="20"/>
              </w:rPr>
              <w:t xml:space="preserve"> −</w:t>
            </w:r>
            <w:r w:rsidRPr="006800AE">
              <w:rPr>
                <w:rFonts w:cs="Times New Roman"/>
                <w:color w:val="000000" w:themeColor="text1"/>
                <w:sz w:val="20"/>
                <w:szCs w:val="20"/>
                <w:lang w:eastAsia="en-AU"/>
              </w:rPr>
              <w:t xml:space="preserve">1.35 to </w:t>
            </w:r>
            <w:r w:rsidRPr="006800AE">
              <w:rPr>
                <w:rFonts w:cs="Times New Roman"/>
                <w:color w:val="000000" w:themeColor="text1"/>
                <w:sz w:val="20"/>
                <w:szCs w:val="20"/>
              </w:rPr>
              <w:t>−</w:t>
            </w:r>
            <w:r w:rsidRPr="006800AE">
              <w:rPr>
                <w:rFonts w:cs="Times New Roman"/>
                <w:color w:val="000000" w:themeColor="text1"/>
                <w:sz w:val="20"/>
                <w:szCs w:val="20"/>
                <w:lang w:eastAsia="en-AU"/>
              </w:rPr>
              <w:t>0.21 (4 trials, n=313)</w:t>
            </w:r>
          </w:p>
          <w:p w14:paraId="784748C5"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CRP: MD= −</w:t>
            </w:r>
            <w:r w:rsidRPr="006800AE">
              <w:rPr>
                <w:rFonts w:cs="Times New Roman"/>
                <w:color w:val="000000" w:themeColor="text1"/>
                <w:sz w:val="20"/>
                <w:szCs w:val="20"/>
                <w:lang w:eastAsia="en-AU"/>
              </w:rPr>
              <w:t xml:space="preserve">1.63, 95% CI: </w:t>
            </w:r>
            <w:r w:rsidRPr="006800AE">
              <w:rPr>
                <w:rFonts w:cs="Times New Roman"/>
                <w:color w:val="000000" w:themeColor="text1"/>
                <w:sz w:val="20"/>
                <w:szCs w:val="20"/>
              </w:rPr>
              <w:t>−</w:t>
            </w:r>
            <w:r w:rsidRPr="006800AE">
              <w:rPr>
                <w:rFonts w:cs="Times New Roman"/>
                <w:color w:val="000000" w:themeColor="text1"/>
                <w:sz w:val="20"/>
                <w:szCs w:val="20"/>
                <w:lang w:eastAsia="en-AU"/>
              </w:rPr>
              <w:t xml:space="preserve">1.88 to </w:t>
            </w:r>
            <w:r w:rsidRPr="006800AE">
              <w:rPr>
                <w:rFonts w:cs="Times New Roman"/>
                <w:color w:val="000000" w:themeColor="text1"/>
                <w:sz w:val="20"/>
                <w:szCs w:val="20"/>
              </w:rPr>
              <w:t>−</w:t>
            </w:r>
            <w:r w:rsidRPr="006800AE">
              <w:rPr>
                <w:rFonts w:cs="Times New Roman"/>
                <w:color w:val="000000" w:themeColor="text1"/>
                <w:sz w:val="20"/>
                <w:szCs w:val="20"/>
                <w:lang w:eastAsia="en-AU"/>
              </w:rPr>
              <w:t>1.37 (4 trials, n=313)</w:t>
            </w:r>
          </w:p>
        </w:tc>
      </w:tr>
      <w:tr w:rsidR="006800AE" w:rsidRPr="006800AE" w14:paraId="2B7821F0" w14:textId="77777777" w:rsidTr="000430CC">
        <w:trPr>
          <w:trHeight w:val="323"/>
        </w:trPr>
        <w:tc>
          <w:tcPr>
            <w:tcW w:w="13258" w:type="dxa"/>
            <w:gridSpan w:val="5"/>
            <w:noWrap/>
          </w:tcPr>
          <w:p w14:paraId="10691C87"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OTHER HERBAL MEDICINES</w:t>
            </w:r>
          </w:p>
        </w:tc>
      </w:tr>
      <w:tr w:rsidR="006800AE" w:rsidRPr="006800AE" w14:paraId="2CE5D5FF" w14:textId="77777777" w:rsidTr="000430CC">
        <w:trPr>
          <w:trHeight w:val="323"/>
        </w:trPr>
        <w:tc>
          <w:tcPr>
            <w:tcW w:w="2260" w:type="dxa"/>
            <w:noWrap/>
          </w:tcPr>
          <w:p w14:paraId="3ABAC530" w14:textId="31FCE0C4"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Zeng, L 2022</w:t>
            </w:r>
            <w:r w:rsidR="00553781">
              <w:rPr>
                <w:rFonts w:cs="Times New Roman"/>
                <w:color w:val="000000" w:themeColor="text1"/>
                <w:sz w:val="20"/>
                <w:szCs w:val="20"/>
                <w:lang w:eastAsia="en-AU"/>
              </w:rPr>
              <w:fldChar w:fldCharType="begin">
                <w:fldData xml:space="preserve">PEVuZE5vdGU+PENpdGU+PEF1dGhvcj5aZW5nPC9BdXRob3I+PFllYXI+MjAyMjwvWWVhcj48UmVj
TnVtPjkxMjQ8L1JlY051bT48RGlzcGxheVRleHQ+PHN0eWxlIGZhY2U9InN1cGVyc2NyaXB0Ij4z
MDg8L3N0eWxlPjwvRGlzcGxheVRleHQ+PHJlY29yZD48cmVjLW51bWJlcj45MTI0PC9yZWMtbnVt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PEVuZE5vdGU+PENpdGU+PEF1dGhvcj5aZW5nPC9BdXRob3I+PFllYXI+MjAyMjwvWWVhcj48UmVj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ZHM+PGRhdGVzPjx5ZWFyPjIwMjI8L3llYXI+PC9kYXRlcz48aXNibj4xNjY0LTMyMjQgKEVsZWN0
cm9uaWMpJiN4RDsxNjY0LTMyMjQgKExpbmtpbmcpPC9pc2JuPjxhY2Nlc3Npb24tbnVtPjM1OTM1
OTM2PC9hY2Nlc3Npb24tbnVtPjx1cmxzPjxyZWxhdGVkLXVybHM+PHVybD5odHRwczovL2V6cHJv
eHkudXdzLmVkdS5hdS9sb2dpbj91cmw9aHR0cDovL292aWRzcC5vdmlkLmNvbS9vdmlkd2ViLmNn
aT9UPUpTJmFtcDtDU0M9WSZhbXA7TkVXUz1OJmFtcDtQQUdFPWZ1bGx0ZXh0JmFtcDtEPW1lZGwm
YW1wO0FOPTM1OTM1OTM2PC91cmw+PC9yZWxhdGVkLXVybHM+PC91cmxzPjxjdXN0b20yPlBNQzkz
NTMwNzc8L2N1c3RvbTI+PGVsZWN0cm9uaWMtcmVzb3VyY2UtbnVtPjEwLjMzODkvZmltbXUuMjAy
Mi44OTE4MjI8L2VsZWN0cm9uaWMtcmVzb3VyY2UtbnVtPjwvcmVjb3JkPjwvQ2l0ZT48L0VuZE5v
dGU+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269</w:t>
            </w:r>
            <w:r w:rsidR="00553781">
              <w:rPr>
                <w:rFonts w:cs="Times New Roman"/>
                <w:color w:val="000000" w:themeColor="text1"/>
                <w:sz w:val="20"/>
                <w:szCs w:val="20"/>
                <w:lang w:eastAsia="en-AU"/>
              </w:rPr>
              <w:fldChar w:fldCharType="end"/>
            </w:r>
          </w:p>
          <w:p w14:paraId="2A2B837A"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lang w:eastAsia="en-AU"/>
              </w:rPr>
              <w:t>Meta-analysis</w:t>
            </w:r>
          </w:p>
        </w:tc>
        <w:tc>
          <w:tcPr>
            <w:tcW w:w="2209" w:type="dxa"/>
            <w:noWrap/>
          </w:tcPr>
          <w:p w14:paraId="625FAC45" w14:textId="77777777" w:rsidR="006800AE" w:rsidRPr="006800AE" w:rsidRDefault="006800AE" w:rsidP="007D4E0C">
            <w:pPr>
              <w:spacing w:before="0" w:after="0"/>
              <w:jc w:val="both"/>
              <w:rPr>
                <w:rFonts w:cs="Times New Roman"/>
                <w:b/>
                <w:bCs/>
                <w:color w:val="000000" w:themeColor="text1"/>
                <w:sz w:val="20"/>
                <w:szCs w:val="20"/>
                <w:u w:val="single"/>
              </w:rPr>
            </w:pPr>
            <w:r w:rsidRPr="006800AE">
              <w:rPr>
                <w:rFonts w:cs="Times New Roman"/>
                <w:color w:val="000000" w:themeColor="text1"/>
                <w:sz w:val="20"/>
                <w:szCs w:val="20"/>
              </w:rPr>
              <w:t>Curcumin</w:t>
            </w:r>
          </w:p>
        </w:tc>
        <w:tc>
          <w:tcPr>
            <w:tcW w:w="1985" w:type="dxa"/>
            <w:noWrap/>
          </w:tcPr>
          <w:p w14:paraId="0B60C1D0" w14:textId="77777777" w:rsidR="006800AE" w:rsidRPr="006800AE" w:rsidRDefault="006800AE" w:rsidP="007D4E0C">
            <w:pPr>
              <w:spacing w:before="0" w:after="0"/>
              <w:jc w:val="both"/>
              <w:rPr>
                <w:rFonts w:cs="Times New Roman"/>
                <w:b/>
                <w:bCs/>
                <w:color w:val="000000" w:themeColor="text1"/>
                <w:sz w:val="20"/>
                <w:szCs w:val="20"/>
                <w:u w:val="single"/>
              </w:rPr>
            </w:pPr>
            <w:r w:rsidRPr="006800AE">
              <w:rPr>
                <w:rFonts w:cs="Times New Roman"/>
                <w:color w:val="000000" w:themeColor="text1"/>
                <w:sz w:val="20"/>
                <w:szCs w:val="20"/>
              </w:rPr>
              <w:t>Placebo</w:t>
            </w:r>
          </w:p>
        </w:tc>
        <w:tc>
          <w:tcPr>
            <w:tcW w:w="2693" w:type="dxa"/>
            <w:noWrap/>
          </w:tcPr>
          <w:p w14:paraId="5C38FE86" w14:textId="77777777" w:rsidR="006800AE" w:rsidRPr="006800AE" w:rsidRDefault="006800AE" w:rsidP="000430CC">
            <w:pPr>
              <w:spacing w:before="0" w:after="0"/>
              <w:rPr>
                <w:rFonts w:cs="Times New Roman"/>
                <w:b/>
                <w:bCs/>
                <w:color w:val="000000" w:themeColor="text1"/>
                <w:sz w:val="20"/>
                <w:szCs w:val="20"/>
                <w:u w:val="single"/>
              </w:rPr>
            </w:pPr>
          </w:p>
        </w:tc>
        <w:tc>
          <w:tcPr>
            <w:tcW w:w="4111" w:type="dxa"/>
            <w:noWrap/>
          </w:tcPr>
          <w:p w14:paraId="118944B5"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 NS (1 trial, n=not reported)*</w:t>
            </w:r>
          </w:p>
          <w:p w14:paraId="5A1D880D" w14:textId="77777777" w:rsidR="006800AE" w:rsidRPr="006800AE" w:rsidRDefault="006800AE" w:rsidP="007D4E0C">
            <w:pPr>
              <w:spacing w:before="0" w:after="0"/>
              <w:rPr>
                <w:rFonts w:cs="Times New Roman"/>
                <w:color w:val="000000" w:themeColor="text1"/>
                <w:sz w:val="20"/>
                <w:szCs w:val="20"/>
              </w:rPr>
            </w:pPr>
          </w:p>
          <w:p w14:paraId="39F952AF"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rPr>
              <w:t>AE: NS (1 trial, n=not reported)</w:t>
            </w:r>
          </w:p>
        </w:tc>
      </w:tr>
      <w:tr w:rsidR="006800AE" w:rsidRPr="006800AE" w14:paraId="2903CFC6" w14:textId="77777777" w:rsidTr="000430CC">
        <w:trPr>
          <w:trHeight w:val="323"/>
        </w:trPr>
        <w:tc>
          <w:tcPr>
            <w:tcW w:w="2260" w:type="dxa"/>
            <w:noWrap/>
          </w:tcPr>
          <w:p w14:paraId="084F69FD" w14:textId="36C6D405"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FitzGerald, J 2020</w:t>
            </w:r>
            <w:r w:rsidR="00553781">
              <w:rPr>
                <w:rFonts w:cs="Times New Roman"/>
                <w:color w:val="000000" w:themeColor="text1"/>
                <w:sz w:val="20"/>
                <w:szCs w:val="20"/>
                <w:lang w:eastAsia="en-AU"/>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226</w:t>
            </w:r>
            <w:r w:rsidR="00553781">
              <w:rPr>
                <w:rFonts w:cs="Times New Roman"/>
                <w:color w:val="000000" w:themeColor="text1"/>
                <w:sz w:val="20"/>
                <w:szCs w:val="20"/>
                <w:lang w:eastAsia="en-AU"/>
              </w:rPr>
              <w:fldChar w:fldCharType="end"/>
            </w:r>
          </w:p>
          <w:p w14:paraId="7B805A98" w14:textId="1501E81C"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rPr>
              <w:t>Meta-analysis</w:t>
            </w:r>
          </w:p>
        </w:tc>
        <w:tc>
          <w:tcPr>
            <w:tcW w:w="2209" w:type="dxa"/>
            <w:noWrap/>
          </w:tcPr>
          <w:p w14:paraId="06206EB6" w14:textId="77777777" w:rsidR="006800AE" w:rsidRPr="006800AE" w:rsidRDefault="006800AE" w:rsidP="007D4E0C">
            <w:pPr>
              <w:spacing w:before="0" w:after="0"/>
              <w:rPr>
                <w:rFonts w:cs="Times New Roman"/>
                <w:b/>
                <w:bCs/>
                <w:color w:val="000000" w:themeColor="text1"/>
                <w:sz w:val="20"/>
                <w:szCs w:val="20"/>
                <w:u w:val="single"/>
              </w:rPr>
            </w:pPr>
            <w:r w:rsidRPr="006800AE">
              <w:rPr>
                <w:rFonts w:cs="Times New Roman"/>
                <w:color w:val="000000" w:themeColor="text1"/>
                <w:sz w:val="20"/>
                <w:szCs w:val="20"/>
              </w:rPr>
              <w:t>Cherry extract</w:t>
            </w:r>
          </w:p>
        </w:tc>
        <w:tc>
          <w:tcPr>
            <w:tcW w:w="1985" w:type="dxa"/>
            <w:noWrap/>
          </w:tcPr>
          <w:p w14:paraId="2543E867"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No supplementation</w:t>
            </w:r>
          </w:p>
        </w:tc>
        <w:tc>
          <w:tcPr>
            <w:tcW w:w="2693" w:type="dxa"/>
            <w:noWrap/>
          </w:tcPr>
          <w:p w14:paraId="0159961C" w14:textId="77777777" w:rsidR="006800AE" w:rsidRPr="006800AE" w:rsidRDefault="006800AE" w:rsidP="007D4E0C">
            <w:pPr>
              <w:spacing w:before="0" w:after="0"/>
              <w:rPr>
                <w:rFonts w:cs="Times New Roman"/>
                <w:color w:val="000000" w:themeColor="text1"/>
                <w:sz w:val="20"/>
                <w:szCs w:val="20"/>
              </w:rPr>
            </w:pPr>
          </w:p>
          <w:p w14:paraId="64E04E5E" w14:textId="71CAF8A0" w:rsidR="006800AE" w:rsidRPr="006800AE" w:rsidRDefault="006800AE" w:rsidP="007D4E0C">
            <w:pPr>
              <w:spacing w:before="0" w:after="0"/>
              <w:rPr>
                <w:rFonts w:cs="Times New Roman"/>
                <w:b/>
                <w:bCs/>
                <w:color w:val="000000" w:themeColor="text1"/>
                <w:sz w:val="20"/>
                <w:szCs w:val="20"/>
                <w:u w:val="single"/>
              </w:rPr>
            </w:pPr>
          </w:p>
        </w:tc>
        <w:tc>
          <w:tcPr>
            <w:tcW w:w="4111" w:type="dxa"/>
            <w:noWrap/>
          </w:tcPr>
          <w:p w14:paraId="0C2B4DB6"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Gout flares 6 months: NS (1 trial, n=29;very low certainty evidence; serious RoB, indirectness, imprecision)</w:t>
            </w:r>
          </w:p>
          <w:p w14:paraId="7450EAB9"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Disease activity (sUA reduction): NS (1 trial, n=29; very low certainty evidence; serious risk of bias, indirectness, imprecision)+</w:t>
            </w:r>
          </w:p>
          <w:p w14:paraId="5F49B078" w14:textId="77777777" w:rsidR="006800AE" w:rsidRPr="006800AE" w:rsidRDefault="006800AE" w:rsidP="007D4E0C">
            <w:pPr>
              <w:spacing w:before="0" w:after="0"/>
              <w:rPr>
                <w:rFonts w:cs="Times New Roman"/>
                <w:b/>
                <w:bCs/>
                <w:color w:val="000000" w:themeColor="text1"/>
                <w:sz w:val="20"/>
                <w:szCs w:val="20"/>
                <w:u w:val="single"/>
              </w:rPr>
            </w:pPr>
          </w:p>
        </w:tc>
      </w:tr>
      <w:tr w:rsidR="006800AE" w:rsidRPr="006800AE" w14:paraId="3D5398F0" w14:textId="77777777" w:rsidTr="000430CC">
        <w:trPr>
          <w:trHeight w:val="323"/>
        </w:trPr>
        <w:tc>
          <w:tcPr>
            <w:tcW w:w="13258" w:type="dxa"/>
            <w:gridSpan w:val="5"/>
            <w:noWrap/>
          </w:tcPr>
          <w:p w14:paraId="1246B327" w14:textId="77777777"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lang w:eastAsia="en-AU"/>
              </w:rPr>
              <w:t>NUTRIENT SUPPLEMENTS</w:t>
            </w:r>
          </w:p>
        </w:tc>
      </w:tr>
      <w:tr w:rsidR="006800AE" w:rsidRPr="006800AE" w14:paraId="4AED2388" w14:textId="77777777" w:rsidTr="000430CC">
        <w:trPr>
          <w:trHeight w:val="1801"/>
        </w:trPr>
        <w:tc>
          <w:tcPr>
            <w:tcW w:w="2260" w:type="dxa"/>
            <w:noWrap/>
          </w:tcPr>
          <w:p w14:paraId="00EC403F" w14:textId="49355D4D" w:rsidR="006800AE" w:rsidRPr="006800AE" w:rsidRDefault="006800AE" w:rsidP="007D4E0C">
            <w:pPr>
              <w:spacing w:before="0" w:after="0"/>
              <w:rPr>
                <w:rFonts w:cs="Times New Roman"/>
                <w:color w:val="000000" w:themeColor="text1"/>
                <w:sz w:val="20"/>
                <w:szCs w:val="20"/>
                <w:lang w:eastAsia="en-AU"/>
              </w:rPr>
            </w:pPr>
            <w:r w:rsidRPr="006800AE">
              <w:rPr>
                <w:rFonts w:cs="Times New Roman"/>
                <w:color w:val="000000" w:themeColor="text1"/>
                <w:sz w:val="20"/>
                <w:szCs w:val="20"/>
                <w:lang w:eastAsia="en-AU"/>
              </w:rPr>
              <w:t>FitzGerald, J 2020</w:t>
            </w:r>
            <w:r w:rsidR="00553781">
              <w:rPr>
                <w:rFonts w:cs="Times New Roman"/>
                <w:color w:val="000000" w:themeColor="text1"/>
                <w:sz w:val="20"/>
                <w:szCs w:val="20"/>
                <w:lang w:eastAsia="en-AU"/>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themeColor="text1"/>
                <w:sz w:val="20"/>
                <w:szCs w:val="20"/>
                <w:lang w:eastAsia="en-AU"/>
              </w:rPr>
              <w:instrText xml:space="preserve"> ADDIN EN.CITE </w:instrText>
            </w:r>
            <w:r w:rsidR="00434375">
              <w:rPr>
                <w:rFonts w:cs="Times New Roman"/>
                <w:color w:val="000000" w:themeColor="text1"/>
                <w:sz w:val="20"/>
                <w:szCs w:val="20"/>
                <w:lang w:eastAsia="en-AU"/>
              </w:rPr>
              <w:fldChar w:fldCharType="begin">
                <w:fldData xml:space="preserve">PEVuZE5vdGU+PENpdGU+PEF1dGhvcj5GaXR6R2VyYWxkPC9BdXRob3I+PFllYXI+MjAyMDwvWWVh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</w:fldData>
              </w:fldChar>
            </w:r>
            <w:r w:rsidR="00434375">
              <w:rPr>
                <w:rFonts w:cs="Times New Roman"/>
                <w:color w:val="000000" w:themeColor="text1"/>
                <w:sz w:val="20"/>
                <w:szCs w:val="20"/>
                <w:lang w:eastAsia="en-AU"/>
              </w:rPr>
              <w:instrText xml:space="preserve"> ADDIN EN.CITE.DATA </w:instrText>
            </w:r>
            <w:r w:rsidR="00434375">
              <w:rPr>
                <w:rFonts w:cs="Times New Roman"/>
                <w:color w:val="000000" w:themeColor="text1"/>
                <w:sz w:val="20"/>
                <w:szCs w:val="20"/>
                <w:lang w:eastAsia="en-AU"/>
              </w:rPr>
            </w:r>
            <w:r w:rsidR="00434375">
              <w:rPr>
                <w:rFonts w:cs="Times New Roman"/>
                <w:color w:val="000000" w:themeColor="text1"/>
                <w:sz w:val="20"/>
                <w:szCs w:val="20"/>
                <w:lang w:eastAsia="en-AU"/>
              </w:rPr>
              <w:fldChar w:fldCharType="end"/>
            </w:r>
            <w:r w:rsidR="00553781">
              <w:rPr>
                <w:rFonts w:cs="Times New Roman"/>
                <w:color w:val="000000" w:themeColor="text1"/>
                <w:sz w:val="20"/>
                <w:szCs w:val="20"/>
                <w:lang w:eastAsia="en-AU"/>
              </w:rPr>
            </w:r>
            <w:r w:rsidR="00553781">
              <w:rPr>
                <w:rFonts w:cs="Times New Roman"/>
                <w:color w:val="000000" w:themeColor="text1"/>
                <w:sz w:val="20"/>
                <w:szCs w:val="20"/>
                <w:lang w:eastAsia="en-AU"/>
              </w:rPr>
              <w:fldChar w:fldCharType="separate"/>
            </w:r>
            <w:r w:rsidR="000B5C50" w:rsidRPr="000B5C50">
              <w:rPr>
                <w:rFonts w:cs="Times New Roman"/>
                <w:noProof/>
                <w:color w:val="000000" w:themeColor="text1"/>
                <w:sz w:val="20"/>
                <w:szCs w:val="20"/>
                <w:vertAlign w:val="superscript"/>
                <w:lang w:eastAsia="en-AU"/>
              </w:rPr>
              <w:t>226</w:t>
            </w:r>
            <w:r w:rsidR="00553781">
              <w:rPr>
                <w:rFonts w:cs="Times New Roman"/>
                <w:color w:val="000000" w:themeColor="text1"/>
                <w:sz w:val="20"/>
                <w:szCs w:val="20"/>
                <w:lang w:eastAsia="en-AU"/>
              </w:rPr>
              <w:fldChar w:fldCharType="end"/>
            </w:r>
          </w:p>
          <w:p w14:paraId="1D761567" w14:textId="46C037AD"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Meta-analysis</w:t>
            </w:r>
          </w:p>
          <w:p w14:paraId="561FE366" w14:textId="77777777" w:rsidR="006800AE" w:rsidRPr="006800AE" w:rsidRDefault="006800AE" w:rsidP="007D4E0C">
            <w:pPr>
              <w:spacing w:before="0" w:after="0"/>
              <w:rPr>
                <w:rFonts w:cs="Times New Roman"/>
                <w:b/>
                <w:bCs/>
                <w:color w:val="000000" w:themeColor="text1"/>
                <w:sz w:val="20"/>
                <w:szCs w:val="20"/>
                <w:u w:val="single"/>
              </w:rPr>
            </w:pPr>
          </w:p>
        </w:tc>
        <w:tc>
          <w:tcPr>
            <w:tcW w:w="2209" w:type="dxa"/>
            <w:noWrap/>
          </w:tcPr>
          <w:p w14:paraId="2876E35E" w14:textId="77777777" w:rsidR="006800AE" w:rsidRPr="006800AE" w:rsidRDefault="006800AE" w:rsidP="007D4E0C">
            <w:pPr>
              <w:spacing w:before="0" w:after="0"/>
              <w:jc w:val="both"/>
              <w:rPr>
                <w:rFonts w:cs="Times New Roman"/>
                <w:b/>
                <w:color w:val="000000" w:themeColor="text1"/>
                <w:sz w:val="20"/>
                <w:szCs w:val="20"/>
                <w:u w:val="single"/>
              </w:rPr>
            </w:pPr>
            <w:r w:rsidRPr="006800AE">
              <w:rPr>
                <w:rFonts w:cs="Times New Roman"/>
                <w:color w:val="000000" w:themeColor="text1"/>
                <w:sz w:val="20"/>
                <w:szCs w:val="20"/>
              </w:rPr>
              <w:t>Vitamin C</w:t>
            </w:r>
          </w:p>
        </w:tc>
        <w:tc>
          <w:tcPr>
            <w:tcW w:w="1985" w:type="dxa"/>
            <w:noWrap/>
          </w:tcPr>
          <w:p w14:paraId="56BEBF1F" w14:textId="77777777" w:rsidR="006800AE" w:rsidRPr="006800AE" w:rsidRDefault="006800AE" w:rsidP="54414440">
            <w:pPr>
              <w:spacing w:before="0" w:after="0"/>
              <w:rPr>
                <w:rFonts w:cs="Times New Roman"/>
                <w:b/>
                <w:bCs/>
                <w:color w:val="000000" w:themeColor="text1"/>
                <w:sz w:val="20"/>
                <w:szCs w:val="20"/>
                <w:u w:val="single"/>
              </w:rPr>
            </w:pPr>
            <w:r w:rsidRPr="54414440">
              <w:rPr>
                <w:rFonts w:cs="Times New Roman"/>
                <w:color w:val="000000" w:themeColor="text1"/>
                <w:sz w:val="20"/>
                <w:szCs w:val="20"/>
              </w:rPr>
              <w:t xml:space="preserve">No supplementation/ allopurinol </w:t>
            </w:r>
          </w:p>
        </w:tc>
        <w:tc>
          <w:tcPr>
            <w:tcW w:w="2693" w:type="dxa"/>
            <w:noWrap/>
          </w:tcPr>
          <w:p w14:paraId="51B19AA9" w14:textId="037A7312" w:rsidR="006800AE" w:rsidRPr="006800AE" w:rsidRDefault="006800AE" w:rsidP="007D4E0C">
            <w:pPr>
              <w:spacing w:before="0" w:after="0"/>
              <w:jc w:val="both"/>
              <w:rPr>
                <w:rFonts w:cs="Times New Roman"/>
                <w:b/>
                <w:color w:val="000000" w:themeColor="text1"/>
                <w:sz w:val="20"/>
                <w:szCs w:val="20"/>
                <w:u w:val="single"/>
              </w:rPr>
            </w:pPr>
          </w:p>
          <w:p w14:paraId="3C245A5B" w14:textId="77777777" w:rsidR="006800AE" w:rsidRPr="006800AE" w:rsidRDefault="006800AE" w:rsidP="007D4E0C">
            <w:pPr>
              <w:spacing w:before="0" w:after="0"/>
              <w:jc w:val="both"/>
              <w:rPr>
                <w:rFonts w:cs="Times New Roman"/>
                <w:b/>
                <w:bCs/>
                <w:color w:val="000000" w:themeColor="text1"/>
                <w:sz w:val="20"/>
                <w:szCs w:val="20"/>
                <w:u w:val="single"/>
              </w:rPr>
            </w:pPr>
          </w:p>
          <w:p w14:paraId="59AB22AF" w14:textId="2F639102" w:rsidR="006800AE" w:rsidRPr="006800AE" w:rsidRDefault="006800AE" w:rsidP="007D4E0C">
            <w:pPr>
              <w:spacing w:before="0" w:after="0"/>
              <w:jc w:val="both"/>
              <w:rPr>
                <w:rFonts w:cs="Times New Roman"/>
                <w:b/>
                <w:color w:val="000000" w:themeColor="text1"/>
                <w:sz w:val="20"/>
                <w:szCs w:val="20"/>
                <w:u w:val="single"/>
              </w:rPr>
            </w:pPr>
          </w:p>
        </w:tc>
        <w:tc>
          <w:tcPr>
            <w:tcW w:w="4111" w:type="dxa"/>
            <w:noWrap/>
          </w:tcPr>
          <w:p w14:paraId="2923C50B" w14:textId="13193215" w:rsidR="006800AE" w:rsidRPr="006800AE" w:rsidRDefault="006800AE" w:rsidP="007D4E0C">
            <w:pPr>
              <w:spacing w:before="0" w:after="0"/>
              <w:rPr>
                <w:rFonts w:cs="Times New Roman"/>
                <w:color w:val="000000" w:themeColor="text1"/>
                <w:sz w:val="20"/>
                <w:szCs w:val="20"/>
              </w:rPr>
            </w:pPr>
            <w:r w:rsidRPr="006800AE">
              <w:rPr>
                <w:rFonts w:cs="Times New Roman"/>
                <w:color w:val="000000" w:themeColor="text1"/>
                <w:sz w:val="20"/>
                <w:szCs w:val="20"/>
              </w:rPr>
              <w:t xml:space="preserve">Gout flares: NS (1 trial, n=29, low </w:t>
            </w:r>
            <w:r w:rsidR="006B433D">
              <w:rPr>
                <w:rFonts w:cs="Times New Roman"/>
                <w:color w:val="000000" w:themeColor="text1"/>
                <w:sz w:val="20"/>
                <w:szCs w:val="20"/>
              </w:rPr>
              <w:t>certainty</w:t>
            </w:r>
            <w:r w:rsidRPr="006800AE">
              <w:rPr>
                <w:rFonts w:cs="Times New Roman"/>
                <w:color w:val="000000" w:themeColor="text1"/>
                <w:sz w:val="20"/>
                <w:szCs w:val="20"/>
              </w:rPr>
              <w:t xml:space="preserve"> evidence)+</w:t>
            </w:r>
          </w:p>
          <w:p w14:paraId="447EAE2F" w14:textId="74462BE3" w:rsidR="006800AE" w:rsidRPr="006800AE" w:rsidRDefault="006800AE" w:rsidP="007D4E0C">
            <w:pPr>
              <w:spacing w:before="0" w:after="0"/>
              <w:rPr>
                <w:rFonts w:cs="Times New Roman"/>
                <w:b/>
                <w:color w:val="000000" w:themeColor="text1"/>
                <w:sz w:val="20"/>
                <w:szCs w:val="20"/>
                <w:u w:val="single"/>
              </w:rPr>
            </w:pPr>
            <w:r w:rsidRPr="006800AE">
              <w:rPr>
                <w:rFonts w:cs="Times New Roman"/>
                <w:color w:val="000000" w:themeColor="text1"/>
                <w:sz w:val="20"/>
                <w:szCs w:val="20"/>
              </w:rPr>
              <w:t>sUA reduction: clinically insignificant changes at 2 and 6 months (2 trial, n=69; very low certainty evidence; serious risk of bias, indirectness, imprecision)+</w:t>
            </w:r>
          </w:p>
        </w:tc>
      </w:tr>
    </w:tbl>
    <w:p w14:paraId="05FFC4B3" w14:textId="23B06561" w:rsidR="00F46705" w:rsidRDefault="003D45E4" w:rsidP="00994A3D">
      <w:pPr>
        <w:keepNext/>
        <w:rPr>
          <w:rFonts w:cs="Times New Roman"/>
          <w:szCs w:val="24"/>
        </w:rPr>
        <w:sectPr w:rsidR="00F46705" w:rsidSect="00D914D7">
          <w:pgSz w:w="15840" w:h="12240" w:orient="landscape"/>
          <w:pgMar w:top="1181" w:right="1138" w:bottom="1282" w:left="1138" w:header="720" w:footer="720" w:gutter="0"/>
          <w:cols w:space="720"/>
          <w:titlePg/>
          <w:docGrid w:linePitch="360"/>
        </w:sectPr>
      </w:pPr>
      <w:r w:rsidRPr="000430CC">
        <w:rPr>
          <w:sz w:val="20"/>
          <w:szCs w:val="20"/>
        </w:rPr>
        <w:t xml:space="preserve">AE= Adverse Effects, CI= Confidence Interval, CRP= C-reactive protein, </w:t>
      </w:r>
      <w:r w:rsidRPr="000430CC">
        <w:rPr>
          <w:color w:val="000000" w:themeColor="text1"/>
          <w:sz w:val="20"/>
          <w:szCs w:val="20"/>
          <w:lang w:eastAsia="en-AU"/>
        </w:rPr>
        <w:t>DAS-28=</w:t>
      </w:r>
      <w:r w:rsidRPr="000430CC">
        <w:rPr>
          <w:sz w:val="20"/>
          <w:szCs w:val="20"/>
        </w:rPr>
        <w:t xml:space="preserve"> disease activity score, DMARD= disease-modifying anti-rheumatic drug, ESR= erythrocyte sedimentation rate, HAQ= health assessment questionnaire, MD= mean difference, NS= Not significant, QoL= quality of life,</w:t>
      </w:r>
      <w:r w:rsidRPr="000430CC">
        <w:rPr>
          <w:rFonts w:cstheme="minorHAnsi"/>
          <w:color w:val="000000"/>
          <w:sz w:val="20"/>
          <w:szCs w:val="20"/>
          <w:lang w:eastAsia="en-AU"/>
        </w:rPr>
        <w:t xml:space="preserve"> RoB= risk of bias, RR= risk ratio, </w:t>
      </w:r>
      <w:r w:rsidRPr="000430CC">
        <w:rPr>
          <w:sz w:val="20"/>
          <w:szCs w:val="20"/>
        </w:rPr>
        <w:t>SJC= swollen joint count, SMD = standardized mean difference, sUA = serum uric acid, TJC= tender joint count, VAS= visual analogue scale</w:t>
      </w:r>
      <w:r>
        <w:t>.</w:t>
      </w:r>
    </w:p>
    <w:p w14:paraId="3563E056" w14:textId="77777777" w:rsidR="008B1F1D" w:rsidRPr="000B5C50" w:rsidRDefault="008B1F1D" w:rsidP="008B1F1D">
      <w:pPr>
        <w:pStyle w:val="EndNoteBibliographyTitle"/>
        <w:rPr>
          <w:noProof/>
        </w:rPr>
      </w:pPr>
      <w:r>
        <w:fldChar w:fldCharType="begin"/>
      </w:r>
      <w:r>
        <w:instrText xml:space="preserve"> ADDIN EN.REFLIST </w:instrText>
      </w:r>
      <w:r>
        <w:fldChar w:fldCharType="separate"/>
      </w:r>
      <w:r w:rsidRPr="000B5C50">
        <w:rPr>
          <w:noProof/>
        </w:rPr>
        <w:t>Reference List</w:t>
      </w:r>
    </w:p>
    <w:p w14:paraId="53A203E8" w14:textId="77777777" w:rsidR="008B1F1D" w:rsidRPr="000B5C50" w:rsidRDefault="008B1F1D" w:rsidP="008B1F1D">
      <w:pPr>
        <w:pStyle w:val="EndNoteBibliographyTitle"/>
        <w:rPr>
          <w:noProof/>
        </w:rPr>
      </w:pPr>
    </w:p>
    <w:p w14:paraId="097CABC2" w14:textId="77777777" w:rsidR="008B1F1D" w:rsidRPr="000B5C50" w:rsidRDefault="008B1F1D" w:rsidP="008B1F1D">
      <w:pPr>
        <w:pStyle w:val="EndNoteBibliography"/>
        <w:spacing w:after="0"/>
        <w:rPr>
          <w:noProof/>
        </w:rPr>
      </w:pPr>
      <w:r w:rsidRPr="000B5C50">
        <w:rPr>
          <w:noProof/>
        </w:rPr>
        <w:t>1.</w:t>
      </w:r>
      <w:r w:rsidRPr="000B5C50">
        <w:rPr>
          <w:noProof/>
        </w:rPr>
        <w:tab/>
        <w:t>Abdulrazaq M, Innes JK, Calder PC. Effect of omega-3 polyunsaturated fatty acids on arthritic pain: A systematic review. Nutrition. 2017;39-40:57-66.</w:t>
      </w:r>
    </w:p>
    <w:p w14:paraId="0ED5E81A" w14:textId="77777777" w:rsidR="008B1F1D" w:rsidRPr="000B5C50" w:rsidRDefault="008B1F1D" w:rsidP="008B1F1D">
      <w:pPr>
        <w:pStyle w:val="EndNoteBibliography"/>
        <w:spacing w:after="0"/>
        <w:rPr>
          <w:noProof/>
        </w:rPr>
      </w:pPr>
      <w:r w:rsidRPr="000B5C50">
        <w:rPr>
          <w:noProof/>
        </w:rPr>
        <w:t>2.</w:t>
      </w:r>
      <w:r w:rsidRPr="000B5C50">
        <w:rPr>
          <w:noProof/>
        </w:rPr>
        <w:tab/>
        <w:t>Ahc M. Dietary Influences on Rheumatoid Disease. Integrative Medicine Alert. 2021;24(7):1-4.</w:t>
      </w:r>
    </w:p>
    <w:p w14:paraId="3F35F0E2" w14:textId="77777777" w:rsidR="008B1F1D" w:rsidRPr="000B5C50" w:rsidRDefault="008B1F1D" w:rsidP="008B1F1D">
      <w:pPr>
        <w:pStyle w:val="EndNoteBibliography"/>
        <w:spacing w:after="0"/>
        <w:rPr>
          <w:noProof/>
        </w:rPr>
      </w:pPr>
      <w:r w:rsidRPr="000B5C50">
        <w:rPr>
          <w:noProof/>
        </w:rPr>
        <w:t>3.</w:t>
      </w:r>
      <w:r w:rsidRPr="000B5C50">
        <w:rPr>
          <w:noProof/>
        </w:rPr>
        <w:tab/>
        <w:t>Akram A, Georgiou P, Shi W, Proute MC, Serhiyenia T, Pradeep R, et al. Impact of Change in Lifestyle and Exercise on Cognitive Function in Patients With Rheumatoid Arthritis: A Systematic Review. Cureus. 2021;13(9):e18268.</w:t>
      </w:r>
    </w:p>
    <w:p w14:paraId="1366D3DD" w14:textId="77777777" w:rsidR="008B1F1D" w:rsidRPr="000B5C50" w:rsidRDefault="008B1F1D" w:rsidP="008B1F1D">
      <w:pPr>
        <w:pStyle w:val="EndNoteBibliography"/>
        <w:spacing w:after="0"/>
        <w:rPr>
          <w:noProof/>
        </w:rPr>
      </w:pPr>
      <w:r w:rsidRPr="000B5C50">
        <w:rPr>
          <w:noProof/>
        </w:rPr>
        <w:t>4.</w:t>
      </w:r>
      <w:r w:rsidRPr="000B5C50">
        <w:rPr>
          <w:noProof/>
        </w:rPr>
        <w:tab/>
        <w:t>Al-Qubaeissy KY, Fatoye FA, Goodwin PC, Yohannes AM. The effectiveness of hydrotherapy in the management of rheumatoid arthritis: a systematic review. Musculoskeletal Care. 2013;11(1):3-18.</w:t>
      </w:r>
    </w:p>
    <w:p w14:paraId="6ADA7CE1" w14:textId="77777777" w:rsidR="008B1F1D" w:rsidRPr="000B5C50" w:rsidRDefault="008B1F1D" w:rsidP="008B1F1D">
      <w:pPr>
        <w:pStyle w:val="EndNoteBibliography"/>
        <w:spacing w:after="0"/>
        <w:rPr>
          <w:noProof/>
        </w:rPr>
      </w:pPr>
      <w:r w:rsidRPr="000B5C50">
        <w:rPr>
          <w:noProof/>
        </w:rPr>
        <w:t>5.</w:t>
      </w:r>
      <w:r w:rsidRPr="000B5C50">
        <w:rPr>
          <w:noProof/>
        </w:rPr>
        <w:tab/>
        <w:t>Alexanderson H, Bostrom C. Exercise therapy in patients with idiopathic inflammatory myopathies and systemic lupus erythematosus - A systematic literature review. Best Practice &amp; Research in Clinical Rheumatology. 2020;34(2):101547.</w:t>
      </w:r>
    </w:p>
    <w:p w14:paraId="5AF5BB66" w14:textId="77777777" w:rsidR="008B1F1D" w:rsidRPr="000B5C50" w:rsidRDefault="008B1F1D" w:rsidP="008B1F1D">
      <w:pPr>
        <w:pStyle w:val="EndNoteBibliography"/>
        <w:spacing w:after="0"/>
        <w:rPr>
          <w:noProof/>
        </w:rPr>
      </w:pPr>
      <w:r w:rsidRPr="000B5C50">
        <w:rPr>
          <w:noProof/>
        </w:rPr>
        <w:t>6.</w:t>
      </w:r>
      <w:r w:rsidRPr="000B5C50">
        <w:rPr>
          <w:noProof/>
        </w:rPr>
        <w:tab/>
        <w:t>Andrés M, Sivera F, Buchbinder R, Pardo Pardo J, Carmona L. Dietary supplements for chronic gout. Cochrane Database of Systematic Reviews. 2021(11).</w:t>
      </w:r>
    </w:p>
    <w:p w14:paraId="2023150B" w14:textId="77777777" w:rsidR="008B1F1D" w:rsidRPr="000B5C50" w:rsidRDefault="008B1F1D" w:rsidP="008B1F1D">
      <w:pPr>
        <w:pStyle w:val="EndNoteBibliography"/>
        <w:spacing w:after="0"/>
        <w:rPr>
          <w:noProof/>
        </w:rPr>
      </w:pPr>
      <w:r w:rsidRPr="000B5C50">
        <w:rPr>
          <w:noProof/>
        </w:rPr>
        <w:t>7.</w:t>
      </w:r>
      <w:r w:rsidRPr="000B5C50">
        <w:rPr>
          <w:noProof/>
        </w:rPr>
        <w:tab/>
        <w:t>Antico A, Tampoia M, Tozzoli R, Bizzaro N. Can supplementation with vitamin D reduce the risk or modify the course of autoimmune diseases? A systematic review of the literature. Autoimmunity Reviews. 2012;12(2):127-36.</w:t>
      </w:r>
    </w:p>
    <w:p w14:paraId="7CEB0A6E" w14:textId="77777777" w:rsidR="008B1F1D" w:rsidRPr="000B5C50" w:rsidRDefault="008B1F1D" w:rsidP="008B1F1D">
      <w:pPr>
        <w:pStyle w:val="EndNoteBibliography"/>
        <w:spacing w:after="0"/>
        <w:rPr>
          <w:noProof/>
        </w:rPr>
      </w:pPr>
      <w:r w:rsidRPr="000B5C50">
        <w:rPr>
          <w:noProof/>
        </w:rPr>
        <w:t>8.</w:t>
      </w:r>
      <w:r w:rsidRPr="000B5C50">
        <w:rPr>
          <w:noProof/>
        </w:rPr>
        <w:tab/>
        <w:t>Aqaeinezhad Rudbane SM, Rahmdel S, Abdollahzadeh SM, Zare M, Bazrafshan A, Mazloomi SM. The efficacy of probiotic supplementation in rheumatoid arthritis: a meta-analysis of randomized, controlled trials. Inflammopharmacology. 2018;26(1):67-76.</w:t>
      </w:r>
    </w:p>
    <w:p w14:paraId="5FFC0A15" w14:textId="77777777" w:rsidR="008B1F1D" w:rsidRPr="000B5C50" w:rsidRDefault="008B1F1D" w:rsidP="008B1F1D">
      <w:pPr>
        <w:pStyle w:val="EndNoteBibliography"/>
        <w:spacing w:after="0"/>
        <w:rPr>
          <w:noProof/>
        </w:rPr>
      </w:pPr>
      <w:r w:rsidRPr="000B5C50">
        <w:rPr>
          <w:noProof/>
        </w:rPr>
        <w:t>9.</w:t>
      </w:r>
      <w:r w:rsidRPr="000B5C50">
        <w:rPr>
          <w:noProof/>
        </w:rPr>
        <w:tab/>
        <w:t>Bagherniya M, Darand M, Askari G, Guest PC, Sathyapalan T, Sahebkar A. The Clinical Use of Curcumin for the Treatment of Rheumatoid Arthritis: A Systematic Review of Clinical Trials. Adv Exp Med Biol. 2021;1291:251-63.</w:t>
      </w:r>
    </w:p>
    <w:p w14:paraId="631BA5A9" w14:textId="77777777" w:rsidR="008B1F1D" w:rsidRPr="000B5C50" w:rsidRDefault="008B1F1D" w:rsidP="008B1F1D">
      <w:pPr>
        <w:pStyle w:val="EndNoteBibliography"/>
        <w:spacing w:after="0"/>
        <w:rPr>
          <w:noProof/>
        </w:rPr>
      </w:pPr>
      <w:r w:rsidRPr="000B5C50">
        <w:rPr>
          <w:noProof/>
        </w:rPr>
        <w:t>10.</w:t>
      </w:r>
      <w:r w:rsidRPr="000B5C50">
        <w:rPr>
          <w:noProof/>
        </w:rPr>
        <w:tab/>
        <w:t>Baillet A, Vaillant M, Guinot M, Juvin R, Gaudin P. Efficacy of resistance exercises in rheumatoid arthritis: meta-analysis of randomized controlled trials. Rheumatology. 2012;51(3):519-27.</w:t>
      </w:r>
    </w:p>
    <w:p w14:paraId="36AF4306" w14:textId="77777777" w:rsidR="008B1F1D" w:rsidRPr="000B5C50" w:rsidRDefault="008B1F1D" w:rsidP="008B1F1D">
      <w:pPr>
        <w:pStyle w:val="EndNoteBibliography"/>
        <w:spacing w:after="0"/>
        <w:rPr>
          <w:noProof/>
        </w:rPr>
      </w:pPr>
      <w:r w:rsidRPr="000B5C50">
        <w:rPr>
          <w:noProof/>
        </w:rPr>
        <w:t>11.</w:t>
      </w:r>
      <w:r w:rsidRPr="000B5C50">
        <w:rPr>
          <w:noProof/>
        </w:rPr>
        <w:tab/>
        <w:t>Balchin C, Tan AL, Golding J, Bissell LA, Wilson OJ, McKenna J, et al. Acute effects of exercise on pain symptoms, clinical inflammatory markers and inflammatory cytokines in people with rheumatoid arthritis: a systematic literature review. Ther Adv Musculoskelet Dis. 2022;14:1759720x221114104.</w:t>
      </w:r>
    </w:p>
    <w:p w14:paraId="7CAB15F7" w14:textId="77777777" w:rsidR="008B1F1D" w:rsidRPr="000B5C50" w:rsidRDefault="008B1F1D" w:rsidP="008B1F1D">
      <w:pPr>
        <w:pStyle w:val="EndNoteBibliography"/>
        <w:spacing w:after="0"/>
        <w:rPr>
          <w:noProof/>
        </w:rPr>
      </w:pPr>
      <w:r w:rsidRPr="000B5C50">
        <w:rPr>
          <w:noProof/>
        </w:rPr>
        <w:t>12.</w:t>
      </w:r>
      <w:r w:rsidRPr="000B5C50">
        <w:rPr>
          <w:noProof/>
        </w:rPr>
        <w:tab/>
        <w:t>Batterhan SI, Heywood S, Keating JL. Systematic review and meta-analysis comparing land and aquatic exercise for people with hip or knee arthritis on function, mobility, and other health outcomes...Reprinted with permission. Original source: Batterham SI, Heywood S, Keating JL. Systematic review and meta-analysis comparing land and aquatic exercise for people with hip or knee arthritis on function, mobility and other health outcomes. BMC Musculoskeletal Disorders. 2011; 12:123. Journal of Aquatic Physical Therapy. 2013;20(2):10-24.</w:t>
      </w:r>
    </w:p>
    <w:p w14:paraId="4A76AE4C" w14:textId="77777777" w:rsidR="008B1F1D" w:rsidRPr="000B5C50" w:rsidRDefault="008B1F1D" w:rsidP="008B1F1D">
      <w:pPr>
        <w:pStyle w:val="EndNoteBibliography"/>
        <w:spacing w:after="0"/>
        <w:rPr>
          <w:noProof/>
        </w:rPr>
      </w:pPr>
      <w:r w:rsidRPr="000B5C50">
        <w:rPr>
          <w:noProof/>
        </w:rPr>
        <w:t>13.</w:t>
      </w:r>
      <w:r w:rsidRPr="000B5C50">
        <w:rPr>
          <w:noProof/>
        </w:rPr>
        <w:tab/>
        <w:t>Bawa FL, Mercer SW, Atherton RJ, Clague F, Keen A, Scott NW, et al. Does mindfulness improve outcomes in patients with chronic pain? Systematic review and meta-analysis. British Journal of General Practice. 2015;65(635):e387-400.</w:t>
      </w:r>
    </w:p>
    <w:p w14:paraId="46098655" w14:textId="77777777" w:rsidR="008B1F1D" w:rsidRPr="000B5C50" w:rsidRDefault="008B1F1D" w:rsidP="008B1F1D">
      <w:pPr>
        <w:pStyle w:val="EndNoteBibliography"/>
        <w:spacing w:after="0"/>
        <w:rPr>
          <w:noProof/>
        </w:rPr>
      </w:pPr>
      <w:r w:rsidRPr="000B5C50">
        <w:rPr>
          <w:noProof/>
        </w:rPr>
        <w:t>14.</w:t>
      </w:r>
      <w:r w:rsidRPr="000B5C50">
        <w:rPr>
          <w:noProof/>
        </w:rPr>
        <w:tab/>
        <w:t>Bellan M, Andreoli L, Nerviani A, Piantoni S, Avanzi GC, Soddu D, et al. Is cholecalciferol a potential disease-modifying anti-rheumatic drug for the management of rheumatoid arthritis? Clinical and Experimental Rheumatology. 2020;38(2):343-9.</w:t>
      </w:r>
    </w:p>
    <w:p w14:paraId="767333DB" w14:textId="77777777" w:rsidR="008B1F1D" w:rsidRPr="000B5C50" w:rsidRDefault="008B1F1D" w:rsidP="008B1F1D">
      <w:pPr>
        <w:pStyle w:val="EndNoteBibliography"/>
        <w:spacing w:after="0"/>
        <w:rPr>
          <w:noProof/>
        </w:rPr>
      </w:pPr>
      <w:r w:rsidRPr="000B5C50">
        <w:rPr>
          <w:noProof/>
        </w:rPr>
        <w:t>15.</w:t>
      </w:r>
      <w:r w:rsidRPr="000B5C50">
        <w:rPr>
          <w:noProof/>
        </w:rPr>
        <w:tab/>
        <w:t>Bergstra SA, Murgia A, Te Velde AF, Caljouw SR. A systematic review into the effectiveness of hand exercise therapy in the treatment of rheumatoid arthritis. Clinical Rheumatology. 2014;33(11):1539-48.</w:t>
      </w:r>
    </w:p>
    <w:p w14:paraId="3C99559D" w14:textId="77777777" w:rsidR="008B1F1D" w:rsidRPr="000B5C50" w:rsidRDefault="008B1F1D" w:rsidP="008B1F1D">
      <w:pPr>
        <w:pStyle w:val="EndNoteBibliography"/>
        <w:spacing w:after="0"/>
        <w:rPr>
          <w:noProof/>
        </w:rPr>
      </w:pPr>
      <w:r w:rsidRPr="000B5C50">
        <w:rPr>
          <w:noProof/>
        </w:rPr>
        <w:t>16.</w:t>
      </w:r>
      <w:r w:rsidRPr="000B5C50">
        <w:rPr>
          <w:noProof/>
        </w:rPr>
        <w:tab/>
        <w:t>Bird JK, Troesch B, Warnke I, Calder PC. The effect of long chain omega-3 polyunsaturated fatty acids on muscle mass and function in sarcopenia: A scoping systematic review and meta-analysis. Clinical Nutrition ESPEN. 2021;46:73-86.</w:t>
      </w:r>
    </w:p>
    <w:p w14:paraId="61764804" w14:textId="77777777" w:rsidR="008B1F1D" w:rsidRPr="000B5C50" w:rsidRDefault="008B1F1D" w:rsidP="008B1F1D">
      <w:pPr>
        <w:pStyle w:val="EndNoteBibliography"/>
        <w:spacing w:after="0"/>
        <w:rPr>
          <w:noProof/>
        </w:rPr>
      </w:pPr>
      <w:r w:rsidRPr="000B5C50">
        <w:rPr>
          <w:noProof/>
        </w:rPr>
        <w:t>17.</w:t>
      </w:r>
      <w:r w:rsidRPr="000B5C50">
        <w:rPr>
          <w:noProof/>
        </w:rPr>
        <w:tab/>
        <w:t>Bloomfield HE, Koeller E, Greer N, MacDonald R, Kane R, Wilt TJ. Effects on Health Outcomes of a Mediterranean Diet With No Restriction on Fat Intake: A Systematic Review and Meta-analysis. Annals of Internal Medicine. 2016;165(7):491-500.</w:t>
      </w:r>
    </w:p>
    <w:p w14:paraId="11B5B572" w14:textId="77777777" w:rsidR="008B1F1D" w:rsidRPr="000B5C50" w:rsidRDefault="008B1F1D" w:rsidP="008B1F1D">
      <w:pPr>
        <w:pStyle w:val="EndNoteBibliography"/>
        <w:spacing w:after="0"/>
        <w:rPr>
          <w:noProof/>
        </w:rPr>
      </w:pPr>
      <w:r w:rsidRPr="000B5C50">
        <w:rPr>
          <w:noProof/>
        </w:rPr>
        <w:t>18.</w:t>
      </w:r>
      <w:r w:rsidRPr="000B5C50">
        <w:rPr>
          <w:noProof/>
        </w:rPr>
        <w:tab/>
        <w:t>Bodur H, Yurdakul FG, Ataman S, Garip Y, Nas K, Fikriye Figen Ayhan FFA, et al. Turkish League Against Rheumatism Consensus Report: Recommendations For Management of Axial Spondyloarthritis. Archives of Rheumatology. 2018;33(1):1-16.</w:t>
      </w:r>
    </w:p>
    <w:p w14:paraId="02FE90CA" w14:textId="77777777" w:rsidR="008B1F1D" w:rsidRPr="000B5C50" w:rsidRDefault="008B1F1D" w:rsidP="008B1F1D">
      <w:pPr>
        <w:pStyle w:val="EndNoteBibliography"/>
        <w:spacing w:after="0"/>
        <w:rPr>
          <w:noProof/>
        </w:rPr>
      </w:pPr>
      <w:r w:rsidRPr="000B5C50">
        <w:rPr>
          <w:noProof/>
        </w:rPr>
        <w:t>19.</w:t>
      </w:r>
      <w:r w:rsidRPr="000B5C50">
        <w:rPr>
          <w:noProof/>
        </w:rPr>
        <w:tab/>
        <w:t>Boison D, Adinortey CA, Babanyinah GK, Quasie O, Agbeko R, Wiabo-Asabil GK, et al. Costus afer: A Systematic Review of Evidence-Based Data in support of Its Medicinal Relevance. Scientifica. 2019;2019:3732687.</w:t>
      </w:r>
    </w:p>
    <w:p w14:paraId="7B053599" w14:textId="77777777" w:rsidR="008B1F1D" w:rsidRPr="000B5C50" w:rsidRDefault="008B1F1D" w:rsidP="008B1F1D">
      <w:pPr>
        <w:pStyle w:val="EndNoteBibliography"/>
        <w:spacing w:after="0"/>
        <w:rPr>
          <w:noProof/>
        </w:rPr>
      </w:pPr>
      <w:r w:rsidRPr="000B5C50">
        <w:rPr>
          <w:noProof/>
        </w:rPr>
        <w:t>20.</w:t>
      </w:r>
      <w:r w:rsidRPr="000B5C50">
        <w:rPr>
          <w:noProof/>
        </w:rPr>
        <w:tab/>
        <w:t>Boniface G, Gandhi V, Norris M, Williamson E, Kirtley S, O'Connell NE. A systematic review exploring the evidence reported to underpin exercise dose in clinical trials of rheumatoid arthritis. Rheumatology. 2020;59(11):3147-57.</w:t>
      </w:r>
    </w:p>
    <w:p w14:paraId="11E632D6" w14:textId="77777777" w:rsidR="008B1F1D" w:rsidRPr="000B5C50" w:rsidRDefault="008B1F1D" w:rsidP="008B1F1D">
      <w:pPr>
        <w:pStyle w:val="EndNoteBibliography"/>
        <w:spacing w:after="0"/>
        <w:rPr>
          <w:noProof/>
        </w:rPr>
      </w:pPr>
      <w:r w:rsidRPr="000B5C50">
        <w:rPr>
          <w:noProof/>
        </w:rPr>
        <w:t>21.</w:t>
      </w:r>
      <w:r w:rsidRPr="000B5C50">
        <w:rPr>
          <w:noProof/>
        </w:rPr>
        <w:tab/>
        <w:t>Boudjani R, Challal S, Semerano L, Sigaux J. Impact of different types of exercise programs on ankylosing spondylitis: a systematic review and meta-analysis. Disability and rehabilitation. 2022;45(24):1-12.</w:t>
      </w:r>
    </w:p>
    <w:p w14:paraId="4738F6B6" w14:textId="77777777" w:rsidR="008B1F1D" w:rsidRPr="000B5C50" w:rsidRDefault="008B1F1D" w:rsidP="008B1F1D">
      <w:pPr>
        <w:pStyle w:val="EndNoteBibliography"/>
        <w:spacing w:after="0"/>
        <w:rPr>
          <w:noProof/>
        </w:rPr>
      </w:pPr>
      <w:r w:rsidRPr="000B5C50">
        <w:rPr>
          <w:noProof/>
        </w:rPr>
        <w:t>22.</w:t>
      </w:r>
      <w:r w:rsidRPr="000B5C50">
        <w:rPr>
          <w:noProof/>
        </w:rPr>
        <w:tab/>
        <w:t>Burghardt RD, Kazim MA, Ruther W, Niemeier A, Strahl A. The impact of physical activity on serum levels of inflammatory markers in rheumatoid arthritis: a systematic literature review. Rheumatology International. 2019;39(5):793-804.</w:t>
      </w:r>
    </w:p>
    <w:p w14:paraId="6F5D7C15" w14:textId="77777777" w:rsidR="008B1F1D" w:rsidRPr="000B5C50" w:rsidRDefault="008B1F1D" w:rsidP="008B1F1D">
      <w:pPr>
        <w:pStyle w:val="EndNoteBibliography"/>
        <w:spacing w:after="0"/>
        <w:rPr>
          <w:noProof/>
        </w:rPr>
      </w:pPr>
      <w:r w:rsidRPr="000B5C50">
        <w:rPr>
          <w:noProof/>
        </w:rPr>
        <w:t>23.</w:t>
      </w:r>
      <w:r w:rsidRPr="000B5C50">
        <w:rPr>
          <w:noProof/>
        </w:rPr>
        <w:tab/>
        <w:t>Bussing A, Ostermann T, Ludtke R, Michalsen A. Effects of yoga interventions on pain and pain-associated disability: a meta-analysis. Journal of Pain. 2012;13(1):1-9.</w:t>
      </w:r>
    </w:p>
    <w:p w14:paraId="706E14E8" w14:textId="77777777" w:rsidR="008B1F1D" w:rsidRPr="000B5C50" w:rsidRDefault="008B1F1D" w:rsidP="008B1F1D">
      <w:pPr>
        <w:pStyle w:val="EndNoteBibliography"/>
        <w:spacing w:after="0"/>
        <w:rPr>
          <w:noProof/>
        </w:rPr>
      </w:pPr>
      <w:r w:rsidRPr="000B5C50">
        <w:rPr>
          <w:noProof/>
        </w:rPr>
        <w:t>24.</w:t>
      </w:r>
      <w:r w:rsidRPr="000B5C50">
        <w:rPr>
          <w:noProof/>
        </w:rPr>
        <w:tab/>
        <w:t>Cai G, Wang L, Fan D, Xin L, Liu L, Hu Y, et al. Vitamin D in ankylosing spondylitis: review and meta-analysis. Clinica Chimica Acta. 2015;438:316-22.</w:t>
      </w:r>
    </w:p>
    <w:p w14:paraId="4A24FC0C" w14:textId="77777777" w:rsidR="008B1F1D" w:rsidRPr="000B5C50" w:rsidRDefault="008B1F1D" w:rsidP="008B1F1D">
      <w:pPr>
        <w:pStyle w:val="EndNoteBibliography"/>
        <w:spacing w:after="0"/>
        <w:rPr>
          <w:noProof/>
        </w:rPr>
      </w:pPr>
      <w:r w:rsidRPr="000B5C50">
        <w:rPr>
          <w:noProof/>
        </w:rPr>
        <w:t>25.</w:t>
      </w:r>
      <w:r w:rsidRPr="000B5C50">
        <w:rPr>
          <w:noProof/>
        </w:rPr>
        <w:tab/>
        <w:t>Cai X, Chen XM, Xia X, Bao K, Wang RR, Peng JH, et al. The bone-protecting efficiency of Chinese medicines compared with Western medicines in rheumatoid arthritis: A systematic review and meta-analysis of comparative studies. Frontiers in Pharmacology. 2018;9(AUG) (no pagination):914.</w:t>
      </w:r>
    </w:p>
    <w:p w14:paraId="07E62444" w14:textId="77777777" w:rsidR="008B1F1D" w:rsidRPr="000B5C50" w:rsidRDefault="008B1F1D" w:rsidP="008B1F1D">
      <w:pPr>
        <w:pStyle w:val="EndNoteBibliography"/>
        <w:spacing w:after="0"/>
        <w:rPr>
          <w:noProof/>
        </w:rPr>
      </w:pPr>
      <w:r w:rsidRPr="000B5C50">
        <w:rPr>
          <w:noProof/>
        </w:rPr>
        <w:t>26.</w:t>
      </w:r>
      <w:r w:rsidRPr="000B5C50">
        <w:rPr>
          <w:noProof/>
        </w:rPr>
        <w:tab/>
        <w:t>Calder PC. Omega-3 polyunsaturated fatty acids and inflammatory processes: nutrition or pharmacology? British Journal of Clinical Pharmacology. 2013;75(3):645-62.</w:t>
      </w:r>
    </w:p>
    <w:p w14:paraId="2309F842" w14:textId="77777777" w:rsidR="008B1F1D" w:rsidRPr="000B5C50" w:rsidRDefault="008B1F1D" w:rsidP="008B1F1D">
      <w:pPr>
        <w:pStyle w:val="EndNoteBibliography"/>
        <w:spacing w:after="0"/>
        <w:rPr>
          <w:noProof/>
        </w:rPr>
      </w:pPr>
      <w:r w:rsidRPr="000B5C50">
        <w:rPr>
          <w:noProof/>
        </w:rPr>
        <w:t>27.</w:t>
      </w:r>
      <w:r w:rsidRPr="000B5C50">
        <w:rPr>
          <w:noProof/>
        </w:rPr>
        <w:tab/>
        <w:t>Carneiro S, Palominos PE, Anti SMA, Assad RL, Goncalves RSG, Chiereghin A, et al. Brazilian Society of Rheumatology 2020 guidelines for psoriatic arthritis. Advances in Rheumatology. 2021;61(1):69.</w:t>
      </w:r>
    </w:p>
    <w:p w14:paraId="5085AE41" w14:textId="77777777" w:rsidR="008B1F1D" w:rsidRPr="000B5C50" w:rsidRDefault="008B1F1D" w:rsidP="008B1F1D">
      <w:pPr>
        <w:pStyle w:val="EndNoteBibliography"/>
        <w:spacing w:after="0"/>
        <w:rPr>
          <w:noProof/>
        </w:rPr>
      </w:pPr>
      <w:r w:rsidRPr="000B5C50">
        <w:rPr>
          <w:noProof/>
        </w:rPr>
        <w:t>28.</w:t>
      </w:r>
      <w:r w:rsidRPr="000B5C50">
        <w:rPr>
          <w:noProof/>
        </w:rPr>
        <w:tab/>
        <w:t>Carsons SE, Vivino FB, Parke A, Carteron N, Sankar V, Brasington R, et al. Treatment Guidelines for Rheumatologic Manifestations of Sjogren's Syndrome: Use of Biologic Agents, Management of Fatigue, and Inflammatory Musculoskeletal Pain. Arthritis Care &amp; Research. 2017;69(4):517-27.</w:t>
      </w:r>
    </w:p>
    <w:p w14:paraId="337AC8E2" w14:textId="77777777" w:rsidR="008B1F1D" w:rsidRPr="000B5C50" w:rsidRDefault="008B1F1D" w:rsidP="008B1F1D">
      <w:pPr>
        <w:pStyle w:val="EndNoteBibliography"/>
        <w:spacing w:after="0"/>
        <w:rPr>
          <w:noProof/>
        </w:rPr>
      </w:pPr>
      <w:r w:rsidRPr="000B5C50">
        <w:rPr>
          <w:noProof/>
        </w:rPr>
        <w:t>29.</w:t>
      </w:r>
      <w:r w:rsidRPr="000B5C50">
        <w:rPr>
          <w:noProof/>
        </w:rPr>
        <w:tab/>
        <w:t>Casagrande PO, Coimbra DR, de Souza LC, Andrade A. Effects of yoga on depressive symptoms, anxiety, sleep quality, and mood in patients with rheumatic diseases: systematic review and meta-analysis. Pm &amp; R. 2022;20(7):20.</w:t>
      </w:r>
    </w:p>
    <w:p w14:paraId="087954B4" w14:textId="77777777" w:rsidR="008B1F1D" w:rsidRPr="000B5C50" w:rsidRDefault="008B1F1D" w:rsidP="008B1F1D">
      <w:pPr>
        <w:pStyle w:val="EndNoteBibliography"/>
        <w:spacing w:after="0"/>
        <w:rPr>
          <w:noProof/>
        </w:rPr>
      </w:pPr>
      <w:r w:rsidRPr="000B5C50">
        <w:rPr>
          <w:noProof/>
        </w:rPr>
        <w:t>30.</w:t>
      </w:r>
      <w:r w:rsidRPr="000B5C50">
        <w:rPr>
          <w:noProof/>
        </w:rPr>
        <w:tab/>
        <w:t>Charoenngam N. Vitamin D and Rheumatic Diseases: A Review of Clinical Evidence. International Journal of Molecular Sciences. 2021;22(19):01.</w:t>
      </w:r>
    </w:p>
    <w:p w14:paraId="31B3459F" w14:textId="77777777" w:rsidR="008B1F1D" w:rsidRPr="000B5C50" w:rsidRDefault="008B1F1D" w:rsidP="008B1F1D">
      <w:pPr>
        <w:pStyle w:val="EndNoteBibliography"/>
        <w:spacing w:after="0"/>
        <w:rPr>
          <w:noProof/>
        </w:rPr>
      </w:pPr>
      <w:r w:rsidRPr="000B5C50">
        <w:rPr>
          <w:noProof/>
        </w:rPr>
        <w:t>31.</w:t>
      </w:r>
      <w:r w:rsidRPr="000B5C50">
        <w:rPr>
          <w:noProof/>
        </w:rPr>
        <w:tab/>
        <w:t>Chen L, Luo Z, Wang M, Cheng J, Li F, Lu H, et al. The Efficacy and Mechanism of Chinese Herbal Medicines in Lowering Serum Uric Acid Levels: A Systematic Review. Frontiers in Pharmacology. 2020;11 (no pagination):578318.</w:t>
      </w:r>
    </w:p>
    <w:p w14:paraId="4582C27F" w14:textId="77777777" w:rsidR="008B1F1D" w:rsidRPr="000B5C50" w:rsidRDefault="008B1F1D" w:rsidP="008B1F1D">
      <w:pPr>
        <w:pStyle w:val="EndNoteBibliography"/>
        <w:spacing w:after="0"/>
        <w:rPr>
          <w:noProof/>
        </w:rPr>
      </w:pPr>
      <w:r w:rsidRPr="000B5C50">
        <w:rPr>
          <w:noProof/>
        </w:rPr>
        <w:t>32.</w:t>
      </w:r>
      <w:r w:rsidRPr="000B5C50">
        <w:rPr>
          <w:noProof/>
        </w:rPr>
        <w:tab/>
        <w:t>Chen PE, Liu CY, Chien WH, Chien CW, Tung TH. Effectiveness of Cherries in Reducing Uric Acid and Gout: A Systematic Review. Evidence-Based Complementary and Alternative Medicine. 2019;2019 (no pagination):9896757.</w:t>
      </w:r>
    </w:p>
    <w:p w14:paraId="446C64E4" w14:textId="77777777" w:rsidR="008B1F1D" w:rsidRPr="000B5C50" w:rsidRDefault="008B1F1D" w:rsidP="008B1F1D">
      <w:pPr>
        <w:pStyle w:val="EndNoteBibliography"/>
        <w:spacing w:after="0"/>
        <w:rPr>
          <w:noProof/>
        </w:rPr>
      </w:pPr>
      <w:r w:rsidRPr="000B5C50">
        <w:rPr>
          <w:noProof/>
        </w:rPr>
        <w:t>33.</w:t>
      </w:r>
      <w:r w:rsidRPr="000B5C50">
        <w:rPr>
          <w:noProof/>
        </w:rPr>
        <w:tab/>
        <w:t>Chen XM, Huang RY, Huang QC, Chu YL, Yan JY. Systemic Review and Meta-Analysis of the Clinical Efficacy and Adverse Effects of Zhengqing Fengtongning Combined with Methotrexate in Rheumatoid Arthritis. Evidence-Based Complementary and Alternative Medicine. 2015;2015 (no pagination):910376.</w:t>
      </w:r>
    </w:p>
    <w:p w14:paraId="0D67681B" w14:textId="77777777" w:rsidR="008B1F1D" w:rsidRPr="000B5C50" w:rsidRDefault="008B1F1D" w:rsidP="008B1F1D">
      <w:pPr>
        <w:pStyle w:val="EndNoteBibliography"/>
        <w:spacing w:after="0"/>
        <w:rPr>
          <w:noProof/>
        </w:rPr>
      </w:pPr>
      <w:r w:rsidRPr="000B5C50">
        <w:rPr>
          <w:noProof/>
        </w:rPr>
        <w:t>34.</w:t>
      </w:r>
      <w:r w:rsidRPr="000B5C50">
        <w:rPr>
          <w:noProof/>
        </w:rPr>
        <w:tab/>
        <w:t>Chen XM, Wu JQ, Huang QC, Zhang JY, Pen JH, Huang ZS, et al. Systematic review and meta-analysis of the efficacy and safety of biqi capsule in rheumatoid arthritis patients. Experimental and Therapeutic Medicine. 2018;15(6)(6):5221-30.</w:t>
      </w:r>
    </w:p>
    <w:p w14:paraId="53118F27" w14:textId="77777777" w:rsidR="008B1F1D" w:rsidRPr="000B5C50" w:rsidRDefault="008B1F1D" w:rsidP="008B1F1D">
      <w:pPr>
        <w:pStyle w:val="EndNoteBibliography"/>
        <w:spacing w:after="0"/>
        <w:rPr>
          <w:noProof/>
        </w:rPr>
      </w:pPr>
      <w:r w:rsidRPr="000B5C50">
        <w:rPr>
          <w:noProof/>
        </w:rPr>
        <w:t>35.</w:t>
      </w:r>
      <w:r w:rsidRPr="000B5C50">
        <w:rPr>
          <w:noProof/>
        </w:rPr>
        <w:tab/>
        <w:t>Choi TY, Ang L, Ku B, Jun JH, Lee MS. Evidence map of cupping therapy. Journal of Clinical Medicine. 2021;10(8) (no pagination)(8).</w:t>
      </w:r>
    </w:p>
    <w:p w14:paraId="63AD9F9C" w14:textId="77777777" w:rsidR="008B1F1D" w:rsidRPr="000B5C50" w:rsidRDefault="008B1F1D" w:rsidP="008B1F1D">
      <w:pPr>
        <w:pStyle w:val="EndNoteBibliography"/>
        <w:spacing w:after="0"/>
        <w:rPr>
          <w:noProof/>
        </w:rPr>
      </w:pPr>
      <w:r w:rsidRPr="000B5C50">
        <w:rPr>
          <w:noProof/>
        </w:rPr>
        <w:t>36.</w:t>
      </w:r>
      <w:r w:rsidRPr="000B5C50">
        <w:rPr>
          <w:noProof/>
        </w:rPr>
        <w:tab/>
        <w:t>Cohen M. Rosehip - an evidence based herbal medicine for inflammation and arthritis. Australian Family Physician. 2012;41(7):495-8.</w:t>
      </w:r>
    </w:p>
    <w:p w14:paraId="16D118B6" w14:textId="77777777" w:rsidR="008B1F1D" w:rsidRPr="000B5C50" w:rsidRDefault="008B1F1D" w:rsidP="008B1F1D">
      <w:pPr>
        <w:pStyle w:val="EndNoteBibliography"/>
        <w:spacing w:after="0"/>
        <w:rPr>
          <w:noProof/>
        </w:rPr>
      </w:pPr>
      <w:r w:rsidRPr="000B5C50">
        <w:rPr>
          <w:noProof/>
        </w:rPr>
        <w:t>37.</w:t>
      </w:r>
      <w:r w:rsidRPr="000B5C50">
        <w:rPr>
          <w:noProof/>
        </w:rPr>
        <w:tab/>
        <w:t>Cramer H, Lauche R, Langhorst J, Dobos G. Yoga for rheumatic diseases: a systematic review. Rheumatology. 2013;52(11):2025-30.</w:t>
      </w:r>
    </w:p>
    <w:p w14:paraId="6EADCD50" w14:textId="77777777" w:rsidR="008B1F1D" w:rsidRPr="000B5C50" w:rsidRDefault="008B1F1D" w:rsidP="008B1F1D">
      <w:pPr>
        <w:pStyle w:val="EndNoteBibliography"/>
        <w:spacing w:after="0"/>
        <w:rPr>
          <w:noProof/>
        </w:rPr>
      </w:pPr>
      <w:r w:rsidRPr="000B5C50">
        <w:rPr>
          <w:noProof/>
        </w:rPr>
        <w:t>38.</w:t>
      </w:r>
      <w:r w:rsidRPr="000B5C50">
        <w:rPr>
          <w:noProof/>
        </w:rPr>
        <w:tab/>
        <w:t>Cramp F, Berry J, Gardiner M, Smith F, Stephens D. Health behaviour change interventions for the promotion of physical activity in rheumatoid arthritis: a systematic review. Musculoskeletal Care. 2013;11(4):238-47.</w:t>
      </w:r>
    </w:p>
    <w:p w14:paraId="1CAA760B" w14:textId="77777777" w:rsidR="008B1F1D" w:rsidRPr="000B5C50" w:rsidRDefault="008B1F1D" w:rsidP="008B1F1D">
      <w:pPr>
        <w:pStyle w:val="EndNoteBibliography"/>
        <w:spacing w:after="0"/>
        <w:rPr>
          <w:noProof/>
        </w:rPr>
      </w:pPr>
      <w:r w:rsidRPr="000B5C50">
        <w:rPr>
          <w:noProof/>
        </w:rPr>
        <w:t>39.</w:t>
      </w:r>
      <w:r w:rsidRPr="000B5C50">
        <w:rPr>
          <w:noProof/>
        </w:rPr>
        <w:tab/>
        <w:t>Cramp F, Hewlett S, Almeida C, Kirwan JR, Choy EH, Chalder T, et al. Non-pharmacological interventions for fatigue in rheumatoid arthritis. Cochrane Database of Systematic Reviews. 2013(8):CD008322.</w:t>
      </w:r>
    </w:p>
    <w:p w14:paraId="527F40C3" w14:textId="77777777" w:rsidR="008B1F1D" w:rsidRPr="000B5C50" w:rsidRDefault="008B1F1D" w:rsidP="008B1F1D">
      <w:pPr>
        <w:pStyle w:val="EndNoteBibliography"/>
        <w:spacing w:after="0"/>
        <w:rPr>
          <w:noProof/>
        </w:rPr>
      </w:pPr>
      <w:r w:rsidRPr="000B5C50">
        <w:rPr>
          <w:noProof/>
        </w:rPr>
        <w:t>40.</w:t>
      </w:r>
      <w:r w:rsidRPr="000B5C50">
        <w:rPr>
          <w:noProof/>
        </w:rPr>
        <w:tab/>
        <w:t>Crevelario De Melo R, Victoria Ribeiro AA, Luquine Jr CD, De Bortoli MC, Toma TS, Barreto JOM. Effectiveness and safety of yoga to treat chronic and acute pain: A rapid review of systematic reviews. BMJ Open. 2021;11(12) (no pagination).</w:t>
      </w:r>
    </w:p>
    <w:p w14:paraId="76E45E97" w14:textId="77777777" w:rsidR="008B1F1D" w:rsidRPr="000B5C50" w:rsidRDefault="008B1F1D" w:rsidP="008B1F1D">
      <w:pPr>
        <w:pStyle w:val="EndNoteBibliography"/>
        <w:spacing w:after="0"/>
        <w:rPr>
          <w:noProof/>
        </w:rPr>
      </w:pPr>
      <w:r w:rsidRPr="000B5C50">
        <w:rPr>
          <w:noProof/>
        </w:rPr>
        <w:t>41.</w:t>
      </w:r>
      <w:r w:rsidRPr="000B5C50">
        <w:rPr>
          <w:noProof/>
        </w:rPr>
        <w:tab/>
        <w:t>Daien C, Czernichow S, Letarouilly JG, Nguyen Y, Sanchez P, Sigaux J, et al. Dietary recommendations of the French Society for Rheumatology for patients with chronic inflammatory rheumatic diseases. Joint, Bone, Spine: Revue du Rhumatisme. 2022;89(2):105319.</w:t>
      </w:r>
    </w:p>
    <w:p w14:paraId="320DBA52" w14:textId="77777777" w:rsidR="008B1F1D" w:rsidRPr="000B5C50" w:rsidRDefault="008B1F1D" w:rsidP="008B1F1D">
      <w:pPr>
        <w:pStyle w:val="EndNoteBibliography"/>
        <w:spacing w:after="0"/>
        <w:rPr>
          <w:noProof/>
        </w:rPr>
      </w:pPr>
      <w:r w:rsidRPr="000B5C50">
        <w:rPr>
          <w:noProof/>
        </w:rPr>
        <w:t>42.</w:t>
      </w:r>
      <w:r w:rsidRPr="000B5C50">
        <w:rPr>
          <w:noProof/>
        </w:rPr>
        <w:tab/>
        <w:t>Daily JW, Yang M, Park S. Efficacy of Turmeric Extracts and Curcumin for Alleviating the Symptoms of Joint Arthritis: A Systematic Review and Meta-Analysis of Randomized Clinical Trials. Journal of Medicinal Food. 2016;19(8):717-29.</w:t>
      </w:r>
    </w:p>
    <w:p w14:paraId="53B1B22E" w14:textId="77777777" w:rsidR="008B1F1D" w:rsidRPr="000B5C50" w:rsidRDefault="008B1F1D" w:rsidP="008B1F1D">
      <w:pPr>
        <w:pStyle w:val="EndNoteBibliography"/>
        <w:spacing w:after="0"/>
        <w:rPr>
          <w:noProof/>
        </w:rPr>
      </w:pPr>
      <w:r w:rsidRPr="000B5C50">
        <w:rPr>
          <w:noProof/>
        </w:rPr>
        <w:t>43.</w:t>
      </w:r>
      <w:r w:rsidRPr="000B5C50">
        <w:rPr>
          <w:noProof/>
        </w:rPr>
        <w:tab/>
        <w:t>Demmelmaier I, Iversen MD. How Are Behavioral Theories Used in Interventions to Promote Physical Activity in Rheumatoid Arthritis? A Systematic Review. Arthritis Care &amp; Research. 2018;70(2):185-96.</w:t>
      </w:r>
    </w:p>
    <w:p w14:paraId="630D791B" w14:textId="77777777" w:rsidR="008B1F1D" w:rsidRPr="000B5C50" w:rsidRDefault="008B1F1D" w:rsidP="008B1F1D">
      <w:pPr>
        <w:pStyle w:val="EndNoteBibliography"/>
        <w:spacing w:after="0"/>
        <w:rPr>
          <w:noProof/>
        </w:rPr>
      </w:pPr>
      <w:r w:rsidRPr="000B5C50">
        <w:rPr>
          <w:noProof/>
        </w:rPr>
        <w:t>44.</w:t>
      </w:r>
      <w:r w:rsidRPr="000B5C50">
        <w:rPr>
          <w:noProof/>
        </w:rPr>
        <w:tab/>
        <w:t>Deng KF, Li LH, Pan TZ, Ning H, Lu HL, Huang YX, et al. Meta-analysis and trial sequential analysis on blood uric acid and joint function in gouty arthritis treated with fire needling therapy in comparison with western medication&lt;sup&gt;&lt;/sup&gt;. World Journal of Acupuncture - Moxibustion. 2022;32(1):49-60.</w:t>
      </w:r>
    </w:p>
    <w:p w14:paraId="16EBFE51" w14:textId="77777777" w:rsidR="008B1F1D" w:rsidRPr="000B5C50" w:rsidRDefault="008B1F1D" w:rsidP="008B1F1D">
      <w:pPr>
        <w:pStyle w:val="EndNoteBibliography"/>
        <w:spacing w:after="0"/>
        <w:rPr>
          <w:noProof/>
        </w:rPr>
      </w:pPr>
      <w:r w:rsidRPr="000B5C50">
        <w:rPr>
          <w:noProof/>
        </w:rPr>
        <w:t>45.</w:t>
      </w:r>
      <w:r w:rsidRPr="000B5C50">
        <w:rPr>
          <w:noProof/>
        </w:rPr>
        <w:tab/>
        <w:t>Diao M, Peng J, Wang D, Wang H. Peripheral vitamin D levels in ankylosing spondylitis: A systematic review and meta-analysis. Frontiers in Medicine. 2022;9:972586.</w:t>
      </w:r>
    </w:p>
    <w:p w14:paraId="7688266A" w14:textId="77777777" w:rsidR="008B1F1D" w:rsidRPr="000B5C50" w:rsidRDefault="008B1F1D" w:rsidP="008B1F1D">
      <w:pPr>
        <w:pStyle w:val="EndNoteBibliography"/>
        <w:spacing w:after="0"/>
        <w:rPr>
          <w:noProof/>
        </w:rPr>
      </w:pPr>
      <w:r w:rsidRPr="000B5C50">
        <w:rPr>
          <w:noProof/>
        </w:rPr>
        <w:t>46.</w:t>
      </w:r>
      <w:r w:rsidRPr="000B5C50">
        <w:rPr>
          <w:noProof/>
        </w:rPr>
        <w:tab/>
        <w:t>DiRenzo D, Crespo-Bosque M, Gould N, Finan P, Nanavati J, Bingham CO, 3rd. Systematic Review and Meta-analysis: Mindfulness-Based Interventions for Rheumatoid Arthritis. Current Rheumatology Reports. 2018;20(12):75.</w:t>
      </w:r>
    </w:p>
    <w:p w14:paraId="6036AB2A" w14:textId="77777777" w:rsidR="008B1F1D" w:rsidRPr="000B5C50" w:rsidRDefault="008B1F1D" w:rsidP="008B1F1D">
      <w:pPr>
        <w:pStyle w:val="EndNoteBibliography"/>
        <w:spacing w:after="0"/>
        <w:rPr>
          <w:noProof/>
        </w:rPr>
      </w:pPr>
      <w:r w:rsidRPr="000B5C50">
        <w:rPr>
          <w:noProof/>
        </w:rPr>
        <w:t>47.</w:t>
      </w:r>
      <w:r w:rsidRPr="000B5C50">
        <w:rPr>
          <w:noProof/>
        </w:rPr>
        <w:tab/>
        <w:t>Djalilova DM, Schulz PS, Berger AM, Case AJ, Kupzyk KA, Ross AC. Impact of Yoga on Inflammatory Biomarkers: A Systematic Review. Biological Research for Nursing. 2019;21(2):198-209.</w:t>
      </w:r>
    </w:p>
    <w:p w14:paraId="2C515170" w14:textId="77777777" w:rsidR="008B1F1D" w:rsidRPr="000B5C50" w:rsidRDefault="008B1F1D" w:rsidP="008B1F1D">
      <w:pPr>
        <w:pStyle w:val="EndNoteBibliography"/>
        <w:spacing w:after="0"/>
        <w:rPr>
          <w:noProof/>
        </w:rPr>
      </w:pPr>
      <w:r w:rsidRPr="000B5C50">
        <w:rPr>
          <w:noProof/>
        </w:rPr>
        <w:t>48.</w:t>
      </w:r>
      <w:r w:rsidRPr="000B5C50">
        <w:rPr>
          <w:noProof/>
        </w:rPr>
        <w:tab/>
        <w:t>Dos Santos LP, Santo R, Ramis TR, Portes JKS, Chakr R, Xavier RM. The effects of resistance training with blood flow restriction on muscle strength, muscle hypertrophy and functionality in patients with osteoarthritis and rheumatoid arthritis: A systematic review with meta-analysis. PLoS ONE [Electronic Resource]. 2021;16(11):e0259574.</w:t>
      </w:r>
    </w:p>
    <w:p w14:paraId="46ADEDBC" w14:textId="77777777" w:rsidR="008B1F1D" w:rsidRPr="000B5C50" w:rsidRDefault="008B1F1D" w:rsidP="008B1F1D">
      <w:pPr>
        <w:pStyle w:val="EndNoteBibliography"/>
        <w:spacing w:after="0"/>
        <w:rPr>
          <w:noProof/>
        </w:rPr>
      </w:pPr>
      <w:r w:rsidRPr="000B5C50">
        <w:rPr>
          <w:noProof/>
        </w:rPr>
        <w:t>49.</w:t>
      </w:r>
      <w:r w:rsidRPr="000B5C50">
        <w:rPr>
          <w:noProof/>
        </w:rPr>
        <w:tab/>
        <w:t>Ebrahimzadeh A, Abbasi F, Ebrahimzadeh A, Jibril AT, Milajerdi A. Effects of curcumin supplementation on inflammatory biomarkers in patients with Rheumatoid Arthritis and Ulcerative colitis: A systematic review and meta-analysis. Complementary Therapies in Medicine. 2021;61:N.PAG-N.PAG.</w:t>
      </w:r>
    </w:p>
    <w:p w14:paraId="19861A0B" w14:textId="77777777" w:rsidR="008B1F1D" w:rsidRPr="000B5C50" w:rsidRDefault="008B1F1D" w:rsidP="008B1F1D">
      <w:pPr>
        <w:pStyle w:val="EndNoteBibliography"/>
        <w:spacing w:after="0"/>
        <w:rPr>
          <w:noProof/>
        </w:rPr>
      </w:pPr>
      <w:r w:rsidRPr="000B5C50">
        <w:rPr>
          <w:noProof/>
        </w:rPr>
        <w:t>50.</w:t>
      </w:r>
      <w:r w:rsidRPr="000B5C50">
        <w:rPr>
          <w:noProof/>
        </w:rPr>
        <w:tab/>
        <w:t>Elma O, Yilmaz ST, Deliens T, Coppieters I, Clarys P, Nijs J, et al. Do nutritional factors interact with chronic musculoskeletal pain? A systematic review. Journal of Clinical Medicine. 2020;9(3) (no pagination).</w:t>
      </w:r>
    </w:p>
    <w:p w14:paraId="48A1DC2E" w14:textId="77777777" w:rsidR="008B1F1D" w:rsidRPr="000B5C50" w:rsidRDefault="008B1F1D" w:rsidP="008B1F1D">
      <w:pPr>
        <w:pStyle w:val="EndNoteBibliography"/>
        <w:spacing w:after="0"/>
        <w:rPr>
          <w:noProof/>
        </w:rPr>
      </w:pPr>
      <w:r w:rsidRPr="000B5C50">
        <w:rPr>
          <w:noProof/>
        </w:rPr>
        <w:t>51.</w:t>
      </w:r>
      <w:r w:rsidRPr="000B5C50">
        <w:rPr>
          <w:noProof/>
        </w:rPr>
        <w:tab/>
        <w:t>Feng ZT, Xu J, He GC, Cai SJ, Li J, Mei ZG. A systemic review and meta-analysis of the clinical efficacy and safety of total glucosides of peony combined with methotrexate in rheumatoid arthritis. Clinical Rheumatology. 2018;37(1):35-42.</w:t>
      </w:r>
    </w:p>
    <w:p w14:paraId="0488B5CB" w14:textId="77777777" w:rsidR="008B1F1D" w:rsidRPr="000B5C50" w:rsidRDefault="008B1F1D" w:rsidP="008B1F1D">
      <w:pPr>
        <w:pStyle w:val="EndNoteBibliography"/>
        <w:spacing w:after="0"/>
        <w:rPr>
          <w:noProof/>
        </w:rPr>
      </w:pPr>
      <w:r w:rsidRPr="000B5C50">
        <w:rPr>
          <w:noProof/>
        </w:rPr>
        <w:t>52.</w:t>
      </w:r>
      <w:r w:rsidRPr="000B5C50">
        <w:rPr>
          <w:noProof/>
        </w:rPr>
        <w:tab/>
        <w:t>Ford AR, Siegel M, Bagel J, Cordoro KM, Garg A, Gottlieb A, et al. Dietary Recommendations for Adults With Psoriasis or Psoriatic Arthritis From the Medical Board of the National Psoriasis Foundation: A Systematic Review. JAMA Dermatology. 2018;154(8):934-50.</w:t>
      </w:r>
    </w:p>
    <w:p w14:paraId="0BB2E180" w14:textId="77777777" w:rsidR="008B1F1D" w:rsidRPr="000B5C50" w:rsidRDefault="008B1F1D" w:rsidP="008B1F1D">
      <w:pPr>
        <w:pStyle w:val="EndNoteBibliography"/>
        <w:spacing w:after="0"/>
        <w:rPr>
          <w:noProof/>
        </w:rPr>
      </w:pPr>
      <w:r w:rsidRPr="000B5C50">
        <w:rPr>
          <w:noProof/>
        </w:rPr>
        <w:t>53.</w:t>
      </w:r>
      <w:r w:rsidRPr="000B5C50">
        <w:rPr>
          <w:noProof/>
        </w:rPr>
        <w:tab/>
        <w:t>Forsyth C, Kouvari M, D'Cunha NM, Georgousopoulou EN, Panagiotakos DB, Mellor DD, et al. The effects of the Mediterranean diet on rheumatoid arthritis prevention and treatment: a systematic review of human prospective studies. Rheumatology International. 2018;38(5):737-47.</w:t>
      </w:r>
    </w:p>
    <w:p w14:paraId="68819A2E" w14:textId="77777777" w:rsidR="008B1F1D" w:rsidRPr="000B5C50" w:rsidRDefault="008B1F1D" w:rsidP="008B1F1D">
      <w:pPr>
        <w:pStyle w:val="EndNoteBibliography"/>
        <w:spacing w:after="0"/>
        <w:rPr>
          <w:noProof/>
        </w:rPr>
      </w:pPr>
      <w:r w:rsidRPr="000B5C50">
        <w:rPr>
          <w:noProof/>
        </w:rPr>
        <w:t>54.</w:t>
      </w:r>
      <w:r w:rsidRPr="000B5C50">
        <w:rPr>
          <w:noProof/>
        </w:rPr>
        <w:tab/>
        <w:t>Foulkes AC, Ferguson F, Grindlay DJC, Williams HC, Griffiths CEM, Warren RB. What's new in psoriasis treatment? An analysis of systematic reviews published in 2015. Clinical &amp; Experimental Dermatology. 2018;43(7):759-65.</w:t>
      </w:r>
    </w:p>
    <w:p w14:paraId="4F04B6C5" w14:textId="77777777" w:rsidR="008B1F1D" w:rsidRPr="000B5C50" w:rsidRDefault="008B1F1D" w:rsidP="008B1F1D">
      <w:pPr>
        <w:pStyle w:val="EndNoteBibliography"/>
        <w:spacing w:after="0"/>
        <w:rPr>
          <w:noProof/>
        </w:rPr>
      </w:pPr>
      <w:r w:rsidRPr="000B5C50">
        <w:rPr>
          <w:noProof/>
        </w:rPr>
        <w:t>55.</w:t>
      </w:r>
      <w:r w:rsidRPr="000B5C50">
        <w:rPr>
          <w:noProof/>
        </w:rPr>
        <w:tab/>
        <w:t>Fraenkel L, Bathon JM, England BR, St Clair EW, Arayssi T, Carandang K, et al. 2021 American College of Rheumatology Guideline for the Treatment of Rheumatoid Arthritis. Arthritis &amp; Rheumatology. 2021;73(7):1108-23.</w:t>
      </w:r>
    </w:p>
    <w:p w14:paraId="02E4782A" w14:textId="77777777" w:rsidR="008B1F1D" w:rsidRPr="000B5C50" w:rsidRDefault="008B1F1D" w:rsidP="008B1F1D">
      <w:pPr>
        <w:pStyle w:val="EndNoteBibliography"/>
        <w:spacing w:after="0"/>
        <w:rPr>
          <w:noProof/>
        </w:rPr>
      </w:pPr>
      <w:r w:rsidRPr="000B5C50">
        <w:rPr>
          <w:noProof/>
        </w:rPr>
        <w:t>56.</w:t>
      </w:r>
      <w:r w:rsidRPr="000B5C50">
        <w:rPr>
          <w:noProof/>
        </w:rPr>
        <w:tab/>
        <w:t>Franco AS, Freitas TQ, Bernardo WM, Pereira RMR. Vitamin D supplementation and disease activity in patients with immune-mediated rheumatic diseases: A systematic review and meta-analysis. Medicine. 2017;96(23):e7024.</w:t>
      </w:r>
    </w:p>
    <w:p w14:paraId="11E29982" w14:textId="77777777" w:rsidR="008B1F1D" w:rsidRPr="000B5C50" w:rsidRDefault="008B1F1D" w:rsidP="008B1F1D">
      <w:pPr>
        <w:pStyle w:val="EndNoteBibliography"/>
        <w:spacing w:after="0"/>
        <w:rPr>
          <w:noProof/>
        </w:rPr>
      </w:pPr>
      <w:r w:rsidRPr="000B5C50">
        <w:rPr>
          <w:noProof/>
        </w:rPr>
        <w:t>57.</w:t>
      </w:r>
      <w:r w:rsidRPr="000B5C50">
        <w:rPr>
          <w:noProof/>
        </w:rPr>
        <w:tab/>
        <w:t>Gandhi GR, Jothi G, Mohana T, Vasconcelos ABS, Montalvao MM, Hariharan G, et al. Anti-inflammatory natural products as potential therapeutic agents of rheumatoid arthritis: A systematic review. Phytomedicine. 2021;93:153766.</w:t>
      </w:r>
    </w:p>
    <w:p w14:paraId="3D27D730" w14:textId="77777777" w:rsidR="008B1F1D" w:rsidRPr="000B5C50" w:rsidRDefault="008B1F1D" w:rsidP="008B1F1D">
      <w:pPr>
        <w:pStyle w:val="EndNoteBibliography"/>
        <w:spacing w:after="0"/>
        <w:rPr>
          <w:noProof/>
        </w:rPr>
      </w:pPr>
      <w:r w:rsidRPr="000B5C50">
        <w:rPr>
          <w:noProof/>
        </w:rPr>
        <w:t>58.</w:t>
      </w:r>
      <w:r w:rsidRPr="000B5C50">
        <w:rPr>
          <w:noProof/>
        </w:rPr>
        <w:tab/>
        <w:t>Garza V. Unconventional Pain Management for People With Systemic Lupus Erythematosus: A Systematic Literature Review. Journal of Applied Rehabilitation Counseling. 2020;51(1):3-15.</w:t>
      </w:r>
    </w:p>
    <w:p w14:paraId="3C771771" w14:textId="77777777" w:rsidR="008B1F1D" w:rsidRPr="000B5C50" w:rsidRDefault="008B1F1D" w:rsidP="008B1F1D">
      <w:pPr>
        <w:pStyle w:val="EndNoteBibliography"/>
        <w:spacing w:after="0"/>
        <w:rPr>
          <w:noProof/>
        </w:rPr>
      </w:pPr>
      <w:r w:rsidRPr="000B5C50">
        <w:rPr>
          <w:noProof/>
        </w:rPr>
        <w:t>59.</w:t>
      </w:r>
      <w:r w:rsidRPr="000B5C50">
        <w:rPr>
          <w:noProof/>
        </w:rPr>
        <w:tab/>
        <w:t>Geenen R, Overman CL, Christensen R, Asenlof P, Capela S, Huisinga KL, et al. EULAR recommendations for the health professional's approach to pain management in inflammatory arthritis and osteoarthritis. Annals of the Rheumatic Diseases. 2018;77(6):797-807.</w:t>
      </w:r>
    </w:p>
    <w:p w14:paraId="3FCB1D12" w14:textId="77777777" w:rsidR="008B1F1D" w:rsidRPr="000B5C50" w:rsidRDefault="008B1F1D" w:rsidP="008B1F1D">
      <w:pPr>
        <w:pStyle w:val="EndNoteBibliography"/>
        <w:spacing w:after="0"/>
        <w:rPr>
          <w:noProof/>
        </w:rPr>
      </w:pPr>
      <w:r w:rsidRPr="000B5C50">
        <w:rPr>
          <w:noProof/>
        </w:rPr>
        <w:t>60.</w:t>
      </w:r>
      <w:r w:rsidRPr="000B5C50">
        <w:rPr>
          <w:noProof/>
        </w:rPr>
        <w:tab/>
        <w:t>Geneen LJ, Moore RA, Clarke C, Martin D, Colvin LA, Smith BH. Physical activity and exercise for chronic pain in adults: an overview of Cochrane Reviews. Cochrane Database of Systematic Reviews. 2017;4(4):CD011279.</w:t>
      </w:r>
    </w:p>
    <w:p w14:paraId="6E271F44" w14:textId="77777777" w:rsidR="008B1F1D" w:rsidRPr="000B5C50" w:rsidRDefault="008B1F1D" w:rsidP="008B1F1D">
      <w:pPr>
        <w:pStyle w:val="EndNoteBibliography"/>
        <w:spacing w:after="0"/>
        <w:rPr>
          <w:noProof/>
        </w:rPr>
      </w:pPr>
      <w:r w:rsidRPr="000B5C50">
        <w:rPr>
          <w:noProof/>
        </w:rPr>
        <w:t>61.</w:t>
      </w:r>
      <w:r w:rsidRPr="000B5C50">
        <w:rPr>
          <w:noProof/>
        </w:rPr>
        <w:tab/>
        <w:t>Genel F, Kale M, Pavlovic N, Flood VM, Naylor JM, Adie S. Health effects of a low-inflammatory diet in adults with arthritis: a systematic review and meta-analysis. Journal of Nutritional Science. 2020;9:e37.</w:t>
      </w:r>
    </w:p>
    <w:p w14:paraId="6DE76AD6" w14:textId="77777777" w:rsidR="008B1F1D" w:rsidRPr="000B5C50" w:rsidRDefault="008B1F1D" w:rsidP="008B1F1D">
      <w:pPr>
        <w:pStyle w:val="EndNoteBibliography"/>
        <w:spacing w:after="0"/>
        <w:rPr>
          <w:noProof/>
        </w:rPr>
      </w:pPr>
      <w:r w:rsidRPr="000B5C50">
        <w:rPr>
          <w:noProof/>
        </w:rPr>
        <w:t>62.</w:t>
      </w:r>
      <w:r w:rsidRPr="000B5C50">
        <w:rPr>
          <w:noProof/>
        </w:rPr>
        <w:tab/>
        <w:t>Gilbey A, Perezgonzalez JD. Health benefits of deer and elk velvet antler supplements: a systematic review of randomised controlled studies. New Zealand Medical Journal. 2012;125(1367):80-6.</w:t>
      </w:r>
    </w:p>
    <w:p w14:paraId="61FA8CC0" w14:textId="77777777" w:rsidR="008B1F1D" w:rsidRPr="000B5C50" w:rsidRDefault="008B1F1D" w:rsidP="008B1F1D">
      <w:pPr>
        <w:pStyle w:val="EndNoteBibliography"/>
        <w:spacing w:after="0"/>
        <w:rPr>
          <w:noProof/>
        </w:rPr>
      </w:pPr>
      <w:r w:rsidRPr="000B5C50">
        <w:rPr>
          <w:noProof/>
        </w:rPr>
        <w:t>63.</w:t>
      </w:r>
      <w:r w:rsidRPr="000B5C50">
        <w:rPr>
          <w:noProof/>
        </w:rPr>
        <w:tab/>
        <w:t>Gilbey A, Ernst E, Tani K. A systematic review of reviews of systematic reviews of acupuncture. Focus on Alternative &amp; Complementary Therapies. 2013;18(1):8-18.</w:t>
      </w:r>
    </w:p>
    <w:p w14:paraId="63F68913" w14:textId="77777777" w:rsidR="008B1F1D" w:rsidRPr="000B5C50" w:rsidRDefault="008B1F1D" w:rsidP="008B1F1D">
      <w:pPr>
        <w:pStyle w:val="EndNoteBibliography"/>
        <w:spacing w:after="0"/>
        <w:rPr>
          <w:noProof/>
        </w:rPr>
      </w:pPr>
      <w:r w:rsidRPr="000B5C50">
        <w:rPr>
          <w:noProof/>
        </w:rPr>
        <w:t>64.</w:t>
      </w:r>
      <w:r w:rsidRPr="000B5C50">
        <w:rPr>
          <w:noProof/>
        </w:rPr>
        <w:tab/>
        <w:t>Gillani SW, Abdul MIM, Zaghloul HA, Ansari IA, Ata-Ur-Rahman S, Farooqui S. Management of diabetes and arthritis -A systematic review. Tropical Journal of Pharmaceutical Research. 2018;17(5):967-73.</w:t>
      </w:r>
    </w:p>
    <w:p w14:paraId="03F58A41" w14:textId="77777777" w:rsidR="008B1F1D" w:rsidRPr="000B5C50" w:rsidRDefault="008B1F1D" w:rsidP="008B1F1D">
      <w:pPr>
        <w:pStyle w:val="EndNoteBibliography"/>
        <w:spacing w:after="0"/>
        <w:rPr>
          <w:noProof/>
        </w:rPr>
      </w:pPr>
      <w:r w:rsidRPr="000B5C50">
        <w:rPr>
          <w:noProof/>
        </w:rPr>
        <w:t>65.</w:t>
      </w:r>
      <w:r w:rsidRPr="000B5C50">
        <w:rPr>
          <w:noProof/>
        </w:rPr>
        <w:tab/>
        <w:t>Gioxari A, Kaliora AC, Marantidou F, Panagiotakos DP. Intake of omega-3 polyunsaturated fatty acids in patients with rheumatoid arthritis: A systematic review and meta-analysis. Nutrition. 2018;45:114-24.e4.</w:t>
      </w:r>
    </w:p>
    <w:p w14:paraId="7DC585C0" w14:textId="77777777" w:rsidR="008B1F1D" w:rsidRPr="000B5C50" w:rsidRDefault="008B1F1D" w:rsidP="008B1F1D">
      <w:pPr>
        <w:pStyle w:val="EndNoteBibliography"/>
        <w:spacing w:after="0"/>
        <w:rPr>
          <w:noProof/>
        </w:rPr>
      </w:pPr>
      <w:r w:rsidRPr="000B5C50">
        <w:rPr>
          <w:noProof/>
        </w:rPr>
        <w:t>66.</w:t>
      </w:r>
      <w:r w:rsidRPr="000B5C50">
        <w:rPr>
          <w:noProof/>
        </w:rPr>
        <w:tab/>
        <w:t>Gualdron AJ. Alternative medicine as treatment of osteoarthritis and rheumatoid arthritis. Systematic review of literature and meta-analysis. Revista Colombiana de Reumatologia. 2012;19(4):234-44.</w:t>
      </w:r>
    </w:p>
    <w:p w14:paraId="1DA9020D" w14:textId="77777777" w:rsidR="008B1F1D" w:rsidRPr="000B5C50" w:rsidRDefault="008B1F1D" w:rsidP="008B1F1D">
      <w:pPr>
        <w:pStyle w:val="EndNoteBibliography"/>
        <w:spacing w:after="0"/>
        <w:rPr>
          <w:noProof/>
        </w:rPr>
      </w:pPr>
      <w:r w:rsidRPr="000B5C50">
        <w:rPr>
          <w:noProof/>
        </w:rPr>
        <w:t>67.</w:t>
      </w:r>
      <w:r w:rsidRPr="000B5C50">
        <w:rPr>
          <w:noProof/>
        </w:rPr>
        <w:tab/>
        <w:t>Gwinnutt JM, Wieczorek M, Balanescu A, Bischoff-Ferrari HA, Boonen A, Cavalli G, et al. 2021 EULAR recommendations regarding lifestyle behaviours and work participation to prevent progression of rheumatic and musculoskeletal diseases. Annals of the Rheumatic Diseases. 2022;08(1):08.</w:t>
      </w:r>
    </w:p>
    <w:p w14:paraId="77C06464" w14:textId="77777777" w:rsidR="008B1F1D" w:rsidRPr="000B5C50" w:rsidRDefault="008B1F1D" w:rsidP="008B1F1D">
      <w:pPr>
        <w:pStyle w:val="EndNoteBibliography"/>
        <w:spacing w:after="0"/>
        <w:rPr>
          <w:noProof/>
        </w:rPr>
      </w:pPr>
      <w:r w:rsidRPr="000B5C50">
        <w:rPr>
          <w:noProof/>
        </w:rPr>
        <w:t>68.</w:t>
      </w:r>
      <w:r w:rsidRPr="000B5C50">
        <w:rPr>
          <w:noProof/>
        </w:rPr>
        <w:tab/>
        <w:t>Hall A, Copsey B, Richmond H, Thompson J, Ferreira M, Latimer J, et al. Effectiveness of Tai Chi for Chronic Musculoskeletal Pain Conditions: Updated Systematic Review and Meta-Analysis. Physical Therapy. 2017;97(2):227-38.</w:t>
      </w:r>
    </w:p>
    <w:p w14:paraId="2AD84EF5" w14:textId="77777777" w:rsidR="008B1F1D" w:rsidRPr="000B5C50" w:rsidRDefault="008B1F1D" w:rsidP="008B1F1D">
      <w:pPr>
        <w:pStyle w:val="EndNoteBibliography"/>
        <w:spacing w:after="0"/>
        <w:rPr>
          <w:noProof/>
        </w:rPr>
      </w:pPr>
      <w:r w:rsidRPr="000B5C50">
        <w:rPr>
          <w:noProof/>
        </w:rPr>
        <w:t>69.</w:t>
      </w:r>
      <w:r w:rsidRPr="000B5C50">
        <w:rPr>
          <w:noProof/>
        </w:rPr>
        <w:tab/>
        <w:t>Hammond A, Prior Y. The effectiveness of home hand exercise programmes in rheumatoid arthritis: a systematic review. British Medical Bulletin. 2016;119(1):49-62.</w:t>
      </w:r>
    </w:p>
    <w:p w14:paraId="4759E5F2" w14:textId="77777777" w:rsidR="008B1F1D" w:rsidRPr="000B5C50" w:rsidRDefault="008B1F1D" w:rsidP="008B1F1D">
      <w:pPr>
        <w:pStyle w:val="EndNoteBibliography"/>
        <w:spacing w:after="0"/>
        <w:rPr>
          <w:noProof/>
        </w:rPr>
      </w:pPr>
      <w:r w:rsidRPr="000B5C50">
        <w:rPr>
          <w:noProof/>
        </w:rPr>
        <w:t>70.</w:t>
      </w:r>
      <w:r w:rsidRPr="000B5C50">
        <w:rPr>
          <w:noProof/>
        </w:rPr>
        <w:tab/>
        <w:t>Harpham C, Harpham QK, Barker AR. The effect of exercise training programs with aerobic components on C-reactive protein, erythrocyte sedimentation rate and self-assessed disease activity in people with ankylosing spondylitis: A systematic review and meta-analysis. International Journal of Rheumatic Diseases. 2022;25(6):635-49.</w:t>
      </w:r>
    </w:p>
    <w:p w14:paraId="5ED73FB1" w14:textId="77777777" w:rsidR="008B1F1D" w:rsidRPr="000B5C50" w:rsidRDefault="008B1F1D" w:rsidP="008B1F1D">
      <w:pPr>
        <w:pStyle w:val="EndNoteBibliography"/>
        <w:spacing w:after="0"/>
        <w:rPr>
          <w:noProof/>
        </w:rPr>
      </w:pPr>
      <w:r w:rsidRPr="000B5C50">
        <w:rPr>
          <w:noProof/>
        </w:rPr>
        <w:t>71.</w:t>
      </w:r>
      <w:r w:rsidRPr="000B5C50">
        <w:rPr>
          <w:noProof/>
        </w:rPr>
        <w:tab/>
        <w:t>He Y, Li Y, Li J, Zhang Y, Li N. Analysis of the Most-Cited Systematic Review or Meta-Analysis in Acupuncture Research. Evidence-Based Complementary and Alternative Medicine. 2021;2021 (no pagination):3469122.</w:t>
      </w:r>
    </w:p>
    <w:p w14:paraId="02B34DC9" w14:textId="77777777" w:rsidR="008B1F1D" w:rsidRPr="000B5C50" w:rsidRDefault="008B1F1D" w:rsidP="008B1F1D">
      <w:pPr>
        <w:pStyle w:val="EndNoteBibliography"/>
        <w:spacing w:after="0"/>
        <w:rPr>
          <w:noProof/>
        </w:rPr>
      </w:pPr>
      <w:r w:rsidRPr="000B5C50">
        <w:rPr>
          <w:noProof/>
        </w:rPr>
        <w:t>72.</w:t>
      </w:r>
      <w:r w:rsidRPr="000B5C50">
        <w:rPr>
          <w:noProof/>
        </w:rPr>
        <w:tab/>
        <w:t>Hoving JL, Lacaille D, Urquhart DM, Hannu TJ, Sluiter JK, Frings‐Dresen MHW. Non‐pharmacological interventions for preventing job loss in workers with inflammatory arthritis. Cochrane Database of Systematic Reviews. 2014(11):CD010208.</w:t>
      </w:r>
    </w:p>
    <w:p w14:paraId="33BBBB63" w14:textId="77777777" w:rsidR="008B1F1D" w:rsidRPr="000B5C50" w:rsidRDefault="008B1F1D" w:rsidP="008B1F1D">
      <w:pPr>
        <w:pStyle w:val="EndNoteBibliography"/>
        <w:spacing w:after="0"/>
        <w:rPr>
          <w:noProof/>
        </w:rPr>
      </w:pPr>
      <w:r w:rsidRPr="000B5C50">
        <w:rPr>
          <w:noProof/>
        </w:rPr>
        <w:t>73.</w:t>
      </w:r>
      <w:r w:rsidRPr="000B5C50">
        <w:rPr>
          <w:noProof/>
        </w:rPr>
        <w:tab/>
        <w:t>Hu J, Mao Y, Zhang Y, Ye D, Wen C, Xie Z. Moxibustion for the treatment of ankylosing spondylitis: a systematic review and meta-analysis. Annals of Palliative Medicine. 2020;9(3):709-20.</w:t>
      </w:r>
    </w:p>
    <w:p w14:paraId="4410949E" w14:textId="77777777" w:rsidR="008B1F1D" w:rsidRPr="000B5C50" w:rsidRDefault="008B1F1D" w:rsidP="008B1F1D">
      <w:pPr>
        <w:pStyle w:val="EndNoteBibliography"/>
        <w:spacing w:after="0"/>
        <w:rPr>
          <w:noProof/>
        </w:rPr>
      </w:pPr>
      <w:r w:rsidRPr="000B5C50">
        <w:rPr>
          <w:noProof/>
        </w:rPr>
        <w:t>74.</w:t>
      </w:r>
      <w:r w:rsidRPr="000B5C50">
        <w:rPr>
          <w:noProof/>
        </w:rPr>
        <w:tab/>
        <w:t>Hu X, Chen J, Tang W, Chen W, Sang Y, Jia L. Effects of exercise programmes on pain, disease activity and function in ankylosing spondylitis: A meta-analysis of randomized controlled trials. European Journal of Clinical Investigation. 2020;50(12):e13352.</w:t>
      </w:r>
    </w:p>
    <w:p w14:paraId="4B223F19" w14:textId="77777777" w:rsidR="008B1F1D" w:rsidRPr="000B5C50" w:rsidRDefault="008B1F1D" w:rsidP="008B1F1D">
      <w:pPr>
        <w:pStyle w:val="EndNoteBibliography"/>
        <w:spacing w:after="0"/>
        <w:rPr>
          <w:noProof/>
        </w:rPr>
      </w:pPr>
      <w:r w:rsidRPr="000B5C50">
        <w:rPr>
          <w:noProof/>
        </w:rPr>
        <w:t>75.</w:t>
      </w:r>
      <w:r w:rsidRPr="000B5C50">
        <w:rPr>
          <w:noProof/>
        </w:rPr>
        <w:tab/>
        <w:t>Huang X, Zhu Z, Wu G, Min P, Fei P, Zhu T, et al. Efficacy and safety of external application of Traditional Chinese Medicine for the treatment of acute gouty arthritis: a systematic review and Meta-analysis. Journal of Traditional Chinese Medicine. 2019;39(3):297-306.</w:t>
      </w:r>
    </w:p>
    <w:p w14:paraId="7BDB89C8" w14:textId="77777777" w:rsidR="008B1F1D" w:rsidRPr="000B5C50" w:rsidRDefault="008B1F1D" w:rsidP="008B1F1D">
      <w:pPr>
        <w:pStyle w:val="EndNoteBibliography"/>
        <w:spacing w:after="0"/>
        <w:rPr>
          <w:noProof/>
        </w:rPr>
      </w:pPr>
      <w:r w:rsidRPr="000B5C50">
        <w:rPr>
          <w:noProof/>
        </w:rPr>
        <w:t>76.</w:t>
      </w:r>
      <w:r w:rsidRPr="000B5C50">
        <w:rPr>
          <w:noProof/>
        </w:rPr>
        <w:tab/>
        <w:t>Huang Y, Wang H, Chen Z, Wang Y, Qin K, Huang Y, et al. Synergistic and Hepatoprotective Effect of Total Glucosides of Paeony on Ankylosing Spondylitis: A Systematic Review and Meta-Analysis. Frontiers in Pharmacology. 2019;10:231.</w:t>
      </w:r>
    </w:p>
    <w:p w14:paraId="3041A67B" w14:textId="77777777" w:rsidR="008B1F1D" w:rsidRPr="000B5C50" w:rsidRDefault="008B1F1D" w:rsidP="008B1F1D">
      <w:pPr>
        <w:pStyle w:val="EndNoteBibliography"/>
        <w:spacing w:after="0"/>
        <w:rPr>
          <w:noProof/>
        </w:rPr>
      </w:pPr>
      <w:r w:rsidRPr="000B5C50">
        <w:rPr>
          <w:noProof/>
        </w:rPr>
        <w:t>77.</w:t>
      </w:r>
      <w:r w:rsidRPr="000B5C50">
        <w:rPr>
          <w:noProof/>
        </w:rPr>
        <w:tab/>
        <w:t>Huo X, Liang L, Ding X, Bihazi A, Xu H. Efficacy and Safety of Acupuncture with Western Medicine for Rheumatoid Arthritis: A Systematic Review and Meta-analysis. Acupuncture &amp; Electro-Therapeutics Research. 2021;46(4):371-82.</w:t>
      </w:r>
    </w:p>
    <w:p w14:paraId="619C9B04" w14:textId="77777777" w:rsidR="008B1F1D" w:rsidRPr="000B5C50" w:rsidRDefault="008B1F1D" w:rsidP="008B1F1D">
      <w:pPr>
        <w:pStyle w:val="EndNoteBibliography"/>
        <w:spacing w:after="0"/>
        <w:rPr>
          <w:noProof/>
        </w:rPr>
      </w:pPr>
      <w:r w:rsidRPr="000B5C50">
        <w:rPr>
          <w:noProof/>
        </w:rPr>
        <w:t>78.</w:t>
      </w:r>
      <w:r w:rsidRPr="000B5C50">
        <w:rPr>
          <w:noProof/>
        </w:rPr>
        <w:tab/>
        <w:t>Huston P, McFarlane B. Health benefits of tai chi: What is the evidence? Canadian Family Physician. 2016;62(11):881-90.</w:t>
      </w:r>
    </w:p>
    <w:p w14:paraId="4FF3DC97" w14:textId="77777777" w:rsidR="008B1F1D" w:rsidRPr="000B5C50" w:rsidRDefault="008B1F1D" w:rsidP="008B1F1D">
      <w:pPr>
        <w:pStyle w:val="EndNoteBibliography"/>
        <w:spacing w:after="0"/>
        <w:rPr>
          <w:noProof/>
        </w:rPr>
      </w:pPr>
      <w:r w:rsidRPr="000B5C50">
        <w:rPr>
          <w:noProof/>
        </w:rPr>
        <w:t>79.</w:t>
      </w:r>
      <w:r w:rsidRPr="000B5C50">
        <w:rPr>
          <w:noProof/>
        </w:rPr>
        <w:tab/>
        <w:t>Ilchovska DD, Barrow DM. An Overview of the NF-kB mechanism of pathophysiology in rheumatoid arthritis, investigation of the NF-kB ligand RANKL and related nutritional interventions. Autoimmunity Reviews. 2021;20(2):102741.</w:t>
      </w:r>
    </w:p>
    <w:p w14:paraId="59627B86" w14:textId="77777777" w:rsidR="008B1F1D" w:rsidRPr="000B5C50" w:rsidRDefault="008B1F1D" w:rsidP="008B1F1D">
      <w:pPr>
        <w:pStyle w:val="EndNoteBibliography"/>
        <w:spacing w:after="0"/>
        <w:rPr>
          <w:noProof/>
        </w:rPr>
      </w:pPr>
      <w:r w:rsidRPr="000B5C50">
        <w:rPr>
          <w:noProof/>
        </w:rPr>
        <w:t>80.</w:t>
      </w:r>
      <w:r w:rsidRPr="000B5C50">
        <w:rPr>
          <w:noProof/>
        </w:rPr>
        <w:tab/>
        <w:t>Imoto AM, Amorim FF, Palma H, Lombardi Junior I, Salomon AL, Peccin MS, et al. Evidence for the efficacy of Tai Chi for treating rheumatoid arthritis: an overview of systematic reviews. Sao Paulo Medical Journal = Revista Paulista de Medicina. 2021;139(2):91-7.</w:t>
      </w:r>
    </w:p>
    <w:p w14:paraId="3229A862" w14:textId="77777777" w:rsidR="008B1F1D" w:rsidRPr="000B5C50" w:rsidRDefault="008B1F1D" w:rsidP="008B1F1D">
      <w:pPr>
        <w:pStyle w:val="EndNoteBibliography"/>
        <w:spacing w:after="0"/>
        <w:rPr>
          <w:noProof/>
        </w:rPr>
      </w:pPr>
      <w:r w:rsidRPr="000B5C50">
        <w:rPr>
          <w:noProof/>
        </w:rPr>
        <w:t>81.</w:t>
      </w:r>
      <w:r w:rsidRPr="000B5C50">
        <w:rPr>
          <w:noProof/>
        </w:rPr>
        <w:tab/>
        <w:t>Jabbari M, Barati M, Khodaei M, Babashahi M, Kalhori A, Tahmassian AH, et al. Is collagen supplementation friend or foe in rheumatoid arthritis and osteoarthritis? A comprehensive systematic review. International Journal of Rheumatic Diseases. 2022;25(9):973-81.</w:t>
      </w:r>
    </w:p>
    <w:p w14:paraId="032D963D" w14:textId="77777777" w:rsidR="008B1F1D" w:rsidRPr="000B5C50" w:rsidRDefault="008B1F1D" w:rsidP="008B1F1D">
      <w:pPr>
        <w:pStyle w:val="EndNoteBibliography"/>
        <w:spacing w:after="0"/>
        <w:rPr>
          <w:noProof/>
        </w:rPr>
      </w:pPr>
      <w:r w:rsidRPr="000B5C50">
        <w:rPr>
          <w:noProof/>
        </w:rPr>
        <w:t>82.</w:t>
      </w:r>
      <w:r w:rsidRPr="000B5C50">
        <w:rPr>
          <w:noProof/>
        </w:rPr>
        <w:tab/>
        <w:t>Katchamart W, Narongroeknawin P, Chevaisrakul P, Dechanuwong P, Mahakkanukrauh A, Kasitanon N, et al. Evidence-based recommendations for the diagnosis and management of rheumatoid arthritis for non-rheumatologists: Integrating systematic literature research and expert opinion of the Thai Rheumatism Association. International Journal of Rheumatic Diseases. 2017;20(9):1142-65.</w:t>
      </w:r>
    </w:p>
    <w:p w14:paraId="06E96573" w14:textId="77777777" w:rsidR="008B1F1D" w:rsidRPr="000B5C50" w:rsidRDefault="008B1F1D" w:rsidP="008B1F1D">
      <w:pPr>
        <w:pStyle w:val="EndNoteBibliography"/>
        <w:spacing w:after="0"/>
        <w:rPr>
          <w:noProof/>
        </w:rPr>
      </w:pPr>
      <w:r w:rsidRPr="000B5C50">
        <w:rPr>
          <w:noProof/>
        </w:rPr>
        <w:t>83.</w:t>
      </w:r>
      <w:r w:rsidRPr="000B5C50">
        <w:rPr>
          <w:noProof/>
        </w:rPr>
        <w:tab/>
        <w:t>Kazemi A, Soltani S, Ghorabi S, Keshtkar A, Daneshzad E, Nasri F, et al. Effect of probiotic and synbiotic supplementation on inflammatory markers in health and disease status: A systematic review and meta-analysis of clinical trials. Clinical Nutrition. 2020;39(3):789-819.</w:t>
      </w:r>
    </w:p>
    <w:p w14:paraId="42E5A49A" w14:textId="77777777" w:rsidR="008B1F1D" w:rsidRPr="000B5C50" w:rsidRDefault="008B1F1D" w:rsidP="008B1F1D">
      <w:pPr>
        <w:pStyle w:val="EndNoteBibliography"/>
        <w:spacing w:after="0"/>
        <w:rPr>
          <w:noProof/>
        </w:rPr>
      </w:pPr>
      <w:r w:rsidRPr="000B5C50">
        <w:rPr>
          <w:noProof/>
        </w:rPr>
        <w:t>84.</w:t>
      </w:r>
      <w:r w:rsidRPr="000B5C50">
        <w:rPr>
          <w:noProof/>
        </w:rPr>
        <w:tab/>
        <w:t>Kelley GA, Kelley KS, Hootman JM. Effects of exercise on depression in adults with arthritis: a systematic review with meta-analysis of randomized controlled trials. Arthritis Research &amp; Therapy. 2015;17(1):21.</w:t>
      </w:r>
    </w:p>
    <w:p w14:paraId="7EE87EC6" w14:textId="77777777" w:rsidR="008B1F1D" w:rsidRPr="000B5C50" w:rsidRDefault="008B1F1D" w:rsidP="008B1F1D">
      <w:pPr>
        <w:pStyle w:val="EndNoteBibliography"/>
        <w:spacing w:after="0"/>
        <w:rPr>
          <w:noProof/>
        </w:rPr>
      </w:pPr>
      <w:r w:rsidRPr="000B5C50">
        <w:rPr>
          <w:noProof/>
        </w:rPr>
        <w:t>85.</w:t>
      </w:r>
      <w:r w:rsidRPr="000B5C50">
        <w:rPr>
          <w:noProof/>
        </w:rPr>
        <w:tab/>
        <w:t>Kelley GA, Kelley KS. Exercise reduces depressive symptoms in adults with arthritis: Evidential value. World Journal of Rheumatology. 2016;6(2):23-9.</w:t>
      </w:r>
    </w:p>
    <w:p w14:paraId="385476DA" w14:textId="77777777" w:rsidR="008B1F1D" w:rsidRPr="000B5C50" w:rsidRDefault="008B1F1D" w:rsidP="008B1F1D">
      <w:pPr>
        <w:pStyle w:val="EndNoteBibliography"/>
        <w:spacing w:after="0"/>
        <w:rPr>
          <w:noProof/>
        </w:rPr>
      </w:pPr>
      <w:r w:rsidRPr="000B5C50">
        <w:rPr>
          <w:noProof/>
        </w:rPr>
        <w:t>86.</w:t>
      </w:r>
      <w:r w:rsidRPr="000B5C50">
        <w:rPr>
          <w:noProof/>
        </w:rPr>
        <w:tab/>
        <w:t>Kelley GA, Kelley KS, Callahan LF. Aerobic Exercise and Fatigue in Rheumatoid Arthritis Participants: A Meta-Analysis Using the Minimal Important Difference Approach. Arthritis Care &amp; Research. 2018;70(12):1735-9.</w:t>
      </w:r>
    </w:p>
    <w:p w14:paraId="1B606C07" w14:textId="77777777" w:rsidR="008B1F1D" w:rsidRPr="000B5C50" w:rsidRDefault="008B1F1D" w:rsidP="008B1F1D">
      <w:pPr>
        <w:pStyle w:val="EndNoteBibliography"/>
        <w:spacing w:after="0"/>
        <w:rPr>
          <w:noProof/>
        </w:rPr>
      </w:pPr>
      <w:r w:rsidRPr="000B5C50">
        <w:rPr>
          <w:noProof/>
        </w:rPr>
        <w:t>87.</w:t>
      </w:r>
      <w:r w:rsidRPr="000B5C50">
        <w:rPr>
          <w:noProof/>
        </w:rPr>
        <w:tab/>
        <w:t>Kelley GA, Kelley KS, Callahan LF. Community-deliverable exercise and anxiety in adults with arthritis and other rheumatic diseases: a systematic review with meta-analysis of randomised controlled trials. BMJ Open. 2018;8(2):e019138.</w:t>
      </w:r>
    </w:p>
    <w:p w14:paraId="5D1D126C" w14:textId="77777777" w:rsidR="008B1F1D" w:rsidRPr="000B5C50" w:rsidRDefault="008B1F1D" w:rsidP="008B1F1D">
      <w:pPr>
        <w:pStyle w:val="EndNoteBibliography"/>
        <w:spacing w:after="0"/>
        <w:rPr>
          <w:noProof/>
        </w:rPr>
      </w:pPr>
      <w:r w:rsidRPr="000B5C50">
        <w:rPr>
          <w:noProof/>
        </w:rPr>
        <w:t>88.</w:t>
      </w:r>
      <w:r w:rsidRPr="000B5C50">
        <w:rPr>
          <w:noProof/>
        </w:rPr>
        <w:tab/>
        <w:t>Kelley GA, Kelley KS. Effects of exercise on depressive symptoms in adults with arthritis and other rheumatic disease: a systematic review of meta-analyses. Journal of the Academy of Chiropractic Orthopedists. 2014;11(4):21-3.</w:t>
      </w:r>
    </w:p>
    <w:p w14:paraId="3F5896D2" w14:textId="77777777" w:rsidR="008B1F1D" w:rsidRPr="000B5C50" w:rsidRDefault="008B1F1D" w:rsidP="008B1F1D">
      <w:pPr>
        <w:pStyle w:val="EndNoteBibliography"/>
        <w:spacing w:after="0"/>
        <w:rPr>
          <w:noProof/>
        </w:rPr>
      </w:pPr>
      <w:r w:rsidRPr="000B5C50">
        <w:rPr>
          <w:noProof/>
        </w:rPr>
        <w:t>89.</w:t>
      </w:r>
      <w:r w:rsidRPr="000B5C50">
        <w:rPr>
          <w:noProof/>
        </w:rPr>
        <w:tab/>
        <w:t>Kessler J, Chouk M, Ruban T, Prati C, Wendling D, Verhoeven F. Psoriatic arthritis and physical activity: a systematic review. Clinical Rheumatology. 2021;40(11):4379-89.</w:t>
      </w:r>
    </w:p>
    <w:p w14:paraId="449ECB1C" w14:textId="77777777" w:rsidR="008B1F1D" w:rsidRPr="000B5C50" w:rsidRDefault="008B1F1D" w:rsidP="008B1F1D">
      <w:pPr>
        <w:pStyle w:val="EndNoteBibliography"/>
        <w:spacing w:after="0"/>
        <w:rPr>
          <w:noProof/>
        </w:rPr>
      </w:pPr>
      <w:r w:rsidRPr="000B5C50">
        <w:rPr>
          <w:noProof/>
        </w:rPr>
        <w:t>90.</w:t>
      </w:r>
      <w:r w:rsidRPr="000B5C50">
        <w:rPr>
          <w:noProof/>
        </w:rPr>
        <w:tab/>
        <w:t>Khabbazi A, Javadivala Z, Seyedsadjadi N, Malek Mahdavi A. A Systematic Review of the Potential Effects of Nigella sativa on Rheumatoid Arthritis. Planta Medica. 2020;86(7):457-69.</w:t>
      </w:r>
    </w:p>
    <w:p w14:paraId="1AE2BC54" w14:textId="77777777" w:rsidR="008B1F1D" w:rsidRPr="000B5C50" w:rsidRDefault="008B1F1D" w:rsidP="008B1F1D">
      <w:pPr>
        <w:pStyle w:val="EndNoteBibliography"/>
        <w:spacing w:after="0"/>
        <w:rPr>
          <w:noProof/>
        </w:rPr>
      </w:pPr>
      <w:r w:rsidRPr="000B5C50">
        <w:rPr>
          <w:noProof/>
        </w:rPr>
        <w:t>91.</w:t>
      </w:r>
      <w:r w:rsidRPr="000B5C50">
        <w:rPr>
          <w:noProof/>
        </w:rPr>
        <w:tab/>
        <w:t>Klaps S, Haesevoets S, Verbunt J, Koke A, Janssens L, Timmermans A, et al. The Influence of Exercise Intensity on Psychosocial Outcomes in Musculoskeletal Disorders: A Systematic Review. Sports &amp; Health. 2022;14(6):19417381221075354.</w:t>
      </w:r>
    </w:p>
    <w:p w14:paraId="075F9D1D" w14:textId="77777777" w:rsidR="008B1F1D" w:rsidRPr="000B5C50" w:rsidRDefault="008B1F1D" w:rsidP="008B1F1D">
      <w:pPr>
        <w:pStyle w:val="EndNoteBibliography"/>
        <w:spacing w:after="0"/>
        <w:rPr>
          <w:noProof/>
        </w:rPr>
      </w:pPr>
      <w:r w:rsidRPr="000B5C50">
        <w:rPr>
          <w:noProof/>
        </w:rPr>
        <w:t>92.</w:t>
      </w:r>
      <w:r w:rsidRPr="000B5C50">
        <w:rPr>
          <w:noProof/>
        </w:rPr>
        <w:tab/>
        <w:t>Ko SH, Chi CC, Yeh ML, Wang SH, Tsai YS, Hsu MY. Lifestyle changes for treating psoriasis. Cochrane Database of Systematic Reviews. 2019;7(7):CD011972.</w:t>
      </w:r>
    </w:p>
    <w:p w14:paraId="7A1B16A8" w14:textId="77777777" w:rsidR="008B1F1D" w:rsidRPr="000B5C50" w:rsidRDefault="008B1F1D" w:rsidP="008B1F1D">
      <w:pPr>
        <w:pStyle w:val="EndNoteBibliography"/>
        <w:spacing w:after="0"/>
        <w:rPr>
          <w:noProof/>
        </w:rPr>
      </w:pPr>
      <w:r w:rsidRPr="000B5C50">
        <w:rPr>
          <w:noProof/>
        </w:rPr>
        <w:t>93.</w:t>
      </w:r>
      <w:r w:rsidRPr="000B5C50">
        <w:rPr>
          <w:noProof/>
        </w:rPr>
        <w:tab/>
        <w:t>Lane B, McCullagh R, Cardoso JR, McVeigh JG. The effectiveness of group and home‐based exercise on psychological status in people with ankylosing spondylitis: A systematic review and meta‐analysis. Musculoskeletal Care. 2022;20(4):758-71.</w:t>
      </w:r>
    </w:p>
    <w:p w14:paraId="7C4122EA" w14:textId="77777777" w:rsidR="008B1F1D" w:rsidRPr="000B5C50" w:rsidRDefault="008B1F1D" w:rsidP="008B1F1D">
      <w:pPr>
        <w:pStyle w:val="EndNoteBibliography"/>
        <w:spacing w:after="0"/>
        <w:rPr>
          <w:noProof/>
        </w:rPr>
      </w:pPr>
      <w:r w:rsidRPr="000B5C50">
        <w:rPr>
          <w:noProof/>
        </w:rPr>
        <w:t>94.</w:t>
      </w:r>
      <w:r w:rsidRPr="000B5C50">
        <w:rPr>
          <w:noProof/>
        </w:rPr>
        <w:tab/>
        <w:t>Lane B, McCullagh R, Cardoso JR, McVeigh JG. The effectiveness of group and home-based exercise on psychological status in people with ankylosing spondylitis: A systematic review and meta-analysis. Musculoskeletal Care. 2022;18(4):18.</w:t>
      </w:r>
    </w:p>
    <w:p w14:paraId="69E55CD2" w14:textId="77777777" w:rsidR="008B1F1D" w:rsidRPr="000B5C50" w:rsidRDefault="008B1F1D" w:rsidP="008B1F1D">
      <w:pPr>
        <w:pStyle w:val="EndNoteBibliography"/>
        <w:spacing w:after="0"/>
        <w:rPr>
          <w:noProof/>
        </w:rPr>
      </w:pPr>
      <w:r w:rsidRPr="000B5C50">
        <w:rPr>
          <w:noProof/>
        </w:rPr>
        <w:t>95.</w:t>
      </w:r>
      <w:r w:rsidRPr="000B5C50">
        <w:rPr>
          <w:noProof/>
        </w:rPr>
        <w:tab/>
        <w:t>Larkin L, Kennedy N. Correlates of physical activity in adults with rheumatoid arthritis: a systematic review. Journal of Physical Activity &amp; Health. 2014;11(6):1248-61.</w:t>
      </w:r>
    </w:p>
    <w:p w14:paraId="1F26E132" w14:textId="77777777" w:rsidR="008B1F1D" w:rsidRPr="000B5C50" w:rsidRDefault="008B1F1D" w:rsidP="008B1F1D">
      <w:pPr>
        <w:pStyle w:val="EndNoteBibliography"/>
        <w:spacing w:after="0"/>
        <w:rPr>
          <w:noProof/>
        </w:rPr>
      </w:pPr>
      <w:r w:rsidRPr="000B5C50">
        <w:rPr>
          <w:noProof/>
        </w:rPr>
        <w:t>96.</w:t>
      </w:r>
      <w:r w:rsidRPr="000B5C50">
        <w:rPr>
          <w:noProof/>
        </w:rPr>
        <w:tab/>
        <w:t>Lee JA, Son MJ, Choi J, Jun JH, Kim JI, Lee MS. Bee venom acupuncture for rheumatoid arthritis: a systematic review of randomised clinical trials. BMJ Open. 2014;4(11):e006140.</w:t>
      </w:r>
    </w:p>
    <w:p w14:paraId="319A0D23" w14:textId="77777777" w:rsidR="008B1F1D" w:rsidRPr="000B5C50" w:rsidRDefault="008B1F1D" w:rsidP="008B1F1D">
      <w:pPr>
        <w:pStyle w:val="EndNoteBibliography"/>
        <w:spacing w:after="0"/>
        <w:rPr>
          <w:noProof/>
        </w:rPr>
      </w:pPr>
      <w:r w:rsidRPr="000B5C50">
        <w:rPr>
          <w:noProof/>
        </w:rPr>
        <w:t>97.</w:t>
      </w:r>
      <w:r w:rsidRPr="000B5C50">
        <w:rPr>
          <w:noProof/>
        </w:rPr>
        <w:tab/>
        <w:t>Lee MS, Ernst E. Systematic reviews of t'ai chi: an overview. British Journal of Sports Medicine. 2012;46(10):713-8.</w:t>
      </w:r>
    </w:p>
    <w:p w14:paraId="7DF6C69C" w14:textId="77777777" w:rsidR="008B1F1D" w:rsidRPr="000B5C50" w:rsidRDefault="008B1F1D" w:rsidP="008B1F1D">
      <w:pPr>
        <w:pStyle w:val="EndNoteBibliography"/>
        <w:spacing w:after="0"/>
        <w:rPr>
          <w:noProof/>
        </w:rPr>
      </w:pPr>
      <w:r w:rsidRPr="000B5C50">
        <w:rPr>
          <w:noProof/>
        </w:rPr>
        <w:t>98.</w:t>
      </w:r>
      <w:r w:rsidRPr="000B5C50">
        <w:rPr>
          <w:noProof/>
        </w:rPr>
        <w:tab/>
        <w:t>Lee WB, Woo SH, Min BI, Cho SH. Acupuncture for gouty arthritis: a concise report of a systematic and meta-analysis approach. Rheumatology. 2013;52(7):1225-32.</w:t>
      </w:r>
    </w:p>
    <w:p w14:paraId="7F2E5923" w14:textId="77777777" w:rsidR="008B1F1D" w:rsidRPr="000B5C50" w:rsidRDefault="008B1F1D" w:rsidP="008B1F1D">
      <w:pPr>
        <w:pStyle w:val="EndNoteBibliography"/>
        <w:spacing w:after="0"/>
        <w:rPr>
          <w:noProof/>
        </w:rPr>
      </w:pPr>
      <w:r w:rsidRPr="000B5C50">
        <w:rPr>
          <w:noProof/>
        </w:rPr>
        <w:t>99.</w:t>
      </w:r>
      <w:r w:rsidRPr="000B5C50">
        <w:rPr>
          <w:noProof/>
        </w:rPr>
        <w:tab/>
        <w:t>Lee YH, Bae SC. Vitamin D level in rheumatoid arthritis and its correlation with the disease activity: a meta-analysis. Clinical &amp; Experimental Rheumatology. 2016;34(5):827-33.</w:t>
      </w:r>
    </w:p>
    <w:p w14:paraId="301E8755" w14:textId="77777777" w:rsidR="008B1F1D" w:rsidRPr="000B5C50" w:rsidRDefault="008B1F1D" w:rsidP="008B1F1D">
      <w:pPr>
        <w:pStyle w:val="EndNoteBibliography"/>
        <w:spacing w:after="0"/>
        <w:rPr>
          <w:noProof/>
        </w:rPr>
      </w:pPr>
      <w:r w:rsidRPr="000B5C50">
        <w:rPr>
          <w:noProof/>
        </w:rPr>
        <w:t>100.</w:t>
      </w:r>
      <w:r w:rsidRPr="000B5C50">
        <w:rPr>
          <w:noProof/>
        </w:rPr>
        <w:tab/>
        <w:t>Lee YH, Bae SC, Song GG. Omega-3 polyunsaturated fatty acids and the treatment of rheumatoid arthritis: a meta-analysis. Archives of Medical Research. 2012;43(5):356-62.</w:t>
      </w:r>
    </w:p>
    <w:p w14:paraId="1E3A85D9" w14:textId="77777777" w:rsidR="008B1F1D" w:rsidRPr="000B5C50" w:rsidRDefault="008B1F1D" w:rsidP="008B1F1D">
      <w:pPr>
        <w:pStyle w:val="EndNoteBibliography"/>
        <w:spacing w:after="0"/>
        <w:rPr>
          <w:noProof/>
        </w:rPr>
      </w:pPr>
      <w:r w:rsidRPr="000B5C50">
        <w:rPr>
          <w:noProof/>
        </w:rPr>
        <w:t>101.</w:t>
      </w:r>
      <w:r w:rsidRPr="000B5C50">
        <w:rPr>
          <w:noProof/>
        </w:rPr>
        <w:tab/>
        <w:t>Li H, Guo F, Luo YC, Zhu JP, Wang JL. Efficacy of tripterygium glycosides tablet in treating ankylosing spondylitis: a systematic review and meta-analysis of randomized controlled trials. Clinical Rheumatology. 2015;34(11):1831-8.</w:t>
      </w:r>
    </w:p>
    <w:p w14:paraId="462D91A0" w14:textId="77777777" w:rsidR="008B1F1D" w:rsidRPr="000B5C50" w:rsidRDefault="008B1F1D" w:rsidP="008B1F1D">
      <w:pPr>
        <w:pStyle w:val="EndNoteBibliography"/>
        <w:spacing w:after="0"/>
        <w:rPr>
          <w:noProof/>
        </w:rPr>
      </w:pPr>
      <w:r w:rsidRPr="000B5C50">
        <w:rPr>
          <w:noProof/>
        </w:rPr>
        <w:t>102.</w:t>
      </w:r>
      <w:r w:rsidRPr="000B5C50">
        <w:rPr>
          <w:noProof/>
        </w:rPr>
        <w:tab/>
        <w:t>Li J, Yang J, Wu S, Wang MR, Zhu JM. Effects of acupuncture on rheumatoid arthritis: A systematic review and meta-analysis. African Journal of Traditional, Complementary and Alternative Medicines. 2016;13(2):61-71.</w:t>
      </w:r>
    </w:p>
    <w:p w14:paraId="5D387F04" w14:textId="77777777" w:rsidR="008B1F1D" w:rsidRPr="000B5C50" w:rsidRDefault="008B1F1D" w:rsidP="008B1F1D">
      <w:pPr>
        <w:pStyle w:val="EndNoteBibliography"/>
        <w:spacing w:after="0"/>
        <w:rPr>
          <w:noProof/>
        </w:rPr>
      </w:pPr>
      <w:r w:rsidRPr="000B5C50">
        <w:rPr>
          <w:noProof/>
        </w:rPr>
        <w:t>103.</w:t>
      </w:r>
      <w:r w:rsidRPr="000B5C50">
        <w:rPr>
          <w:noProof/>
        </w:rPr>
        <w:tab/>
        <w:t>Li TP, Zhang AH, Miao JH, Sun H, Yan GL, Wu FF, et al. Applications and potential mechanisms of herbal medicines for rheumatoid arthritis treatment: a systematic review. RSC advances. 2019;9(45):26381-92.</w:t>
      </w:r>
    </w:p>
    <w:p w14:paraId="5B6D98C3" w14:textId="77777777" w:rsidR="008B1F1D" w:rsidRPr="000B5C50" w:rsidRDefault="008B1F1D" w:rsidP="008B1F1D">
      <w:pPr>
        <w:pStyle w:val="EndNoteBibliography"/>
        <w:spacing w:after="0"/>
        <w:rPr>
          <w:noProof/>
        </w:rPr>
      </w:pPr>
      <w:r w:rsidRPr="000B5C50">
        <w:rPr>
          <w:noProof/>
        </w:rPr>
        <w:t>104.</w:t>
      </w:r>
      <w:r w:rsidRPr="000B5C50">
        <w:rPr>
          <w:noProof/>
        </w:rPr>
        <w:tab/>
        <w:t>Li X, Bi X, Wang S, Zhang Z, Li F, Zhao AZ. Therapeutic Potential of omega-3 Polyunsaturated Fatty Acids in Human Autoimmune Diseases. Frontiers in Immunology. 2019;10:2241.</w:t>
      </w:r>
    </w:p>
    <w:p w14:paraId="168A68A7" w14:textId="77777777" w:rsidR="008B1F1D" w:rsidRPr="000B5C50" w:rsidRDefault="008B1F1D" w:rsidP="008B1F1D">
      <w:pPr>
        <w:pStyle w:val="EndNoteBibliography"/>
        <w:spacing w:after="0"/>
        <w:rPr>
          <w:noProof/>
        </w:rPr>
      </w:pPr>
      <w:r w:rsidRPr="000B5C50">
        <w:rPr>
          <w:noProof/>
        </w:rPr>
        <w:t>105.</w:t>
      </w:r>
      <w:r w:rsidRPr="000B5C50">
        <w:rPr>
          <w:noProof/>
        </w:rPr>
        <w:tab/>
        <w:t>Li Z, Chen M, Tang C. Improvement of Acupuncture Therapy on Relapse of Patients with Gouty Arthritis: A Pairwise and Bayesian Network Meta-analysis. Acupuncture &amp; Electro-Therapeutics Research. 2022;47(2):167-82.</w:t>
      </w:r>
    </w:p>
    <w:p w14:paraId="56DD9327" w14:textId="77777777" w:rsidR="008B1F1D" w:rsidRPr="000B5C50" w:rsidRDefault="008B1F1D" w:rsidP="008B1F1D">
      <w:pPr>
        <w:pStyle w:val="EndNoteBibliography"/>
        <w:spacing w:after="0"/>
        <w:rPr>
          <w:noProof/>
        </w:rPr>
      </w:pPr>
      <w:r w:rsidRPr="000B5C50">
        <w:rPr>
          <w:noProof/>
        </w:rPr>
        <w:t>106.</w:t>
      </w:r>
      <w:r w:rsidRPr="000B5C50">
        <w:rPr>
          <w:noProof/>
        </w:rPr>
        <w:tab/>
        <w:t>Liang H, Xu L, Tian X, Wang S, Liu X, Dai Y, et al. The comparative efficacy of supervised- versus home-based exercise programs in patients with ankylosing spondylitis: A meta-analysis. Medicine. 2020;99(8):e19229.</w:t>
      </w:r>
    </w:p>
    <w:p w14:paraId="0D6319C2" w14:textId="77777777" w:rsidR="008B1F1D" w:rsidRPr="000B5C50" w:rsidRDefault="008B1F1D" w:rsidP="008B1F1D">
      <w:pPr>
        <w:pStyle w:val="EndNoteBibliography"/>
        <w:spacing w:after="0"/>
        <w:rPr>
          <w:noProof/>
        </w:rPr>
      </w:pPr>
      <w:r w:rsidRPr="000B5C50">
        <w:rPr>
          <w:noProof/>
        </w:rPr>
        <w:t>107.</w:t>
      </w:r>
      <w:r w:rsidRPr="000B5C50">
        <w:rPr>
          <w:noProof/>
        </w:rPr>
        <w:tab/>
        <w:t>Liang H, Wu Y, Zhang W, Deng P, Huang FS, Du X, et al. Efficacy and Safety of Acupuncture Combined with Herbal Medicine in Treating Gouty Arthritis: Meta-Analysis of Randomized Controlled Trials. Evidence-Based Complementary &amp; Alternative Medicine: eCAM. 2021;2021:8161731.</w:t>
      </w:r>
    </w:p>
    <w:p w14:paraId="2DDFF21B" w14:textId="77777777" w:rsidR="008B1F1D" w:rsidRPr="000B5C50" w:rsidRDefault="008B1F1D" w:rsidP="008B1F1D">
      <w:pPr>
        <w:pStyle w:val="EndNoteBibliography"/>
        <w:spacing w:after="0"/>
        <w:rPr>
          <w:noProof/>
        </w:rPr>
      </w:pPr>
      <w:r w:rsidRPr="000B5C50">
        <w:rPr>
          <w:noProof/>
        </w:rPr>
        <w:t>108.</w:t>
      </w:r>
      <w:r w:rsidRPr="000B5C50">
        <w:rPr>
          <w:noProof/>
        </w:rPr>
        <w:tab/>
        <w:t>Lin J, Liu J, Davies ML, Chen W. Serum Vitamin D Level and Rheumatoid Arthritis Disease Activity: Review and Meta-Analysis. PLoS ONE [Electronic Resource]. 2016;11(1):e0146351.</w:t>
      </w:r>
    </w:p>
    <w:p w14:paraId="0357CC5B" w14:textId="77777777" w:rsidR="008B1F1D" w:rsidRPr="000B5C50" w:rsidRDefault="008B1F1D" w:rsidP="008B1F1D">
      <w:pPr>
        <w:pStyle w:val="EndNoteBibliography"/>
        <w:spacing w:after="0"/>
        <w:rPr>
          <w:noProof/>
        </w:rPr>
      </w:pPr>
      <w:r w:rsidRPr="000B5C50">
        <w:rPr>
          <w:noProof/>
        </w:rPr>
        <w:t>109.</w:t>
      </w:r>
      <w:r w:rsidRPr="000B5C50">
        <w:rPr>
          <w:noProof/>
        </w:rPr>
        <w:tab/>
        <w:t>Lin SS, Liu CX, Zhang JH, Wang H, Zhai JB, Mao JY, et al. Efficacy and Safety of Sinomenine Preparation for Ankylosing Spondylitis: A Systematic Review and Meta-Analysis of Clinical Randomized Controlled Trials. Evidence-Based Complementary and Alternative Medicine. 2020;2020 (no pagination):4593412.</w:t>
      </w:r>
    </w:p>
    <w:p w14:paraId="5A476AAA" w14:textId="77777777" w:rsidR="008B1F1D" w:rsidRPr="000B5C50" w:rsidRDefault="008B1F1D" w:rsidP="008B1F1D">
      <w:pPr>
        <w:pStyle w:val="EndNoteBibliography"/>
        <w:spacing w:after="0"/>
        <w:rPr>
          <w:noProof/>
        </w:rPr>
      </w:pPr>
      <w:r w:rsidRPr="000B5C50">
        <w:rPr>
          <w:noProof/>
        </w:rPr>
        <w:t>110.</w:t>
      </w:r>
      <w:r w:rsidRPr="000B5C50">
        <w:rPr>
          <w:noProof/>
        </w:rPr>
        <w:tab/>
        <w:t>Liu B, Meng X, Ma Y, Li H, Liu Y, Shi N, et al. Clinical safety of total glucosides of paeony adjuvant therapy for rheumatoid arthritis treatment: a systematic review and meta-analysis. BMC Complementary Medicine and Therapies. 2021;21(1):102.</w:t>
      </w:r>
    </w:p>
    <w:p w14:paraId="00D3F106" w14:textId="77777777" w:rsidR="008B1F1D" w:rsidRPr="000B5C50" w:rsidRDefault="008B1F1D" w:rsidP="008B1F1D">
      <w:pPr>
        <w:pStyle w:val="EndNoteBibliography"/>
        <w:spacing w:after="0"/>
        <w:rPr>
          <w:noProof/>
        </w:rPr>
      </w:pPr>
      <w:r w:rsidRPr="000B5C50">
        <w:rPr>
          <w:noProof/>
        </w:rPr>
        <w:t>111.</w:t>
      </w:r>
      <w:r w:rsidRPr="000B5C50">
        <w:rPr>
          <w:noProof/>
        </w:rPr>
        <w:tab/>
        <w:t>Liu WH, Chen C, Wang F, Guo SN, Hao Y, Li SD. Development trend and current situation of acupuncture-moxibustion indications. World Journal of Acupuncture - Moxibustion. 2020;30(4):245-50.</w:t>
      </w:r>
    </w:p>
    <w:p w14:paraId="5DD230EB" w14:textId="77777777" w:rsidR="008B1F1D" w:rsidRPr="000B5C50" w:rsidRDefault="008B1F1D" w:rsidP="008B1F1D">
      <w:pPr>
        <w:pStyle w:val="EndNoteBibliography"/>
        <w:spacing w:after="0"/>
        <w:rPr>
          <w:noProof/>
        </w:rPr>
      </w:pPr>
      <w:r w:rsidRPr="000B5C50">
        <w:rPr>
          <w:noProof/>
        </w:rPr>
        <w:t>112.</w:t>
      </w:r>
      <w:r w:rsidRPr="000B5C50">
        <w:rPr>
          <w:noProof/>
        </w:rPr>
        <w:tab/>
        <w:t>Liu W, Qian X, Ji W, Lu Y, Wei G, Wang Y. Effects and safety of Sinomenine in treatment of rheumatoid arthritis contrast to methotrexate: a systematic review and Meta-analysis. Journal of Traditional Chinese Medicine. 2016;36(5):564-77.</w:t>
      </w:r>
    </w:p>
    <w:p w14:paraId="63AB9AFC" w14:textId="77777777" w:rsidR="008B1F1D" w:rsidRPr="000B5C50" w:rsidRDefault="008B1F1D" w:rsidP="008B1F1D">
      <w:pPr>
        <w:pStyle w:val="EndNoteBibliography"/>
        <w:spacing w:after="0"/>
        <w:rPr>
          <w:noProof/>
        </w:rPr>
      </w:pPr>
      <w:r w:rsidRPr="000B5C50">
        <w:rPr>
          <w:noProof/>
        </w:rPr>
        <w:t>113.</w:t>
      </w:r>
      <w:r w:rsidRPr="000B5C50">
        <w:rPr>
          <w:noProof/>
        </w:rPr>
        <w:tab/>
        <w:t>Liu Y, Tu S, Gao W, Wang Y, Liu P, Hu Y, et al. Extracts of Tripterygium wilfordii Hook F in the Treatment of Rheumatoid Arthritis: A Systemic Review and Meta-Analysis of Randomised Controlled Trials. Evidence-Based Complementary &amp; Alternative Medicine: eCAM. 2013;2013:410793.</w:t>
      </w:r>
    </w:p>
    <w:p w14:paraId="4965A544" w14:textId="77777777" w:rsidR="008B1F1D" w:rsidRPr="000B5C50" w:rsidRDefault="008B1F1D" w:rsidP="008B1F1D">
      <w:pPr>
        <w:pStyle w:val="EndNoteBibliography"/>
        <w:spacing w:after="0"/>
        <w:rPr>
          <w:noProof/>
        </w:rPr>
      </w:pPr>
      <w:r w:rsidRPr="000B5C50">
        <w:rPr>
          <w:noProof/>
        </w:rPr>
        <w:t>114.</w:t>
      </w:r>
      <w:r w:rsidRPr="000B5C50">
        <w:rPr>
          <w:noProof/>
        </w:rPr>
        <w:tab/>
        <w:t>Lowe JR, Briggs AM, Whittle S, Stephenson MD. A systematic review of the effects of probiotic administration in inflammatory arthritis. Complementary Therapies in Clinical Practice. 2020;40:N.PAG-N.PAG.</w:t>
      </w:r>
    </w:p>
    <w:p w14:paraId="5B81F4DF" w14:textId="77777777" w:rsidR="008B1F1D" w:rsidRPr="000B5C50" w:rsidRDefault="008B1F1D" w:rsidP="008B1F1D">
      <w:pPr>
        <w:pStyle w:val="EndNoteBibliography"/>
        <w:spacing w:after="0"/>
        <w:rPr>
          <w:noProof/>
        </w:rPr>
      </w:pPr>
      <w:r w:rsidRPr="000B5C50">
        <w:rPr>
          <w:noProof/>
        </w:rPr>
        <w:t>115.</w:t>
      </w:r>
      <w:r w:rsidRPr="000B5C50">
        <w:rPr>
          <w:noProof/>
        </w:rPr>
        <w:tab/>
        <w:t>Ma SY, Wang Y, Xu JQ, Zheng L. Cupping therapy for treating ankylosing spondylitis: The evidence from systematic review and meta-analysis. Complementary Therapies in Clinical Practice. 2018;32:187-94.</w:t>
      </w:r>
    </w:p>
    <w:p w14:paraId="239C00AE" w14:textId="77777777" w:rsidR="008B1F1D" w:rsidRPr="000B5C50" w:rsidRDefault="008B1F1D" w:rsidP="008B1F1D">
      <w:pPr>
        <w:pStyle w:val="EndNoteBibliography"/>
        <w:spacing w:after="0"/>
        <w:rPr>
          <w:noProof/>
        </w:rPr>
      </w:pPr>
      <w:r w:rsidRPr="000B5C50">
        <w:rPr>
          <w:noProof/>
        </w:rPr>
        <w:t>116.</w:t>
      </w:r>
      <w:r w:rsidRPr="000B5C50">
        <w:rPr>
          <w:noProof/>
        </w:rPr>
        <w:tab/>
        <w:t>Ma Y, Zhang X, Fan D, Xia Q, Wang M, Pan F. Common trace metals in rheumatoid arthritis: A systematic review and meta-analysis. Journal of Trace Elements in Medicine &amp; Biology. 2019;56:81-9.</w:t>
      </w:r>
    </w:p>
    <w:p w14:paraId="32D2DBBE" w14:textId="77777777" w:rsidR="008B1F1D" w:rsidRPr="000B5C50" w:rsidRDefault="008B1F1D" w:rsidP="008B1F1D">
      <w:pPr>
        <w:pStyle w:val="EndNoteBibliography"/>
        <w:spacing w:after="0"/>
        <w:rPr>
          <w:noProof/>
        </w:rPr>
      </w:pPr>
      <w:r w:rsidRPr="000B5C50">
        <w:rPr>
          <w:noProof/>
        </w:rPr>
        <w:t>117.</w:t>
      </w:r>
      <w:r w:rsidRPr="000B5C50">
        <w:rPr>
          <w:noProof/>
        </w:rPr>
        <w:tab/>
        <w:t>Macedo MS. Systematic review summary - Non-pharmacological interventions for fatigue in rheumatoid arthritis. Singapore Nursing Journal. 2014;41(2):48-50.</w:t>
      </w:r>
    </w:p>
    <w:p w14:paraId="5E44DB44" w14:textId="77777777" w:rsidR="008B1F1D" w:rsidRPr="000B5C50" w:rsidRDefault="008B1F1D" w:rsidP="008B1F1D">
      <w:pPr>
        <w:pStyle w:val="EndNoteBibliography"/>
        <w:spacing w:after="0"/>
        <w:rPr>
          <w:noProof/>
        </w:rPr>
      </w:pPr>
      <w:r w:rsidRPr="000B5C50">
        <w:rPr>
          <w:noProof/>
        </w:rPr>
        <w:t>118.</w:t>
      </w:r>
      <w:r w:rsidRPr="000B5C50">
        <w:rPr>
          <w:noProof/>
        </w:rPr>
        <w:tab/>
        <w:t>Macfarlane GJ, Paudyal P, Doherty M, Ernst E, Lewith G, MacPherson H, et al. A systematic review of evidence for the effectiveness of practitioner-based complementary and alternative therapies in the management of rheumatic diseases: rheumatoid arthritis. Rheumatology. 2012;51(9):1707-13.</w:t>
      </w:r>
    </w:p>
    <w:p w14:paraId="129CB857" w14:textId="77777777" w:rsidR="008B1F1D" w:rsidRPr="000B5C50" w:rsidRDefault="008B1F1D" w:rsidP="008B1F1D">
      <w:pPr>
        <w:pStyle w:val="EndNoteBibliography"/>
        <w:spacing w:after="0"/>
        <w:rPr>
          <w:noProof/>
        </w:rPr>
      </w:pPr>
      <w:r w:rsidRPr="000B5C50">
        <w:rPr>
          <w:noProof/>
        </w:rPr>
        <w:t>119.</w:t>
      </w:r>
      <w:r w:rsidRPr="000B5C50">
        <w:rPr>
          <w:noProof/>
        </w:rPr>
        <w:tab/>
        <w:t>Manara M, Bortoluzzi A, Favero M, Prevete I, Scire CA, Bianchi G, et al. Italian Society of Rheumatology recommendations for the management of gout. Reumatismo. 2013;65(1):4-21.</w:t>
      </w:r>
    </w:p>
    <w:p w14:paraId="2158A604" w14:textId="77777777" w:rsidR="008B1F1D" w:rsidRPr="000B5C50" w:rsidRDefault="008B1F1D" w:rsidP="008B1F1D">
      <w:pPr>
        <w:pStyle w:val="EndNoteBibliography"/>
        <w:spacing w:after="0"/>
        <w:rPr>
          <w:noProof/>
        </w:rPr>
      </w:pPr>
      <w:r w:rsidRPr="000B5C50">
        <w:rPr>
          <w:noProof/>
        </w:rPr>
        <w:t>120.</w:t>
      </w:r>
      <w:r w:rsidRPr="000B5C50">
        <w:rPr>
          <w:noProof/>
        </w:rPr>
        <w:tab/>
        <w:t>Marikar Bawa FL, Mercer SW, Atherton RJ, Clague F, Keen A, Scott NW, et al. Does mindfulness improve outcomes in patients with chronic pain? Systematic review and meta-analysis. British Journal of General Practice. 2015;65(635):e387-e400.</w:t>
      </w:r>
    </w:p>
    <w:p w14:paraId="60E5BB12" w14:textId="77777777" w:rsidR="008B1F1D" w:rsidRPr="000B5C50" w:rsidRDefault="008B1F1D" w:rsidP="008B1F1D">
      <w:pPr>
        <w:pStyle w:val="EndNoteBibliography"/>
        <w:spacing w:after="0"/>
        <w:rPr>
          <w:noProof/>
        </w:rPr>
      </w:pPr>
      <w:r w:rsidRPr="000B5C50">
        <w:rPr>
          <w:noProof/>
        </w:rPr>
        <w:t>121.</w:t>
      </w:r>
      <w:r w:rsidRPr="000B5C50">
        <w:rPr>
          <w:noProof/>
        </w:rPr>
        <w:tab/>
        <w:t>Marques A, Santos E, Nikiphorou E, Bosworth A, Carmona L. Effectiveness of self-management interventions in inflammatory arthritis: a systematic review informing the 2021 EULAR recommendations for the implementation of self-management strategies in patients with inflammatory arthritis. RMD Open. 2021;7(2):05.</w:t>
      </w:r>
    </w:p>
    <w:p w14:paraId="684696A6" w14:textId="77777777" w:rsidR="008B1F1D" w:rsidRPr="000B5C50" w:rsidRDefault="008B1F1D" w:rsidP="008B1F1D">
      <w:pPr>
        <w:pStyle w:val="EndNoteBibliography"/>
        <w:spacing w:after="0"/>
        <w:rPr>
          <w:noProof/>
        </w:rPr>
      </w:pPr>
      <w:r w:rsidRPr="000B5C50">
        <w:rPr>
          <w:noProof/>
        </w:rPr>
        <w:t>122.</w:t>
      </w:r>
      <w:r w:rsidRPr="000B5C50">
        <w:rPr>
          <w:noProof/>
        </w:rPr>
        <w:tab/>
        <w:t>Martins NA, Furtado GE, Campos MJ, Leitao JC, Filaire E, Ferreira JP. Exercise and ankylosing spondylitis with New York modified criteria: a systematic review of controlled trials with meta-analysis. Acta Reumatologica Portuguesa. 2014;39(4):298-308.</w:t>
      </w:r>
    </w:p>
    <w:p w14:paraId="770E5AD5" w14:textId="77777777" w:rsidR="008B1F1D" w:rsidRPr="000B5C50" w:rsidRDefault="008B1F1D" w:rsidP="008B1F1D">
      <w:pPr>
        <w:pStyle w:val="EndNoteBibliography"/>
        <w:spacing w:after="0"/>
        <w:rPr>
          <w:noProof/>
        </w:rPr>
      </w:pPr>
      <w:r w:rsidRPr="000B5C50">
        <w:rPr>
          <w:noProof/>
        </w:rPr>
        <w:t>123.</w:t>
      </w:r>
      <w:r w:rsidRPr="000B5C50">
        <w:rPr>
          <w:noProof/>
        </w:rPr>
        <w:tab/>
        <w:t>McKenna S, Donnelly A, Fraser A, Comber L, Kennedy N. Does exercise impact on sleep for people who have rheumatoid arthritis? A systematic review. Rheumatology International. 2017;37(6):963-74.</w:t>
      </w:r>
    </w:p>
    <w:p w14:paraId="7CBF993B" w14:textId="77777777" w:rsidR="008B1F1D" w:rsidRPr="000B5C50" w:rsidRDefault="008B1F1D" w:rsidP="008B1F1D">
      <w:pPr>
        <w:pStyle w:val="EndNoteBibliography"/>
        <w:spacing w:after="0"/>
        <w:rPr>
          <w:noProof/>
        </w:rPr>
      </w:pPr>
      <w:r w:rsidRPr="000B5C50">
        <w:rPr>
          <w:noProof/>
        </w:rPr>
        <w:t>124.</w:t>
      </w:r>
      <w:r w:rsidRPr="000B5C50">
        <w:rPr>
          <w:noProof/>
        </w:rPr>
        <w:tab/>
        <w:t>McKenna SG, Herring MP, Donnelly A, Comber L, Fraser A, Kennedy NM. Exercise Effects On Depressive and Anxiety Symptoms, Fatigue And Pain in Rheumatoid Arthritis: A Meta-Analysis: 1953 Board #214 May 31 3:30 PM - 5:00 PM...American College of Sports Medicine Annual Meeting, May 29-June 2, 2018, Minneapolis, Minnesota. Medicine &amp; Science in Sports &amp; Exercise. 2018;50(5S):471-2.</w:t>
      </w:r>
    </w:p>
    <w:p w14:paraId="5D667660" w14:textId="77777777" w:rsidR="008B1F1D" w:rsidRPr="000B5C50" w:rsidRDefault="008B1F1D" w:rsidP="008B1F1D">
      <w:pPr>
        <w:pStyle w:val="EndNoteBibliography"/>
        <w:spacing w:after="0"/>
        <w:rPr>
          <w:noProof/>
        </w:rPr>
      </w:pPr>
      <w:r w:rsidRPr="000B5C50">
        <w:rPr>
          <w:noProof/>
        </w:rPr>
        <w:t>125.</w:t>
      </w:r>
      <w:r w:rsidRPr="000B5C50">
        <w:rPr>
          <w:noProof/>
        </w:rPr>
        <w:tab/>
        <w:t>Medrado LN, Mendonca MLM, Budib MB, Oliveira-Junior SA, Martinez PF. Effectiveness of aquatic exercise in the treatment of inflammatory arthritis: systematic review. Rheumatology International. 2022;42(10):1681-91.</w:t>
      </w:r>
    </w:p>
    <w:p w14:paraId="3ED82A26" w14:textId="77777777" w:rsidR="008B1F1D" w:rsidRPr="000B5C50" w:rsidRDefault="008B1F1D" w:rsidP="008B1F1D">
      <w:pPr>
        <w:pStyle w:val="EndNoteBibliography"/>
        <w:spacing w:after="0"/>
        <w:rPr>
          <w:noProof/>
        </w:rPr>
      </w:pPr>
      <w:r w:rsidRPr="000B5C50">
        <w:rPr>
          <w:noProof/>
        </w:rPr>
        <w:t>126.</w:t>
      </w:r>
      <w:r w:rsidRPr="000B5C50">
        <w:rPr>
          <w:noProof/>
        </w:rPr>
        <w:tab/>
        <w:t>Miles EA, Calder PC. Influence of marine n-3 polyunsaturated fatty acids on immune function and a systematic review of their effects on clinical outcomes in rheumatoid arthritis. British Journal of Nutrition. 2012;107:S171-84.</w:t>
      </w:r>
    </w:p>
    <w:p w14:paraId="05D5D584" w14:textId="77777777" w:rsidR="008B1F1D" w:rsidRPr="000B5C50" w:rsidRDefault="008B1F1D" w:rsidP="008B1F1D">
      <w:pPr>
        <w:pStyle w:val="EndNoteBibliography"/>
        <w:spacing w:after="0"/>
        <w:rPr>
          <w:noProof/>
        </w:rPr>
      </w:pPr>
      <w:r w:rsidRPr="000B5C50">
        <w:rPr>
          <w:noProof/>
        </w:rPr>
        <w:t>127.</w:t>
      </w:r>
      <w:r w:rsidRPr="000B5C50">
        <w:rPr>
          <w:noProof/>
        </w:rPr>
        <w:tab/>
        <w:t>Millner JR, Barron JS, Beinke KM, Butterworth RH, Chasle BE, Dutton LJ, et al. Exercise for ankylosing spondylitis: An evidence-based consensus statement. Seminars in Arthritis &amp; Rheumatism. 2016;45(4):411-27.</w:t>
      </w:r>
    </w:p>
    <w:p w14:paraId="776CD708" w14:textId="77777777" w:rsidR="008B1F1D" w:rsidRPr="000B5C50" w:rsidRDefault="008B1F1D" w:rsidP="008B1F1D">
      <w:pPr>
        <w:pStyle w:val="EndNoteBibliography"/>
        <w:spacing w:after="0"/>
        <w:rPr>
          <w:noProof/>
        </w:rPr>
      </w:pPr>
      <w:r w:rsidRPr="000B5C50">
        <w:rPr>
          <w:noProof/>
        </w:rPr>
        <w:t>128.</w:t>
      </w:r>
      <w:r w:rsidRPr="000B5C50">
        <w:rPr>
          <w:noProof/>
        </w:rPr>
        <w:tab/>
        <w:t>Mohammed AT, Khattab M, Ahmed AM, Turk T, Sakr N, A MK, et al. The therapeutic effect of probiotics on rheumatoid arthritis: a systematic review and meta-analysis of randomized control trials. Clinical Rheumatology. 2017;36(12):2697-707.</w:t>
      </w:r>
    </w:p>
    <w:p w14:paraId="258242F2" w14:textId="77777777" w:rsidR="008B1F1D" w:rsidRPr="000B5C50" w:rsidRDefault="008B1F1D" w:rsidP="008B1F1D">
      <w:pPr>
        <w:pStyle w:val="EndNoteBibliography"/>
        <w:spacing w:after="0"/>
        <w:rPr>
          <w:noProof/>
        </w:rPr>
      </w:pPr>
      <w:r w:rsidRPr="000B5C50">
        <w:rPr>
          <w:noProof/>
        </w:rPr>
        <w:t>129.</w:t>
      </w:r>
      <w:r w:rsidRPr="000B5C50">
        <w:rPr>
          <w:noProof/>
        </w:rPr>
        <w:tab/>
        <w:t>Moi JH, Sriranganathan MK, Edwards CJ, Buchbinder R. Lifestyle interventions for acute gout. Cochrane Database of Systematic Reviews. 2013;2013(11):CD010519.</w:t>
      </w:r>
    </w:p>
    <w:p w14:paraId="114F0D44" w14:textId="77777777" w:rsidR="008B1F1D" w:rsidRPr="000B5C50" w:rsidRDefault="008B1F1D" w:rsidP="008B1F1D">
      <w:pPr>
        <w:pStyle w:val="EndNoteBibliography"/>
        <w:spacing w:after="0"/>
        <w:rPr>
          <w:noProof/>
        </w:rPr>
      </w:pPr>
      <w:r w:rsidRPr="000B5C50">
        <w:rPr>
          <w:noProof/>
        </w:rPr>
        <w:t>130.</w:t>
      </w:r>
      <w:r w:rsidRPr="000B5C50">
        <w:rPr>
          <w:noProof/>
        </w:rPr>
        <w:tab/>
        <w:t>Moi JH, Sriranganathan MK, Falzon L, Edwards CJ, van der Heijde DM, Buchbinder R. Lifestyle interventions for the treatment of gout: a summary of 2 Cochrane systematic reviews. Journal of Rheumatology - Supplement. 2014;92:26-32.</w:t>
      </w:r>
    </w:p>
    <w:p w14:paraId="20BCAAE5" w14:textId="77777777" w:rsidR="008B1F1D" w:rsidRPr="000B5C50" w:rsidRDefault="008B1F1D" w:rsidP="008B1F1D">
      <w:pPr>
        <w:pStyle w:val="EndNoteBibliography"/>
        <w:spacing w:after="0"/>
        <w:rPr>
          <w:noProof/>
        </w:rPr>
      </w:pPr>
      <w:r w:rsidRPr="000B5C50">
        <w:rPr>
          <w:noProof/>
        </w:rPr>
        <w:t>131.</w:t>
      </w:r>
      <w:r w:rsidRPr="000B5C50">
        <w:rPr>
          <w:noProof/>
        </w:rPr>
        <w:tab/>
        <w:t>Musumeci L, Maugeri A, Russo C, Lombardo GE, Cirmi S, Navarra M. Citrus Flavonoids and Autoimmune Diseases: A Systematic Review of Clinical Studies. Current Medicinal Chemistry. 2022;29(19):29.</w:t>
      </w:r>
    </w:p>
    <w:p w14:paraId="00F4C7B8" w14:textId="77777777" w:rsidR="008B1F1D" w:rsidRPr="000B5C50" w:rsidRDefault="008B1F1D" w:rsidP="008B1F1D">
      <w:pPr>
        <w:pStyle w:val="EndNoteBibliography"/>
        <w:spacing w:after="0"/>
        <w:rPr>
          <w:noProof/>
        </w:rPr>
      </w:pPr>
      <w:r w:rsidRPr="000B5C50">
        <w:rPr>
          <w:noProof/>
        </w:rPr>
        <w:t>132.</w:t>
      </w:r>
      <w:r w:rsidRPr="000B5C50">
        <w:rPr>
          <w:noProof/>
        </w:rPr>
        <w:tab/>
        <w:t>Nagy G, Roodenrijs NMT, Welsing PMJ, Kedves M, Hamar A, van der Goes MC, et al. EULAR points to consider for the management of difficult-to-treat rheumatoid arthritis. Annals of the Rheumatic Diseases. 2022;81(1):20-33.</w:t>
      </w:r>
    </w:p>
    <w:p w14:paraId="499E9DFB" w14:textId="77777777" w:rsidR="008B1F1D" w:rsidRPr="000B5C50" w:rsidRDefault="008B1F1D" w:rsidP="008B1F1D">
      <w:pPr>
        <w:pStyle w:val="EndNoteBibliography"/>
        <w:spacing w:after="0"/>
        <w:rPr>
          <w:noProof/>
        </w:rPr>
      </w:pPr>
      <w:r w:rsidRPr="000B5C50">
        <w:rPr>
          <w:noProof/>
        </w:rPr>
        <w:t>133.</w:t>
      </w:r>
      <w:r w:rsidRPr="000B5C50">
        <w:rPr>
          <w:noProof/>
        </w:rPr>
        <w:tab/>
        <w:t>Nelson J, Sjoblom H, Gjertsson I, Ulven SM, Lindqvist HM, Barebring L. Do Interventions with Diet or Dietary Supplements Reduce the Disease Activity Score in Rheumatoid Arthritis? A Systematic Review of Randomized Controlled Trials. Nutrients. 2020;12(10):29.</w:t>
      </w:r>
    </w:p>
    <w:p w14:paraId="651F929B" w14:textId="77777777" w:rsidR="008B1F1D" w:rsidRPr="000B5C50" w:rsidRDefault="008B1F1D" w:rsidP="008B1F1D">
      <w:pPr>
        <w:pStyle w:val="EndNoteBibliography"/>
        <w:spacing w:after="0"/>
        <w:rPr>
          <w:noProof/>
        </w:rPr>
      </w:pPr>
      <w:r w:rsidRPr="000B5C50">
        <w:rPr>
          <w:noProof/>
        </w:rPr>
        <w:t>134.</w:t>
      </w:r>
      <w:r w:rsidRPr="000B5C50">
        <w:rPr>
          <w:noProof/>
        </w:rPr>
        <w:tab/>
        <w:t>Nelson NL, Churilla JR. Massage Therapy for Pain and Function in Patients With Arthritis: A Systematic Review of Randomized Controlled Trials. American Journal of Physical Medicine &amp; Rehabilitation. 2017;36(5):665-72.</w:t>
      </w:r>
    </w:p>
    <w:p w14:paraId="0748233F" w14:textId="77777777" w:rsidR="008B1F1D" w:rsidRPr="000B5C50" w:rsidRDefault="008B1F1D" w:rsidP="008B1F1D">
      <w:pPr>
        <w:pStyle w:val="EndNoteBibliography"/>
        <w:spacing w:after="0"/>
        <w:rPr>
          <w:noProof/>
        </w:rPr>
      </w:pPr>
      <w:r w:rsidRPr="000B5C50">
        <w:rPr>
          <w:noProof/>
        </w:rPr>
        <w:t>135.</w:t>
      </w:r>
      <w:r w:rsidRPr="000B5C50">
        <w:rPr>
          <w:noProof/>
        </w:rPr>
        <w:tab/>
        <w:t>Ng JY, Azizudin AM. Rheumatoid arthritis and osteoarthritis clinical practice guidelines provide few complementary and alternative medicine therapy recommendations: a systematic review. Clinical Rheumatology. 2020;39(10):2861-73.</w:t>
      </w:r>
    </w:p>
    <w:p w14:paraId="757CE0AE" w14:textId="77777777" w:rsidR="008B1F1D" w:rsidRPr="000B5C50" w:rsidRDefault="008B1F1D" w:rsidP="008B1F1D">
      <w:pPr>
        <w:pStyle w:val="EndNoteBibliography"/>
        <w:spacing w:after="0"/>
        <w:rPr>
          <w:noProof/>
        </w:rPr>
      </w:pPr>
      <w:r w:rsidRPr="000B5C50">
        <w:rPr>
          <w:noProof/>
        </w:rPr>
        <w:t>136.</w:t>
      </w:r>
      <w:r w:rsidRPr="000B5C50">
        <w:rPr>
          <w:noProof/>
        </w:rPr>
        <w:tab/>
        <w:t>Nielsen SM, Zobbe K, Kristensen LE, Christensen R. Nutritional recommendations for gout: An update from clinical epidemiology. Autoimmunity Reviews. 2018;17(11):1090-6.</w:t>
      </w:r>
    </w:p>
    <w:p w14:paraId="52C46746" w14:textId="77777777" w:rsidR="008B1F1D" w:rsidRPr="000B5C50" w:rsidRDefault="008B1F1D" w:rsidP="008B1F1D">
      <w:pPr>
        <w:pStyle w:val="EndNoteBibliography"/>
        <w:spacing w:after="0"/>
        <w:rPr>
          <w:noProof/>
        </w:rPr>
      </w:pPr>
      <w:r w:rsidRPr="000B5C50">
        <w:rPr>
          <w:noProof/>
        </w:rPr>
        <w:t>137.</w:t>
      </w:r>
      <w:r w:rsidRPr="000B5C50">
        <w:rPr>
          <w:noProof/>
        </w:rPr>
        <w:tab/>
        <w:t>Nishishinya Aquino MB, Pereda CA, Munoz-Ortego J. Efficacy of acupuncture in rheumatic diseases with spine involvement: Systematic review. Revista Internacional de Acupuntura. 2019;13(2)(6):49-56.</w:t>
      </w:r>
    </w:p>
    <w:p w14:paraId="53BAD034" w14:textId="77777777" w:rsidR="008B1F1D" w:rsidRPr="000B5C50" w:rsidRDefault="008B1F1D" w:rsidP="008B1F1D">
      <w:pPr>
        <w:pStyle w:val="EndNoteBibliography"/>
        <w:spacing w:after="0"/>
        <w:rPr>
          <w:noProof/>
        </w:rPr>
      </w:pPr>
      <w:r w:rsidRPr="000B5C50">
        <w:rPr>
          <w:noProof/>
        </w:rPr>
        <w:t>138.</w:t>
      </w:r>
      <w:r w:rsidRPr="000B5C50">
        <w:rPr>
          <w:noProof/>
        </w:rPr>
        <w:tab/>
        <w:t>O'Dwyer T, O'Shea F, Wilson F. Exercise therapy for spondyloarthritis: a systematic review. Rheumatology International. 2014;34(7):887-902.</w:t>
      </w:r>
    </w:p>
    <w:p w14:paraId="40D24AAF" w14:textId="77777777" w:rsidR="008B1F1D" w:rsidRPr="000B5C50" w:rsidRDefault="008B1F1D" w:rsidP="008B1F1D">
      <w:pPr>
        <w:pStyle w:val="EndNoteBibliography"/>
        <w:spacing w:after="0"/>
        <w:rPr>
          <w:noProof/>
        </w:rPr>
      </w:pPr>
      <w:r w:rsidRPr="000B5C50">
        <w:rPr>
          <w:noProof/>
        </w:rPr>
        <w:t>139.</w:t>
      </w:r>
      <w:r w:rsidRPr="000B5C50">
        <w:rPr>
          <w:noProof/>
        </w:rPr>
        <w:tab/>
        <w:t>O'Dwyer T, O'Shea F, Wilson F. Physical activity in spondyloarthritis: a systematic review. Rheumatology International. 2015;35(3):393-404.</w:t>
      </w:r>
    </w:p>
    <w:p w14:paraId="5E87F5B6" w14:textId="77777777" w:rsidR="008B1F1D" w:rsidRPr="000B5C50" w:rsidRDefault="008B1F1D" w:rsidP="008B1F1D">
      <w:pPr>
        <w:pStyle w:val="EndNoteBibliography"/>
        <w:spacing w:after="0"/>
        <w:rPr>
          <w:noProof/>
        </w:rPr>
      </w:pPr>
      <w:r w:rsidRPr="000B5C50">
        <w:rPr>
          <w:noProof/>
        </w:rPr>
        <w:t>140.</w:t>
      </w:r>
      <w:r w:rsidRPr="000B5C50">
        <w:rPr>
          <w:noProof/>
        </w:rPr>
        <w:tab/>
        <w:t>Orla G, Bechet S, Walshe M. Modified Diet Use in Adults with Temporomandibular Disorders related to Rheumatoid Arthritis: A Systematic Review. Mediterranean Journal of Rheumatology. 2020;31(2):183-9.</w:t>
      </w:r>
    </w:p>
    <w:p w14:paraId="20EA34AA" w14:textId="77777777" w:rsidR="008B1F1D" w:rsidRPr="000B5C50" w:rsidRDefault="008B1F1D" w:rsidP="008B1F1D">
      <w:pPr>
        <w:pStyle w:val="EndNoteBibliography"/>
        <w:spacing w:after="0"/>
        <w:rPr>
          <w:noProof/>
        </w:rPr>
      </w:pPr>
      <w:r w:rsidRPr="000B5C50">
        <w:rPr>
          <w:noProof/>
        </w:rPr>
        <w:t>141.</w:t>
      </w:r>
      <w:r w:rsidRPr="000B5C50">
        <w:rPr>
          <w:noProof/>
        </w:rPr>
        <w:tab/>
        <w:t>Osthoff A-KR, Niedermann K, Braun J, Adams J, Brodin N, Dagfinrud H, et al. 2018 EULAR recommendations for physical activity in people with inflammatory arthritis and osteoarthritis. Annals of the Rheumatic Diseases. 2018;77(9):1251-60.</w:t>
      </w:r>
    </w:p>
    <w:p w14:paraId="53F326AA" w14:textId="77777777" w:rsidR="008B1F1D" w:rsidRPr="000B5C50" w:rsidRDefault="008B1F1D" w:rsidP="008B1F1D">
      <w:pPr>
        <w:pStyle w:val="EndNoteBibliography"/>
        <w:spacing w:after="0"/>
        <w:rPr>
          <w:noProof/>
        </w:rPr>
      </w:pPr>
      <w:r w:rsidRPr="000B5C50">
        <w:rPr>
          <w:noProof/>
        </w:rPr>
        <w:t>142.</w:t>
      </w:r>
      <w:r w:rsidRPr="000B5C50">
        <w:rPr>
          <w:noProof/>
        </w:rPr>
        <w:tab/>
        <w:t>Palabindala V. 2017 - Guideline: In acute gout, steroids, NSAIDs, or low-dose colchicine are recommended; lifestyle changes are not supported. ACP Journal Club. 2017;166(4):1-.</w:t>
      </w:r>
    </w:p>
    <w:p w14:paraId="321F177C" w14:textId="77777777" w:rsidR="008B1F1D" w:rsidRPr="000B5C50" w:rsidRDefault="008B1F1D" w:rsidP="008B1F1D">
      <w:pPr>
        <w:pStyle w:val="EndNoteBibliography"/>
        <w:spacing w:after="0"/>
        <w:rPr>
          <w:noProof/>
        </w:rPr>
      </w:pPr>
      <w:r w:rsidRPr="000B5C50">
        <w:rPr>
          <w:noProof/>
        </w:rPr>
        <w:t>143.</w:t>
      </w:r>
      <w:r w:rsidRPr="000B5C50">
        <w:rPr>
          <w:noProof/>
        </w:rPr>
        <w:tab/>
        <w:t>Pan X, Lopez-Olivo MA, Nayak P, Suarez-Almazor ME. Quality Assessment of Controlled Trials Evaluating Chinese Herbal Medicine in Patients With Rheumatoid Arthritis: A Systematic Review. Value in Health. 2014;17(7):A547.</w:t>
      </w:r>
    </w:p>
    <w:p w14:paraId="6DD4ADB6" w14:textId="77777777" w:rsidR="008B1F1D" w:rsidRPr="000B5C50" w:rsidRDefault="008B1F1D" w:rsidP="008B1F1D">
      <w:pPr>
        <w:pStyle w:val="EndNoteBibliography"/>
        <w:spacing w:after="0"/>
        <w:rPr>
          <w:noProof/>
        </w:rPr>
      </w:pPr>
      <w:r w:rsidRPr="000B5C50">
        <w:rPr>
          <w:noProof/>
        </w:rPr>
        <w:t>144.</w:t>
      </w:r>
      <w:r w:rsidRPr="000B5C50">
        <w:rPr>
          <w:noProof/>
        </w:rPr>
        <w:tab/>
        <w:t>Pan X, Lopez-Olivo MA, Song J, Pratt G, Suarez-Almazor ME. Systematic review of the methodological quality of controlled trials evaluating Chinese herbal medicine in patients with rheumatoid arthritis. BMJ Open. 2017;7(3):e013242.</w:t>
      </w:r>
    </w:p>
    <w:p w14:paraId="13190BC4" w14:textId="77777777" w:rsidR="008B1F1D" w:rsidRPr="000B5C50" w:rsidRDefault="008B1F1D" w:rsidP="008B1F1D">
      <w:pPr>
        <w:pStyle w:val="EndNoteBibliography"/>
        <w:spacing w:after="0"/>
        <w:rPr>
          <w:noProof/>
        </w:rPr>
      </w:pPr>
      <w:r w:rsidRPr="000B5C50">
        <w:rPr>
          <w:noProof/>
        </w:rPr>
        <w:t>145.</w:t>
      </w:r>
      <w:r w:rsidRPr="000B5C50">
        <w:rPr>
          <w:noProof/>
        </w:rPr>
        <w:tab/>
        <w:t>Parperis K, Papachristodoulou E, Kakoullis L, Rosenthal AK. Management of calcium pyrophosphate crystal deposition disease: A systematic review. Seminars in Arthritis &amp; Rheumatism. 2021;51(1):84-94.</w:t>
      </w:r>
    </w:p>
    <w:p w14:paraId="42E5205D" w14:textId="77777777" w:rsidR="008B1F1D" w:rsidRPr="000B5C50" w:rsidRDefault="008B1F1D" w:rsidP="008B1F1D">
      <w:pPr>
        <w:pStyle w:val="EndNoteBibliography"/>
        <w:spacing w:after="0"/>
        <w:rPr>
          <w:noProof/>
        </w:rPr>
      </w:pPr>
      <w:r w:rsidRPr="000B5C50">
        <w:rPr>
          <w:noProof/>
        </w:rPr>
        <w:t>146.</w:t>
      </w:r>
      <w:r w:rsidRPr="000B5C50">
        <w:rPr>
          <w:noProof/>
        </w:rPr>
        <w:tab/>
        <w:t>Parvova I, Hristov E, Rangelov A. ANalysis of adverse drug reactions in the treatment of rheumatological diseases with biological medicinal products- A systematic review of scientific publications. Rheumatology (Bulgaria). 2019;27(4):3-17.</w:t>
      </w:r>
    </w:p>
    <w:p w14:paraId="6B177888" w14:textId="77777777" w:rsidR="008B1F1D" w:rsidRPr="000B5C50" w:rsidRDefault="008B1F1D" w:rsidP="008B1F1D">
      <w:pPr>
        <w:pStyle w:val="EndNoteBibliography"/>
        <w:spacing w:after="0"/>
        <w:rPr>
          <w:noProof/>
        </w:rPr>
      </w:pPr>
      <w:r w:rsidRPr="000B5C50">
        <w:rPr>
          <w:noProof/>
        </w:rPr>
        <w:t>147.</w:t>
      </w:r>
      <w:r w:rsidRPr="000B5C50">
        <w:rPr>
          <w:noProof/>
        </w:rPr>
        <w:tab/>
        <w:t>Pei J-H, Ma T, Nan R-L, Chen H-X, Zhang Y-B, Gou L, et al. Mindfulness-Based Cognitive Therapy for Treating Chronic Pain A Systematic Review and Meta-analysis. Psychology, health &amp; medicine. 2021;26(3):333-46.</w:t>
      </w:r>
    </w:p>
    <w:p w14:paraId="7E77F70F" w14:textId="77777777" w:rsidR="008B1F1D" w:rsidRPr="000B5C50" w:rsidRDefault="008B1F1D" w:rsidP="008B1F1D">
      <w:pPr>
        <w:pStyle w:val="EndNoteBibliography"/>
        <w:spacing w:after="0"/>
        <w:rPr>
          <w:noProof/>
        </w:rPr>
      </w:pPr>
      <w:r w:rsidRPr="000B5C50">
        <w:rPr>
          <w:noProof/>
        </w:rPr>
        <w:t>148.</w:t>
      </w:r>
      <w:r w:rsidRPr="000B5C50">
        <w:rPr>
          <w:noProof/>
        </w:rPr>
        <w:tab/>
        <w:t>Pereira L, Monteiro R. Tailoring gut microbiota with a combination of Vitamin K and probiotics as a possible adjuvant in the treatment of rheumatic arthritis: a systematic review. Clinical Nutrition ESPEN. 2022.</w:t>
      </w:r>
    </w:p>
    <w:p w14:paraId="5B4DEBD0" w14:textId="77777777" w:rsidR="008B1F1D" w:rsidRPr="000B5C50" w:rsidRDefault="008B1F1D" w:rsidP="008B1F1D">
      <w:pPr>
        <w:pStyle w:val="EndNoteBibliography"/>
        <w:spacing w:after="0"/>
        <w:rPr>
          <w:noProof/>
        </w:rPr>
      </w:pPr>
      <w:r w:rsidRPr="000B5C50">
        <w:rPr>
          <w:noProof/>
        </w:rPr>
        <w:t>149.</w:t>
      </w:r>
      <w:r w:rsidRPr="000B5C50">
        <w:rPr>
          <w:noProof/>
        </w:rPr>
        <w:tab/>
        <w:t>Peres D, Sagawa Y, Jr., Dugue B, Domenech SC, Tordi N, Prati C. The practice of physical activity and cryotherapy in rheumatoid arthritis: systematic review. European journal of physical &amp; rehabilitation medicine. 2017;53(5):775-87.</w:t>
      </w:r>
    </w:p>
    <w:p w14:paraId="575C8405" w14:textId="77777777" w:rsidR="008B1F1D" w:rsidRPr="000B5C50" w:rsidRDefault="008B1F1D" w:rsidP="008B1F1D">
      <w:pPr>
        <w:pStyle w:val="EndNoteBibliography"/>
        <w:spacing w:after="0"/>
        <w:rPr>
          <w:noProof/>
        </w:rPr>
      </w:pPr>
      <w:r w:rsidRPr="000B5C50">
        <w:rPr>
          <w:noProof/>
        </w:rPr>
        <w:t>150.</w:t>
      </w:r>
      <w:r w:rsidRPr="000B5C50">
        <w:rPr>
          <w:noProof/>
        </w:rPr>
        <w:tab/>
        <w:t>Peter WF, Swart NM, Meerhoff GA, Vlieland TPMV. Clinical Practice Guideline for Physical Therapist Management of People With Rheumatoid Arthritis. PTJ: Physical Therapy &amp; Rehabilitation Journal. 2021;101(8):1-16.</w:t>
      </w:r>
    </w:p>
    <w:p w14:paraId="13419E84" w14:textId="77777777" w:rsidR="008B1F1D" w:rsidRPr="000B5C50" w:rsidRDefault="008B1F1D" w:rsidP="008B1F1D">
      <w:pPr>
        <w:pStyle w:val="EndNoteBibliography"/>
        <w:spacing w:after="0"/>
        <w:rPr>
          <w:noProof/>
        </w:rPr>
      </w:pPr>
      <w:r w:rsidRPr="000B5C50">
        <w:rPr>
          <w:noProof/>
        </w:rPr>
        <w:t>151.</w:t>
      </w:r>
      <w:r w:rsidRPr="000B5C50">
        <w:rPr>
          <w:noProof/>
        </w:rPr>
        <w:tab/>
        <w:t>Phang JK, Kwan YH, Goh H, Tan VIC, Thumboo J, Ostbye T, et al. Complementary and alternative medicine for rheumatic diseases: A systematic review of randomized controlled trials. Complementary Therapies in Medicine. 2018;37:143-57.</w:t>
      </w:r>
    </w:p>
    <w:p w14:paraId="576AFA9B" w14:textId="77777777" w:rsidR="008B1F1D" w:rsidRPr="000B5C50" w:rsidRDefault="008B1F1D" w:rsidP="008B1F1D">
      <w:pPr>
        <w:pStyle w:val="EndNoteBibliography"/>
        <w:spacing w:after="0"/>
        <w:rPr>
          <w:noProof/>
        </w:rPr>
      </w:pPr>
      <w:r w:rsidRPr="000B5C50">
        <w:rPr>
          <w:noProof/>
        </w:rPr>
        <w:t>152.</w:t>
      </w:r>
      <w:r w:rsidRPr="000B5C50">
        <w:rPr>
          <w:noProof/>
        </w:rPr>
        <w:tab/>
        <w:t>Philippou E, Petersson SD, Erodotou S, Giallouri E, Rodomar C, Nikiphorou E. Dietary intake, dietary interventions, nutrient supplements and rheumatoid arthritis: systematic review of the evidence. Proceedings of the Nutrition Society. 2019;78(OCE1):1-.</w:t>
      </w:r>
    </w:p>
    <w:p w14:paraId="3E1CDF2E" w14:textId="77777777" w:rsidR="008B1F1D" w:rsidRPr="000B5C50" w:rsidRDefault="008B1F1D" w:rsidP="008B1F1D">
      <w:pPr>
        <w:pStyle w:val="EndNoteBibliography"/>
        <w:spacing w:after="0"/>
        <w:rPr>
          <w:noProof/>
        </w:rPr>
      </w:pPr>
      <w:r w:rsidRPr="000B5C50">
        <w:rPr>
          <w:noProof/>
        </w:rPr>
        <w:t>153.</w:t>
      </w:r>
      <w:r w:rsidRPr="000B5C50">
        <w:rPr>
          <w:noProof/>
        </w:rPr>
        <w:tab/>
        <w:t>Porras M, Rada G, Duran J. Effects of Mediterranean diet on the treatment of rheumatoid arthritis. Medwave. 2019;19(5):e7640.</w:t>
      </w:r>
    </w:p>
    <w:p w14:paraId="74AABD80" w14:textId="77777777" w:rsidR="008B1F1D" w:rsidRPr="000B5C50" w:rsidRDefault="008B1F1D" w:rsidP="008B1F1D">
      <w:pPr>
        <w:pStyle w:val="EndNoteBibliography"/>
        <w:spacing w:after="0"/>
        <w:rPr>
          <w:noProof/>
        </w:rPr>
      </w:pPr>
      <w:r w:rsidRPr="000B5C50">
        <w:rPr>
          <w:noProof/>
        </w:rPr>
        <w:t>154.</w:t>
      </w:r>
      <w:r w:rsidRPr="000B5C50">
        <w:rPr>
          <w:noProof/>
        </w:rPr>
        <w:tab/>
        <w:t>Pourhabibi-Zarandi F, Shojaei-Zarghani S, Rafraf M. Curcumin and rheumatoid arthritis: A systematic review of literature. International Journal of Clinical Practice. 2021;75(10):e14280.</w:t>
      </w:r>
    </w:p>
    <w:p w14:paraId="5534D6E1" w14:textId="77777777" w:rsidR="008B1F1D" w:rsidRPr="000B5C50" w:rsidRDefault="008B1F1D" w:rsidP="008B1F1D">
      <w:pPr>
        <w:pStyle w:val="EndNoteBibliography"/>
        <w:spacing w:after="0"/>
        <w:rPr>
          <w:noProof/>
        </w:rPr>
      </w:pPr>
      <w:r w:rsidRPr="000B5C50">
        <w:rPr>
          <w:noProof/>
        </w:rPr>
        <w:t>155.</w:t>
      </w:r>
      <w:r w:rsidRPr="000B5C50">
        <w:rPr>
          <w:noProof/>
        </w:rPr>
        <w:tab/>
        <w:t>Qiu R, Zhang X, Zhao C, Li M, Shang H. Comparison of the efficacy of dispensing granules with traditional decoction: A systematic review and meta-analysis. Annals of Translational Medicine. 2018;6(3) (no pagination)(3):38.</w:t>
      </w:r>
    </w:p>
    <w:p w14:paraId="6724477C" w14:textId="77777777" w:rsidR="008B1F1D" w:rsidRPr="000B5C50" w:rsidRDefault="008B1F1D" w:rsidP="008B1F1D">
      <w:pPr>
        <w:pStyle w:val="EndNoteBibliography"/>
        <w:spacing w:after="0"/>
        <w:rPr>
          <w:noProof/>
        </w:rPr>
      </w:pPr>
      <w:r w:rsidRPr="000B5C50">
        <w:rPr>
          <w:noProof/>
        </w:rPr>
        <w:t>156.</w:t>
      </w:r>
      <w:r w:rsidRPr="000B5C50">
        <w:rPr>
          <w:noProof/>
        </w:rPr>
        <w:tab/>
        <w:t>Raad T, Griffin A, George ES, Larkin L, Fraser A, Kennedy N, et al. Dietary Interventions with or without Omega-3 Supplementation for the Management of Rheumatoid Arthritis: A Systematic Review. Nutrients. 2021;13(10):04.</w:t>
      </w:r>
    </w:p>
    <w:p w14:paraId="75D74067" w14:textId="77777777" w:rsidR="008B1F1D" w:rsidRPr="000B5C50" w:rsidRDefault="008B1F1D" w:rsidP="008B1F1D">
      <w:pPr>
        <w:pStyle w:val="EndNoteBibliography"/>
        <w:spacing w:after="0"/>
        <w:rPr>
          <w:noProof/>
        </w:rPr>
      </w:pPr>
      <w:r w:rsidRPr="000B5C50">
        <w:rPr>
          <w:noProof/>
        </w:rPr>
        <w:t>157.</w:t>
      </w:r>
      <w:r w:rsidRPr="000B5C50">
        <w:rPr>
          <w:noProof/>
        </w:rPr>
        <w:tab/>
        <w:t>Ramos A, Dominguez J, Gutierrez S. Acupuncture for rheumatoid arthritis. Medwave. 2018;18(6):e7284.</w:t>
      </w:r>
    </w:p>
    <w:p w14:paraId="5DCE9FE2" w14:textId="77777777" w:rsidR="008B1F1D" w:rsidRPr="000B5C50" w:rsidRDefault="008B1F1D" w:rsidP="008B1F1D">
      <w:pPr>
        <w:pStyle w:val="EndNoteBibliography"/>
        <w:spacing w:after="0"/>
        <w:rPr>
          <w:noProof/>
        </w:rPr>
      </w:pPr>
      <w:r w:rsidRPr="000B5C50">
        <w:rPr>
          <w:noProof/>
        </w:rPr>
        <w:t>158.</w:t>
      </w:r>
      <w:r w:rsidRPr="000B5C50">
        <w:rPr>
          <w:noProof/>
        </w:rPr>
        <w:tab/>
        <w:t>Rausch Osthoff AK, Juhl CB, Knittle K, Dagfinrud H, Hurkmans E, Braun J, et al. Effects of exercise and physical activity promotion: Meta-analysis informing the 2018 EULAR recommendations for physical activity in people with rheumatoid arthritis, spondyloarthritis and hip/knee osteoarthritis. RMD Open. 2018;4(2) (no pagination)(2):e000713.</w:t>
      </w:r>
    </w:p>
    <w:p w14:paraId="5AD893AA" w14:textId="77777777" w:rsidR="008B1F1D" w:rsidRPr="000B5C50" w:rsidRDefault="008B1F1D" w:rsidP="008B1F1D">
      <w:pPr>
        <w:pStyle w:val="EndNoteBibliography"/>
        <w:spacing w:after="0"/>
        <w:rPr>
          <w:noProof/>
        </w:rPr>
      </w:pPr>
      <w:r w:rsidRPr="000B5C50">
        <w:rPr>
          <w:noProof/>
        </w:rPr>
        <w:t>159.</w:t>
      </w:r>
      <w:r w:rsidRPr="000B5C50">
        <w:rPr>
          <w:noProof/>
        </w:rPr>
        <w:tab/>
        <w:t>Resende GG, Meirelles ES, Marques CDL, Chiereghin A, Lyrio AM, Ximenes AC, et al. The Brazilian Society of Rheumatology guidelines for axial spondyloarthritis - 2019. Advances in Rheumatology. 2020;60(1):19.</w:t>
      </w:r>
    </w:p>
    <w:p w14:paraId="41A5D68C" w14:textId="77777777" w:rsidR="008B1F1D" w:rsidRPr="000B5C50" w:rsidRDefault="008B1F1D" w:rsidP="008B1F1D">
      <w:pPr>
        <w:pStyle w:val="EndNoteBibliography"/>
        <w:spacing w:after="0"/>
        <w:rPr>
          <w:noProof/>
        </w:rPr>
      </w:pPr>
      <w:r w:rsidRPr="000B5C50">
        <w:rPr>
          <w:noProof/>
        </w:rPr>
        <w:t>160.</w:t>
      </w:r>
      <w:r w:rsidRPr="000B5C50">
        <w:rPr>
          <w:noProof/>
        </w:rPr>
        <w:tab/>
        <w:t>Rongen-van Dartel SA, Repping-Wuts H, Flendrie M, Bleijenberg G, Metsios GS, van den Hout WB, et al. Effect of Aerobic Exercise Training on Fatigue in Rheumatoid Arthritis: A Meta-Analysis. Arthritis Care &amp; Research. 2015;67(8):1054-62.</w:t>
      </w:r>
    </w:p>
    <w:p w14:paraId="12248105" w14:textId="77777777" w:rsidR="008B1F1D" w:rsidRPr="000B5C50" w:rsidRDefault="008B1F1D" w:rsidP="008B1F1D">
      <w:pPr>
        <w:pStyle w:val="EndNoteBibliography"/>
        <w:spacing w:after="0"/>
        <w:rPr>
          <w:noProof/>
        </w:rPr>
      </w:pPr>
      <w:r w:rsidRPr="000B5C50">
        <w:rPr>
          <w:noProof/>
        </w:rPr>
        <w:t>161.</w:t>
      </w:r>
      <w:r w:rsidRPr="000B5C50">
        <w:rPr>
          <w:noProof/>
        </w:rPr>
        <w:tab/>
        <w:t>Roodenrijs NMT, Hamar A, Kedves M, Nagy G, van Laar JM, van der Heijde D, et al. Pharmacological and non-pharmacological therapeutic strategies in difficult-to-treat rheumatoid arthritis: a systematic literature review informing the EULAR recommendations for the management of difficult-to-treat rheumatoid arthritis. RMD Open. 2021;7(1):01.</w:t>
      </w:r>
    </w:p>
    <w:p w14:paraId="1D764D39" w14:textId="77777777" w:rsidR="008B1F1D" w:rsidRPr="000B5C50" w:rsidRDefault="008B1F1D" w:rsidP="008B1F1D">
      <w:pPr>
        <w:pStyle w:val="EndNoteBibliography"/>
        <w:spacing w:after="0"/>
        <w:rPr>
          <w:noProof/>
        </w:rPr>
      </w:pPr>
      <w:r w:rsidRPr="000B5C50">
        <w:rPr>
          <w:noProof/>
        </w:rPr>
        <w:t>162.</w:t>
      </w:r>
      <w:r w:rsidRPr="000B5C50">
        <w:rPr>
          <w:noProof/>
        </w:rPr>
        <w:tab/>
        <w:t>Sahebari M, Rezaieyazdi Z, Khodashahi M. Selenium and Autoimmune Diseases: A Review Article. Current Rheumatology Reviews. 2019;15(2):123-34.</w:t>
      </w:r>
    </w:p>
    <w:p w14:paraId="5E7D4438" w14:textId="77777777" w:rsidR="008B1F1D" w:rsidRPr="000B5C50" w:rsidRDefault="008B1F1D" w:rsidP="008B1F1D">
      <w:pPr>
        <w:pStyle w:val="EndNoteBibliography"/>
        <w:spacing w:after="0"/>
        <w:rPr>
          <w:noProof/>
        </w:rPr>
      </w:pPr>
      <w:r w:rsidRPr="000B5C50">
        <w:rPr>
          <w:noProof/>
        </w:rPr>
        <w:t>163.</w:t>
      </w:r>
      <w:r w:rsidRPr="000B5C50">
        <w:rPr>
          <w:noProof/>
        </w:rPr>
        <w:tab/>
        <w:t>Salmon VE, Hewlett S, Walsh NE, Kirwan JR, Cramp F. Physical activity interventions for fatigue in rheumatoid arthritis: a systematic review. Physical Therapy Reviews. 2017;22(1/2):12-22.</w:t>
      </w:r>
    </w:p>
    <w:p w14:paraId="06AF013F" w14:textId="77777777" w:rsidR="008B1F1D" w:rsidRPr="000B5C50" w:rsidRDefault="008B1F1D" w:rsidP="008B1F1D">
      <w:pPr>
        <w:pStyle w:val="EndNoteBibliography"/>
        <w:spacing w:after="0"/>
        <w:rPr>
          <w:noProof/>
        </w:rPr>
      </w:pPr>
      <w:r w:rsidRPr="000B5C50">
        <w:rPr>
          <w:noProof/>
        </w:rPr>
        <w:t>164.</w:t>
      </w:r>
      <w:r w:rsidRPr="000B5C50">
        <w:rPr>
          <w:noProof/>
        </w:rPr>
        <w:tab/>
        <w:t>Sanchez P, Letarouilly JG, Nguyen Y, Sigaux J, Barnetche T, Czernichow S, et al. Efficacy of Probiotics in Rheumatoid Arthritis and Spondyloarthritis: A Systematic Review and Meta-Analysis of Randomized Controlled Trials. Nutrients. 2022;14(2):14.</w:t>
      </w:r>
    </w:p>
    <w:p w14:paraId="02CF8CC1" w14:textId="77777777" w:rsidR="008B1F1D" w:rsidRPr="000B5C50" w:rsidRDefault="008B1F1D" w:rsidP="008B1F1D">
      <w:pPr>
        <w:pStyle w:val="EndNoteBibliography"/>
        <w:spacing w:after="0"/>
        <w:rPr>
          <w:noProof/>
        </w:rPr>
      </w:pPr>
      <w:r w:rsidRPr="000B5C50">
        <w:rPr>
          <w:noProof/>
        </w:rPr>
        <w:t>165.</w:t>
      </w:r>
      <w:r w:rsidRPr="000B5C50">
        <w:rPr>
          <w:noProof/>
        </w:rPr>
        <w:tab/>
        <w:t>Santos EJF, Duarte C, Ferreira RJO, Pinto AM, Moreira A, Vaz C, et al. Portuguese multidisciplinary recommendations for non-pharmacological and non-surgical interventions in patients with rheumatoid arthritis. Acta Reumatologica Portuguesa. 2021;46(1):40-54.</w:t>
      </w:r>
    </w:p>
    <w:p w14:paraId="6F578ACC" w14:textId="77777777" w:rsidR="008B1F1D" w:rsidRPr="000B5C50" w:rsidRDefault="008B1F1D" w:rsidP="008B1F1D">
      <w:pPr>
        <w:pStyle w:val="EndNoteBibliography"/>
        <w:spacing w:after="0"/>
        <w:rPr>
          <w:noProof/>
        </w:rPr>
      </w:pPr>
      <w:r w:rsidRPr="000B5C50">
        <w:rPr>
          <w:noProof/>
        </w:rPr>
        <w:t>166.</w:t>
      </w:r>
      <w:r w:rsidRPr="000B5C50">
        <w:rPr>
          <w:noProof/>
        </w:rPr>
        <w:tab/>
        <w:t>Santos EJF, Duarte C, Marques A, Cardoso D, Apóstolo J, da Silva JAP, et al. Effectiveness of non-pharmacological and non-surgical interventions for rheumatoid arthritis: An umbrella review. JBI Database of Systematic Reviews and Implementation Reports. 2019;17(7):1494-531.</w:t>
      </w:r>
    </w:p>
    <w:p w14:paraId="0C74A748" w14:textId="77777777" w:rsidR="008B1F1D" w:rsidRPr="000B5C50" w:rsidRDefault="008B1F1D" w:rsidP="008B1F1D">
      <w:pPr>
        <w:pStyle w:val="EndNoteBibliography"/>
        <w:spacing w:after="0"/>
        <w:rPr>
          <w:noProof/>
        </w:rPr>
      </w:pPr>
      <w:r w:rsidRPr="000B5C50">
        <w:rPr>
          <w:noProof/>
        </w:rPr>
        <w:t>167.</w:t>
      </w:r>
      <w:r w:rsidRPr="000B5C50">
        <w:rPr>
          <w:noProof/>
        </w:rPr>
        <w:tab/>
        <w:t>Saracoglu I, Kurt G, Okur EO, Afsar E, Seyyar GK, Calik BB, et al. The effectiveness of specific exercise types on cardiopulmonary functions in patients with ankylosing spondylitis: a systematic review. Rheumatology International. 2017;37(3):409-21.</w:t>
      </w:r>
    </w:p>
    <w:p w14:paraId="7242203D" w14:textId="77777777" w:rsidR="008B1F1D" w:rsidRPr="000B5C50" w:rsidRDefault="008B1F1D" w:rsidP="008B1F1D">
      <w:pPr>
        <w:pStyle w:val="EndNoteBibliography"/>
        <w:spacing w:after="0"/>
        <w:rPr>
          <w:noProof/>
        </w:rPr>
      </w:pPr>
      <w:r w:rsidRPr="000B5C50">
        <w:rPr>
          <w:noProof/>
        </w:rPr>
        <w:t>168.</w:t>
      </w:r>
      <w:r w:rsidRPr="000B5C50">
        <w:rPr>
          <w:noProof/>
        </w:rPr>
        <w:tab/>
        <w:t>Sawant O, Khan T. Management of psoriatic arthritis: An overview of synthetic, recombinant dna, monoclonal antibody and nature-derived agents. International Journal of Pharmaceutical Sciences and Research. 2021;12(6):3090-103.</w:t>
      </w:r>
    </w:p>
    <w:p w14:paraId="6DDBAF01" w14:textId="77777777" w:rsidR="008B1F1D" w:rsidRPr="000B5C50" w:rsidRDefault="008B1F1D" w:rsidP="008B1F1D">
      <w:pPr>
        <w:pStyle w:val="EndNoteBibliography"/>
        <w:spacing w:after="0"/>
        <w:rPr>
          <w:noProof/>
        </w:rPr>
      </w:pPr>
      <w:r w:rsidRPr="000B5C50">
        <w:rPr>
          <w:noProof/>
        </w:rPr>
        <w:t>169.</w:t>
      </w:r>
      <w:r w:rsidRPr="000B5C50">
        <w:rPr>
          <w:noProof/>
        </w:rPr>
        <w:tab/>
        <w:t>Seca S, Miranda D, Cardoso D, Nogueira B, Greten HJ, Cabrita A, et al. Effectiveness of Acupuncture on Pain, Physical Function and Health-Related Quality of Life in Patients with Rheumatoid Arthritis: A Systematic Review of Quantitative Evidence. Chinese Journal of Integrative Medicine. 2019;25(9):704-9.</w:t>
      </w:r>
    </w:p>
    <w:p w14:paraId="1FD5BA78" w14:textId="77777777" w:rsidR="008B1F1D" w:rsidRPr="000B5C50" w:rsidRDefault="008B1F1D" w:rsidP="008B1F1D">
      <w:pPr>
        <w:pStyle w:val="EndNoteBibliography"/>
        <w:spacing w:after="0"/>
        <w:rPr>
          <w:noProof/>
        </w:rPr>
      </w:pPr>
      <w:r w:rsidRPr="000B5C50">
        <w:rPr>
          <w:noProof/>
        </w:rPr>
        <w:t>170.</w:t>
      </w:r>
      <w:r w:rsidRPr="000B5C50">
        <w:rPr>
          <w:noProof/>
        </w:rPr>
        <w:tab/>
        <w:t>Senftleber NK, Nielsen SM, Andersen JR, Bliddal H, Tarp S, Lauritzen L, et al. Marine Oil Supplements for Arthritis Pain: A Systematic Review and Meta-Analysis of Randomized Trials. Nutrients. 2017;9(1):06.</w:t>
      </w:r>
    </w:p>
    <w:p w14:paraId="655F3FDE" w14:textId="77777777" w:rsidR="008B1F1D" w:rsidRPr="000B5C50" w:rsidRDefault="008B1F1D" w:rsidP="008B1F1D">
      <w:pPr>
        <w:pStyle w:val="EndNoteBibliography"/>
        <w:spacing w:after="0"/>
        <w:rPr>
          <w:noProof/>
        </w:rPr>
      </w:pPr>
      <w:r w:rsidRPr="000B5C50">
        <w:rPr>
          <w:noProof/>
        </w:rPr>
        <w:t>171.</w:t>
      </w:r>
      <w:r w:rsidRPr="000B5C50">
        <w:rPr>
          <w:noProof/>
        </w:rPr>
        <w:tab/>
        <w:t>Sharma M. Yoga as an alternative and complementary approach for arthritis: a systematic review. Journal of Evidence-Based Complementary &amp; Alternative Medicine. 2014;19(1):51-8.</w:t>
      </w:r>
    </w:p>
    <w:p w14:paraId="12222349" w14:textId="77777777" w:rsidR="008B1F1D" w:rsidRPr="000B5C50" w:rsidRDefault="008B1F1D" w:rsidP="008B1F1D">
      <w:pPr>
        <w:pStyle w:val="EndNoteBibliography"/>
        <w:spacing w:after="0"/>
        <w:rPr>
          <w:noProof/>
        </w:rPr>
      </w:pPr>
      <w:r w:rsidRPr="000B5C50">
        <w:rPr>
          <w:noProof/>
        </w:rPr>
        <w:t>172.</w:t>
      </w:r>
      <w:r w:rsidRPr="000B5C50">
        <w:rPr>
          <w:noProof/>
        </w:rPr>
        <w:tab/>
        <w:t>Shekelle PG, Newberry SJ, FitzGerald JD, Motala A, O'Hanlon CE, Tariq A, et al. Management of Gout: A Systematic Review in Support of an American College of Physicians Clinical Practice Guideline. Annals of Internal Medicine. 2017;166(1):37-51.</w:t>
      </w:r>
    </w:p>
    <w:p w14:paraId="42B04FC2" w14:textId="77777777" w:rsidR="008B1F1D" w:rsidRPr="000B5C50" w:rsidRDefault="008B1F1D" w:rsidP="008B1F1D">
      <w:pPr>
        <w:pStyle w:val="EndNoteBibliography"/>
        <w:spacing w:after="0"/>
        <w:rPr>
          <w:noProof/>
        </w:rPr>
      </w:pPr>
      <w:r w:rsidRPr="000B5C50">
        <w:rPr>
          <w:noProof/>
        </w:rPr>
        <w:t>173.</w:t>
      </w:r>
      <w:r w:rsidRPr="000B5C50">
        <w:rPr>
          <w:noProof/>
        </w:rPr>
        <w:tab/>
        <w:t>Shen B, Sun Q, Chen H, Li Y, Du X, Li H, et al. Effects of moxibustion on pain behaviors in patients with rheumatoid arthritis: A meta-analysis. Medicine. 2019;98(30):e16413.</w:t>
      </w:r>
    </w:p>
    <w:p w14:paraId="00F08DB6" w14:textId="77777777" w:rsidR="008B1F1D" w:rsidRPr="000B5C50" w:rsidRDefault="008B1F1D" w:rsidP="008B1F1D">
      <w:pPr>
        <w:pStyle w:val="EndNoteBibliography"/>
        <w:spacing w:after="0"/>
        <w:rPr>
          <w:noProof/>
        </w:rPr>
      </w:pPr>
      <w:r w:rsidRPr="000B5C50">
        <w:rPr>
          <w:noProof/>
        </w:rPr>
        <w:t>174.</w:t>
      </w:r>
      <w:r w:rsidRPr="000B5C50">
        <w:rPr>
          <w:noProof/>
        </w:rPr>
        <w:tab/>
        <w:t>Sieczkowska SM, Casagrande PdO, Coimbra DR, Vilarino GT, Andreato LV, Andrade A. Effect of yoga on the quality of life of patients with rheumatic diseases: Systematic review with meta-analysis. Complementary Therapies in Medicine. 2019;46:9-18.</w:t>
      </w:r>
    </w:p>
    <w:p w14:paraId="2779367E" w14:textId="77777777" w:rsidR="008B1F1D" w:rsidRPr="000B5C50" w:rsidRDefault="008B1F1D" w:rsidP="008B1F1D">
      <w:pPr>
        <w:pStyle w:val="EndNoteBibliography"/>
        <w:spacing w:after="0"/>
        <w:rPr>
          <w:noProof/>
        </w:rPr>
      </w:pPr>
      <w:r w:rsidRPr="000B5C50">
        <w:rPr>
          <w:noProof/>
        </w:rPr>
        <w:t>175.</w:t>
      </w:r>
      <w:r w:rsidRPr="000B5C50">
        <w:rPr>
          <w:noProof/>
        </w:rPr>
        <w:tab/>
        <w:t>Sieczkowska SM, Coimbra DR, Vilarino GT, Andrade A. Effects of resistance training on the health-related quality of life of patients with rheumatic diseases: Systematic review with meta-analysis and meta-regression. Seminars in Arthritis &amp; Rheumatism. 2020;50(2):342-53.</w:t>
      </w:r>
    </w:p>
    <w:p w14:paraId="702C3C2A" w14:textId="77777777" w:rsidR="008B1F1D" w:rsidRPr="000B5C50" w:rsidRDefault="008B1F1D" w:rsidP="008B1F1D">
      <w:pPr>
        <w:pStyle w:val="EndNoteBibliography"/>
        <w:spacing w:after="0"/>
        <w:rPr>
          <w:noProof/>
        </w:rPr>
      </w:pPr>
      <w:r w:rsidRPr="000B5C50">
        <w:rPr>
          <w:noProof/>
        </w:rPr>
        <w:t>176.</w:t>
      </w:r>
      <w:r w:rsidRPr="000B5C50">
        <w:rPr>
          <w:noProof/>
        </w:rPr>
        <w:tab/>
        <w:t>Singh JA, Saag KG, Bridges SL, Jr., Akl EA, Bannuru RR, Sullivan MC, et al. 2015 American College of Rheumatology Guideline for the Treatment of Rheumatoid Arthritis. Arthritis &amp; Rheumatology. 2016;68(1):1-26.</w:t>
      </w:r>
    </w:p>
    <w:p w14:paraId="6C0D0C08" w14:textId="77777777" w:rsidR="008B1F1D" w:rsidRPr="000B5C50" w:rsidRDefault="008B1F1D" w:rsidP="008B1F1D">
      <w:pPr>
        <w:pStyle w:val="EndNoteBibliography"/>
        <w:spacing w:after="0"/>
        <w:rPr>
          <w:noProof/>
        </w:rPr>
      </w:pPr>
      <w:r w:rsidRPr="000B5C50">
        <w:rPr>
          <w:noProof/>
        </w:rPr>
        <w:t>177.</w:t>
      </w:r>
      <w:r w:rsidRPr="000B5C50">
        <w:rPr>
          <w:noProof/>
        </w:rPr>
        <w:tab/>
        <w:t>Singh JA, Guyatt G, Ogdie A, Gladman DD, Deal C, Deodhar A, et al. Special Article: 2018 American College of Rheumatology/National Psoriasis Foundation Guideline for the Treatment of Psoriatic Arthritis. Arthritis &amp; Rheumatology. 2019;71(1):5-32.</w:t>
      </w:r>
    </w:p>
    <w:p w14:paraId="4B937F60" w14:textId="77777777" w:rsidR="008B1F1D" w:rsidRPr="000B5C50" w:rsidRDefault="008B1F1D" w:rsidP="008B1F1D">
      <w:pPr>
        <w:pStyle w:val="EndNoteBibliography"/>
        <w:spacing w:after="0"/>
        <w:rPr>
          <w:noProof/>
        </w:rPr>
      </w:pPr>
      <w:r w:rsidRPr="000B5C50">
        <w:rPr>
          <w:noProof/>
        </w:rPr>
        <w:t>178.</w:t>
      </w:r>
      <w:r w:rsidRPr="000B5C50">
        <w:rPr>
          <w:noProof/>
        </w:rPr>
        <w:tab/>
        <w:t>Smolen JS, Braun J, Dougados M, Emery P, Fitzgerald O, Helliwell P, et al. Treating spondyloarthritis, including ankylosing spondylitis and psoriatic arthritis, to target: recommendations of an international task force. Annals of the Rheumatic Diseases. 2014;73(1):6-16.</w:t>
      </w:r>
    </w:p>
    <w:p w14:paraId="748A5213" w14:textId="77777777" w:rsidR="008B1F1D" w:rsidRPr="000B5C50" w:rsidRDefault="008B1F1D" w:rsidP="008B1F1D">
      <w:pPr>
        <w:pStyle w:val="EndNoteBibliography"/>
        <w:spacing w:after="0"/>
        <w:rPr>
          <w:noProof/>
        </w:rPr>
      </w:pPr>
      <w:r w:rsidRPr="000B5C50">
        <w:rPr>
          <w:noProof/>
        </w:rPr>
        <w:t>179.</w:t>
      </w:r>
      <w:r w:rsidRPr="000B5C50">
        <w:rPr>
          <w:noProof/>
        </w:rPr>
        <w:tab/>
        <w:t>Straube S, Derry S, Straube C, Moore RA. Vitamin D for the treatment of chronic painful conditions in adults. Cochrane Database of Systematic Reviews. 2015;2015(5):CD007771.</w:t>
      </w:r>
    </w:p>
    <w:p w14:paraId="797B98B0" w14:textId="77777777" w:rsidR="008B1F1D" w:rsidRPr="000B5C50" w:rsidRDefault="008B1F1D" w:rsidP="008B1F1D">
      <w:pPr>
        <w:pStyle w:val="EndNoteBibliography"/>
        <w:spacing w:after="0"/>
        <w:rPr>
          <w:noProof/>
        </w:rPr>
      </w:pPr>
      <w:r w:rsidRPr="000B5C50">
        <w:rPr>
          <w:noProof/>
        </w:rPr>
        <w:t>180.</w:t>
      </w:r>
      <w:r w:rsidRPr="000B5C50">
        <w:rPr>
          <w:noProof/>
        </w:rPr>
        <w:tab/>
        <w:t>Tam LS, Wei JC, Aggarwal A, Baek HJ, Cheung PP, Chiowchanwisawakit P, et al. 2018 APLAR axial spondyloarthritis treatment recommendations. International Journal of Rheumatic Diseases. 2019;22(3):340-56.</w:t>
      </w:r>
    </w:p>
    <w:p w14:paraId="159D8676" w14:textId="77777777" w:rsidR="008B1F1D" w:rsidRPr="000B5C50" w:rsidRDefault="008B1F1D" w:rsidP="008B1F1D">
      <w:pPr>
        <w:pStyle w:val="EndNoteBibliography"/>
        <w:spacing w:after="0"/>
        <w:rPr>
          <w:noProof/>
        </w:rPr>
      </w:pPr>
      <w:r w:rsidRPr="000B5C50">
        <w:rPr>
          <w:noProof/>
        </w:rPr>
        <w:t>181.</w:t>
      </w:r>
      <w:r w:rsidRPr="000B5C50">
        <w:rPr>
          <w:noProof/>
        </w:rPr>
        <w:tab/>
        <w:t>Tang X, Liu Z, Yang Z, Xu S, Wang M, Chen X, et al. The Effect of Chinese Medicine Compound in the Treatment of Rheumatoid Arthritis on the Level of Rheumatoid Factor and Anti-Cyclic Citrullinated Peptide Antibodies: A Systematic Review and Meta-Analysis. Frontiers in Pharmacology. 2021;12:686360.</w:t>
      </w:r>
    </w:p>
    <w:p w14:paraId="573C0D58" w14:textId="77777777" w:rsidR="008B1F1D" w:rsidRPr="000B5C50" w:rsidRDefault="008B1F1D" w:rsidP="008B1F1D">
      <w:pPr>
        <w:pStyle w:val="EndNoteBibliography"/>
        <w:spacing w:after="0"/>
        <w:rPr>
          <w:noProof/>
        </w:rPr>
      </w:pPr>
      <w:r w:rsidRPr="000B5C50">
        <w:rPr>
          <w:noProof/>
        </w:rPr>
        <w:t>182.</w:t>
      </w:r>
      <w:r w:rsidRPr="000B5C50">
        <w:rPr>
          <w:noProof/>
        </w:rPr>
        <w:tab/>
        <w:t>Tanski W, Swiatoniowska-Lonc N, Tabin M, Jankowska-Polanska B. The Relationship between Fatty Acids and the Development, Course and Treatment of Rheumatoid Arthritis. Nutrients. 2022;14(5):28.</w:t>
      </w:r>
    </w:p>
    <w:p w14:paraId="35D8D6D1" w14:textId="77777777" w:rsidR="008B1F1D" w:rsidRPr="000B5C50" w:rsidRDefault="008B1F1D" w:rsidP="008B1F1D">
      <w:pPr>
        <w:pStyle w:val="EndNoteBibliography"/>
        <w:spacing w:after="0"/>
        <w:rPr>
          <w:noProof/>
        </w:rPr>
      </w:pPr>
      <w:r w:rsidRPr="000B5C50">
        <w:rPr>
          <w:noProof/>
        </w:rPr>
        <w:t>183.</w:t>
      </w:r>
      <w:r w:rsidRPr="000B5C50">
        <w:rPr>
          <w:noProof/>
        </w:rPr>
        <w:tab/>
        <w:t>Tao W, Zhang Q, Wang L. Investigation of the Clinical Efficacy of Acupuncture Combined with Traditional Chinese Medicine Fumigation in the Treatment of Rheumatoid Arthritis by Meta-Analysis. Contrast Media and Molecular Imaging. 2022;2022 (no pagination):7998725.</w:t>
      </w:r>
    </w:p>
    <w:p w14:paraId="5AB5CE57" w14:textId="77777777" w:rsidR="008B1F1D" w:rsidRPr="000B5C50" w:rsidRDefault="008B1F1D" w:rsidP="008B1F1D">
      <w:pPr>
        <w:pStyle w:val="EndNoteBibliography"/>
        <w:spacing w:after="0"/>
        <w:rPr>
          <w:noProof/>
        </w:rPr>
      </w:pPr>
      <w:r w:rsidRPr="000B5C50">
        <w:rPr>
          <w:noProof/>
        </w:rPr>
        <w:t>184.</w:t>
      </w:r>
      <w:r w:rsidRPr="000B5C50">
        <w:rPr>
          <w:noProof/>
        </w:rPr>
        <w:tab/>
        <w:t>Theodoridis X, Grammatikopoulou MG, Stamouli EM, Talimtzi P, Pagkalidou E, Zafiriou E, et al. Effectiveness of oral vitamin D supplementation in lessening disease severity among patients with psoriasis: A systematic review and meta-analysis of randomized controlled trials. Nutrition. 2021;82:111024.</w:t>
      </w:r>
    </w:p>
    <w:p w14:paraId="0BB9C536" w14:textId="77777777" w:rsidR="008B1F1D" w:rsidRPr="000B5C50" w:rsidRDefault="008B1F1D" w:rsidP="008B1F1D">
      <w:pPr>
        <w:pStyle w:val="EndNoteBibliography"/>
        <w:spacing w:after="0"/>
        <w:rPr>
          <w:noProof/>
        </w:rPr>
      </w:pPr>
      <w:r w:rsidRPr="000B5C50">
        <w:rPr>
          <w:noProof/>
        </w:rPr>
        <w:t>185.</w:t>
      </w:r>
      <w:r w:rsidRPr="000B5C50">
        <w:rPr>
          <w:noProof/>
        </w:rPr>
        <w:tab/>
        <w:t>Tierney M, Fraser A, Kennedy N. Physical activity in rheumatoid arthritis: a systematic review. Journal of Physical Activity &amp; Health. 2012;9(7):1036-48.</w:t>
      </w:r>
    </w:p>
    <w:p w14:paraId="70CF67C7" w14:textId="77777777" w:rsidR="008B1F1D" w:rsidRPr="000B5C50" w:rsidRDefault="008B1F1D" w:rsidP="008B1F1D">
      <w:pPr>
        <w:pStyle w:val="EndNoteBibliography"/>
        <w:spacing w:after="0"/>
        <w:rPr>
          <w:noProof/>
        </w:rPr>
      </w:pPr>
      <w:r w:rsidRPr="000B5C50">
        <w:rPr>
          <w:noProof/>
        </w:rPr>
        <w:t>186.</w:t>
      </w:r>
      <w:r w:rsidRPr="000B5C50">
        <w:rPr>
          <w:noProof/>
        </w:rPr>
        <w:tab/>
        <w:t>Trinh K, Zhou F, Belski N, Deng J, Wong CY. The Effect of Acupuncture on Hand and Wrist Pain Intensity, Functional Status, and Quality of Life in Adults: A Systematic Review. Medical Acupuncture. 2022;34(1):34-48.</w:t>
      </w:r>
    </w:p>
    <w:p w14:paraId="5FCD4237" w14:textId="77777777" w:rsidR="008B1F1D" w:rsidRPr="000B5C50" w:rsidRDefault="008B1F1D" w:rsidP="008B1F1D">
      <w:pPr>
        <w:pStyle w:val="EndNoteBibliography"/>
        <w:spacing w:after="0"/>
        <w:rPr>
          <w:noProof/>
        </w:rPr>
      </w:pPr>
      <w:r w:rsidRPr="000B5C50">
        <w:rPr>
          <w:noProof/>
        </w:rPr>
        <w:t>187.</w:t>
      </w:r>
      <w:r w:rsidRPr="000B5C50">
        <w:rPr>
          <w:noProof/>
        </w:rPr>
        <w:tab/>
        <w:t>Tsiogkas SG, Grammatikopoulou MG, Gkiouras K, Zafiriou E, Papadopoulos I, Liaskos C, et al. Effect of Crocus sativus (Saffron) Intake on Top of Standard Treatment, on Disease Outcomes and Comorbidities in Patients with Rheumatic Diseases: Synthesis without Meta-Analysis (SWiM) and Level of Adherence to the CONSORT Statement for Randomized Controlled Trials Delivering Herbal Medicine Interventions. Nutrients. 2021;13(12):27.</w:t>
      </w:r>
    </w:p>
    <w:p w14:paraId="60721ACF" w14:textId="77777777" w:rsidR="008B1F1D" w:rsidRPr="000B5C50" w:rsidRDefault="008B1F1D" w:rsidP="008B1F1D">
      <w:pPr>
        <w:pStyle w:val="EndNoteBibliography"/>
        <w:spacing w:after="0"/>
        <w:rPr>
          <w:noProof/>
        </w:rPr>
      </w:pPr>
      <w:r w:rsidRPr="000B5C50">
        <w:rPr>
          <w:noProof/>
        </w:rPr>
        <w:t>188.</w:t>
      </w:r>
      <w:r w:rsidRPr="000B5C50">
        <w:rPr>
          <w:noProof/>
        </w:rPr>
        <w:tab/>
        <w:t>van den Berg R, Baraliakos X, Braun J, van der Heijde D. First update of the current evidence for the management of ankylosing spondylitis with non-pharmacological treatment and non-biologic drugs: a systematic literature review for the ASAS/EULAR management recommendations in ankylosing spondylitis. Rheumatology. 2012;51(8):1388-96.</w:t>
      </w:r>
    </w:p>
    <w:p w14:paraId="147B6772" w14:textId="77777777" w:rsidR="008B1F1D" w:rsidRPr="000B5C50" w:rsidRDefault="008B1F1D" w:rsidP="008B1F1D">
      <w:pPr>
        <w:pStyle w:val="EndNoteBibliography"/>
        <w:spacing w:after="0"/>
        <w:rPr>
          <w:noProof/>
        </w:rPr>
      </w:pPr>
      <w:r w:rsidRPr="000B5C50">
        <w:rPr>
          <w:noProof/>
        </w:rPr>
        <w:t>189.</w:t>
      </w:r>
      <w:r w:rsidRPr="000B5C50">
        <w:rPr>
          <w:noProof/>
        </w:rPr>
        <w:tab/>
        <w:t>Vedder D, Walrabenstein W, Heslinga M, de Vries R, Nurmohamed M, van Schaardenburg D, et al. Dietary Interventions for Gout and Effect on Cardiovascular Risk Factors: A Systematic Review. Nutrients. 2019;11(12):04.</w:t>
      </w:r>
    </w:p>
    <w:p w14:paraId="5D3C37A2" w14:textId="77777777" w:rsidR="008B1F1D" w:rsidRPr="000B5C50" w:rsidRDefault="008B1F1D" w:rsidP="008B1F1D">
      <w:pPr>
        <w:pStyle w:val="EndNoteBibliography"/>
        <w:spacing w:after="0"/>
        <w:rPr>
          <w:noProof/>
        </w:rPr>
      </w:pPr>
      <w:r w:rsidRPr="000B5C50">
        <w:rPr>
          <w:noProof/>
        </w:rPr>
        <w:t>190.</w:t>
      </w:r>
      <w:r w:rsidRPr="000B5C50">
        <w:rPr>
          <w:noProof/>
        </w:rPr>
        <w:tab/>
        <w:t>Verhoeven F, Guillot X, Prati C, Mougin F, Tordi N, Demougeot C, et al. Aerobic exercise for axial spondyloarthritis - its effects on disease activity and function as compared to standard physiotherapy: A systematic review and meta-analysis. International Journal of Rheumatic Diseases. 2019;22(2):234-41.</w:t>
      </w:r>
    </w:p>
    <w:p w14:paraId="6A2F3D08" w14:textId="77777777" w:rsidR="008B1F1D" w:rsidRPr="000B5C50" w:rsidRDefault="008B1F1D" w:rsidP="008B1F1D">
      <w:pPr>
        <w:pStyle w:val="EndNoteBibliography"/>
        <w:spacing w:after="0"/>
        <w:rPr>
          <w:noProof/>
        </w:rPr>
      </w:pPr>
      <w:r w:rsidRPr="000B5C50">
        <w:rPr>
          <w:noProof/>
        </w:rPr>
        <w:t>191.</w:t>
      </w:r>
      <w:r w:rsidRPr="000B5C50">
        <w:rPr>
          <w:noProof/>
        </w:rPr>
        <w:tab/>
        <w:t>Wagenaar CA, van de Put M, Bisschops M, Walrabenstein W, de Jonge CS, Herrema H, et al. The Effect of Dietary Interventions on Chronic Inflammatory Diseases in Relation to the Microbiome: A Systematic Review. Nutrients. 2021;13(9):15.</w:t>
      </w:r>
    </w:p>
    <w:p w14:paraId="31454D6D" w14:textId="77777777" w:rsidR="008B1F1D" w:rsidRPr="000B5C50" w:rsidRDefault="008B1F1D" w:rsidP="008B1F1D">
      <w:pPr>
        <w:pStyle w:val="EndNoteBibliography"/>
        <w:spacing w:after="0"/>
        <w:rPr>
          <w:noProof/>
        </w:rPr>
      </w:pPr>
      <w:r w:rsidRPr="000B5C50">
        <w:rPr>
          <w:noProof/>
        </w:rPr>
        <w:t>192.</w:t>
      </w:r>
      <w:r w:rsidRPr="000B5C50">
        <w:rPr>
          <w:noProof/>
        </w:rPr>
        <w:tab/>
        <w:t>Wang F, Tian ZG, Lv CH, Geng CW. Baguan Therapy Is an Alternative in Treating Ankylosing Spondylitis: A Systematic Review Based on Existing Randomized Controlled Trials. Complementary Medical Research. 2019;26(2):118-25.</w:t>
      </w:r>
    </w:p>
    <w:p w14:paraId="4AB80931" w14:textId="77777777" w:rsidR="008B1F1D" w:rsidRPr="000B5C50" w:rsidRDefault="008B1F1D" w:rsidP="008B1F1D">
      <w:pPr>
        <w:pStyle w:val="EndNoteBibliography"/>
        <w:spacing w:after="0"/>
        <w:rPr>
          <w:noProof/>
        </w:rPr>
      </w:pPr>
      <w:r w:rsidRPr="000B5C50">
        <w:rPr>
          <w:noProof/>
        </w:rPr>
        <w:t>193.</w:t>
      </w:r>
      <w:r w:rsidRPr="000B5C50">
        <w:rPr>
          <w:noProof/>
        </w:rPr>
        <w:tab/>
        <w:t>Wang HR, Fu Q, Liu Z, Li ML, Zhai SQ. A systematic review and meta-analysis of randomized controlled trials: Skin-patch of Chinese herbal medicine for patients with acute gouty arthritis. Journal of Advanced Nursing. 2018;25:25.</w:t>
      </w:r>
    </w:p>
    <w:p w14:paraId="1145784B" w14:textId="77777777" w:rsidR="008B1F1D" w:rsidRPr="000B5C50" w:rsidRDefault="008B1F1D" w:rsidP="008B1F1D">
      <w:pPr>
        <w:pStyle w:val="EndNoteBibliography"/>
        <w:spacing w:after="0"/>
        <w:rPr>
          <w:noProof/>
        </w:rPr>
      </w:pPr>
      <w:r w:rsidRPr="000B5C50">
        <w:rPr>
          <w:noProof/>
        </w:rPr>
        <w:t>194.</w:t>
      </w:r>
      <w:r w:rsidRPr="000B5C50">
        <w:rPr>
          <w:noProof/>
        </w:rPr>
        <w:tab/>
        <w:t>Wang J, Cui M, Jiao H, Tong Y, Xu J, Zhao Y, et al. Content analysis of systematic reviews on effectiveness of traditional Chinese medicine. Journal of Traditional Chinese Medicine. 2013;33(2):156-63.</w:t>
      </w:r>
    </w:p>
    <w:p w14:paraId="31248068" w14:textId="77777777" w:rsidR="008B1F1D" w:rsidRPr="000B5C50" w:rsidRDefault="008B1F1D" w:rsidP="008B1F1D">
      <w:pPr>
        <w:pStyle w:val="EndNoteBibliography"/>
        <w:spacing w:after="0"/>
        <w:rPr>
          <w:noProof/>
        </w:rPr>
      </w:pPr>
      <w:r w:rsidRPr="000B5C50">
        <w:rPr>
          <w:noProof/>
        </w:rPr>
        <w:t>195.</w:t>
      </w:r>
      <w:r w:rsidRPr="000B5C50">
        <w:rPr>
          <w:noProof/>
        </w:rPr>
        <w:tab/>
        <w:t>Wang X, Zu Y, Huang L, Yu J, Zhao H, Wen C, et al. Treatment of rheumatoid arthritis with combination of methotrexate and Tripterygium wilfordii: A meta-analysis. Life Sciences. 2017;171:45-50.</w:t>
      </w:r>
    </w:p>
    <w:p w14:paraId="605EE13B" w14:textId="77777777" w:rsidR="008B1F1D" w:rsidRPr="000B5C50" w:rsidRDefault="008B1F1D" w:rsidP="008B1F1D">
      <w:pPr>
        <w:pStyle w:val="EndNoteBibliography"/>
        <w:spacing w:after="0"/>
        <w:rPr>
          <w:noProof/>
        </w:rPr>
      </w:pPr>
      <w:r w:rsidRPr="000B5C50">
        <w:rPr>
          <w:noProof/>
        </w:rPr>
        <w:t>196.</w:t>
      </w:r>
      <w:r w:rsidRPr="000B5C50">
        <w:rPr>
          <w:noProof/>
        </w:rPr>
        <w:tab/>
        <w:t>Wang Y, Lu S, Wang R, Jiang P, Rao F, Wang B, et al. Integrative effect of yoga practice in patients with knee arthritis: A PRISMA-compliant meta-analysis. Medicine. 2018;97(31):e11742.</w:t>
      </w:r>
    </w:p>
    <w:p w14:paraId="32F39144" w14:textId="77777777" w:rsidR="008B1F1D" w:rsidRPr="000B5C50" w:rsidRDefault="008B1F1D" w:rsidP="008B1F1D">
      <w:pPr>
        <w:pStyle w:val="EndNoteBibliography"/>
        <w:spacing w:after="0"/>
        <w:rPr>
          <w:noProof/>
        </w:rPr>
      </w:pPr>
      <w:r w:rsidRPr="000B5C50">
        <w:rPr>
          <w:noProof/>
        </w:rPr>
        <w:t>197.</w:t>
      </w:r>
      <w:r w:rsidRPr="000B5C50">
        <w:rPr>
          <w:noProof/>
        </w:rPr>
        <w:tab/>
        <w:t>Wang Y, Zhou Z, Chen L, He X, Li H, Huang Y, et al. Efficacy of Duhuo Jisheng Decoction in Treating Ankylosing Spondylitis: Clinical Evidence and Potential Mechanisms. Evidence-Based Complementary &amp; Alternative Medicine: eCAM. 2022;2022:3305773.</w:t>
      </w:r>
    </w:p>
    <w:p w14:paraId="4518A8B5" w14:textId="77777777" w:rsidR="008B1F1D" w:rsidRPr="000B5C50" w:rsidRDefault="008B1F1D" w:rsidP="008B1F1D">
      <w:pPr>
        <w:pStyle w:val="EndNoteBibliography"/>
        <w:spacing w:after="0"/>
        <w:rPr>
          <w:noProof/>
        </w:rPr>
      </w:pPr>
      <w:r w:rsidRPr="000B5C50">
        <w:rPr>
          <w:noProof/>
        </w:rPr>
        <w:t>198.</w:t>
      </w:r>
      <w:r w:rsidRPr="000B5C50">
        <w:rPr>
          <w:noProof/>
        </w:rPr>
        <w:tab/>
        <w:t>Ward L, Stebbings S, Cherkin D, Baxter GD. Yoga for functional ability, pain and psychosocial outcomes in musculoskeletal conditions: a systematic review and meta-analysis. Musculoskeletal Care. 2013;11(4):203-17.</w:t>
      </w:r>
    </w:p>
    <w:p w14:paraId="5E0CFAC6" w14:textId="77777777" w:rsidR="008B1F1D" w:rsidRPr="000B5C50" w:rsidRDefault="008B1F1D" w:rsidP="008B1F1D">
      <w:pPr>
        <w:pStyle w:val="EndNoteBibliography"/>
        <w:spacing w:after="0"/>
        <w:rPr>
          <w:noProof/>
        </w:rPr>
      </w:pPr>
      <w:r w:rsidRPr="000B5C50">
        <w:rPr>
          <w:noProof/>
        </w:rPr>
        <w:t>199.</w:t>
      </w:r>
      <w:r w:rsidRPr="000B5C50">
        <w:rPr>
          <w:noProof/>
        </w:rPr>
        <w:tab/>
        <w:t>Wen Z, Chai Y. Effectiveness of resistance exercises in the treatment of rheumatoid arthritis: A meta-analysis. Medicine. 2021;100(13):e25019.</w:t>
      </w:r>
    </w:p>
    <w:p w14:paraId="32FD61A9" w14:textId="77777777" w:rsidR="008B1F1D" w:rsidRPr="000B5C50" w:rsidRDefault="008B1F1D" w:rsidP="008B1F1D">
      <w:pPr>
        <w:pStyle w:val="EndNoteBibliography"/>
        <w:spacing w:after="0"/>
        <w:rPr>
          <w:noProof/>
        </w:rPr>
      </w:pPr>
      <w:r w:rsidRPr="000B5C50">
        <w:rPr>
          <w:noProof/>
        </w:rPr>
        <w:t>200.</w:t>
      </w:r>
      <w:r w:rsidRPr="000B5C50">
        <w:rPr>
          <w:noProof/>
        </w:rPr>
        <w:tab/>
        <w:t>Wendling D, Lukas C, Prati C, Claudepierre P, Gossec L, Goupille P, et al. 2018 update of French Society for Rheumatology (SFR) recommendations about the everyday management of patients with spondyloarthritis. Joint, Bone, Spine: Revue du Rhumatisme. 2018;85(3):275-84.</w:t>
      </w:r>
    </w:p>
    <w:p w14:paraId="3D98612B" w14:textId="77777777" w:rsidR="008B1F1D" w:rsidRPr="000B5C50" w:rsidRDefault="008B1F1D" w:rsidP="008B1F1D">
      <w:pPr>
        <w:pStyle w:val="EndNoteBibliography"/>
        <w:spacing w:after="0"/>
        <w:rPr>
          <w:noProof/>
        </w:rPr>
      </w:pPr>
      <w:r w:rsidRPr="000B5C50">
        <w:rPr>
          <w:noProof/>
        </w:rPr>
        <w:t>201.</w:t>
      </w:r>
      <w:r w:rsidRPr="000B5C50">
        <w:rPr>
          <w:noProof/>
        </w:rPr>
        <w:tab/>
        <w:t>Wong MM, Arcand J, Leung AA, Raj TS, Trieu K, Santos JA, et al. The Science of Salt: A Regularly Updated Systematic Review of Salt and Health Outcomes (August to November 2015). Journal of Clinical Hypertension. 2016;18(10):1054-62.</w:t>
      </w:r>
    </w:p>
    <w:p w14:paraId="19D4811F" w14:textId="77777777" w:rsidR="008B1F1D" w:rsidRPr="000B5C50" w:rsidRDefault="008B1F1D" w:rsidP="008B1F1D">
      <w:pPr>
        <w:pStyle w:val="EndNoteBibliography"/>
        <w:spacing w:after="0"/>
        <w:rPr>
          <w:noProof/>
        </w:rPr>
      </w:pPr>
      <w:r w:rsidRPr="000B5C50">
        <w:rPr>
          <w:noProof/>
        </w:rPr>
        <w:t>202.</w:t>
      </w:r>
      <w:r w:rsidRPr="000B5C50">
        <w:rPr>
          <w:noProof/>
        </w:rPr>
        <w:tab/>
        <w:t>Xiao N, Chen H, He SY, Xue CX, Sui H, Chen J, et al. Evaluating the Efficacy and Adverse Effects of Clearing Heat and Removing Dampness Method of Traditional Chinese Medicine by Comparison with Western Medicine in Patients with Gout. Evidence-Based Complementary &amp; Alternative Medicine: eCAM. 2018;2018:8591349.</w:t>
      </w:r>
    </w:p>
    <w:p w14:paraId="086A3537" w14:textId="77777777" w:rsidR="008B1F1D" w:rsidRPr="000B5C50" w:rsidRDefault="008B1F1D" w:rsidP="008B1F1D">
      <w:pPr>
        <w:pStyle w:val="EndNoteBibliography"/>
        <w:spacing w:after="0"/>
        <w:rPr>
          <w:noProof/>
        </w:rPr>
      </w:pPr>
      <w:r w:rsidRPr="000B5C50">
        <w:rPr>
          <w:noProof/>
        </w:rPr>
        <w:t>203.</w:t>
      </w:r>
      <w:r w:rsidRPr="000B5C50">
        <w:rPr>
          <w:noProof/>
        </w:rPr>
        <w:tab/>
        <w:t>Xing Q, Fu L, Yu Z, Zhou X. Efficacy and Safety of Integrated Traditional Chinese Medicine and Western Medicine on the Treatment of Rheumatoid Arthritis: A Meta-Analysis. Evidence-Based Complementary and Alternative Medicine. 2020;2020:4348709.</w:t>
      </w:r>
    </w:p>
    <w:p w14:paraId="6D88463C" w14:textId="77777777" w:rsidR="008B1F1D" w:rsidRPr="000B5C50" w:rsidRDefault="008B1F1D" w:rsidP="008B1F1D">
      <w:pPr>
        <w:pStyle w:val="EndNoteBibliography"/>
        <w:spacing w:after="0"/>
        <w:rPr>
          <w:noProof/>
        </w:rPr>
      </w:pPr>
      <w:r w:rsidRPr="000B5C50">
        <w:rPr>
          <w:noProof/>
        </w:rPr>
        <w:t>204.</w:t>
      </w:r>
      <w:r w:rsidRPr="000B5C50">
        <w:rPr>
          <w:noProof/>
        </w:rPr>
        <w:tab/>
        <w:t>Xuan Y, Huang H, Huang Y, Liu D, Hu X, Geng L. The Efficacy and Safety of Simple-Needling Therapy for Treating Ankylosing Spondylitis: A Systematic Review and Meta-Analysis of Randomized Controlled Trials. Evidence-Based Complementary &amp; Alternative Medicine: eCAM. 2020;2020:4276380.</w:t>
      </w:r>
    </w:p>
    <w:p w14:paraId="1FFB6209" w14:textId="77777777" w:rsidR="008B1F1D" w:rsidRPr="000B5C50" w:rsidRDefault="008B1F1D" w:rsidP="008B1F1D">
      <w:pPr>
        <w:pStyle w:val="EndNoteBibliography"/>
        <w:spacing w:after="0"/>
        <w:rPr>
          <w:noProof/>
        </w:rPr>
      </w:pPr>
      <w:r w:rsidRPr="000B5C50">
        <w:rPr>
          <w:noProof/>
        </w:rPr>
        <w:t>205.</w:t>
      </w:r>
      <w:r w:rsidRPr="000B5C50">
        <w:rPr>
          <w:noProof/>
        </w:rPr>
        <w:tab/>
        <w:t>Yang J, Li G, Xiong D, Chon TY, Bauer BA. The Impact of Natural Product Dietary Supplements on Patients with Gout: A Systematic Review and Meta-Analysis of Randomized Controlled Trials. Evidence-Based Complementary &amp; Alternative Medicine: eCAM. 2020;2020:7976130.</w:t>
      </w:r>
    </w:p>
    <w:p w14:paraId="09ECBF07" w14:textId="77777777" w:rsidR="008B1F1D" w:rsidRPr="000B5C50" w:rsidRDefault="008B1F1D" w:rsidP="008B1F1D">
      <w:pPr>
        <w:pStyle w:val="EndNoteBibliography"/>
        <w:spacing w:after="0"/>
        <w:rPr>
          <w:noProof/>
        </w:rPr>
      </w:pPr>
      <w:r w:rsidRPr="000B5C50">
        <w:rPr>
          <w:noProof/>
        </w:rPr>
        <w:t>206.</w:t>
      </w:r>
      <w:r w:rsidRPr="000B5C50">
        <w:rPr>
          <w:noProof/>
        </w:rPr>
        <w:tab/>
        <w:t>Yang YJ, Deng Y, Liao LL, Peng J, Peng QH, Qin YH. Tripterygium Glycosides Combined with Leflunomide for Rheumatoid Arthritis: A Systematic Review and Meta-Analysis. Evidence-based Complementary and Alternative Medicine. 2020;2020 (no pagination).</w:t>
      </w:r>
    </w:p>
    <w:p w14:paraId="5A691528" w14:textId="77777777" w:rsidR="008B1F1D" w:rsidRPr="000B5C50" w:rsidRDefault="008B1F1D" w:rsidP="008B1F1D">
      <w:pPr>
        <w:pStyle w:val="EndNoteBibliography"/>
        <w:spacing w:after="0"/>
        <w:rPr>
          <w:noProof/>
        </w:rPr>
      </w:pPr>
      <w:r w:rsidRPr="000B5C50">
        <w:rPr>
          <w:noProof/>
        </w:rPr>
        <w:t>207.</w:t>
      </w:r>
      <w:r w:rsidRPr="000B5C50">
        <w:rPr>
          <w:noProof/>
        </w:rPr>
        <w:tab/>
        <w:t>Yu Y, Wang D, Zhou Q, Wang C, Ma X, Gao Y, et al. Recommendations in clinical practice guidelines on gout: systematic review and consistency analysis. Clinical &amp; Experimental Rheumatology. 2020;38(5):964-72.</w:t>
      </w:r>
    </w:p>
    <w:p w14:paraId="0C5D806B" w14:textId="77777777" w:rsidR="008B1F1D" w:rsidRPr="000B5C50" w:rsidRDefault="008B1F1D" w:rsidP="008B1F1D">
      <w:pPr>
        <w:pStyle w:val="EndNoteBibliography"/>
        <w:spacing w:after="0"/>
        <w:rPr>
          <w:noProof/>
        </w:rPr>
      </w:pPr>
      <w:r w:rsidRPr="000B5C50">
        <w:rPr>
          <w:noProof/>
        </w:rPr>
        <w:t>208.</w:t>
      </w:r>
      <w:r w:rsidRPr="000B5C50">
        <w:rPr>
          <w:noProof/>
        </w:rPr>
        <w:tab/>
        <w:t>Yuwen Y, Shi NN, Wang LY, Xie YM, Han XJ, Lu AP. Development of clinical practice guidelines in 11 common diseases with Chinese medicine interventions in China. Chinese Journal of Integrative Medicine. 2012;18(2):112-9.</w:t>
      </w:r>
    </w:p>
    <w:p w14:paraId="7A143706" w14:textId="77777777" w:rsidR="008B1F1D" w:rsidRPr="000B5C50" w:rsidRDefault="008B1F1D" w:rsidP="008B1F1D">
      <w:pPr>
        <w:pStyle w:val="EndNoteBibliography"/>
        <w:spacing w:after="0"/>
        <w:rPr>
          <w:noProof/>
        </w:rPr>
      </w:pPr>
      <w:r w:rsidRPr="000B5C50">
        <w:rPr>
          <w:noProof/>
        </w:rPr>
        <w:t>209.</w:t>
      </w:r>
      <w:r w:rsidRPr="000B5C50">
        <w:rPr>
          <w:noProof/>
        </w:rPr>
        <w:tab/>
        <w:t>Zao A, Cantista P. The role of land and aquatic exercise in ankylosing spondylitis: a systematic review. Rheumatology International. 2017;37(12):1979-90.</w:t>
      </w:r>
    </w:p>
    <w:p w14:paraId="748FDD2F" w14:textId="77777777" w:rsidR="008B1F1D" w:rsidRPr="000B5C50" w:rsidRDefault="008B1F1D" w:rsidP="008B1F1D">
      <w:pPr>
        <w:pStyle w:val="EndNoteBibliography"/>
        <w:spacing w:after="0"/>
        <w:rPr>
          <w:noProof/>
        </w:rPr>
      </w:pPr>
      <w:r w:rsidRPr="000B5C50">
        <w:rPr>
          <w:noProof/>
        </w:rPr>
        <w:t>210.</w:t>
      </w:r>
      <w:r w:rsidRPr="000B5C50">
        <w:rPr>
          <w:noProof/>
        </w:rPr>
        <w:tab/>
        <w:t>Zeng L, Yang T, Yang K, Yu G, Li J, Xiang W, et al. Curcumin and Curcuma longa Extract in the Treatment of 10 Types of Autoimmune Diseases: A Systematic Review and Meta-Analysis of 31 Randomized Controlled Trials. Frontiers in Immunology. 2022;13:896476.</w:t>
      </w:r>
    </w:p>
    <w:p w14:paraId="4E254597" w14:textId="77777777" w:rsidR="008B1F1D" w:rsidRPr="000B5C50" w:rsidRDefault="008B1F1D" w:rsidP="008B1F1D">
      <w:pPr>
        <w:pStyle w:val="EndNoteBibliography"/>
        <w:spacing w:after="0"/>
        <w:rPr>
          <w:noProof/>
        </w:rPr>
      </w:pPr>
      <w:r w:rsidRPr="000B5C50">
        <w:rPr>
          <w:noProof/>
        </w:rPr>
        <w:t>211.</w:t>
      </w:r>
      <w:r w:rsidRPr="000B5C50">
        <w:rPr>
          <w:noProof/>
        </w:rPr>
        <w:tab/>
        <w:t>Zhang J, Tang R, Zhenyao XIE. Intervention of Traditional Chinese Medicine nursing technique on joint pain in patients with rheumatoid arthritis: A Meta-analysis. Nursing of Integrated Traditional Chinese &amp; Western Medicine. 2020;6(8):20-5.</w:t>
      </w:r>
    </w:p>
    <w:p w14:paraId="06EB92E4" w14:textId="77777777" w:rsidR="008B1F1D" w:rsidRPr="000B5C50" w:rsidRDefault="008B1F1D" w:rsidP="008B1F1D">
      <w:pPr>
        <w:pStyle w:val="EndNoteBibliography"/>
        <w:spacing w:after="0"/>
        <w:rPr>
          <w:noProof/>
        </w:rPr>
      </w:pPr>
      <w:r w:rsidRPr="000B5C50">
        <w:rPr>
          <w:noProof/>
        </w:rPr>
        <w:t>212.</w:t>
      </w:r>
      <w:r w:rsidRPr="000B5C50">
        <w:rPr>
          <w:noProof/>
        </w:rPr>
        <w:tab/>
        <w:t>Zhang D, Lyu JT, Zhang B, Zhang XM, Jiang H, Lin ZJ. Comparative efficacy, safety and cost of oral Chinese patent medicines for rheumatoid arthritis: a Bayesian network meta-analysis. BMC Complementary Medicine and Therapies. 2020;20(1):210.</w:t>
      </w:r>
    </w:p>
    <w:p w14:paraId="166EF0EC" w14:textId="77777777" w:rsidR="008B1F1D" w:rsidRPr="000B5C50" w:rsidRDefault="008B1F1D" w:rsidP="008B1F1D">
      <w:pPr>
        <w:pStyle w:val="EndNoteBibliography"/>
        <w:spacing w:after="0"/>
        <w:rPr>
          <w:noProof/>
        </w:rPr>
      </w:pPr>
      <w:r w:rsidRPr="000B5C50">
        <w:rPr>
          <w:noProof/>
        </w:rPr>
        <w:t>213.</w:t>
      </w:r>
      <w:r w:rsidRPr="000B5C50">
        <w:rPr>
          <w:noProof/>
        </w:rPr>
        <w:tab/>
        <w:t>Zhao Q, Dong C, Liu Z, Li M, Wang J, Yin Y, et al. The effectiveness of aquatic physical therapy intervention on disease activity and function of ankylosing spondylitis patients: A meta-analysis. Psychology, health &amp; medicine. 2020;25(7):832-43.</w:t>
      </w:r>
    </w:p>
    <w:p w14:paraId="391D5B23" w14:textId="77777777" w:rsidR="008B1F1D" w:rsidRPr="000B5C50" w:rsidRDefault="008B1F1D" w:rsidP="008B1F1D">
      <w:pPr>
        <w:pStyle w:val="EndNoteBibliography"/>
        <w:spacing w:after="0"/>
        <w:rPr>
          <w:noProof/>
        </w:rPr>
      </w:pPr>
      <w:r w:rsidRPr="000B5C50">
        <w:rPr>
          <w:noProof/>
        </w:rPr>
        <w:t>214.</w:t>
      </w:r>
      <w:r w:rsidRPr="000B5C50">
        <w:rPr>
          <w:noProof/>
        </w:rPr>
        <w:tab/>
        <w:t>Zhao S, Duffield SJ, Moots RJ, Goodson NJ. Systematic review of association between vitamin D levels and susceptibility and disease activity of ankylosing spondylitis. Rheumatology. 2014;53(9):1595-603.</w:t>
      </w:r>
    </w:p>
    <w:p w14:paraId="363E198B" w14:textId="77777777" w:rsidR="008B1F1D" w:rsidRPr="000B5C50" w:rsidRDefault="008B1F1D" w:rsidP="008B1F1D">
      <w:pPr>
        <w:pStyle w:val="EndNoteBibliography"/>
        <w:spacing w:after="0"/>
        <w:rPr>
          <w:noProof/>
        </w:rPr>
      </w:pPr>
      <w:r w:rsidRPr="000B5C50">
        <w:rPr>
          <w:noProof/>
        </w:rPr>
        <w:t>215.</w:t>
      </w:r>
      <w:r w:rsidRPr="000B5C50">
        <w:rPr>
          <w:noProof/>
        </w:rPr>
        <w:tab/>
        <w:t>Zheng W, Zhang J, Shang H. Electro-acupuncture-related adverse events: A systematic review. Medical Acupuncture. 2012;24(2):77-81.</w:t>
      </w:r>
    </w:p>
    <w:p w14:paraId="0766BC72" w14:textId="77777777" w:rsidR="008B1F1D" w:rsidRPr="000B5C50" w:rsidRDefault="008B1F1D" w:rsidP="008B1F1D">
      <w:pPr>
        <w:pStyle w:val="EndNoteBibliography"/>
        <w:spacing w:after="0"/>
        <w:rPr>
          <w:noProof/>
        </w:rPr>
      </w:pPr>
      <w:r w:rsidRPr="000B5C50">
        <w:rPr>
          <w:noProof/>
        </w:rPr>
        <w:t>216.</w:t>
      </w:r>
      <w:r w:rsidRPr="000B5C50">
        <w:rPr>
          <w:noProof/>
        </w:rPr>
        <w:tab/>
        <w:t>Zhou R, Zhu YJ, Chen X, Ma HC, Liu YH, Chang XS, et al. Effect of Sham Acupuncture on Chronic Pain: A Bayesian Network Meta-analysis. Pain Medicine. 2022;22(4):22.</w:t>
      </w:r>
    </w:p>
    <w:p w14:paraId="0B5817D1" w14:textId="77777777" w:rsidR="008B1F1D" w:rsidRPr="000B5C50" w:rsidRDefault="008B1F1D" w:rsidP="008B1F1D">
      <w:pPr>
        <w:pStyle w:val="EndNoteBibliography"/>
        <w:spacing w:after="0"/>
        <w:rPr>
          <w:noProof/>
        </w:rPr>
      </w:pPr>
      <w:r w:rsidRPr="000B5C50">
        <w:rPr>
          <w:noProof/>
        </w:rPr>
        <w:t>217.</w:t>
      </w:r>
      <w:r w:rsidRPr="000B5C50">
        <w:rPr>
          <w:noProof/>
        </w:rPr>
        <w:tab/>
        <w:t>Zhou YY, Xia X, Peng WK, Wang QH, Peng JH, Li Y, et al. The effectiveness and safety of Tripterygium wilfordii Hook. F extracts in rheumatoid arthritis: A systematic review and meta-analysis. Frontiers in Pharmacology. 2018;9(APR) (no pagination).</w:t>
      </w:r>
    </w:p>
    <w:p w14:paraId="4D965B75" w14:textId="77777777" w:rsidR="008B1F1D" w:rsidRPr="000B5C50" w:rsidRDefault="008B1F1D" w:rsidP="008B1F1D">
      <w:pPr>
        <w:pStyle w:val="EndNoteBibliography"/>
        <w:spacing w:after="0"/>
        <w:rPr>
          <w:noProof/>
        </w:rPr>
      </w:pPr>
      <w:r w:rsidRPr="000B5C50">
        <w:rPr>
          <w:noProof/>
        </w:rPr>
        <w:t>218.</w:t>
      </w:r>
      <w:r w:rsidRPr="000B5C50">
        <w:rPr>
          <w:noProof/>
        </w:rPr>
        <w:tab/>
        <w:t>Zhu X, Shen X, Hou X, Luo Y, Fu X, Cao M, et al. Total glucosides of paeony for the treatment of rheumatoid arthritis: A methodological and reporting quality evaluation of systematic reviews and meta-analyses. International Immunopharmacology. 2020;88:106920.</w:t>
      </w:r>
    </w:p>
    <w:p w14:paraId="1C3F69A1" w14:textId="77777777" w:rsidR="008B1F1D" w:rsidRPr="000B5C50" w:rsidRDefault="008B1F1D" w:rsidP="008B1F1D">
      <w:pPr>
        <w:pStyle w:val="EndNoteBibliography"/>
        <w:spacing w:after="0"/>
        <w:rPr>
          <w:noProof/>
        </w:rPr>
      </w:pPr>
      <w:r w:rsidRPr="000B5C50">
        <w:rPr>
          <w:noProof/>
        </w:rPr>
        <w:t>219.</w:t>
      </w:r>
      <w:r w:rsidRPr="000B5C50">
        <w:rPr>
          <w:noProof/>
        </w:rPr>
        <w:tab/>
        <w:t>Zou YY, Zhang HY, Xue L, Ye JJ, Hu GY. Traditional Chinese Eight Brocade Exercise Prescription for Ankylosing Spondylitis: A Quantitative Synthesis. Complementary Medical Research. 2020;27(6):449-53.</w:t>
      </w:r>
    </w:p>
    <w:p w14:paraId="47C3FBF6" w14:textId="77777777" w:rsidR="008B1F1D" w:rsidRPr="000B5C50" w:rsidRDefault="008B1F1D" w:rsidP="008B1F1D">
      <w:pPr>
        <w:pStyle w:val="EndNoteBibliography"/>
        <w:spacing w:after="0"/>
        <w:rPr>
          <w:noProof/>
        </w:rPr>
      </w:pPr>
      <w:r w:rsidRPr="000B5C50">
        <w:rPr>
          <w:noProof/>
        </w:rPr>
        <w:t>220.</w:t>
      </w:r>
      <w:r w:rsidRPr="000B5C50">
        <w:rPr>
          <w:noProof/>
        </w:rPr>
        <w:tab/>
      </w:r>
      <w:r w:rsidRPr="000B5C50">
        <w:rPr>
          <w:rFonts w:ascii="MS Gothic" w:eastAsia="MS Gothic" w:hAnsi="MS Gothic" w:cs="MS Gothic" w:hint="eastAsia"/>
          <w:noProof/>
        </w:rPr>
        <w:t>冷雨</w:t>
      </w:r>
      <w:r w:rsidRPr="000B5C50">
        <w:rPr>
          <w:rFonts w:ascii="Microsoft JhengHei" w:eastAsia="Microsoft JhengHei" w:hAnsi="Microsoft JhengHei" w:cs="Microsoft JhengHei" w:hint="eastAsia"/>
          <w:noProof/>
        </w:rPr>
        <w:t>飞</w:t>
      </w:r>
      <w:r w:rsidRPr="000B5C50">
        <w:rPr>
          <w:noProof/>
        </w:rPr>
        <w:t xml:space="preserve">, </w:t>
      </w:r>
      <w:r w:rsidRPr="000B5C50">
        <w:rPr>
          <w:rFonts w:ascii="MS Gothic" w:eastAsia="MS Gothic" w:hAnsi="MS Gothic" w:cs="MS Gothic" w:hint="eastAsia"/>
          <w:noProof/>
        </w:rPr>
        <w:t>胡佳琪</w:t>
      </w:r>
      <w:r w:rsidRPr="000B5C50">
        <w:rPr>
          <w:noProof/>
        </w:rPr>
        <w:t xml:space="preserve">, </w:t>
      </w:r>
      <w:r w:rsidRPr="000B5C50">
        <w:rPr>
          <w:rFonts w:ascii="MS Gothic" w:eastAsia="MS Gothic" w:hAnsi="MS Gothic" w:cs="MS Gothic" w:hint="eastAsia"/>
          <w:noProof/>
        </w:rPr>
        <w:t>詹刘莉</w:t>
      </w:r>
      <w:r w:rsidRPr="000B5C50">
        <w:rPr>
          <w:noProof/>
        </w:rPr>
        <w:t xml:space="preserve">, </w:t>
      </w:r>
      <w:r w:rsidRPr="000B5C50">
        <w:rPr>
          <w:rFonts w:ascii="MS Gothic" w:eastAsia="MS Gothic" w:hAnsi="MS Gothic" w:cs="MS Gothic" w:hint="eastAsia"/>
          <w:noProof/>
        </w:rPr>
        <w:t>胡琳莉</w:t>
      </w:r>
      <w:r w:rsidRPr="000B5C50">
        <w:rPr>
          <w:noProof/>
        </w:rPr>
        <w:t xml:space="preserve">, </w:t>
      </w:r>
      <w:r w:rsidRPr="000B5C50">
        <w:rPr>
          <w:rFonts w:ascii="MS Gothic" w:eastAsia="MS Gothic" w:hAnsi="MS Gothic" w:cs="MS Gothic" w:hint="eastAsia"/>
          <w:noProof/>
        </w:rPr>
        <w:t>杜世正</w:t>
      </w:r>
      <w:r w:rsidRPr="000B5C50">
        <w:rPr>
          <w:noProof/>
        </w:rPr>
        <w:t xml:space="preserve">, </w:t>
      </w:r>
      <w:r w:rsidRPr="000B5C50">
        <w:rPr>
          <w:rFonts w:ascii="Microsoft JhengHei" w:eastAsia="Microsoft JhengHei" w:hAnsi="Microsoft JhengHei" w:cs="Microsoft JhengHei" w:hint="eastAsia"/>
          <w:noProof/>
        </w:rPr>
        <w:t>孙</w:t>
      </w:r>
      <w:r w:rsidRPr="000B5C50">
        <w:rPr>
          <w:rFonts w:ascii="MS Gothic" w:eastAsia="MS Gothic" w:hAnsi="MS Gothic" w:cs="MS Gothic" w:hint="eastAsia"/>
          <w:noProof/>
        </w:rPr>
        <w:t>志岭</w:t>
      </w:r>
      <w:r w:rsidRPr="000B5C50">
        <w:rPr>
          <w:noProof/>
        </w:rPr>
        <w:t xml:space="preserve">. </w:t>
      </w:r>
      <w:r w:rsidRPr="000B5C50">
        <w:rPr>
          <w:rFonts w:ascii="MS Gothic" w:eastAsia="MS Gothic" w:hAnsi="MS Gothic" w:cs="MS Gothic" w:hint="eastAsia"/>
          <w:noProof/>
        </w:rPr>
        <w:t>抗阻运</w:t>
      </w:r>
      <w:r w:rsidRPr="000B5C50">
        <w:rPr>
          <w:rFonts w:ascii="Microsoft JhengHei" w:eastAsia="Microsoft JhengHei" w:hAnsi="Microsoft JhengHei" w:cs="Microsoft JhengHei" w:hint="eastAsia"/>
          <w:noProof/>
        </w:rPr>
        <w:t>动</w:t>
      </w:r>
      <w:r w:rsidRPr="000B5C50">
        <w:rPr>
          <w:rFonts w:ascii="MS Gothic" w:eastAsia="MS Gothic" w:hAnsi="MS Gothic" w:cs="MS Gothic" w:hint="eastAsia"/>
          <w:noProof/>
        </w:rPr>
        <w:t>在</w:t>
      </w:r>
      <w:r w:rsidRPr="000B5C50">
        <w:rPr>
          <w:rFonts w:ascii="Yu Gothic" w:eastAsia="Yu Gothic" w:hAnsi="Yu Gothic" w:cs="Yu Gothic" w:hint="eastAsia"/>
          <w:noProof/>
        </w:rPr>
        <w:t>类</w:t>
      </w:r>
      <w:r w:rsidRPr="000B5C50">
        <w:rPr>
          <w:rFonts w:ascii="Microsoft JhengHei" w:eastAsia="Microsoft JhengHei" w:hAnsi="Microsoft JhengHei" w:cs="Microsoft JhengHei" w:hint="eastAsia"/>
          <w:noProof/>
        </w:rPr>
        <w:t>风</w:t>
      </w:r>
      <w:r w:rsidRPr="000B5C50">
        <w:rPr>
          <w:rFonts w:ascii="MS Gothic" w:eastAsia="MS Gothic" w:hAnsi="MS Gothic" w:cs="MS Gothic" w:hint="eastAsia"/>
          <w:noProof/>
        </w:rPr>
        <w:t>湿关</w:t>
      </w:r>
      <w:r w:rsidRPr="000B5C50">
        <w:rPr>
          <w:rFonts w:ascii="Microsoft JhengHei" w:eastAsia="Microsoft JhengHei" w:hAnsi="Microsoft JhengHei" w:cs="Microsoft JhengHei" w:hint="eastAsia"/>
          <w:noProof/>
        </w:rPr>
        <w:t>节</w:t>
      </w:r>
      <w:r w:rsidRPr="000B5C50">
        <w:rPr>
          <w:rFonts w:ascii="MS Gothic" w:eastAsia="MS Gothic" w:hAnsi="MS Gothic" w:cs="MS Gothic" w:hint="eastAsia"/>
          <w:noProof/>
        </w:rPr>
        <w:t>炎病人中</w:t>
      </w:r>
      <w:r w:rsidRPr="000B5C50">
        <w:rPr>
          <w:rFonts w:ascii="Microsoft JhengHei" w:eastAsia="Microsoft JhengHei" w:hAnsi="Microsoft JhengHei" w:cs="Microsoft JhengHei" w:hint="eastAsia"/>
          <w:noProof/>
        </w:rPr>
        <w:t>应</w:t>
      </w:r>
      <w:r w:rsidRPr="000B5C50">
        <w:rPr>
          <w:rFonts w:ascii="MS Gothic" w:eastAsia="MS Gothic" w:hAnsi="MS Gothic" w:cs="MS Gothic" w:hint="eastAsia"/>
          <w:noProof/>
        </w:rPr>
        <w:t>用效果的系</w:t>
      </w:r>
      <w:r w:rsidRPr="000B5C50">
        <w:rPr>
          <w:rFonts w:ascii="Microsoft JhengHei" w:eastAsia="Microsoft JhengHei" w:hAnsi="Microsoft JhengHei" w:cs="Microsoft JhengHei" w:hint="eastAsia"/>
          <w:noProof/>
        </w:rPr>
        <w:t>统评</w:t>
      </w:r>
      <w:r w:rsidRPr="000B5C50">
        <w:rPr>
          <w:rFonts w:ascii="MS Gothic" w:eastAsia="MS Gothic" w:hAnsi="MS Gothic" w:cs="MS Gothic" w:hint="eastAsia"/>
          <w:noProof/>
        </w:rPr>
        <w:t>价</w:t>
      </w:r>
      <w:r w:rsidRPr="000B5C50">
        <w:rPr>
          <w:noProof/>
        </w:rPr>
        <w:t>. Chinese Nursing Research. 2020;34(17):3041-8.</w:t>
      </w:r>
    </w:p>
    <w:p w14:paraId="44A5E83B" w14:textId="77777777" w:rsidR="008B1F1D" w:rsidRPr="000B5C50" w:rsidRDefault="008B1F1D" w:rsidP="008B1F1D">
      <w:pPr>
        <w:pStyle w:val="EndNoteBibliography"/>
        <w:spacing w:after="0"/>
        <w:rPr>
          <w:noProof/>
        </w:rPr>
      </w:pPr>
      <w:r w:rsidRPr="000B5C50">
        <w:rPr>
          <w:noProof/>
        </w:rPr>
        <w:t>221.</w:t>
      </w:r>
      <w:r w:rsidRPr="000B5C50">
        <w:rPr>
          <w:noProof/>
        </w:rPr>
        <w:tab/>
      </w:r>
      <w:r w:rsidRPr="000B5C50">
        <w:rPr>
          <w:rFonts w:ascii="MS Gothic" w:eastAsia="MS Gothic" w:hAnsi="MS Gothic" w:cs="MS Gothic" w:hint="eastAsia"/>
          <w:noProof/>
        </w:rPr>
        <w:t>郭</w:t>
      </w:r>
      <w:r w:rsidRPr="000B5C50">
        <w:rPr>
          <w:rFonts w:ascii="Microsoft JhengHei" w:eastAsia="Microsoft JhengHei" w:hAnsi="Microsoft JhengHei" w:cs="Microsoft JhengHei" w:hint="eastAsia"/>
          <w:noProof/>
        </w:rPr>
        <w:t>亚丽</w:t>
      </w:r>
      <w:r w:rsidRPr="000B5C50">
        <w:rPr>
          <w:noProof/>
        </w:rPr>
        <w:t xml:space="preserve">, </w:t>
      </w:r>
      <w:r w:rsidRPr="000B5C50">
        <w:rPr>
          <w:rFonts w:ascii="MS Gothic" w:eastAsia="MS Gothic" w:hAnsi="MS Gothic" w:cs="MS Gothic" w:hint="eastAsia"/>
          <w:noProof/>
        </w:rPr>
        <w:t>李海婷</w:t>
      </w:r>
      <w:r w:rsidRPr="000B5C50">
        <w:rPr>
          <w:noProof/>
        </w:rPr>
        <w:t xml:space="preserve">, </w:t>
      </w:r>
      <w:r w:rsidRPr="000B5C50">
        <w:rPr>
          <w:rFonts w:ascii="Microsoft JhengHei" w:eastAsia="Microsoft JhengHei" w:hAnsi="Microsoft JhengHei" w:cs="Microsoft JhengHei" w:hint="eastAsia"/>
          <w:noProof/>
        </w:rPr>
        <w:t>贾伞伞</w:t>
      </w:r>
      <w:r w:rsidRPr="000B5C50">
        <w:rPr>
          <w:noProof/>
        </w:rPr>
        <w:t xml:space="preserve">, </w:t>
      </w:r>
      <w:r w:rsidRPr="000B5C50">
        <w:rPr>
          <w:rFonts w:ascii="MS Gothic" w:eastAsia="MS Gothic" w:hAnsi="MS Gothic" w:cs="MS Gothic" w:hint="eastAsia"/>
          <w:noProof/>
        </w:rPr>
        <w:t>文曹</w:t>
      </w:r>
      <w:r w:rsidRPr="000B5C50">
        <w:rPr>
          <w:rFonts w:ascii="Microsoft JhengHei" w:eastAsia="Microsoft JhengHei" w:hAnsi="Microsoft JhengHei" w:cs="Microsoft JhengHei" w:hint="eastAsia"/>
          <w:noProof/>
        </w:rPr>
        <w:t>丽</w:t>
      </w:r>
      <w:r w:rsidRPr="000B5C50">
        <w:rPr>
          <w:noProof/>
        </w:rPr>
        <w:t xml:space="preserve">, </w:t>
      </w:r>
      <w:r w:rsidRPr="000B5C50">
        <w:rPr>
          <w:rFonts w:ascii="Microsoft JhengHei" w:eastAsia="Microsoft JhengHei" w:hAnsi="Microsoft JhengHei" w:cs="Microsoft JhengHei" w:hint="eastAsia"/>
          <w:noProof/>
        </w:rPr>
        <w:t>张</w:t>
      </w:r>
      <w:r w:rsidRPr="000B5C50">
        <w:rPr>
          <w:rFonts w:ascii="MS Gothic" w:eastAsia="MS Gothic" w:hAnsi="MS Gothic" w:cs="MS Gothic" w:hint="eastAsia"/>
          <w:noProof/>
        </w:rPr>
        <w:t>云</w:t>
      </w:r>
      <w:r w:rsidRPr="000B5C50">
        <w:rPr>
          <w:noProof/>
        </w:rPr>
        <w:t xml:space="preserve">. </w:t>
      </w:r>
      <w:r w:rsidRPr="000B5C50">
        <w:rPr>
          <w:rFonts w:ascii="MS Gothic" w:eastAsia="MS Gothic" w:hAnsi="MS Gothic" w:cs="MS Gothic" w:hint="eastAsia"/>
          <w:noProof/>
        </w:rPr>
        <w:t>穴位</w:t>
      </w:r>
      <w:r w:rsidRPr="000B5C50">
        <w:rPr>
          <w:rFonts w:ascii="Microsoft JhengHei" w:eastAsia="Microsoft JhengHei" w:hAnsi="Microsoft JhengHei" w:cs="Microsoft JhengHei" w:hint="eastAsia"/>
          <w:noProof/>
        </w:rPr>
        <w:t>贴</w:t>
      </w:r>
      <w:r w:rsidRPr="000B5C50">
        <w:rPr>
          <w:rFonts w:ascii="MS Gothic" w:eastAsia="MS Gothic" w:hAnsi="MS Gothic" w:cs="MS Gothic" w:hint="eastAsia"/>
          <w:noProof/>
        </w:rPr>
        <w:t>敷</w:t>
      </w:r>
      <w:r w:rsidRPr="000B5C50">
        <w:rPr>
          <w:rFonts w:ascii="Microsoft JhengHei" w:eastAsia="Microsoft JhengHei" w:hAnsi="Microsoft JhengHei" w:cs="Microsoft JhengHei" w:hint="eastAsia"/>
          <w:noProof/>
        </w:rPr>
        <w:t>疗</w:t>
      </w:r>
      <w:r w:rsidRPr="000B5C50">
        <w:rPr>
          <w:rFonts w:ascii="MS Gothic" w:eastAsia="MS Gothic" w:hAnsi="MS Gothic" w:cs="MS Gothic" w:hint="eastAsia"/>
          <w:noProof/>
        </w:rPr>
        <w:t>法治</w:t>
      </w:r>
      <w:r w:rsidRPr="000B5C50">
        <w:rPr>
          <w:rFonts w:ascii="Microsoft JhengHei" w:eastAsia="Microsoft JhengHei" w:hAnsi="Microsoft JhengHei" w:cs="Microsoft JhengHei" w:hint="eastAsia"/>
          <w:noProof/>
        </w:rPr>
        <w:t>疗</w:t>
      </w:r>
      <w:r w:rsidRPr="000B5C50">
        <w:rPr>
          <w:rFonts w:ascii="Yu Gothic" w:eastAsia="Yu Gothic" w:hAnsi="Yu Gothic" w:cs="Yu Gothic" w:hint="eastAsia"/>
          <w:noProof/>
        </w:rPr>
        <w:t>类</w:t>
      </w:r>
      <w:r w:rsidRPr="000B5C50">
        <w:rPr>
          <w:rFonts w:ascii="Microsoft JhengHei" w:eastAsia="Microsoft JhengHei" w:hAnsi="Microsoft JhengHei" w:cs="Microsoft JhengHei" w:hint="eastAsia"/>
          <w:noProof/>
        </w:rPr>
        <w:t>风</w:t>
      </w:r>
      <w:r w:rsidRPr="000B5C50">
        <w:rPr>
          <w:rFonts w:ascii="MS Gothic" w:eastAsia="MS Gothic" w:hAnsi="MS Gothic" w:cs="MS Gothic" w:hint="eastAsia"/>
          <w:noProof/>
        </w:rPr>
        <w:t>湿性关</w:t>
      </w:r>
      <w:r w:rsidRPr="000B5C50">
        <w:rPr>
          <w:rFonts w:ascii="Microsoft JhengHei" w:eastAsia="Microsoft JhengHei" w:hAnsi="Microsoft JhengHei" w:cs="Microsoft JhengHei" w:hint="eastAsia"/>
          <w:noProof/>
        </w:rPr>
        <w:t>节</w:t>
      </w:r>
      <w:r w:rsidRPr="000B5C50">
        <w:rPr>
          <w:rFonts w:ascii="MS Gothic" w:eastAsia="MS Gothic" w:hAnsi="MS Gothic" w:cs="MS Gothic" w:hint="eastAsia"/>
          <w:noProof/>
        </w:rPr>
        <w:t>炎</w:t>
      </w:r>
      <w:r w:rsidRPr="000B5C50">
        <w:rPr>
          <w:rFonts w:ascii="Microsoft JhengHei" w:eastAsia="Microsoft JhengHei" w:hAnsi="Microsoft JhengHei" w:cs="Microsoft JhengHei" w:hint="eastAsia"/>
          <w:noProof/>
        </w:rPr>
        <w:t>疗</w:t>
      </w:r>
      <w:r w:rsidRPr="000B5C50">
        <w:rPr>
          <w:rFonts w:ascii="MS Gothic" w:eastAsia="MS Gothic" w:hAnsi="MS Gothic" w:cs="MS Gothic" w:hint="eastAsia"/>
          <w:noProof/>
        </w:rPr>
        <w:t>效的</w:t>
      </w:r>
      <w:r w:rsidRPr="000B5C50">
        <w:rPr>
          <w:noProof/>
        </w:rPr>
        <w:t xml:space="preserve"> Meta</w:t>
      </w:r>
      <w:r w:rsidRPr="000B5C50">
        <w:rPr>
          <w:rFonts w:ascii="MS Gothic" w:eastAsia="MS Gothic" w:hAnsi="MS Gothic" w:cs="MS Gothic" w:hint="eastAsia"/>
          <w:noProof/>
        </w:rPr>
        <w:t>分析</w:t>
      </w:r>
      <w:r w:rsidRPr="000B5C50">
        <w:rPr>
          <w:noProof/>
        </w:rPr>
        <w:t>. Chinese Journal of Integrative Nursing. 2021;7(1):50-5.</w:t>
      </w:r>
    </w:p>
    <w:p w14:paraId="2BCAED6F" w14:textId="77777777" w:rsidR="008B1F1D" w:rsidRPr="000B5C50" w:rsidRDefault="008B1F1D" w:rsidP="008B1F1D">
      <w:pPr>
        <w:pStyle w:val="EndNoteBibliography"/>
        <w:spacing w:after="0"/>
        <w:rPr>
          <w:noProof/>
        </w:rPr>
      </w:pPr>
      <w:r w:rsidRPr="000B5C50">
        <w:rPr>
          <w:noProof/>
        </w:rPr>
        <w:t>222.</w:t>
      </w:r>
      <w:r w:rsidRPr="000B5C50">
        <w:rPr>
          <w:noProof/>
        </w:rPr>
        <w:tab/>
        <w:t>Bjork M, Dragioti E, Alexandersson H, Esbensen BA, Bostrom C, Friden C, et al. Inflammatory Arthritis and the Effect of Physical Activity on Quality of Life and Self-Reported Function: A Systematic Review and Meta-Analysis. Arthritis Care &amp; Research. 2022;74(1):31-43.</w:t>
      </w:r>
    </w:p>
    <w:p w14:paraId="23039889" w14:textId="77777777" w:rsidR="008B1F1D" w:rsidRPr="000B5C50" w:rsidRDefault="008B1F1D" w:rsidP="008B1F1D">
      <w:pPr>
        <w:pStyle w:val="EndNoteBibliography"/>
        <w:spacing w:after="0"/>
        <w:rPr>
          <w:noProof/>
        </w:rPr>
      </w:pPr>
      <w:r w:rsidRPr="000B5C50">
        <w:rPr>
          <w:noProof/>
        </w:rPr>
        <w:t>223.</w:t>
      </w:r>
      <w:r w:rsidRPr="000B5C50">
        <w:rPr>
          <w:noProof/>
        </w:rPr>
        <w:tab/>
        <w:t>Byrnes K, Wu PJ, Whillier S. Is Pilates an effective rehabilitation tool? A systematic review. Journal of Bodywork &amp; Movement Therapies. 2018;22(1):192-202.</w:t>
      </w:r>
    </w:p>
    <w:p w14:paraId="5BFF981C" w14:textId="77777777" w:rsidR="008B1F1D" w:rsidRPr="000B5C50" w:rsidRDefault="008B1F1D" w:rsidP="008B1F1D">
      <w:pPr>
        <w:pStyle w:val="EndNoteBibliography"/>
        <w:spacing w:after="0"/>
        <w:rPr>
          <w:noProof/>
        </w:rPr>
      </w:pPr>
      <w:r w:rsidRPr="000B5C50">
        <w:rPr>
          <w:noProof/>
        </w:rPr>
        <w:t>224.</w:t>
      </w:r>
      <w:r w:rsidRPr="000B5C50">
        <w:rPr>
          <w:noProof/>
        </w:rPr>
        <w:tab/>
        <w:t>Daily JW, Zhang T, Cao S, Park S. Efficacy and Safety of GuiZhi-ShaoYao-ZhiMu Decoction for Treating Rheumatoid Arthritis: A Systematic Review and Meta-Analysis of Randomized Clinical Trials. Journal of Alternative &amp; Complementary Medicine. 2017;23(10):756-70.</w:t>
      </w:r>
    </w:p>
    <w:p w14:paraId="777B49ED" w14:textId="77777777" w:rsidR="008B1F1D" w:rsidRPr="000B5C50" w:rsidRDefault="008B1F1D" w:rsidP="008B1F1D">
      <w:pPr>
        <w:pStyle w:val="EndNoteBibliography"/>
        <w:spacing w:after="0"/>
        <w:rPr>
          <w:noProof/>
        </w:rPr>
      </w:pPr>
      <w:r w:rsidRPr="000B5C50">
        <w:rPr>
          <w:noProof/>
        </w:rPr>
        <w:t>225.</w:t>
      </w:r>
      <w:r w:rsidRPr="000B5C50">
        <w:rPr>
          <w:noProof/>
        </w:rPr>
        <w:tab/>
        <w:t>Feng C, Chen R, Wang K, Wen C, Xu Z. Chinese traditional medicine (GuiZhi-ShaoYao-ZhiMu decoction) as an add-on medication to methotrexate for rheumatoid arthritis: a meta-analysis of randomized clinical trials. Therapeutic Advances in Chronic Disease. 2021;12:2040622321993438.</w:t>
      </w:r>
    </w:p>
    <w:p w14:paraId="4FD00E8B" w14:textId="77777777" w:rsidR="008B1F1D" w:rsidRPr="000B5C50" w:rsidRDefault="008B1F1D" w:rsidP="008B1F1D">
      <w:pPr>
        <w:pStyle w:val="EndNoteBibliography"/>
        <w:spacing w:after="0"/>
        <w:rPr>
          <w:noProof/>
        </w:rPr>
      </w:pPr>
      <w:r w:rsidRPr="000B5C50">
        <w:rPr>
          <w:noProof/>
        </w:rPr>
        <w:t>226.</w:t>
      </w:r>
      <w:r w:rsidRPr="000B5C50">
        <w:rPr>
          <w:noProof/>
        </w:rPr>
        <w:tab/>
        <w:t>FitzGerald JD, Dalbeth N, Mikuls T, Brignardello-Petersen R, Guyatt G, Abeles AM, et al. 2020 American College of Rheumatology Guideline for the Management of Gout. Arthritis Care &amp; Research. 2020;72(6):744-60.</w:t>
      </w:r>
    </w:p>
    <w:p w14:paraId="7BCAD7AA" w14:textId="77777777" w:rsidR="008B1F1D" w:rsidRPr="000B5C50" w:rsidRDefault="008B1F1D" w:rsidP="008B1F1D">
      <w:pPr>
        <w:pStyle w:val="EndNoteBibliography"/>
        <w:spacing w:after="0"/>
        <w:rPr>
          <w:noProof/>
        </w:rPr>
      </w:pPr>
      <w:r w:rsidRPr="000B5C50">
        <w:rPr>
          <w:noProof/>
        </w:rPr>
        <w:t>227.</w:t>
      </w:r>
      <w:r w:rsidRPr="000B5C50">
        <w:rPr>
          <w:noProof/>
        </w:rPr>
        <w:tab/>
        <w:t>Geng Q, Liu B, Ma Y, Li H, Shi N, Ouyang G, et al. Effects and Safety of the Tripterygium Glycoside Adjuvant Methotrexate Therapy in Rheumatoid Arthritis: A Systematic Review and Meta-Analysis. Evidence-Based Complementary and Alternative Medicine. 2022;2022 (no pagination):1251478.</w:t>
      </w:r>
    </w:p>
    <w:p w14:paraId="2FC0878D" w14:textId="77777777" w:rsidR="008B1F1D" w:rsidRPr="000B5C50" w:rsidRDefault="008B1F1D" w:rsidP="008B1F1D">
      <w:pPr>
        <w:pStyle w:val="EndNoteBibliography"/>
        <w:spacing w:after="0"/>
        <w:rPr>
          <w:noProof/>
        </w:rPr>
      </w:pPr>
      <w:r w:rsidRPr="000B5C50">
        <w:rPr>
          <w:noProof/>
        </w:rPr>
        <w:t>228.</w:t>
      </w:r>
      <w:r w:rsidRPr="000B5C50">
        <w:rPr>
          <w:noProof/>
        </w:rPr>
        <w:tab/>
        <w:t>Gkiouras K, Grammatikopoulou MG, Myrogiannis I, Papamitsou T, Rigopoulou EI, Sakkas LI, et al. Efficacy of n-3 fatty acid supplementation on rheumatoid arthritis' disease activity indicators: a systematic review and meta-analysis of randomized placebo-controlled trials. Critical Reviews in Food Science &amp; Nutrition. 2022:1-15.</w:t>
      </w:r>
    </w:p>
    <w:p w14:paraId="081CEA31" w14:textId="77777777" w:rsidR="008B1F1D" w:rsidRPr="000B5C50" w:rsidRDefault="008B1F1D" w:rsidP="008B1F1D">
      <w:pPr>
        <w:pStyle w:val="EndNoteBibliography"/>
        <w:spacing w:after="0"/>
        <w:rPr>
          <w:noProof/>
        </w:rPr>
      </w:pPr>
      <w:r w:rsidRPr="000B5C50">
        <w:rPr>
          <w:noProof/>
        </w:rPr>
        <w:t>229.</w:t>
      </w:r>
      <w:r w:rsidRPr="000B5C50">
        <w:rPr>
          <w:noProof/>
        </w:rPr>
        <w:tab/>
        <w:t>Guan Y, Hao Y, Guan Y, Bu H, Wang H. The Effect of Vitamin D Supplementation on Rheumatoid Arthritis Patients: A Systematic Review and Meta-Analysis. Frontiers in Medicine. 2020;7:596007.</w:t>
      </w:r>
    </w:p>
    <w:p w14:paraId="58511598" w14:textId="77777777" w:rsidR="008B1F1D" w:rsidRPr="000B5C50" w:rsidRDefault="008B1F1D" w:rsidP="008B1F1D">
      <w:pPr>
        <w:pStyle w:val="EndNoteBibliography"/>
        <w:spacing w:after="0"/>
        <w:rPr>
          <w:noProof/>
        </w:rPr>
      </w:pPr>
      <w:r w:rsidRPr="000B5C50">
        <w:rPr>
          <w:noProof/>
        </w:rPr>
        <w:t>230.</w:t>
      </w:r>
      <w:r w:rsidRPr="000B5C50">
        <w:rPr>
          <w:noProof/>
        </w:rPr>
        <w:tab/>
        <w:t>Gwinnutt JM, Wieczorek M, Rodriguez-Carrio J, Balanescu A, Bischoff-Ferrari HA, Boonen A, et al. Effects of diet on the outcomes of rheumatic and musculoskeletal diseases (RMDs): systematic review and meta-analyses informing the 2021 EULAR recommendations for lifestyle improvements in people with RMDs. RMD Open. 2022;8(2):06.</w:t>
      </w:r>
    </w:p>
    <w:p w14:paraId="39B6401C" w14:textId="77777777" w:rsidR="008B1F1D" w:rsidRPr="000B5C50" w:rsidRDefault="008B1F1D" w:rsidP="008B1F1D">
      <w:pPr>
        <w:pStyle w:val="EndNoteBibliography"/>
        <w:spacing w:after="0"/>
        <w:rPr>
          <w:noProof/>
        </w:rPr>
      </w:pPr>
      <w:r w:rsidRPr="000B5C50">
        <w:rPr>
          <w:noProof/>
        </w:rPr>
        <w:t>231.</w:t>
      </w:r>
      <w:r w:rsidRPr="000B5C50">
        <w:rPr>
          <w:noProof/>
        </w:rPr>
        <w:tab/>
        <w:t>Gwinnutt JM, Wieczorek M, Cavalli G, Balanescu A, Bischoff-Ferrari HA, Boonen A, et al. Effects of physical exercise and body weight on disease-specific outcomes of people with rheumatic and musculoskeletal diseases (RMDs): systematic reviews and meta-analyses informing the 2021 EULAR recommendations for lifestyle improvements in people with RMDs. RMD Open. 2022;8(1):03.</w:t>
      </w:r>
    </w:p>
    <w:p w14:paraId="1FC64E7C" w14:textId="77777777" w:rsidR="008B1F1D" w:rsidRPr="000B5C50" w:rsidRDefault="008B1F1D" w:rsidP="008B1F1D">
      <w:pPr>
        <w:pStyle w:val="EndNoteBibliography"/>
        <w:spacing w:after="0"/>
        <w:rPr>
          <w:noProof/>
        </w:rPr>
      </w:pPr>
      <w:r w:rsidRPr="000B5C50">
        <w:rPr>
          <w:noProof/>
        </w:rPr>
        <w:t>232.</w:t>
      </w:r>
      <w:r w:rsidRPr="000B5C50">
        <w:rPr>
          <w:noProof/>
        </w:rPr>
        <w:tab/>
        <w:t>Hagen KB, Dagfinrud H, Moe RH, Osteras N, Kjeken I, Grotle M, et al. Exercise therapy for bone and muscle health: an overview of systematic reviews. BMC Medicine. 2012;10:167.</w:t>
      </w:r>
    </w:p>
    <w:p w14:paraId="15BDBC7F" w14:textId="77777777" w:rsidR="008B1F1D" w:rsidRPr="000B5C50" w:rsidRDefault="008B1F1D" w:rsidP="008B1F1D">
      <w:pPr>
        <w:pStyle w:val="EndNoteBibliography"/>
        <w:spacing w:after="0"/>
        <w:rPr>
          <w:noProof/>
        </w:rPr>
      </w:pPr>
      <w:r w:rsidRPr="000B5C50">
        <w:rPr>
          <w:noProof/>
        </w:rPr>
        <w:t>233.</w:t>
      </w:r>
      <w:r w:rsidRPr="000B5C50">
        <w:rPr>
          <w:noProof/>
        </w:rPr>
        <w:tab/>
        <w:t>Han R, Ren HC, Zhou S, Gu S, Gu YY, Sze DM, et al. Conventional disease-modifying anti-rheumatic drugs combined with Chinese Herbal Medicines for rheumatoid arthritis: A systematic review and meta-analysis. Journal of Traditional &amp; Complementary Medicine. 2022;12(5):437-46.</w:t>
      </w:r>
    </w:p>
    <w:p w14:paraId="2AF5189F" w14:textId="77777777" w:rsidR="008B1F1D" w:rsidRPr="000B5C50" w:rsidRDefault="008B1F1D" w:rsidP="008B1F1D">
      <w:pPr>
        <w:pStyle w:val="EndNoteBibliography"/>
        <w:spacing w:after="0"/>
        <w:rPr>
          <w:noProof/>
        </w:rPr>
      </w:pPr>
      <w:r w:rsidRPr="000B5C50">
        <w:rPr>
          <w:noProof/>
        </w:rPr>
        <w:t>234.</w:t>
      </w:r>
      <w:r w:rsidRPr="000B5C50">
        <w:rPr>
          <w:noProof/>
        </w:rPr>
        <w:tab/>
        <w:t>Hu H, Xu A, Gao C, Wang Z, Wu X. The effect of physical exercise on rheumatoid arthritis: An overview of systematic reviews and meta-analysis. Journal of Advanced Nursing. 2021;77(2):506-22.</w:t>
      </w:r>
    </w:p>
    <w:p w14:paraId="17BE665A" w14:textId="77777777" w:rsidR="008B1F1D" w:rsidRPr="000B5C50" w:rsidRDefault="008B1F1D" w:rsidP="008B1F1D">
      <w:pPr>
        <w:pStyle w:val="EndNoteBibliography"/>
        <w:spacing w:after="0"/>
        <w:rPr>
          <w:noProof/>
        </w:rPr>
      </w:pPr>
      <w:r w:rsidRPr="000B5C50">
        <w:rPr>
          <w:noProof/>
        </w:rPr>
        <w:t>235.</w:t>
      </w:r>
      <w:r w:rsidRPr="000B5C50">
        <w:rPr>
          <w:noProof/>
        </w:rPr>
        <w:tab/>
        <w:t>Jo H-G, Seo J, Lee D. Clinical evidence construction of East Asian herbal medicine for inflammatory pain in rheumatoid arthritis based on integrative data mining approach. Pharmacological Research. 2022;185:106460.</w:t>
      </w:r>
    </w:p>
    <w:p w14:paraId="7E695552" w14:textId="77777777" w:rsidR="008B1F1D" w:rsidRPr="000B5C50" w:rsidRDefault="008B1F1D" w:rsidP="008B1F1D">
      <w:pPr>
        <w:pStyle w:val="EndNoteBibliography"/>
        <w:spacing w:after="0"/>
        <w:rPr>
          <w:noProof/>
        </w:rPr>
      </w:pPr>
      <w:r w:rsidRPr="000B5C50">
        <w:rPr>
          <w:noProof/>
        </w:rPr>
        <w:t>236.</w:t>
      </w:r>
      <w:r w:rsidRPr="000B5C50">
        <w:rPr>
          <w:noProof/>
        </w:rPr>
        <w:tab/>
        <w:t>Kou H, Qing Z, Guo H, Zhang R, Ma J. Effect of vitamin E supplementation in rheumatoid arthritis: a systematic review and meta-analysis. European Journal of Clinical Nutrition. 2022;25(2):25.</w:t>
      </w:r>
    </w:p>
    <w:p w14:paraId="29FB27B2" w14:textId="77777777" w:rsidR="008B1F1D" w:rsidRPr="000B5C50" w:rsidRDefault="008B1F1D" w:rsidP="008B1F1D">
      <w:pPr>
        <w:pStyle w:val="EndNoteBibliography"/>
        <w:spacing w:after="0"/>
        <w:rPr>
          <w:noProof/>
        </w:rPr>
      </w:pPr>
      <w:r w:rsidRPr="000B5C50">
        <w:rPr>
          <w:noProof/>
        </w:rPr>
        <w:t>237.</w:t>
      </w:r>
      <w:r w:rsidRPr="000B5C50">
        <w:rPr>
          <w:noProof/>
        </w:rPr>
        <w:tab/>
        <w:t>Letarouilly JG, Sanchez P, Nguyen Y, Sigaux J, Czernichow S, Flipo RM, et al. Efficacy of Spice Supplementation in Rheumatoid Arthritis: A Systematic Literature Review. Nutrients. 2020;12(12):11.</w:t>
      </w:r>
    </w:p>
    <w:p w14:paraId="232EA9B6" w14:textId="77777777" w:rsidR="008B1F1D" w:rsidRPr="000B5C50" w:rsidRDefault="008B1F1D" w:rsidP="008B1F1D">
      <w:pPr>
        <w:pStyle w:val="EndNoteBibliography"/>
        <w:spacing w:after="0"/>
        <w:rPr>
          <w:noProof/>
        </w:rPr>
      </w:pPr>
      <w:r w:rsidRPr="000B5C50">
        <w:rPr>
          <w:noProof/>
        </w:rPr>
        <w:t>238.</w:t>
      </w:r>
      <w:r w:rsidRPr="000B5C50">
        <w:rPr>
          <w:noProof/>
        </w:rPr>
        <w:tab/>
        <w:t>Li XX, Han M, Wang YY, Liu JP. Chinese herbal medicine for gout: a systematic review of randomized clinical trials. Clinical Rheumatology. 2013;32(7):943-59.</w:t>
      </w:r>
    </w:p>
    <w:p w14:paraId="503180FC" w14:textId="77777777" w:rsidR="008B1F1D" w:rsidRPr="000B5C50" w:rsidRDefault="008B1F1D" w:rsidP="008B1F1D">
      <w:pPr>
        <w:pStyle w:val="EndNoteBibliography"/>
        <w:spacing w:after="0"/>
        <w:rPr>
          <w:noProof/>
        </w:rPr>
      </w:pPr>
      <w:r w:rsidRPr="000B5C50">
        <w:rPr>
          <w:noProof/>
        </w:rPr>
        <w:t>239.</w:t>
      </w:r>
      <w:r w:rsidRPr="000B5C50">
        <w:rPr>
          <w:noProof/>
        </w:rPr>
        <w:tab/>
        <w:t>Li S, Liu D, Chen Z, Wei S, Xu W, Li X, et al. Comparative efficacy and safety of four classical prescriptions for clearing damp-heat recommended by clinical guidelines in treating rheumatoid arthritis: a network meta-analysis. Annals of Palliative Medicine. 2021;10(7):7298-328.</w:t>
      </w:r>
    </w:p>
    <w:p w14:paraId="162E2388" w14:textId="77777777" w:rsidR="008B1F1D" w:rsidRPr="000B5C50" w:rsidRDefault="008B1F1D" w:rsidP="008B1F1D">
      <w:pPr>
        <w:pStyle w:val="EndNoteBibliography"/>
        <w:spacing w:after="0"/>
        <w:rPr>
          <w:noProof/>
        </w:rPr>
      </w:pPr>
      <w:r w:rsidRPr="000B5C50">
        <w:rPr>
          <w:noProof/>
        </w:rPr>
        <w:t>240.</w:t>
      </w:r>
      <w:r w:rsidRPr="000B5C50">
        <w:rPr>
          <w:noProof/>
        </w:rPr>
        <w:tab/>
        <w:t>Li H, Man S, Zhang L, Hu L, Song H. Clinical Efficacy of Acupuncture for the Treatment of Rheumatoid Arthritis: Meta-Analysis of Randomized Clinical Trials. Evidence-Based Complementary and Alternative Medicine. 2022;2022 (no pagination):5264977.</w:t>
      </w:r>
    </w:p>
    <w:p w14:paraId="0315E609" w14:textId="77777777" w:rsidR="008B1F1D" w:rsidRPr="000B5C50" w:rsidRDefault="008B1F1D" w:rsidP="008B1F1D">
      <w:pPr>
        <w:pStyle w:val="EndNoteBibliography"/>
        <w:spacing w:after="0"/>
        <w:rPr>
          <w:noProof/>
        </w:rPr>
      </w:pPr>
      <w:r w:rsidRPr="000B5C50">
        <w:rPr>
          <w:noProof/>
        </w:rPr>
        <w:t>241.</w:t>
      </w:r>
      <w:r w:rsidRPr="000B5C50">
        <w:rPr>
          <w:noProof/>
        </w:rPr>
        <w:tab/>
        <w:t>Li H, Hu R, Xu S, Dai Z, Wu X, Hu J, et al. Tripterygium wilfordii Hook. f. Preparations for Rheumatoid Arthritis: An Overview of Systematic Reviews. Evidence-Based Complementary and Alternative Medicine. 2022;2022:3151936.</w:t>
      </w:r>
    </w:p>
    <w:p w14:paraId="7A26A1A3" w14:textId="77777777" w:rsidR="008B1F1D" w:rsidRPr="000B5C50" w:rsidRDefault="008B1F1D" w:rsidP="008B1F1D">
      <w:pPr>
        <w:pStyle w:val="EndNoteBibliography"/>
        <w:spacing w:after="0"/>
        <w:rPr>
          <w:noProof/>
        </w:rPr>
      </w:pPr>
      <w:r w:rsidRPr="000B5C50">
        <w:rPr>
          <w:noProof/>
        </w:rPr>
        <w:t>242.</w:t>
      </w:r>
      <w:r w:rsidRPr="000B5C50">
        <w:rPr>
          <w:noProof/>
        </w:rPr>
        <w:tab/>
        <w:t>Liang H, Zhang H, Ji H, Wang C. Effects of home-based exercise intervention on health-related quality of life for patients with ankylosing spondylitis: a meta-analysis. Clinical Rheumatology. 2015;34(10):1737-44.</w:t>
      </w:r>
    </w:p>
    <w:p w14:paraId="3713D72A" w14:textId="77777777" w:rsidR="008B1F1D" w:rsidRPr="000B5C50" w:rsidRDefault="008B1F1D" w:rsidP="008B1F1D">
      <w:pPr>
        <w:pStyle w:val="EndNoteBibliography"/>
        <w:spacing w:after="0"/>
        <w:rPr>
          <w:noProof/>
        </w:rPr>
      </w:pPr>
      <w:r w:rsidRPr="000B5C50">
        <w:rPr>
          <w:noProof/>
        </w:rPr>
        <w:t>243.</w:t>
      </w:r>
      <w:r w:rsidRPr="000B5C50">
        <w:rPr>
          <w:noProof/>
        </w:rPr>
        <w:tab/>
        <w:t>Liang H, Li WR, Zhang H, Tian X, Wei W, Wang CM. Concurrent Intervention With Exercises and Stabilized Tumor Necrosis Factor Inhibitor Therapy Reduced the Disease Activity in Patients With Ankylosing Spondylitis: A Meta-Analysis. Medicine. 2015;94(50):e2254.</w:t>
      </w:r>
    </w:p>
    <w:p w14:paraId="0F3234DC" w14:textId="77777777" w:rsidR="008B1F1D" w:rsidRPr="000B5C50" w:rsidRDefault="008B1F1D" w:rsidP="008B1F1D">
      <w:pPr>
        <w:pStyle w:val="EndNoteBibliography"/>
        <w:spacing w:after="0"/>
        <w:rPr>
          <w:noProof/>
        </w:rPr>
      </w:pPr>
      <w:r w:rsidRPr="000B5C50">
        <w:rPr>
          <w:noProof/>
        </w:rPr>
        <w:t>244.</w:t>
      </w:r>
      <w:r w:rsidRPr="000B5C50">
        <w:rPr>
          <w:noProof/>
        </w:rPr>
        <w:tab/>
        <w:t>Liu YF, Zhang Z, Zhang JJ, Chen Z, Tu SH, Xing GL, et al. The Derivative of Tripterygium wilfordii Hook F - Kunxian Capsule, Attenuated Rheumatoid Arthritis: A Systematic Review and Meta-Analysis. Evidence-Based Complementary and Alternative Medicine. 2020;2020 (no pagination):4178140.</w:t>
      </w:r>
    </w:p>
    <w:p w14:paraId="1422A428" w14:textId="77777777" w:rsidR="008B1F1D" w:rsidRPr="000B5C50" w:rsidRDefault="008B1F1D" w:rsidP="008B1F1D">
      <w:pPr>
        <w:pStyle w:val="EndNoteBibliography"/>
        <w:spacing w:after="0"/>
        <w:rPr>
          <w:noProof/>
        </w:rPr>
      </w:pPr>
      <w:r w:rsidRPr="000B5C50">
        <w:rPr>
          <w:noProof/>
        </w:rPr>
        <w:t>245.</w:t>
      </w:r>
      <w:r w:rsidRPr="000B5C50">
        <w:rPr>
          <w:noProof/>
        </w:rPr>
        <w:tab/>
        <w:t>Luo J, Jin DE, Yang GY, Zhang YZ, Wang JM, Kong WP, et al. Total glucosides of paeony for rheumatoid arthritis: A systematic review of randomized controlled trials. Complementary Therapies in Medicine. 2017;34:46-56.</w:t>
      </w:r>
    </w:p>
    <w:p w14:paraId="100049E8" w14:textId="77777777" w:rsidR="008B1F1D" w:rsidRPr="000B5C50" w:rsidRDefault="008B1F1D" w:rsidP="008B1F1D">
      <w:pPr>
        <w:pStyle w:val="EndNoteBibliography"/>
        <w:spacing w:after="0"/>
        <w:rPr>
          <w:noProof/>
        </w:rPr>
      </w:pPr>
      <w:r w:rsidRPr="000B5C50">
        <w:rPr>
          <w:noProof/>
        </w:rPr>
        <w:t>246.</w:t>
      </w:r>
      <w:r w:rsidRPr="000B5C50">
        <w:rPr>
          <w:noProof/>
        </w:rPr>
        <w:tab/>
        <w:t>Lu WW, Zhang JM, Lv ZT, Chen AM. Update on the Clinical Effect of Acupuncture Therapy in Patients with Gouty Arthritis: Systematic Review and Meta-Analysis. Evidence-Based Complementary &amp; Alternative Medicine: eCAM. 2016;2016:9451670.</w:t>
      </w:r>
    </w:p>
    <w:p w14:paraId="762005AC" w14:textId="77777777" w:rsidR="008B1F1D" w:rsidRPr="000B5C50" w:rsidRDefault="008B1F1D" w:rsidP="008B1F1D">
      <w:pPr>
        <w:pStyle w:val="EndNoteBibliography"/>
        <w:spacing w:after="0"/>
        <w:rPr>
          <w:noProof/>
        </w:rPr>
      </w:pPr>
      <w:r w:rsidRPr="000B5C50">
        <w:rPr>
          <w:noProof/>
        </w:rPr>
        <w:t>247.</w:t>
      </w:r>
      <w:r w:rsidRPr="000B5C50">
        <w:rPr>
          <w:noProof/>
        </w:rPr>
        <w:tab/>
        <w:t>Lu HL, Chang CM, Hsieh PC, Wang JC, Kung YY. The effects of acupuncture and related techniques on patients with rheumatoid arthritis: A systematic review and meta-analysis. Journal of the Chinese Medical Association: JCMA. 2022;85(3):388-400.</w:t>
      </w:r>
    </w:p>
    <w:p w14:paraId="458680C2" w14:textId="77777777" w:rsidR="008B1F1D" w:rsidRPr="000B5C50" w:rsidRDefault="008B1F1D" w:rsidP="008B1F1D">
      <w:pPr>
        <w:pStyle w:val="EndNoteBibliography"/>
        <w:spacing w:after="0"/>
        <w:rPr>
          <w:noProof/>
        </w:rPr>
      </w:pPr>
      <w:r w:rsidRPr="000B5C50">
        <w:rPr>
          <w:noProof/>
        </w:rPr>
        <w:t>248.</w:t>
      </w:r>
      <w:r w:rsidRPr="000B5C50">
        <w:rPr>
          <w:noProof/>
        </w:rPr>
        <w:tab/>
        <w:t>Mudano AS, Tugwell P, Wells GA, Singh JA. Tai Chi for rheumatoid arthritis. Cochrane Database of Systematic Reviews. 2019;9(9):CD004849.</w:t>
      </w:r>
    </w:p>
    <w:p w14:paraId="54067442" w14:textId="77777777" w:rsidR="008B1F1D" w:rsidRPr="000B5C50" w:rsidRDefault="008B1F1D" w:rsidP="008B1F1D">
      <w:pPr>
        <w:pStyle w:val="EndNoteBibliography"/>
        <w:spacing w:after="0"/>
        <w:rPr>
          <w:noProof/>
        </w:rPr>
      </w:pPr>
      <w:r w:rsidRPr="000B5C50">
        <w:rPr>
          <w:noProof/>
        </w:rPr>
        <w:t>249.</w:t>
      </w:r>
      <w:r w:rsidRPr="000B5C50">
        <w:rPr>
          <w:noProof/>
        </w:rPr>
        <w:tab/>
        <w:t>Nguyen Y, Sigaux J, Letarouilly JG, Sanchez P, Czernichow S, Flipo RM, et al. Efficacy of Oral Vitamin Supplementation in Inflammatory Rheumatic Disorders: A Systematic Review and Meta-Analysis of Randomized Controlled Trials. Nutrients. 2020;13(1):30.</w:t>
      </w:r>
    </w:p>
    <w:p w14:paraId="16A6E364" w14:textId="77777777" w:rsidR="008B1F1D" w:rsidRPr="000B5C50" w:rsidRDefault="008B1F1D" w:rsidP="008B1F1D">
      <w:pPr>
        <w:pStyle w:val="EndNoteBibliography"/>
        <w:spacing w:after="0"/>
        <w:rPr>
          <w:noProof/>
        </w:rPr>
      </w:pPr>
      <w:r w:rsidRPr="000B5C50">
        <w:rPr>
          <w:noProof/>
        </w:rPr>
        <w:t>250.</w:t>
      </w:r>
      <w:r w:rsidRPr="000B5C50">
        <w:rPr>
          <w:noProof/>
        </w:rPr>
        <w:tab/>
        <w:t>Ortolan A, Felicetti M, Lorenzin M, Cozzi G, Ometto F, Striani G, et al. The impact of diet on disease activity in spondyloarthritis: A systematic literature review. Joint Bone Spine. 2023;90(2):105476.</w:t>
      </w:r>
    </w:p>
    <w:p w14:paraId="1B6E3DE2" w14:textId="77777777" w:rsidR="008B1F1D" w:rsidRPr="000B5C50" w:rsidRDefault="008B1F1D" w:rsidP="008B1F1D">
      <w:pPr>
        <w:pStyle w:val="EndNoteBibliography"/>
        <w:spacing w:after="0"/>
        <w:rPr>
          <w:noProof/>
        </w:rPr>
      </w:pPr>
      <w:r w:rsidRPr="000B5C50">
        <w:rPr>
          <w:noProof/>
        </w:rPr>
        <w:t>251.</w:t>
      </w:r>
      <w:r w:rsidRPr="000B5C50">
        <w:rPr>
          <w:noProof/>
        </w:rPr>
        <w:tab/>
        <w:t>Ortolan A, Webers C, Sepriano A, Falzon L, Baraliakos X, Landewe RB, et al. Efficacy and safety of non-pharmacological and non-biological interventions: a systematic literature review informing the 2022 update of the ASAS/EULAR recommendations for the management of axial spondyloarthritis. Annals of the Rheumatic Diseases. 2023;82(1):142-52.</w:t>
      </w:r>
    </w:p>
    <w:p w14:paraId="6F48D6AC" w14:textId="77777777" w:rsidR="008B1F1D" w:rsidRPr="000B5C50" w:rsidRDefault="008B1F1D" w:rsidP="008B1F1D">
      <w:pPr>
        <w:pStyle w:val="EndNoteBibliography"/>
        <w:spacing w:after="0"/>
        <w:rPr>
          <w:noProof/>
        </w:rPr>
      </w:pPr>
      <w:r w:rsidRPr="000B5C50">
        <w:rPr>
          <w:noProof/>
        </w:rPr>
        <w:t>252.</w:t>
      </w:r>
      <w:r w:rsidRPr="000B5C50">
        <w:rPr>
          <w:noProof/>
        </w:rPr>
        <w:tab/>
        <w:t>Pecourneau V, Degboe Y, Barnetche T, Cantagrel A, Constantin A, Ruyssen-Witrand A. Effectiveness of Exercise Programs in Ankylosing Spondylitis: A Meta-Analysis of Randomized Controlled Trials. Archives of Physical Medicine &amp; Rehabilitation. 2018;99(2):383-9.e1.</w:t>
      </w:r>
    </w:p>
    <w:p w14:paraId="586080F0" w14:textId="77777777" w:rsidR="008B1F1D" w:rsidRPr="000B5C50" w:rsidRDefault="008B1F1D" w:rsidP="008B1F1D">
      <w:pPr>
        <w:pStyle w:val="EndNoteBibliography"/>
        <w:spacing w:after="0"/>
        <w:rPr>
          <w:noProof/>
        </w:rPr>
      </w:pPr>
      <w:r w:rsidRPr="000B5C50">
        <w:rPr>
          <w:noProof/>
        </w:rPr>
        <w:t>253.</w:t>
      </w:r>
      <w:r w:rsidRPr="000B5C50">
        <w:rPr>
          <w:noProof/>
        </w:rPr>
        <w:tab/>
        <w:t>Philippou E, Petersson SD, Rodomar C, Nikiphorou E. Rheumatoid arthritis and dietary interventions: systematic review of clinical trials. Nutrition Reviews. 2021;79(4):410-28.</w:t>
      </w:r>
    </w:p>
    <w:p w14:paraId="093F6C27" w14:textId="77777777" w:rsidR="008B1F1D" w:rsidRPr="000B5C50" w:rsidRDefault="008B1F1D" w:rsidP="008B1F1D">
      <w:pPr>
        <w:pStyle w:val="EndNoteBibliography"/>
        <w:spacing w:after="0"/>
        <w:rPr>
          <w:noProof/>
        </w:rPr>
      </w:pPr>
      <w:r w:rsidRPr="000B5C50">
        <w:rPr>
          <w:noProof/>
        </w:rPr>
        <w:t>254.</w:t>
      </w:r>
      <w:r w:rsidRPr="000B5C50">
        <w:rPr>
          <w:noProof/>
        </w:rPr>
        <w:tab/>
        <w:t>Regnaux JP, Davergne T, Palazzo C, Roren A, Rannou F, Boutron I, et al. Exercise programmes for ankylosing spondylitis. Cochrane Database of Systematic Reviews. 2019;10(10):CD011321.</w:t>
      </w:r>
    </w:p>
    <w:p w14:paraId="6124DC66" w14:textId="77777777" w:rsidR="008B1F1D" w:rsidRPr="000B5C50" w:rsidRDefault="008B1F1D" w:rsidP="008B1F1D">
      <w:pPr>
        <w:pStyle w:val="EndNoteBibliography"/>
        <w:spacing w:after="0"/>
        <w:rPr>
          <w:noProof/>
        </w:rPr>
      </w:pPr>
      <w:r w:rsidRPr="000B5C50">
        <w:rPr>
          <w:noProof/>
        </w:rPr>
        <w:t>255.</w:t>
      </w:r>
      <w:r w:rsidRPr="000B5C50">
        <w:rPr>
          <w:noProof/>
        </w:rPr>
        <w:tab/>
        <w:t>Schonenberger KA, Schupfer AC, Gloy VL, Hasler P, Stanga Z, Kaegi-braun N, et al. Effect of anti-inflammatory diets on pain in rheumatoid arthritis: A systematic review and meta-analysis. Nutrients. 2021;13(12) (no pagination)(12).</w:t>
      </w:r>
    </w:p>
    <w:p w14:paraId="5E2812CA" w14:textId="77777777" w:rsidR="008B1F1D" w:rsidRPr="000B5C50" w:rsidRDefault="008B1F1D" w:rsidP="008B1F1D">
      <w:pPr>
        <w:pStyle w:val="EndNoteBibliography"/>
        <w:spacing w:after="0"/>
        <w:rPr>
          <w:noProof/>
        </w:rPr>
      </w:pPr>
      <w:r w:rsidRPr="000B5C50">
        <w:rPr>
          <w:noProof/>
        </w:rPr>
        <w:t>256.</w:t>
      </w:r>
      <w:r w:rsidRPr="000B5C50">
        <w:rPr>
          <w:noProof/>
        </w:rPr>
        <w:tab/>
        <w:t>Sieczkowska SM, Smaira FI, Mazzolani BC, Gualano B, Roschel H, Pecanha T. Efficacy of home-based physical activity interventions in patients with autoimmune rheumatic diseases: A systematic review and meta-analysis. Seminars in Arthritis &amp; Rheumatism. 2021;51(3):576-87.</w:t>
      </w:r>
    </w:p>
    <w:p w14:paraId="4265B223" w14:textId="77777777" w:rsidR="008B1F1D" w:rsidRPr="000B5C50" w:rsidRDefault="008B1F1D" w:rsidP="008B1F1D">
      <w:pPr>
        <w:pStyle w:val="EndNoteBibliography"/>
        <w:spacing w:after="0"/>
        <w:rPr>
          <w:noProof/>
        </w:rPr>
      </w:pPr>
      <w:r w:rsidRPr="000B5C50">
        <w:rPr>
          <w:noProof/>
        </w:rPr>
        <w:t>257.</w:t>
      </w:r>
      <w:r w:rsidRPr="000B5C50">
        <w:rPr>
          <w:noProof/>
        </w:rPr>
        <w:tab/>
        <w:t>Sigaux J, Mathieu S, Nguyen Y, Sanchez P, Letarouilly JG, Soubrier M, et al. Impact of type and dose of oral polyunsaturated fatty acid supplementation on disease activity in inflammatory rheumatic diseases: a systematic literature review and meta-analysis. Arthritis Research &amp; Therapy. 2022;24(1):100.</w:t>
      </w:r>
    </w:p>
    <w:p w14:paraId="526FD1FD" w14:textId="77777777" w:rsidR="008B1F1D" w:rsidRPr="000B5C50" w:rsidRDefault="008B1F1D" w:rsidP="008B1F1D">
      <w:pPr>
        <w:pStyle w:val="EndNoteBibliography"/>
        <w:spacing w:after="0"/>
        <w:rPr>
          <w:noProof/>
        </w:rPr>
      </w:pPr>
      <w:r w:rsidRPr="000B5C50">
        <w:rPr>
          <w:noProof/>
        </w:rPr>
        <w:t>258.</w:t>
      </w:r>
      <w:r w:rsidRPr="000B5C50">
        <w:rPr>
          <w:noProof/>
        </w:rPr>
        <w:tab/>
        <w:t>Sobue Y, Kojima T, Ito H, Nishida K, Matsushita I, Kaneko Y, et al. Does exercise therapy improve patient-reported outcomes in rheumatoid arthritis? A systematic review and meta-analysis for the update of the 2020 JCR guidelines for the management of rheumatoid arthritis. Modern Rheumatology. 2022;32(1):96-104.</w:t>
      </w:r>
    </w:p>
    <w:p w14:paraId="26D7B89E" w14:textId="77777777" w:rsidR="008B1F1D" w:rsidRPr="000B5C50" w:rsidRDefault="008B1F1D" w:rsidP="008B1F1D">
      <w:pPr>
        <w:pStyle w:val="EndNoteBibliography"/>
        <w:spacing w:after="0"/>
        <w:rPr>
          <w:noProof/>
        </w:rPr>
      </w:pPr>
      <w:r w:rsidRPr="000B5C50">
        <w:rPr>
          <w:noProof/>
        </w:rPr>
        <w:t>259.</w:t>
      </w:r>
      <w:r w:rsidRPr="000B5C50">
        <w:rPr>
          <w:noProof/>
        </w:rPr>
        <w:tab/>
        <w:t>Sun ZL, Xu X, Du SZ, Jiang X. Moxibustion for treating rheumatoid arthritis: A systematic review and meta-analysis of randomized controlled trials. European Journal of Integrative Medicine. 2014;6(6):621-30.</w:t>
      </w:r>
    </w:p>
    <w:p w14:paraId="3CD259D8" w14:textId="77777777" w:rsidR="008B1F1D" w:rsidRPr="000B5C50" w:rsidRDefault="008B1F1D" w:rsidP="008B1F1D">
      <w:pPr>
        <w:pStyle w:val="EndNoteBibliography"/>
        <w:spacing w:after="0"/>
        <w:rPr>
          <w:noProof/>
        </w:rPr>
      </w:pPr>
      <w:r w:rsidRPr="000B5C50">
        <w:rPr>
          <w:noProof/>
        </w:rPr>
        <w:t>260.</w:t>
      </w:r>
      <w:r w:rsidRPr="000B5C50">
        <w:rPr>
          <w:noProof/>
        </w:rPr>
        <w:tab/>
        <w:t>Wan R, Fan Y, Zhao A, Xing Y, Huang X, Zhou L, et al. Comparison of Efficacy of Acupuncture-Related Therapy in the Treatment of Rheumatoid Arthritis: A Network Meta-Analysis of Randomized Controlled Trials. Frontiers in Immunology. 2022;13:829409.</w:t>
      </w:r>
    </w:p>
    <w:p w14:paraId="6CCD8224" w14:textId="77777777" w:rsidR="008B1F1D" w:rsidRPr="000B5C50" w:rsidRDefault="008B1F1D" w:rsidP="008B1F1D">
      <w:pPr>
        <w:pStyle w:val="EndNoteBibliography"/>
        <w:spacing w:after="0"/>
        <w:rPr>
          <w:noProof/>
        </w:rPr>
      </w:pPr>
      <w:r w:rsidRPr="000B5C50">
        <w:rPr>
          <w:noProof/>
        </w:rPr>
        <w:t>261.</w:t>
      </w:r>
      <w:r w:rsidRPr="000B5C50">
        <w:rPr>
          <w:noProof/>
        </w:rPr>
        <w:tab/>
        <w:t>Wang HL, Jiang Q, Feng XH, Zhang HD, Ge L, Luo CG, et al. Tripterygium wilfordii Hook F versus conventional synthetic disease-modifying anti-rheumatic drugs as monotherapy for rheumatoid arthritis: a systematic review and network meta-analysis. BMC Complementary &amp; Alternative Medicine. 2016;16:215.</w:t>
      </w:r>
    </w:p>
    <w:p w14:paraId="230694A5" w14:textId="77777777" w:rsidR="008B1F1D" w:rsidRPr="000B5C50" w:rsidRDefault="008B1F1D" w:rsidP="008B1F1D">
      <w:pPr>
        <w:pStyle w:val="EndNoteBibliography"/>
        <w:spacing w:after="0"/>
        <w:rPr>
          <w:noProof/>
        </w:rPr>
      </w:pPr>
      <w:r w:rsidRPr="000B5C50">
        <w:rPr>
          <w:noProof/>
        </w:rPr>
        <w:t>262.</w:t>
      </w:r>
      <w:r w:rsidRPr="000B5C50">
        <w:rPr>
          <w:noProof/>
        </w:rPr>
        <w:tab/>
        <w:t>Wang J, Chen N, Fang L, Feng Z, Li G, Mucelli A, et al. A Systematic Review about the Efficacy and Safety of Tripterygium wilfordii Hook.f. Preparations Used for the Management of Rheumatoid Arthritis. Evidence-Based Complementary &amp; Alternative Medicine: eCAM. 2018;2018:1567463.</w:t>
      </w:r>
    </w:p>
    <w:p w14:paraId="4E813144" w14:textId="77777777" w:rsidR="008B1F1D" w:rsidRPr="000B5C50" w:rsidRDefault="008B1F1D" w:rsidP="008B1F1D">
      <w:pPr>
        <w:pStyle w:val="EndNoteBibliography"/>
        <w:spacing w:after="0"/>
        <w:rPr>
          <w:noProof/>
        </w:rPr>
      </w:pPr>
      <w:r w:rsidRPr="000B5C50">
        <w:rPr>
          <w:noProof/>
        </w:rPr>
        <w:t>263.</w:t>
      </w:r>
      <w:r w:rsidRPr="000B5C50">
        <w:rPr>
          <w:noProof/>
        </w:rPr>
        <w:tab/>
        <w:t>Wang H, Huang Y, Shen P, Wang Y, Qin K, Huang Y, et al. Modified Si-Miao Pill for Rheumatoid Arthritis: A Systematic Review and Meta-Analysis. Evidence-Based Complementary &amp; Alternative Medicine: eCAM. 2020;2020:7672152.</w:t>
      </w:r>
    </w:p>
    <w:p w14:paraId="4D4BE7CD" w14:textId="77777777" w:rsidR="008B1F1D" w:rsidRPr="000B5C50" w:rsidRDefault="008B1F1D" w:rsidP="008B1F1D">
      <w:pPr>
        <w:pStyle w:val="EndNoteBibliography"/>
        <w:spacing w:after="0"/>
        <w:rPr>
          <w:noProof/>
        </w:rPr>
      </w:pPr>
      <w:r w:rsidRPr="000B5C50">
        <w:rPr>
          <w:noProof/>
        </w:rPr>
        <w:t>264.</w:t>
      </w:r>
      <w:r w:rsidRPr="000B5C50">
        <w:rPr>
          <w:noProof/>
        </w:rPr>
        <w:tab/>
        <w:t>Williams MA, Srikesavan C, Heine PJ, Bruce J, Brosseau L, Hoxey-Thomas N, et al. Exercise for rheumatoid arthritis of the hand. Cochrane Database of Systematic Reviews. 2018;7(7):CD003832.</w:t>
      </w:r>
    </w:p>
    <w:p w14:paraId="7408851A" w14:textId="77777777" w:rsidR="008B1F1D" w:rsidRPr="000B5C50" w:rsidRDefault="008B1F1D" w:rsidP="008B1F1D">
      <w:pPr>
        <w:pStyle w:val="EndNoteBibliography"/>
        <w:spacing w:after="0"/>
        <w:rPr>
          <w:noProof/>
        </w:rPr>
      </w:pPr>
      <w:r w:rsidRPr="000B5C50">
        <w:rPr>
          <w:noProof/>
        </w:rPr>
        <w:t>265.</w:t>
      </w:r>
      <w:r w:rsidRPr="000B5C50">
        <w:rPr>
          <w:noProof/>
        </w:rPr>
        <w:tab/>
        <w:t>Xu X, Li QJ, Xia S, Wang MM, Ji W. Tripterygium Glycosides for Treating Late-onset Rheumatoid Arthritis: A Systematic Review and Meta-analysis. Alternative Therapies in Health &amp; Medicine. 2016;22(6):32-9.</w:t>
      </w:r>
    </w:p>
    <w:p w14:paraId="05E72A4A" w14:textId="77777777" w:rsidR="008B1F1D" w:rsidRPr="000B5C50" w:rsidRDefault="008B1F1D" w:rsidP="008B1F1D">
      <w:pPr>
        <w:pStyle w:val="EndNoteBibliography"/>
        <w:spacing w:after="0"/>
        <w:rPr>
          <w:noProof/>
        </w:rPr>
      </w:pPr>
      <w:r w:rsidRPr="000B5C50">
        <w:rPr>
          <w:noProof/>
        </w:rPr>
        <w:t>266.</w:t>
      </w:r>
      <w:r w:rsidRPr="000B5C50">
        <w:rPr>
          <w:noProof/>
        </w:rPr>
        <w:tab/>
        <w:t>Ye X, Chen Z, Shen Z, Chen G, Xu X. Yoga for Treating Rheumatoid Arthritis: A Systematic Review and Meta-Analysis. Frontiers in Medicine. 2020;7:586665.</w:t>
      </w:r>
    </w:p>
    <w:p w14:paraId="104E0578" w14:textId="77777777" w:rsidR="008B1F1D" w:rsidRPr="000B5C50" w:rsidRDefault="008B1F1D" w:rsidP="008B1F1D">
      <w:pPr>
        <w:pStyle w:val="EndNoteBibliography"/>
        <w:spacing w:after="0"/>
        <w:rPr>
          <w:noProof/>
        </w:rPr>
      </w:pPr>
      <w:r w:rsidRPr="000B5C50">
        <w:rPr>
          <w:noProof/>
        </w:rPr>
        <w:t>267.</w:t>
      </w:r>
      <w:r w:rsidRPr="000B5C50">
        <w:rPr>
          <w:noProof/>
        </w:rPr>
        <w:tab/>
        <w:t>Ye H, Weng H, Xu Y, Wang L, Wang Q, Xu G. Effectiveness and safety of aerobic exercise for rheumatoid arthritis: a systematic review and meta-analysis of randomized controlled trials. BMC Sports Science, Medicine and Rehabilitation. 2022;14(1):17.</w:t>
      </w:r>
    </w:p>
    <w:p w14:paraId="1C3482FF" w14:textId="77777777" w:rsidR="008B1F1D" w:rsidRPr="000B5C50" w:rsidRDefault="008B1F1D" w:rsidP="008B1F1D">
      <w:pPr>
        <w:pStyle w:val="EndNoteBibliography"/>
        <w:spacing w:after="0"/>
        <w:rPr>
          <w:noProof/>
        </w:rPr>
      </w:pPr>
      <w:r w:rsidRPr="000B5C50">
        <w:rPr>
          <w:noProof/>
        </w:rPr>
        <w:t>268.</w:t>
      </w:r>
      <w:r w:rsidRPr="000B5C50">
        <w:rPr>
          <w:noProof/>
        </w:rPr>
        <w:tab/>
        <w:t>Zeng L, Deng Y, He Q, Yang K, Li J, Xiang W, et al. Safety and efficacy of probiotic supplementation in 8 types of inflammatory arthritis: A systematic review and meta-analysis of 34 randomized controlled trials. Frontiers in Immunology. 2022;13:961325.</w:t>
      </w:r>
    </w:p>
    <w:p w14:paraId="25921F2B" w14:textId="77777777" w:rsidR="008B1F1D" w:rsidRPr="000B5C50" w:rsidRDefault="008B1F1D" w:rsidP="008B1F1D">
      <w:pPr>
        <w:pStyle w:val="EndNoteBibliography"/>
        <w:spacing w:after="0"/>
        <w:rPr>
          <w:noProof/>
        </w:rPr>
      </w:pPr>
      <w:r w:rsidRPr="000B5C50">
        <w:rPr>
          <w:noProof/>
        </w:rPr>
        <w:t>269.</w:t>
      </w:r>
      <w:r w:rsidRPr="000B5C50">
        <w:rPr>
          <w:noProof/>
        </w:rPr>
        <w:tab/>
        <w:t>Zeng L, Yang T, Yang K, Yu G, Li J, Xiang W, et al. Efficacy and Safety of Curcumin and Curcuma longa Extract in the Treatment of Arthritis: A Systematic Review and Meta-Analysis of Randomized Controlled Trial. Frontiers in Immunology. 2022;13:891822.</w:t>
      </w:r>
    </w:p>
    <w:p w14:paraId="71C286BD" w14:textId="77777777" w:rsidR="008B1F1D" w:rsidRPr="000B5C50" w:rsidRDefault="008B1F1D" w:rsidP="008B1F1D">
      <w:pPr>
        <w:pStyle w:val="EndNoteBibliography"/>
        <w:spacing w:after="0"/>
        <w:rPr>
          <w:noProof/>
        </w:rPr>
      </w:pPr>
      <w:r w:rsidRPr="000B5C50">
        <w:rPr>
          <w:noProof/>
        </w:rPr>
        <w:t>270.</w:t>
      </w:r>
      <w:r w:rsidRPr="000B5C50">
        <w:rPr>
          <w:noProof/>
        </w:rPr>
        <w:tab/>
        <w:t>Zhang Q, Li R, Liu J, Peng W, Fan W, Gao Y, et al. Efficacy and tolerability of Guizhi-Shaoyao-Zhimu decoction in gout patients: a systematic review and Meta-analysis. Pharmaceutical Biology. 2020;58(1):1023-34.</w:t>
      </w:r>
    </w:p>
    <w:p w14:paraId="4EB803DC" w14:textId="77777777" w:rsidR="008B1F1D" w:rsidRPr="000B5C50" w:rsidRDefault="008B1F1D" w:rsidP="008B1F1D">
      <w:pPr>
        <w:pStyle w:val="EndNoteBibliography"/>
        <w:spacing w:after="0"/>
        <w:rPr>
          <w:noProof/>
        </w:rPr>
      </w:pPr>
      <w:r w:rsidRPr="000B5C50">
        <w:rPr>
          <w:noProof/>
        </w:rPr>
        <w:t>271.</w:t>
      </w:r>
      <w:r w:rsidRPr="000B5C50">
        <w:rPr>
          <w:noProof/>
        </w:rPr>
        <w:tab/>
        <w:t>Zheng W, Mei Y, Chen C, Cai L, Chen H. The effectiveness and safety of Tripterygium wilfordii glycosides combined with disease-modifying anti-rheumatic drugs in the treatment of rheumatoid arthritis: A systematic review and meta-analysis of 40 randomized controlled trials. Phytotherapy Research. 2021;35(6):2902-24.</w:t>
      </w:r>
    </w:p>
    <w:p w14:paraId="0478EADD" w14:textId="77777777" w:rsidR="008B1F1D" w:rsidRPr="000B5C50" w:rsidRDefault="008B1F1D" w:rsidP="008B1F1D">
      <w:pPr>
        <w:pStyle w:val="EndNoteBibliography"/>
        <w:spacing w:after="0"/>
        <w:rPr>
          <w:noProof/>
        </w:rPr>
      </w:pPr>
      <w:r w:rsidRPr="000B5C50">
        <w:rPr>
          <w:noProof/>
        </w:rPr>
        <w:t>272.</w:t>
      </w:r>
      <w:r w:rsidRPr="000B5C50">
        <w:rPr>
          <w:noProof/>
        </w:rPr>
        <w:tab/>
        <w:t>Zhou L, Liu L, Liu X, Chen P, Liu L, Zhang Y, et al. Systematic review and meta-analysis of the clinical efficacy and adverse effects of Chinese herbal decoction for the treatment of gout. PLoS ONE [Electronic Resource]. 2014;9(1):e85008.</w:t>
      </w:r>
    </w:p>
    <w:p w14:paraId="2DD6CEE4" w14:textId="77777777" w:rsidR="008B1F1D" w:rsidRPr="000B5C50" w:rsidRDefault="008B1F1D" w:rsidP="008B1F1D">
      <w:pPr>
        <w:pStyle w:val="EndNoteBibliography"/>
        <w:rPr>
          <w:noProof/>
        </w:rPr>
      </w:pPr>
      <w:r w:rsidRPr="000B5C50">
        <w:rPr>
          <w:noProof/>
        </w:rPr>
        <w:t>273.</w:t>
      </w:r>
      <w:r w:rsidRPr="000B5C50">
        <w:rPr>
          <w:noProof/>
        </w:rPr>
        <w:tab/>
        <w:t>Zhou B, Wang G, Hong Y, Xu S, Wang J, Yu H, et al. Mindfulness interventions for rheumatoid arthritis: A systematic review and meta-analysis. Complementary Therapies in Clinical Practice. 2020;39:101088.</w:t>
      </w:r>
    </w:p>
    <w:p w14:paraId="5E67ABC3" w14:textId="3B73E516" w:rsidR="00221062" w:rsidRPr="00221062" w:rsidRDefault="008B1F1D" w:rsidP="00221062">
      <w:pPr>
        <w:tabs>
          <w:tab w:val="center" w:pos="4888"/>
        </w:tabs>
        <w:sectPr w:rsidR="00221062" w:rsidRPr="00221062" w:rsidSect="00D914D7">
          <w:pgSz w:w="12240" w:h="15840"/>
          <w:pgMar w:top="1138" w:right="1181" w:bottom="1138" w:left="1282" w:header="720" w:footer="720" w:gutter="0"/>
          <w:cols w:space="720"/>
          <w:titlePg/>
          <w:docGrid w:linePitch="360"/>
        </w:sectPr>
      </w:pPr>
      <w:r>
        <w:fldChar w:fldCharType="end"/>
      </w:r>
    </w:p>
    <w:p w14:paraId="58F1AED1" w14:textId="26616828" w:rsidR="00DE23E8" w:rsidRPr="001549D3" w:rsidRDefault="00DE23E8" w:rsidP="00654E8F">
      <w:pPr>
        <w:spacing w:before="240"/>
      </w:pPr>
    </w:p>
    <w:sectPr w:rsidR="00DE23E8" w:rsidRPr="001549D3" w:rsidSect="00D914D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20D68" w14:textId="77777777" w:rsidR="00D914D7" w:rsidRDefault="00D914D7" w:rsidP="00117666">
      <w:pPr>
        <w:spacing w:after="0"/>
      </w:pPr>
      <w:r>
        <w:separator/>
      </w:r>
    </w:p>
  </w:endnote>
  <w:endnote w:type="continuationSeparator" w:id="0">
    <w:p w14:paraId="11DFDEB2" w14:textId="77777777" w:rsidR="00D914D7" w:rsidRDefault="00D914D7" w:rsidP="00117666">
      <w:pPr>
        <w:spacing w:after="0"/>
      </w:pPr>
      <w:r>
        <w:continuationSeparator/>
      </w:r>
    </w:p>
  </w:endnote>
  <w:endnote w:type="continuationNotice" w:id="1">
    <w:p w14:paraId="40CFF5D2" w14:textId="77777777" w:rsidR="00D914D7" w:rsidRDefault="00D914D7">
      <w:pPr>
        <w:spacing w:before="0" w:after="0"/>
      </w:pPr>
    </w:p>
  </w:endnote>
  <w:endnote w:id="2">
    <w:p w14:paraId="3AEF7147" w14:textId="25086E4C" w:rsidR="00185FCD" w:rsidRPr="000430CC" w:rsidRDefault="00185FCD">
      <w:pPr>
        <w:pStyle w:val="EndnoteText"/>
        <w:rPr>
          <w:lang w:val="en-AU"/>
        </w:rPr>
      </w:pPr>
      <w:r>
        <w:rPr>
          <w:rStyle w:val="EndnoteReference"/>
        </w:rPr>
        <w:endnoteRef/>
      </w:r>
      <w:r>
        <w:t xml:space="preserve"> </w:t>
      </w:r>
      <w:r w:rsidRPr="0029349B">
        <w:rPr>
          <w:rFonts w:cs="Times New Roman"/>
        </w:rPr>
        <w:t>Moxibustion refers to the burning of moxa (mugwort leaves) on or near acupuncture points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ingFang SC">
    <w:panose1 w:val="020B0400000000000000"/>
    <w:charset w:val="86"/>
    <w:family w:val="swiss"/>
    <w:pitch w:val="variable"/>
    <w:sig w:usb0="A00002FF" w:usb1="7ACFFDFB" w:usb2="00000017" w:usb3="00000000" w:csb0="00040001" w:csb1="00000000"/>
  </w:font>
  <w:font w:name="Helvetica Neue">
    <w:panose1 w:val="02000503000000020004"/>
    <w:charset w:val="00"/>
    <w:family w:val="auto"/>
    <w:pitch w:val="variable"/>
    <w:sig w:usb0="E50002FF" w:usb1="500079DB" w:usb2="00000010" w:usb3="00000000" w:csb0="00000001" w:csb1="00000000"/>
  </w:font>
  <w:font w:name="Microsoft JhengHei">
    <w:panose1 w:val="020B0604030504040204"/>
    <w:charset w:val="88"/>
    <w:family w:val="swiss"/>
    <w:pitch w:val="variable"/>
    <w:sig w:usb0="00000087" w:usb1="288F40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CharisSIL">
    <w:altName w:val="Yu Gothic"/>
    <w:panose1 w:val="020B0604020202020204"/>
    <w:charset w:val="80"/>
    <w:family w:val="swiss"/>
    <w:pitch w:val="default"/>
    <w:sig w:usb0="00002A87" w:usb1="08070000" w:usb2="00000010" w:usb3="00000000" w:csb0="0002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EA3076"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A307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EA307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EA3076"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A307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EA307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61436" w14:textId="77777777" w:rsidR="00D914D7" w:rsidRDefault="00D914D7" w:rsidP="00117666">
      <w:pPr>
        <w:spacing w:after="0"/>
      </w:pPr>
      <w:r>
        <w:separator/>
      </w:r>
    </w:p>
  </w:footnote>
  <w:footnote w:type="continuationSeparator" w:id="0">
    <w:p w14:paraId="29BF358F" w14:textId="77777777" w:rsidR="00D914D7" w:rsidRDefault="00D914D7" w:rsidP="00117666">
      <w:pPr>
        <w:spacing w:after="0"/>
      </w:pPr>
      <w:r>
        <w:continuationSeparator/>
      </w:r>
    </w:p>
  </w:footnote>
  <w:footnote w:type="continuationNotice" w:id="1">
    <w:p w14:paraId="08DAC586" w14:textId="77777777" w:rsidR="00D914D7" w:rsidRDefault="00D914D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EA307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EA307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3BD"/>
    <w:multiLevelType w:val="hybridMultilevel"/>
    <w:tmpl w:val="CEB81C94"/>
    <w:lvl w:ilvl="0" w:tplc="701438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8E3ECB"/>
    <w:multiLevelType w:val="hybridMultilevel"/>
    <w:tmpl w:val="B7888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F129E"/>
    <w:multiLevelType w:val="hybridMultilevel"/>
    <w:tmpl w:val="B44A2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2379D"/>
    <w:multiLevelType w:val="hybridMultilevel"/>
    <w:tmpl w:val="B71401B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B81828"/>
    <w:multiLevelType w:val="hybridMultilevel"/>
    <w:tmpl w:val="1B46B930"/>
    <w:lvl w:ilvl="0" w:tplc="430A4DE8">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F467D1"/>
    <w:multiLevelType w:val="hybridMultilevel"/>
    <w:tmpl w:val="C19E46DA"/>
    <w:lvl w:ilvl="0" w:tplc="488A259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62BA2"/>
    <w:multiLevelType w:val="hybridMultilevel"/>
    <w:tmpl w:val="5FA0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DD6184"/>
    <w:multiLevelType w:val="multilevel"/>
    <w:tmpl w:val="BECAE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3645D3"/>
    <w:multiLevelType w:val="hybridMultilevel"/>
    <w:tmpl w:val="23223008"/>
    <w:lvl w:ilvl="0" w:tplc="52504DC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A5B84"/>
    <w:multiLevelType w:val="hybridMultilevel"/>
    <w:tmpl w:val="3BB8903E"/>
    <w:lvl w:ilvl="0" w:tplc="3F6C754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C5FF3"/>
    <w:multiLevelType w:val="hybridMultilevel"/>
    <w:tmpl w:val="922890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B487151"/>
    <w:multiLevelType w:val="hybridMultilevel"/>
    <w:tmpl w:val="ADE26548"/>
    <w:lvl w:ilvl="0" w:tplc="2D10488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21DA6"/>
    <w:multiLevelType w:val="hybridMultilevel"/>
    <w:tmpl w:val="AB7639A2"/>
    <w:lvl w:ilvl="0" w:tplc="9CDC4F4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5676E"/>
    <w:multiLevelType w:val="hybridMultilevel"/>
    <w:tmpl w:val="6D723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FA2B23"/>
    <w:multiLevelType w:val="hybridMultilevel"/>
    <w:tmpl w:val="4918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62421"/>
    <w:multiLevelType w:val="hybridMultilevel"/>
    <w:tmpl w:val="39C0E326"/>
    <w:lvl w:ilvl="0" w:tplc="5C7C9F4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906E13"/>
    <w:multiLevelType w:val="hybridMultilevel"/>
    <w:tmpl w:val="1A8E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56BAC"/>
    <w:multiLevelType w:val="hybridMultilevel"/>
    <w:tmpl w:val="D0DE75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684A73"/>
    <w:multiLevelType w:val="hybridMultilevel"/>
    <w:tmpl w:val="EC923008"/>
    <w:lvl w:ilvl="0" w:tplc="2D7EA44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96A7A"/>
    <w:multiLevelType w:val="multilevel"/>
    <w:tmpl w:val="35927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4A45A7"/>
    <w:multiLevelType w:val="hybridMultilevel"/>
    <w:tmpl w:val="3C7E32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5D21D0"/>
    <w:multiLevelType w:val="hybridMultilevel"/>
    <w:tmpl w:val="9F8C3E7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9" w15:restartNumberingAfterBreak="0">
    <w:nsid w:val="72F14611"/>
    <w:multiLevelType w:val="hybridMultilevel"/>
    <w:tmpl w:val="9A0C2346"/>
    <w:lvl w:ilvl="0" w:tplc="9FBC7B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9951EA"/>
    <w:multiLevelType w:val="hybridMultilevel"/>
    <w:tmpl w:val="D4E26A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8048F4"/>
    <w:multiLevelType w:val="hybridMultilevel"/>
    <w:tmpl w:val="25C2C50A"/>
    <w:lvl w:ilvl="0" w:tplc="60BC908E">
      <w:start w:val="3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1115517">
    <w:abstractNumId w:val="1"/>
  </w:num>
  <w:num w:numId="2" w16cid:durableId="1683165481">
    <w:abstractNumId w:val="22"/>
  </w:num>
  <w:num w:numId="3" w16cid:durableId="615480040">
    <w:abstractNumId w:val="6"/>
  </w:num>
  <w:num w:numId="4" w16cid:durableId="1566183234">
    <w:abstractNumId w:val="27"/>
  </w:num>
  <w:num w:numId="5" w16cid:durableId="18077027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10"/>
  </w:num>
  <w:num w:numId="7" w16cid:durableId="1359550598">
    <w:abstractNumId w:val="28"/>
  </w:num>
  <w:num w:numId="8" w16cid:durableId="1559510671">
    <w:abstractNumId w:val="28"/>
  </w:num>
  <w:num w:numId="9" w16cid:durableId="1734543462">
    <w:abstractNumId w:val="28"/>
  </w:num>
  <w:num w:numId="10" w16cid:durableId="708839681">
    <w:abstractNumId w:val="28"/>
  </w:num>
  <w:num w:numId="11" w16cid:durableId="2046978920">
    <w:abstractNumId w:val="28"/>
  </w:num>
  <w:num w:numId="12" w16cid:durableId="2124614653">
    <w:abstractNumId w:val="28"/>
  </w:num>
  <w:num w:numId="13" w16cid:durableId="150105246">
    <w:abstractNumId w:val="10"/>
  </w:num>
  <w:num w:numId="14" w16cid:durableId="515769853">
    <w:abstractNumId w:val="9"/>
  </w:num>
  <w:num w:numId="15" w16cid:durableId="1753046014">
    <w:abstractNumId w:val="9"/>
  </w:num>
  <w:num w:numId="16" w16cid:durableId="665939894">
    <w:abstractNumId w:val="9"/>
  </w:num>
  <w:num w:numId="17" w16cid:durableId="2078749421">
    <w:abstractNumId w:val="9"/>
  </w:num>
  <w:num w:numId="18" w16cid:durableId="825047625">
    <w:abstractNumId w:val="9"/>
  </w:num>
  <w:num w:numId="19" w16cid:durableId="803810417">
    <w:abstractNumId w:val="9"/>
  </w:num>
  <w:num w:numId="20" w16cid:durableId="1452360493">
    <w:abstractNumId w:val="2"/>
  </w:num>
  <w:num w:numId="21" w16cid:durableId="1056389179">
    <w:abstractNumId w:val="17"/>
  </w:num>
  <w:num w:numId="22" w16cid:durableId="1505238515">
    <w:abstractNumId w:val="14"/>
  </w:num>
  <w:num w:numId="23" w16cid:durableId="1407336943">
    <w:abstractNumId w:val="3"/>
  </w:num>
  <w:num w:numId="24" w16cid:durableId="1080757181">
    <w:abstractNumId w:val="29"/>
  </w:num>
  <w:num w:numId="25" w16cid:durableId="65418231">
    <w:abstractNumId w:val="19"/>
  </w:num>
  <w:num w:numId="26" w16cid:durableId="866409564">
    <w:abstractNumId w:val="30"/>
  </w:num>
  <w:num w:numId="27" w16cid:durableId="2084256573">
    <w:abstractNumId w:val="16"/>
  </w:num>
  <w:num w:numId="28" w16cid:durableId="934286975">
    <w:abstractNumId w:val="13"/>
  </w:num>
  <w:num w:numId="29" w16cid:durableId="1602372839">
    <w:abstractNumId w:val="0"/>
  </w:num>
  <w:num w:numId="30" w16cid:durableId="2001688019">
    <w:abstractNumId w:val="5"/>
  </w:num>
  <w:num w:numId="31" w16cid:durableId="10226744">
    <w:abstractNumId w:val="12"/>
  </w:num>
  <w:num w:numId="32" w16cid:durableId="995574706">
    <w:abstractNumId w:val="15"/>
  </w:num>
  <w:num w:numId="33" w16cid:durableId="781538416">
    <w:abstractNumId w:val="4"/>
  </w:num>
  <w:num w:numId="34" w16cid:durableId="236676854">
    <w:abstractNumId w:val="23"/>
  </w:num>
  <w:num w:numId="35" w16cid:durableId="1768500810">
    <w:abstractNumId w:val="26"/>
  </w:num>
  <w:num w:numId="36" w16cid:durableId="262348881">
    <w:abstractNumId w:val="7"/>
  </w:num>
  <w:num w:numId="37" w16cid:durableId="687097604">
    <w:abstractNumId w:val="21"/>
  </w:num>
  <w:num w:numId="38" w16cid:durableId="435517540">
    <w:abstractNumId w:val="18"/>
  </w:num>
  <w:num w:numId="39" w16cid:durableId="1734934636">
    <w:abstractNumId w:val="20"/>
  </w:num>
  <w:num w:numId="40" w16cid:durableId="673265203">
    <w:abstractNumId w:val="8"/>
  </w:num>
  <w:num w:numId="41" w16cid:durableId="990914499">
    <w:abstractNumId w:val="31"/>
  </w:num>
  <w:num w:numId="42" w16cid:durableId="2034379342">
    <w:abstractNumId w:val="25"/>
  </w:num>
  <w:num w:numId="43" w16cid:durableId="68386302">
    <w:abstractNumId w:val="11"/>
  </w:num>
  <w:num w:numId="44" w16cid:durableId="2045054186">
    <w:abstractNumId w:val="24"/>
  </w:num>
  <w:num w:numId="45" w16cid:durableId="1965575202">
    <w:abstractNumId w:val="9"/>
    <w:lvlOverride w:ilvl="0">
      <w:startOverride w:val="2"/>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hideGrammaticalErrors/>
  <w:attachedTemplate r:id="rId1"/>
  <w:defaultTabStop w:val="720"/>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2&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vvpevvmtesfmeea505s558dzvz9eefrtzx&quot;&gt;MD Project&lt;record-ids&gt;&lt;item&gt;32&lt;/item&gt;&lt;item&gt;35&lt;/item&gt;&lt;item&gt;54&lt;/item&gt;&lt;item&gt;5751&lt;/item&gt;&lt;item&gt;7331&lt;/item&gt;&lt;item&gt;7366&lt;/item&gt;&lt;item&gt;7544&lt;/item&gt;&lt;item&gt;7579&lt;/item&gt;&lt;item&gt;7618&lt;/item&gt;&lt;item&gt;7649&lt;/item&gt;&lt;item&gt;7745&lt;/item&gt;&lt;item&gt;7802&lt;/item&gt;&lt;item&gt;7916&lt;/item&gt;&lt;item&gt;7954&lt;/item&gt;&lt;item&gt;8067&lt;/item&gt;&lt;item&gt;8072&lt;/item&gt;&lt;item&gt;8245&lt;/item&gt;&lt;item&gt;8283&lt;/item&gt;&lt;item&gt;8363&lt;/item&gt;&lt;item&gt;8461&lt;/item&gt;&lt;item&gt;8517&lt;/item&gt;&lt;item&gt;8525&lt;/item&gt;&lt;item&gt;8556&lt;/item&gt;&lt;item&gt;8597&lt;/item&gt;&lt;item&gt;8790&lt;/item&gt;&lt;item&gt;9063&lt;/item&gt;&lt;item&gt;9065&lt;/item&gt;&lt;item&gt;9066&lt;/item&gt;&lt;item&gt;9068&lt;/item&gt;&lt;item&gt;9071&lt;/item&gt;&lt;item&gt;9072&lt;/item&gt;&lt;item&gt;9075&lt;/item&gt;&lt;item&gt;9076&lt;/item&gt;&lt;item&gt;9077&lt;/item&gt;&lt;item&gt;9078&lt;/item&gt;&lt;item&gt;9079&lt;/item&gt;&lt;item&gt;9080&lt;/item&gt;&lt;item&gt;9082&lt;/item&gt;&lt;item&gt;9083&lt;/item&gt;&lt;item&gt;9086&lt;/item&gt;&lt;item&gt;9087&lt;/item&gt;&lt;item&gt;9088&lt;/item&gt;&lt;item&gt;9089&lt;/item&gt;&lt;item&gt;9090&lt;/item&gt;&lt;item&gt;9092&lt;/item&gt;&lt;item&gt;9093&lt;/item&gt;&lt;item&gt;9095&lt;/item&gt;&lt;item&gt;9096&lt;/item&gt;&lt;item&gt;9097&lt;/item&gt;&lt;item&gt;9098&lt;/item&gt;&lt;item&gt;9100&lt;/item&gt;&lt;item&gt;9101&lt;/item&gt;&lt;item&gt;9102&lt;/item&gt;&lt;item&gt;9103&lt;/item&gt;&lt;item&gt;9106&lt;/item&gt;&lt;item&gt;9108&lt;/item&gt;&lt;item&gt;9109&lt;/item&gt;&lt;item&gt;9110&lt;/item&gt;&lt;item&gt;9111&lt;/item&gt;&lt;item&gt;9112&lt;/item&gt;&lt;item&gt;9113&lt;/item&gt;&lt;item&gt;9114&lt;/item&gt;&lt;item&gt;9115&lt;/item&gt;&lt;item&gt;9117&lt;/item&gt;&lt;item&gt;9119&lt;/item&gt;&lt;item&gt;9122&lt;/item&gt;&lt;item&gt;9123&lt;/item&gt;&lt;item&gt;9124&lt;/item&gt;&lt;item&gt;9125&lt;/item&gt;&lt;item&gt;9126&lt;/item&gt;&lt;item&gt;9127&lt;/item&gt;&lt;item&gt;9128&lt;/item&gt;&lt;item&gt;9129&lt;/item&gt;&lt;item&gt;9132&lt;/item&gt;&lt;item&gt;9133&lt;/item&gt;&lt;item&gt;9134&lt;/item&gt;&lt;item&gt;9135&lt;/item&gt;&lt;item&gt;9136&lt;/item&gt;&lt;item&gt;9137&lt;/item&gt;&lt;item&gt;9138&lt;/item&gt;&lt;item&gt;9158&lt;/item&gt;&lt;item&gt;9159&lt;/item&gt;&lt;item&gt;9160&lt;/item&gt;&lt;item&gt;9161&lt;/item&gt;&lt;item&gt;9162&lt;/item&gt;&lt;item&gt;9163&lt;/item&gt;&lt;item&gt;9164&lt;/item&gt;&lt;item&gt;9165&lt;/item&gt;&lt;item&gt;9166&lt;/item&gt;&lt;item&gt;9167&lt;/item&gt;&lt;item&gt;9168&lt;/item&gt;&lt;item&gt;9169&lt;/item&gt;&lt;item&gt;9170&lt;/item&gt;&lt;item&gt;9171&lt;/item&gt;&lt;item&gt;9172&lt;/item&gt;&lt;item&gt;9173&lt;/item&gt;&lt;item&gt;9174&lt;/item&gt;&lt;item&gt;9175&lt;/item&gt;&lt;item&gt;9176&lt;/item&gt;&lt;item&gt;9177&lt;/item&gt;&lt;item&gt;9178&lt;/item&gt;&lt;item&gt;9179&lt;/item&gt;&lt;item&gt;9180&lt;/item&gt;&lt;item&gt;9181&lt;/item&gt;&lt;item&gt;9182&lt;/item&gt;&lt;item&gt;9183&lt;/item&gt;&lt;item&gt;9184&lt;/item&gt;&lt;item&gt;9185&lt;/item&gt;&lt;item&gt;9186&lt;/item&gt;&lt;item&gt;9187&lt;/item&gt;&lt;item&gt;9188&lt;/item&gt;&lt;item&gt;9189&lt;/item&gt;&lt;item&gt;9190&lt;/item&gt;&lt;item&gt;9191&lt;/item&gt;&lt;item&gt;9192&lt;/item&gt;&lt;item&gt;9193&lt;/item&gt;&lt;item&gt;9194&lt;/item&gt;&lt;item&gt;9195&lt;/item&gt;&lt;item&gt;9196&lt;/item&gt;&lt;item&gt;9197&lt;/item&gt;&lt;item&gt;9198&lt;/item&gt;&lt;item&gt;9199&lt;/item&gt;&lt;item&gt;9200&lt;/item&gt;&lt;item&gt;9201&lt;/item&gt;&lt;item&gt;9202&lt;/item&gt;&lt;item&gt;9203&lt;/item&gt;&lt;item&gt;9204&lt;/item&gt;&lt;item&gt;9205&lt;/item&gt;&lt;item&gt;9206&lt;/item&gt;&lt;item&gt;9207&lt;/item&gt;&lt;item&gt;9208&lt;/item&gt;&lt;item&gt;9209&lt;/item&gt;&lt;item&gt;9210&lt;/item&gt;&lt;item&gt;9211&lt;/item&gt;&lt;item&gt;9212&lt;/item&gt;&lt;item&gt;9213&lt;/item&gt;&lt;item&gt;9214&lt;/item&gt;&lt;item&gt;9215&lt;/item&gt;&lt;item&gt;9216&lt;/item&gt;&lt;item&gt;9217&lt;/item&gt;&lt;item&gt;9218&lt;/item&gt;&lt;item&gt;9219&lt;/item&gt;&lt;item&gt;9220&lt;/item&gt;&lt;item&gt;9221&lt;/item&gt;&lt;item&gt;9222&lt;/item&gt;&lt;item&gt;9223&lt;/item&gt;&lt;item&gt;9224&lt;/item&gt;&lt;item&gt;9225&lt;/item&gt;&lt;item&gt;9226&lt;/item&gt;&lt;item&gt;9227&lt;/item&gt;&lt;item&gt;9228&lt;/item&gt;&lt;item&gt;9229&lt;/item&gt;&lt;item&gt;9230&lt;/item&gt;&lt;item&gt;9231&lt;/item&gt;&lt;item&gt;9232&lt;/item&gt;&lt;item&gt;9233&lt;/item&gt;&lt;item&gt;9234&lt;/item&gt;&lt;item&gt;9235&lt;/item&gt;&lt;item&gt;9236&lt;/item&gt;&lt;item&gt;9237&lt;/item&gt;&lt;item&gt;9238&lt;/item&gt;&lt;item&gt;9239&lt;/item&gt;&lt;item&gt;9240&lt;/item&gt;&lt;item&gt;9241&lt;/item&gt;&lt;item&gt;9242&lt;/item&gt;&lt;item&gt;9243&lt;/item&gt;&lt;item&gt;9244&lt;/item&gt;&lt;item&gt;9245&lt;/item&gt;&lt;item&gt;9246&lt;/item&gt;&lt;item&gt;9247&lt;/item&gt;&lt;item&gt;9248&lt;/item&gt;&lt;item&gt;9249&lt;/item&gt;&lt;item&gt;9250&lt;/item&gt;&lt;item&gt;9251&lt;/item&gt;&lt;item&gt;9252&lt;/item&gt;&lt;item&gt;9253&lt;/item&gt;&lt;item&gt;9254&lt;/item&gt;&lt;item&gt;9255&lt;/item&gt;&lt;item&gt;9256&lt;/item&gt;&lt;item&gt;9257&lt;/item&gt;&lt;item&gt;9258&lt;/item&gt;&lt;item&gt;9259&lt;/item&gt;&lt;item&gt;9260&lt;/item&gt;&lt;item&gt;9261&lt;/item&gt;&lt;item&gt;9262&lt;/item&gt;&lt;item&gt;9263&lt;/item&gt;&lt;item&gt;9264&lt;/item&gt;&lt;item&gt;9265&lt;/item&gt;&lt;item&gt;9266&lt;/item&gt;&lt;item&gt;9267&lt;/item&gt;&lt;item&gt;9268&lt;/item&gt;&lt;item&gt;9269&lt;/item&gt;&lt;item&gt;9270&lt;/item&gt;&lt;item&gt;9271&lt;/item&gt;&lt;item&gt;9272&lt;/item&gt;&lt;item&gt;9273&lt;/item&gt;&lt;item&gt;9274&lt;/item&gt;&lt;item&gt;9275&lt;/item&gt;&lt;item&gt;9276&lt;/item&gt;&lt;item&gt;9277&lt;/item&gt;&lt;item&gt;9278&lt;/item&gt;&lt;item&gt;9279&lt;/item&gt;&lt;item&gt;9280&lt;/item&gt;&lt;item&gt;9281&lt;/item&gt;&lt;item&gt;9282&lt;/item&gt;&lt;item&gt;9283&lt;/item&gt;&lt;item&gt;9284&lt;/item&gt;&lt;item&gt;9285&lt;/item&gt;&lt;item&gt;9286&lt;/item&gt;&lt;item&gt;9287&lt;/item&gt;&lt;item&gt;9288&lt;/item&gt;&lt;item&gt;9289&lt;/item&gt;&lt;item&gt;9290&lt;/item&gt;&lt;item&gt;9291&lt;/item&gt;&lt;item&gt;9292&lt;/item&gt;&lt;item&gt;9293&lt;/item&gt;&lt;item&gt;9294&lt;/item&gt;&lt;item&gt;9295&lt;/item&gt;&lt;item&gt;9296&lt;/item&gt;&lt;item&gt;9297&lt;/item&gt;&lt;item&gt;9298&lt;/item&gt;&lt;item&gt;9299&lt;/item&gt;&lt;item&gt;9300&lt;/item&gt;&lt;item&gt;9301&lt;/item&gt;&lt;item&gt;9302&lt;/item&gt;&lt;item&gt;9303&lt;/item&gt;&lt;item&gt;9304&lt;/item&gt;&lt;item&gt;9305&lt;/item&gt;&lt;item&gt;9306&lt;/item&gt;&lt;item&gt;9307&lt;/item&gt;&lt;item&gt;9308&lt;/item&gt;&lt;item&gt;9309&lt;/item&gt;&lt;item&gt;9310&lt;/item&gt;&lt;item&gt;9311&lt;/item&gt;&lt;item&gt;9312&lt;/item&gt;&lt;item&gt;9313&lt;/item&gt;&lt;item&gt;9314&lt;/item&gt;&lt;item&gt;9315&lt;/item&gt;&lt;item&gt;9316&lt;/item&gt;&lt;item&gt;9317&lt;/item&gt;&lt;item&gt;9318&lt;/item&gt;&lt;item&gt;9319&lt;/item&gt;&lt;item&gt;9320&lt;/item&gt;&lt;item&gt;9321&lt;/item&gt;&lt;item&gt;9322&lt;/item&gt;&lt;item&gt;9323&lt;/item&gt;&lt;item&gt;9324&lt;/item&gt;&lt;item&gt;9325&lt;/item&gt;&lt;item&gt;9326&lt;/item&gt;&lt;item&gt;9327&lt;/item&gt;&lt;item&gt;9328&lt;/item&gt;&lt;item&gt;9329&lt;/item&gt;&lt;item&gt;9330&lt;/item&gt;&lt;item&gt;9331&lt;/item&gt;&lt;item&gt;9332&lt;/item&gt;&lt;item&gt;9333&lt;/item&gt;&lt;item&gt;9334&lt;/item&gt;&lt;item&gt;9335&lt;/item&gt;&lt;item&gt;9336&lt;/item&gt;&lt;item&gt;9337&lt;/item&gt;&lt;item&gt;9338&lt;/item&gt;&lt;item&gt;9339&lt;/item&gt;&lt;item&gt;9340&lt;/item&gt;&lt;item&gt;9341&lt;/item&gt;&lt;item&gt;9342&lt;/item&gt;&lt;item&gt;9343&lt;/item&gt;&lt;item&gt;9344&lt;/item&gt;&lt;item&gt;9345&lt;/item&gt;&lt;item&gt;9346&lt;/item&gt;&lt;item&gt;9347&lt;/item&gt;&lt;item&gt;9348&lt;/item&gt;&lt;item&gt;9349&lt;/item&gt;&lt;item&gt;9350&lt;/item&gt;&lt;/record-ids&gt;&lt;/item&gt;&lt;/Libraries&gt;"/>
  </w:docVars>
  <w:rsids>
    <w:rsidRoot w:val="00803D24"/>
    <w:rsid w:val="00007CB5"/>
    <w:rsid w:val="000140C5"/>
    <w:rsid w:val="0001436A"/>
    <w:rsid w:val="00015B6F"/>
    <w:rsid w:val="00024648"/>
    <w:rsid w:val="00031ABB"/>
    <w:rsid w:val="00034304"/>
    <w:rsid w:val="00035434"/>
    <w:rsid w:val="000426C6"/>
    <w:rsid w:val="000430CC"/>
    <w:rsid w:val="00045DA2"/>
    <w:rsid w:val="00052637"/>
    <w:rsid w:val="00052A14"/>
    <w:rsid w:val="00067A98"/>
    <w:rsid w:val="0007103F"/>
    <w:rsid w:val="000749F7"/>
    <w:rsid w:val="00077D53"/>
    <w:rsid w:val="000813E8"/>
    <w:rsid w:val="0008334D"/>
    <w:rsid w:val="00083954"/>
    <w:rsid w:val="000848E1"/>
    <w:rsid w:val="00092C67"/>
    <w:rsid w:val="000930E0"/>
    <w:rsid w:val="000B5C50"/>
    <w:rsid w:val="000C35F6"/>
    <w:rsid w:val="000C372E"/>
    <w:rsid w:val="000D36F0"/>
    <w:rsid w:val="000E1E35"/>
    <w:rsid w:val="000F4F26"/>
    <w:rsid w:val="00105D86"/>
    <w:rsid w:val="00105FD9"/>
    <w:rsid w:val="0011435B"/>
    <w:rsid w:val="00114A85"/>
    <w:rsid w:val="00117666"/>
    <w:rsid w:val="001220E3"/>
    <w:rsid w:val="00124018"/>
    <w:rsid w:val="0013567D"/>
    <w:rsid w:val="001468A1"/>
    <w:rsid w:val="00152813"/>
    <w:rsid w:val="001549D3"/>
    <w:rsid w:val="00160065"/>
    <w:rsid w:val="00164F82"/>
    <w:rsid w:val="00172166"/>
    <w:rsid w:val="00177D84"/>
    <w:rsid w:val="00183B61"/>
    <w:rsid w:val="00185507"/>
    <w:rsid w:val="00185FCD"/>
    <w:rsid w:val="00191039"/>
    <w:rsid w:val="001954C9"/>
    <w:rsid w:val="00195A75"/>
    <w:rsid w:val="00196CCF"/>
    <w:rsid w:val="001A1152"/>
    <w:rsid w:val="001A1D75"/>
    <w:rsid w:val="001A6AA3"/>
    <w:rsid w:val="001B1730"/>
    <w:rsid w:val="001D040D"/>
    <w:rsid w:val="001D7524"/>
    <w:rsid w:val="001D7BD3"/>
    <w:rsid w:val="001E55AF"/>
    <w:rsid w:val="001F397D"/>
    <w:rsid w:val="002069E7"/>
    <w:rsid w:val="00210C4B"/>
    <w:rsid w:val="00212F1D"/>
    <w:rsid w:val="00215D32"/>
    <w:rsid w:val="00220591"/>
    <w:rsid w:val="00220E57"/>
    <w:rsid w:val="00221062"/>
    <w:rsid w:val="002344E6"/>
    <w:rsid w:val="002350E3"/>
    <w:rsid w:val="002355C8"/>
    <w:rsid w:val="002444B6"/>
    <w:rsid w:val="002448E3"/>
    <w:rsid w:val="00246EC0"/>
    <w:rsid w:val="00251AB7"/>
    <w:rsid w:val="00254BE6"/>
    <w:rsid w:val="00267D18"/>
    <w:rsid w:val="0027144A"/>
    <w:rsid w:val="00284543"/>
    <w:rsid w:val="002868E2"/>
    <w:rsid w:val="002869C3"/>
    <w:rsid w:val="0029349B"/>
    <w:rsid w:val="002936E4"/>
    <w:rsid w:val="002937DA"/>
    <w:rsid w:val="00293EEC"/>
    <w:rsid w:val="002A12FB"/>
    <w:rsid w:val="002A67FD"/>
    <w:rsid w:val="002B4A57"/>
    <w:rsid w:val="002B585A"/>
    <w:rsid w:val="002B7CA9"/>
    <w:rsid w:val="002C32EB"/>
    <w:rsid w:val="002C4186"/>
    <w:rsid w:val="002C74CA"/>
    <w:rsid w:val="002E2793"/>
    <w:rsid w:val="002E58AD"/>
    <w:rsid w:val="002E7A7F"/>
    <w:rsid w:val="002F135A"/>
    <w:rsid w:val="002F6A00"/>
    <w:rsid w:val="003125BF"/>
    <w:rsid w:val="003125DE"/>
    <w:rsid w:val="00312ED7"/>
    <w:rsid w:val="00323781"/>
    <w:rsid w:val="00325F01"/>
    <w:rsid w:val="00340248"/>
    <w:rsid w:val="00345C55"/>
    <w:rsid w:val="00346A3A"/>
    <w:rsid w:val="003544FB"/>
    <w:rsid w:val="00356414"/>
    <w:rsid w:val="003604DA"/>
    <w:rsid w:val="00362EA2"/>
    <w:rsid w:val="0037275E"/>
    <w:rsid w:val="003929E6"/>
    <w:rsid w:val="003A11A7"/>
    <w:rsid w:val="003B111B"/>
    <w:rsid w:val="003B716B"/>
    <w:rsid w:val="003C03A2"/>
    <w:rsid w:val="003C0B38"/>
    <w:rsid w:val="003C0E6F"/>
    <w:rsid w:val="003C3683"/>
    <w:rsid w:val="003C4253"/>
    <w:rsid w:val="003D2D47"/>
    <w:rsid w:val="003D2F2D"/>
    <w:rsid w:val="003D45E4"/>
    <w:rsid w:val="003D6183"/>
    <w:rsid w:val="003D7331"/>
    <w:rsid w:val="003E2C7E"/>
    <w:rsid w:val="003E51FB"/>
    <w:rsid w:val="003E7212"/>
    <w:rsid w:val="003F2066"/>
    <w:rsid w:val="003F4D15"/>
    <w:rsid w:val="00401590"/>
    <w:rsid w:val="00417554"/>
    <w:rsid w:val="00426E3D"/>
    <w:rsid w:val="0043394D"/>
    <w:rsid w:val="00434375"/>
    <w:rsid w:val="00441913"/>
    <w:rsid w:val="00442836"/>
    <w:rsid w:val="00445A0C"/>
    <w:rsid w:val="004469C1"/>
    <w:rsid w:val="00447801"/>
    <w:rsid w:val="00452E9C"/>
    <w:rsid w:val="00455DED"/>
    <w:rsid w:val="00466FF1"/>
    <w:rsid w:val="00471BD4"/>
    <w:rsid w:val="004721C4"/>
    <w:rsid w:val="004735C8"/>
    <w:rsid w:val="004752A2"/>
    <w:rsid w:val="00477FE1"/>
    <w:rsid w:val="00480EBE"/>
    <w:rsid w:val="0048279C"/>
    <w:rsid w:val="00486A2B"/>
    <w:rsid w:val="00490808"/>
    <w:rsid w:val="00490A05"/>
    <w:rsid w:val="00492A19"/>
    <w:rsid w:val="004961FF"/>
    <w:rsid w:val="0049785D"/>
    <w:rsid w:val="004B32F1"/>
    <w:rsid w:val="004B43BB"/>
    <w:rsid w:val="004C2FBC"/>
    <w:rsid w:val="004C4641"/>
    <w:rsid w:val="004D4447"/>
    <w:rsid w:val="004D54C4"/>
    <w:rsid w:val="004D7BD9"/>
    <w:rsid w:val="004E2B80"/>
    <w:rsid w:val="004F0AE7"/>
    <w:rsid w:val="004F415F"/>
    <w:rsid w:val="004F61F5"/>
    <w:rsid w:val="0050127A"/>
    <w:rsid w:val="005138F7"/>
    <w:rsid w:val="00516C18"/>
    <w:rsid w:val="00517A89"/>
    <w:rsid w:val="00517C1E"/>
    <w:rsid w:val="005250F2"/>
    <w:rsid w:val="00536737"/>
    <w:rsid w:val="00537962"/>
    <w:rsid w:val="005433D2"/>
    <w:rsid w:val="00543964"/>
    <w:rsid w:val="00545079"/>
    <w:rsid w:val="00547744"/>
    <w:rsid w:val="00553781"/>
    <w:rsid w:val="005552A5"/>
    <w:rsid w:val="00564A59"/>
    <w:rsid w:val="005670B1"/>
    <w:rsid w:val="005725EA"/>
    <w:rsid w:val="00572A84"/>
    <w:rsid w:val="00576ABB"/>
    <w:rsid w:val="00587C9F"/>
    <w:rsid w:val="0059313E"/>
    <w:rsid w:val="00593D93"/>
    <w:rsid w:val="00593EEA"/>
    <w:rsid w:val="005A25C9"/>
    <w:rsid w:val="005A2964"/>
    <w:rsid w:val="005A405C"/>
    <w:rsid w:val="005A5EEE"/>
    <w:rsid w:val="005B1A22"/>
    <w:rsid w:val="005B2824"/>
    <w:rsid w:val="005B6919"/>
    <w:rsid w:val="005C4EF7"/>
    <w:rsid w:val="005D23ED"/>
    <w:rsid w:val="005E6073"/>
    <w:rsid w:val="005F134E"/>
    <w:rsid w:val="005F7839"/>
    <w:rsid w:val="00600C8A"/>
    <w:rsid w:val="00607FE6"/>
    <w:rsid w:val="00610FB5"/>
    <w:rsid w:val="00631389"/>
    <w:rsid w:val="006375C7"/>
    <w:rsid w:val="00642B81"/>
    <w:rsid w:val="006435C6"/>
    <w:rsid w:val="00646633"/>
    <w:rsid w:val="006471A2"/>
    <w:rsid w:val="00654E8F"/>
    <w:rsid w:val="0065512F"/>
    <w:rsid w:val="00660167"/>
    <w:rsid w:val="006609B9"/>
    <w:rsid w:val="00660D05"/>
    <w:rsid w:val="006616BF"/>
    <w:rsid w:val="006637EA"/>
    <w:rsid w:val="00663F7B"/>
    <w:rsid w:val="0066510A"/>
    <w:rsid w:val="006669BA"/>
    <w:rsid w:val="00667750"/>
    <w:rsid w:val="00670D4A"/>
    <w:rsid w:val="006800AE"/>
    <w:rsid w:val="006820B1"/>
    <w:rsid w:val="006966DC"/>
    <w:rsid w:val="006A07A3"/>
    <w:rsid w:val="006A1789"/>
    <w:rsid w:val="006A31A7"/>
    <w:rsid w:val="006A3FB9"/>
    <w:rsid w:val="006B0421"/>
    <w:rsid w:val="006B2331"/>
    <w:rsid w:val="006B3ACC"/>
    <w:rsid w:val="006B3E36"/>
    <w:rsid w:val="006B433D"/>
    <w:rsid w:val="006B4E5E"/>
    <w:rsid w:val="006B7D14"/>
    <w:rsid w:val="006C28C7"/>
    <w:rsid w:val="006C39AC"/>
    <w:rsid w:val="006C4B0A"/>
    <w:rsid w:val="006C7EF3"/>
    <w:rsid w:val="006D688E"/>
    <w:rsid w:val="006D6F06"/>
    <w:rsid w:val="006E3F82"/>
    <w:rsid w:val="006E65C1"/>
    <w:rsid w:val="006F02A3"/>
    <w:rsid w:val="006F3737"/>
    <w:rsid w:val="006F532E"/>
    <w:rsid w:val="006F5E2E"/>
    <w:rsid w:val="00701727"/>
    <w:rsid w:val="0070566C"/>
    <w:rsid w:val="00711A6C"/>
    <w:rsid w:val="007131D6"/>
    <w:rsid w:val="00714C50"/>
    <w:rsid w:val="00715207"/>
    <w:rsid w:val="00717C4E"/>
    <w:rsid w:val="00724442"/>
    <w:rsid w:val="00725A7D"/>
    <w:rsid w:val="00726926"/>
    <w:rsid w:val="00745D03"/>
    <w:rsid w:val="007501BE"/>
    <w:rsid w:val="007629D5"/>
    <w:rsid w:val="007629F8"/>
    <w:rsid w:val="00764237"/>
    <w:rsid w:val="007656CA"/>
    <w:rsid w:val="00765DA6"/>
    <w:rsid w:val="00766BCA"/>
    <w:rsid w:val="007671EA"/>
    <w:rsid w:val="00787781"/>
    <w:rsid w:val="00790BB3"/>
    <w:rsid w:val="007910EC"/>
    <w:rsid w:val="00792BE6"/>
    <w:rsid w:val="007A0AEF"/>
    <w:rsid w:val="007B368B"/>
    <w:rsid w:val="007B5BDB"/>
    <w:rsid w:val="007C141B"/>
    <w:rsid w:val="007C206C"/>
    <w:rsid w:val="007D37A3"/>
    <w:rsid w:val="007D4E0C"/>
    <w:rsid w:val="007F1BF9"/>
    <w:rsid w:val="007F6E96"/>
    <w:rsid w:val="00803D24"/>
    <w:rsid w:val="008069D6"/>
    <w:rsid w:val="0081046D"/>
    <w:rsid w:val="00812817"/>
    <w:rsid w:val="00817DD6"/>
    <w:rsid w:val="00831B59"/>
    <w:rsid w:val="008351BC"/>
    <w:rsid w:val="00836F83"/>
    <w:rsid w:val="00855C6B"/>
    <w:rsid w:val="00857B70"/>
    <w:rsid w:val="008638E0"/>
    <w:rsid w:val="0086430B"/>
    <w:rsid w:val="00866FE4"/>
    <w:rsid w:val="00867B00"/>
    <w:rsid w:val="008718CA"/>
    <w:rsid w:val="008730D5"/>
    <w:rsid w:val="00874C66"/>
    <w:rsid w:val="0088121D"/>
    <w:rsid w:val="00885156"/>
    <w:rsid w:val="00886A2E"/>
    <w:rsid w:val="00894608"/>
    <w:rsid w:val="00896F07"/>
    <w:rsid w:val="008A28A5"/>
    <w:rsid w:val="008A5172"/>
    <w:rsid w:val="008B1F1D"/>
    <w:rsid w:val="008B670E"/>
    <w:rsid w:val="008C5C29"/>
    <w:rsid w:val="008D50CA"/>
    <w:rsid w:val="008D51AA"/>
    <w:rsid w:val="008D5270"/>
    <w:rsid w:val="008D54FE"/>
    <w:rsid w:val="008F43EB"/>
    <w:rsid w:val="0090425F"/>
    <w:rsid w:val="009151AA"/>
    <w:rsid w:val="009159EF"/>
    <w:rsid w:val="009169AC"/>
    <w:rsid w:val="00916CB7"/>
    <w:rsid w:val="00917D1F"/>
    <w:rsid w:val="00922CFA"/>
    <w:rsid w:val="00925013"/>
    <w:rsid w:val="0093429D"/>
    <w:rsid w:val="00935DD8"/>
    <w:rsid w:val="00935FE3"/>
    <w:rsid w:val="00935FEE"/>
    <w:rsid w:val="00941599"/>
    <w:rsid w:val="00943573"/>
    <w:rsid w:val="00944B4B"/>
    <w:rsid w:val="00945A0E"/>
    <w:rsid w:val="009565E4"/>
    <w:rsid w:val="0096710E"/>
    <w:rsid w:val="00970823"/>
    <w:rsid w:val="00970F7D"/>
    <w:rsid w:val="009740D1"/>
    <w:rsid w:val="00976B53"/>
    <w:rsid w:val="00987603"/>
    <w:rsid w:val="00993031"/>
    <w:rsid w:val="00994A3D"/>
    <w:rsid w:val="00997A05"/>
    <w:rsid w:val="009A0925"/>
    <w:rsid w:val="009A6AE3"/>
    <w:rsid w:val="009B0240"/>
    <w:rsid w:val="009B11E8"/>
    <w:rsid w:val="009B7FE5"/>
    <w:rsid w:val="009C2B12"/>
    <w:rsid w:val="009C41F2"/>
    <w:rsid w:val="009C70F3"/>
    <w:rsid w:val="009D3800"/>
    <w:rsid w:val="009E1E06"/>
    <w:rsid w:val="009E29B0"/>
    <w:rsid w:val="009E7530"/>
    <w:rsid w:val="009F0811"/>
    <w:rsid w:val="009F25F0"/>
    <w:rsid w:val="009F266B"/>
    <w:rsid w:val="00A13506"/>
    <w:rsid w:val="00A174D9"/>
    <w:rsid w:val="00A24267"/>
    <w:rsid w:val="00A24E6D"/>
    <w:rsid w:val="00A30B8B"/>
    <w:rsid w:val="00A3125E"/>
    <w:rsid w:val="00A35E58"/>
    <w:rsid w:val="00A4718C"/>
    <w:rsid w:val="00A47CAC"/>
    <w:rsid w:val="00A569CD"/>
    <w:rsid w:val="00A56F8A"/>
    <w:rsid w:val="00A64DDD"/>
    <w:rsid w:val="00A73809"/>
    <w:rsid w:val="00A73C1C"/>
    <w:rsid w:val="00A77CF3"/>
    <w:rsid w:val="00A86C9F"/>
    <w:rsid w:val="00A962E3"/>
    <w:rsid w:val="00A963C2"/>
    <w:rsid w:val="00A96A40"/>
    <w:rsid w:val="00AA068D"/>
    <w:rsid w:val="00AA41E4"/>
    <w:rsid w:val="00AB47BC"/>
    <w:rsid w:val="00AB5EE2"/>
    <w:rsid w:val="00AB6715"/>
    <w:rsid w:val="00AB7F0A"/>
    <w:rsid w:val="00AC3A87"/>
    <w:rsid w:val="00AC6598"/>
    <w:rsid w:val="00AD19D9"/>
    <w:rsid w:val="00AD2DD2"/>
    <w:rsid w:val="00AE2EFB"/>
    <w:rsid w:val="00AE6D52"/>
    <w:rsid w:val="00AE77B0"/>
    <w:rsid w:val="00AE7DFB"/>
    <w:rsid w:val="00AF0777"/>
    <w:rsid w:val="00AF2E4D"/>
    <w:rsid w:val="00B049DC"/>
    <w:rsid w:val="00B10745"/>
    <w:rsid w:val="00B10DD8"/>
    <w:rsid w:val="00B15D37"/>
    <w:rsid w:val="00B1671E"/>
    <w:rsid w:val="00B17C0F"/>
    <w:rsid w:val="00B2015C"/>
    <w:rsid w:val="00B22C03"/>
    <w:rsid w:val="00B23772"/>
    <w:rsid w:val="00B25EB8"/>
    <w:rsid w:val="00B354E1"/>
    <w:rsid w:val="00B354FA"/>
    <w:rsid w:val="00B372ED"/>
    <w:rsid w:val="00B378D5"/>
    <w:rsid w:val="00B37F4D"/>
    <w:rsid w:val="00B513E6"/>
    <w:rsid w:val="00B532D0"/>
    <w:rsid w:val="00B56392"/>
    <w:rsid w:val="00B67185"/>
    <w:rsid w:val="00B71830"/>
    <w:rsid w:val="00B751FB"/>
    <w:rsid w:val="00B77E95"/>
    <w:rsid w:val="00B847D6"/>
    <w:rsid w:val="00B84A4B"/>
    <w:rsid w:val="00B87376"/>
    <w:rsid w:val="00B9717F"/>
    <w:rsid w:val="00BA1DF9"/>
    <w:rsid w:val="00BB03B5"/>
    <w:rsid w:val="00BB0450"/>
    <w:rsid w:val="00BC4B17"/>
    <w:rsid w:val="00BD353F"/>
    <w:rsid w:val="00BD5947"/>
    <w:rsid w:val="00BE38B5"/>
    <w:rsid w:val="00BE69AE"/>
    <w:rsid w:val="00BE7814"/>
    <w:rsid w:val="00BF0791"/>
    <w:rsid w:val="00BF289F"/>
    <w:rsid w:val="00BF4E09"/>
    <w:rsid w:val="00BF7F17"/>
    <w:rsid w:val="00C14ACC"/>
    <w:rsid w:val="00C26EBC"/>
    <w:rsid w:val="00C44B95"/>
    <w:rsid w:val="00C45603"/>
    <w:rsid w:val="00C515C1"/>
    <w:rsid w:val="00C525DD"/>
    <w:rsid w:val="00C52A7B"/>
    <w:rsid w:val="00C52FE1"/>
    <w:rsid w:val="00C56BAF"/>
    <w:rsid w:val="00C57E74"/>
    <w:rsid w:val="00C610E8"/>
    <w:rsid w:val="00C62F74"/>
    <w:rsid w:val="00C63570"/>
    <w:rsid w:val="00C65049"/>
    <w:rsid w:val="00C679AA"/>
    <w:rsid w:val="00C75972"/>
    <w:rsid w:val="00C82DC1"/>
    <w:rsid w:val="00C84986"/>
    <w:rsid w:val="00C8652B"/>
    <w:rsid w:val="00C94A4E"/>
    <w:rsid w:val="00C95AAD"/>
    <w:rsid w:val="00CA100F"/>
    <w:rsid w:val="00CA14A7"/>
    <w:rsid w:val="00CB3676"/>
    <w:rsid w:val="00CC0A3A"/>
    <w:rsid w:val="00CC3537"/>
    <w:rsid w:val="00CD066B"/>
    <w:rsid w:val="00CD4044"/>
    <w:rsid w:val="00CE4FEE"/>
    <w:rsid w:val="00CF382D"/>
    <w:rsid w:val="00CF45E8"/>
    <w:rsid w:val="00CF4DDF"/>
    <w:rsid w:val="00D022B1"/>
    <w:rsid w:val="00D041D0"/>
    <w:rsid w:val="00D057A9"/>
    <w:rsid w:val="00D0778D"/>
    <w:rsid w:val="00D1394A"/>
    <w:rsid w:val="00D17459"/>
    <w:rsid w:val="00D34A3E"/>
    <w:rsid w:val="00D37794"/>
    <w:rsid w:val="00D419FC"/>
    <w:rsid w:val="00D43003"/>
    <w:rsid w:val="00D5487D"/>
    <w:rsid w:val="00D55BEC"/>
    <w:rsid w:val="00D55D20"/>
    <w:rsid w:val="00D569B9"/>
    <w:rsid w:val="00D739DA"/>
    <w:rsid w:val="00D914D7"/>
    <w:rsid w:val="00D970B4"/>
    <w:rsid w:val="00DA0516"/>
    <w:rsid w:val="00DA5E34"/>
    <w:rsid w:val="00DB1B5B"/>
    <w:rsid w:val="00DB1B6B"/>
    <w:rsid w:val="00DB59C3"/>
    <w:rsid w:val="00DB66EA"/>
    <w:rsid w:val="00DC259A"/>
    <w:rsid w:val="00DD219F"/>
    <w:rsid w:val="00DD4A15"/>
    <w:rsid w:val="00DD4DCF"/>
    <w:rsid w:val="00DD5672"/>
    <w:rsid w:val="00DD5B18"/>
    <w:rsid w:val="00DD6131"/>
    <w:rsid w:val="00DD64E0"/>
    <w:rsid w:val="00DD67BC"/>
    <w:rsid w:val="00DE0518"/>
    <w:rsid w:val="00DE08E8"/>
    <w:rsid w:val="00DE23E8"/>
    <w:rsid w:val="00DE48F1"/>
    <w:rsid w:val="00DF0544"/>
    <w:rsid w:val="00DF2D0B"/>
    <w:rsid w:val="00DF4FCF"/>
    <w:rsid w:val="00E00EEA"/>
    <w:rsid w:val="00E034C2"/>
    <w:rsid w:val="00E03BF7"/>
    <w:rsid w:val="00E1250D"/>
    <w:rsid w:val="00E16C03"/>
    <w:rsid w:val="00E23EC5"/>
    <w:rsid w:val="00E24D76"/>
    <w:rsid w:val="00E343D5"/>
    <w:rsid w:val="00E40967"/>
    <w:rsid w:val="00E41BBE"/>
    <w:rsid w:val="00E52377"/>
    <w:rsid w:val="00E6013D"/>
    <w:rsid w:val="00E64E17"/>
    <w:rsid w:val="00E65B64"/>
    <w:rsid w:val="00E65CC3"/>
    <w:rsid w:val="00E765A7"/>
    <w:rsid w:val="00E866C9"/>
    <w:rsid w:val="00E91AB5"/>
    <w:rsid w:val="00E957E9"/>
    <w:rsid w:val="00E97C34"/>
    <w:rsid w:val="00EA1254"/>
    <w:rsid w:val="00EA3076"/>
    <w:rsid w:val="00EA3D3C"/>
    <w:rsid w:val="00EA4C95"/>
    <w:rsid w:val="00EA79BA"/>
    <w:rsid w:val="00EB2ED8"/>
    <w:rsid w:val="00EC0531"/>
    <w:rsid w:val="00EC3AC1"/>
    <w:rsid w:val="00ED3F83"/>
    <w:rsid w:val="00ED44F9"/>
    <w:rsid w:val="00EE2822"/>
    <w:rsid w:val="00EE42B4"/>
    <w:rsid w:val="00EF2A7C"/>
    <w:rsid w:val="00EF6FC7"/>
    <w:rsid w:val="00F04F26"/>
    <w:rsid w:val="00F06E27"/>
    <w:rsid w:val="00F22DBE"/>
    <w:rsid w:val="00F31F12"/>
    <w:rsid w:val="00F422FF"/>
    <w:rsid w:val="00F46705"/>
    <w:rsid w:val="00F46900"/>
    <w:rsid w:val="00F51AE0"/>
    <w:rsid w:val="00F55657"/>
    <w:rsid w:val="00F60D69"/>
    <w:rsid w:val="00F61D89"/>
    <w:rsid w:val="00F71E46"/>
    <w:rsid w:val="00F7523E"/>
    <w:rsid w:val="00F7581D"/>
    <w:rsid w:val="00F81C66"/>
    <w:rsid w:val="00F85D14"/>
    <w:rsid w:val="00F93A50"/>
    <w:rsid w:val="00FA00D8"/>
    <w:rsid w:val="00FA3C5F"/>
    <w:rsid w:val="00FA6BE1"/>
    <w:rsid w:val="00FB04EA"/>
    <w:rsid w:val="00FB4578"/>
    <w:rsid w:val="00FB4C33"/>
    <w:rsid w:val="00FB5594"/>
    <w:rsid w:val="00FB5D15"/>
    <w:rsid w:val="00FC0330"/>
    <w:rsid w:val="00FC0C38"/>
    <w:rsid w:val="00FC21C9"/>
    <w:rsid w:val="00FC4728"/>
    <w:rsid w:val="00FD22EC"/>
    <w:rsid w:val="00FD4F99"/>
    <w:rsid w:val="00FE4713"/>
    <w:rsid w:val="00FE4B8E"/>
    <w:rsid w:val="00FF3386"/>
    <w:rsid w:val="021687F4"/>
    <w:rsid w:val="0232B5A0"/>
    <w:rsid w:val="02F5A05F"/>
    <w:rsid w:val="03576DD1"/>
    <w:rsid w:val="03E62A05"/>
    <w:rsid w:val="05929DC5"/>
    <w:rsid w:val="06A19BD0"/>
    <w:rsid w:val="07A6040C"/>
    <w:rsid w:val="0967F24C"/>
    <w:rsid w:val="09784042"/>
    <w:rsid w:val="0BCC4D8B"/>
    <w:rsid w:val="0C86883A"/>
    <w:rsid w:val="0E338E70"/>
    <w:rsid w:val="0F36B151"/>
    <w:rsid w:val="109A1BF7"/>
    <w:rsid w:val="1532C2CE"/>
    <w:rsid w:val="170FE302"/>
    <w:rsid w:val="18D79CDD"/>
    <w:rsid w:val="1955D3EC"/>
    <w:rsid w:val="19A0491B"/>
    <w:rsid w:val="1D66F553"/>
    <w:rsid w:val="213A7E19"/>
    <w:rsid w:val="22A2DDBA"/>
    <w:rsid w:val="24603664"/>
    <w:rsid w:val="2524AC31"/>
    <w:rsid w:val="26DAFF01"/>
    <w:rsid w:val="27802327"/>
    <w:rsid w:val="27C235A4"/>
    <w:rsid w:val="286D5319"/>
    <w:rsid w:val="28E419E2"/>
    <w:rsid w:val="2AB8C223"/>
    <w:rsid w:val="2B2D14E9"/>
    <w:rsid w:val="2DA130EA"/>
    <w:rsid w:val="2DA6B8C0"/>
    <w:rsid w:val="2E58E598"/>
    <w:rsid w:val="2F6BD0BF"/>
    <w:rsid w:val="2FCB8C7F"/>
    <w:rsid w:val="30DE9328"/>
    <w:rsid w:val="32914850"/>
    <w:rsid w:val="348D4392"/>
    <w:rsid w:val="34C46876"/>
    <w:rsid w:val="36D88AFA"/>
    <w:rsid w:val="37FDA38E"/>
    <w:rsid w:val="383B7081"/>
    <w:rsid w:val="38D8E927"/>
    <w:rsid w:val="3AAD393E"/>
    <w:rsid w:val="3E5F286E"/>
    <w:rsid w:val="3E92EB69"/>
    <w:rsid w:val="41CA9E88"/>
    <w:rsid w:val="4A8F353E"/>
    <w:rsid w:val="4C307D9A"/>
    <w:rsid w:val="4E5BC712"/>
    <w:rsid w:val="52195710"/>
    <w:rsid w:val="522EC25C"/>
    <w:rsid w:val="54414440"/>
    <w:rsid w:val="552A72F6"/>
    <w:rsid w:val="57D8001A"/>
    <w:rsid w:val="57EF9ED0"/>
    <w:rsid w:val="59701010"/>
    <w:rsid w:val="5A96E982"/>
    <w:rsid w:val="5CE36FDE"/>
    <w:rsid w:val="5E045721"/>
    <w:rsid w:val="5E1C579C"/>
    <w:rsid w:val="5F3864F5"/>
    <w:rsid w:val="5F752F19"/>
    <w:rsid w:val="604194A9"/>
    <w:rsid w:val="622FD3DC"/>
    <w:rsid w:val="631C27BB"/>
    <w:rsid w:val="64CC30DB"/>
    <w:rsid w:val="651E689A"/>
    <w:rsid w:val="65A2637A"/>
    <w:rsid w:val="65BFDC54"/>
    <w:rsid w:val="66BCBAC2"/>
    <w:rsid w:val="67101970"/>
    <w:rsid w:val="6868F0ED"/>
    <w:rsid w:val="690A96DC"/>
    <w:rsid w:val="69187C5F"/>
    <w:rsid w:val="6B60BB4E"/>
    <w:rsid w:val="74A49A44"/>
    <w:rsid w:val="76073A6F"/>
    <w:rsid w:val="7754BC88"/>
    <w:rsid w:val="797A69B6"/>
    <w:rsid w:val="7CECCE82"/>
    <w:rsid w:val="7DBA43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DF6B8691-A905-460B-B572-5A5D36F7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unhideWhenUsed/>
    <w:rsid w:val="00AB6715"/>
    <w:pPr>
      <w:spacing w:after="0"/>
    </w:pPr>
    <w:rPr>
      <w:sz w:val="20"/>
      <w:szCs w:val="20"/>
    </w:rPr>
  </w:style>
  <w:style w:type="character" w:customStyle="1" w:styleId="FootnoteTextChar">
    <w:name w:val="Footnote Text Char"/>
    <w:basedOn w:val="DefaultParagraphFont"/>
    <w:link w:val="FootnoteText"/>
    <w:uiPriority w:val="99"/>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link w:val="NormalWebChar"/>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link w:val="SupplementaryMaterialChar"/>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2937DA"/>
    <w:rPr>
      <w:color w:val="605E5C"/>
      <w:shd w:val="clear" w:color="auto" w:fill="E1DFDD"/>
    </w:rPr>
  </w:style>
  <w:style w:type="paragraph" w:customStyle="1" w:styleId="msonormal0">
    <w:name w:val="msonormal"/>
    <w:basedOn w:val="Normal"/>
    <w:rsid w:val="002C32EB"/>
    <w:pPr>
      <w:spacing w:before="100" w:beforeAutospacing="1" w:after="100" w:afterAutospacing="1"/>
    </w:pPr>
    <w:rPr>
      <w:rFonts w:eastAsia="Times New Roman" w:cs="Times New Roman"/>
      <w:szCs w:val="24"/>
      <w:lang w:val="en-AU" w:eastAsia="en-GB"/>
    </w:rPr>
  </w:style>
  <w:style w:type="paragraph" w:customStyle="1" w:styleId="font5">
    <w:name w:val="font5"/>
    <w:basedOn w:val="Normal"/>
    <w:rsid w:val="002C32EB"/>
    <w:pPr>
      <w:spacing w:before="100" w:beforeAutospacing="1" w:after="100" w:afterAutospacing="1"/>
    </w:pPr>
    <w:rPr>
      <w:rFonts w:ascii="PingFang SC" w:eastAsia="PingFang SC" w:hAnsi="PingFang SC" w:cs="Times New Roman"/>
      <w:color w:val="000000"/>
      <w:sz w:val="20"/>
      <w:szCs w:val="20"/>
      <w:lang w:val="en-AU" w:eastAsia="en-GB"/>
    </w:rPr>
  </w:style>
  <w:style w:type="paragraph" w:customStyle="1" w:styleId="font6">
    <w:name w:val="font6"/>
    <w:basedOn w:val="Normal"/>
    <w:rsid w:val="002C32EB"/>
    <w:pPr>
      <w:spacing w:before="100" w:beforeAutospacing="1" w:after="100" w:afterAutospacing="1"/>
    </w:pPr>
    <w:rPr>
      <w:rFonts w:ascii="Helvetica Neue" w:eastAsia="Times New Roman" w:hAnsi="Helvetica Neue" w:cs="Times New Roman"/>
      <w:color w:val="000000"/>
      <w:sz w:val="20"/>
      <w:szCs w:val="20"/>
      <w:lang w:val="en-AU" w:eastAsia="en-GB"/>
    </w:rPr>
  </w:style>
  <w:style w:type="paragraph" w:customStyle="1" w:styleId="xl65">
    <w:name w:val="xl65"/>
    <w:basedOn w:val="Normal"/>
    <w:rsid w:val="002C32EB"/>
    <w:pPr>
      <w:spacing w:before="100" w:beforeAutospacing="1" w:after="100" w:afterAutospacing="1"/>
    </w:pPr>
    <w:rPr>
      <w:rFonts w:eastAsia="Times New Roman" w:cs="Times New Roman"/>
      <w:szCs w:val="24"/>
      <w:lang w:val="en-AU" w:eastAsia="en-GB"/>
    </w:rPr>
  </w:style>
  <w:style w:type="paragraph" w:customStyle="1" w:styleId="xl66">
    <w:name w:val="xl66"/>
    <w:basedOn w:val="Normal"/>
    <w:rsid w:val="002C32EB"/>
    <w:pPr>
      <w:spacing w:before="100" w:beforeAutospacing="1" w:after="100" w:afterAutospacing="1"/>
    </w:pPr>
    <w:rPr>
      <w:rFonts w:eastAsia="Times New Roman" w:cs="Times New Roman"/>
      <w:color w:val="000000"/>
      <w:szCs w:val="24"/>
      <w:lang w:val="en-AU" w:eastAsia="en-GB"/>
    </w:rPr>
  </w:style>
  <w:style w:type="paragraph" w:customStyle="1" w:styleId="xl67">
    <w:name w:val="xl67"/>
    <w:basedOn w:val="Normal"/>
    <w:rsid w:val="002C32EB"/>
    <w:pPr>
      <w:pBdr>
        <w:top w:val="single" w:sz="4" w:space="0" w:color="8EA9DB"/>
        <w:bottom w:val="single" w:sz="4" w:space="0" w:color="8EA9DB"/>
      </w:pBdr>
      <w:spacing w:before="100" w:beforeAutospacing="1" w:after="100" w:afterAutospacing="1"/>
    </w:pPr>
    <w:rPr>
      <w:rFonts w:eastAsia="Times New Roman" w:cs="Times New Roman"/>
      <w:color w:val="000000"/>
      <w:szCs w:val="24"/>
      <w:lang w:val="en-AU" w:eastAsia="en-GB"/>
    </w:rPr>
  </w:style>
  <w:style w:type="paragraph" w:customStyle="1" w:styleId="xl68">
    <w:name w:val="xl68"/>
    <w:basedOn w:val="Normal"/>
    <w:rsid w:val="002C32EB"/>
    <w:pPr>
      <w:pBdr>
        <w:top w:val="single" w:sz="4" w:space="0" w:color="8EA9DB"/>
        <w:left w:val="single" w:sz="4" w:space="0" w:color="8EA9DB"/>
        <w:bottom w:val="single" w:sz="4" w:space="0" w:color="8EA9DB"/>
      </w:pBdr>
      <w:spacing w:before="100" w:beforeAutospacing="1" w:after="100" w:afterAutospacing="1"/>
    </w:pPr>
    <w:rPr>
      <w:rFonts w:eastAsia="Times New Roman" w:cs="Times New Roman"/>
      <w:color w:val="000000"/>
      <w:szCs w:val="24"/>
      <w:lang w:val="en-AU" w:eastAsia="en-GB"/>
    </w:rPr>
  </w:style>
  <w:style w:type="paragraph" w:customStyle="1" w:styleId="xl69">
    <w:name w:val="xl69"/>
    <w:basedOn w:val="Normal"/>
    <w:rsid w:val="002C32EB"/>
    <w:pPr>
      <w:pBdr>
        <w:top w:val="single" w:sz="4" w:space="0" w:color="8EA9DB"/>
        <w:bottom w:val="single" w:sz="4" w:space="0" w:color="8EA9DB"/>
      </w:pBdr>
      <w:spacing w:before="100" w:beforeAutospacing="1" w:after="100" w:afterAutospacing="1"/>
    </w:pPr>
    <w:rPr>
      <w:rFonts w:eastAsia="Times New Roman" w:cs="Times New Roman"/>
      <w:szCs w:val="24"/>
      <w:lang w:val="en-AU" w:eastAsia="en-GB"/>
    </w:rPr>
  </w:style>
  <w:style w:type="paragraph" w:customStyle="1" w:styleId="xl70">
    <w:name w:val="xl70"/>
    <w:basedOn w:val="Normal"/>
    <w:rsid w:val="002C32EB"/>
    <w:pPr>
      <w:pBdr>
        <w:top w:val="single" w:sz="4" w:space="0" w:color="8EA9DB"/>
        <w:bottom w:val="single" w:sz="4" w:space="0" w:color="8EA9DB"/>
      </w:pBdr>
      <w:spacing w:before="100" w:beforeAutospacing="1" w:after="100" w:afterAutospacing="1"/>
    </w:pPr>
    <w:rPr>
      <w:rFonts w:ascii="PingFang SC" w:eastAsia="PingFang SC" w:hAnsi="PingFang SC" w:cs="Times New Roman"/>
      <w:color w:val="000000"/>
      <w:sz w:val="20"/>
      <w:szCs w:val="20"/>
      <w:lang w:val="en-AU" w:eastAsia="en-GB"/>
    </w:rPr>
  </w:style>
  <w:style w:type="paragraph" w:customStyle="1" w:styleId="xl71">
    <w:name w:val="xl71"/>
    <w:basedOn w:val="Normal"/>
    <w:rsid w:val="002C32EB"/>
    <w:pPr>
      <w:pBdr>
        <w:top w:val="single" w:sz="4" w:space="0" w:color="8EA9DB"/>
        <w:left w:val="single" w:sz="4" w:space="0" w:color="8EA9DB"/>
        <w:bottom w:val="single" w:sz="4" w:space="0" w:color="8EA9DB"/>
      </w:pBdr>
      <w:spacing w:before="100" w:beforeAutospacing="1" w:after="100" w:afterAutospacing="1"/>
    </w:pPr>
    <w:rPr>
      <w:rFonts w:eastAsia="Times New Roman" w:cs="Times New Roman"/>
      <w:szCs w:val="24"/>
      <w:lang w:val="en-AU" w:eastAsia="en-GB"/>
    </w:rPr>
  </w:style>
  <w:style w:type="paragraph" w:customStyle="1" w:styleId="xl72">
    <w:name w:val="xl72"/>
    <w:basedOn w:val="Normal"/>
    <w:rsid w:val="002C32EB"/>
    <w:pPr>
      <w:pBdr>
        <w:top w:val="single" w:sz="4" w:space="0" w:color="8EA9DB"/>
        <w:left w:val="single" w:sz="4" w:space="0" w:color="8EA9DB"/>
        <w:bottom w:val="single" w:sz="4" w:space="0" w:color="8EA9DB"/>
      </w:pBdr>
      <w:spacing w:before="100" w:beforeAutospacing="1" w:after="100" w:afterAutospacing="1"/>
    </w:pPr>
    <w:rPr>
      <w:rFonts w:ascii="PingFang SC" w:eastAsia="PingFang SC" w:hAnsi="PingFang SC" w:cs="Times New Roman"/>
      <w:color w:val="000000"/>
      <w:sz w:val="20"/>
      <w:szCs w:val="20"/>
      <w:lang w:val="en-AU" w:eastAsia="en-GB"/>
    </w:rPr>
  </w:style>
  <w:style w:type="paragraph" w:customStyle="1" w:styleId="EndNoteBibliographyTitle">
    <w:name w:val="EndNote Bibliography Title"/>
    <w:basedOn w:val="Normal"/>
    <w:link w:val="EndNoteBibliographyTitleChar"/>
    <w:rsid w:val="006F02A3"/>
    <w:pPr>
      <w:spacing w:after="0"/>
      <w:jc w:val="center"/>
    </w:pPr>
    <w:rPr>
      <w:rFonts w:cs="Times New Roman"/>
    </w:rPr>
  </w:style>
  <w:style w:type="character" w:customStyle="1" w:styleId="SupplementaryMaterialChar">
    <w:name w:val="Supplementary Material Char"/>
    <w:basedOn w:val="TitleChar"/>
    <w:link w:val="SupplementaryMaterial"/>
    <w:rsid w:val="006F02A3"/>
    <w:rPr>
      <w:rFonts w:ascii="Times New Roman" w:hAnsi="Times New Roman" w:cs="Times New Roman"/>
      <w:b/>
      <w:i/>
      <w:sz w:val="32"/>
      <w:szCs w:val="32"/>
    </w:rPr>
  </w:style>
  <w:style w:type="character" w:customStyle="1" w:styleId="EndNoteBibliographyTitleChar">
    <w:name w:val="EndNote Bibliography Title Char"/>
    <w:basedOn w:val="SupplementaryMaterialChar"/>
    <w:link w:val="EndNoteBibliographyTitle"/>
    <w:rsid w:val="006F02A3"/>
    <w:rPr>
      <w:rFonts w:ascii="Times New Roman" w:hAnsi="Times New Roman" w:cs="Times New Roman"/>
      <w:b w:val="0"/>
      <w:i w:val="0"/>
      <w:sz w:val="24"/>
      <w:szCs w:val="32"/>
    </w:rPr>
  </w:style>
  <w:style w:type="paragraph" w:customStyle="1" w:styleId="EndNoteBibliography">
    <w:name w:val="EndNote Bibliography"/>
    <w:basedOn w:val="Normal"/>
    <w:link w:val="EndNoteBibliographyChar"/>
    <w:rsid w:val="006F02A3"/>
    <w:rPr>
      <w:rFonts w:cs="Times New Roman"/>
    </w:rPr>
  </w:style>
  <w:style w:type="character" w:customStyle="1" w:styleId="EndNoteBibliographyChar">
    <w:name w:val="EndNote Bibliography Char"/>
    <w:basedOn w:val="SupplementaryMaterialChar"/>
    <w:link w:val="EndNoteBibliography"/>
    <w:rsid w:val="006F02A3"/>
    <w:rPr>
      <w:rFonts w:ascii="Times New Roman" w:hAnsi="Times New Roman" w:cs="Times New Roman"/>
      <w:b w:val="0"/>
      <w:i w:val="0"/>
      <w:sz w:val="24"/>
      <w:szCs w:val="32"/>
    </w:rPr>
  </w:style>
  <w:style w:type="character" w:customStyle="1" w:styleId="NormalWebChar">
    <w:name w:val="Normal (Web) Char"/>
    <w:basedOn w:val="DefaultParagraphFont"/>
    <w:link w:val="NormalWeb"/>
    <w:uiPriority w:val="99"/>
    <w:rsid w:val="00DE0518"/>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DE0518"/>
  </w:style>
  <w:style w:type="paragraph" w:styleId="TOCHeading">
    <w:name w:val="TOC Heading"/>
    <w:basedOn w:val="Heading1"/>
    <w:next w:val="Normal"/>
    <w:uiPriority w:val="39"/>
    <w:unhideWhenUsed/>
    <w:qFormat/>
    <w:rsid w:val="00DE0518"/>
    <w:pPr>
      <w:keepNext/>
      <w:keepLines/>
      <w:numPr>
        <w:numId w:val="0"/>
      </w:numPr>
      <w:spacing w:before="480" w:after="0" w:line="276" w:lineRule="auto"/>
      <w:outlineLvl w:val="9"/>
    </w:pPr>
    <w:rPr>
      <w:rFonts w:eastAsiaTheme="majorEastAsia" w:cstheme="majorBidi"/>
      <w:b w:val="0"/>
      <w:bCs/>
      <w:color w:val="000000" w:themeColor="text1"/>
      <w:sz w:val="28"/>
      <w:szCs w:val="28"/>
    </w:rPr>
  </w:style>
  <w:style w:type="paragraph" w:styleId="TOC1">
    <w:name w:val="toc 1"/>
    <w:basedOn w:val="Normal"/>
    <w:next w:val="Normal"/>
    <w:autoRedefine/>
    <w:uiPriority w:val="39"/>
    <w:semiHidden/>
    <w:unhideWhenUsed/>
    <w:rsid w:val="00DE0518"/>
    <w:pPr>
      <w:spacing w:after="0" w:line="480" w:lineRule="auto"/>
    </w:pPr>
    <w:rPr>
      <w:rFonts w:asciiTheme="minorHAnsi" w:eastAsia="Times New Roman" w:hAnsiTheme="minorHAnsi" w:cstheme="minorHAnsi"/>
      <w:b/>
      <w:bCs/>
      <w:i/>
      <w:iCs/>
      <w:szCs w:val="24"/>
      <w:lang w:val="en-AU" w:eastAsia="en-GB"/>
    </w:rPr>
  </w:style>
  <w:style w:type="paragraph" w:styleId="TOC2">
    <w:name w:val="toc 2"/>
    <w:basedOn w:val="Normal"/>
    <w:next w:val="Normal"/>
    <w:autoRedefine/>
    <w:uiPriority w:val="39"/>
    <w:semiHidden/>
    <w:unhideWhenUsed/>
    <w:rsid w:val="00DE0518"/>
    <w:pPr>
      <w:spacing w:after="0" w:line="480" w:lineRule="auto"/>
      <w:ind w:left="240"/>
    </w:pPr>
    <w:rPr>
      <w:rFonts w:asciiTheme="minorHAnsi" w:eastAsia="Times New Roman" w:hAnsiTheme="minorHAnsi" w:cstheme="minorHAnsi"/>
      <w:b/>
      <w:bCs/>
      <w:sz w:val="22"/>
      <w:lang w:val="en-AU" w:eastAsia="en-GB"/>
    </w:rPr>
  </w:style>
  <w:style w:type="paragraph" w:styleId="TOC3">
    <w:name w:val="toc 3"/>
    <w:basedOn w:val="Normal"/>
    <w:next w:val="Normal"/>
    <w:autoRedefine/>
    <w:uiPriority w:val="39"/>
    <w:semiHidden/>
    <w:unhideWhenUsed/>
    <w:rsid w:val="00DE0518"/>
    <w:pPr>
      <w:spacing w:before="0" w:after="0" w:line="480" w:lineRule="auto"/>
      <w:ind w:left="480"/>
    </w:pPr>
    <w:rPr>
      <w:rFonts w:asciiTheme="minorHAnsi" w:eastAsia="Times New Roman" w:hAnsiTheme="minorHAnsi" w:cstheme="minorHAnsi"/>
      <w:sz w:val="20"/>
      <w:szCs w:val="20"/>
      <w:lang w:val="en-AU" w:eastAsia="en-GB"/>
    </w:rPr>
  </w:style>
  <w:style w:type="paragraph" w:styleId="TOC4">
    <w:name w:val="toc 4"/>
    <w:basedOn w:val="Normal"/>
    <w:next w:val="Normal"/>
    <w:autoRedefine/>
    <w:uiPriority w:val="39"/>
    <w:semiHidden/>
    <w:unhideWhenUsed/>
    <w:rsid w:val="00DE0518"/>
    <w:pPr>
      <w:spacing w:before="0" w:after="0" w:line="480" w:lineRule="auto"/>
      <w:ind w:left="720"/>
    </w:pPr>
    <w:rPr>
      <w:rFonts w:asciiTheme="minorHAnsi" w:eastAsia="Times New Roman" w:hAnsiTheme="minorHAnsi" w:cstheme="minorHAnsi"/>
      <w:sz w:val="20"/>
      <w:szCs w:val="20"/>
      <w:lang w:val="en-AU" w:eastAsia="en-GB"/>
    </w:rPr>
  </w:style>
  <w:style w:type="paragraph" w:styleId="TOC5">
    <w:name w:val="toc 5"/>
    <w:basedOn w:val="Normal"/>
    <w:next w:val="Normal"/>
    <w:autoRedefine/>
    <w:uiPriority w:val="39"/>
    <w:semiHidden/>
    <w:unhideWhenUsed/>
    <w:rsid w:val="00DE0518"/>
    <w:pPr>
      <w:spacing w:before="0" w:after="0" w:line="480" w:lineRule="auto"/>
      <w:ind w:left="960"/>
    </w:pPr>
    <w:rPr>
      <w:rFonts w:asciiTheme="minorHAnsi" w:eastAsia="Times New Roman" w:hAnsiTheme="minorHAnsi" w:cstheme="minorHAnsi"/>
      <w:sz w:val="20"/>
      <w:szCs w:val="20"/>
      <w:lang w:val="en-AU" w:eastAsia="en-GB"/>
    </w:rPr>
  </w:style>
  <w:style w:type="paragraph" w:styleId="TOC6">
    <w:name w:val="toc 6"/>
    <w:basedOn w:val="Normal"/>
    <w:next w:val="Normal"/>
    <w:autoRedefine/>
    <w:uiPriority w:val="39"/>
    <w:semiHidden/>
    <w:unhideWhenUsed/>
    <w:rsid w:val="00DE0518"/>
    <w:pPr>
      <w:spacing w:before="0" w:after="0" w:line="480" w:lineRule="auto"/>
      <w:ind w:left="1200"/>
    </w:pPr>
    <w:rPr>
      <w:rFonts w:asciiTheme="minorHAnsi" w:eastAsia="Times New Roman" w:hAnsiTheme="minorHAnsi" w:cstheme="minorHAnsi"/>
      <w:sz w:val="20"/>
      <w:szCs w:val="20"/>
      <w:lang w:val="en-AU" w:eastAsia="en-GB"/>
    </w:rPr>
  </w:style>
  <w:style w:type="paragraph" w:styleId="TOC7">
    <w:name w:val="toc 7"/>
    <w:basedOn w:val="Normal"/>
    <w:next w:val="Normal"/>
    <w:autoRedefine/>
    <w:uiPriority w:val="39"/>
    <w:semiHidden/>
    <w:unhideWhenUsed/>
    <w:rsid w:val="00DE0518"/>
    <w:pPr>
      <w:spacing w:before="0" w:after="0" w:line="480" w:lineRule="auto"/>
      <w:ind w:left="1440"/>
    </w:pPr>
    <w:rPr>
      <w:rFonts w:asciiTheme="minorHAnsi" w:eastAsia="Times New Roman" w:hAnsiTheme="minorHAnsi" w:cstheme="minorHAnsi"/>
      <w:sz w:val="20"/>
      <w:szCs w:val="20"/>
      <w:lang w:val="en-AU" w:eastAsia="en-GB"/>
    </w:rPr>
  </w:style>
  <w:style w:type="paragraph" w:styleId="TOC8">
    <w:name w:val="toc 8"/>
    <w:basedOn w:val="Normal"/>
    <w:next w:val="Normal"/>
    <w:autoRedefine/>
    <w:uiPriority w:val="39"/>
    <w:semiHidden/>
    <w:unhideWhenUsed/>
    <w:rsid w:val="00DE0518"/>
    <w:pPr>
      <w:spacing w:before="0" w:after="0" w:line="480" w:lineRule="auto"/>
      <w:ind w:left="1680"/>
    </w:pPr>
    <w:rPr>
      <w:rFonts w:asciiTheme="minorHAnsi" w:eastAsia="Times New Roman" w:hAnsiTheme="minorHAnsi" w:cstheme="minorHAnsi"/>
      <w:sz w:val="20"/>
      <w:szCs w:val="20"/>
      <w:lang w:val="en-AU" w:eastAsia="en-GB"/>
    </w:rPr>
  </w:style>
  <w:style w:type="paragraph" w:styleId="TOC9">
    <w:name w:val="toc 9"/>
    <w:basedOn w:val="Normal"/>
    <w:next w:val="Normal"/>
    <w:autoRedefine/>
    <w:uiPriority w:val="39"/>
    <w:semiHidden/>
    <w:unhideWhenUsed/>
    <w:rsid w:val="00DE0518"/>
    <w:pPr>
      <w:spacing w:before="0" w:after="0" w:line="480" w:lineRule="auto"/>
      <w:ind w:left="1920"/>
    </w:pPr>
    <w:rPr>
      <w:rFonts w:asciiTheme="minorHAnsi" w:eastAsia="Times New Roman" w:hAnsiTheme="minorHAnsi" w:cstheme="minorHAnsi"/>
      <w:sz w:val="20"/>
      <w:szCs w:val="20"/>
      <w:lang w:val="en-AU" w:eastAsia="en-GB"/>
    </w:rPr>
  </w:style>
  <w:style w:type="paragraph" w:customStyle="1" w:styleId="paragraph">
    <w:name w:val="paragraph"/>
    <w:basedOn w:val="Normal"/>
    <w:rsid w:val="00DE0518"/>
    <w:pPr>
      <w:spacing w:before="100" w:beforeAutospacing="1" w:after="100" w:afterAutospacing="1"/>
    </w:pPr>
    <w:rPr>
      <w:rFonts w:eastAsia="Times New Roman" w:cs="Times New Roman"/>
      <w:szCs w:val="24"/>
      <w:lang w:val="en-AU" w:eastAsia="en-GB"/>
    </w:rPr>
  </w:style>
  <w:style w:type="character" w:customStyle="1" w:styleId="normaltextrun">
    <w:name w:val="normaltextrun"/>
    <w:basedOn w:val="DefaultParagraphFont"/>
    <w:rsid w:val="00DE0518"/>
  </w:style>
  <w:style w:type="character" w:customStyle="1" w:styleId="eop">
    <w:name w:val="eop"/>
    <w:basedOn w:val="DefaultParagraphFont"/>
    <w:rsid w:val="00DE0518"/>
  </w:style>
  <w:style w:type="character" w:styleId="Mention">
    <w:name w:val="Mention"/>
    <w:basedOn w:val="DefaultParagraphFont"/>
    <w:uiPriority w:val="99"/>
    <w:unhideWhenUsed/>
    <w:rsid w:val="00DE05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6059">
      <w:bodyDiv w:val="1"/>
      <w:marLeft w:val="0"/>
      <w:marRight w:val="0"/>
      <w:marTop w:val="0"/>
      <w:marBottom w:val="0"/>
      <w:divBdr>
        <w:top w:val="none" w:sz="0" w:space="0" w:color="auto"/>
        <w:left w:val="none" w:sz="0" w:space="0" w:color="auto"/>
        <w:bottom w:val="none" w:sz="0" w:space="0" w:color="auto"/>
        <w:right w:val="none" w:sz="0" w:space="0" w:color="auto"/>
      </w:divBdr>
    </w:div>
    <w:div w:id="27907170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88639919">
      <w:bodyDiv w:val="1"/>
      <w:marLeft w:val="0"/>
      <w:marRight w:val="0"/>
      <w:marTop w:val="0"/>
      <w:marBottom w:val="0"/>
      <w:divBdr>
        <w:top w:val="none" w:sz="0" w:space="0" w:color="auto"/>
        <w:left w:val="none" w:sz="0" w:space="0" w:color="auto"/>
        <w:bottom w:val="none" w:sz="0" w:space="0" w:color="auto"/>
        <w:right w:val="none" w:sz="0" w:space="0" w:color="auto"/>
      </w:divBdr>
    </w:div>
    <w:div w:id="666858500">
      <w:bodyDiv w:val="1"/>
      <w:marLeft w:val="0"/>
      <w:marRight w:val="0"/>
      <w:marTop w:val="0"/>
      <w:marBottom w:val="0"/>
      <w:divBdr>
        <w:top w:val="none" w:sz="0" w:space="0" w:color="auto"/>
        <w:left w:val="none" w:sz="0" w:space="0" w:color="auto"/>
        <w:bottom w:val="none" w:sz="0" w:space="0" w:color="auto"/>
        <w:right w:val="none" w:sz="0" w:space="0" w:color="auto"/>
      </w:divBdr>
    </w:div>
    <w:div w:id="685910001">
      <w:bodyDiv w:val="1"/>
      <w:marLeft w:val="0"/>
      <w:marRight w:val="0"/>
      <w:marTop w:val="0"/>
      <w:marBottom w:val="0"/>
      <w:divBdr>
        <w:top w:val="none" w:sz="0" w:space="0" w:color="auto"/>
        <w:left w:val="none" w:sz="0" w:space="0" w:color="auto"/>
        <w:bottom w:val="none" w:sz="0" w:space="0" w:color="auto"/>
        <w:right w:val="none" w:sz="0" w:space="0" w:color="auto"/>
      </w:divBdr>
    </w:div>
    <w:div w:id="852494926">
      <w:bodyDiv w:val="1"/>
      <w:marLeft w:val="0"/>
      <w:marRight w:val="0"/>
      <w:marTop w:val="0"/>
      <w:marBottom w:val="0"/>
      <w:divBdr>
        <w:top w:val="none" w:sz="0" w:space="0" w:color="auto"/>
        <w:left w:val="none" w:sz="0" w:space="0" w:color="auto"/>
        <w:bottom w:val="none" w:sz="0" w:space="0" w:color="auto"/>
        <w:right w:val="none" w:sz="0" w:space="0" w:color="auto"/>
      </w:divBdr>
    </w:div>
    <w:div w:id="924385799">
      <w:bodyDiv w:val="1"/>
      <w:marLeft w:val="0"/>
      <w:marRight w:val="0"/>
      <w:marTop w:val="0"/>
      <w:marBottom w:val="0"/>
      <w:divBdr>
        <w:top w:val="none" w:sz="0" w:space="0" w:color="auto"/>
        <w:left w:val="none" w:sz="0" w:space="0" w:color="auto"/>
        <w:bottom w:val="none" w:sz="0" w:space="0" w:color="auto"/>
        <w:right w:val="none" w:sz="0" w:space="0" w:color="auto"/>
      </w:divBdr>
    </w:div>
    <w:div w:id="957372735">
      <w:bodyDiv w:val="1"/>
      <w:marLeft w:val="0"/>
      <w:marRight w:val="0"/>
      <w:marTop w:val="0"/>
      <w:marBottom w:val="0"/>
      <w:divBdr>
        <w:top w:val="none" w:sz="0" w:space="0" w:color="auto"/>
        <w:left w:val="none" w:sz="0" w:space="0" w:color="auto"/>
        <w:bottom w:val="none" w:sz="0" w:space="0" w:color="auto"/>
        <w:right w:val="none" w:sz="0" w:space="0" w:color="auto"/>
      </w:divBdr>
    </w:div>
    <w:div w:id="1086153897">
      <w:bodyDiv w:val="1"/>
      <w:marLeft w:val="0"/>
      <w:marRight w:val="0"/>
      <w:marTop w:val="0"/>
      <w:marBottom w:val="0"/>
      <w:divBdr>
        <w:top w:val="none" w:sz="0" w:space="0" w:color="auto"/>
        <w:left w:val="none" w:sz="0" w:space="0" w:color="auto"/>
        <w:bottom w:val="none" w:sz="0" w:space="0" w:color="auto"/>
        <w:right w:val="none" w:sz="0" w:space="0" w:color="auto"/>
      </w:divBdr>
    </w:div>
    <w:div w:id="1119059882">
      <w:bodyDiv w:val="1"/>
      <w:marLeft w:val="0"/>
      <w:marRight w:val="0"/>
      <w:marTop w:val="0"/>
      <w:marBottom w:val="0"/>
      <w:divBdr>
        <w:top w:val="none" w:sz="0" w:space="0" w:color="auto"/>
        <w:left w:val="none" w:sz="0" w:space="0" w:color="auto"/>
        <w:bottom w:val="none" w:sz="0" w:space="0" w:color="auto"/>
        <w:right w:val="none" w:sz="0" w:space="0" w:color="auto"/>
      </w:divBdr>
    </w:div>
    <w:div w:id="127837291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55279164">
      <w:bodyDiv w:val="1"/>
      <w:marLeft w:val="0"/>
      <w:marRight w:val="0"/>
      <w:marTop w:val="0"/>
      <w:marBottom w:val="0"/>
      <w:divBdr>
        <w:top w:val="none" w:sz="0" w:space="0" w:color="auto"/>
        <w:left w:val="none" w:sz="0" w:space="0" w:color="auto"/>
        <w:bottom w:val="none" w:sz="0" w:space="0" w:color="auto"/>
        <w:right w:val="none" w:sz="0" w:space="0" w:color="auto"/>
      </w:divBdr>
    </w:div>
    <w:div w:id="1936589343">
      <w:bodyDiv w:val="1"/>
      <w:marLeft w:val="0"/>
      <w:marRight w:val="0"/>
      <w:marTop w:val="0"/>
      <w:marBottom w:val="0"/>
      <w:divBdr>
        <w:top w:val="none" w:sz="0" w:space="0" w:color="auto"/>
        <w:left w:val="none" w:sz="0" w:space="0" w:color="auto"/>
        <w:bottom w:val="none" w:sz="0" w:space="0" w:color="auto"/>
        <w:right w:val="none" w:sz="0" w:space="0" w:color="auto"/>
      </w:divBdr>
    </w:div>
    <w:div w:id="208649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2e15ffc-2046-42d4-b64a-34f9df0ef85e">
      <UserInfo>
        <DisplayName/>
        <AccountId xsi:nil="true"/>
        <AccountType/>
      </UserInfo>
    </SharedWithUsers>
    <lcf76f155ced4ddcb4097134ff3c332f xmlns="4c90da92-cd9b-4653-9790-9f1abbe0987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846E2272BF84A919BC0F290E0BC14" ma:contentTypeVersion="11" ma:contentTypeDescription="Create a new document." ma:contentTypeScope="" ma:versionID="bd2ca72c2b316f01861d0e82a4f80e23">
  <xsd:schema xmlns:xsd="http://www.w3.org/2001/XMLSchema" xmlns:xs="http://www.w3.org/2001/XMLSchema" xmlns:p="http://schemas.microsoft.com/office/2006/metadata/properties" xmlns:ns2="4c90da92-cd9b-4653-9790-9f1abbe09875" xmlns:ns3="12e15ffc-2046-42d4-b64a-34f9df0ef85e" targetNamespace="http://schemas.microsoft.com/office/2006/metadata/properties" ma:root="true" ma:fieldsID="a053710a3c64da17c784b4714f97d9f4" ns2:_="" ns3:_="">
    <xsd:import namespace="4c90da92-cd9b-4653-9790-9f1abbe09875"/>
    <xsd:import namespace="12e15ffc-2046-42d4-b64a-34f9df0ef85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0da92-cd9b-4653-9790-9f1abbe09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aae0d8a-8891-48d9-ad2b-bad3da6b59e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15ffc-2046-42d4-b64a-34f9df0ef85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12e15ffc-2046-42d4-b64a-34f9df0ef85e"/>
    <ds:schemaRef ds:uri="4c90da92-cd9b-4653-9790-9f1abbe09875"/>
  </ds:schemaRefs>
</ds:datastoreItem>
</file>

<file path=customXml/itemProps2.xml><?xml version="1.0" encoding="utf-8"?>
<ds:datastoreItem xmlns:ds="http://schemas.openxmlformats.org/officeDocument/2006/customXml" ds:itemID="{906223B0-4F06-4339-AB8E-E84148F79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0da92-cd9b-4653-9790-9f1abbe09875"/>
    <ds:schemaRef ds:uri="12e15ffc-2046-42d4-b64a-34f9df0ef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3</TotalTime>
  <Pages>34</Pages>
  <Words>65555</Words>
  <Characters>373665</Characters>
  <Application>Microsoft Office Word</Application>
  <DocSecurity>0</DocSecurity>
  <Lines>3113</Lines>
  <Paragraphs>876</Paragraphs>
  <ScaleCrop>false</ScaleCrop>
  <Company/>
  <LinksUpToDate>false</LinksUpToDate>
  <CharactersWithSpaces>438344</CharactersWithSpaces>
  <SharedDoc>false</SharedDoc>
  <HLinks>
    <vt:vector size="108" baseType="variant">
      <vt:variant>
        <vt:i4>2555991</vt:i4>
      </vt:variant>
      <vt:variant>
        <vt:i4>51</vt:i4>
      </vt:variant>
      <vt:variant>
        <vt:i4>0</vt:i4>
      </vt:variant>
      <vt:variant>
        <vt:i4>5</vt:i4>
      </vt:variant>
      <vt:variant>
        <vt:lpwstr>mailto:30061972@westernsydney.edu.au</vt:lpwstr>
      </vt:variant>
      <vt:variant>
        <vt:lpwstr/>
      </vt:variant>
      <vt:variant>
        <vt:i4>2359313</vt:i4>
      </vt:variant>
      <vt:variant>
        <vt:i4>48</vt:i4>
      </vt:variant>
      <vt:variant>
        <vt:i4>0</vt:i4>
      </vt:variant>
      <vt:variant>
        <vt:i4>5</vt:i4>
      </vt:variant>
      <vt:variant>
        <vt:lpwstr>mailto:C.Ee@westernsydney.edu.au</vt:lpwstr>
      </vt:variant>
      <vt:variant>
        <vt:lpwstr/>
      </vt:variant>
      <vt:variant>
        <vt:i4>2359313</vt:i4>
      </vt:variant>
      <vt:variant>
        <vt:i4>45</vt:i4>
      </vt:variant>
      <vt:variant>
        <vt:i4>0</vt:i4>
      </vt:variant>
      <vt:variant>
        <vt:i4>5</vt:i4>
      </vt:variant>
      <vt:variant>
        <vt:lpwstr>mailto:C.Ee@westernsydney.edu.au</vt:lpwstr>
      </vt:variant>
      <vt:variant>
        <vt:lpwstr/>
      </vt:variant>
      <vt:variant>
        <vt:i4>2359313</vt:i4>
      </vt:variant>
      <vt:variant>
        <vt:i4>42</vt:i4>
      </vt:variant>
      <vt:variant>
        <vt:i4>0</vt:i4>
      </vt:variant>
      <vt:variant>
        <vt:i4>5</vt:i4>
      </vt:variant>
      <vt:variant>
        <vt:lpwstr>mailto:C.Ee@westernsydney.edu.au</vt:lpwstr>
      </vt:variant>
      <vt:variant>
        <vt:lpwstr/>
      </vt:variant>
      <vt:variant>
        <vt:i4>2359313</vt:i4>
      </vt:variant>
      <vt:variant>
        <vt:i4>39</vt:i4>
      </vt:variant>
      <vt:variant>
        <vt:i4>0</vt:i4>
      </vt:variant>
      <vt:variant>
        <vt:i4>5</vt:i4>
      </vt:variant>
      <vt:variant>
        <vt:lpwstr>mailto:C.Ee@westernsydney.edu.au</vt:lpwstr>
      </vt:variant>
      <vt:variant>
        <vt:lpwstr/>
      </vt:variant>
      <vt:variant>
        <vt:i4>2359313</vt:i4>
      </vt:variant>
      <vt:variant>
        <vt:i4>36</vt:i4>
      </vt:variant>
      <vt:variant>
        <vt:i4>0</vt:i4>
      </vt:variant>
      <vt:variant>
        <vt:i4>5</vt:i4>
      </vt:variant>
      <vt:variant>
        <vt:lpwstr>mailto:C.Ee@westernsydney.edu.au</vt:lpwstr>
      </vt:variant>
      <vt:variant>
        <vt:lpwstr/>
      </vt:variant>
      <vt:variant>
        <vt:i4>6619262</vt:i4>
      </vt:variant>
      <vt:variant>
        <vt:i4>33</vt:i4>
      </vt:variant>
      <vt:variant>
        <vt:i4>0</vt:i4>
      </vt:variant>
      <vt:variant>
        <vt:i4>5</vt:i4>
      </vt:variant>
      <vt:variant>
        <vt:lpwstr>https://rheuminfo.com/docs/physician-tools/Rheumatology_Clinic_HAQ_VAS_V2.pdf</vt:lpwstr>
      </vt:variant>
      <vt:variant>
        <vt:lpwstr/>
      </vt:variant>
      <vt:variant>
        <vt:i4>458822</vt:i4>
      </vt:variant>
      <vt:variant>
        <vt:i4>30</vt:i4>
      </vt:variant>
      <vt:variant>
        <vt:i4>0</vt:i4>
      </vt:variant>
      <vt:variant>
        <vt:i4>5</vt:i4>
      </vt:variant>
      <vt:variant>
        <vt:lpwstr>https://www.ncbi.nlm.nih.gov/pmc/articles/PMC165587/</vt:lpwstr>
      </vt:variant>
      <vt:variant>
        <vt:lpwstr/>
      </vt:variant>
      <vt:variant>
        <vt:i4>2359313</vt:i4>
      </vt:variant>
      <vt:variant>
        <vt:i4>27</vt:i4>
      </vt:variant>
      <vt:variant>
        <vt:i4>0</vt:i4>
      </vt:variant>
      <vt:variant>
        <vt:i4>5</vt:i4>
      </vt:variant>
      <vt:variant>
        <vt:lpwstr>mailto:C.Ee@westernsydney.edu.au</vt:lpwstr>
      </vt:variant>
      <vt:variant>
        <vt:lpwstr/>
      </vt:variant>
      <vt:variant>
        <vt:i4>2555991</vt:i4>
      </vt:variant>
      <vt:variant>
        <vt:i4>24</vt:i4>
      </vt:variant>
      <vt:variant>
        <vt:i4>0</vt:i4>
      </vt:variant>
      <vt:variant>
        <vt:i4>5</vt:i4>
      </vt:variant>
      <vt:variant>
        <vt:lpwstr>mailto:30061972@westernsydney.edu.au</vt:lpwstr>
      </vt:variant>
      <vt:variant>
        <vt:lpwstr/>
      </vt:variant>
      <vt:variant>
        <vt:i4>2359313</vt:i4>
      </vt:variant>
      <vt:variant>
        <vt:i4>21</vt:i4>
      </vt:variant>
      <vt:variant>
        <vt:i4>0</vt:i4>
      </vt:variant>
      <vt:variant>
        <vt:i4>5</vt:i4>
      </vt:variant>
      <vt:variant>
        <vt:lpwstr>mailto:C.Ee@westernsydney.edu.au</vt:lpwstr>
      </vt:variant>
      <vt:variant>
        <vt:lpwstr/>
      </vt:variant>
      <vt:variant>
        <vt:i4>2555991</vt:i4>
      </vt:variant>
      <vt:variant>
        <vt:i4>18</vt:i4>
      </vt:variant>
      <vt:variant>
        <vt:i4>0</vt:i4>
      </vt:variant>
      <vt:variant>
        <vt:i4>5</vt:i4>
      </vt:variant>
      <vt:variant>
        <vt:lpwstr>mailto:30061972@westernsydney.edu.au</vt:lpwstr>
      </vt:variant>
      <vt:variant>
        <vt:lpwstr/>
      </vt:variant>
      <vt:variant>
        <vt:i4>2359313</vt:i4>
      </vt:variant>
      <vt:variant>
        <vt:i4>15</vt:i4>
      </vt:variant>
      <vt:variant>
        <vt:i4>0</vt:i4>
      </vt:variant>
      <vt:variant>
        <vt:i4>5</vt:i4>
      </vt:variant>
      <vt:variant>
        <vt:lpwstr>mailto:C.Ee@westernsydney.edu.au</vt:lpwstr>
      </vt:variant>
      <vt:variant>
        <vt:lpwstr/>
      </vt:variant>
      <vt:variant>
        <vt:i4>2359313</vt:i4>
      </vt:variant>
      <vt:variant>
        <vt:i4>12</vt:i4>
      </vt:variant>
      <vt:variant>
        <vt:i4>0</vt:i4>
      </vt:variant>
      <vt:variant>
        <vt:i4>5</vt:i4>
      </vt:variant>
      <vt:variant>
        <vt:lpwstr>mailto:C.Ee@westernsydney.edu.au</vt:lpwstr>
      </vt:variant>
      <vt:variant>
        <vt:lpwstr/>
      </vt:variant>
      <vt:variant>
        <vt:i4>2555991</vt:i4>
      </vt:variant>
      <vt:variant>
        <vt:i4>9</vt:i4>
      </vt:variant>
      <vt:variant>
        <vt:i4>0</vt:i4>
      </vt:variant>
      <vt:variant>
        <vt:i4>5</vt:i4>
      </vt:variant>
      <vt:variant>
        <vt:lpwstr>mailto:30061972@westernsydney.edu.au</vt:lpwstr>
      </vt:variant>
      <vt:variant>
        <vt:lpwstr/>
      </vt:variant>
      <vt:variant>
        <vt:i4>2359313</vt:i4>
      </vt:variant>
      <vt:variant>
        <vt:i4>6</vt:i4>
      </vt:variant>
      <vt:variant>
        <vt:i4>0</vt:i4>
      </vt:variant>
      <vt:variant>
        <vt:i4>5</vt:i4>
      </vt:variant>
      <vt:variant>
        <vt:lpwstr>mailto:C.Ee@westernsydney.edu.au</vt:lpwstr>
      </vt:variant>
      <vt:variant>
        <vt:lpwstr/>
      </vt:variant>
      <vt:variant>
        <vt:i4>2555991</vt:i4>
      </vt:variant>
      <vt:variant>
        <vt:i4>3</vt:i4>
      </vt:variant>
      <vt:variant>
        <vt:i4>0</vt:i4>
      </vt:variant>
      <vt:variant>
        <vt:i4>5</vt:i4>
      </vt:variant>
      <vt:variant>
        <vt:lpwstr>mailto:30061972@westernsydney.edu.au</vt:lpwstr>
      </vt:variant>
      <vt:variant>
        <vt:lpwstr/>
      </vt:variant>
      <vt:variant>
        <vt:i4>2555991</vt:i4>
      </vt:variant>
      <vt:variant>
        <vt:i4>0</vt:i4>
      </vt:variant>
      <vt:variant>
        <vt:i4>0</vt:i4>
      </vt:variant>
      <vt:variant>
        <vt:i4>5</vt:i4>
      </vt:variant>
      <vt:variant>
        <vt:lpwstr>mailto:30061972@westernsydney.edu.au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Joshua Lin</cp:lastModifiedBy>
  <cp:revision>4</cp:revision>
  <cp:lastPrinted>2013-10-04T22:51:00Z</cp:lastPrinted>
  <dcterms:created xsi:type="dcterms:W3CDTF">2024-02-05T23:05:00Z</dcterms:created>
  <dcterms:modified xsi:type="dcterms:W3CDTF">2024-02-26T04:53:00Z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0x010100620846E2272BF84A919BC0F290E0BC14</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