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3680"/>
        <w:gridCol w:w="10"/>
        <w:gridCol w:w="10"/>
        <w:gridCol w:w="10"/>
        <w:gridCol w:w="12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296" w:type="dxa"/>
            <w:gridSpan w:val="6"/>
            <w:tcBorders>
              <w:top w:val="nil"/>
              <w:bottom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sz w:val="21"/>
                <w:szCs w:val="21"/>
              </w:rPr>
              <w:t>TABLE S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|</w:t>
            </w: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等线" w:cs="Times New Roman"/>
                <w:color w:val="000000"/>
                <w:sz w:val="21"/>
                <w:szCs w:val="21"/>
              </w:rPr>
              <w:t>Prediction of virulence genes of the strain DE2 in VFDB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tcBorders>
              <w:top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MiSans" w:cs="Times New Roman"/>
                <w:b/>
                <w:bCs/>
                <w:kern w:val="0"/>
                <w:sz w:val="21"/>
                <w:szCs w:val="21"/>
              </w:rPr>
              <w:t>virulence factors category</w:t>
            </w:r>
          </w:p>
        </w:tc>
        <w:tc>
          <w:tcPr>
            <w:tcW w:w="3680" w:type="dxa"/>
            <w:tcBorders>
              <w:top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MiSans" w:cs="Times New Roman"/>
                <w:b/>
                <w:bCs/>
                <w:kern w:val="0"/>
                <w:sz w:val="21"/>
                <w:szCs w:val="21"/>
              </w:rPr>
              <w:t>Specific virulence factors</w:t>
            </w:r>
          </w:p>
        </w:tc>
        <w:tc>
          <w:tcPr>
            <w:tcW w:w="1233" w:type="dxa"/>
            <w:gridSpan w:val="4"/>
            <w:tcBorders>
              <w:top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MiSans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MiSans" w:cs="Times New Roman"/>
                <w:b/>
                <w:bCs/>
                <w:kern w:val="0"/>
                <w:sz w:val="21"/>
                <w:szCs w:val="21"/>
              </w:rPr>
              <w:t>number</w:t>
            </w:r>
            <w:r>
              <w:rPr>
                <w:rFonts w:hint="eastAsia" w:ascii="Times New Roman" w:hAnsi="Times New Roman" w:eastAsia="MiSans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restart"/>
            <w:tcBorders>
              <w:top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Adherence</w:t>
            </w:r>
          </w:p>
        </w:tc>
        <w:tc>
          <w:tcPr>
            <w:tcW w:w="3680" w:type="dxa"/>
            <w:tcBorders>
              <w:top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Type IV pili</w:t>
            </w:r>
          </w:p>
        </w:tc>
        <w:tc>
          <w:tcPr>
            <w:tcW w:w="1233" w:type="dxa"/>
            <w:gridSpan w:val="4"/>
            <w:tcBorders>
              <w:top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8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Trw type IV secretion system</w:t>
            </w: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8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TCP</w:t>
            </w: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8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Tap type IV pili</w:t>
            </w: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8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S fimbriae</w:t>
            </w: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8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Polar flagella</w:t>
            </w: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8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P5 protein</w:t>
            </w: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8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P fimbriae</w:t>
            </w: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8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MSHA pili</w:t>
            </w: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8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MAM7</w:t>
            </w: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8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LPS</w:t>
            </w: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8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LOS</w:t>
            </w: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8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Lap</w:t>
            </w: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8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IlpA</w:t>
            </w: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8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Hsp60</w:t>
            </w: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8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Flagella</w:t>
            </w: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8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FHA</w:t>
            </w: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8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EF-Tu</w:t>
            </w: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8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Capsule</w:t>
            </w: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8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CadF</w:t>
            </w: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restart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Antimicrobial activity/Competitive advantage</w:t>
            </w:r>
          </w:p>
        </w:tc>
        <w:tc>
          <w:tcPr>
            <w:tcW w:w="368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AcrAB</w:t>
            </w: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8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FarAB</w:t>
            </w: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restart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Biofilm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8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BopD</w:t>
            </w: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8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Csu fimbriae</w:t>
            </w: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8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AdeFGH efflux pump</w:t>
            </w: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8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Quorum-sensing</w:t>
            </w: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restart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Effector delivery system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8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RicA</w:t>
            </w: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8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T4SS effectors</w:t>
            </w: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8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T6SS</w:t>
            </w: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8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Dot/Icm</w:t>
            </w: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8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HSI-I</w:t>
            </w: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8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TTSS</w:t>
            </w: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8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T3SS1</w:t>
            </w: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8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Exe T2SS</w:t>
            </w: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8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T3SS</w:t>
            </w: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8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Rvh T4SS</w:t>
            </w: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8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VirB type IV secretion system</w:t>
            </w: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restart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Exoenzyme</w:t>
            </w:r>
          </w:p>
        </w:tc>
        <w:tc>
          <w:tcPr>
            <w:tcW w:w="368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TlyC</w:t>
            </w: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tcBorders>
              <w:bottom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80" w:type="dxa"/>
            <w:tcBorders>
              <w:bottom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Aureolysin</w:t>
            </w:r>
          </w:p>
        </w:tc>
        <w:tc>
          <w:tcPr>
            <w:tcW w:w="1233" w:type="dxa"/>
            <w:gridSpan w:val="4"/>
            <w:tcBorders>
              <w:bottom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restart"/>
            <w:tcBorders>
              <w:top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Exotoxin</w:t>
            </w:r>
          </w:p>
        </w:tc>
        <w:tc>
          <w:tcPr>
            <w:tcW w:w="3690" w:type="dxa"/>
            <w:gridSpan w:val="2"/>
            <w:tcBorders>
              <w:top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The repeat in toxin</w:t>
            </w:r>
          </w:p>
        </w:tc>
        <w:tc>
          <w:tcPr>
            <w:tcW w:w="1223" w:type="dxa"/>
            <w:gridSpan w:val="3"/>
            <w:tcBorders>
              <w:top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BopD</w:t>
            </w: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Phospholipase D</w:t>
            </w: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alpha-Hemolysin</w:t>
            </w: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Beta-hemolysin/cytolysin</w:t>
            </w: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Hemolysin III</w:t>
            </w: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Colibactin</w:t>
            </w: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Exolysin</w:t>
            </w: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Cya</w:t>
            </w: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Hemolysin</w:t>
            </w: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RTX toxin</w:t>
            </w: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Cytolysin</w:t>
            </w: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Hemolysin, HlyA</w:t>
            </w: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Ptx</w:t>
            </w: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restart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Immune modulation</w:t>
            </w:r>
          </w:p>
        </w:tc>
        <w:tc>
          <w:tcPr>
            <w:tcW w:w="3690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Alginate regulation</w:t>
            </w: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Capsule</w:t>
            </w: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Capsule I</w:t>
            </w: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Alginate</w:t>
            </w: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LOS</w:t>
            </w: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OatA</w:t>
            </w: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O-antigen</w:t>
            </w: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LPS</w:t>
            </w: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Rck</w:t>
            </w: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restart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Invasion</w:t>
            </w:r>
          </w:p>
        </w:tc>
        <w:tc>
          <w:tcPr>
            <w:tcW w:w="3690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Invasin B/Ifp</w:t>
            </w: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Flagella</w:t>
            </w: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Bsa T3SS</w:t>
            </w: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TTSS</w:t>
            </w: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OmpA</w:t>
            </w: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restart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Motility</w:t>
            </w:r>
          </w:p>
        </w:tc>
        <w:tc>
          <w:tcPr>
            <w:tcW w:w="3690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peritrichous flagella</w:t>
            </w: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polar flagella</w:t>
            </w: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Pse5Ac7Ac</w:t>
            </w: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Pse5Ac7Ac, Pse5Ac7Am, Pse8OAc, Pse5Am7AcGlnAc</w:t>
            </w: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Flagella</w:t>
            </w: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Lateral flagella</w:t>
            </w: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restart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Nutritional/Metabolic factor</w:t>
            </w:r>
          </w:p>
        </w:tc>
        <w:tc>
          <w:tcPr>
            <w:tcW w:w="3690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Acinetobactin</w:t>
            </w: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Allantio+E348:E496n utilization</w:t>
            </w: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Allantion utilization</w:t>
            </w: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tcBorders>
              <w:bottom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amonabactin</w:t>
            </w:r>
          </w:p>
        </w:tc>
        <w:tc>
          <w:tcPr>
            <w:tcW w:w="1223" w:type="dxa"/>
            <w:gridSpan w:val="3"/>
            <w:tcBorders>
              <w:bottom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700" w:type="dxa"/>
            <w:gridSpan w:val="3"/>
            <w:tcBorders>
              <w:top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Biotin synthesis</w:t>
            </w:r>
          </w:p>
        </w:tc>
        <w:tc>
          <w:tcPr>
            <w:tcW w:w="1213" w:type="dxa"/>
            <w:gridSpan w:val="2"/>
            <w:tcBorders>
              <w:top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700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CcmC</w:t>
            </w: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700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Chu</w:t>
            </w: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700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Cytochrome c maturation   locus</w:t>
            </w: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700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Ent</w:t>
            </w: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700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Enterobactin</w:t>
            </w: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700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FbpABC</w:t>
            </w: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700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FeoAB</w:t>
            </w: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700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FupA</w:t>
            </w: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700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GGT</w:t>
            </w: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700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HitABC</w:t>
            </w: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700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Legiobactin</w:t>
            </w: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700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MgtBC</w:t>
            </w: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700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Mycobactin</w:t>
            </w: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700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Phenazines biosynthesis</w:t>
            </w: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700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Purine biosynthesis</w:t>
            </w: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700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Pyochelin</w:t>
            </w: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700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pyoverdine</w:t>
            </w: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700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Pyrimidine biosynthesis</w:t>
            </w: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700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Rhizoferrin</w:t>
            </w: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700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Sal</w:t>
            </w: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700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Salmochelin siderophore</w:t>
            </w: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700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Shu</w:t>
            </w: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700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Ybt</w:t>
            </w: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restart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Post-translational modification</w:t>
            </w:r>
          </w:p>
        </w:tc>
        <w:tc>
          <w:tcPr>
            <w:tcW w:w="3700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Mip</w:t>
            </w: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700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PrsA2</w:t>
            </w: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restart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Regulation</w:t>
            </w:r>
          </w:p>
        </w:tc>
        <w:tc>
          <w:tcPr>
            <w:tcW w:w="3700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CdpA</w:t>
            </w: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700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BfmRS</w:t>
            </w: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700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PhoP/R</w:t>
            </w: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700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PhoP</w:t>
            </w: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700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RelA</w:t>
            </w: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700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AI-2</w:t>
            </w: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700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RcsAB</w:t>
            </w: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700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Quorom sensing</w:t>
            </w: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restart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Stress survival</w:t>
            </w:r>
          </w:p>
        </w:tc>
        <w:tc>
          <w:tcPr>
            <w:tcW w:w="3700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SodB</w:t>
            </w: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700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KatAB</w:t>
            </w: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700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ClpC</w:t>
            </w: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700" w:type="dxa"/>
            <w:gridSpan w:val="3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RecN</w:t>
            </w: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700" w:type="dxa"/>
            <w:gridSpan w:val="3"/>
            <w:tcBorders>
              <w:bottom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KatA</w:t>
            </w:r>
          </w:p>
        </w:tc>
        <w:tc>
          <w:tcPr>
            <w:tcW w:w="1213" w:type="dxa"/>
            <w:gridSpan w:val="2"/>
            <w:tcBorders>
              <w:bottom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710" w:type="dxa"/>
            <w:gridSpan w:val="4"/>
            <w:tcBorders>
              <w:top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SodCI</w:t>
            </w:r>
          </w:p>
        </w:tc>
        <w:tc>
          <w:tcPr>
            <w:tcW w:w="1203" w:type="dxa"/>
            <w:tcBorders>
              <w:top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710" w:type="dxa"/>
            <w:gridSpan w:val="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MsrAB</w:t>
            </w:r>
          </w:p>
        </w:tc>
        <w:tc>
          <w:tcPr>
            <w:tcW w:w="1203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710" w:type="dxa"/>
            <w:gridSpan w:val="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MntABC</w:t>
            </w:r>
          </w:p>
        </w:tc>
        <w:tc>
          <w:tcPr>
            <w:tcW w:w="1203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</w:p>
        </w:tc>
        <w:tc>
          <w:tcPr>
            <w:tcW w:w="3710" w:type="dxa"/>
            <w:gridSpan w:val="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ClpP</w:t>
            </w:r>
          </w:p>
        </w:tc>
        <w:tc>
          <w:tcPr>
            <w:tcW w:w="1203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Others</w:t>
            </w:r>
          </w:p>
        </w:tc>
        <w:tc>
          <w:tcPr>
            <w:tcW w:w="3710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Isocitrate lyase</w:t>
            </w:r>
          </w:p>
        </w:tc>
        <w:tc>
          <w:tcPr>
            <w:tcW w:w="120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iSans" w:cs="Times New Roman"/>
                <w:kern w:val="0"/>
                <w:sz w:val="21"/>
                <w:szCs w:val="21"/>
              </w:rPr>
              <w:t>1</w:t>
            </w:r>
          </w:p>
        </w:tc>
      </w:tr>
    </w:tbl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Sans">
    <w:altName w:val="宋体"/>
    <w:panose1 w:val="00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2OGMxMDIwMTA1OWEyMzM2OTA2ZjQzYzQwZGU1MjYifQ=="/>
  </w:docVars>
  <w:rsids>
    <w:rsidRoot w:val="009B473B"/>
    <w:rsid w:val="002A3C07"/>
    <w:rsid w:val="00526D05"/>
    <w:rsid w:val="00683C4E"/>
    <w:rsid w:val="009B473B"/>
    <w:rsid w:val="00C826D0"/>
    <w:rsid w:val="0DB13A1F"/>
    <w:rsid w:val="40850905"/>
    <w:rsid w:val="47586AFC"/>
    <w:rsid w:val="48E9089E"/>
    <w:rsid w:val="6E604B28"/>
    <w:rsid w:val="77B1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eastAsia="宋体"/>
      <w:sz w:val="18"/>
      <w:szCs w:val="18"/>
      <w14:ligatures w14:val="none"/>
    </w:rPr>
  </w:style>
  <w:style w:type="character" w:customStyle="1" w:styleId="8">
    <w:name w:val="页脚 字符"/>
    <w:basedOn w:val="6"/>
    <w:link w:val="2"/>
    <w:qFormat/>
    <w:uiPriority w:val="99"/>
    <w:rPr>
      <w:rFonts w:eastAsia="宋体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337</Words>
  <Characters>1532</Characters>
  <Lines>26</Lines>
  <Paragraphs>7</Paragraphs>
  <TotalTime>2</TotalTime>
  <ScaleCrop>false</ScaleCrop>
  <LinksUpToDate>false</LinksUpToDate>
  <CharactersWithSpaces>1611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2023-05-26T10:03:00Z</dcterms:created>
  <dc:creator>LIGHT Find</dc:creator>
  <cp:lastModifiedBy>s'd</cp:lastModifiedBy>
  <dcterms:modified xsi:type="dcterms:W3CDTF">2023-10-21T12:59:27Z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4269037CF3B245F386A202AD0E7937D8_13</vt:lpwstr>
  </property>
</Properties>
</file>