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2D1AF" w14:textId="31985F2C" w:rsidR="00CB68BC" w:rsidRPr="003B38D7" w:rsidRDefault="003D5A80" w:rsidP="003B38D7">
      <w:pPr>
        <w:widowControl/>
        <w:jc w:val="left"/>
        <w:rPr>
          <w:rFonts w:ascii="Times New Roman" w:eastAsia="等线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D5A80">
        <w:rPr>
          <w:rFonts w:ascii="Times New Roman" w:hAnsi="Times New Roman" w:cs="Times New Roman"/>
          <w:b/>
          <w:bCs/>
          <w:sz w:val="24"/>
          <w:szCs w:val="24"/>
        </w:rPr>
        <w:t xml:space="preserve">upplementary </w:t>
      </w:r>
      <w:r w:rsidR="00CB68BC" w:rsidRPr="00EF646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B38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68BC" w:rsidRPr="00EF646C">
        <w:rPr>
          <w:rFonts w:ascii="Times New Roman" w:hAnsi="Times New Roman" w:cs="Times New Roman"/>
          <w:sz w:val="24"/>
          <w:szCs w:val="24"/>
        </w:rPr>
        <w:t xml:space="preserve"> MR estimates for the association between gut microbiota and HZ</w:t>
      </w:r>
    </w:p>
    <w:tbl>
      <w:tblPr>
        <w:tblStyle w:val="a7"/>
        <w:tblW w:w="98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964"/>
        <w:gridCol w:w="732"/>
        <w:gridCol w:w="1417"/>
        <w:gridCol w:w="57"/>
        <w:gridCol w:w="738"/>
        <w:gridCol w:w="57"/>
        <w:gridCol w:w="564"/>
        <w:gridCol w:w="57"/>
        <w:gridCol w:w="564"/>
        <w:gridCol w:w="57"/>
        <w:gridCol w:w="1009"/>
        <w:gridCol w:w="57"/>
        <w:gridCol w:w="1321"/>
      </w:tblGrid>
      <w:tr w:rsidR="00CB68BC" w:rsidRPr="00AD7080" w14:paraId="52C1489E" w14:textId="77777777" w:rsidTr="00073005"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02FD9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47397491"/>
            <w:bookmarkStart w:id="1" w:name="_Hlk148464172"/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Exposure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6791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Outcome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206A4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NO.of</w:t>
            </w:r>
          </w:p>
          <w:p w14:paraId="3F9925F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SNP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52533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Methods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4F40B0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71ACBA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FC4119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5A3AA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14:paraId="2888884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Pleiotropy 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E02E4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 of</w:t>
            </w:r>
          </w:p>
          <w:p w14:paraId="6B5C65F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Heterogeneity</w:t>
            </w:r>
          </w:p>
        </w:tc>
      </w:tr>
      <w:tr w:rsidR="00CB68BC" w:rsidRPr="00AD7080" w14:paraId="06A8A7D0" w14:textId="77777777" w:rsidTr="00073005">
        <w:tc>
          <w:tcPr>
            <w:tcW w:w="2236" w:type="dxa"/>
            <w:tcBorders>
              <w:top w:val="single" w:sz="4" w:space="0" w:color="auto"/>
            </w:tcBorders>
          </w:tcPr>
          <w:p w14:paraId="5C0BA7B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class Deltaproteobacteria</w:t>
            </w:r>
          </w:p>
        </w:tc>
        <w:tc>
          <w:tcPr>
            <w:tcW w:w="964" w:type="dxa"/>
            <w:tcBorders>
              <w:top w:val="single" w:sz="4" w:space="0" w:color="auto"/>
            </w:tcBorders>
          </w:tcPr>
          <w:p w14:paraId="462F15C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</w:p>
        </w:tc>
        <w:tc>
          <w:tcPr>
            <w:tcW w:w="732" w:type="dxa"/>
            <w:tcBorders>
              <w:top w:val="single" w:sz="4" w:space="0" w:color="auto"/>
            </w:tcBorders>
          </w:tcPr>
          <w:p w14:paraId="1762CFB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</w:tcBorders>
          </w:tcPr>
          <w:p w14:paraId="44C6FB8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</w:tcBorders>
          </w:tcPr>
          <w:p w14:paraId="20ABC99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-0.271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</w:tcPr>
          <w:p w14:paraId="7961D9D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0.762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</w:tcPr>
          <w:p w14:paraId="39EEA5C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0.016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</w:tcBorders>
          </w:tcPr>
          <w:p w14:paraId="1359D42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0.255</w:t>
            </w:r>
          </w:p>
        </w:tc>
        <w:tc>
          <w:tcPr>
            <w:tcW w:w="1321" w:type="dxa"/>
            <w:tcBorders>
              <w:top w:val="single" w:sz="4" w:space="0" w:color="auto"/>
              <w:bottom w:val="nil"/>
            </w:tcBorders>
          </w:tcPr>
          <w:p w14:paraId="782D8DD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0.595</w:t>
            </w:r>
          </w:p>
        </w:tc>
      </w:tr>
      <w:tr w:rsidR="00CB68BC" w:rsidRPr="00AD7080" w14:paraId="01742E8A" w14:textId="77777777" w:rsidTr="00073005">
        <w:tc>
          <w:tcPr>
            <w:tcW w:w="2236" w:type="dxa"/>
          </w:tcPr>
          <w:p w14:paraId="0F3A9D8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56B9D1A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14:paraId="31ADDC4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4" w:type="dxa"/>
            <w:gridSpan w:val="2"/>
          </w:tcPr>
          <w:p w14:paraId="75E9328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</w:tc>
        <w:tc>
          <w:tcPr>
            <w:tcW w:w="795" w:type="dxa"/>
            <w:gridSpan w:val="2"/>
          </w:tcPr>
          <w:p w14:paraId="0E43C2C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-0.869</w:t>
            </w:r>
          </w:p>
        </w:tc>
        <w:tc>
          <w:tcPr>
            <w:tcW w:w="621" w:type="dxa"/>
            <w:gridSpan w:val="2"/>
          </w:tcPr>
          <w:p w14:paraId="58950C0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0.419</w:t>
            </w:r>
          </w:p>
        </w:tc>
        <w:tc>
          <w:tcPr>
            <w:tcW w:w="621" w:type="dxa"/>
            <w:gridSpan w:val="2"/>
          </w:tcPr>
          <w:p w14:paraId="68FAAB4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0.510</w:t>
            </w:r>
          </w:p>
        </w:tc>
        <w:tc>
          <w:tcPr>
            <w:tcW w:w="1066" w:type="dxa"/>
            <w:gridSpan w:val="2"/>
          </w:tcPr>
          <w:p w14:paraId="7388A01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  <w:bottom w:val="nil"/>
            </w:tcBorders>
          </w:tcPr>
          <w:p w14:paraId="5B73B85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30D07C81" w14:textId="77777777" w:rsidTr="00073005">
        <w:tc>
          <w:tcPr>
            <w:tcW w:w="2236" w:type="dxa"/>
          </w:tcPr>
          <w:p w14:paraId="612A0F7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59F3B7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14:paraId="68B837B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4" w:type="dxa"/>
            <w:gridSpan w:val="2"/>
          </w:tcPr>
          <w:p w14:paraId="7E3F37C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</w:tc>
        <w:tc>
          <w:tcPr>
            <w:tcW w:w="795" w:type="dxa"/>
            <w:gridSpan w:val="2"/>
          </w:tcPr>
          <w:p w14:paraId="5A4AEF1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-0.377</w:t>
            </w:r>
          </w:p>
        </w:tc>
        <w:tc>
          <w:tcPr>
            <w:tcW w:w="621" w:type="dxa"/>
            <w:gridSpan w:val="2"/>
          </w:tcPr>
          <w:p w14:paraId="07C3D2B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0.686</w:t>
            </w:r>
          </w:p>
        </w:tc>
        <w:tc>
          <w:tcPr>
            <w:tcW w:w="621" w:type="dxa"/>
            <w:gridSpan w:val="2"/>
          </w:tcPr>
          <w:p w14:paraId="7E77DCF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0.421</w:t>
            </w:r>
          </w:p>
        </w:tc>
        <w:tc>
          <w:tcPr>
            <w:tcW w:w="1066" w:type="dxa"/>
            <w:gridSpan w:val="2"/>
          </w:tcPr>
          <w:p w14:paraId="5765072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nil"/>
            </w:tcBorders>
          </w:tcPr>
          <w:p w14:paraId="59D08D7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374F118B" w14:textId="77777777" w:rsidTr="00073005">
        <w:tc>
          <w:tcPr>
            <w:tcW w:w="2236" w:type="dxa"/>
          </w:tcPr>
          <w:p w14:paraId="49452C0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7DB6766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14:paraId="5BE975A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4" w:type="dxa"/>
            <w:gridSpan w:val="2"/>
          </w:tcPr>
          <w:p w14:paraId="2652997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</w:tc>
        <w:tc>
          <w:tcPr>
            <w:tcW w:w="795" w:type="dxa"/>
            <w:gridSpan w:val="2"/>
          </w:tcPr>
          <w:p w14:paraId="49D5A33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-0.399</w:t>
            </w:r>
          </w:p>
        </w:tc>
        <w:tc>
          <w:tcPr>
            <w:tcW w:w="621" w:type="dxa"/>
            <w:gridSpan w:val="2"/>
          </w:tcPr>
          <w:p w14:paraId="23E2AD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0.671</w:t>
            </w:r>
          </w:p>
        </w:tc>
        <w:tc>
          <w:tcPr>
            <w:tcW w:w="621" w:type="dxa"/>
            <w:gridSpan w:val="2"/>
          </w:tcPr>
          <w:p w14:paraId="4A3535C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0.602</w:t>
            </w:r>
          </w:p>
        </w:tc>
        <w:tc>
          <w:tcPr>
            <w:tcW w:w="1066" w:type="dxa"/>
            <w:gridSpan w:val="2"/>
          </w:tcPr>
          <w:p w14:paraId="765BFC9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41F6E22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4A5E40B6" w14:textId="77777777" w:rsidTr="00073005">
        <w:tc>
          <w:tcPr>
            <w:tcW w:w="2236" w:type="dxa"/>
          </w:tcPr>
          <w:p w14:paraId="6F60C26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147482216"/>
            <w:bookmarkStart w:id="3" w:name="_Hlk147352716"/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order Desulfovibrionales</w:t>
            </w:r>
          </w:p>
        </w:tc>
        <w:tc>
          <w:tcPr>
            <w:tcW w:w="964" w:type="dxa"/>
          </w:tcPr>
          <w:p w14:paraId="6E0E0EF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14:paraId="2C6183E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  <w:gridSpan w:val="2"/>
          </w:tcPr>
          <w:p w14:paraId="340D40B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</w:tc>
        <w:tc>
          <w:tcPr>
            <w:tcW w:w="795" w:type="dxa"/>
            <w:gridSpan w:val="2"/>
          </w:tcPr>
          <w:p w14:paraId="7B781DC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-0.280</w:t>
            </w:r>
          </w:p>
        </w:tc>
        <w:tc>
          <w:tcPr>
            <w:tcW w:w="621" w:type="dxa"/>
            <w:gridSpan w:val="2"/>
          </w:tcPr>
          <w:p w14:paraId="4A1BDDD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0.755</w:t>
            </w:r>
          </w:p>
        </w:tc>
        <w:tc>
          <w:tcPr>
            <w:tcW w:w="621" w:type="dxa"/>
            <w:gridSpan w:val="2"/>
          </w:tcPr>
          <w:p w14:paraId="2A1B87D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0.016</w:t>
            </w:r>
          </w:p>
        </w:tc>
        <w:tc>
          <w:tcPr>
            <w:tcW w:w="1066" w:type="dxa"/>
            <w:gridSpan w:val="2"/>
          </w:tcPr>
          <w:p w14:paraId="7D37C03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0.103</w:t>
            </w:r>
          </w:p>
        </w:tc>
        <w:tc>
          <w:tcPr>
            <w:tcW w:w="1321" w:type="dxa"/>
          </w:tcPr>
          <w:p w14:paraId="5ED5C7C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0.760</w:t>
            </w:r>
          </w:p>
        </w:tc>
      </w:tr>
      <w:bookmarkEnd w:id="2"/>
      <w:tr w:rsidR="00CB68BC" w:rsidRPr="00AD7080" w14:paraId="77EA59CF" w14:textId="77777777" w:rsidTr="00073005">
        <w:tc>
          <w:tcPr>
            <w:tcW w:w="2236" w:type="dxa"/>
          </w:tcPr>
          <w:p w14:paraId="1CE566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2787E13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14:paraId="22D7466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  <w:gridSpan w:val="2"/>
          </w:tcPr>
          <w:p w14:paraId="37B3E3C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</w:tc>
        <w:tc>
          <w:tcPr>
            <w:tcW w:w="795" w:type="dxa"/>
            <w:gridSpan w:val="2"/>
          </w:tcPr>
          <w:p w14:paraId="0B375D9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-1.157</w:t>
            </w:r>
          </w:p>
        </w:tc>
        <w:tc>
          <w:tcPr>
            <w:tcW w:w="621" w:type="dxa"/>
            <w:gridSpan w:val="2"/>
          </w:tcPr>
          <w:p w14:paraId="660EE23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0.314</w:t>
            </w:r>
          </w:p>
        </w:tc>
        <w:tc>
          <w:tcPr>
            <w:tcW w:w="621" w:type="dxa"/>
            <w:gridSpan w:val="2"/>
          </w:tcPr>
          <w:p w14:paraId="640A43A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0.045</w:t>
            </w:r>
          </w:p>
        </w:tc>
        <w:tc>
          <w:tcPr>
            <w:tcW w:w="1066" w:type="dxa"/>
            <w:gridSpan w:val="2"/>
          </w:tcPr>
          <w:p w14:paraId="78D35E4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5FD48B2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0D2B110F" w14:textId="77777777" w:rsidTr="00073005">
        <w:tc>
          <w:tcPr>
            <w:tcW w:w="2236" w:type="dxa"/>
          </w:tcPr>
          <w:p w14:paraId="74845ED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15368B9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14:paraId="6896BA1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  <w:gridSpan w:val="2"/>
          </w:tcPr>
          <w:p w14:paraId="796EA73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</w:tc>
        <w:tc>
          <w:tcPr>
            <w:tcW w:w="795" w:type="dxa"/>
            <w:gridSpan w:val="2"/>
          </w:tcPr>
          <w:p w14:paraId="25123AD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-0.377</w:t>
            </w:r>
          </w:p>
        </w:tc>
        <w:tc>
          <w:tcPr>
            <w:tcW w:w="621" w:type="dxa"/>
            <w:gridSpan w:val="2"/>
          </w:tcPr>
          <w:p w14:paraId="4768B4D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0.685</w:t>
            </w:r>
          </w:p>
        </w:tc>
        <w:tc>
          <w:tcPr>
            <w:tcW w:w="621" w:type="dxa"/>
            <w:gridSpan w:val="2"/>
          </w:tcPr>
          <w:p w14:paraId="16EF127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</w:tc>
        <w:tc>
          <w:tcPr>
            <w:tcW w:w="1066" w:type="dxa"/>
            <w:gridSpan w:val="2"/>
          </w:tcPr>
          <w:p w14:paraId="6CA4686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7A46E77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7C0DE628" w14:textId="77777777" w:rsidTr="00073005">
        <w:tc>
          <w:tcPr>
            <w:tcW w:w="2236" w:type="dxa"/>
          </w:tcPr>
          <w:p w14:paraId="483A28E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40893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family Desulfovibrionaceae</w:t>
            </w:r>
          </w:p>
          <w:p w14:paraId="18DE39D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5D9BA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288E5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E9561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Coprococcus2</w:t>
            </w:r>
          </w:p>
          <w:p w14:paraId="1A98192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08D4F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FCB1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03C9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phylum Cyanobacteria</w:t>
            </w:r>
          </w:p>
          <w:p w14:paraId="33A1BFB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43B7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AA7E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B2A48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Eubacterium rectale group</w:t>
            </w:r>
          </w:p>
          <w:p w14:paraId="5A5F50F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135B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</w:tcPr>
          <w:p w14:paraId="4A65C91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DFCED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0E1DD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C7D6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82C0C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9E07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95171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A3895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9EE5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981CA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8FDE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617A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A6718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5E3EA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967B1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FDD75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3AC2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2" w:type="dxa"/>
          </w:tcPr>
          <w:p w14:paraId="2752F3E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3463A74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6E1632A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64A1156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12BF75E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561BC69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29E38E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AF958D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AD2446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F968CB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DA0C4E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BAF66A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302708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FA4727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2C9182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7AF60F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E2889D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74" w:type="dxa"/>
            <w:gridSpan w:val="2"/>
          </w:tcPr>
          <w:p w14:paraId="143C522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692938C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6D7304A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7085570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4668666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2E2D8CE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2483740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6207F36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6611D11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548E75C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7849561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30799C4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446D58D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31F5EC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426D6E3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7B28FB8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6E457C6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</w:tc>
        <w:tc>
          <w:tcPr>
            <w:tcW w:w="795" w:type="dxa"/>
            <w:gridSpan w:val="2"/>
          </w:tcPr>
          <w:p w14:paraId="7AC31F1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-0.399</w:t>
            </w:r>
          </w:p>
          <w:p w14:paraId="2A8D7A5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-0.361</w:t>
            </w:r>
          </w:p>
          <w:p w14:paraId="109A6D1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-0.976</w:t>
            </w:r>
          </w:p>
          <w:p w14:paraId="0F57C1E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-0.387</w:t>
            </w:r>
          </w:p>
          <w:p w14:paraId="34B69DC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-0.391</w:t>
            </w:r>
          </w:p>
          <w:p w14:paraId="5CCE98A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-0.362</w:t>
            </w:r>
          </w:p>
          <w:p w14:paraId="7CC2361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-0.976</w:t>
            </w:r>
          </w:p>
          <w:p w14:paraId="41A14BB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-0.387</w:t>
            </w:r>
          </w:p>
          <w:p w14:paraId="63E2C35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-0.391</w:t>
            </w:r>
          </w:p>
          <w:p w14:paraId="0D6D816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0.206</w:t>
            </w:r>
          </w:p>
          <w:p w14:paraId="3D0941B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0.080</w:t>
            </w:r>
          </w:p>
          <w:p w14:paraId="272B4E1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0.288</w:t>
            </w:r>
          </w:p>
          <w:p w14:paraId="435FBA2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0.327</w:t>
            </w:r>
          </w:p>
          <w:p w14:paraId="4A76007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0.310</w:t>
            </w:r>
          </w:p>
          <w:p w14:paraId="2BFC2D2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0.403</w:t>
            </w:r>
          </w:p>
          <w:p w14:paraId="045CB77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0.277</w:t>
            </w:r>
          </w:p>
          <w:p w14:paraId="73F70D9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0.293</w:t>
            </w:r>
          </w:p>
        </w:tc>
        <w:tc>
          <w:tcPr>
            <w:tcW w:w="621" w:type="dxa"/>
            <w:gridSpan w:val="2"/>
          </w:tcPr>
          <w:p w14:paraId="67D1775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0.671</w:t>
            </w:r>
          </w:p>
          <w:p w14:paraId="69DCB0B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0.697</w:t>
            </w:r>
          </w:p>
          <w:p w14:paraId="5273D0A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0.377</w:t>
            </w:r>
          </w:p>
          <w:p w14:paraId="401808F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0.679</w:t>
            </w:r>
          </w:p>
          <w:p w14:paraId="751C6FA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0.676</w:t>
            </w:r>
          </w:p>
          <w:p w14:paraId="5EF3380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0.697</w:t>
            </w:r>
          </w:p>
          <w:p w14:paraId="33BA05F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0.958</w:t>
            </w:r>
          </w:p>
          <w:p w14:paraId="0284AEC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0.693</w:t>
            </w:r>
          </w:p>
          <w:p w14:paraId="3730CE8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0.693</w:t>
            </w:r>
          </w:p>
          <w:p w14:paraId="66709FA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1.228</w:t>
            </w:r>
          </w:p>
          <w:p w14:paraId="09AAF0B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1.083</w:t>
            </w:r>
          </w:p>
          <w:p w14:paraId="7DE164C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1.333</w:t>
            </w:r>
          </w:p>
          <w:p w14:paraId="4AE457B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1.387</w:t>
            </w:r>
          </w:p>
          <w:p w14:paraId="350632D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1.363</w:t>
            </w:r>
          </w:p>
          <w:p w14:paraId="49D94BC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1.496</w:t>
            </w:r>
          </w:p>
          <w:p w14:paraId="303C094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1.319</w:t>
            </w:r>
          </w:p>
          <w:p w14:paraId="0A3D8ED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1.340</w:t>
            </w:r>
          </w:p>
        </w:tc>
        <w:tc>
          <w:tcPr>
            <w:tcW w:w="621" w:type="dxa"/>
            <w:gridSpan w:val="2"/>
          </w:tcPr>
          <w:p w14:paraId="769C921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0.131</w:t>
            </w:r>
          </w:p>
          <w:p w14:paraId="6F9E202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0.004</w:t>
            </w:r>
          </w:p>
          <w:p w14:paraId="2043517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0.102</w:t>
            </w:r>
          </w:p>
          <w:p w14:paraId="5198A34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  <w:p w14:paraId="67BD00A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0.134</w:t>
            </w:r>
          </w:p>
          <w:p w14:paraId="58D0194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  <w:p w14:paraId="4265D11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0.966</w:t>
            </w:r>
          </w:p>
          <w:p w14:paraId="5713509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  <w:p w14:paraId="1B06DC7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0.183</w:t>
            </w:r>
          </w:p>
          <w:p w14:paraId="71456D0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0.022</w:t>
            </w:r>
          </w:p>
          <w:p w14:paraId="0F7428D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0.810</w:t>
            </w:r>
          </w:p>
          <w:p w14:paraId="764F99A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0.014</w:t>
            </w:r>
          </w:p>
          <w:p w14:paraId="66C62B1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0.101</w:t>
            </w:r>
          </w:p>
          <w:p w14:paraId="5B706E7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0.025</w:t>
            </w:r>
          </w:p>
          <w:p w14:paraId="034ACC4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0.474</w:t>
            </w:r>
          </w:p>
          <w:p w14:paraId="678AD19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0.154</w:t>
            </w:r>
          </w:p>
          <w:p w14:paraId="5396C6D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0.379</w:t>
            </w:r>
          </w:p>
        </w:tc>
        <w:tc>
          <w:tcPr>
            <w:tcW w:w="1066" w:type="dxa"/>
            <w:gridSpan w:val="2"/>
          </w:tcPr>
          <w:p w14:paraId="5A56760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F9C6A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0.261</w:t>
            </w:r>
          </w:p>
          <w:p w14:paraId="2647AB2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7E860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E8D2F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F1794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0.747</w:t>
            </w:r>
          </w:p>
          <w:p w14:paraId="5EC6CA8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544AD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C759D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CD869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0.696</w:t>
            </w:r>
          </w:p>
          <w:p w14:paraId="0CB1E6C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F9E3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964F3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6AE98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0.860</w:t>
            </w:r>
          </w:p>
          <w:p w14:paraId="138C7D2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AA677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4EE97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</w:tcPr>
          <w:p w14:paraId="496023E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4EE17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0.752</w:t>
            </w:r>
          </w:p>
          <w:p w14:paraId="552C45B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7B026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8E8F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F002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0.401</w:t>
            </w:r>
          </w:p>
          <w:p w14:paraId="02A50A7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8F699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D1E6E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4D74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0.454</w:t>
            </w:r>
          </w:p>
          <w:p w14:paraId="0412CB8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17D27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2DF5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6E4BC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0.371</w:t>
            </w:r>
          </w:p>
          <w:p w14:paraId="0E5E800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1E8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0295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bookmarkEnd w:id="3"/>
    </w:tbl>
    <w:p w14:paraId="3C4395BA" w14:textId="77777777" w:rsidR="00CB68BC" w:rsidRPr="00AD7080" w:rsidRDefault="00CB68BC" w:rsidP="00CB68BC">
      <w:pPr>
        <w:rPr>
          <w:rFonts w:ascii="Times New Roman" w:hAnsi="Times New Roman" w:cs="Times New Roman"/>
          <w:sz w:val="18"/>
          <w:szCs w:val="18"/>
        </w:rPr>
      </w:pPr>
    </w:p>
    <w:p w14:paraId="07D3CA87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  <w:bookmarkStart w:id="4" w:name="_Hlk148475408"/>
      <w:r w:rsidRPr="00EF646C">
        <w:rPr>
          <w:rFonts w:ascii="Times New Roman" w:hAnsi="Times New Roman" w:cs="Times New Roman"/>
          <w:sz w:val="24"/>
          <w:szCs w:val="24"/>
        </w:rPr>
        <w:t>Abbreviations: HZ- herpes zoster; IVW-inverse variance weighting; MR-mendelian randomization; OR—odds ratio.</w:t>
      </w:r>
    </w:p>
    <w:bookmarkEnd w:id="4"/>
    <w:p w14:paraId="630D5B3B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bookmarkEnd w:id="1"/>
    <w:p w14:paraId="1271DD7F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354B1CAA" w14:textId="77777777" w:rsidR="00CB68BC" w:rsidRPr="00EF646C" w:rsidRDefault="00CB68BC" w:rsidP="00CB68BC">
      <w:pPr>
        <w:rPr>
          <w:rFonts w:ascii="Times New Roman" w:eastAsia="等线" w:hAnsi="Times New Roman" w:cs="Times New Roman"/>
          <w:sz w:val="24"/>
          <w:szCs w:val="24"/>
        </w:rPr>
      </w:pPr>
    </w:p>
    <w:p w14:paraId="1D978332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5890DC0C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48568BC1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3B3C4B52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13226B53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2A7BFD29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71ABD599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682E4843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529731F1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0D63D135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24CC4EB2" w14:textId="0D2E4E50" w:rsidR="00CB68BC" w:rsidRPr="00EF646C" w:rsidRDefault="003D5A80" w:rsidP="00CB68BC">
      <w:pPr>
        <w:rPr>
          <w:rFonts w:ascii="Times New Roman" w:hAnsi="Times New Roman" w:cs="Times New Roman"/>
          <w:sz w:val="24"/>
          <w:szCs w:val="24"/>
        </w:rPr>
      </w:pPr>
      <w:bookmarkStart w:id="5" w:name="OLE_LINK142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Pr="003D5A80">
        <w:rPr>
          <w:rFonts w:ascii="Times New Roman" w:hAnsi="Times New Roman" w:cs="Times New Roman"/>
          <w:b/>
          <w:bCs/>
          <w:sz w:val="24"/>
          <w:szCs w:val="24"/>
        </w:rPr>
        <w:t xml:space="preserve">upplementary </w:t>
      </w:r>
      <w:r w:rsidR="00CB68BC" w:rsidRPr="00EF646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9364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B68BC" w:rsidRPr="00EF646C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="00CB68BC" w:rsidRPr="00EF646C">
        <w:rPr>
          <w:rFonts w:ascii="Times New Roman" w:hAnsi="Times New Roman" w:cs="Times New Roman"/>
          <w:sz w:val="24"/>
          <w:szCs w:val="24"/>
        </w:rPr>
        <w:t>MR estimates for the association between gut microbiota and PHN</w:t>
      </w:r>
    </w:p>
    <w:tbl>
      <w:tblPr>
        <w:tblStyle w:val="a7"/>
        <w:tblW w:w="983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964"/>
        <w:gridCol w:w="732"/>
        <w:gridCol w:w="1417"/>
        <w:gridCol w:w="57"/>
        <w:gridCol w:w="738"/>
        <w:gridCol w:w="57"/>
        <w:gridCol w:w="564"/>
        <w:gridCol w:w="57"/>
        <w:gridCol w:w="564"/>
        <w:gridCol w:w="57"/>
        <w:gridCol w:w="1009"/>
        <w:gridCol w:w="57"/>
        <w:gridCol w:w="1321"/>
      </w:tblGrid>
      <w:tr w:rsidR="00CB68BC" w:rsidRPr="00AD7080" w14:paraId="2A5C177B" w14:textId="77777777" w:rsidTr="00073005">
        <w:tc>
          <w:tcPr>
            <w:tcW w:w="2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F3C43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Exposure 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BBBC7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Outcome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8E69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NO.of</w:t>
            </w:r>
          </w:p>
          <w:p w14:paraId="78F2D06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SNP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32A77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Methods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F26D2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910EAB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ECA1CB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07C34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14:paraId="43DAA50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Pleiotropy 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8CBA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 of</w:t>
            </w:r>
          </w:p>
          <w:p w14:paraId="24AA0A5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Heterogeneity</w:t>
            </w:r>
          </w:p>
        </w:tc>
      </w:tr>
      <w:tr w:rsidR="00CB68BC" w:rsidRPr="00AD7080" w14:paraId="218A2953" w14:textId="77777777" w:rsidTr="00073005">
        <w:tc>
          <w:tcPr>
            <w:tcW w:w="2236" w:type="dxa"/>
          </w:tcPr>
          <w:p w14:paraId="29FD9C0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class Coriobacteriia</w:t>
            </w:r>
          </w:p>
          <w:p w14:paraId="0157AA4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2C820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4C8F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1DA3B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order Coriobacteriales</w:t>
            </w:r>
          </w:p>
          <w:p w14:paraId="661DD99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304F1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577C4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467AF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family Coriobacteriaceae</w:t>
            </w:r>
          </w:p>
          <w:p w14:paraId="67E930A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FC29F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E3DF6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D212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Lachnospiraceae NK4A136 group</w:t>
            </w:r>
          </w:p>
          <w:p w14:paraId="20ED55E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05EB2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1B9F7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Ruminococcaceae UCG011</w:t>
            </w:r>
          </w:p>
          <w:p w14:paraId="30C0B58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01B39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53B21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Candidatus Soleaferrea</w:t>
            </w:r>
          </w:p>
          <w:p w14:paraId="5DE447D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A5E0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B0A0F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Eubacterium rectale group</w:t>
            </w:r>
          </w:p>
          <w:p w14:paraId="121B979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36BB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98795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Methanobrevibacter</w:t>
            </w:r>
          </w:p>
        </w:tc>
        <w:tc>
          <w:tcPr>
            <w:tcW w:w="964" w:type="dxa"/>
          </w:tcPr>
          <w:p w14:paraId="5D72DB7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PHN</w:t>
            </w:r>
          </w:p>
        </w:tc>
        <w:tc>
          <w:tcPr>
            <w:tcW w:w="732" w:type="dxa"/>
          </w:tcPr>
          <w:p w14:paraId="1A5B13C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3312196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5864432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1972043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461991C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5DFA04D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5B98708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02214B9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525D152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58014F5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454D82B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499D671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14:paraId="36890D2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42C9D68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5436BDB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5319382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14:paraId="098BF0C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58A00BF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0EF87D4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6DEB694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7B33C4F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0C189D8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27606E3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3970AE2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32D5481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3B3C3A6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10987DC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451DC2F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14:paraId="21CC38E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32AF7C8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114886D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14:paraId="266959A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74" w:type="dxa"/>
            <w:gridSpan w:val="2"/>
          </w:tcPr>
          <w:p w14:paraId="32A1C91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03AD4F2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2AC1668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5888069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7571A0C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2330D40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2343923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724D619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1DA578E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701C25C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02E2712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441AC2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5193360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178BA79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63A8526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4B6DDC0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509F1BF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03008C4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4712467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23258EA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72DDBA0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3F37D02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5B39480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3F8C0E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7B03F1B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615C25D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27254DD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5D28715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739226C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48E73F6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6A78C78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368AA5B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</w:tc>
        <w:tc>
          <w:tcPr>
            <w:tcW w:w="795" w:type="dxa"/>
            <w:gridSpan w:val="2"/>
          </w:tcPr>
          <w:p w14:paraId="0003142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-0.838</w:t>
            </w:r>
          </w:p>
          <w:p w14:paraId="1128CD0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-1.906</w:t>
            </w:r>
          </w:p>
          <w:p w14:paraId="654E232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-1.249</w:t>
            </w:r>
          </w:p>
          <w:p w14:paraId="01A6FA1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-1.456</w:t>
            </w:r>
          </w:p>
          <w:p w14:paraId="7DD492E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-0.838</w:t>
            </w:r>
          </w:p>
          <w:p w14:paraId="5F14864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-1.906</w:t>
            </w:r>
          </w:p>
          <w:p w14:paraId="316F450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-1.249</w:t>
            </w:r>
          </w:p>
          <w:p w14:paraId="14B7059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-1.456</w:t>
            </w:r>
          </w:p>
          <w:p w14:paraId="4C5E3D9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-0.838</w:t>
            </w:r>
          </w:p>
          <w:p w14:paraId="566E55A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-1.906</w:t>
            </w:r>
          </w:p>
          <w:p w14:paraId="61D8A22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-1.249</w:t>
            </w:r>
          </w:p>
          <w:p w14:paraId="4ED2DFF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-1.456</w:t>
            </w:r>
          </w:p>
          <w:p w14:paraId="0AE68FA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-0.694</w:t>
            </w:r>
          </w:p>
          <w:p w14:paraId="4A219E6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-0.138</w:t>
            </w:r>
          </w:p>
          <w:p w14:paraId="06C5EF9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-0.005</w:t>
            </w:r>
          </w:p>
          <w:p w14:paraId="7285537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-0.039</w:t>
            </w:r>
          </w:p>
          <w:p w14:paraId="7FDFCD6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-0.563</w:t>
            </w:r>
          </w:p>
          <w:p w14:paraId="47D6D14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-0.586</w:t>
            </w:r>
          </w:p>
          <w:p w14:paraId="1727CFA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-0.242</w:t>
            </w:r>
          </w:p>
          <w:p w14:paraId="6D556C3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-0.067</w:t>
            </w:r>
          </w:p>
          <w:p w14:paraId="012474B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0.653</w:t>
            </w:r>
          </w:p>
          <w:p w14:paraId="6E9D322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1.324</w:t>
            </w:r>
          </w:p>
          <w:p w14:paraId="1F9A783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0.568</w:t>
            </w:r>
          </w:p>
          <w:p w14:paraId="0403684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0.495</w:t>
            </w:r>
          </w:p>
          <w:p w14:paraId="11C4DE9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1.148</w:t>
            </w:r>
          </w:p>
          <w:p w14:paraId="489B019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0.619</w:t>
            </w:r>
          </w:p>
          <w:p w14:paraId="7D980DE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0.944</w:t>
            </w:r>
          </w:p>
          <w:p w14:paraId="4D5A959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1.095</w:t>
            </w:r>
          </w:p>
          <w:p w14:paraId="272A662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0.760</w:t>
            </w:r>
          </w:p>
          <w:p w14:paraId="209DAFE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0.859</w:t>
            </w:r>
          </w:p>
          <w:p w14:paraId="5C71DA3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0.813</w:t>
            </w:r>
          </w:p>
          <w:p w14:paraId="16CCD9F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0.707</w:t>
            </w:r>
          </w:p>
        </w:tc>
        <w:tc>
          <w:tcPr>
            <w:tcW w:w="621" w:type="dxa"/>
            <w:gridSpan w:val="2"/>
          </w:tcPr>
          <w:p w14:paraId="4BD2300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0.432</w:t>
            </w:r>
          </w:p>
          <w:p w14:paraId="5989FDF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0.149</w:t>
            </w:r>
          </w:p>
          <w:p w14:paraId="1DE1FDF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0.287</w:t>
            </w:r>
          </w:p>
          <w:p w14:paraId="01D9073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0.233</w:t>
            </w:r>
          </w:p>
          <w:p w14:paraId="7DF7511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0.187</w:t>
            </w:r>
          </w:p>
          <w:p w14:paraId="13EF372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0.005</w:t>
            </w:r>
          </w:p>
          <w:p w14:paraId="5B23A28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0.094</w:t>
            </w:r>
          </w:p>
          <w:p w14:paraId="011E898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  <w:p w14:paraId="0B8DF4C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0.433</w:t>
            </w:r>
          </w:p>
          <w:p w14:paraId="5FF3504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0.149</w:t>
            </w:r>
          </w:p>
          <w:p w14:paraId="145A9F2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0.287</w:t>
            </w:r>
          </w:p>
          <w:p w14:paraId="73993D2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0.233</w:t>
            </w:r>
          </w:p>
          <w:p w14:paraId="58CB65F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0.500</w:t>
            </w:r>
          </w:p>
          <w:p w14:paraId="0E13B77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0.870</w:t>
            </w:r>
          </w:p>
          <w:p w14:paraId="2572C21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0.994</w:t>
            </w:r>
          </w:p>
          <w:p w14:paraId="3E8D1FC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0.962</w:t>
            </w:r>
          </w:p>
          <w:p w14:paraId="470A232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0.570</w:t>
            </w:r>
          </w:p>
          <w:p w14:paraId="6AF3C95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0.557</w:t>
            </w:r>
          </w:p>
          <w:p w14:paraId="2580DD1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0.785</w:t>
            </w:r>
          </w:p>
          <w:p w14:paraId="5BAE68D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0.935</w:t>
            </w:r>
          </w:p>
          <w:p w14:paraId="4CF8BD6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1.921</w:t>
            </w:r>
          </w:p>
          <w:p w14:paraId="7D86BBD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3.762</w:t>
            </w:r>
          </w:p>
          <w:p w14:paraId="34E1BD8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1.763</w:t>
            </w:r>
          </w:p>
          <w:p w14:paraId="5331301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1.640</w:t>
            </w:r>
          </w:p>
          <w:p w14:paraId="210E13A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3.153</w:t>
            </w:r>
          </w:p>
          <w:p w14:paraId="3415DEB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1.857</w:t>
            </w:r>
          </w:p>
          <w:p w14:paraId="460CF60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2.572</w:t>
            </w:r>
          </w:p>
          <w:p w14:paraId="7A47608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2.990</w:t>
            </w:r>
          </w:p>
          <w:p w14:paraId="1F5004A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2.137</w:t>
            </w:r>
          </w:p>
          <w:p w14:paraId="5BCF1ED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2.361</w:t>
            </w:r>
          </w:p>
          <w:p w14:paraId="33DFAD7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2.254</w:t>
            </w:r>
          </w:p>
          <w:p w14:paraId="270FB73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2.029</w:t>
            </w:r>
          </w:p>
        </w:tc>
        <w:tc>
          <w:tcPr>
            <w:tcW w:w="621" w:type="dxa"/>
            <w:gridSpan w:val="2"/>
          </w:tcPr>
          <w:p w14:paraId="20F520F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  <w:p w14:paraId="76FE3EA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0.295</w:t>
            </w:r>
          </w:p>
          <w:p w14:paraId="12B5885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0.031</w:t>
            </w:r>
          </w:p>
          <w:p w14:paraId="593C7A8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0.140</w:t>
            </w:r>
          </w:p>
          <w:p w14:paraId="003454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  <w:p w14:paraId="72A8B6B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0.296</w:t>
            </w:r>
          </w:p>
          <w:p w14:paraId="4D76842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0.028</w:t>
            </w:r>
          </w:p>
          <w:p w14:paraId="56B926E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0.135</w:t>
            </w:r>
          </w:p>
          <w:p w14:paraId="18158DF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  <w:p w14:paraId="0DF3D26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0.296</w:t>
            </w:r>
          </w:p>
          <w:p w14:paraId="5DDAE66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  <w:p w14:paraId="31C5A70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0.127</w:t>
            </w:r>
          </w:p>
          <w:p w14:paraId="06A4A3F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0.043</w:t>
            </w:r>
          </w:p>
          <w:p w14:paraId="7531E81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0.843</w:t>
            </w:r>
          </w:p>
          <w:p w14:paraId="16A23D4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0.992</w:t>
            </w:r>
          </w:p>
          <w:p w14:paraId="6916CFF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0.948</w:t>
            </w:r>
          </w:p>
          <w:p w14:paraId="2B34655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  <w:p w14:paraId="14214A3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0.715</w:t>
            </w:r>
          </w:p>
          <w:p w14:paraId="5C29315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0.490</w:t>
            </w:r>
          </w:p>
          <w:p w14:paraId="3356BF2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0.919</w:t>
            </w:r>
          </w:p>
          <w:p w14:paraId="21EF3DB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0.050</w:t>
            </w:r>
          </w:p>
          <w:p w14:paraId="722052F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0.726</w:t>
            </w:r>
          </w:p>
          <w:p w14:paraId="5D1B259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0.191</w:t>
            </w:r>
          </w:p>
          <w:p w14:paraId="757D1E1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0.481</w:t>
            </w:r>
          </w:p>
          <w:p w14:paraId="5BF8403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0.035</w:t>
            </w:r>
          </w:p>
          <w:p w14:paraId="5DC401C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0.770</w:t>
            </w:r>
          </w:p>
          <w:p w14:paraId="4385F96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0.186</w:t>
            </w:r>
          </w:p>
          <w:p w14:paraId="05BEB04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0.350</w:t>
            </w:r>
          </w:p>
          <w:p w14:paraId="7F7D59E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0.018</w:t>
            </w:r>
          </w:p>
          <w:p w14:paraId="06EFB38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0.558</w:t>
            </w:r>
          </w:p>
          <w:p w14:paraId="34C771E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0.062</w:t>
            </w:r>
          </w:p>
          <w:p w14:paraId="62696A4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0.250</w:t>
            </w:r>
          </w:p>
        </w:tc>
        <w:tc>
          <w:tcPr>
            <w:tcW w:w="1066" w:type="dxa"/>
            <w:gridSpan w:val="2"/>
          </w:tcPr>
          <w:p w14:paraId="012025C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0.539</w:t>
            </w:r>
          </w:p>
          <w:p w14:paraId="4956FFC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9FCBD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5AD14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1BDED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0.539</w:t>
            </w:r>
          </w:p>
          <w:p w14:paraId="4540F21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42C3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719F0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EF00A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0.539</w:t>
            </w:r>
          </w:p>
          <w:p w14:paraId="72F9AF9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2C77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A16E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8CDE6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0.364</w:t>
            </w:r>
          </w:p>
          <w:p w14:paraId="0E3CEA6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F8B10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D3EC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4F1AB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0.988</w:t>
            </w:r>
          </w:p>
          <w:p w14:paraId="4EC0829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5EF03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13BA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CA43D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0.858</w:t>
            </w:r>
          </w:p>
          <w:p w14:paraId="4898941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56D2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E9394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461C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0.795</w:t>
            </w:r>
          </w:p>
          <w:p w14:paraId="5DAEE35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55029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50F6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1BED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0.943</w:t>
            </w:r>
          </w:p>
        </w:tc>
        <w:tc>
          <w:tcPr>
            <w:tcW w:w="1321" w:type="dxa"/>
          </w:tcPr>
          <w:p w14:paraId="086116E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  <w:p w14:paraId="0FB8BBA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044C7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F7282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CD659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  <w:p w14:paraId="1EBE6B5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29495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E784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9ED9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0.734</w:t>
            </w:r>
          </w:p>
          <w:p w14:paraId="2D6C04E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041BD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AC8A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380B9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0.710</w:t>
            </w:r>
          </w:p>
          <w:p w14:paraId="0B2203B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F5451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96E3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B6C19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0.167</w:t>
            </w:r>
          </w:p>
          <w:p w14:paraId="1F2CECB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1C07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C1272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07535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0.260</w:t>
            </w:r>
          </w:p>
          <w:p w14:paraId="5615F4F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63B44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08982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C21A7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0.402</w:t>
            </w:r>
          </w:p>
          <w:p w14:paraId="207EECB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C61B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4D10D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8B781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0.285</w:t>
            </w:r>
          </w:p>
        </w:tc>
      </w:tr>
    </w:tbl>
    <w:p w14:paraId="4C602660" w14:textId="77777777" w:rsidR="00CB68BC" w:rsidRPr="00AD7080" w:rsidRDefault="00CB68BC" w:rsidP="00CB68BC">
      <w:pPr>
        <w:rPr>
          <w:rFonts w:ascii="Times New Roman" w:hAnsi="Times New Roman" w:cs="Times New Roman"/>
          <w:sz w:val="18"/>
          <w:szCs w:val="18"/>
        </w:rPr>
      </w:pPr>
    </w:p>
    <w:p w14:paraId="1FAD06D2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  <w:bookmarkStart w:id="6" w:name="_Hlk148475438"/>
      <w:r w:rsidRPr="00EF646C">
        <w:rPr>
          <w:rFonts w:ascii="Times New Roman" w:hAnsi="Times New Roman" w:cs="Times New Roman"/>
          <w:sz w:val="24"/>
          <w:szCs w:val="24"/>
        </w:rPr>
        <w:t>Abbreviations: IVW-inverse variance weighting; MR-mendelian randomization; OR—odds ratio; PHN- postherpetic neuralgia.</w:t>
      </w:r>
    </w:p>
    <w:bookmarkEnd w:id="6"/>
    <w:p w14:paraId="4BEB66E0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20D68F3F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62421EA1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1D9DEFEA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4F09AD49" w14:textId="77777777" w:rsidR="00CB68BC" w:rsidRPr="00EF646C" w:rsidRDefault="00CB68BC" w:rsidP="00CB68BC">
      <w:pPr>
        <w:rPr>
          <w:rFonts w:ascii="Times New Roman" w:hAnsi="Times New Roman" w:cs="Times New Roman"/>
          <w:sz w:val="24"/>
          <w:szCs w:val="24"/>
        </w:rPr>
      </w:pPr>
    </w:p>
    <w:p w14:paraId="4149BC16" w14:textId="77777777" w:rsidR="00CB68BC" w:rsidRDefault="00CB68BC" w:rsidP="00CB68B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148475450"/>
    </w:p>
    <w:p w14:paraId="44C1676B" w14:textId="57CEB1F1" w:rsidR="00CB68BC" w:rsidRPr="00EF646C" w:rsidRDefault="00021AD1" w:rsidP="00CB6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D5A80">
        <w:rPr>
          <w:rFonts w:ascii="Times New Roman" w:hAnsi="Times New Roman" w:cs="Times New Roman"/>
          <w:b/>
          <w:bCs/>
          <w:sz w:val="24"/>
          <w:szCs w:val="24"/>
        </w:rPr>
        <w:t xml:space="preserve">upplementary </w:t>
      </w:r>
      <w:r w:rsidRPr="00EF646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9364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68BC" w:rsidRPr="00EF64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8BC" w:rsidRPr="00EF646C">
        <w:rPr>
          <w:rFonts w:ascii="Times New Roman" w:hAnsi="Times New Roman" w:cs="Times New Roman"/>
          <w:sz w:val="24"/>
          <w:szCs w:val="24"/>
        </w:rPr>
        <w:t>Reverse causal association between HZ and gut microbiota</w:t>
      </w:r>
      <w:bookmarkEnd w:id="7"/>
    </w:p>
    <w:tbl>
      <w:tblPr>
        <w:tblStyle w:val="a7"/>
        <w:tblW w:w="95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231"/>
        <w:gridCol w:w="692"/>
        <w:gridCol w:w="1474"/>
        <w:gridCol w:w="670"/>
        <w:gridCol w:w="11"/>
        <w:gridCol w:w="610"/>
        <w:gridCol w:w="11"/>
        <w:gridCol w:w="610"/>
        <w:gridCol w:w="11"/>
        <w:gridCol w:w="990"/>
        <w:gridCol w:w="1245"/>
        <w:gridCol w:w="46"/>
      </w:tblGrid>
      <w:tr w:rsidR="00CB68BC" w:rsidRPr="00AD7080" w14:paraId="73837B81" w14:textId="77777777" w:rsidTr="00073005"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A93C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Exposure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0AF4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Outcome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2509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NO.of</w:t>
            </w:r>
          </w:p>
          <w:p w14:paraId="1ADA004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SNP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A6F3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Methods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8E094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EC5A90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5B4D7D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B85B9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14:paraId="3F9ED65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Pleiotropy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1DF0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 of</w:t>
            </w:r>
          </w:p>
          <w:p w14:paraId="362639C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Heterogeneity</w:t>
            </w:r>
          </w:p>
        </w:tc>
      </w:tr>
      <w:tr w:rsidR="00CB68BC" w:rsidRPr="00AD7080" w14:paraId="4CA3D872" w14:textId="77777777" w:rsidTr="00073005">
        <w:trPr>
          <w:gridAfter w:val="1"/>
          <w:wAfter w:w="46" w:type="dxa"/>
        </w:trPr>
        <w:tc>
          <w:tcPr>
            <w:tcW w:w="963" w:type="dxa"/>
            <w:tcBorders>
              <w:top w:val="single" w:sz="4" w:space="0" w:color="auto"/>
            </w:tcBorders>
          </w:tcPr>
          <w:p w14:paraId="1625F98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HZ</w:t>
            </w:r>
          </w:p>
        </w:tc>
        <w:tc>
          <w:tcPr>
            <w:tcW w:w="2231" w:type="dxa"/>
            <w:tcBorders>
              <w:top w:val="single" w:sz="4" w:space="0" w:color="auto"/>
            </w:tcBorders>
          </w:tcPr>
          <w:p w14:paraId="49E1843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class Deltaproteobacteria</w:t>
            </w:r>
          </w:p>
        </w:tc>
        <w:tc>
          <w:tcPr>
            <w:tcW w:w="692" w:type="dxa"/>
            <w:tcBorders>
              <w:top w:val="single" w:sz="4" w:space="0" w:color="auto"/>
            </w:tcBorders>
          </w:tcPr>
          <w:p w14:paraId="6B9AB86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</w:tcBorders>
          </w:tcPr>
          <w:p w14:paraId="29A03F2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</w:tcBorders>
          </w:tcPr>
          <w:p w14:paraId="03A2790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-0.007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</w:tcPr>
          <w:p w14:paraId="0B09E98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0.992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</w:tcBorders>
          </w:tcPr>
          <w:p w14:paraId="165157D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0.862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49A3542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0.865</w:t>
            </w:r>
          </w:p>
        </w:tc>
        <w:tc>
          <w:tcPr>
            <w:tcW w:w="1245" w:type="dxa"/>
            <w:tcBorders>
              <w:top w:val="single" w:sz="4" w:space="0" w:color="auto"/>
              <w:bottom w:val="nil"/>
            </w:tcBorders>
          </w:tcPr>
          <w:p w14:paraId="19E04AD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</w:tc>
      </w:tr>
      <w:tr w:rsidR="00CB68BC" w:rsidRPr="00AD7080" w14:paraId="11983DEB" w14:textId="77777777" w:rsidTr="00073005">
        <w:trPr>
          <w:gridAfter w:val="1"/>
          <w:wAfter w:w="46" w:type="dxa"/>
        </w:trPr>
        <w:tc>
          <w:tcPr>
            <w:tcW w:w="963" w:type="dxa"/>
          </w:tcPr>
          <w:p w14:paraId="44B36C0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3244F20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14:paraId="1A0514E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14:paraId="500014D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</w:tc>
        <w:tc>
          <w:tcPr>
            <w:tcW w:w="681" w:type="dxa"/>
            <w:gridSpan w:val="2"/>
          </w:tcPr>
          <w:p w14:paraId="2E2C996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-0.114</w:t>
            </w:r>
          </w:p>
        </w:tc>
        <w:tc>
          <w:tcPr>
            <w:tcW w:w="621" w:type="dxa"/>
            <w:gridSpan w:val="2"/>
          </w:tcPr>
          <w:p w14:paraId="0005023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0.886</w:t>
            </w:r>
          </w:p>
        </w:tc>
        <w:tc>
          <w:tcPr>
            <w:tcW w:w="621" w:type="dxa"/>
            <w:gridSpan w:val="2"/>
          </w:tcPr>
          <w:p w14:paraId="5B31F77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0.315</w:t>
            </w:r>
          </w:p>
        </w:tc>
        <w:tc>
          <w:tcPr>
            <w:tcW w:w="990" w:type="dxa"/>
          </w:tcPr>
          <w:p w14:paraId="26EFEFD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bottom w:val="nil"/>
            </w:tcBorders>
          </w:tcPr>
          <w:p w14:paraId="5DD00D3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367B06C2" w14:textId="77777777" w:rsidTr="00073005">
        <w:trPr>
          <w:gridAfter w:val="1"/>
          <w:wAfter w:w="46" w:type="dxa"/>
        </w:trPr>
        <w:tc>
          <w:tcPr>
            <w:tcW w:w="963" w:type="dxa"/>
          </w:tcPr>
          <w:p w14:paraId="188C1DA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525ACC9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14:paraId="006686E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14:paraId="7853316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</w:tc>
        <w:tc>
          <w:tcPr>
            <w:tcW w:w="681" w:type="dxa"/>
            <w:gridSpan w:val="2"/>
          </w:tcPr>
          <w:p w14:paraId="2A9B073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-0.051</w:t>
            </w:r>
          </w:p>
        </w:tc>
        <w:tc>
          <w:tcPr>
            <w:tcW w:w="621" w:type="dxa"/>
            <w:gridSpan w:val="2"/>
          </w:tcPr>
          <w:p w14:paraId="186FFC0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0.986</w:t>
            </w:r>
          </w:p>
        </w:tc>
        <w:tc>
          <w:tcPr>
            <w:tcW w:w="621" w:type="dxa"/>
            <w:gridSpan w:val="2"/>
          </w:tcPr>
          <w:p w14:paraId="1B2483D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0.785</w:t>
            </w:r>
          </w:p>
        </w:tc>
        <w:tc>
          <w:tcPr>
            <w:tcW w:w="990" w:type="dxa"/>
          </w:tcPr>
          <w:p w14:paraId="62E2AD2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</w:tcBorders>
          </w:tcPr>
          <w:p w14:paraId="2D19165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3D0260A3" w14:textId="77777777" w:rsidTr="00073005">
        <w:trPr>
          <w:gridAfter w:val="1"/>
          <w:wAfter w:w="46" w:type="dxa"/>
        </w:trPr>
        <w:tc>
          <w:tcPr>
            <w:tcW w:w="963" w:type="dxa"/>
          </w:tcPr>
          <w:p w14:paraId="28BF23A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47C8B6E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14:paraId="7A1EB7C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14:paraId="077E308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</w:tc>
        <w:tc>
          <w:tcPr>
            <w:tcW w:w="681" w:type="dxa"/>
            <w:gridSpan w:val="2"/>
          </w:tcPr>
          <w:p w14:paraId="0F188B0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-0.066</w:t>
            </w:r>
          </w:p>
        </w:tc>
        <w:tc>
          <w:tcPr>
            <w:tcW w:w="621" w:type="dxa"/>
            <w:gridSpan w:val="2"/>
          </w:tcPr>
          <w:p w14:paraId="3B9A592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0.979</w:t>
            </w:r>
          </w:p>
        </w:tc>
        <w:tc>
          <w:tcPr>
            <w:tcW w:w="621" w:type="dxa"/>
            <w:gridSpan w:val="2"/>
          </w:tcPr>
          <w:p w14:paraId="2B5BA75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0.756</w:t>
            </w:r>
          </w:p>
        </w:tc>
        <w:tc>
          <w:tcPr>
            <w:tcW w:w="990" w:type="dxa"/>
          </w:tcPr>
          <w:p w14:paraId="763014A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D94B57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58C8FBDC" w14:textId="77777777" w:rsidTr="00073005">
        <w:trPr>
          <w:gridAfter w:val="1"/>
          <w:wAfter w:w="46" w:type="dxa"/>
        </w:trPr>
        <w:tc>
          <w:tcPr>
            <w:tcW w:w="963" w:type="dxa"/>
          </w:tcPr>
          <w:p w14:paraId="1F420ED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44409F8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order Desulfovibrionales</w:t>
            </w:r>
          </w:p>
        </w:tc>
        <w:tc>
          <w:tcPr>
            <w:tcW w:w="692" w:type="dxa"/>
          </w:tcPr>
          <w:p w14:paraId="7E34F22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14:paraId="503BBD6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</w:tc>
        <w:tc>
          <w:tcPr>
            <w:tcW w:w="681" w:type="dxa"/>
            <w:gridSpan w:val="2"/>
          </w:tcPr>
          <w:p w14:paraId="1EDD170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-0.010</w:t>
            </w:r>
          </w:p>
        </w:tc>
        <w:tc>
          <w:tcPr>
            <w:tcW w:w="621" w:type="dxa"/>
            <w:gridSpan w:val="2"/>
          </w:tcPr>
          <w:p w14:paraId="22C8DA0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0.990</w:t>
            </w:r>
          </w:p>
        </w:tc>
        <w:tc>
          <w:tcPr>
            <w:tcW w:w="621" w:type="dxa"/>
            <w:gridSpan w:val="2"/>
          </w:tcPr>
          <w:p w14:paraId="0E62309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0.825</w:t>
            </w:r>
          </w:p>
        </w:tc>
        <w:tc>
          <w:tcPr>
            <w:tcW w:w="990" w:type="dxa"/>
          </w:tcPr>
          <w:p w14:paraId="67EFD59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0.271</w:t>
            </w:r>
          </w:p>
        </w:tc>
        <w:tc>
          <w:tcPr>
            <w:tcW w:w="1245" w:type="dxa"/>
          </w:tcPr>
          <w:p w14:paraId="76E20AE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0.078</w:t>
            </w:r>
          </w:p>
        </w:tc>
      </w:tr>
      <w:tr w:rsidR="00CB68BC" w:rsidRPr="00AD7080" w14:paraId="115B1F54" w14:textId="77777777" w:rsidTr="00073005">
        <w:trPr>
          <w:gridAfter w:val="1"/>
          <w:wAfter w:w="46" w:type="dxa"/>
        </w:trPr>
        <w:tc>
          <w:tcPr>
            <w:tcW w:w="963" w:type="dxa"/>
          </w:tcPr>
          <w:p w14:paraId="31730CC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25BCF5D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14:paraId="5D2F4B7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14:paraId="7A6FB7D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</w:tc>
        <w:tc>
          <w:tcPr>
            <w:tcW w:w="681" w:type="dxa"/>
            <w:gridSpan w:val="2"/>
          </w:tcPr>
          <w:p w14:paraId="2AECFDF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-0.129</w:t>
            </w:r>
          </w:p>
        </w:tc>
        <w:tc>
          <w:tcPr>
            <w:tcW w:w="621" w:type="dxa"/>
            <w:gridSpan w:val="2"/>
          </w:tcPr>
          <w:p w14:paraId="60D6AEA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0.879</w:t>
            </w:r>
          </w:p>
        </w:tc>
        <w:tc>
          <w:tcPr>
            <w:tcW w:w="621" w:type="dxa"/>
            <w:gridSpan w:val="2"/>
          </w:tcPr>
          <w:p w14:paraId="26F683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0.272</w:t>
            </w:r>
          </w:p>
        </w:tc>
        <w:tc>
          <w:tcPr>
            <w:tcW w:w="990" w:type="dxa"/>
          </w:tcPr>
          <w:p w14:paraId="5A2DE7F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2E29B6E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7F73E19A" w14:textId="77777777" w:rsidTr="00073005">
        <w:trPr>
          <w:gridAfter w:val="1"/>
          <w:wAfter w:w="46" w:type="dxa"/>
        </w:trPr>
        <w:tc>
          <w:tcPr>
            <w:tcW w:w="963" w:type="dxa"/>
          </w:tcPr>
          <w:p w14:paraId="6FCD97B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3D41CB7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14:paraId="2026ECB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14:paraId="1055196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</w:tc>
        <w:tc>
          <w:tcPr>
            <w:tcW w:w="681" w:type="dxa"/>
            <w:gridSpan w:val="2"/>
          </w:tcPr>
          <w:p w14:paraId="2BBD53B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-0.018</w:t>
            </w:r>
          </w:p>
        </w:tc>
        <w:tc>
          <w:tcPr>
            <w:tcW w:w="621" w:type="dxa"/>
            <w:gridSpan w:val="2"/>
          </w:tcPr>
          <w:p w14:paraId="1941B3F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0.983</w:t>
            </w:r>
          </w:p>
        </w:tc>
        <w:tc>
          <w:tcPr>
            <w:tcW w:w="621" w:type="dxa"/>
            <w:gridSpan w:val="2"/>
          </w:tcPr>
          <w:p w14:paraId="08A25A8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0.736</w:t>
            </w:r>
          </w:p>
        </w:tc>
        <w:tc>
          <w:tcPr>
            <w:tcW w:w="990" w:type="dxa"/>
          </w:tcPr>
          <w:p w14:paraId="5776FB2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</w:tcPr>
          <w:p w14:paraId="0A8DDD6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68BC" w:rsidRPr="00AD7080" w14:paraId="3B4976CC" w14:textId="77777777" w:rsidTr="00073005">
        <w:trPr>
          <w:gridAfter w:val="1"/>
          <w:wAfter w:w="46" w:type="dxa"/>
        </w:trPr>
        <w:tc>
          <w:tcPr>
            <w:tcW w:w="963" w:type="dxa"/>
          </w:tcPr>
          <w:p w14:paraId="1BA2D6B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1326F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B4D7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89A3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1EA3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B3ABA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CC234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72CBF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08775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7E51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7C163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6E2A8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626D5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0A470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54956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F3E4B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ADE1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1" w:type="dxa"/>
          </w:tcPr>
          <w:p w14:paraId="68479B8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2695A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family Desulfovibrionaceae</w:t>
            </w:r>
          </w:p>
          <w:p w14:paraId="494750E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FF77AB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2BC5A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4A653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Coprococcus2</w:t>
            </w:r>
          </w:p>
          <w:p w14:paraId="0719EF1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F6D0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9761A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89231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phylum Cyanobacteria</w:t>
            </w:r>
          </w:p>
          <w:p w14:paraId="4114462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D5334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1DA34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0CDAB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Eubacterium rectale group</w:t>
            </w:r>
          </w:p>
          <w:p w14:paraId="2730749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F6200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2" w:type="dxa"/>
          </w:tcPr>
          <w:p w14:paraId="6537451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14637FE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482F23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53608AE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39BDB05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3D21B23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50BF014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4AA1196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21591E2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72E6707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0D749AB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4D5EFA5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4FB6185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17CFD74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1B82C8A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0358DDA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14:paraId="033B21F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74" w:type="dxa"/>
          </w:tcPr>
          <w:p w14:paraId="0E9398B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4F575C7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6583D90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0E292B6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5C71A8D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0F6704F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7E364EC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0479C48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4E7414A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56482BD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29C5EE2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294D55D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16E2B12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11B3312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2270CAE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5C23F84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6AF95E4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</w:tc>
        <w:tc>
          <w:tcPr>
            <w:tcW w:w="681" w:type="dxa"/>
            <w:gridSpan w:val="2"/>
          </w:tcPr>
          <w:p w14:paraId="7BA31F2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-0.028</w:t>
            </w:r>
          </w:p>
          <w:p w14:paraId="3BF05A4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-0.010</w:t>
            </w:r>
          </w:p>
          <w:p w14:paraId="0EC3B6D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-0.130</w:t>
            </w:r>
          </w:p>
          <w:p w14:paraId="054A7C0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-0.018</w:t>
            </w:r>
          </w:p>
          <w:p w14:paraId="1583C55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-0.027</w:t>
            </w:r>
          </w:p>
          <w:p w14:paraId="7B35B2E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-0.065</w:t>
            </w:r>
          </w:p>
          <w:p w14:paraId="561D392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-0.026</w:t>
            </w:r>
          </w:p>
          <w:p w14:paraId="3A25B8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-0.078</w:t>
            </w:r>
          </w:p>
          <w:p w14:paraId="543235F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-0.075</w:t>
            </w:r>
          </w:p>
          <w:p w14:paraId="254C9D8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0.063</w:t>
            </w:r>
          </w:p>
          <w:p w14:paraId="0744B76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-0.038</w:t>
            </w:r>
          </w:p>
          <w:p w14:paraId="723D0FC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0.074</w:t>
            </w:r>
          </w:p>
          <w:p w14:paraId="2B93674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0.076</w:t>
            </w:r>
          </w:p>
          <w:p w14:paraId="50EE50A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0.064</w:t>
            </w:r>
          </w:p>
          <w:p w14:paraId="61982D0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0.126</w:t>
            </w:r>
          </w:p>
          <w:p w14:paraId="2603EE5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0.059</w:t>
            </w:r>
          </w:p>
          <w:p w14:paraId="7FDA303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0.093</w:t>
            </w:r>
          </w:p>
        </w:tc>
        <w:tc>
          <w:tcPr>
            <w:tcW w:w="621" w:type="dxa"/>
            <w:gridSpan w:val="2"/>
          </w:tcPr>
          <w:p w14:paraId="70781D1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0.973</w:t>
            </w:r>
          </w:p>
          <w:p w14:paraId="4B020D3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0.990</w:t>
            </w:r>
          </w:p>
          <w:p w14:paraId="28C1166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0.878</w:t>
            </w:r>
          </w:p>
          <w:p w14:paraId="12851BB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0.981</w:t>
            </w:r>
          </w:p>
          <w:p w14:paraId="17856BC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0.973</w:t>
            </w:r>
          </w:p>
          <w:p w14:paraId="7484E73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0.937</w:t>
            </w:r>
          </w:p>
          <w:p w14:paraId="29A72A1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0.974</w:t>
            </w:r>
          </w:p>
          <w:p w14:paraId="0D06404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0.925</w:t>
            </w:r>
          </w:p>
          <w:p w14:paraId="43DC6C5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0.927</w:t>
            </w:r>
          </w:p>
          <w:p w14:paraId="7A34EDD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1.065</w:t>
            </w:r>
          </w:p>
          <w:p w14:paraId="5B953FB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0.962</w:t>
            </w:r>
          </w:p>
          <w:p w14:paraId="07B993C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1.077</w:t>
            </w:r>
          </w:p>
          <w:p w14:paraId="7566829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1.079</w:t>
            </w:r>
          </w:p>
          <w:p w14:paraId="78ACEA7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1.066</w:t>
            </w:r>
          </w:p>
          <w:p w14:paraId="1CACC58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1.133</w:t>
            </w:r>
          </w:p>
          <w:p w14:paraId="2B23B41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1.060</w:t>
            </w:r>
          </w:p>
          <w:p w14:paraId="13C00E6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1.097</w:t>
            </w:r>
          </w:p>
        </w:tc>
        <w:tc>
          <w:tcPr>
            <w:tcW w:w="621" w:type="dxa"/>
            <w:gridSpan w:val="2"/>
          </w:tcPr>
          <w:p w14:paraId="49F637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0.687</w:t>
            </w:r>
          </w:p>
          <w:p w14:paraId="05AAC43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0.815</w:t>
            </w:r>
          </w:p>
          <w:p w14:paraId="033556C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0.265</w:t>
            </w:r>
          </w:p>
          <w:p w14:paraId="304FEFD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0.714</w:t>
            </w:r>
          </w:p>
          <w:p w14:paraId="05B1884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0.682</w:t>
            </w:r>
          </w:p>
          <w:p w14:paraId="06C666A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0.109</w:t>
            </w:r>
          </w:p>
          <w:p w14:paraId="045D2AD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0.817</w:t>
            </w:r>
          </w:p>
          <w:p w14:paraId="0540BAC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0.174</w:t>
            </w:r>
          </w:p>
          <w:p w14:paraId="1F4AC4E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0.337</w:t>
            </w:r>
          </w:p>
          <w:p w14:paraId="1271A75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0.207</w:t>
            </w:r>
          </w:p>
          <w:p w14:paraId="2D2E90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0.768</w:t>
            </w:r>
          </w:p>
          <w:p w14:paraId="6E789F0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0.242</w:t>
            </w:r>
          </w:p>
          <w:p w14:paraId="247A2F4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0.433</w:t>
            </w:r>
          </w:p>
          <w:p w14:paraId="7E749F5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0.044</w:t>
            </w:r>
          </w:p>
          <w:p w14:paraId="5B10CF2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0.155</w:t>
            </w:r>
          </w:p>
          <w:p w14:paraId="2EE8C8C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0.170</w:t>
            </w:r>
          </w:p>
          <w:p w14:paraId="336BC64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0.163</w:t>
            </w:r>
          </w:p>
        </w:tc>
        <w:tc>
          <w:tcPr>
            <w:tcW w:w="990" w:type="dxa"/>
          </w:tcPr>
          <w:p w14:paraId="48A1490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7CAD0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0.264</w:t>
            </w:r>
          </w:p>
          <w:p w14:paraId="4007951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EEF38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00BAD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D74D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0.699</w:t>
            </w:r>
          </w:p>
          <w:p w14:paraId="4548640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32270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10F4A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8606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0.404</w:t>
            </w:r>
          </w:p>
          <w:p w14:paraId="11A21B4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D396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EF5C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77042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</w:tc>
        <w:tc>
          <w:tcPr>
            <w:tcW w:w="1245" w:type="dxa"/>
          </w:tcPr>
          <w:p w14:paraId="0AE7C6A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CD71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0.086</w:t>
            </w:r>
          </w:p>
          <w:p w14:paraId="7F95B40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83C7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3BB6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593E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0.361</w:t>
            </w:r>
          </w:p>
          <w:p w14:paraId="21AD63B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D64C4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39048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E91F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0.425</w:t>
            </w:r>
          </w:p>
          <w:p w14:paraId="51E3A1E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C6F29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552BE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81F45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0.885</w:t>
            </w:r>
          </w:p>
          <w:p w14:paraId="71887D8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43C96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917BD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5F3BDE" w14:textId="77777777" w:rsidR="00CB68BC" w:rsidRPr="00AD7080" w:rsidRDefault="00CB68BC" w:rsidP="00CB68BC">
      <w:pPr>
        <w:rPr>
          <w:rFonts w:ascii="Times New Roman" w:hAnsi="Times New Roman" w:cs="Times New Roman"/>
          <w:sz w:val="24"/>
          <w:szCs w:val="24"/>
        </w:rPr>
      </w:pPr>
      <w:bookmarkStart w:id="8" w:name="_Hlk148475486"/>
      <w:r w:rsidRPr="00AD7080">
        <w:rPr>
          <w:rFonts w:ascii="Times New Roman" w:hAnsi="Times New Roman" w:cs="Times New Roman"/>
          <w:sz w:val="24"/>
          <w:szCs w:val="24"/>
        </w:rPr>
        <w:t xml:space="preserve">Abbreviations: </w:t>
      </w:r>
      <w:bookmarkStart w:id="9" w:name="_Hlk148470084"/>
      <w:r w:rsidRPr="00AD7080">
        <w:rPr>
          <w:rFonts w:ascii="Times New Roman" w:hAnsi="Times New Roman" w:cs="Times New Roman"/>
          <w:sz w:val="24"/>
          <w:szCs w:val="24"/>
        </w:rPr>
        <w:t xml:space="preserve">HZ- herpes zoster; IVW-inverse variance weighting; MR-mendelian randomization; </w:t>
      </w:r>
      <w:r w:rsidRPr="00AD708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OR—odds ratio</w:t>
      </w:r>
      <w:r w:rsidRPr="00AD7080">
        <w:rPr>
          <w:rFonts w:ascii="Times New Roman" w:hAnsi="Times New Roman" w:cs="Times New Roman"/>
          <w:sz w:val="24"/>
          <w:szCs w:val="24"/>
        </w:rPr>
        <w:t>.</w:t>
      </w:r>
    </w:p>
    <w:bookmarkEnd w:id="8"/>
    <w:bookmarkEnd w:id="9"/>
    <w:p w14:paraId="3C885943" w14:textId="77777777" w:rsidR="00CB68BC" w:rsidRPr="00AD7080" w:rsidRDefault="00CB68BC" w:rsidP="00CB68BC">
      <w:pPr>
        <w:rPr>
          <w:rFonts w:ascii="Times New Roman" w:hAnsi="Times New Roman" w:cs="Times New Roman"/>
          <w:sz w:val="18"/>
          <w:szCs w:val="18"/>
        </w:rPr>
      </w:pPr>
    </w:p>
    <w:p w14:paraId="55D54039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710D9F39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32A249B7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16F2BCA3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793B73CE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78D6A7AF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5DEBDC88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3C784644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6D2C7804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5E051F12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0585EBDB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7DB5DCC3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6840AE6D" w14:textId="77777777" w:rsidR="00E23230" w:rsidRDefault="00E23230" w:rsidP="00CB68BC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48475506"/>
      <w:bookmarkStart w:id="11" w:name="_Hlk148654329"/>
    </w:p>
    <w:p w14:paraId="3987E825" w14:textId="0B521D74" w:rsidR="00CB68BC" w:rsidRPr="00AD7080" w:rsidRDefault="00021AD1" w:rsidP="00CB68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S</w:t>
      </w:r>
      <w:r w:rsidRPr="003D5A80">
        <w:rPr>
          <w:rFonts w:ascii="Times New Roman" w:hAnsi="Times New Roman" w:cs="Times New Roman"/>
          <w:b/>
          <w:bCs/>
          <w:sz w:val="24"/>
          <w:szCs w:val="24"/>
        </w:rPr>
        <w:t xml:space="preserve">upplementary </w:t>
      </w:r>
      <w:r w:rsidRPr="00EF646C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39364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68BC" w:rsidRPr="00AD7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68BC" w:rsidRPr="00AD7080">
        <w:rPr>
          <w:rFonts w:ascii="Times New Roman" w:hAnsi="Times New Roman" w:cs="Times New Roman"/>
          <w:sz w:val="24"/>
          <w:szCs w:val="24"/>
        </w:rPr>
        <w:t>Reverse causal association between PHN and gut microbiota</w:t>
      </w:r>
      <w:bookmarkEnd w:id="10"/>
    </w:p>
    <w:tbl>
      <w:tblPr>
        <w:tblStyle w:val="a7"/>
        <w:tblW w:w="95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"/>
        <w:gridCol w:w="2231"/>
        <w:gridCol w:w="692"/>
        <w:gridCol w:w="1474"/>
        <w:gridCol w:w="670"/>
        <w:gridCol w:w="11"/>
        <w:gridCol w:w="610"/>
        <w:gridCol w:w="11"/>
        <w:gridCol w:w="610"/>
        <w:gridCol w:w="11"/>
        <w:gridCol w:w="990"/>
        <w:gridCol w:w="1245"/>
        <w:gridCol w:w="46"/>
      </w:tblGrid>
      <w:tr w:rsidR="00CB68BC" w:rsidRPr="00AD7080" w14:paraId="29E3B68C" w14:textId="77777777" w:rsidTr="00073005"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11"/>
          <w:p w14:paraId="2DE1A39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Exposure 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4EA58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Outcome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0668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NO.of</w:t>
            </w:r>
          </w:p>
          <w:p w14:paraId="13D973D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SNP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3E37E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Methods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F289BB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β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AA05A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OR</w:t>
            </w:r>
          </w:p>
        </w:tc>
        <w:tc>
          <w:tcPr>
            <w:tcW w:w="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6793C" w14:textId="77777777" w:rsidR="00CB68BC" w:rsidRPr="00AD7080" w:rsidRDefault="00CB68BC" w:rsidP="00073005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5B2C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P </w:t>
            </w: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of</w:t>
            </w:r>
          </w:p>
          <w:p w14:paraId="7288A78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Pleiotropy </w:t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EDB9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</w:t>
            </w: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 xml:space="preserve"> of</w:t>
            </w:r>
          </w:p>
          <w:p w14:paraId="268A7CD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Heterogeneity</w:t>
            </w:r>
          </w:p>
        </w:tc>
      </w:tr>
      <w:tr w:rsidR="00CB68BC" w:rsidRPr="00AD7080" w14:paraId="5CF3F8A8" w14:textId="77777777" w:rsidTr="00073005">
        <w:trPr>
          <w:gridAfter w:val="1"/>
          <w:wAfter w:w="46" w:type="dxa"/>
        </w:trPr>
        <w:tc>
          <w:tcPr>
            <w:tcW w:w="963" w:type="dxa"/>
          </w:tcPr>
          <w:p w14:paraId="1FDED10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PHN</w:t>
            </w:r>
          </w:p>
        </w:tc>
        <w:tc>
          <w:tcPr>
            <w:tcW w:w="2231" w:type="dxa"/>
          </w:tcPr>
          <w:p w14:paraId="4206E8C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class Coriobacteriia</w:t>
            </w:r>
          </w:p>
          <w:p w14:paraId="1E1C898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D4260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C4BB2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4CBFB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order Coriobacteriales</w:t>
            </w:r>
          </w:p>
          <w:p w14:paraId="4964266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21089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463C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847C9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family Coriobacteriaceae</w:t>
            </w:r>
          </w:p>
          <w:p w14:paraId="5DADA37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6620C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03F30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FBFC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Lachnospiraceae NK4A136 group</w:t>
            </w:r>
          </w:p>
          <w:p w14:paraId="4DBD9D9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52C72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AFDAB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Ruminococcaceae UCG011</w:t>
            </w:r>
          </w:p>
          <w:p w14:paraId="1D66A8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695FA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387986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Candidatus Soleaferrea</w:t>
            </w:r>
          </w:p>
          <w:p w14:paraId="53EEA89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6AEC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2AEC4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Eubacterium rectale group</w:t>
            </w:r>
          </w:p>
          <w:p w14:paraId="33B7CC5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27104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94CF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genus Methanobrevibacter</w:t>
            </w:r>
          </w:p>
        </w:tc>
        <w:tc>
          <w:tcPr>
            <w:tcW w:w="692" w:type="dxa"/>
          </w:tcPr>
          <w:p w14:paraId="4FFB58C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889C67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88F02C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16AF77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FA57D2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ABE4B7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41619F3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927024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488E9E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2515CA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65BE13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DDBA21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DE6458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605A7C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2025A6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F53FF5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447743C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E6F5F3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1A39BF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CA413C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D985F9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998DBA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82EA84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50FA57C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2F0638A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CB8EDF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7D8EABA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55CB82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3110B15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686F366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0D8726A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14:paraId="14E2733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74" w:type="dxa"/>
          </w:tcPr>
          <w:p w14:paraId="4E6BC93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18125B6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134A63C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27E19FF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15C2405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582BF8C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29F34DE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76002A1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7F5BEE1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04CA406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5E14702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511E5FE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155115E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62C3011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6E0E6B1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3A2FE62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5A9CCC5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4C57261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465CA14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6AA3529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16A36C9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168A275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4D12F9F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6C0C1A4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2759BDD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38D487B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4C66800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134B11A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  <w:p w14:paraId="41F1A7A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IVW</w:t>
            </w:r>
          </w:p>
          <w:p w14:paraId="6EB8DBD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MR-Egger</w:t>
            </w:r>
          </w:p>
          <w:p w14:paraId="44D7FB0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median</w:t>
            </w:r>
          </w:p>
          <w:p w14:paraId="2CC6806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Weighted mode</w:t>
            </w:r>
          </w:p>
        </w:tc>
        <w:tc>
          <w:tcPr>
            <w:tcW w:w="681" w:type="dxa"/>
            <w:gridSpan w:val="2"/>
          </w:tcPr>
          <w:p w14:paraId="5637E99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-0.018</w:t>
            </w:r>
          </w:p>
          <w:p w14:paraId="3A095CB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  <w:p w14:paraId="1435981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-0,016</w:t>
            </w:r>
          </w:p>
          <w:p w14:paraId="67178CA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-0.012</w:t>
            </w:r>
          </w:p>
          <w:p w14:paraId="0D7AEF2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-0.018</w:t>
            </w:r>
          </w:p>
          <w:p w14:paraId="40349B6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  <w:p w14:paraId="3D39C2A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-0.016</w:t>
            </w:r>
          </w:p>
          <w:p w14:paraId="6BECBE5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-0.011</w:t>
            </w:r>
          </w:p>
          <w:p w14:paraId="744F8C6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-0.018</w:t>
            </w:r>
          </w:p>
          <w:p w14:paraId="2ACA92F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0.046</w:t>
            </w:r>
          </w:p>
          <w:p w14:paraId="3874696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-0.016</w:t>
            </w:r>
          </w:p>
          <w:p w14:paraId="64FBF77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-0.012</w:t>
            </w:r>
          </w:p>
          <w:p w14:paraId="315298A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0.008</w:t>
            </w:r>
          </w:p>
          <w:p w14:paraId="48B63BF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-0.038</w:t>
            </w:r>
          </w:p>
          <w:p w14:paraId="1228618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0.002</w:t>
            </w:r>
          </w:p>
          <w:p w14:paraId="323170B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0.000</w:t>
            </w:r>
          </w:p>
          <w:p w14:paraId="2DBE416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0.029</w:t>
            </w:r>
          </w:p>
          <w:p w14:paraId="76DFB7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0.170</w:t>
            </w:r>
          </w:p>
          <w:p w14:paraId="7F9DF3B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0.044</w:t>
            </w:r>
          </w:p>
          <w:p w14:paraId="699B067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0.051</w:t>
            </w:r>
          </w:p>
          <w:p w14:paraId="7B533D5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0.016</w:t>
            </w:r>
          </w:p>
          <w:p w14:paraId="436460E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-0.019</w:t>
            </w:r>
          </w:p>
          <w:p w14:paraId="7CE78B4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0.023</w:t>
            </w:r>
          </w:p>
          <w:p w14:paraId="59D66C6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0.030</w:t>
            </w:r>
          </w:p>
          <w:p w14:paraId="12093DA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0.012</w:t>
            </w:r>
          </w:p>
          <w:p w14:paraId="078E024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-0.041</w:t>
            </w:r>
          </w:p>
          <w:p w14:paraId="6DFA783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0.016</w:t>
            </w:r>
          </w:p>
          <w:p w14:paraId="3CE2E40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0.024</w:t>
            </w:r>
          </w:p>
          <w:p w14:paraId="675362D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0.101</w:t>
            </w:r>
          </w:p>
          <w:p w14:paraId="0502F08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0.403</w:t>
            </w:r>
          </w:p>
          <w:p w14:paraId="5CD318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0.065</w:t>
            </w:r>
          </w:p>
          <w:p w14:paraId="294DB75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0.047</w:t>
            </w:r>
          </w:p>
        </w:tc>
        <w:tc>
          <w:tcPr>
            <w:tcW w:w="621" w:type="dxa"/>
            <w:gridSpan w:val="2"/>
          </w:tcPr>
          <w:p w14:paraId="257F1C3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  <w:p w14:paraId="1869FF6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1.047</w:t>
            </w:r>
          </w:p>
          <w:p w14:paraId="3578370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0.984</w:t>
            </w:r>
          </w:p>
          <w:p w14:paraId="5FE4309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0.988</w:t>
            </w:r>
          </w:p>
          <w:p w14:paraId="5028959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  <w:p w14:paraId="3FFF134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1.047</w:t>
            </w:r>
          </w:p>
          <w:p w14:paraId="379258D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0.984</w:t>
            </w:r>
          </w:p>
          <w:p w14:paraId="0466FAB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0.988</w:t>
            </w:r>
          </w:p>
          <w:p w14:paraId="7DADD4D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0.982</w:t>
            </w:r>
          </w:p>
          <w:p w14:paraId="10CB0E1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1.047</w:t>
            </w:r>
          </w:p>
          <w:p w14:paraId="58E7E45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0.984</w:t>
            </w:r>
          </w:p>
          <w:p w14:paraId="532EC31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0.988</w:t>
            </w:r>
          </w:p>
          <w:p w14:paraId="43FFA7D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1.008</w:t>
            </w:r>
          </w:p>
          <w:p w14:paraId="41D5E1E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0.963</w:t>
            </w:r>
          </w:p>
          <w:p w14:paraId="45493B9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1.002</w:t>
            </w:r>
          </w:p>
          <w:p w14:paraId="2580827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1.000</w:t>
            </w:r>
          </w:p>
          <w:p w14:paraId="4E1A3BA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1.030</w:t>
            </w:r>
          </w:p>
          <w:p w14:paraId="5F6EDAB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1.186</w:t>
            </w:r>
          </w:p>
          <w:p w14:paraId="3AC8A98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1.046</w:t>
            </w:r>
          </w:p>
          <w:p w14:paraId="3F1C186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1.052</w:t>
            </w:r>
          </w:p>
          <w:p w14:paraId="33E0ED0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  <w:p w14:paraId="56F1F59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0.981</w:t>
            </w:r>
          </w:p>
          <w:p w14:paraId="1B66953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1.023</w:t>
            </w:r>
          </w:p>
          <w:p w14:paraId="49773B2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1.030</w:t>
            </w:r>
          </w:p>
          <w:p w14:paraId="7E24BDF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1.011</w:t>
            </w:r>
          </w:p>
          <w:p w14:paraId="6298065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0.960</w:t>
            </w:r>
          </w:p>
          <w:p w14:paraId="7D391DF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1.016</w:t>
            </w:r>
          </w:p>
          <w:p w14:paraId="1340449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1.024</w:t>
            </w:r>
          </w:p>
          <w:p w14:paraId="2393E1A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1.106</w:t>
            </w:r>
          </w:p>
          <w:p w14:paraId="7B45394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1.496</w:t>
            </w:r>
          </w:p>
          <w:p w14:paraId="29B3690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1.068</w:t>
            </w:r>
          </w:p>
          <w:p w14:paraId="62D124B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1.048</w:t>
            </w:r>
          </w:p>
        </w:tc>
        <w:tc>
          <w:tcPr>
            <w:tcW w:w="621" w:type="dxa"/>
            <w:gridSpan w:val="2"/>
          </w:tcPr>
          <w:p w14:paraId="0C7A149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  <w:p w14:paraId="4273A5D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0.605</w:t>
            </w:r>
          </w:p>
          <w:p w14:paraId="69AEE90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0.432</w:t>
            </w:r>
          </w:p>
          <w:p w14:paraId="762F626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0.676</w:t>
            </w:r>
          </w:p>
          <w:p w14:paraId="12DFCD1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0.049</w:t>
            </w:r>
          </w:p>
          <w:p w14:paraId="2ECC790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  <w:p w14:paraId="754BAA7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0.440</w:t>
            </w:r>
          </w:p>
          <w:p w14:paraId="72D704B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0.694</w:t>
            </w:r>
          </w:p>
          <w:p w14:paraId="3DDD0C4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0.257</w:t>
            </w:r>
          </w:p>
          <w:p w14:paraId="642D60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0.605</w:t>
            </w:r>
          </w:p>
          <w:p w14:paraId="3BCAC58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0.432</w:t>
            </w:r>
          </w:p>
          <w:p w14:paraId="6D0816E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0.703</w:t>
            </w:r>
          </w:p>
          <w:p w14:paraId="6A64178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0.612</w:t>
            </w:r>
          </w:p>
          <w:p w14:paraId="1CE76E1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0.665</w:t>
            </w:r>
          </w:p>
          <w:p w14:paraId="757705E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0.913</w:t>
            </w:r>
          </w:p>
          <w:p w14:paraId="722951F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0.985</w:t>
            </w:r>
          </w:p>
          <w:p w14:paraId="3639763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0.405</w:t>
            </w:r>
          </w:p>
          <w:p w14:paraId="5579434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0.446</w:t>
            </w:r>
          </w:p>
          <w:p w14:paraId="2817853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0.278</w:t>
            </w:r>
          </w:p>
          <w:p w14:paraId="295F4BB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0.425</w:t>
            </w:r>
          </w:p>
          <w:p w14:paraId="47E80A5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0.552</w:t>
            </w:r>
          </w:p>
          <w:p w14:paraId="2BE260B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0.892</w:t>
            </w:r>
          </w:p>
          <w:p w14:paraId="26A3FDA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0.492</w:t>
            </w:r>
          </w:p>
          <w:p w14:paraId="7C47C97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0.506</w:t>
            </w:r>
          </w:p>
          <w:p w14:paraId="6908981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0.470</w:t>
            </w:r>
          </w:p>
          <w:p w14:paraId="09C0B89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0.640</w:t>
            </w:r>
          </w:p>
          <w:p w14:paraId="4176AF8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0.441</w:t>
            </w:r>
          </w:p>
          <w:p w14:paraId="0138C81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0.452</w:t>
            </w:r>
          </w:p>
          <w:p w14:paraId="7A61632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0.123</w:t>
            </w:r>
          </w:p>
          <w:p w14:paraId="0526144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0.293</w:t>
            </w:r>
          </w:p>
          <w:p w14:paraId="20E5D5D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0.237</w:t>
            </w:r>
          </w:p>
          <w:p w14:paraId="2C4898D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0.557</w:t>
            </w:r>
          </w:p>
        </w:tc>
        <w:tc>
          <w:tcPr>
            <w:tcW w:w="990" w:type="dxa"/>
          </w:tcPr>
          <w:p w14:paraId="781BD80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0.491</w:t>
            </w:r>
          </w:p>
          <w:p w14:paraId="5F3C5F2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1B8C3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DF48D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FB1E2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0.491</w:t>
            </w:r>
          </w:p>
          <w:p w14:paraId="31C180B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7484C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1700B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83435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0.491</w:t>
            </w:r>
          </w:p>
          <w:p w14:paraId="5BBA8EB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01A18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9D8CFC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365F1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0.599</w:t>
            </w:r>
          </w:p>
          <w:p w14:paraId="37EAAA0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89C2F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009FB5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FCF30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0.496</w:t>
            </w:r>
          </w:p>
          <w:p w14:paraId="18034D8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C0EA5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EB77F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465733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0.798</w:t>
            </w:r>
          </w:p>
          <w:p w14:paraId="1301682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04BCD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CC56F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2306485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0.555</w:t>
            </w:r>
          </w:p>
          <w:p w14:paraId="558D1DA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B7799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C1761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DC4C7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0.363</w:t>
            </w:r>
          </w:p>
        </w:tc>
        <w:tc>
          <w:tcPr>
            <w:tcW w:w="1245" w:type="dxa"/>
          </w:tcPr>
          <w:p w14:paraId="1C6D36BD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  <w:p w14:paraId="24D9A02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E24B3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6D572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B52D8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  <w:p w14:paraId="45A0CDB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500C35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3B77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2A45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0.428</w:t>
            </w:r>
          </w:p>
          <w:p w14:paraId="7F57F326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17EC9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DB68F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55BF8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0.745</w:t>
            </w:r>
          </w:p>
          <w:p w14:paraId="4CA1F0D1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A05A0A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AB22D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64CA5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0.598</w:t>
            </w:r>
          </w:p>
          <w:p w14:paraId="0EB3D1A3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7E261F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8926D0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A2D234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0.806</w:t>
            </w:r>
          </w:p>
          <w:p w14:paraId="4A66EA29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31F57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A3D15E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A3E0E2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0.547</w:t>
            </w:r>
          </w:p>
          <w:p w14:paraId="70F720D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B45AFB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133EE7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0F718" w14:textId="77777777" w:rsidR="00CB68BC" w:rsidRPr="00AD7080" w:rsidRDefault="00CB68BC" w:rsidP="0007300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080">
              <w:rPr>
                <w:rFonts w:ascii="Times New Roman" w:hAnsi="Times New Roman" w:cs="Times New Roman"/>
                <w:sz w:val="18"/>
                <w:szCs w:val="18"/>
              </w:rPr>
              <w:t>0.039</w:t>
            </w:r>
          </w:p>
        </w:tc>
      </w:tr>
    </w:tbl>
    <w:p w14:paraId="169733EE" w14:textId="77777777" w:rsidR="00CB68BC" w:rsidRPr="00AD7080" w:rsidRDefault="00CB68BC" w:rsidP="00CB68BC">
      <w:pPr>
        <w:rPr>
          <w:rFonts w:ascii="Times New Roman" w:hAnsi="Times New Roman" w:cs="Times New Roman"/>
          <w:sz w:val="24"/>
          <w:szCs w:val="24"/>
        </w:rPr>
      </w:pPr>
      <w:r w:rsidRPr="00AD7080">
        <w:rPr>
          <w:rFonts w:ascii="Times New Roman" w:hAnsi="Times New Roman" w:cs="Times New Roman"/>
          <w:sz w:val="24"/>
          <w:szCs w:val="24"/>
        </w:rPr>
        <w:t xml:space="preserve">Abbreviations: IVW-inverse variance weighting; MR-mendelian randomization; </w:t>
      </w:r>
      <w:r w:rsidRPr="00AD708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OR-odds ratio</w:t>
      </w:r>
      <w:r w:rsidRPr="00AD7080">
        <w:rPr>
          <w:rFonts w:ascii="Times New Roman" w:hAnsi="Times New Roman" w:cs="Times New Roman"/>
          <w:sz w:val="24"/>
          <w:szCs w:val="24"/>
        </w:rPr>
        <w:t>; PHN- postherpetic neuralgia.</w:t>
      </w:r>
    </w:p>
    <w:p w14:paraId="41AFF559" w14:textId="77777777" w:rsidR="00CB68BC" w:rsidRPr="00AD7080" w:rsidRDefault="00CB68BC" w:rsidP="00CB68BC">
      <w:pPr>
        <w:ind w:firstLineChars="200" w:firstLine="360"/>
        <w:rPr>
          <w:rFonts w:ascii="Times New Roman" w:hAnsi="Times New Roman" w:cs="Times New Roman"/>
          <w:sz w:val="18"/>
          <w:szCs w:val="18"/>
        </w:rPr>
      </w:pPr>
    </w:p>
    <w:p w14:paraId="0D8FB392" w14:textId="77777777" w:rsidR="00422200" w:rsidRPr="00CB68BC" w:rsidRDefault="00422200" w:rsidP="00422200">
      <w:pPr>
        <w:rPr>
          <w:rFonts w:ascii="Times New Roman" w:hAnsi="Times New Roman" w:cs="Times New Roman"/>
          <w:sz w:val="18"/>
          <w:szCs w:val="18"/>
        </w:rPr>
      </w:pPr>
    </w:p>
    <w:sectPr w:rsidR="00422200" w:rsidRPr="00CB6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6022" w14:textId="77777777" w:rsidR="00571D33" w:rsidRDefault="00571D33" w:rsidP="00A3555D">
      <w:r>
        <w:separator/>
      </w:r>
    </w:p>
  </w:endnote>
  <w:endnote w:type="continuationSeparator" w:id="0">
    <w:p w14:paraId="584FBF0E" w14:textId="77777777" w:rsidR="00571D33" w:rsidRDefault="00571D33" w:rsidP="00A3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B7924" w14:textId="77777777" w:rsidR="00571D33" w:rsidRDefault="00571D33" w:rsidP="00A3555D">
      <w:r>
        <w:separator/>
      </w:r>
    </w:p>
  </w:footnote>
  <w:footnote w:type="continuationSeparator" w:id="0">
    <w:p w14:paraId="774D2022" w14:textId="77777777" w:rsidR="00571D33" w:rsidRDefault="00571D33" w:rsidP="00A35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1DF3"/>
    <w:multiLevelType w:val="hybridMultilevel"/>
    <w:tmpl w:val="5E94EB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184526"/>
    <w:multiLevelType w:val="hybridMultilevel"/>
    <w:tmpl w:val="5E94EB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C195D9A"/>
    <w:multiLevelType w:val="hybridMultilevel"/>
    <w:tmpl w:val="7AD4B710"/>
    <w:lvl w:ilvl="0" w:tplc="FB6875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DED7CB2"/>
    <w:multiLevelType w:val="hybridMultilevel"/>
    <w:tmpl w:val="372610A0"/>
    <w:lvl w:ilvl="0" w:tplc="FB6875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A625B18"/>
    <w:multiLevelType w:val="hybridMultilevel"/>
    <w:tmpl w:val="5E94EB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4AD4228"/>
    <w:multiLevelType w:val="hybridMultilevel"/>
    <w:tmpl w:val="5E94EB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7C862B0"/>
    <w:multiLevelType w:val="hybridMultilevel"/>
    <w:tmpl w:val="5E94EB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7DD7F0B"/>
    <w:multiLevelType w:val="multilevel"/>
    <w:tmpl w:val="4184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424EB2"/>
    <w:multiLevelType w:val="hybridMultilevel"/>
    <w:tmpl w:val="F5AA2030"/>
    <w:lvl w:ilvl="0" w:tplc="FB6875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E774E88"/>
    <w:multiLevelType w:val="hybridMultilevel"/>
    <w:tmpl w:val="F6DA9AF8"/>
    <w:lvl w:ilvl="0" w:tplc="D3B675C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A15EC8"/>
    <w:multiLevelType w:val="hybridMultilevel"/>
    <w:tmpl w:val="6060D476"/>
    <w:lvl w:ilvl="0" w:tplc="FB6875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E296364"/>
    <w:multiLevelType w:val="hybridMultilevel"/>
    <w:tmpl w:val="5E94EB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0A96143"/>
    <w:multiLevelType w:val="hybridMultilevel"/>
    <w:tmpl w:val="278A4A12"/>
    <w:lvl w:ilvl="0" w:tplc="FB68754A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CBD444A"/>
    <w:multiLevelType w:val="hybridMultilevel"/>
    <w:tmpl w:val="5E94EB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8427570"/>
    <w:multiLevelType w:val="hybridMultilevel"/>
    <w:tmpl w:val="5E94EB90"/>
    <w:lvl w:ilvl="0" w:tplc="FB6875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A226AFA"/>
    <w:multiLevelType w:val="hybridMultilevel"/>
    <w:tmpl w:val="5E94EB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27721E0"/>
    <w:multiLevelType w:val="hybridMultilevel"/>
    <w:tmpl w:val="5E94EB90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F496434"/>
    <w:multiLevelType w:val="hybridMultilevel"/>
    <w:tmpl w:val="550C45CC"/>
    <w:lvl w:ilvl="0" w:tplc="FB6875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2"/>
  </w:num>
  <w:num w:numId="6">
    <w:abstractNumId w:val="10"/>
  </w:num>
  <w:num w:numId="7">
    <w:abstractNumId w:val="12"/>
  </w:num>
  <w:num w:numId="8">
    <w:abstractNumId w:val="17"/>
  </w:num>
  <w:num w:numId="9">
    <w:abstractNumId w:val="14"/>
  </w:num>
  <w:num w:numId="10">
    <w:abstractNumId w:val="15"/>
  </w:num>
  <w:num w:numId="11">
    <w:abstractNumId w:val="1"/>
  </w:num>
  <w:num w:numId="12">
    <w:abstractNumId w:val="6"/>
  </w:num>
  <w:num w:numId="13">
    <w:abstractNumId w:val="5"/>
  </w:num>
  <w:num w:numId="14">
    <w:abstractNumId w:val="11"/>
  </w:num>
  <w:num w:numId="15">
    <w:abstractNumId w:val="16"/>
  </w:num>
  <w:num w:numId="16">
    <w:abstractNumId w:val="0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49"/>
    <w:rsid w:val="00021AD1"/>
    <w:rsid w:val="0011318C"/>
    <w:rsid w:val="001453B3"/>
    <w:rsid w:val="00191F90"/>
    <w:rsid w:val="00257F49"/>
    <w:rsid w:val="00266AD8"/>
    <w:rsid w:val="0038707C"/>
    <w:rsid w:val="00393641"/>
    <w:rsid w:val="003B38D7"/>
    <w:rsid w:val="003D5A80"/>
    <w:rsid w:val="00422200"/>
    <w:rsid w:val="00571D33"/>
    <w:rsid w:val="00576B47"/>
    <w:rsid w:val="005D2053"/>
    <w:rsid w:val="007353F8"/>
    <w:rsid w:val="00A15D6C"/>
    <w:rsid w:val="00A3555D"/>
    <w:rsid w:val="00CB68BC"/>
    <w:rsid w:val="00E23230"/>
    <w:rsid w:val="00EA7F30"/>
    <w:rsid w:val="00F9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E31459"/>
  <w15:chartTrackingRefBased/>
  <w15:docId w15:val="{7603695E-9838-4792-93D1-15870089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A35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A35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35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555D"/>
    <w:rPr>
      <w:sz w:val="18"/>
      <w:szCs w:val="18"/>
    </w:rPr>
  </w:style>
  <w:style w:type="table" w:styleId="a7">
    <w:name w:val="Table Grid"/>
    <w:basedOn w:val="a1"/>
    <w:uiPriority w:val="39"/>
    <w:qFormat/>
    <w:rsid w:val="00422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B68BC"/>
    <w:rPr>
      <w:color w:val="0000FF"/>
      <w:u w:val="single"/>
    </w:rPr>
  </w:style>
  <w:style w:type="character" w:styleId="a9">
    <w:name w:val="Emphasis"/>
    <w:basedOn w:val="a0"/>
    <w:uiPriority w:val="20"/>
    <w:qFormat/>
    <w:rsid w:val="00CB68BC"/>
    <w:rPr>
      <w:i/>
      <w:iCs/>
    </w:rPr>
  </w:style>
  <w:style w:type="paragraph" w:customStyle="1" w:styleId="EndNoteBibliographyTitle">
    <w:name w:val="EndNote Bibliography Title"/>
    <w:basedOn w:val="a"/>
    <w:link w:val="EndNoteBibliographyTitle0"/>
    <w:rsid w:val="00CB68BC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CB68BC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CB68BC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CB68BC"/>
    <w:rPr>
      <w:rFonts w:ascii="等线" w:eastAsia="等线" w:hAnsi="等线"/>
      <w:noProof/>
      <w:sz w:val="20"/>
    </w:rPr>
  </w:style>
  <w:style w:type="character" w:styleId="aa">
    <w:name w:val="Unresolved Mention"/>
    <w:basedOn w:val="a0"/>
    <w:uiPriority w:val="99"/>
    <w:semiHidden/>
    <w:unhideWhenUsed/>
    <w:rsid w:val="00CB68BC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CB68BC"/>
    <w:rPr>
      <w:b/>
      <w:bCs/>
    </w:rPr>
  </w:style>
  <w:style w:type="paragraph" w:customStyle="1" w:styleId="p">
    <w:name w:val="p"/>
    <w:basedOn w:val="a"/>
    <w:rsid w:val="00CB68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B68BC"/>
    <w:rPr>
      <w:color w:val="954F72" w:themeColor="followedHyperlink"/>
      <w:u w:val="single"/>
    </w:rPr>
  </w:style>
  <w:style w:type="table" w:customStyle="1" w:styleId="1">
    <w:name w:val="网格型1"/>
    <w:basedOn w:val="a1"/>
    <w:next w:val="a7"/>
    <w:uiPriority w:val="39"/>
    <w:qFormat/>
    <w:rsid w:val="00CB68B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906</Words>
  <Characters>5169</Characters>
  <Application>Microsoft Office Word</Application>
  <DocSecurity>0</DocSecurity>
  <Lines>43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22</cp:revision>
  <dcterms:created xsi:type="dcterms:W3CDTF">2023-10-19T14:40:00Z</dcterms:created>
  <dcterms:modified xsi:type="dcterms:W3CDTF">2023-10-19T16:34:00Z</dcterms:modified>
</cp:coreProperties>
</file>