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F9C42" w14:textId="70281470" w:rsidR="009F623C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Supplementary</w:t>
      </w:r>
      <w:r>
        <w:rPr>
          <w:rFonts w:ascii="Times New Roman" w:hAnsi="Times New Roman" w:cs="Times New Roman"/>
        </w:rPr>
        <w:t xml:space="preserve"> Table 1 Baseline characteristics</w:t>
      </w:r>
      <w:r w:rsidR="00A4388D">
        <w:rPr>
          <w:rFonts w:ascii="Times New Roman" w:hAnsi="Times New Roman" w:cs="Times New Roman"/>
        </w:rPr>
        <w:t xml:space="preserve"> </w:t>
      </w:r>
      <w:r w:rsidR="00A4388D">
        <w:rPr>
          <w:rFonts w:ascii="Times New Roman" w:hAnsi="Times New Roman" w:cs="Times New Roman" w:hint="eastAsia"/>
        </w:rPr>
        <w:t>of</w:t>
      </w:r>
      <w:r w:rsidR="00A4388D">
        <w:rPr>
          <w:rFonts w:ascii="Times New Roman" w:hAnsi="Times New Roman" w:cs="Times New Roman"/>
        </w:rPr>
        <w:t xml:space="preserve"> patients with </w:t>
      </w:r>
      <w:r w:rsidR="005F56A7">
        <w:rPr>
          <w:rFonts w:ascii="Times New Roman" w:hAnsi="Times New Roman" w:cs="Times New Roman" w:hint="eastAsia"/>
        </w:rPr>
        <w:t>successful</w:t>
      </w:r>
      <w:r w:rsidR="00A4388D">
        <w:rPr>
          <w:rFonts w:ascii="Times New Roman" w:hAnsi="Times New Roman" w:cs="Times New Roman"/>
        </w:rPr>
        <w:t xml:space="preserve"> recanalization after endovascular treatment</w:t>
      </w:r>
    </w:p>
    <w:tbl>
      <w:tblPr>
        <w:tblStyle w:val="21"/>
        <w:tblW w:w="8103" w:type="dxa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1056"/>
        <w:gridCol w:w="2288"/>
        <w:gridCol w:w="2515"/>
      </w:tblGrid>
      <w:tr w:rsidR="00555FE8" w14:paraId="054D7003" w14:textId="52B913AF" w:rsidTr="00546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2A7A90DB" w14:textId="77777777" w:rsidR="00555FE8" w:rsidRDefault="00555F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Variables</w:t>
            </w:r>
          </w:p>
        </w:tc>
        <w:tc>
          <w:tcPr>
            <w:tcW w:w="2288" w:type="dxa"/>
            <w:tcBorders>
              <w:top w:val="single" w:sz="12" w:space="0" w:color="000000"/>
              <w:bottom w:val="single" w:sz="12" w:space="0" w:color="000000"/>
            </w:tcBorders>
          </w:tcPr>
          <w:p w14:paraId="7BD72351" w14:textId="3DF5B256" w:rsidR="001F5B29" w:rsidRDefault="001F5B29" w:rsidP="001F5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Derivation set</w:t>
            </w:r>
          </w:p>
          <w:p w14:paraId="3B13E538" w14:textId="1FB4AA6A" w:rsidR="00555FE8" w:rsidRDefault="00555FE8" w:rsidP="001F5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% (n); 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  <w:lang w:eastAsia="zh-Hans"/>
              </w:rPr>
              <w:t>IQR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(</w:t>
            </w:r>
            <w:r w:rsidR="001F5B29">
              <w:rPr>
                <w:rFonts w:ascii="Times New Roman" w:hAnsi="Times New Roman" w:cs="Times New Roman"/>
                <w:b w:val="0"/>
                <w:bCs w:val="0"/>
                <w:szCs w:val="21"/>
              </w:rPr>
              <w:t>n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=16</w:t>
            </w:r>
            <w:r w:rsidR="00E61991">
              <w:rPr>
                <w:rFonts w:ascii="Times New Roman" w:hAnsi="Times New Roman" w:cs="Times New Roman"/>
                <w:b w:val="0"/>
                <w:bCs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)</w:t>
            </w:r>
          </w:p>
        </w:tc>
        <w:tc>
          <w:tcPr>
            <w:tcW w:w="2515" w:type="dxa"/>
            <w:tcBorders>
              <w:top w:val="single" w:sz="12" w:space="0" w:color="000000"/>
              <w:bottom w:val="single" w:sz="12" w:space="0" w:color="000000"/>
            </w:tcBorders>
          </w:tcPr>
          <w:p w14:paraId="51D09816" w14:textId="7218793F" w:rsidR="001F5B29" w:rsidRDefault="001F5B29" w:rsidP="001F5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Validation set</w:t>
            </w:r>
          </w:p>
          <w:p w14:paraId="21350B93" w14:textId="70FA6146" w:rsidR="00555FE8" w:rsidRDefault="001F5B29" w:rsidP="001F5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% (n); 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  <w:lang w:eastAsia="zh-Hans"/>
              </w:rPr>
              <w:t>IQR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(n=170</w:t>
            </w:r>
            <w:r w:rsidR="00E61991">
              <w:rPr>
                <w:rFonts w:ascii="Times New Roman" w:hAnsi="Times New Roman" w:cs="Times New Roman"/>
                <w:b w:val="0"/>
                <w:bCs w:val="0"/>
                <w:szCs w:val="21"/>
              </w:rPr>
              <w:t>)</w:t>
            </w:r>
          </w:p>
        </w:tc>
      </w:tr>
      <w:tr w:rsidR="00555FE8" w14:paraId="6B9191BF" w14:textId="0B09C891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single" w:sz="12" w:space="0" w:color="000000"/>
            </w:tcBorders>
          </w:tcPr>
          <w:p w14:paraId="06CECE54" w14:textId="77777777" w:rsidR="00555FE8" w:rsidRDefault="00555FE8">
            <w:pPr>
              <w:jc w:val="left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Demographics</w:t>
            </w:r>
          </w:p>
        </w:tc>
        <w:tc>
          <w:tcPr>
            <w:tcW w:w="2288" w:type="dxa"/>
            <w:tcBorders>
              <w:top w:val="single" w:sz="12" w:space="0" w:color="000000"/>
            </w:tcBorders>
          </w:tcPr>
          <w:p w14:paraId="46CE1893" w14:textId="77777777" w:rsidR="00555FE8" w:rsidRDefault="0055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15" w:type="dxa"/>
            <w:tcBorders>
              <w:top w:val="single" w:sz="12" w:space="0" w:color="000000"/>
            </w:tcBorders>
          </w:tcPr>
          <w:p w14:paraId="11602511" w14:textId="77777777" w:rsidR="00555FE8" w:rsidRDefault="0055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55FE8" w14:paraId="1C0E1547" w14:textId="307AAE1B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</w:tcPr>
          <w:p w14:paraId="4A913E21" w14:textId="77777777" w:rsidR="00555FE8" w:rsidRDefault="00555FE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Age (years) (median, IQR)</w:t>
            </w:r>
          </w:p>
        </w:tc>
        <w:tc>
          <w:tcPr>
            <w:tcW w:w="2288" w:type="dxa"/>
          </w:tcPr>
          <w:p w14:paraId="410947A3" w14:textId="37CD6631" w:rsidR="00555FE8" w:rsidRDefault="0055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66 IQR (56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～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74)</w:t>
            </w:r>
          </w:p>
        </w:tc>
        <w:tc>
          <w:tcPr>
            <w:tcW w:w="2515" w:type="dxa"/>
          </w:tcPr>
          <w:p w14:paraId="6D760CBC" w14:textId="14C2700C" w:rsidR="00555FE8" w:rsidRDefault="008C07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67 </w:t>
            </w:r>
            <w:r w:rsidR="001F5B29">
              <w:rPr>
                <w:rFonts w:ascii="Times New Roman" w:hAnsi="Times New Roman" w:cs="Times New Roman"/>
                <w:color w:val="000000" w:themeColor="text1"/>
                <w:szCs w:val="21"/>
              </w:rPr>
              <w:t>IQR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59</w:t>
            </w:r>
            <w:r w:rsidR="001F5B29">
              <w:rPr>
                <w:rFonts w:ascii="Times New Roman" w:hAnsi="Times New Roman" w:cs="Times New Roman"/>
                <w:color w:val="000000" w:themeColor="text1"/>
                <w:szCs w:val="21"/>
              </w:rPr>
              <w:t>～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="001F5B29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555FE8" w14:paraId="77E9FE97" w14:textId="64D37AB6" w:rsidTr="0054677A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63530F32" w14:textId="32D66CE4" w:rsidR="00555FE8" w:rsidRDefault="00555FE8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≥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65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047AD92B" w14:textId="14A91A9D" w:rsidR="00555FE8" w:rsidRDefault="0055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 w:rsidR="0033404A">
              <w:rPr>
                <w:rFonts w:ascii="Times New Roman" w:hAnsi="Times New Roman" w:cs="Times New Roman"/>
                <w:szCs w:val="21"/>
              </w:rPr>
              <w:t>9.3</w:t>
            </w:r>
            <w:r>
              <w:rPr>
                <w:rFonts w:ascii="Times New Roman" w:hAnsi="Times New Roman" w:cs="Times New Roman"/>
                <w:szCs w:val="21"/>
              </w:rPr>
              <w:t>% (96/16</w:t>
            </w:r>
            <w:r w:rsidR="0033404A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 xml:space="preserve">) 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2017800C" w14:textId="4C375E37" w:rsidR="00555FE8" w:rsidRDefault="00D33941" w:rsidP="00E61991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56.5</w:t>
            </w:r>
            <w:r w:rsidR="00E61991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96</w:t>
            </w:r>
            <w:r w:rsidR="00E61991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555FE8" w14:paraId="0DA63200" w14:textId="4097FD5D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</w:tcPr>
          <w:p w14:paraId="66D8DAFE" w14:textId="41C45379" w:rsidR="00555FE8" w:rsidRDefault="00555FE8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＜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65</w:t>
            </w:r>
          </w:p>
        </w:tc>
        <w:tc>
          <w:tcPr>
            <w:tcW w:w="2288" w:type="dxa"/>
          </w:tcPr>
          <w:p w14:paraId="28563118" w14:textId="7C1E8EEA" w:rsidR="00555FE8" w:rsidRDefault="003340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40.7</w:t>
            </w:r>
            <w:r w:rsidR="00555FE8">
              <w:rPr>
                <w:rFonts w:ascii="Times New Roman" w:hAnsi="Times New Roman" w:cs="Times New Roman"/>
                <w:szCs w:val="21"/>
              </w:rPr>
              <w:t>% (6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 w:rsidR="00555FE8">
              <w:rPr>
                <w:rFonts w:ascii="Times New Roman" w:hAnsi="Times New Roman" w:cs="Times New Roman"/>
                <w:szCs w:val="21"/>
              </w:rPr>
              <w:t>/16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="00555FE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</w:tcPr>
          <w:p w14:paraId="21DFAAAF" w14:textId="2F6A1A61" w:rsidR="00555FE8" w:rsidRDefault="00D339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43.5</w:t>
            </w:r>
            <w:r w:rsidR="00E61991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74</w:t>
            </w:r>
            <w:r w:rsidR="00E61991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555FE8" w14:paraId="3DFC7CB1" w14:textId="1CA3C382" w:rsidTr="0054677A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</w:tcPr>
          <w:p w14:paraId="3BD8DA08" w14:textId="77777777" w:rsidR="00555FE8" w:rsidRDefault="00555FE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Sex</w:t>
            </w:r>
          </w:p>
        </w:tc>
        <w:tc>
          <w:tcPr>
            <w:tcW w:w="2288" w:type="dxa"/>
          </w:tcPr>
          <w:p w14:paraId="093128F2" w14:textId="77777777" w:rsidR="00555FE8" w:rsidRDefault="0055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15" w:type="dxa"/>
          </w:tcPr>
          <w:p w14:paraId="51901416" w14:textId="77777777" w:rsidR="00555FE8" w:rsidRDefault="0055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1991" w14:paraId="08529142" w14:textId="1F5F833C" w:rsidTr="0054677A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</w:tcPr>
          <w:p w14:paraId="1A4875A9" w14:textId="77777777" w:rsidR="00E61991" w:rsidRDefault="00E61991" w:rsidP="00E6199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male</w:t>
            </w:r>
          </w:p>
        </w:tc>
        <w:tc>
          <w:tcPr>
            <w:tcW w:w="2288" w:type="dxa"/>
          </w:tcPr>
          <w:p w14:paraId="68D68253" w14:textId="20AEE90E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58.</w:t>
            </w:r>
            <w:r w:rsidR="00D00082"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% (</w:t>
            </w:r>
            <w:r w:rsidR="00D00082">
              <w:rPr>
                <w:rFonts w:ascii="Times New Roman" w:hAnsi="Times New Roman" w:cs="Times New Roman"/>
                <w:szCs w:val="21"/>
              </w:rPr>
              <w:t>95</w:t>
            </w:r>
            <w:r>
              <w:rPr>
                <w:rFonts w:ascii="Times New Roman" w:hAnsi="Times New Roman" w:cs="Times New Roman"/>
                <w:szCs w:val="21"/>
              </w:rPr>
              <w:t>/16</w:t>
            </w:r>
            <w:r w:rsidR="00D00082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</w:tcPr>
          <w:p w14:paraId="2E3A5636" w14:textId="4847796B" w:rsidR="00E61991" w:rsidRDefault="008C07DA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52.9</w:t>
            </w:r>
            <w:r w:rsidR="00E61991" w:rsidRPr="000D1AF3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0D1AF3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90</w:t>
            </w:r>
            <w:r w:rsidR="00E61991" w:rsidRPr="000D1AF3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0D1AF3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7105B373" w14:textId="0F0A1F0D" w:rsidTr="0054677A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</w:tcPr>
          <w:p w14:paraId="629B420E" w14:textId="77777777" w:rsidR="00E61991" w:rsidRDefault="00E61991" w:rsidP="00E6199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female</w:t>
            </w:r>
          </w:p>
        </w:tc>
        <w:tc>
          <w:tcPr>
            <w:tcW w:w="2288" w:type="dxa"/>
          </w:tcPr>
          <w:p w14:paraId="7941EBF3" w14:textId="024E4B7D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41.</w:t>
            </w:r>
            <w:r w:rsidR="00D00082"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% (67/16</w:t>
            </w:r>
            <w:r w:rsidR="00D00082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</w:tcPr>
          <w:p w14:paraId="1255E980" w14:textId="128BC256" w:rsidR="00E61991" w:rsidRDefault="008C07DA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47.1</w:t>
            </w:r>
            <w:r w:rsidR="00E61991" w:rsidRPr="000D1AF3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0D1AF3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80</w:t>
            </w:r>
            <w:r w:rsidR="00E61991" w:rsidRPr="000D1AF3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0D1AF3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555FE8" w14:paraId="09B87128" w14:textId="04EB9AB0" w:rsidTr="0054677A">
        <w:trPr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</w:tcPr>
          <w:p w14:paraId="02C22B75" w14:textId="77777777" w:rsidR="00555FE8" w:rsidRDefault="00555FE8">
            <w:pPr>
              <w:jc w:val="left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M</w:t>
            </w:r>
            <w:r>
              <w:rPr>
                <w:rFonts w:ascii="Times New Roman" w:hAnsi="Times New Roman" w:cs="Times New Roman"/>
                <w:szCs w:val="21"/>
              </w:rPr>
              <w:t>edical history</w:t>
            </w:r>
          </w:p>
        </w:tc>
        <w:tc>
          <w:tcPr>
            <w:tcW w:w="2288" w:type="dxa"/>
          </w:tcPr>
          <w:p w14:paraId="6E09D189" w14:textId="77777777" w:rsidR="00555FE8" w:rsidRDefault="0055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15" w:type="dxa"/>
          </w:tcPr>
          <w:p w14:paraId="5D99F47A" w14:textId="77777777" w:rsidR="00555FE8" w:rsidRDefault="0055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1991" w14:paraId="4523FBDE" w14:textId="7644E268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</w:tcPr>
          <w:p w14:paraId="6061939D" w14:textId="77777777" w:rsidR="00E61991" w:rsidRDefault="00E61991" w:rsidP="00E6199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Hypertension</w:t>
            </w:r>
          </w:p>
        </w:tc>
        <w:tc>
          <w:tcPr>
            <w:tcW w:w="2288" w:type="dxa"/>
          </w:tcPr>
          <w:p w14:paraId="1A68E4F3" w14:textId="13A28665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58.</w:t>
            </w:r>
            <w:r w:rsidR="0033404A"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% (9</w:t>
            </w:r>
            <w:r w:rsidR="0033404A"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/16</w:t>
            </w:r>
            <w:r w:rsidR="0033404A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</w:tcPr>
          <w:p w14:paraId="4BAE93CF" w14:textId="528E4C83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58.8</w:t>
            </w:r>
            <w:r w:rsidR="00E61991" w:rsidRPr="006E2D1F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6E2D1F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100</w:t>
            </w:r>
            <w:r w:rsidR="00E61991" w:rsidRPr="006E2D1F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6E2D1F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501107BE" w14:textId="036958ED" w:rsidTr="0054677A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10825954" w14:textId="77777777" w:rsidR="00E61991" w:rsidRDefault="00E61991" w:rsidP="00E6199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Diabetes mellitus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73A9B1A5" w14:textId="65D71D21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23.</w:t>
            </w:r>
            <w:r w:rsidR="0033404A"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% (38/16</w:t>
            </w:r>
            <w:r w:rsidR="0033404A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7B851EB6" w14:textId="745D7EFC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19.4</w:t>
            </w:r>
            <w:r w:rsidR="00E61991" w:rsidRPr="006E2D1F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6E2D1F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33</w:t>
            </w:r>
            <w:r w:rsidR="00E61991" w:rsidRPr="006E2D1F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6E2D1F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5C3F32D6" w14:textId="3CF8292C" w:rsidTr="0054677A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3862E728" w14:textId="77777777" w:rsidR="00E61991" w:rsidRDefault="00E61991" w:rsidP="00E6199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</w:rPr>
              <w:t>Coronary heart disease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454AA8EC" w14:textId="06B3823C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17.</w:t>
            </w:r>
            <w:r w:rsidR="0033404A"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% (28/16</w:t>
            </w:r>
            <w:r w:rsidR="0033404A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17505CF8" w14:textId="7EE915F0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17.6</w:t>
            </w:r>
            <w:r w:rsidR="00E61991" w:rsidRPr="006E2D1F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6E2D1F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30</w:t>
            </w:r>
            <w:r w:rsidR="00E61991" w:rsidRPr="006E2D1F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6E2D1F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26900F14" w14:textId="010B63B9" w:rsidTr="0054677A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</w:tcPr>
          <w:p w14:paraId="7F8E120E" w14:textId="77777777" w:rsidR="00E61991" w:rsidRDefault="00E61991" w:rsidP="00E6199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Atrial fibrillation</w:t>
            </w:r>
          </w:p>
        </w:tc>
        <w:tc>
          <w:tcPr>
            <w:tcW w:w="2288" w:type="dxa"/>
          </w:tcPr>
          <w:p w14:paraId="0857ACE2" w14:textId="64DDADD1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49.</w:t>
            </w:r>
            <w:r w:rsidR="0033404A"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% (80/16</w:t>
            </w:r>
            <w:r w:rsidR="0033404A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</w:tcPr>
          <w:p w14:paraId="2CFD6A94" w14:textId="059231B5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46.5</w:t>
            </w:r>
            <w:r w:rsidR="00E61991" w:rsidRPr="006E2D1F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6E2D1F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79</w:t>
            </w:r>
            <w:r w:rsidR="00E61991" w:rsidRPr="006E2D1F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6E2D1F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19BBEF11" w14:textId="10EE765A" w:rsidTr="0054677A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</w:tcPr>
          <w:p w14:paraId="7279A3C6" w14:textId="77777777" w:rsidR="00E61991" w:rsidRDefault="00E61991" w:rsidP="00E6199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Previous Stroke</w:t>
            </w:r>
          </w:p>
        </w:tc>
        <w:tc>
          <w:tcPr>
            <w:tcW w:w="2288" w:type="dxa"/>
          </w:tcPr>
          <w:p w14:paraId="3F8CDB0A" w14:textId="27621134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11.7% (19/16</w:t>
            </w:r>
            <w:r w:rsidR="0033404A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</w:tcPr>
          <w:p w14:paraId="273F1DB8" w14:textId="029006B3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16.5</w:t>
            </w:r>
            <w:r w:rsidR="00E61991" w:rsidRPr="006E2D1F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6E2D1F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28</w:t>
            </w:r>
            <w:r w:rsidR="00E61991" w:rsidRPr="006E2D1F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6E2D1F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555FE8" w14:paraId="0E6DDFCF" w14:textId="3B63F4D2" w:rsidTr="0054677A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</w:tcPr>
          <w:p w14:paraId="59CF303F" w14:textId="77777777" w:rsidR="00555FE8" w:rsidRDefault="00555FE8">
            <w:pPr>
              <w:jc w:val="left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B</w:t>
            </w:r>
            <w:r>
              <w:rPr>
                <w:rFonts w:ascii="Times New Roman" w:hAnsi="Times New Roman" w:cs="Times New Roman"/>
                <w:szCs w:val="21"/>
              </w:rPr>
              <w:t>aseline data</w:t>
            </w:r>
          </w:p>
        </w:tc>
        <w:tc>
          <w:tcPr>
            <w:tcW w:w="2288" w:type="dxa"/>
          </w:tcPr>
          <w:p w14:paraId="7C7ACF41" w14:textId="77777777" w:rsidR="00555FE8" w:rsidRDefault="0055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15" w:type="dxa"/>
          </w:tcPr>
          <w:p w14:paraId="04B3FDBD" w14:textId="77777777" w:rsidR="00555FE8" w:rsidRDefault="0055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55FE8" w14:paraId="5E0E19A7" w14:textId="0819E493" w:rsidTr="0054677A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282FD0F5" w14:textId="77777777" w:rsidR="00555FE8" w:rsidRDefault="00555FE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Pre mRS Score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4D7008CA" w14:textId="77777777" w:rsidR="00555FE8" w:rsidRDefault="0055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6462959F" w14:textId="77777777" w:rsidR="00555FE8" w:rsidRDefault="0055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1991" w14:paraId="6D67F997" w14:textId="3512D3C6" w:rsidTr="0054677A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</w:tcPr>
          <w:p w14:paraId="5DFB0790" w14:textId="77777777" w:rsidR="00E61991" w:rsidRDefault="00E61991" w:rsidP="00E6199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=0</w:t>
            </w:r>
          </w:p>
        </w:tc>
        <w:tc>
          <w:tcPr>
            <w:tcW w:w="2288" w:type="dxa"/>
          </w:tcPr>
          <w:p w14:paraId="025E0EBC" w14:textId="6B77900A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94.</w:t>
            </w:r>
            <w:r w:rsidR="0033404A"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% (15</w:t>
            </w:r>
            <w:r w:rsidR="0033404A"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/16</w:t>
            </w:r>
            <w:r w:rsidR="0033404A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</w:tcPr>
          <w:p w14:paraId="2E5312B2" w14:textId="4720C4AA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81.8</w:t>
            </w:r>
            <w:r w:rsidR="00E61991" w:rsidRPr="00D35A05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D35A05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139</w:t>
            </w:r>
            <w:r w:rsidR="00E61991" w:rsidRPr="00D35A05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D35A05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37102B1B" w14:textId="4401003E" w:rsidTr="0054677A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48DF1802" w14:textId="77777777" w:rsidR="00E61991" w:rsidRDefault="00E61991" w:rsidP="00E6199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  <w:lang w:eastAsia="zh-Hans"/>
              </w:rPr>
              <w:t>≠0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31A8E2C3" w14:textId="574CE77D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</w:t>
            </w:r>
            <w:r w:rsidR="0033404A"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% (9/16</w:t>
            </w:r>
            <w:r w:rsidR="0033404A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75733299" w14:textId="6D987A10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18.2</w:t>
            </w:r>
            <w:r w:rsidR="00E61991" w:rsidRPr="00D35A05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D35A05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31</w:t>
            </w:r>
            <w:r w:rsidR="00E61991" w:rsidRPr="00D35A05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D35A05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555FE8" w14:paraId="428D76BE" w14:textId="5F68FCE2" w:rsidTr="0054677A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0252839A" w14:textId="77777777" w:rsidR="00555FE8" w:rsidRDefault="00555FE8">
            <w:pPr>
              <w:jc w:val="left"/>
              <w:rPr>
                <w:rFonts w:ascii="Times New Roman" w:hAnsi="Times New Roman" w:cs="Times New Roman"/>
                <w:b w:val="0"/>
                <w:bCs w:val="0"/>
                <w:szCs w:val="21"/>
                <w:lang w:eastAsia="zh-Han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Glucose(mmol/L) (median, IQR)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328F67CA" w14:textId="6395FA2A" w:rsidR="00555FE8" w:rsidRDefault="0055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6.9</w:t>
            </w:r>
            <w:r w:rsidR="00E61991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zh-Han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IQR (5.92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～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9.0) 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59BA5A1E" w14:textId="43ECB191" w:rsidR="00555FE8" w:rsidRDefault="008C07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7.00 </w:t>
            </w:r>
            <w:r w:rsidR="001F5B29">
              <w:rPr>
                <w:rFonts w:ascii="Times New Roman" w:hAnsi="Times New Roman" w:cs="Times New Roman"/>
                <w:color w:val="000000" w:themeColor="text1"/>
                <w:szCs w:val="21"/>
              </w:rPr>
              <w:t>IQR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6.12</w:t>
            </w:r>
            <w:r w:rsidR="001F5B29">
              <w:rPr>
                <w:rFonts w:ascii="Times New Roman" w:hAnsi="Times New Roman" w:cs="Times New Roman"/>
                <w:color w:val="000000" w:themeColor="text1"/>
                <w:szCs w:val="21"/>
              </w:rPr>
              <w:t>～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.49</w:t>
            </w:r>
            <w:r w:rsidR="001F5B29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E61991" w14:paraId="34D7FE6E" w14:textId="5D201FF1" w:rsidTr="0054677A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48113702" w14:textId="491EF782" w:rsidR="00E61991" w:rsidRDefault="00E61991" w:rsidP="00E61991">
            <w:pPr>
              <w:jc w:val="right"/>
              <w:rPr>
                <w:rFonts w:ascii="Times New Roman" w:hAnsi="Times New Roman" w:cs="Times New Roman"/>
                <w:b w:val="0"/>
                <w:bCs w:val="0"/>
                <w:szCs w:val="21"/>
                <w:lang w:eastAsia="zh-Hans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≥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6.91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5778155A" w14:textId="008CBE06" w:rsidR="00E61991" w:rsidRDefault="0033404A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50.0</w:t>
            </w:r>
            <w:r w:rsidR="00E61991">
              <w:rPr>
                <w:rFonts w:ascii="Times New Roman" w:hAnsi="Times New Roman" w:cs="Times New Roman"/>
                <w:szCs w:val="21"/>
              </w:rPr>
              <w:t>% (8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61991">
              <w:rPr>
                <w:rFonts w:ascii="Times New Roman" w:hAnsi="Times New Roman" w:cs="Times New Roman"/>
                <w:szCs w:val="21"/>
              </w:rPr>
              <w:t>/16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="00E61991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347641BC" w14:textId="4F8CA485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52.3</w:t>
            </w:r>
            <w:r w:rsidR="00E61991" w:rsidRPr="00CD49A0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CD49A0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79/151</w:t>
            </w:r>
            <w:r w:rsidR="00E61991" w:rsidRPr="00CD49A0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391FEBEE" w14:textId="37C49354" w:rsidTr="0054677A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5D48888B" w14:textId="6FF0531F" w:rsidR="00E61991" w:rsidRDefault="00E61991" w:rsidP="00E61991">
            <w:pPr>
              <w:jc w:val="right"/>
              <w:rPr>
                <w:rFonts w:ascii="Times New Roman" w:hAnsi="Times New Roman" w:cs="Times New Roman"/>
                <w:b w:val="0"/>
                <w:bCs w:val="0"/>
                <w:szCs w:val="21"/>
                <w:lang w:eastAsia="zh-Hans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＜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6.91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42AB1A62" w14:textId="48E20DE0" w:rsidR="00E61991" w:rsidRDefault="0033404A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50.0% (81/162)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0B54C2AE" w14:textId="2AA72250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47.7</w:t>
            </w:r>
            <w:r w:rsidR="00E61991" w:rsidRPr="00CD49A0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CD49A0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72</w:t>
            </w:r>
            <w:r w:rsidR="00E61991" w:rsidRPr="00CD49A0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151</w:t>
            </w:r>
            <w:r w:rsidR="00E61991" w:rsidRPr="00CD49A0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555FE8" w14:paraId="4FAB92D5" w14:textId="4DBD336D" w:rsidTr="0054677A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18AAEA7F" w14:textId="2B1013F1" w:rsidR="00555FE8" w:rsidRDefault="00555FE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Systolic Blood Pressure(mmHg)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6FF2C63A" w14:textId="3492FC4A" w:rsidR="00555FE8" w:rsidRDefault="0055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138 IQR (124</w:t>
            </w:r>
            <w:r>
              <w:rPr>
                <w:rFonts w:ascii="Times New Roman" w:hAnsi="Times New Roman" w:cs="Times New Roman"/>
                <w:szCs w:val="21"/>
              </w:rPr>
              <w:t>～</w:t>
            </w:r>
            <w:r>
              <w:rPr>
                <w:rFonts w:ascii="Times New Roman" w:hAnsi="Times New Roman" w:cs="Times New Roman"/>
                <w:szCs w:val="21"/>
              </w:rPr>
              <w:t>158)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6E6AA87F" w14:textId="25FFC6C5" w:rsidR="00555FE8" w:rsidRDefault="008C07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142 </w:t>
            </w:r>
            <w:r w:rsidR="001F5B29">
              <w:rPr>
                <w:rFonts w:ascii="Times New Roman" w:hAnsi="Times New Roman" w:cs="Times New Roman"/>
                <w:color w:val="000000" w:themeColor="text1"/>
                <w:szCs w:val="21"/>
              </w:rPr>
              <w:t>IQR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130</w:t>
            </w:r>
            <w:r w:rsidR="001F5B29">
              <w:rPr>
                <w:rFonts w:ascii="Times New Roman" w:hAnsi="Times New Roman" w:cs="Times New Roman"/>
                <w:color w:val="000000" w:themeColor="text1"/>
                <w:szCs w:val="21"/>
              </w:rPr>
              <w:t>～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60</w:t>
            </w:r>
            <w:r w:rsidR="001F5B29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E61991" w14:paraId="52727033" w14:textId="0CCF106B" w:rsidTr="0054677A">
        <w:trPr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042CE7A6" w14:textId="01763502" w:rsidR="00E61991" w:rsidRDefault="00E61991" w:rsidP="00E6199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≥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180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49BF7EDB" w14:textId="31A963F8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8.6% (14/16</w:t>
            </w:r>
            <w:r w:rsidR="0033404A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7EB58B25" w14:textId="236C3222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11.7</w:t>
            </w:r>
            <w:r w:rsidR="00E61991" w:rsidRPr="00521180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521180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19</w:t>
            </w:r>
            <w:r w:rsidR="00E61991" w:rsidRPr="00521180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162</w:t>
            </w:r>
            <w:r w:rsidR="00E61991" w:rsidRPr="00521180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654E1F59" w14:textId="15A80613" w:rsidTr="0054677A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0B4729CD" w14:textId="079894A2" w:rsidR="00E61991" w:rsidRDefault="00E61991" w:rsidP="00E6199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＜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180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441B45B6" w14:textId="47F4E800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91.4% (14</w:t>
            </w:r>
            <w:r w:rsidR="0033404A"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/16</w:t>
            </w:r>
            <w:r w:rsidR="0033404A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69FDD5A6" w14:textId="67CB5F84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88.3</w:t>
            </w:r>
            <w:r w:rsidR="00E61991" w:rsidRPr="00521180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521180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143</w:t>
            </w:r>
            <w:r w:rsidR="00E61991" w:rsidRPr="00521180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162</w:t>
            </w:r>
            <w:r w:rsidR="00E61991" w:rsidRPr="00521180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555FE8" w14:paraId="35D4F8BD" w14:textId="49FA3DD6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</w:tcPr>
          <w:p w14:paraId="01157712" w14:textId="2A5325EF" w:rsidR="00555FE8" w:rsidRDefault="00555FE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Diastolic Blood Pressure(mmHg)</w:t>
            </w:r>
          </w:p>
        </w:tc>
        <w:tc>
          <w:tcPr>
            <w:tcW w:w="2288" w:type="dxa"/>
          </w:tcPr>
          <w:p w14:paraId="2F85A9EF" w14:textId="77777777" w:rsidR="00555FE8" w:rsidRDefault="0055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82 IQR (75</w:t>
            </w:r>
            <w:r>
              <w:rPr>
                <w:rFonts w:ascii="Times New Roman" w:hAnsi="Times New Roman" w:cs="Times New Roman"/>
                <w:szCs w:val="21"/>
              </w:rPr>
              <w:t>～</w:t>
            </w:r>
            <w:r>
              <w:rPr>
                <w:rFonts w:ascii="Times New Roman" w:hAnsi="Times New Roman" w:cs="Times New Roman"/>
                <w:szCs w:val="21"/>
              </w:rPr>
              <w:t xml:space="preserve">90) </w:t>
            </w:r>
          </w:p>
        </w:tc>
        <w:tc>
          <w:tcPr>
            <w:tcW w:w="2515" w:type="dxa"/>
          </w:tcPr>
          <w:p w14:paraId="2023103D" w14:textId="5F61BE39" w:rsidR="00555FE8" w:rsidRDefault="008C07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89 </w:t>
            </w:r>
            <w:r w:rsidR="001F5B29">
              <w:rPr>
                <w:rFonts w:ascii="Times New Roman" w:hAnsi="Times New Roman" w:cs="Times New Roman"/>
                <w:color w:val="000000" w:themeColor="text1"/>
                <w:szCs w:val="21"/>
              </w:rPr>
              <w:t>IQR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77</w:t>
            </w:r>
            <w:r w:rsidR="001F5B29">
              <w:rPr>
                <w:rFonts w:ascii="Times New Roman" w:hAnsi="Times New Roman" w:cs="Times New Roman"/>
                <w:color w:val="000000" w:themeColor="text1"/>
                <w:szCs w:val="21"/>
              </w:rPr>
              <w:t>～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1F5B29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E61991" w14:paraId="66B08A27" w14:textId="7C32B14C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</w:tcPr>
          <w:p w14:paraId="46573181" w14:textId="3065E508" w:rsidR="00E61991" w:rsidRDefault="00E61991" w:rsidP="00E6199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≥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101</w:t>
            </w:r>
          </w:p>
        </w:tc>
        <w:tc>
          <w:tcPr>
            <w:tcW w:w="2288" w:type="dxa"/>
          </w:tcPr>
          <w:p w14:paraId="1A1304EC" w14:textId="5990E3BB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10.</w:t>
            </w:r>
            <w:r w:rsidR="00337FFB"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% (17/16</w:t>
            </w:r>
            <w:r w:rsidR="00337FFB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</w:tcPr>
          <w:p w14:paraId="3FC8B934" w14:textId="425B7A3F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19.1</w:t>
            </w:r>
            <w:r w:rsidR="00E61991" w:rsidRPr="00FB71B3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FB71B3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31</w:t>
            </w:r>
            <w:r w:rsidR="00E61991" w:rsidRPr="00FB71B3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162</w:t>
            </w:r>
            <w:r w:rsidR="00E61991" w:rsidRPr="00FB71B3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6CE0B309" w14:textId="1275DED4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</w:tcPr>
          <w:p w14:paraId="1DB0F1C2" w14:textId="01F85F1F" w:rsidR="00E61991" w:rsidRDefault="00E61991" w:rsidP="00E6199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＜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101</w:t>
            </w:r>
          </w:p>
        </w:tc>
        <w:tc>
          <w:tcPr>
            <w:tcW w:w="2288" w:type="dxa"/>
          </w:tcPr>
          <w:p w14:paraId="28374F0F" w14:textId="48DE8C5A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89.</w:t>
            </w:r>
            <w:r w:rsidR="00337FFB"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% (14</w:t>
            </w:r>
            <w:r w:rsidR="00337FFB"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/16</w:t>
            </w:r>
            <w:r w:rsidR="00337FFB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</w:tcPr>
          <w:p w14:paraId="4EF223D0" w14:textId="6EF08BE2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80.9</w:t>
            </w:r>
            <w:r w:rsidR="00E61991" w:rsidRPr="00FB71B3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FB71B3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131</w:t>
            </w:r>
            <w:r w:rsidR="00E61991" w:rsidRPr="00FB71B3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162</w:t>
            </w:r>
            <w:r w:rsidR="00E61991" w:rsidRPr="00FB71B3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555FE8" w14:paraId="450AF710" w14:textId="3A54B044" w:rsidTr="0054677A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2B6D3DA4" w14:textId="1641D46C" w:rsidR="00555FE8" w:rsidRDefault="00555FE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Initial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NIHSS (median, IQR)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18E284BD" w14:textId="77777777" w:rsidR="00555FE8" w:rsidRDefault="00555F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14.0 IQR (11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～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18) 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5DFAE20A" w14:textId="595BF561" w:rsidR="00555FE8" w:rsidRDefault="008C07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16 </w:t>
            </w:r>
            <w:r w:rsidR="001F5B29">
              <w:rPr>
                <w:rFonts w:ascii="Times New Roman" w:hAnsi="Times New Roman" w:cs="Times New Roman"/>
                <w:color w:val="000000" w:themeColor="text1"/>
                <w:szCs w:val="21"/>
              </w:rPr>
              <w:t>IQR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  <w:r w:rsidR="001F5B29">
              <w:rPr>
                <w:rFonts w:ascii="Times New Roman" w:hAnsi="Times New Roman" w:cs="Times New Roman"/>
                <w:color w:val="000000" w:themeColor="text1"/>
                <w:szCs w:val="21"/>
              </w:rPr>
              <w:t>～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1F5B29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E61991" w14:paraId="0A6F9DF9" w14:textId="7CBE8274" w:rsidTr="0054677A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50B507B0" w14:textId="0073829E" w:rsidR="00E61991" w:rsidRDefault="00E61991" w:rsidP="00E6199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≥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19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4BF4D3D6" w14:textId="7B27C5C8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23.</w:t>
            </w:r>
            <w:r w:rsidR="00337FFB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% (3</w:t>
            </w:r>
            <w:r w:rsidR="00337FFB"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/16</w:t>
            </w:r>
            <w:r w:rsidR="00337FFB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339FA0C4" w14:textId="32BCB03D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35.3</w:t>
            </w:r>
            <w:r w:rsidR="00E61991" w:rsidRPr="00A457FB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A457FB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60</w:t>
            </w:r>
            <w:r w:rsidR="00E61991" w:rsidRPr="00A457FB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A457FB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76FE1F67" w14:textId="0DE7462A" w:rsidTr="0054677A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770C1C24" w14:textId="7C02E40C" w:rsidR="00E61991" w:rsidRDefault="00E61991" w:rsidP="00E6199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＜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19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26A0843F" w14:textId="0BB5E5F3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76.</w:t>
            </w:r>
            <w:r w:rsidR="00337FFB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% (124/16</w:t>
            </w:r>
            <w:r w:rsidR="00337FFB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7C7B6D41" w14:textId="01E6ABE1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64.7</w:t>
            </w:r>
            <w:r w:rsidR="00E61991" w:rsidRPr="00A457FB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A457FB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110</w:t>
            </w:r>
            <w:r w:rsidR="00E61991" w:rsidRPr="00A457FB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A457FB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52D8D07A" w14:textId="261B5911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il"/>
              <w:bottom w:val="nil"/>
            </w:tcBorders>
          </w:tcPr>
          <w:p w14:paraId="5EA068F5" w14:textId="77777777" w:rsidR="00E61991" w:rsidRDefault="00E61991" w:rsidP="00E61991">
            <w:pPr>
              <w:jc w:val="left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ASPECT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0E07AD4E" w14:textId="2C97F67B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5790389D" w14:textId="46F8C068" w:rsidR="00E61991" w:rsidRDefault="0033404A" w:rsidP="00E61991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34.6</w:t>
            </w:r>
            <w:r w:rsidR="00E61991" w:rsidRPr="004E2CAF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4E2CAF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56</w:t>
            </w:r>
            <w:r w:rsidR="00E61991" w:rsidRPr="004E2CAF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162</w:t>
            </w:r>
            <w:r w:rsidR="00E61991" w:rsidRPr="004E2CA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02349DCC" w14:textId="1A819C91" w:rsidR="00E61991" w:rsidRDefault="00D33941" w:rsidP="00E61991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23.5</w:t>
            </w:r>
            <w:r w:rsidRPr="004E2CAF">
              <w:rPr>
                <w:rFonts w:ascii="Times New Roman" w:hAnsi="Times New Roman" w:cs="Times New Roman" w:hint="eastAsia"/>
                <w:szCs w:val="21"/>
              </w:rPr>
              <w:t>%</w:t>
            </w:r>
            <w:r w:rsidRPr="004E2CAF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40</w:t>
            </w:r>
            <w:r w:rsidRPr="004E2CAF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Pr="004E2CAF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345E87D9" w14:textId="37964C90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</w:tcPr>
          <w:p w14:paraId="62C2B24F" w14:textId="569B05AE" w:rsidR="00E61991" w:rsidRDefault="00E61991" w:rsidP="00E6199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9</w:t>
            </w:r>
          </w:p>
        </w:tc>
        <w:tc>
          <w:tcPr>
            <w:tcW w:w="2288" w:type="dxa"/>
          </w:tcPr>
          <w:p w14:paraId="623F604E" w14:textId="4AE5253D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16.0% (26/16</w:t>
            </w:r>
            <w:r w:rsidR="0033404A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515" w:type="dxa"/>
          </w:tcPr>
          <w:p w14:paraId="1C0405A9" w14:textId="175A6CC3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27.1</w:t>
            </w:r>
            <w:r w:rsidR="00E61991" w:rsidRPr="004E2CAF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4E2CAF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46</w:t>
            </w:r>
            <w:r w:rsidR="00E61991" w:rsidRPr="004E2CAF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4E2CAF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581B86C6" w14:textId="6159EA9A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298E5ECF" w14:textId="7ED881AB" w:rsidR="00E61991" w:rsidRPr="005F56A7" w:rsidRDefault="00E61991" w:rsidP="00E61991">
            <w:pPr>
              <w:jc w:val="right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5F56A7"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8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55D7EFE8" w14:textId="13A2EA40" w:rsidR="00E61991" w:rsidRPr="005F56A7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="0033404A">
              <w:rPr>
                <w:rFonts w:ascii="Times New Roman" w:hAnsi="Times New Roman" w:cs="Times New Roman"/>
                <w:color w:val="000000" w:themeColor="text1"/>
                <w:szCs w:val="21"/>
              </w:rPr>
              <w:t>7.8</w:t>
            </w:r>
            <w:r w:rsidRPr="005F56A7">
              <w:rPr>
                <w:rFonts w:ascii="Times New Roman" w:hAnsi="Times New Roman" w:cs="Times New Roman"/>
                <w:color w:val="000000" w:themeColor="text1"/>
                <w:szCs w:val="21"/>
              </w:rPr>
              <w:t>%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="0033404A">
              <w:rPr>
                <w:rFonts w:ascii="Times New Roman" w:hAnsi="Times New Roman" w:cs="Times New Roman"/>
                <w:color w:val="000000" w:themeColor="text1"/>
                <w:szCs w:val="21"/>
              </w:rPr>
              <w:t>5</w:t>
            </w:r>
            <w:r w:rsidRPr="005F56A7">
              <w:rPr>
                <w:rFonts w:ascii="Times New Roman" w:hAnsi="Times New Roman" w:cs="Times New Roman"/>
                <w:color w:val="000000" w:themeColor="text1"/>
                <w:szCs w:val="21"/>
              </w:rPr>
              <w:t>/1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="0033404A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5F56A7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5189F75A" w14:textId="6B662AEF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33.5</w:t>
            </w:r>
            <w:r w:rsidR="00E61991" w:rsidRPr="004E2CAF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4E2CAF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57</w:t>
            </w:r>
            <w:r w:rsidR="00E61991" w:rsidRPr="004E2CAF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4E2CAF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56F74029" w14:textId="34E316A1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540876A6" w14:textId="61161697" w:rsidR="00E61991" w:rsidRDefault="00E61991" w:rsidP="00E61991">
            <w:pPr>
              <w:jc w:val="right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7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63BCA448" w14:textId="3F2A2FFD" w:rsidR="00E61991" w:rsidRDefault="00E61991" w:rsidP="00E61991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 w:rsidR="0033404A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% (35/16</w:t>
            </w:r>
            <w:r w:rsidR="0033404A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06E7FDA7" w14:textId="086F6409" w:rsidR="00E61991" w:rsidRDefault="00D33941" w:rsidP="00E61991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15.9</w:t>
            </w:r>
            <w:r w:rsidR="00E61991" w:rsidRPr="004E2CAF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4E2CAF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27</w:t>
            </w:r>
            <w:r w:rsidR="00E61991" w:rsidRPr="004E2CAF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4E2CAF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555FE8" w:rsidRPr="009114A8" w14:paraId="5B8C75A2" w14:textId="0CFA9702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tcBorders>
              <w:top w:val="nil"/>
              <w:bottom w:val="nil"/>
            </w:tcBorders>
          </w:tcPr>
          <w:p w14:paraId="11839A5D" w14:textId="77777777" w:rsidR="00555FE8" w:rsidRPr="009114A8" w:rsidRDefault="00555FE8" w:rsidP="005F56A7">
            <w:pPr>
              <w:jc w:val="left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9114A8">
              <w:rPr>
                <w:rFonts w:ascii="Times New Roman" w:hAnsi="Times New Roman" w:cs="Times New Roman"/>
                <w:b w:val="0"/>
                <w:bCs w:val="0"/>
                <w:szCs w:val="21"/>
              </w:rPr>
              <w:t>TOAST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14:paraId="64CEDCB2" w14:textId="287B4B42" w:rsidR="00555FE8" w:rsidRPr="009114A8" w:rsidRDefault="00555FE8" w:rsidP="009114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9114A8">
              <w:rPr>
                <w:rFonts w:ascii="Times New Roman" w:hAnsi="Times New Roman" w:cs="Times New Roman"/>
                <w:szCs w:val="21"/>
              </w:rPr>
              <w:t>Atheroma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6EF58216" w14:textId="28889BE3" w:rsidR="00555FE8" w:rsidRPr="009114A8" w:rsidRDefault="0033404A" w:rsidP="009114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18.5</w:t>
            </w:r>
            <w:r w:rsidR="00555FE8" w:rsidRPr="009114A8">
              <w:rPr>
                <w:rFonts w:ascii="Times New Roman" w:hAnsi="Times New Roman" w:cs="Times New Roman"/>
                <w:szCs w:val="21"/>
              </w:rPr>
              <w:t>% (3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 w:rsidR="00555FE8" w:rsidRPr="009114A8">
              <w:rPr>
                <w:rFonts w:ascii="Times New Roman" w:hAnsi="Times New Roman" w:cs="Times New Roman"/>
                <w:szCs w:val="21"/>
              </w:rPr>
              <w:t>/16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="00555FE8" w:rsidRPr="009114A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047FE911" w14:textId="67C9A3AD" w:rsidR="00555FE8" w:rsidRPr="009114A8" w:rsidRDefault="00D33941" w:rsidP="009114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51.2</w:t>
            </w:r>
            <w:r w:rsidR="00E61991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87</w:t>
            </w:r>
            <w:r w:rsidR="00E61991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:rsidRPr="009114A8" w14:paraId="3BBD0263" w14:textId="3A1CF3A3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  <w:vAlign w:val="center"/>
          </w:tcPr>
          <w:p w14:paraId="2A2C9E58" w14:textId="0368955B" w:rsidR="00E61991" w:rsidRPr="005F56A7" w:rsidRDefault="00E61991" w:rsidP="00E61991">
            <w:pPr>
              <w:jc w:val="right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9114A8">
              <w:rPr>
                <w:rFonts w:ascii="Times New Roman" w:hAnsi="Times New Roman" w:cs="Times New Roman"/>
                <w:b w:val="0"/>
                <w:bCs w:val="0"/>
                <w:szCs w:val="21"/>
              </w:rPr>
              <w:t>Cardioembolic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0CC34F11" w14:textId="74A15D0B" w:rsidR="00E61991" w:rsidRPr="009114A8" w:rsidRDefault="00E61991" w:rsidP="00E61991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1.</w:t>
            </w:r>
            <w:r w:rsidR="0033404A"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% (132/16</w:t>
            </w:r>
            <w:r w:rsidR="0033404A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03BB927B" w14:textId="65A6A19C" w:rsidR="00E61991" w:rsidRDefault="00D33941" w:rsidP="00E61991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40.0</w:t>
            </w:r>
            <w:r w:rsidR="00E61991" w:rsidRPr="00423960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423960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68</w:t>
            </w:r>
            <w:r w:rsidR="00E61991" w:rsidRPr="00423960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423960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:rsidRPr="009114A8" w14:paraId="28BB8DF1" w14:textId="4DEF1921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  <w:vAlign w:val="center"/>
          </w:tcPr>
          <w:p w14:paraId="55F45265" w14:textId="5E3683AC" w:rsidR="00E61991" w:rsidRPr="005F56A7" w:rsidRDefault="00E61991" w:rsidP="00E61991">
            <w:pPr>
              <w:jc w:val="right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9114A8">
              <w:rPr>
                <w:rFonts w:ascii="Times New Roman" w:hAnsi="Times New Roman" w:cs="Times New Roman"/>
                <w:b w:val="0"/>
                <w:bCs w:val="0"/>
                <w:szCs w:val="21"/>
              </w:rPr>
              <w:t>Dissection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1909D19F" w14:textId="5F12819D" w:rsidR="00E61991" w:rsidRPr="009114A8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68A3D36A" w14:textId="406AC4A1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</w:t>
            </w:r>
            <w:r w:rsidR="00E61991" w:rsidRPr="00423960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423960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  <w:r w:rsidR="00E61991" w:rsidRPr="00423960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423960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555FE8" w:rsidRPr="009114A8" w14:paraId="45F6D5B5" w14:textId="6FF26DD6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  <w:vAlign w:val="center"/>
          </w:tcPr>
          <w:p w14:paraId="5FA4818C" w14:textId="6C663F7D" w:rsidR="00555FE8" w:rsidRPr="005F56A7" w:rsidRDefault="00555FE8" w:rsidP="009114A8">
            <w:pPr>
              <w:jc w:val="right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9114A8">
              <w:rPr>
                <w:rFonts w:ascii="Times New Roman" w:hAnsi="Times New Roman" w:cs="Times New Roman"/>
                <w:b w:val="0"/>
                <w:bCs w:val="0"/>
                <w:szCs w:val="21"/>
              </w:rPr>
              <w:t>Others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450AAF60" w14:textId="6C6680AA" w:rsidR="00555FE8" w:rsidRPr="009114A8" w:rsidRDefault="00555FE8" w:rsidP="009114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426C8CE6" w14:textId="30410D6D" w:rsidR="00555FE8" w:rsidRDefault="00D33941" w:rsidP="009114A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6.5</w:t>
            </w:r>
            <w:r w:rsidR="00E61991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11</w:t>
            </w:r>
            <w:r w:rsidR="00E61991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:rsidRPr="009114A8" w14:paraId="68CA33CE" w14:textId="59662B98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</w:tcBorders>
          </w:tcPr>
          <w:p w14:paraId="330E3E8F" w14:textId="77777777" w:rsidR="00E61991" w:rsidRDefault="00E61991" w:rsidP="00E61991">
            <w:pPr>
              <w:jc w:val="left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Intravenous thrombolysis</w:t>
            </w:r>
          </w:p>
        </w:tc>
        <w:tc>
          <w:tcPr>
            <w:tcW w:w="2288" w:type="dxa"/>
            <w:tcBorders>
              <w:top w:val="nil"/>
            </w:tcBorders>
          </w:tcPr>
          <w:p w14:paraId="4482CB9E" w14:textId="2A4C2D63" w:rsidR="00E61991" w:rsidRPr="009114A8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9114A8">
              <w:rPr>
                <w:rFonts w:ascii="Times New Roman" w:hAnsi="Times New Roman" w:cs="Times New Roman"/>
                <w:szCs w:val="21"/>
              </w:rPr>
              <w:t>32.</w:t>
            </w:r>
            <w:r w:rsidR="0033404A">
              <w:rPr>
                <w:rFonts w:ascii="Times New Roman" w:hAnsi="Times New Roman" w:cs="Times New Roman"/>
                <w:szCs w:val="21"/>
              </w:rPr>
              <w:t>1</w:t>
            </w:r>
            <w:r w:rsidRPr="009114A8">
              <w:rPr>
                <w:rFonts w:ascii="Times New Roman" w:hAnsi="Times New Roman" w:cs="Times New Roman"/>
                <w:szCs w:val="21"/>
              </w:rPr>
              <w:t>% (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 w:rsidR="0033404A">
              <w:rPr>
                <w:rFonts w:ascii="Times New Roman" w:hAnsi="Times New Roman" w:cs="Times New Roman"/>
                <w:szCs w:val="21"/>
              </w:rPr>
              <w:t>2</w:t>
            </w:r>
            <w:r w:rsidRPr="009114A8">
              <w:rPr>
                <w:rFonts w:ascii="Times New Roman" w:hAnsi="Times New Roman" w:cs="Times New Roman"/>
                <w:szCs w:val="21"/>
              </w:rPr>
              <w:t>/1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  <w:r w:rsidR="0033404A">
              <w:rPr>
                <w:rFonts w:ascii="Times New Roman" w:hAnsi="Times New Roman" w:cs="Times New Roman"/>
                <w:szCs w:val="21"/>
              </w:rPr>
              <w:t>2</w:t>
            </w:r>
            <w:r w:rsidRPr="009114A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</w:tcBorders>
          </w:tcPr>
          <w:p w14:paraId="3FA35078" w14:textId="329831CF" w:rsidR="00E61991" w:rsidRPr="009114A8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34.1</w:t>
            </w:r>
            <w:r w:rsidR="00E61991" w:rsidRPr="00F46AF5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F46AF5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58</w:t>
            </w:r>
            <w:r w:rsidR="00E61991" w:rsidRPr="00F46AF5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F46AF5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4CDEEDD9" w14:textId="7752D4CC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</w:tcBorders>
          </w:tcPr>
          <w:p w14:paraId="344F2E32" w14:textId="34ECF048" w:rsidR="00E61991" w:rsidRPr="005F56A7" w:rsidRDefault="00E61991" w:rsidP="00E61991">
            <w:pPr>
              <w:jc w:val="left"/>
              <w:rPr>
                <w:rFonts w:ascii="Times New Roman" w:hAnsi="Times New Roman" w:cs="Times New Roman"/>
                <w:b w:val="0"/>
                <w:bCs w:val="0"/>
                <w:szCs w:val="21"/>
              </w:rPr>
            </w:pPr>
            <w:r w:rsidRPr="005F56A7"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First</w:t>
            </w:r>
            <w:r w:rsidRPr="005F56A7"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</w:t>
            </w:r>
            <w:r w:rsidRPr="005F56A7"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p</w:t>
            </w:r>
            <w:r w:rsidRPr="005F56A7">
              <w:rPr>
                <w:rFonts w:ascii="Times New Roman" w:hAnsi="Times New Roman" w:cs="Times New Roman"/>
                <w:b w:val="0"/>
                <w:bCs w:val="0"/>
                <w:szCs w:val="21"/>
              </w:rPr>
              <w:t>ass effect</w:t>
            </w:r>
          </w:p>
        </w:tc>
        <w:tc>
          <w:tcPr>
            <w:tcW w:w="2288" w:type="dxa"/>
            <w:tcBorders>
              <w:top w:val="nil"/>
            </w:tcBorders>
          </w:tcPr>
          <w:p w14:paraId="5CABFB92" w14:textId="5275F5E4" w:rsidR="00E61991" w:rsidRDefault="0033404A" w:rsidP="00E61991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40.1</w:t>
            </w:r>
            <w:r w:rsidR="00E61991">
              <w:rPr>
                <w:rFonts w:ascii="Times New Roman" w:hAnsi="Times New Roman" w:cs="Times New Roman"/>
                <w:szCs w:val="21"/>
              </w:rPr>
              <w:t>% (65/16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="00E61991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</w:tcBorders>
          </w:tcPr>
          <w:p w14:paraId="3FBA81B5" w14:textId="368FF512" w:rsidR="00E61991" w:rsidRDefault="00D33941" w:rsidP="00E61991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44.7</w:t>
            </w:r>
            <w:r w:rsidR="00E61991" w:rsidRPr="00F46AF5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F46AF5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76</w:t>
            </w:r>
            <w:r w:rsidR="00E61991" w:rsidRPr="00F46AF5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F46AF5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7DF230E8" w14:textId="710ED04C" w:rsidTr="0054677A">
        <w:trPr>
          <w:trHeight w:val="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</w:tcBorders>
          </w:tcPr>
          <w:p w14:paraId="303243A6" w14:textId="77777777" w:rsidR="00E61991" w:rsidRDefault="00E61991" w:rsidP="00E6199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General anesthesia</w:t>
            </w:r>
          </w:p>
        </w:tc>
        <w:tc>
          <w:tcPr>
            <w:tcW w:w="2288" w:type="dxa"/>
            <w:tcBorders>
              <w:top w:val="nil"/>
            </w:tcBorders>
          </w:tcPr>
          <w:p w14:paraId="1359FAAB" w14:textId="12EE126A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 w:rsidR="0033404A">
              <w:rPr>
                <w:rFonts w:ascii="Times New Roman" w:hAnsi="Times New Roman" w:cs="Times New Roman"/>
                <w:szCs w:val="21"/>
              </w:rPr>
              <w:t>8.1</w:t>
            </w:r>
            <w:r>
              <w:rPr>
                <w:rFonts w:ascii="Times New Roman" w:hAnsi="Times New Roman" w:cs="Times New Roman"/>
                <w:szCs w:val="21"/>
              </w:rPr>
              <w:t>% (78/16</w:t>
            </w:r>
            <w:r w:rsidR="0033404A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</w:tcBorders>
          </w:tcPr>
          <w:p w14:paraId="6059E1C1" w14:textId="718CA683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50.6</w:t>
            </w:r>
            <w:r w:rsidR="00E61991" w:rsidRPr="00F46AF5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F46AF5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86</w:t>
            </w:r>
            <w:r w:rsidR="00E61991" w:rsidRPr="00F46AF5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F46AF5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555FE8" w14:paraId="1468AE14" w14:textId="7336838D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bottom w:val="nil"/>
            </w:tcBorders>
          </w:tcPr>
          <w:p w14:paraId="4F4B3CBA" w14:textId="5AA95738" w:rsidR="00555FE8" w:rsidRDefault="00555FE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lastRenderedPageBreak/>
              <w:t>Location of lesions</w:t>
            </w:r>
          </w:p>
        </w:tc>
        <w:tc>
          <w:tcPr>
            <w:tcW w:w="2288" w:type="dxa"/>
            <w:tcBorders>
              <w:bottom w:val="nil"/>
            </w:tcBorders>
          </w:tcPr>
          <w:p w14:paraId="14657C92" w14:textId="77777777" w:rsidR="00555FE8" w:rsidRDefault="00555FE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15" w:type="dxa"/>
            <w:tcBorders>
              <w:bottom w:val="nil"/>
            </w:tcBorders>
          </w:tcPr>
          <w:p w14:paraId="0D619B48" w14:textId="77777777" w:rsidR="00555FE8" w:rsidRDefault="00555FE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1991" w14:paraId="4B6032E1" w14:textId="748ED1B9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0EEB0238" w14:textId="77777777" w:rsidR="00E61991" w:rsidRDefault="00E61991" w:rsidP="00E6199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M1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68C0E6B9" w14:textId="1BEB6B52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71.</w:t>
            </w:r>
            <w:r w:rsidR="0033404A"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% (116 /16</w:t>
            </w:r>
            <w:r w:rsidR="0033404A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2610ABBB" w14:textId="206C2E36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55.9</w:t>
            </w:r>
            <w:r w:rsidR="00E61991" w:rsidRPr="00180989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180989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95</w:t>
            </w:r>
            <w:r w:rsidR="00E61991" w:rsidRPr="00180989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180989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46B5D118" w14:textId="6898F2C8" w:rsidTr="0054677A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</w:tcPr>
          <w:p w14:paraId="448CBC40" w14:textId="77777777" w:rsidR="00E61991" w:rsidRDefault="00E61991" w:rsidP="00E61991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ICA</w:t>
            </w:r>
          </w:p>
        </w:tc>
        <w:tc>
          <w:tcPr>
            <w:tcW w:w="2288" w:type="dxa"/>
          </w:tcPr>
          <w:p w14:paraId="661ECD46" w14:textId="39D4C666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28.</w:t>
            </w:r>
            <w:r w:rsidR="0033404A"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% (4</w:t>
            </w:r>
            <w:r w:rsidR="0033404A"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/16</w:t>
            </w:r>
            <w:r w:rsidR="0033404A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</w:tcPr>
          <w:p w14:paraId="4EA6D84B" w14:textId="3F96D708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44.1</w:t>
            </w:r>
            <w:r w:rsidR="00E61991" w:rsidRPr="00180989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180989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75</w:t>
            </w:r>
            <w:r w:rsidR="00E61991" w:rsidRPr="00180989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180989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4689B0C2" w14:textId="71C495D3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6D985B16" w14:textId="77777777" w:rsidR="00E61991" w:rsidRDefault="00E61991" w:rsidP="00E6199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Residual severe stenosis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08EB50DC" w14:textId="6718AFC5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33404A">
              <w:rPr>
                <w:rFonts w:ascii="Times New Roman" w:hAnsi="Times New Roman" w:cs="Times New Roman"/>
                <w:szCs w:val="21"/>
              </w:rPr>
              <w:t>5.4</w:t>
            </w:r>
            <w:r>
              <w:rPr>
                <w:rFonts w:ascii="Times New Roman" w:hAnsi="Times New Roman" w:cs="Times New Roman"/>
                <w:szCs w:val="21"/>
              </w:rPr>
              <w:t>% (2</w:t>
            </w:r>
            <w:r w:rsidR="0033404A"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/16</w:t>
            </w:r>
            <w:r w:rsidR="0033404A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1DB4C507" w14:textId="4DB8CCEB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16.5</w:t>
            </w:r>
            <w:r w:rsidR="00E61991" w:rsidRPr="00E1145B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E1145B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28</w:t>
            </w:r>
            <w:r w:rsidR="00E61991" w:rsidRPr="00E1145B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E1145B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56049F46" w14:textId="3AF75D4F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</w:tcPr>
          <w:p w14:paraId="23B4E093" w14:textId="77777777" w:rsidR="00E61991" w:rsidRDefault="00E61991" w:rsidP="00E6199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</w:rPr>
              <w:t>Rescue therapy</w:t>
            </w:r>
          </w:p>
        </w:tc>
        <w:tc>
          <w:tcPr>
            <w:tcW w:w="2288" w:type="dxa"/>
          </w:tcPr>
          <w:p w14:paraId="6D183DB8" w14:textId="33F9A168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21.</w:t>
            </w:r>
            <w:r w:rsidR="0033404A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% (3</w:t>
            </w:r>
            <w:r w:rsidR="0033404A"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/16</w:t>
            </w:r>
            <w:r w:rsidR="0033404A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</w:tcPr>
          <w:p w14:paraId="3EC36947" w14:textId="310CB553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15.9</w:t>
            </w:r>
            <w:r w:rsidR="00E61991" w:rsidRPr="00E1145B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E1145B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27</w:t>
            </w:r>
            <w:r w:rsidR="00E61991" w:rsidRPr="00E1145B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E1145B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40E063DD" w14:textId="69AAB0DE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0A5F1BC5" w14:textId="77777777" w:rsidR="00E61991" w:rsidRDefault="00E61991" w:rsidP="00E61991">
            <w:pPr>
              <w:jc w:val="left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</w:rPr>
              <w:t xml:space="preserve">Anticoagulant therapy          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7DB91826" w14:textId="2A973CEE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56.</w:t>
            </w:r>
            <w:r w:rsidR="0033404A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% (9</w:t>
            </w:r>
            <w:r w:rsidR="0033404A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/16</w:t>
            </w:r>
            <w:r w:rsidR="0033404A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545019F3" w14:textId="727A4931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10.0</w:t>
            </w:r>
            <w:r w:rsidR="00E61991" w:rsidRPr="00F46AF5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F46AF5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17</w:t>
            </w:r>
            <w:r w:rsidR="00E61991" w:rsidRPr="00F46AF5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F46AF5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4321E57E" w14:textId="18D849E6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3CB04133" w14:textId="2BD961A1" w:rsidR="00E61991" w:rsidRDefault="00E61991" w:rsidP="00E61991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OTP (median, IQR)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50C22568" w14:textId="0A976DD1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304 IQR (224</w:t>
            </w:r>
            <w:r>
              <w:rPr>
                <w:rFonts w:ascii="Times New Roman" w:hAnsi="Times New Roman" w:cs="Times New Roman"/>
                <w:szCs w:val="21"/>
              </w:rPr>
              <w:t>～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80)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3C97B01B" w14:textId="2601339E" w:rsidR="00E61991" w:rsidRDefault="008C07DA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291 </w:t>
            </w:r>
            <w:r w:rsidR="00E61991">
              <w:rPr>
                <w:rFonts w:ascii="Times New Roman" w:hAnsi="Times New Roman" w:cs="Times New Roman"/>
                <w:color w:val="000000" w:themeColor="text1"/>
                <w:szCs w:val="21"/>
              </w:rPr>
              <w:t>IQR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193</w:t>
            </w:r>
            <w:r w:rsidR="00E61991">
              <w:rPr>
                <w:rFonts w:ascii="Times New Roman" w:hAnsi="Times New Roman" w:cs="Times New Roman"/>
                <w:color w:val="000000" w:themeColor="text1"/>
                <w:szCs w:val="21"/>
              </w:rPr>
              <w:t>～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70</w:t>
            </w:r>
            <w:r w:rsidR="00E61991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E61991" w14:paraId="357CEF0C" w14:textId="224BD473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48F23FD3" w14:textId="4D8E5878" w:rsidR="00E61991" w:rsidRDefault="00E61991" w:rsidP="00E619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≥</w:t>
            </w: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91min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108766BC" w14:textId="5F64B3B7" w:rsidR="00E61991" w:rsidRDefault="00E61991" w:rsidP="00E61991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2.</w:t>
            </w:r>
            <w:r w:rsidR="00337FFB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% (36/16</w:t>
            </w:r>
            <w:r w:rsidR="00337FFB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5222150C" w14:textId="2F77BE42" w:rsidR="00E61991" w:rsidRDefault="00D33941" w:rsidP="00E61991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18.2</w:t>
            </w:r>
            <w:r w:rsidR="00E61991" w:rsidRPr="007C005F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7C005F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31</w:t>
            </w:r>
            <w:r w:rsidR="00E61991" w:rsidRPr="007C005F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7C005F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6EB67FA0" w14:textId="008E3BF7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7EBEA9BB" w14:textId="68E4D4C6" w:rsidR="00E61991" w:rsidRDefault="00E61991" w:rsidP="00E61991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</w:rPr>
              <w:t>＜</w:t>
            </w:r>
            <w:r>
              <w:rPr>
                <w:rFonts w:ascii="Times New Roman" w:hAnsi="Times New Roman" w:cs="Times New Roman" w:hint="eastAsia"/>
                <w:b w:val="0"/>
                <w:bCs w:val="0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</w:rPr>
              <w:t>91</w:t>
            </w:r>
            <w:r>
              <w:rPr>
                <w:rFonts w:ascii="Times New Roman" w:hAnsi="Times New Roman" w:cs="Times New Roman" w:hint="eastAsia"/>
                <w:b w:val="0"/>
                <w:bCs w:val="0"/>
              </w:rPr>
              <w:t>min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73827459" w14:textId="7A777AFF" w:rsidR="00E61991" w:rsidRDefault="00E61991" w:rsidP="00E61991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7.</w:t>
            </w:r>
            <w:r w:rsidR="00337FFB"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% (12</w:t>
            </w:r>
            <w:r w:rsidR="00337FFB"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/16</w:t>
            </w:r>
            <w:r w:rsidR="00337FFB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6B9F1499" w14:textId="112FF0F3" w:rsidR="00E61991" w:rsidRDefault="00D33941" w:rsidP="00E61991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81.8</w:t>
            </w:r>
            <w:r w:rsidR="00E61991" w:rsidRPr="007C005F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7C005F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139</w:t>
            </w:r>
            <w:r w:rsidR="00E61991" w:rsidRPr="007C005F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7C005F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28F088FF" w14:textId="50E60F51" w:rsidTr="0054677A">
        <w:trPr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7BEACFFE" w14:textId="26034D45" w:rsidR="00E61991" w:rsidRDefault="00E61991" w:rsidP="00E61991">
            <w:pPr>
              <w:ind w:righ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OTR (median, IQR)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7A3A4831" w14:textId="62BF8B30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410 IQR (319</w:t>
            </w:r>
            <w:r>
              <w:rPr>
                <w:rFonts w:ascii="Times New Roman" w:hAnsi="Times New Roman" w:cs="Times New Roman"/>
                <w:szCs w:val="21"/>
              </w:rPr>
              <w:t>～</w:t>
            </w:r>
            <w:r>
              <w:rPr>
                <w:rFonts w:ascii="Times New Roman" w:hAnsi="Times New Roman" w:cs="Times New Roman"/>
                <w:szCs w:val="21"/>
              </w:rPr>
              <w:t>490)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24E684CC" w14:textId="4F48E5C2" w:rsidR="00E61991" w:rsidRDefault="008C07DA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364 </w:t>
            </w:r>
            <w:r w:rsidR="00E61991">
              <w:rPr>
                <w:rFonts w:ascii="Times New Roman" w:hAnsi="Times New Roman" w:cs="Times New Roman"/>
                <w:color w:val="000000" w:themeColor="text1"/>
                <w:szCs w:val="21"/>
              </w:rPr>
              <w:t>IQR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256</w:t>
            </w:r>
            <w:r w:rsidR="00E61991">
              <w:rPr>
                <w:rFonts w:ascii="Times New Roman" w:hAnsi="Times New Roman" w:cs="Times New Roman"/>
                <w:color w:val="000000" w:themeColor="text1"/>
                <w:szCs w:val="21"/>
              </w:rPr>
              <w:t>～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48</w:t>
            </w:r>
            <w:r w:rsidR="00E61991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</w:tr>
      <w:tr w:rsidR="00E61991" w14:paraId="674F9ECE" w14:textId="3A814EF1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5688FA2B" w14:textId="1DB4B718" w:rsidR="00E61991" w:rsidRDefault="00E61991" w:rsidP="00E619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≥</w:t>
            </w: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53min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5FF223AD" w14:textId="11387561" w:rsidR="00E61991" w:rsidRDefault="00E61991" w:rsidP="00E61991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7.</w:t>
            </w:r>
            <w:r w:rsidR="00337FFB"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% (61/16</w:t>
            </w:r>
            <w:r w:rsidR="00337FFB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0DBE3C4F" w14:textId="5163F20B" w:rsidR="00E61991" w:rsidRDefault="00D33941" w:rsidP="00E61991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24.3</w:t>
            </w:r>
            <w:r w:rsidR="00E61991" w:rsidRPr="001E15BB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1E15BB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41</w:t>
            </w:r>
            <w:r w:rsidR="00E61991" w:rsidRPr="001E15BB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169</w:t>
            </w:r>
            <w:r w:rsidR="00E61991" w:rsidRPr="001E15BB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55446DC7" w14:textId="561C647C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5647CB0D" w14:textId="2BE8953F" w:rsidR="00E61991" w:rsidRDefault="00E61991" w:rsidP="00E619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</w:rPr>
              <w:t>＜</w:t>
            </w:r>
            <w:r>
              <w:rPr>
                <w:rFonts w:ascii="Times New Roman" w:hAnsi="Times New Roman" w:cs="Times New Roman" w:hint="eastAsia"/>
                <w:b w:val="0"/>
                <w:bCs w:val="0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</w:rPr>
              <w:t>53min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1B458678" w14:textId="50EC3A09" w:rsidR="00E61991" w:rsidRDefault="00E61991" w:rsidP="00E61991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2.</w:t>
            </w:r>
            <w:r w:rsidR="00337FFB"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% (102/16</w:t>
            </w:r>
            <w:r w:rsidR="00337FFB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1A47D552" w14:textId="7617BC8E" w:rsidR="00E61991" w:rsidRDefault="00D33941" w:rsidP="00E61991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75.7</w:t>
            </w:r>
            <w:r w:rsidR="00E61991" w:rsidRPr="001E15BB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1E15BB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128</w:t>
            </w:r>
            <w:r w:rsidR="00E61991" w:rsidRPr="001E15BB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169</w:t>
            </w:r>
            <w:r w:rsidR="00E61991" w:rsidRPr="001E15BB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6D27D39D" w14:textId="50CF7052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7C4457E5" w14:textId="5399D113" w:rsidR="00E61991" w:rsidRDefault="00E61991" w:rsidP="00E6199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</w:rPr>
              <w:t>omplications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64ECD803" w14:textId="77777777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4114E935" w14:textId="77777777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1991" w14:paraId="4D19EDAC" w14:textId="5A4373EA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162F6D79" w14:textId="152EB49A" w:rsidR="00E61991" w:rsidRDefault="00E61991" w:rsidP="00E619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24h ICH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34877ED8" w14:textId="2F823029" w:rsidR="00E61991" w:rsidRDefault="0033404A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31.5</w:t>
            </w:r>
            <w:r w:rsidR="00E61991">
              <w:rPr>
                <w:rFonts w:ascii="Times New Roman" w:hAnsi="Times New Roman" w:cs="Times New Roman"/>
                <w:color w:val="000000" w:themeColor="text1"/>
                <w:szCs w:val="21"/>
              </w:rPr>
              <w:t>% (51/15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="00E61991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68C2B3CB" w14:textId="46B1948F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31.2</w:t>
            </w:r>
            <w:r w:rsidR="00E61991" w:rsidRPr="00963E8E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963E8E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53</w:t>
            </w:r>
            <w:r w:rsidR="00E61991" w:rsidRPr="00963E8E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963E8E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16E42EB7" w14:textId="10786025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1C24832B" w14:textId="2F581E5B" w:rsidR="00E61991" w:rsidRDefault="00E61991" w:rsidP="00E6199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24h sICH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3FC8D6C6" w14:textId="7C894E1E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4.9% (8/15</w:t>
            </w:r>
            <w:r w:rsidR="0033404A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750D2668" w14:textId="73FAED64" w:rsidR="00E61991" w:rsidRDefault="00D3394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12.4</w:t>
            </w:r>
            <w:r w:rsidR="00E61991" w:rsidRPr="00963E8E">
              <w:rPr>
                <w:rFonts w:ascii="Times New Roman" w:hAnsi="Times New Roman" w:cs="Times New Roman" w:hint="eastAsia"/>
                <w:szCs w:val="21"/>
              </w:rPr>
              <w:t>%</w:t>
            </w:r>
            <w:r w:rsidR="00E61991" w:rsidRPr="00963E8E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21</w:t>
            </w:r>
            <w:r w:rsidR="00E61991" w:rsidRPr="00963E8E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="00E61991" w:rsidRPr="00963E8E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E61991" w14:paraId="6E3D1BEA" w14:textId="1487621D" w:rsidTr="0054677A">
        <w:trPr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</w:tcBorders>
          </w:tcPr>
          <w:p w14:paraId="71E7F5A0" w14:textId="77777777" w:rsidR="00E61991" w:rsidRDefault="00E61991" w:rsidP="00E61991">
            <w:pPr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 w:hint="eastAsia"/>
              </w:rPr>
              <w:t>O</w:t>
            </w:r>
            <w:r>
              <w:rPr>
                <w:rFonts w:ascii="Times New Roman" w:hAnsi="Times New Roman" w:cs="Times New Roman"/>
              </w:rPr>
              <w:t>utcomes</w:t>
            </w:r>
          </w:p>
        </w:tc>
        <w:tc>
          <w:tcPr>
            <w:tcW w:w="2288" w:type="dxa"/>
            <w:tcBorders>
              <w:top w:val="nil"/>
            </w:tcBorders>
          </w:tcPr>
          <w:p w14:paraId="6AC6F8A1" w14:textId="77777777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15" w:type="dxa"/>
            <w:tcBorders>
              <w:top w:val="nil"/>
            </w:tcBorders>
          </w:tcPr>
          <w:p w14:paraId="28CBAF9A" w14:textId="77777777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1991" w14:paraId="535D9AF5" w14:textId="291C8236" w:rsidTr="0054677A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bottom w:val="nil"/>
            </w:tcBorders>
          </w:tcPr>
          <w:p w14:paraId="3964E1B6" w14:textId="53780273" w:rsidR="00E61991" w:rsidRDefault="00E61991" w:rsidP="00E61991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88" w:type="dxa"/>
            <w:tcBorders>
              <w:bottom w:val="nil"/>
            </w:tcBorders>
          </w:tcPr>
          <w:p w14:paraId="6E33C6C6" w14:textId="77777777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515" w:type="dxa"/>
            <w:tcBorders>
              <w:bottom w:val="nil"/>
            </w:tcBorders>
          </w:tcPr>
          <w:p w14:paraId="45BC0E3C" w14:textId="77777777" w:rsidR="00E61991" w:rsidRDefault="00E61991" w:rsidP="00E619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54677A" w14:paraId="3A461447" w14:textId="5A7AEB9D" w:rsidTr="0054677A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nil"/>
            </w:tcBorders>
          </w:tcPr>
          <w:p w14:paraId="490E7AC0" w14:textId="6BBBDD96" w:rsidR="0054677A" w:rsidRDefault="0054677A" w:rsidP="0054677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Futile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recanalization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(90D mRS</w:t>
            </w:r>
            <w:r>
              <w:rPr>
                <w:rFonts w:ascii="Times New Roman" w:hAnsi="Times New Roman" w:cs="Times New Roman" w:hint="eastAsia"/>
                <w:b w:val="0"/>
                <w:bCs w:val="0"/>
                <w:szCs w:val="21"/>
              </w:rPr>
              <w:t>≥</w:t>
            </w:r>
            <w:r>
              <w:rPr>
                <w:rFonts w:ascii="Times New Roman" w:hAnsi="Times New Roman" w:cs="Times New Roman"/>
                <w:b w:val="0"/>
                <w:bCs w:val="0"/>
                <w:szCs w:val="21"/>
              </w:rPr>
              <w:t>3)</w:t>
            </w:r>
          </w:p>
        </w:tc>
        <w:tc>
          <w:tcPr>
            <w:tcW w:w="2288" w:type="dxa"/>
            <w:tcBorders>
              <w:top w:val="nil"/>
              <w:bottom w:val="nil"/>
            </w:tcBorders>
          </w:tcPr>
          <w:p w14:paraId="4B87F81B" w14:textId="7D82A63C" w:rsidR="0054677A" w:rsidRDefault="0054677A" w:rsidP="0054677A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54.0% (88/162)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 w14:paraId="38ADBB61" w14:textId="2B525988" w:rsidR="0054677A" w:rsidRDefault="0054677A" w:rsidP="0054677A">
            <w:pPr>
              <w:adjustRightInd w:val="0"/>
              <w:snapToGri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48.2</w:t>
            </w:r>
            <w:r w:rsidRPr="001E41D1">
              <w:rPr>
                <w:rFonts w:ascii="Times New Roman" w:hAnsi="Times New Roman" w:cs="Times New Roman" w:hint="eastAsia"/>
                <w:szCs w:val="21"/>
              </w:rPr>
              <w:t>%</w:t>
            </w:r>
            <w:r w:rsidRPr="001E41D1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82</w:t>
            </w:r>
            <w:r w:rsidRPr="001E41D1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Pr="001E41D1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54677A" w14:paraId="16D8B60C" w14:textId="7BFA4DCE" w:rsidTr="0054677A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0" w:type="dxa"/>
            <w:gridSpan w:val="2"/>
            <w:tcBorders>
              <w:top w:val="nil"/>
              <w:bottom w:val="single" w:sz="12" w:space="0" w:color="000000"/>
            </w:tcBorders>
          </w:tcPr>
          <w:p w14:paraId="307234CD" w14:textId="368E6570" w:rsidR="0054677A" w:rsidRDefault="0054677A" w:rsidP="0054677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90D mortality</w:t>
            </w:r>
          </w:p>
        </w:tc>
        <w:tc>
          <w:tcPr>
            <w:tcW w:w="2288" w:type="dxa"/>
            <w:tcBorders>
              <w:top w:val="nil"/>
              <w:bottom w:val="single" w:sz="12" w:space="0" w:color="000000"/>
            </w:tcBorders>
          </w:tcPr>
          <w:p w14:paraId="286070EB" w14:textId="03B1B96C" w:rsidR="0054677A" w:rsidRDefault="0054677A" w:rsidP="005467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21.0% (34/162)</w:t>
            </w:r>
          </w:p>
        </w:tc>
        <w:tc>
          <w:tcPr>
            <w:tcW w:w="2515" w:type="dxa"/>
            <w:tcBorders>
              <w:top w:val="nil"/>
              <w:bottom w:val="single" w:sz="12" w:space="0" w:color="000000"/>
            </w:tcBorders>
          </w:tcPr>
          <w:p w14:paraId="4C87C24F" w14:textId="1567EE1A" w:rsidR="0054677A" w:rsidRDefault="0054677A" w:rsidP="005467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12.4</w:t>
            </w:r>
            <w:r w:rsidRPr="001E41D1">
              <w:rPr>
                <w:rFonts w:ascii="Times New Roman" w:hAnsi="Times New Roman" w:cs="Times New Roman" w:hint="eastAsia"/>
                <w:szCs w:val="21"/>
              </w:rPr>
              <w:t>%</w:t>
            </w:r>
            <w:r w:rsidRPr="001E41D1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21</w:t>
            </w:r>
            <w:r w:rsidRPr="001E41D1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170</w:t>
            </w:r>
            <w:r w:rsidRPr="001E41D1"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</w:tbl>
    <w:p w14:paraId="77A16900" w14:textId="13F6ABAC" w:rsidR="009F623C" w:rsidRDefault="00000000">
      <w:pPr>
        <w:spacing w:line="44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lang w:eastAsia="zh-Hans"/>
        </w:rPr>
        <w:t xml:space="preserve">MT, </w:t>
      </w:r>
      <w:r>
        <w:rPr>
          <w:rFonts w:ascii="Times New Roman" w:hAnsi="Times New Roman" w:cs="Times New Roman" w:hint="eastAsia"/>
          <w:lang w:eastAsia="zh-Hans"/>
        </w:rPr>
        <w:t>m</w:t>
      </w:r>
      <w:r>
        <w:rPr>
          <w:rFonts w:ascii="Times New Roman" w:hAnsi="Times New Roman" w:cs="Times New Roman"/>
          <w:lang w:eastAsia="zh-Hans"/>
        </w:rPr>
        <w:t xml:space="preserve">echanical </w:t>
      </w:r>
      <w:r>
        <w:rPr>
          <w:rFonts w:ascii="Times New Roman" w:hAnsi="Times New Roman" w:cs="Times New Roman"/>
        </w:rPr>
        <w:t xml:space="preserve">thrombectomy; </w:t>
      </w:r>
      <w:r>
        <w:rPr>
          <w:rFonts w:ascii="Times New Roman" w:hAnsi="Times New Roman" w:cs="Times New Roman"/>
          <w:szCs w:val="21"/>
        </w:rPr>
        <w:t xml:space="preserve">NIHSS, National Institute of Health stroke scale; ASPECT, Alberta Stroke Program Early CT Score; M1, Middle cerebral artery 1; mRS, modified Rankin Scale; ICH, intracranial </w:t>
      </w:r>
      <w:r>
        <w:rPr>
          <w:rFonts w:ascii="Times New Roman" w:hAnsi="Times New Roman" w:cs="Times New Roman" w:hint="eastAsia"/>
          <w:szCs w:val="21"/>
          <w:lang w:eastAsia="zh-Hans"/>
        </w:rPr>
        <w:t>h</w:t>
      </w:r>
      <w:r>
        <w:rPr>
          <w:rFonts w:ascii="Times New Roman" w:hAnsi="Times New Roman" w:cs="Times New Roman"/>
          <w:szCs w:val="21"/>
        </w:rPr>
        <w:t>emorrhage; sICH, sympto</w:t>
      </w:r>
      <w:r>
        <w:rPr>
          <w:rFonts w:ascii="Times New Roman" w:hAnsi="Times New Roman" w:cs="Times New Roman" w:hint="eastAsia"/>
          <w:szCs w:val="21"/>
          <w:lang w:eastAsia="zh-Hans"/>
        </w:rPr>
        <w:t>ma</w:t>
      </w:r>
      <w:r>
        <w:rPr>
          <w:rFonts w:ascii="Times New Roman" w:hAnsi="Times New Roman" w:cs="Times New Roman"/>
          <w:szCs w:val="21"/>
          <w:lang w:eastAsia="zh-Hans"/>
        </w:rPr>
        <w:t>tic intracranial hemorrhage</w:t>
      </w:r>
      <w:r w:rsidR="00390577">
        <w:rPr>
          <w:rFonts w:ascii="Times New Roman" w:hAnsi="Times New Roman" w:cs="Times New Roman"/>
          <w:szCs w:val="21"/>
          <w:lang w:eastAsia="zh-Hans"/>
        </w:rPr>
        <w:t xml:space="preserve">; END, </w:t>
      </w:r>
      <w:r w:rsidR="00390577">
        <w:rPr>
          <w:rFonts w:ascii="Times New Roman" w:hAnsi="Times New Roman" w:cs="Times New Roman"/>
          <w:color w:val="000000" w:themeColor="text1"/>
        </w:rPr>
        <w:t>Early neurological deterioration.</w:t>
      </w:r>
      <w:r w:rsidR="00A4388D">
        <w:rPr>
          <w:rFonts w:ascii="Times New Roman" w:hAnsi="Times New Roman" w:cs="Times New Roman"/>
          <w:color w:val="000000" w:themeColor="text1"/>
        </w:rPr>
        <w:t xml:space="preserve"> OTA, time from onset to admission; OTP, time from onset to puncture; OTR, time from onset to recanalization.</w:t>
      </w:r>
    </w:p>
    <w:p w14:paraId="057104F8" w14:textId="401299E2" w:rsidR="009F623C" w:rsidRDefault="009F623C" w:rsidP="00C54787">
      <w:pPr>
        <w:widowControl/>
        <w:jc w:val="left"/>
        <w:rPr>
          <w:rFonts w:ascii="Times New Roman" w:hAnsi="Times New Roman" w:cs="Times New Roman"/>
          <w:szCs w:val="21"/>
        </w:rPr>
      </w:pPr>
    </w:p>
    <w:sectPr w:rsidR="009F623C" w:rsidSect="00C54787">
      <w:pgSz w:w="11906" w:h="16838"/>
      <w:pgMar w:top="1440" w:right="1797" w:bottom="130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FBA0" w14:textId="77777777" w:rsidR="00A75529" w:rsidRDefault="00A75529" w:rsidP="00D50422">
      <w:r>
        <w:separator/>
      </w:r>
    </w:p>
  </w:endnote>
  <w:endnote w:type="continuationSeparator" w:id="0">
    <w:p w14:paraId="73CB6C1C" w14:textId="77777777" w:rsidR="00A75529" w:rsidRDefault="00A75529" w:rsidP="00D5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58FE" w14:textId="77777777" w:rsidR="00A75529" w:rsidRDefault="00A75529" w:rsidP="00D50422">
      <w:r>
        <w:separator/>
      </w:r>
    </w:p>
  </w:footnote>
  <w:footnote w:type="continuationSeparator" w:id="0">
    <w:p w14:paraId="3B0C52CE" w14:textId="77777777" w:rsidR="00A75529" w:rsidRDefault="00A75529" w:rsidP="00D50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34"/>
    <w:rsid w:val="9FF7BB31"/>
    <w:rsid w:val="A0DF1787"/>
    <w:rsid w:val="B3BE6B55"/>
    <w:rsid w:val="B7FE05F7"/>
    <w:rsid w:val="BBE0BADF"/>
    <w:rsid w:val="BD3109DD"/>
    <w:rsid w:val="BFBBCB27"/>
    <w:rsid w:val="DEEFE11E"/>
    <w:rsid w:val="DFBB0151"/>
    <w:rsid w:val="DFED478A"/>
    <w:rsid w:val="DFFDF905"/>
    <w:rsid w:val="E66F5CE8"/>
    <w:rsid w:val="E7DF0A2F"/>
    <w:rsid w:val="E7FF1537"/>
    <w:rsid w:val="EB5C49BA"/>
    <w:rsid w:val="F2F6B3A8"/>
    <w:rsid w:val="F5770F88"/>
    <w:rsid w:val="FABF338A"/>
    <w:rsid w:val="FC6A3400"/>
    <w:rsid w:val="FD77038F"/>
    <w:rsid w:val="FDEF5F5F"/>
    <w:rsid w:val="FEFFD8EE"/>
    <w:rsid w:val="FF551FEF"/>
    <w:rsid w:val="FFFFAD77"/>
    <w:rsid w:val="00000821"/>
    <w:rsid w:val="00007ED1"/>
    <w:rsid w:val="00025605"/>
    <w:rsid w:val="00040FDF"/>
    <w:rsid w:val="000415C5"/>
    <w:rsid w:val="00041F0F"/>
    <w:rsid w:val="000819E5"/>
    <w:rsid w:val="000B739E"/>
    <w:rsid w:val="000C4DCD"/>
    <w:rsid w:val="000D7935"/>
    <w:rsid w:val="000E022E"/>
    <w:rsid w:val="001146FB"/>
    <w:rsid w:val="0012186B"/>
    <w:rsid w:val="0013774E"/>
    <w:rsid w:val="00162DD7"/>
    <w:rsid w:val="001B0AE8"/>
    <w:rsid w:val="001B0FB0"/>
    <w:rsid w:val="001B782C"/>
    <w:rsid w:val="001C2298"/>
    <w:rsid w:val="001F5B29"/>
    <w:rsid w:val="0020365B"/>
    <w:rsid w:val="00261061"/>
    <w:rsid w:val="002766AA"/>
    <w:rsid w:val="002C238F"/>
    <w:rsid w:val="002C4204"/>
    <w:rsid w:val="002C74D8"/>
    <w:rsid w:val="002F1A47"/>
    <w:rsid w:val="002F64F6"/>
    <w:rsid w:val="00316EA6"/>
    <w:rsid w:val="0033404A"/>
    <w:rsid w:val="00337FFB"/>
    <w:rsid w:val="00390577"/>
    <w:rsid w:val="00392B5B"/>
    <w:rsid w:val="003A54A1"/>
    <w:rsid w:val="003D76FB"/>
    <w:rsid w:val="003E28ED"/>
    <w:rsid w:val="0041099A"/>
    <w:rsid w:val="004268A3"/>
    <w:rsid w:val="0043644F"/>
    <w:rsid w:val="004365F1"/>
    <w:rsid w:val="0045750E"/>
    <w:rsid w:val="00461EC6"/>
    <w:rsid w:val="00475621"/>
    <w:rsid w:val="004E1A5F"/>
    <w:rsid w:val="004E7B99"/>
    <w:rsid w:val="0050264F"/>
    <w:rsid w:val="00523298"/>
    <w:rsid w:val="0054677A"/>
    <w:rsid w:val="00554DA8"/>
    <w:rsid w:val="00555FE8"/>
    <w:rsid w:val="005639B9"/>
    <w:rsid w:val="00563C5E"/>
    <w:rsid w:val="00575FF8"/>
    <w:rsid w:val="00591FBC"/>
    <w:rsid w:val="00595287"/>
    <w:rsid w:val="005A6A20"/>
    <w:rsid w:val="005B3F9E"/>
    <w:rsid w:val="005C4FD2"/>
    <w:rsid w:val="005E767D"/>
    <w:rsid w:val="005F250B"/>
    <w:rsid w:val="005F56A7"/>
    <w:rsid w:val="006212AB"/>
    <w:rsid w:val="0065221D"/>
    <w:rsid w:val="00665F22"/>
    <w:rsid w:val="006D136C"/>
    <w:rsid w:val="006F2CB4"/>
    <w:rsid w:val="00747E5E"/>
    <w:rsid w:val="007728DA"/>
    <w:rsid w:val="007966F1"/>
    <w:rsid w:val="00812718"/>
    <w:rsid w:val="00833B51"/>
    <w:rsid w:val="008573DE"/>
    <w:rsid w:val="00887AE5"/>
    <w:rsid w:val="008A16B1"/>
    <w:rsid w:val="008C07DA"/>
    <w:rsid w:val="009114A8"/>
    <w:rsid w:val="0095579F"/>
    <w:rsid w:val="009620C4"/>
    <w:rsid w:val="00997E35"/>
    <w:rsid w:val="009F6201"/>
    <w:rsid w:val="009F623C"/>
    <w:rsid w:val="00A05AA5"/>
    <w:rsid w:val="00A15D96"/>
    <w:rsid w:val="00A4388D"/>
    <w:rsid w:val="00A47618"/>
    <w:rsid w:val="00A65CF9"/>
    <w:rsid w:val="00A75529"/>
    <w:rsid w:val="00A93E58"/>
    <w:rsid w:val="00AF58E4"/>
    <w:rsid w:val="00AF5CCE"/>
    <w:rsid w:val="00B67416"/>
    <w:rsid w:val="00B839A6"/>
    <w:rsid w:val="00BB61FC"/>
    <w:rsid w:val="00BD2D17"/>
    <w:rsid w:val="00BD490E"/>
    <w:rsid w:val="00BE489F"/>
    <w:rsid w:val="00C07004"/>
    <w:rsid w:val="00C40834"/>
    <w:rsid w:val="00C54787"/>
    <w:rsid w:val="00C60E29"/>
    <w:rsid w:val="00CB0D18"/>
    <w:rsid w:val="00CD4F61"/>
    <w:rsid w:val="00CD6EFC"/>
    <w:rsid w:val="00CF78D9"/>
    <w:rsid w:val="00D00082"/>
    <w:rsid w:val="00D25E54"/>
    <w:rsid w:val="00D316AE"/>
    <w:rsid w:val="00D33941"/>
    <w:rsid w:val="00D36948"/>
    <w:rsid w:val="00D375EE"/>
    <w:rsid w:val="00D50422"/>
    <w:rsid w:val="00D61782"/>
    <w:rsid w:val="00DE196D"/>
    <w:rsid w:val="00E516D9"/>
    <w:rsid w:val="00E61991"/>
    <w:rsid w:val="00E70DDF"/>
    <w:rsid w:val="00E925EB"/>
    <w:rsid w:val="00EE4329"/>
    <w:rsid w:val="00F027DD"/>
    <w:rsid w:val="00F14EEB"/>
    <w:rsid w:val="00F21C39"/>
    <w:rsid w:val="00F24553"/>
    <w:rsid w:val="00F371F4"/>
    <w:rsid w:val="00F402B8"/>
    <w:rsid w:val="00F41D03"/>
    <w:rsid w:val="00F779BE"/>
    <w:rsid w:val="00FF65E7"/>
    <w:rsid w:val="1F750D9A"/>
    <w:rsid w:val="2FA77081"/>
    <w:rsid w:val="37FE4846"/>
    <w:rsid w:val="37FEFFED"/>
    <w:rsid w:val="38FF14F2"/>
    <w:rsid w:val="3DFF04B1"/>
    <w:rsid w:val="3EEBF77D"/>
    <w:rsid w:val="3F1E7EBB"/>
    <w:rsid w:val="3FEEBB62"/>
    <w:rsid w:val="4ECD7559"/>
    <w:rsid w:val="5F3D1CE6"/>
    <w:rsid w:val="5FCB8F58"/>
    <w:rsid w:val="5FFDFC2E"/>
    <w:rsid w:val="5FFECB1E"/>
    <w:rsid w:val="66B93B26"/>
    <w:rsid w:val="67FAF697"/>
    <w:rsid w:val="6B7E046F"/>
    <w:rsid w:val="77F75CC4"/>
    <w:rsid w:val="77FED06A"/>
    <w:rsid w:val="7BD38ABF"/>
    <w:rsid w:val="7EFE6341"/>
    <w:rsid w:val="7F69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90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2023-09-06T07:51:00Z</dcterms:created>
  <dcterms:modified xsi:type="dcterms:W3CDTF">2023-09-07T02:28:00Z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