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097E66" w:rsidRDefault="00654E8F" w:rsidP="0001436A">
      <w:pPr>
        <w:pStyle w:val="SupplementaryMaterial"/>
        <w:rPr>
          <w:b w:val="0"/>
          <w:i w:val="0"/>
          <w:iCs/>
        </w:rPr>
      </w:pPr>
      <w:bookmarkStart w:id="0" w:name="_Hlk141712143"/>
      <w:bookmarkEnd w:id="0"/>
      <w:r w:rsidRPr="00097E66">
        <w:rPr>
          <w:i w:val="0"/>
          <w:iCs/>
        </w:rPr>
        <w:t>Supplementary Material</w:t>
      </w:r>
    </w:p>
    <w:p w14:paraId="6C418F81" w14:textId="77777777" w:rsidR="00016A8C" w:rsidRDefault="00DA3FB5" w:rsidP="00016A8C">
      <w:pPr>
        <w:pStyle w:val="1"/>
        <w:numPr>
          <w:ilvl w:val="0"/>
          <w:numId w:val="0"/>
        </w:numPr>
      </w:pPr>
      <w:r w:rsidRPr="00994A3D">
        <w:t>Supplementary Figures and Tables</w:t>
      </w:r>
    </w:p>
    <w:p w14:paraId="5B89CEAF" w14:textId="18180341" w:rsidR="00016A8C" w:rsidRDefault="009D2517" w:rsidP="00016A8C">
      <w:pPr>
        <w:pStyle w:val="1"/>
        <w:numPr>
          <w:ilvl w:val="0"/>
          <w:numId w:val="0"/>
        </w:numPr>
      </w:pPr>
      <w:r>
        <w:rPr>
          <w:rFonts w:eastAsia="Times New Roman"/>
          <w:noProof/>
          <w:lang w:val="en-GB" w:eastAsia="en-GB"/>
        </w:rPr>
        <w:drawing>
          <wp:inline distT="0" distB="0" distL="0" distR="0" wp14:anchorId="71CAC660" wp14:editId="5D76DD86">
            <wp:extent cx="5168901" cy="3695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49" cy="3704815"/>
                    </a:xfrm>
                    <a:prstGeom prst="rect">
                      <a:avLst/>
                    </a:prstGeom>
                    <a:noFill/>
                    <a:ln>
                      <a:noFill/>
                    </a:ln>
                  </pic:spPr>
                </pic:pic>
              </a:graphicData>
            </a:graphic>
          </wp:inline>
        </w:drawing>
      </w:r>
    </w:p>
    <w:p w14:paraId="3AE196DF" w14:textId="5F117C1F" w:rsidR="00994A3D" w:rsidRDefault="00994A3D" w:rsidP="00016A8C">
      <w:pPr>
        <w:pStyle w:val="1"/>
        <w:numPr>
          <w:ilvl w:val="0"/>
          <w:numId w:val="0"/>
        </w:numPr>
        <w:jc w:val="center"/>
      </w:pPr>
      <w:r w:rsidRPr="0001436A">
        <w:t>Fig</w:t>
      </w:r>
      <w:r w:rsidR="006D6FF6">
        <w:rPr>
          <w:rFonts w:ascii="宋体" w:eastAsia="宋体" w:hAnsi="宋体" w:cs="宋体" w:hint="eastAsia"/>
          <w:lang w:eastAsia="zh-CN"/>
        </w:rPr>
        <w:t>.</w:t>
      </w:r>
      <w:r w:rsidRPr="0001436A">
        <w:t xml:space="preserve"> </w:t>
      </w:r>
      <w:r w:rsidR="00E91C26">
        <w:rPr>
          <w:rFonts w:hint="eastAsia"/>
          <w:lang w:eastAsia="zh-CN"/>
        </w:rPr>
        <w:t>S</w:t>
      </w:r>
      <w:fldSimple w:instr=" SEQ Figure \* ARABIC ">
        <w:r w:rsidR="00ED20B5">
          <w:rPr>
            <w:noProof/>
          </w:rPr>
          <w:t>1</w:t>
        </w:r>
      </w:fldSimple>
      <w:r w:rsidRPr="0001436A">
        <w:t>.</w:t>
      </w:r>
      <w:r w:rsidRPr="001549D3">
        <w:t xml:space="preserve"> The </w:t>
      </w:r>
      <w:r w:rsidR="005B6765">
        <w:t>Tree of plants</w:t>
      </w:r>
      <w:r w:rsidRPr="001549D3">
        <w:t>.</w:t>
      </w:r>
    </w:p>
    <w:p w14:paraId="5993BD91" w14:textId="77777777" w:rsidR="0043112C" w:rsidRPr="00E63D7E" w:rsidRDefault="0043112C" w:rsidP="0043112C">
      <w:pPr>
        <w:jc w:val="center"/>
        <w:rPr>
          <w:rFonts w:cs="Times New Roman"/>
          <w:lang w:eastAsia="zh-CN"/>
        </w:rPr>
      </w:pPr>
      <w:r>
        <w:rPr>
          <w:noProof/>
        </w:rPr>
        <w:lastRenderedPageBreak/>
        <w:drawing>
          <wp:inline distT="0" distB="0" distL="0" distR="0" wp14:anchorId="0524EC20" wp14:editId="7483467D">
            <wp:extent cx="3922395" cy="3922395"/>
            <wp:effectExtent l="0" t="0" r="190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3465" cy="3933465"/>
                    </a:xfrm>
                    <a:prstGeom prst="rect">
                      <a:avLst/>
                    </a:prstGeom>
                    <a:noFill/>
                    <a:ln>
                      <a:noFill/>
                    </a:ln>
                  </pic:spPr>
                </pic:pic>
              </a:graphicData>
            </a:graphic>
          </wp:inline>
        </w:drawing>
      </w:r>
    </w:p>
    <w:p w14:paraId="13DC4A8E" w14:textId="1A120BA7" w:rsidR="0043112C" w:rsidRDefault="0043112C" w:rsidP="0043112C">
      <w:pPr>
        <w:spacing w:before="480" w:after="120"/>
        <w:jc w:val="center"/>
        <w:rPr>
          <w:rFonts w:cs="Times New Roman"/>
          <w:b/>
          <w:bCs/>
          <w:szCs w:val="24"/>
          <w:lang w:eastAsia="zh-CN"/>
        </w:rPr>
      </w:pPr>
      <w:r w:rsidRPr="00E63D7E">
        <w:rPr>
          <w:rFonts w:cs="Times New Roman"/>
          <w:b/>
          <w:bCs/>
          <w:lang w:eastAsia="zh-CN"/>
        </w:rPr>
        <w:t>Fig</w:t>
      </w:r>
      <w:r w:rsidR="006D6FF6">
        <w:rPr>
          <w:rFonts w:cs="Times New Roman"/>
          <w:b/>
          <w:bCs/>
          <w:lang w:eastAsia="zh-CN"/>
        </w:rPr>
        <w:t>.</w:t>
      </w:r>
      <w:r w:rsidRPr="00E63D7E">
        <w:rPr>
          <w:rFonts w:cs="Times New Roman"/>
          <w:b/>
          <w:bCs/>
          <w:lang w:eastAsia="zh-CN"/>
        </w:rPr>
        <w:t xml:space="preserve"> </w:t>
      </w:r>
      <w:r>
        <w:rPr>
          <w:rFonts w:cs="Times New Roman" w:hint="eastAsia"/>
          <w:b/>
          <w:bCs/>
          <w:lang w:eastAsia="zh-CN"/>
        </w:rPr>
        <w:t>S</w:t>
      </w:r>
      <w:r w:rsidRPr="00E63D7E">
        <w:rPr>
          <w:rFonts w:cs="Times New Roman"/>
          <w:b/>
          <w:bCs/>
          <w:lang w:eastAsia="zh-CN"/>
        </w:rPr>
        <w:t>2.</w:t>
      </w:r>
      <w:r w:rsidRPr="00E63D7E">
        <w:rPr>
          <w:rFonts w:cs="Times New Roman"/>
          <w:lang w:eastAsia="zh-CN"/>
        </w:rPr>
        <w:t xml:space="preserve"> Venn diagram of the different stages of vegetation restoration. Each ellipse represents a species group in a stage. External numbers indicate restoration years. Red font show</w:t>
      </w:r>
      <w:r>
        <w:rPr>
          <w:rFonts w:cs="Times New Roman" w:hint="eastAsia"/>
          <w:lang w:eastAsia="zh-CN"/>
        </w:rPr>
        <w:t>ed</w:t>
      </w:r>
      <w:r w:rsidRPr="00E63D7E">
        <w:rPr>
          <w:rFonts w:cs="Times New Roman"/>
          <w:lang w:eastAsia="zh-CN"/>
        </w:rPr>
        <w:t xml:space="preserve"> stage-specific endemic plant totals. Black numbers within ellipses indicate</w:t>
      </w:r>
      <w:r>
        <w:rPr>
          <w:rFonts w:cs="Times New Roman" w:hint="eastAsia"/>
          <w:lang w:eastAsia="zh-CN"/>
        </w:rPr>
        <w:t>d</w:t>
      </w:r>
      <w:r w:rsidRPr="00E63D7E">
        <w:rPr>
          <w:rFonts w:cs="Times New Roman"/>
          <w:lang w:eastAsia="zh-CN"/>
        </w:rPr>
        <w:t xml:space="preserve"> species shared among stages.</w:t>
      </w:r>
    </w:p>
    <w:p w14:paraId="0F0D9AD0" w14:textId="77777777" w:rsidR="0043112C" w:rsidRPr="00FC537C" w:rsidRDefault="0043112C" w:rsidP="0043112C">
      <w:pPr>
        <w:spacing w:before="480" w:after="120"/>
        <w:jc w:val="center"/>
        <w:rPr>
          <w:rFonts w:cs="Times New Roman"/>
          <w:szCs w:val="24"/>
          <w:lang w:eastAsia="zh-CN"/>
        </w:rPr>
      </w:pPr>
      <w:r w:rsidRPr="00FC537C">
        <w:rPr>
          <w:rFonts w:cs="Times New Roman"/>
          <w:b/>
          <w:bCs/>
          <w:szCs w:val="24"/>
          <w:lang w:eastAsia="zh-CN"/>
        </w:rPr>
        <w:t xml:space="preserve">Table </w:t>
      </w:r>
      <w:r>
        <w:rPr>
          <w:rFonts w:cs="Times New Roman"/>
          <w:b/>
          <w:bCs/>
          <w:szCs w:val="24"/>
          <w:lang w:eastAsia="zh-CN"/>
        </w:rPr>
        <w:t>S</w:t>
      </w:r>
      <w:r w:rsidRPr="00FC537C">
        <w:rPr>
          <w:rFonts w:cs="Times New Roman"/>
          <w:b/>
          <w:bCs/>
          <w:szCs w:val="24"/>
          <w:lang w:eastAsia="zh-CN"/>
        </w:rPr>
        <w:t>1</w:t>
      </w:r>
      <w:r>
        <w:rPr>
          <w:rFonts w:cs="Times New Roman"/>
          <w:b/>
          <w:bCs/>
          <w:szCs w:val="24"/>
          <w:lang w:eastAsia="zh-CN"/>
        </w:rPr>
        <w:t>.</w:t>
      </w:r>
      <w:r w:rsidRPr="00FC537C">
        <w:rPr>
          <w:rFonts w:cs="Times New Roman" w:hint="eastAsia"/>
          <w:szCs w:val="24"/>
          <w:lang w:eastAsia="zh-CN"/>
        </w:rPr>
        <w:t xml:space="preserve"> </w:t>
      </w:r>
      <w:r w:rsidRPr="00FC537C">
        <w:rPr>
          <w:rFonts w:cs="Times New Roman"/>
          <w:szCs w:val="24"/>
          <w:lang w:eastAsia="zh-CN"/>
        </w:rPr>
        <w:t>Basic situation of communities and the sampling sites at different succession stages</w:t>
      </w:r>
    </w:p>
    <w:tbl>
      <w:tblPr>
        <w:tblW w:w="9639" w:type="dxa"/>
        <w:jc w:val="center"/>
        <w:tblCellMar>
          <w:left w:w="0" w:type="dxa"/>
          <w:right w:w="0" w:type="dxa"/>
        </w:tblCellMar>
        <w:tblLook w:val="04A0" w:firstRow="1" w:lastRow="0" w:firstColumn="1" w:lastColumn="0" w:noHBand="0" w:noVBand="1"/>
      </w:tblPr>
      <w:tblGrid>
        <w:gridCol w:w="1081"/>
        <w:gridCol w:w="952"/>
        <w:gridCol w:w="682"/>
        <w:gridCol w:w="890"/>
        <w:gridCol w:w="1239"/>
        <w:gridCol w:w="872"/>
        <w:gridCol w:w="1085"/>
        <w:gridCol w:w="761"/>
        <w:gridCol w:w="818"/>
        <w:gridCol w:w="1397"/>
      </w:tblGrid>
      <w:tr w:rsidR="0043112C" w:rsidRPr="00FC537C" w14:paraId="75004AE8" w14:textId="77777777" w:rsidTr="00ED4122">
        <w:trPr>
          <w:trHeight w:val="276"/>
          <w:jc w:val="center"/>
        </w:trPr>
        <w:tc>
          <w:tcPr>
            <w:tcW w:w="1019" w:type="dxa"/>
            <w:tcBorders>
              <w:top w:val="single" w:sz="4" w:space="0" w:color="auto"/>
              <w:left w:val="nil"/>
              <w:bottom w:val="single" w:sz="4" w:space="0" w:color="auto"/>
              <w:right w:val="nil"/>
            </w:tcBorders>
            <w:shd w:val="clear" w:color="auto" w:fill="auto"/>
            <w:noWrap/>
            <w:vAlign w:val="center"/>
            <w:hideMark/>
          </w:tcPr>
          <w:p w14:paraId="17F8CAD2"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Succession stages</w:t>
            </w:r>
          </w:p>
        </w:tc>
        <w:tc>
          <w:tcPr>
            <w:tcW w:w="947" w:type="dxa"/>
            <w:tcBorders>
              <w:top w:val="single" w:sz="4" w:space="0" w:color="auto"/>
              <w:left w:val="nil"/>
              <w:bottom w:val="single" w:sz="4" w:space="0" w:color="auto"/>
              <w:right w:val="nil"/>
            </w:tcBorders>
            <w:shd w:val="clear" w:color="auto" w:fill="auto"/>
            <w:noWrap/>
            <w:vAlign w:val="center"/>
            <w:hideMark/>
          </w:tcPr>
          <w:p w14:paraId="3E89A90A"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Forest station</w:t>
            </w:r>
          </w:p>
        </w:tc>
        <w:tc>
          <w:tcPr>
            <w:tcW w:w="674" w:type="dxa"/>
            <w:tcBorders>
              <w:top w:val="single" w:sz="4" w:space="0" w:color="auto"/>
              <w:left w:val="nil"/>
              <w:bottom w:val="single" w:sz="4" w:space="0" w:color="auto"/>
              <w:right w:val="nil"/>
            </w:tcBorders>
            <w:shd w:val="clear" w:color="auto" w:fill="auto"/>
            <w:noWrap/>
            <w:vAlign w:val="center"/>
            <w:hideMark/>
          </w:tcPr>
          <w:p w14:paraId="4226BACD"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Year of forest fire</w:t>
            </w:r>
          </w:p>
        </w:tc>
        <w:tc>
          <w:tcPr>
            <w:tcW w:w="884" w:type="dxa"/>
            <w:tcBorders>
              <w:top w:val="single" w:sz="4" w:space="0" w:color="auto"/>
              <w:left w:val="nil"/>
              <w:bottom w:val="single" w:sz="4" w:space="0" w:color="auto"/>
              <w:right w:val="nil"/>
            </w:tcBorders>
            <w:shd w:val="clear" w:color="auto" w:fill="auto"/>
            <w:noWrap/>
            <w:vAlign w:val="center"/>
            <w:hideMark/>
          </w:tcPr>
          <w:p w14:paraId="62D91FF7"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Fire intensity</w:t>
            </w:r>
          </w:p>
        </w:tc>
        <w:tc>
          <w:tcPr>
            <w:tcW w:w="1204" w:type="dxa"/>
            <w:tcBorders>
              <w:top w:val="single" w:sz="4" w:space="0" w:color="auto"/>
              <w:left w:val="nil"/>
              <w:bottom w:val="single" w:sz="4" w:space="0" w:color="auto"/>
              <w:right w:val="nil"/>
            </w:tcBorders>
            <w:shd w:val="clear" w:color="auto" w:fill="auto"/>
            <w:noWrap/>
            <w:vAlign w:val="center"/>
            <w:hideMark/>
          </w:tcPr>
          <w:p w14:paraId="3EAC2A3C"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Management and protection measures</w:t>
            </w:r>
          </w:p>
        </w:tc>
        <w:tc>
          <w:tcPr>
            <w:tcW w:w="866" w:type="dxa"/>
            <w:tcBorders>
              <w:top w:val="single" w:sz="4" w:space="0" w:color="auto"/>
              <w:left w:val="nil"/>
              <w:bottom w:val="single" w:sz="4" w:space="0" w:color="auto"/>
              <w:right w:val="nil"/>
            </w:tcBorders>
            <w:shd w:val="clear" w:color="auto" w:fill="auto"/>
            <w:noWrap/>
            <w:vAlign w:val="center"/>
            <w:hideMark/>
          </w:tcPr>
          <w:p w14:paraId="6DDD2207"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Slope (°)</w:t>
            </w:r>
          </w:p>
        </w:tc>
        <w:tc>
          <w:tcPr>
            <w:tcW w:w="1082" w:type="dxa"/>
            <w:tcBorders>
              <w:top w:val="single" w:sz="4" w:space="0" w:color="auto"/>
              <w:left w:val="nil"/>
              <w:bottom w:val="single" w:sz="4" w:space="0" w:color="auto"/>
              <w:right w:val="nil"/>
            </w:tcBorders>
            <w:shd w:val="clear" w:color="auto" w:fill="auto"/>
            <w:noWrap/>
            <w:vAlign w:val="center"/>
            <w:hideMark/>
          </w:tcPr>
          <w:p w14:paraId="576F4567"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Altitude (m)</w:t>
            </w:r>
          </w:p>
        </w:tc>
        <w:tc>
          <w:tcPr>
            <w:tcW w:w="754" w:type="dxa"/>
            <w:tcBorders>
              <w:top w:val="single" w:sz="4" w:space="0" w:color="auto"/>
              <w:left w:val="nil"/>
              <w:bottom w:val="single" w:sz="4" w:space="0" w:color="auto"/>
              <w:right w:val="nil"/>
            </w:tcBorders>
            <w:shd w:val="clear" w:color="auto" w:fill="auto"/>
            <w:noWrap/>
            <w:vAlign w:val="center"/>
            <w:hideMark/>
          </w:tcPr>
          <w:p w14:paraId="62C658C2"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Soil type</w:t>
            </w:r>
          </w:p>
        </w:tc>
        <w:tc>
          <w:tcPr>
            <w:tcW w:w="812" w:type="dxa"/>
            <w:tcBorders>
              <w:top w:val="single" w:sz="4" w:space="0" w:color="auto"/>
              <w:left w:val="nil"/>
              <w:bottom w:val="single" w:sz="4" w:space="0" w:color="auto"/>
              <w:right w:val="nil"/>
            </w:tcBorders>
            <w:shd w:val="clear" w:color="auto" w:fill="auto"/>
            <w:noWrap/>
            <w:vAlign w:val="center"/>
            <w:hideMark/>
          </w:tcPr>
          <w:p w14:paraId="6E47EA3B"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Depth of soil layer (cm)</w:t>
            </w:r>
          </w:p>
        </w:tc>
        <w:tc>
          <w:tcPr>
            <w:tcW w:w="1397" w:type="dxa"/>
            <w:tcBorders>
              <w:top w:val="single" w:sz="4" w:space="0" w:color="auto"/>
              <w:left w:val="nil"/>
              <w:bottom w:val="single" w:sz="4" w:space="0" w:color="auto"/>
              <w:right w:val="nil"/>
            </w:tcBorders>
            <w:shd w:val="clear" w:color="auto" w:fill="auto"/>
            <w:noWrap/>
            <w:vAlign w:val="center"/>
            <w:hideMark/>
          </w:tcPr>
          <w:p w14:paraId="57F1DEE1"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Composition of community</w:t>
            </w:r>
          </w:p>
        </w:tc>
      </w:tr>
      <w:tr w:rsidR="0043112C" w:rsidRPr="00FC537C" w14:paraId="1D5E0B99" w14:textId="77777777" w:rsidTr="00ED4122">
        <w:trPr>
          <w:trHeight w:val="276"/>
          <w:jc w:val="center"/>
        </w:trPr>
        <w:tc>
          <w:tcPr>
            <w:tcW w:w="1019" w:type="dxa"/>
            <w:tcBorders>
              <w:top w:val="nil"/>
              <w:left w:val="nil"/>
              <w:bottom w:val="nil"/>
              <w:right w:val="nil"/>
            </w:tcBorders>
            <w:shd w:val="clear" w:color="auto" w:fill="auto"/>
            <w:noWrap/>
            <w:vAlign w:val="center"/>
            <w:hideMark/>
          </w:tcPr>
          <w:p w14:paraId="27469913"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5a</w:t>
            </w:r>
          </w:p>
        </w:tc>
        <w:tc>
          <w:tcPr>
            <w:tcW w:w="947" w:type="dxa"/>
            <w:tcBorders>
              <w:top w:val="nil"/>
              <w:left w:val="nil"/>
              <w:bottom w:val="nil"/>
              <w:right w:val="nil"/>
            </w:tcBorders>
            <w:shd w:val="clear" w:color="auto" w:fill="auto"/>
            <w:noWrap/>
            <w:vAlign w:val="center"/>
            <w:hideMark/>
          </w:tcPr>
          <w:p w14:paraId="5A6B2BDE"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Dala</w:t>
            </w:r>
          </w:p>
        </w:tc>
        <w:tc>
          <w:tcPr>
            <w:tcW w:w="674" w:type="dxa"/>
            <w:tcBorders>
              <w:top w:val="nil"/>
              <w:left w:val="nil"/>
              <w:bottom w:val="nil"/>
              <w:right w:val="nil"/>
            </w:tcBorders>
            <w:shd w:val="clear" w:color="auto" w:fill="auto"/>
            <w:noWrap/>
            <w:vAlign w:val="center"/>
            <w:hideMark/>
          </w:tcPr>
          <w:p w14:paraId="5C7EC5CE"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2016</w:t>
            </w:r>
          </w:p>
        </w:tc>
        <w:tc>
          <w:tcPr>
            <w:tcW w:w="884" w:type="dxa"/>
            <w:tcBorders>
              <w:top w:val="nil"/>
              <w:left w:val="nil"/>
              <w:bottom w:val="nil"/>
              <w:right w:val="nil"/>
            </w:tcBorders>
            <w:shd w:val="clear" w:color="auto" w:fill="auto"/>
            <w:noWrap/>
            <w:vAlign w:val="center"/>
            <w:hideMark/>
          </w:tcPr>
          <w:p w14:paraId="067747BB"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High fire intensity</w:t>
            </w:r>
          </w:p>
        </w:tc>
        <w:tc>
          <w:tcPr>
            <w:tcW w:w="1204" w:type="dxa"/>
            <w:tcBorders>
              <w:top w:val="nil"/>
              <w:left w:val="nil"/>
              <w:bottom w:val="nil"/>
              <w:right w:val="nil"/>
            </w:tcBorders>
            <w:shd w:val="clear" w:color="auto" w:fill="auto"/>
            <w:noWrap/>
            <w:vAlign w:val="center"/>
            <w:hideMark/>
          </w:tcPr>
          <w:p w14:paraId="290786E2"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Closure</w:t>
            </w:r>
          </w:p>
        </w:tc>
        <w:tc>
          <w:tcPr>
            <w:tcW w:w="866" w:type="dxa"/>
            <w:tcBorders>
              <w:top w:val="nil"/>
              <w:left w:val="nil"/>
              <w:bottom w:val="nil"/>
              <w:right w:val="nil"/>
            </w:tcBorders>
            <w:shd w:val="clear" w:color="auto" w:fill="auto"/>
            <w:noWrap/>
            <w:vAlign w:val="center"/>
            <w:hideMark/>
          </w:tcPr>
          <w:p w14:paraId="20CE5D8D"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30~44</w:t>
            </w:r>
          </w:p>
        </w:tc>
        <w:tc>
          <w:tcPr>
            <w:tcW w:w="1082" w:type="dxa"/>
            <w:tcBorders>
              <w:top w:val="nil"/>
              <w:left w:val="nil"/>
              <w:bottom w:val="nil"/>
              <w:right w:val="nil"/>
            </w:tcBorders>
            <w:shd w:val="clear" w:color="auto" w:fill="auto"/>
            <w:noWrap/>
            <w:vAlign w:val="center"/>
            <w:hideMark/>
          </w:tcPr>
          <w:p w14:paraId="27E7AEB5"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2581~2870</w:t>
            </w:r>
          </w:p>
        </w:tc>
        <w:tc>
          <w:tcPr>
            <w:tcW w:w="754" w:type="dxa"/>
            <w:tcBorders>
              <w:top w:val="nil"/>
              <w:left w:val="nil"/>
              <w:bottom w:val="nil"/>
              <w:right w:val="nil"/>
            </w:tcBorders>
            <w:shd w:val="clear" w:color="auto" w:fill="auto"/>
            <w:noWrap/>
            <w:vAlign w:val="center"/>
            <w:hideMark/>
          </w:tcPr>
          <w:p w14:paraId="7E263057"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Brown soil</w:t>
            </w:r>
          </w:p>
        </w:tc>
        <w:tc>
          <w:tcPr>
            <w:tcW w:w="812" w:type="dxa"/>
            <w:tcBorders>
              <w:top w:val="nil"/>
              <w:left w:val="nil"/>
              <w:bottom w:val="nil"/>
              <w:right w:val="nil"/>
            </w:tcBorders>
            <w:shd w:val="clear" w:color="auto" w:fill="auto"/>
            <w:noWrap/>
            <w:vAlign w:val="center"/>
            <w:hideMark/>
          </w:tcPr>
          <w:p w14:paraId="1A196A9A"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40~200</w:t>
            </w:r>
          </w:p>
        </w:tc>
        <w:tc>
          <w:tcPr>
            <w:tcW w:w="1397" w:type="dxa"/>
            <w:tcBorders>
              <w:top w:val="nil"/>
              <w:left w:val="nil"/>
              <w:bottom w:val="nil"/>
              <w:right w:val="nil"/>
            </w:tcBorders>
            <w:shd w:val="clear" w:color="auto" w:fill="auto"/>
            <w:noWrap/>
            <w:vAlign w:val="center"/>
            <w:hideMark/>
          </w:tcPr>
          <w:p w14:paraId="5C1B461F"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90 species 66 genus in 34 families</w:t>
            </w:r>
          </w:p>
        </w:tc>
      </w:tr>
      <w:tr w:rsidR="0043112C" w:rsidRPr="00FC537C" w14:paraId="7F40DAE6" w14:textId="77777777" w:rsidTr="00ED4122">
        <w:trPr>
          <w:trHeight w:val="276"/>
          <w:jc w:val="center"/>
        </w:trPr>
        <w:tc>
          <w:tcPr>
            <w:tcW w:w="1019" w:type="dxa"/>
            <w:tcBorders>
              <w:top w:val="nil"/>
              <w:left w:val="nil"/>
              <w:bottom w:val="nil"/>
              <w:right w:val="nil"/>
            </w:tcBorders>
            <w:shd w:val="clear" w:color="auto" w:fill="auto"/>
            <w:noWrap/>
            <w:vAlign w:val="center"/>
            <w:hideMark/>
          </w:tcPr>
          <w:p w14:paraId="3BEFBB7B"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15a</w:t>
            </w:r>
          </w:p>
        </w:tc>
        <w:tc>
          <w:tcPr>
            <w:tcW w:w="947" w:type="dxa"/>
            <w:tcBorders>
              <w:top w:val="nil"/>
              <w:left w:val="nil"/>
              <w:bottom w:val="nil"/>
              <w:right w:val="nil"/>
            </w:tcBorders>
            <w:shd w:val="clear" w:color="auto" w:fill="auto"/>
            <w:noWrap/>
            <w:vAlign w:val="center"/>
            <w:hideMark/>
          </w:tcPr>
          <w:p w14:paraId="76F841C9" w14:textId="77777777" w:rsidR="0043112C" w:rsidRPr="0018769B" w:rsidRDefault="0043112C" w:rsidP="00ED4122">
            <w:pPr>
              <w:spacing w:before="0" w:after="0" w:line="220" w:lineRule="exact"/>
              <w:jc w:val="center"/>
              <w:rPr>
                <w:rFonts w:cs="Times New Roman"/>
                <w:color w:val="000000"/>
                <w:szCs w:val="24"/>
                <w:lang w:eastAsia="zh-CN"/>
              </w:rPr>
            </w:pPr>
            <w:proofErr w:type="spellStart"/>
            <w:r w:rsidRPr="0018769B">
              <w:rPr>
                <w:rFonts w:cs="Times New Roman"/>
                <w:color w:val="000000"/>
                <w:szCs w:val="24"/>
                <w:lang w:eastAsia="zh-CN"/>
              </w:rPr>
              <w:t>Yiwa</w:t>
            </w:r>
            <w:proofErr w:type="spellEnd"/>
          </w:p>
        </w:tc>
        <w:tc>
          <w:tcPr>
            <w:tcW w:w="674" w:type="dxa"/>
            <w:tcBorders>
              <w:top w:val="nil"/>
              <w:left w:val="nil"/>
              <w:bottom w:val="nil"/>
              <w:right w:val="nil"/>
            </w:tcBorders>
            <w:shd w:val="clear" w:color="auto" w:fill="auto"/>
            <w:noWrap/>
            <w:vAlign w:val="center"/>
            <w:hideMark/>
          </w:tcPr>
          <w:p w14:paraId="2D00AFA3"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2005</w:t>
            </w:r>
          </w:p>
        </w:tc>
        <w:tc>
          <w:tcPr>
            <w:tcW w:w="884" w:type="dxa"/>
            <w:tcBorders>
              <w:top w:val="nil"/>
              <w:left w:val="nil"/>
              <w:bottom w:val="nil"/>
              <w:right w:val="nil"/>
            </w:tcBorders>
            <w:shd w:val="clear" w:color="auto" w:fill="auto"/>
            <w:noWrap/>
            <w:vAlign w:val="center"/>
            <w:hideMark/>
          </w:tcPr>
          <w:p w14:paraId="0E5EBE2F"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High fire intensity</w:t>
            </w:r>
          </w:p>
        </w:tc>
        <w:tc>
          <w:tcPr>
            <w:tcW w:w="1204" w:type="dxa"/>
            <w:tcBorders>
              <w:top w:val="nil"/>
              <w:left w:val="nil"/>
              <w:bottom w:val="nil"/>
              <w:right w:val="nil"/>
            </w:tcBorders>
            <w:shd w:val="clear" w:color="auto" w:fill="auto"/>
            <w:noWrap/>
            <w:vAlign w:val="center"/>
            <w:hideMark/>
          </w:tcPr>
          <w:p w14:paraId="63B2CCDD"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Closure</w:t>
            </w:r>
          </w:p>
        </w:tc>
        <w:tc>
          <w:tcPr>
            <w:tcW w:w="866" w:type="dxa"/>
            <w:tcBorders>
              <w:top w:val="nil"/>
              <w:left w:val="nil"/>
              <w:bottom w:val="nil"/>
              <w:right w:val="nil"/>
            </w:tcBorders>
            <w:shd w:val="clear" w:color="auto" w:fill="auto"/>
            <w:noWrap/>
            <w:vAlign w:val="center"/>
            <w:hideMark/>
          </w:tcPr>
          <w:p w14:paraId="5D6A388A"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22~52</w:t>
            </w:r>
          </w:p>
        </w:tc>
        <w:tc>
          <w:tcPr>
            <w:tcW w:w="1082" w:type="dxa"/>
            <w:tcBorders>
              <w:top w:val="nil"/>
              <w:left w:val="nil"/>
              <w:bottom w:val="nil"/>
              <w:right w:val="nil"/>
            </w:tcBorders>
            <w:shd w:val="clear" w:color="auto" w:fill="auto"/>
            <w:noWrap/>
            <w:vAlign w:val="center"/>
            <w:hideMark/>
          </w:tcPr>
          <w:p w14:paraId="4F07E272"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2981~ 3390</w:t>
            </w:r>
          </w:p>
        </w:tc>
        <w:tc>
          <w:tcPr>
            <w:tcW w:w="754" w:type="dxa"/>
            <w:tcBorders>
              <w:top w:val="nil"/>
              <w:left w:val="nil"/>
              <w:bottom w:val="nil"/>
              <w:right w:val="nil"/>
            </w:tcBorders>
            <w:shd w:val="clear" w:color="auto" w:fill="auto"/>
            <w:noWrap/>
            <w:vAlign w:val="center"/>
            <w:hideMark/>
          </w:tcPr>
          <w:p w14:paraId="7C8700DC"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Gray brown soil</w:t>
            </w:r>
          </w:p>
        </w:tc>
        <w:tc>
          <w:tcPr>
            <w:tcW w:w="812" w:type="dxa"/>
            <w:tcBorders>
              <w:top w:val="nil"/>
              <w:left w:val="nil"/>
              <w:bottom w:val="nil"/>
              <w:right w:val="nil"/>
            </w:tcBorders>
            <w:shd w:val="clear" w:color="auto" w:fill="auto"/>
            <w:noWrap/>
            <w:vAlign w:val="center"/>
            <w:hideMark/>
          </w:tcPr>
          <w:p w14:paraId="6238E2C5"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49~107</w:t>
            </w:r>
          </w:p>
        </w:tc>
        <w:tc>
          <w:tcPr>
            <w:tcW w:w="1397" w:type="dxa"/>
            <w:tcBorders>
              <w:top w:val="nil"/>
              <w:left w:val="nil"/>
              <w:bottom w:val="nil"/>
              <w:right w:val="nil"/>
            </w:tcBorders>
            <w:shd w:val="clear" w:color="auto" w:fill="auto"/>
            <w:noWrap/>
            <w:vAlign w:val="center"/>
            <w:hideMark/>
          </w:tcPr>
          <w:p w14:paraId="3B607A4E"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77 species 59 genus in 31 families</w:t>
            </w:r>
          </w:p>
        </w:tc>
      </w:tr>
      <w:tr w:rsidR="0043112C" w:rsidRPr="00FC537C" w14:paraId="76914F8C" w14:textId="77777777" w:rsidTr="00ED4122">
        <w:trPr>
          <w:trHeight w:val="288"/>
          <w:jc w:val="center"/>
        </w:trPr>
        <w:tc>
          <w:tcPr>
            <w:tcW w:w="1019" w:type="dxa"/>
            <w:tcBorders>
              <w:top w:val="nil"/>
              <w:left w:val="nil"/>
              <w:bottom w:val="nil"/>
              <w:right w:val="nil"/>
            </w:tcBorders>
            <w:shd w:val="clear" w:color="auto" w:fill="auto"/>
            <w:noWrap/>
            <w:vAlign w:val="center"/>
            <w:hideMark/>
          </w:tcPr>
          <w:p w14:paraId="761A9E37"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23a</w:t>
            </w:r>
          </w:p>
        </w:tc>
        <w:tc>
          <w:tcPr>
            <w:tcW w:w="947" w:type="dxa"/>
            <w:tcBorders>
              <w:top w:val="nil"/>
              <w:left w:val="nil"/>
              <w:bottom w:val="nil"/>
              <w:right w:val="nil"/>
            </w:tcBorders>
            <w:shd w:val="clear" w:color="auto" w:fill="auto"/>
            <w:noWrap/>
            <w:vAlign w:val="center"/>
            <w:hideMark/>
          </w:tcPr>
          <w:p w14:paraId="76349D23"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Nagai</w:t>
            </w:r>
          </w:p>
        </w:tc>
        <w:tc>
          <w:tcPr>
            <w:tcW w:w="674" w:type="dxa"/>
            <w:tcBorders>
              <w:top w:val="nil"/>
              <w:left w:val="nil"/>
              <w:bottom w:val="nil"/>
              <w:right w:val="nil"/>
            </w:tcBorders>
            <w:shd w:val="clear" w:color="auto" w:fill="auto"/>
            <w:noWrap/>
            <w:vAlign w:val="center"/>
            <w:hideMark/>
          </w:tcPr>
          <w:p w14:paraId="5B7D3CFA"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1997</w:t>
            </w:r>
          </w:p>
        </w:tc>
        <w:tc>
          <w:tcPr>
            <w:tcW w:w="884" w:type="dxa"/>
            <w:tcBorders>
              <w:top w:val="nil"/>
              <w:left w:val="nil"/>
              <w:bottom w:val="nil"/>
              <w:right w:val="nil"/>
            </w:tcBorders>
            <w:shd w:val="clear" w:color="auto" w:fill="auto"/>
            <w:noWrap/>
            <w:vAlign w:val="center"/>
            <w:hideMark/>
          </w:tcPr>
          <w:p w14:paraId="6E9926FF"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High fire intensity</w:t>
            </w:r>
          </w:p>
        </w:tc>
        <w:tc>
          <w:tcPr>
            <w:tcW w:w="1204" w:type="dxa"/>
            <w:tcBorders>
              <w:top w:val="nil"/>
              <w:left w:val="nil"/>
              <w:bottom w:val="nil"/>
              <w:right w:val="nil"/>
            </w:tcBorders>
            <w:shd w:val="clear" w:color="auto" w:fill="auto"/>
            <w:noWrap/>
            <w:vAlign w:val="center"/>
            <w:hideMark/>
          </w:tcPr>
          <w:p w14:paraId="0479FF39"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Closure</w:t>
            </w:r>
          </w:p>
        </w:tc>
        <w:tc>
          <w:tcPr>
            <w:tcW w:w="866" w:type="dxa"/>
            <w:tcBorders>
              <w:top w:val="nil"/>
              <w:left w:val="nil"/>
              <w:bottom w:val="nil"/>
              <w:right w:val="nil"/>
            </w:tcBorders>
            <w:shd w:val="clear" w:color="auto" w:fill="auto"/>
            <w:noWrap/>
            <w:vAlign w:val="center"/>
            <w:hideMark/>
          </w:tcPr>
          <w:p w14:paraId="5740E77A"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27~ 38</w:t>
            </w:r>
          </w:p>
        </w:tc>
        <w:tc>
          <w:tcPr>
            <w:tcW w:w="1082" w:type="dxa"/>
            <w:tcBorders>
              <w:top w:val="nil"/>
              <w:left w:val="nil"/>
              <w:bottom w:val="nil"/>
              <w:right w:val="nil"/>
            </w:tcBorders>
            <w:shd w:val="clear" w:color="auto" w:fill="auto"/>
            <w:noWrap/>
            <w:vAlign w:val="center"/>
            <w:hideMark/>
          </w:tcPr>
          <w:p w14:paraId="6FFD0EE1"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2680~ 3100</w:t>
            </w:r>
          </w:p>
        </w:tc>
        <w:tc>
          <w:tcPr>
            <w:tcW w:w="754" w:type="dxa"/>
            <w:tcBorders>
              <w:top w:val="nil"/>
              <w:left w:val="nil"/>
              <w:bottom w:val="nil"/>
              <w:right w:val="nil"/>
            </w:tcBorders>
            <w:shd w:val="clear" w:color="auto" w:fill="auto"/>
            <w:noWrap/>
            <w:vAlign w:val="center"/>
            <w:hideMark/>
          </w:tcPr>
          <w:p w14:paraId="5A30CC97"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Gray brown soil</w:t>
            </w:r>
          </w:p>
        </w:tc>
        <w:tc>
          <w:tcPr>
            <w:tcW w:w="812" w:type="dxa"/>
            <w:tcBorders>
              <w:top w:val="nil"/>
              <w:left w:val="nil"/>
              <w:bottom w:val="nil"/>
              <w:right w:val="nil"/>
            </w:tcBorders>
            <w:shd w:val="clear" w:color="auto" w:fill="auto"/>
            <w:noWrap/>
            <w:vAlign w:val="center"/>
            <w:hideMark/>
          </w:tcPr>
          <w:p w14:paraId="1D25AAA1"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52~210</w:t>
            </w:r>
          </w:p>
        </w:tc>
        <w:tc>
          <w:tcPr>
            <w:tcW w:w="1397" w:type="dxa"/>
            <w:tcBorders>
              <w:top w:val="nil"/>
              <w:left w:val="nil"/>
              <w:bottom w:val="nil"/>
              <w:right w:val="nil"/>
            </w:tcBorders>
            <w:shd w:val="clear" w:color="auto" w:fill="auto"/>
            <w:noWrap/>
            <w:vAlign w:val="center"/>
            <w:hideMark/>
          </w:tcPr>
          <w:p w14:paraId="490F99EF"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70 species 48 genus in 31 families</w:t>
            </w:r>
          </w:p>
        </w:tc>
      </w:tr>
      <w:tr w:rsidR="0043112C" w:rsidRPr="00FC537C" w14:paraId="059FF536" w14:textId="77777777" w:rsidTr="00ED4122">
        <w:trPr>
          <w:trHeight w:val="276"/>
          <w:jc w:val="center"/>
        </w:trPr>
        <w:tc>
          <w:tcPr>
            <w:tcW w:w="1019" w:type="dxa"/>
            <w:tcBorders>
              <w:top w:val="nil"/>
              <w:left w:val="nil"/>
              <w:bottom w:val="single" w:sz="4" w:space="0" w:color="auto"/>
              <w:right w:val="nil"/>
            </w:tcBorders>
            <w:shd w:val="clear" w:color="auto" w:fill="auto"/>
            <w:noWrap/>
            <w:vAlign w:val="center"/>
            <w:hideMark/>
          </w:tcPr>
          <w:p w14:paraId="3FA59303"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Climax community</w:t>
            </w:r>
          </w:p>
        </w:tc>
        <w:tc>
          <w:tcPr>
            <w:tcW w:w="947" w:type="dxa"/>
            <w:tcBorders>
              <w:top w:val="nil"/>
              <w:left w:val="nil"/>
              <w:bottom w:val="single" w:sz="4" w:space="0" w:color="auto"/>
              <w:right w:val="nil"/>
            </w:tcBorders>
            <w:shd w:val="clear" w:color="auto" w:fill="auto"/>
            <w:noWrap/>
            <w:vAlign w:val="center"/>
            <w:hideMark/>
          </w:tcPr>
          <w:p w14:paraId="4E05BC52" w14:textId="77777777" w:rsidR="0043112C" w:rsidRPr="0018769B" w:rsidRDefault="0043112C" w:rsidP="00ED4122">
            <w:pPr>
              <w:spacing w:before="0" w:after="0" w:line="220" w:lineRule="exact"/>
              <w:jc w:val="center"/>
              <w:rPr>
                <w:rFonts w:cs="Times New Roman"/>
                <w:color w:val="000000"/>
                <w:szCs w:val="24"/>
                <w:lang w:eastAsia="zh-CN"/>
              </w:rPr>
            </w:pPr>
            <w:proofErr w:type="spellStart"/>
            <w:r w:rsidRPr="0018769B">
              <w:rPr>
                <w:rFonts w:cs="Times New Roman"/>
                <w:color w:val="000000"/>
                <w:szCs w:val="24"/>
                <w:lang w:eastAsia="zh-CN"/>
              </w:rPr>
              <w:t>Yiwa</w:t>
            </w:r>
            <w:proofErr w:type="spellEnd"/>
            <w:r w:rsidRPr="0018769B">
              <w:rPr>
                <w:rFonts w:cs="Times New Roman"/>
                <w:color w:val="000000"/>
                <w:szCs w:val="24"/>
                <w:lang w:eastAsia="zh-CN"/>
              </w:rPr>
              <w:t>, Dala and Nagai</w:t>
            </w:r>
          </w:p>
        </w:tc>
        <w:tc>
          <w:tcPr>
            <w:tcW w:w="674" w:type="dxa"/>
            <w:tcBorders>
              <w:top w:val="nil"/>
              <w:left w:val="nil"/>
              <w:bottom w:val="single" w:sz="4" w:space="0" w:color="auto"/>
              <w:right w:val="nil"/>
            </w:tcBorders>
            <w:shd w:val="clear" w:color="auto" w:fill="auto"/>
            <w:noWrap/>
            <w:vAlign w:val="center"/>
            <w:hideMark/>
          </w:tcPr>
          <w:p w14:paraId="4D1674A6"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No</w:t>
            </w:r>
          </w:p>
        </w:tc>
        <w:tc>
          <w:tcPr>
            <w:tcW w:w="884" w:type="dxa"/>
            <w:tcBorders>
              <w:top w:val="nil"/>
              <w:left w:val="nil"/>
              <w:bottom w:val="single" w:sz="4" w:space="0" w:color="auto"/>
              <w:right w:val="nil"/>
            </w:tcBorders>
            <w:shd w:val="clear" w:color="auto" w:fill="auto"/>
            <w:noWrap/>
            <w:vAlign w:val="center"/>
            <w:hideMark/>
          </w:tcPr>
          <w:p w14:paraId="7185DC7E"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No</w:t>
            </w:r>
          </w:p>
        </w:tc>
        <w:tc>
          <w:tcPr>
            <w:tcW w:w="1204" w:type="dxa"/>
            <w:tcBorders>
              <w:top w:val="nil"/>
              <w:left w:val="nil"/>
              <w:bottom w:val="single" w:sz="4" w:space="0" w:color="auto"/>
              <w:right w:val="nil"/>
            </w:tcBorders>
            <w:shd w:val="clear" w:color="auto" w:fill="auto"/>
            <w:noWrap/>
            <w:vAlign w:val="center"/>
            <w:hideMark/>
          </w:tcPr>
          <w:p w14:paraId="3768C5F6"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Closure</w:t>
            </w:r>
          </w:p>
        </w:tc>
        <w:tc>
          <w:tcPr>
            <w:tcW w:w="866" w:type="dxa"/>
            <w:tcBorders>
              <w:top w:val="nil"/>
              <w:left w:val="nil"/>
              <w:bottom w:val="single" w:sz="4" w:space="0" w:color="auto"/>
              <w:right w:val="nil"/>
            </w:tcBorders>
            <w:shd w:val="clear" w:color="auto" w:fill="auto"/>
            <w:noWrap/>
            <w:vAlign w:val="center"/>
            <w:hideMark/>
          </w:tcPr>
          <w:p w14:paraId="497F2F54"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21~ 54</w:t>
            </w:r>
          </w:p>
        </w:tc>
        <w:tc>
          <w:tcPr>
            <w:tcW w:w="1082" w:type="dxa"/>
            <w:tcBorders>
              <w:top w:val="nil"/>
              <w:left w:val="nil"/>
              <w:bottom w:val="single" w:sz="4" w:space="0" w:color="auto"/>
              <w:right w:val="nil"/>
            </w:tcBorders>
            <w:shd w:val="clear" w:color="auto" w:fill="auto"/>
            <w:noWrap/>
            <w:vAlign w:val="center"/>
            <w:hideMark/>
          </w:tcPr>
          <w:p w14:paraId="2F4795DD"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2575~ 3410</w:t>
            </w:r>
          </w:p>
        </w:tc>
        <w:tc>
          <w:tcPr>
            <w:tcW w:w="754" w:type="dxa"/>
            <w:tcBorders>
              <w:top w:val="nil"/>
              <w:left w:val="nil"/>
              <w:bottom w:val="single" w:sz="4" w:space="0" w:color="auto"/>
              <w:right w:val="nil"/>
            </w:tcBorders>
            <w:shd w:val="clear" w:color="auto" w:fill="auto"/>
            <w:noWrap/>
            <w:vAlign w:val="center"/>
            <w:hideMark/>
          </w:tcPr>
          <w:p w14:paraId="684D0BC9"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Brown soil</w:t>
            </w:r>
            <w:r w:rsidRPr="0018769B">
              <w:rPr>
                <w:rFonts w:cs="Times New Roman" w:hint="eastAsia"/>
                <w:color w:val="000000"/>
                <w:szCs w:val="24"/>
                <w:lang w:eastAsia="zh-CN"/>
              </w:rPr>
              <w:t>，</w:t>
            </w:r>
            <w:r w:rsidRPr="0018769B">
              <w:rPr>
                <w:rFonts w:cs="Times New Roman"/>
                <w:color w:val="000000"/>
                <w:szCs w:val="24"/>
                <w:lang w:eastAsia="zh-CN"/>
              </w:rPr>
              <w:t>gray brown soil</w:t>
            </w:r>
          </w:p>
        </w:tc>
        <w:tc>
          <w:tcPr>
            <w:tcW w:w="812" w:type="dxa"/>
            <w:tcBorders>
              <w:top w:val="nil"/>
              <w:left w:val="nil"/>
              <w:bottom w:val="single" w:sz="4" w:space="0" w:color="auto"/>
              <w:right w:val="nil"/>
            </w:tcBorders>
            <w:shd w:val="clear" w:color="auto" w:fill="auto"/>
            <w:noWrap/>
            <w:vAlign w:val="center"/>
            <w:hideMark/>
          </w:tcPr>
          <w:p w14:paraId="6ECA0950" w14:textId="77777777" w:rsidR="0043112C" w:rsidRPr="0018769B" w:rsidRDefault="0043112C" w:rsidP="00ED4122">
            <w:pPr>
              <w:spacing w:before="0" w:after="0" w:line="220" w:lineRule="exact"/>
              <w:jc w:val="center"/>
              <w:rPr>
                <w:rFonts w:cs="Times New Roman"/>
                <w:color w:val="000000"/>
                <w:szCs w:val="24"/>
                <w:lang w:eastAsia="zh-CN"/>
              </w:rPr>
            </w:pPr>
            <w:r w:rsidRPr="0018769B">
              <w:rPr>
                <w:rFonts w:cs="Times New Roman"/>
                <w:color w:val="000000"/>
                <w:szCs w:val="24"/>
                <w:lang w:eastAsia="zh-CN"/>
              </w:rPr>
              <w:t>36~308</w:t>
            </w:r>
          </w:p>
        </w:tc>
        <w:tc>
          <w:tcPr>
            <w:tcW w:w="1397" w:type="dxa"/>
            <w:tcBorders>
              <w:top w:val="nil"/>
              <w:left w:val="nil"/>
              <w:bottom w:val="single" w:sz="4" w:space="0" w:color="auto"/>
              <w:right w:val="nil"/>
            </w:tcBorders>
            <w:shd w:val="clear" w:color="auto" w:fill="auto"/>
            <w:noWrap/>
            <w:vAlign w:val="center"/>
            <w:hideMark/>
          </w:tcPr>
          <w:p w14:paraId="57D44676" w14:textId="77777777" w:rsidR="0043112C" w:rsidRPr="0018769B" w:rsidRDefault="0043112C" w:rsidP="00ED4122">
            <w:pPr>
              <w:spacing w:before="0" w:after="0" w:line="220" w:lineRule="exact"/>
              <w:rPr>
                <w:rFonts w:cs="Times New Roman"/>
                <w:color w:val="000000"/>
                <w:szCs w:val="24"/>
                <w:lang w:eastAsia="zh-CN"/>
              </w:rPr>
            </w:pPr>
            <w:r w:rsidRPr="0018769B">
              <w:rPr>
                <w:rFonts w:cs="Times New Roman"/>
                <w:color w:val="000000"/>
                <w:szCs w:val="24"/>
                <w:lang w:eastAsia="zh-CN"/>
              </w:rPr>
              <w:t>105 species 72 genus in 38 families</w:t>
            </w:r>
          </w:p>
        </w:tc>
      </w:tr>
    </w:tbl>
    <w:p w14:paraId="2BDC3CE8" w14:textId="77777777" w:rsidR="0043112C" w:rsidRDefault="0043112C" w:rsidP="00420D35">
      <w:pPr>
        <w:spacing w:after="0"/>
        <w:jc w:val="center"/>
        <w:rPr>
          <w:rFonts w:cs="Times New Roman"/>
          <w:b/>
          <w:bCs/>
          <w:lang w:eastAsia="zh-CN"/>
        </w:rPr>
      </w:pPr>
    </w:p>
    <w:p w14:paraId="55FB1C1C" w14:textId="77777777" w:rsidR="0043112C" w:rsidRDefault="0043112C" w:rsidP="00420D35">
      <w:pPr>
        <w:spacing w:after="0"/>
        <w:jc w:val="center"/>
        <w:rPr>
          <w:rFonts w:cs="Times New Roman"/>
          <w:b/>
          <w:bCs/>
          <w:lang w:eastAsia="zh-CN"/>
        </w:rPr>
      </w:pPr>
    </w:p>
    <w:p w14:paraId="775ADCD2" w14:textId="430C4F0E" w:rsidR="00FA754A" w:rsidRPr="00DA3FB5" w:rsidRDefault="00FA754A" w:rsidP="00420D35">
      <w:pPr>
        <w:spacing w:after="0"/>
        <w:jc w:val="center"/>
        <w:rPr>
          <w:rFonts w:cs="Times New Roman"/>
          <w:lang w:eastAsia="zh-CN"/>
        </w:rPr>
      </w:pPr>
      <w:r w:rsidRPr="00DA3FB5">
        <w:rPr>
          <w:rFonts w:cs="Times New Roman" w:hint="eastAsia"/>
          <w:b/>
          <w:bCs/>
          <w:lang w:eastAsia="zh-CN"/>
        </w:rPr>
        <w:t>Table</w:t>
      </w:r>
      <w:r w:rsidRPr="00DA3FB5">
        <w:rPr>
          <w:rFonts w:cs="Times New Roman"/>
          <w:b/>
          <w:bCs/>
          <w:lang w:eastAsia="zh-CN"/>
        </w:rPr>
        <w:t xml:space="preserve"> </w:t>
      </w:r>
      <w:r w:rsidRPr="00DA3FB5">
        <w:rPr>
          <w:rFonts w:cs="Times New Roman" w:hint="eastAsia"/>
          <w:b/>
          <w:bCs/>
          <w:lang w:eastAsia="zh-CN"/>
        </w:rPr>
        <w:t>S</w:t>
      </w:r>
      <w:r w:rsidR="0043112C">
        <w:rPr>
          <w:rFonts w:cs="Times New Roman"/>
          <w:b/>
          <w:bCs/>
          <w:lang w:eastAsia="zh-CN"/>
        </w:rPr>
        <w:t>2</w:t>
      </w:r>
      <w:r w:rsidR="00DA3FB5" w:rsidRPr="00DA3FB5">
        <w:rPr>
          <w:rFonts w:cs="Times New Roman"/>
          <w:b/>
          <w:bCs/>
          <w:lang w:eastAsia="zh-CN"/>
        </w:rPr>
        <w:t>.</w:t>
      </w:r>
      <w:r w:rsidR="00420D35" w:rsidRPr="00DA3FB5">
        <w:rPr>
          <w:rFonts w:cs="Times New Roman"/>
          <w:lang w:eastAsia="zh-CN"/>
        </w:rPr>
        <w:t xml:space="preserve"> List of plants in the study area</w:t>
      </w:r>
    </w:p>
    <w:tbl>
      <w:tblPr>
        <w:tblW w:w="8127" w:type="dxa"/>
        <w:jc w:val="center"/>
        <w:tblLook w:val="04A0" w:firstRow="1" w:lastRow="0" w:firstColumn="1" w:lastColumn="0" w:noHBand="0" w:noVBand="1"/>
      </w:tblPr>
      <w:tblGrid>
        <w:gridCol w:w="4529"/>
        <w:gridCol w:w="1751"/>
        <w:gridCol w:w="1847"/>
      </w:tblGrid>
      <w:tr w:rsidR="00097E66" w:rsidRPr="00097E66" w14:paraId="3AC1000A" w14:textId="77777777" w:rsidTr="00DF0720">
        <w:trPr>
          <w:trHeight w:val="276"/>
          <w:jc w:val="center"/>
        </w:trPr>
        <w:tc>
          <w:tcPr>
            <w:tcW w:w="4529" w:type="dxa"/>
            <w:tcBorders>
              <w:top w:val="single" w:sz="4" w:space="0" w:color="auto"/>
              <w:left w:val="nil"/>
              <w:bottom w:val="single" w:sz="4" w:space="0" w:color="auto"/>
              <w:right w:val="nil"/>
            </w:tcBorders>
            <w:shd w:val="clear" w:color="auto" w:fill="auto"/>
            <w:noWrap/>
            <w:vAlign w:val="center"/>
            <w:hideMark/>
          </w:tcPr>
          <w:p w14:paraId="23709635" w14:textId="0FF698C8" w:rsidR="00097E66" w:rsidRPr="00097E66" w:rsidRDefault="00FA754A" w:rsidP="00097E66">
            <w:pPr>
              <w:spacing w:before="0" w:after="0"/>
              <w:rPr>
                <w:rFonts w:eastAsia="等线" w:cs="Times New Roman"/>
                <w:color w:val="000000"/>
                <w:sz w:val="21"/>
                <w:szCs w:val="21"/>
                <w:lang w:eastAsia="zh-CN"/>
              </w:rPr>
            </w:pPr>
            <w:r w:rsidRPr="00060A4E">
              <w:rPr>
                <w:rFonts w:eastAsia="等线" w:cs="Times New Roman"/>
                <w:color w:val="000000"/>
                <w:sz w:val="21"/>
                <w:szCs w:val="21"/>
                <w:lang w:eastAsia="zh-CN"/>
              </w:rPr>
              <w:t>SPECIES</w:t>
            </w:r>
          </w:p>
        </w:tc>
        <w:tc>
          <w:tcPr>
            <w:tcW w:w="1751" w:type="dxa"/>
            <w:tcBorders>
              <w:top w:val="single" w:sz="4" w:space="0" w:color="auto"/>
              <w:left w:val="nil"/>
              <w:bottom w:val="single" w:sz="4" w:space="0" w:color="auto"/>
              <w:right w:val="nil"/>
            </w:tcBorders>
            <w:shd w:val="clear" w:color="auto" w:fill="auto"/>
            <w:noWrap/>
            <w:vAlign w:val="center"/>
            <w:hideMark/>
          </w:tcPr>
          <w:p w14:paraId="313F3A7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GENUS</w:t>
            </w:r>
          </w:p>
        </w:tc>
        <w:tc>
          <w:tcPr>
            <w:tcW w:w="1847" w:type="dxa"/>
            <w:tcBorders>
              <w:top w:val="single" w:sz="4" w:space="0" w:color="auto"/>
              <w:left w:val="nil"/>
              <w:bottom w:val="single" w:sz="4" w:space="0" w:color="auto"/>
              <w:right w:val="nil"/>
            </w:tcBorders>
            <w:shd w:val="clear" w:color="auto" w:fill="auto"/>
            <w:noWrap/>
            <w:vAlign w:val="center"/>
            <w:hideMark/>
          </w:tcPr>
          <w:p w14:paraId="61B3689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FAMILY</w:t>
            </w:r>
          </w:p>
        </w:tc>
      </w:tr>
      <w:tr w:rsidR="00097E66" w:rsidRPr="00097E66" w14:paraId="3F0E4D78" w14:textId="77777777" w:rsidTr="00DF0720">
        <w:trPr>
          <w:trHeight w:val="276"/>
          <w:jc w:val="center"/>
        </w:trPr>
        <w:tc>
          <w:tcPr>
            <w:tcW w:w="4529" w:type="dxa"/>
            <w:tcBorders>
              <w:top w:val="single" w:sz="4" w:space="0" w:color="auto"/>
              <w:left w:val="nil"/>
              <w:bottom w:val="nil"/>
              <w:right w:val="nil"/>
            </w:tcBorders>
            <w:shd w:val="clear" w:color="auto" w:fill="auto"/>
            <w:noWrap/>
            <w:vAlign w:val="center"/>
            <w:hideMark/>
          </w:tcPr>
          <w:p w14:paraId="192B5188" w14:textId="6A9A33C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Ligularia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botryodes</w:t>
            </w:r>
            <w:proofErr w:type="spellEnd"/>
          </w:p>
        </w:tc>
        <w:tc>
          <w:tcPr>
            <w:tcW w:w="1751" w:type="dxa"/>
            <w:tcBorders>
              <w:top w:val="single" w:sz="4" w:space="0" w:color="auto"/>
              <w:left w:val="nil"/>
              <w:bottom w:val="nil"/>
              <w:right w:val="nil"/>
            </w:tcBorders>
            <w:shd w:val="clear" w:color="auto" w:fill="auto"/>
            <w:noWrap/>
            <w:vAlign w:val="center"/>
            <w:hideMark/>
          </w:tcPr>
          <w:p w14:paraId="2DE3965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Ligularia</w:t>
            </w:r>
            <w:proofErr w:type="spellEnd"/>
          </w:p>
        </w:tc>
        <w:tc>
          <w:tcPr>
            <w:tcW w:w="1847" w:type="dxa"/>
            <w:tcBorders>
              <w:top w:val="single" w:sz="4" w:space="0" w:color="auto"/>
              <w:left w:val="nil"/>
              <w:bottom w:val="nil"/>
              <w:right w:val="nil"/>
            </w:tcBorders>
            <w:shd w:val="clear" w:color="auto" w:fill="auto"/>
            <w:noWrap/>
            <w:vAlign w:val="center"/>
            <w:hideMark/>
          </w:tcPr>
          <w:p w14:paraId="0F0B497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541D417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2BEDC5F" w14:textId="404FEC9D"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Ligularia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sagitta</w:t>
            </w:r>
          </w:p>
        </w:tc>
        <w:tc>
          <w:tcPr>
            <w:tcW w:w="1751" w:type="dxa"/>
            <w:tcBorders>
              <w:top w:val="nil"/>
              <w:left w:val="nil"/>
              <w:bottom w:val="nil"/>
              <w:right w:val="nil"/>
            </w:tcBorders>
            <w:shd w:val="clear" w:color="auto" w:fill="auto"/>
            <w:noWrap/>
            <w:vAlign w:val="center"/>
            <w:hideMark/>
          </w:tcPr>
          <w:p w14:paraId="0F18F1F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Ligularia</w:t>
            </w:r>
            <w:proofErr w:type="spellEnd"/>
          </w:p>
        </w:tc>
        <w:tc>
          <w:tcPr>
            <w:tcW w:w="1847" w:type="dxa"/>
            <w:tcBorders>
              <w:top w:val="nil"/>
              <w:left w:val="nil"/>
              <w:bottom w:val="nil"/>
              <w:right w:val="nil"/>
            </w:tcBorders>
            <w:shd w:val="clear" w:color="auto" w:fill="auto"/>
            <w:noWrap/>
            <w:vAlign w:val="center"/>
            <w:hideMark/>
          </w:tcPr>
          <w:p w14:paraId="4B0684B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1D2F0CA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165FAF5" w14:textId="6E7133C6"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Ligularia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przewalskii</w:t>
            </w:r>
            <w:proofErr w:type="spellEnd"/>
          </w:p>
        </w:tc>
        <w:tc>
          <w:tcPr>
            <w:tcW w:w="1751" w:type="dxa"/>
            <w:tcBorders>
              <w:top w:val="nil"/>
              <w:left w:val="nil"/>
              <w:bottom w:val="nil"/>
              <w:right w:val="nil"/>
            </w:tcBorders>
            <w:shd w:val="clear" w:color="auto" w:fill="auto"/>
            <w:noWrap/>
            <w:vAlign w:val="center"/>
            <w:hideMark/>
          </w:tcPr>
          <w:p w14:paraId="4059325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Ligularia</w:t>
            </w:r>
            <w:proofErr w:type="spellEnd"/>
          </w:p>
        </w:tc>
        <w:tc>
          <w:tcPr>
            <w:tcW w:w="1847" w:type="dxa"/>
            <w:tcBorders>
              <w:top w:val="nil"/>
              <w:left w:val="nil"/>
              <w:bottom w:val="nil"/>
              <w:right w:val="nil"/>
            </w:tcBorders>
            <w:shd w:val="clear" w:color="auto" w:fill="auto"/>
            <w:noWrap/>
            <w:vAlign w:val="center"/>
            <w:hideMark/>
          </w:tcPr>
          <w:p w14:paraId="38EDFDD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73C442D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10602D8" w14:textId="22BCD277"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Anaphalis</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sinica</w:t>
            </w:r>
            <w:proofErr w:type="spellEnd"/>
          </w:p>
        </w:tc>
        <w:tc>
          <w:tcPr>
            <w:tcW w:w="1751" w:type="dxa"/>
            <w:tcBorders>
              <w:top w:val="nil"/>
              <w:left w:val="nil"/>
              <w:bottom w:val="nil"/>
              <w:right w:val="nil"/>
            </w:tcBorders>
            <w:shd w:val="clear" w:color="auto" w:fill="auto"/>
            <w:noWrap/>
            <w:vAlign w:val="center"/>
            <w:hideMark/>
          </w:tcPr>
          <w:p w14:paraId="4EA7E29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Anaphalis</w:t>
            </w:r>
            <w:proofErr w:type="spellEnd"/>
          </w:p>
        </w:tc>
        <w:tc>
          <w:tcPr>
            <w:tcW w:w="1847" w:type="dxa"/>
            <w:tcBorders>
              <w:top w:val="nil"/>
              <w:left w:val="nil"/>
              <w:bottom w:val="nil"/>
              <w:right w:val="nil"/>
            </w:tcBorders>
            <w:shd w:val="clear" w:color="auto" w:fill="auto"/>
            <w:noWrap/>
            <w:vAlign w:val="center"/>
            <w:hideMark/>
          </w:tcPr>
          <w:p w14:paraId="19ABED8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0BAC154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B45E490" w14:textId="5DD060D7"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Anaphalis</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nepalensis</w:t>
            </w:r>
            <w:proofErr w:type="spellEnd"/>
          </w:p>
        </w:tc>
        <w:tc>
          <w:tcPr>
            <w:tcW w:w="1751" w:type="dxa"/>
            <w:tcBorders>
              <w:top w:val="nil"/>
              <w:left w:val="nil"/>
              <w:bottom w:val="nil"/>
              <w:right w:val="nil"/>
            </w:tcBorders>
            <w:shd w:val="clear" w:color="auto" w:fill="auto"/>
            <w:noWrap/>
            <w:vAlign w:val="center"/>
            <w:hideMark/>
          </w:tcPr>
          <w:p w14:paraId="535E3EDB"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Anaphalis</w:t>
            </w:r>
            <w:proofErr w:type="spellEnd"/>
          </w:p>
        </w:tc>
        <w:tc>
          <w:tcPr>
            <w:tcW w:w="1847" w:type="dxa"/>
            <w:tcBorders>
              <w:top w:val="nil"/>
              <w:left w:val="nil"/>
              <w:bottom w:val="nil"/>
              <w:right w:val="nil"/>
            </w:tcBorders>
            <w:shd w:val="clear" w:color="auto" w:fill="auto"/>
            <w:noWrap/>
            <w:vAlign w:val="center"/>
            <w:hideMark/>
          </w:tcPr>
          <w:p w14:paraId="619E298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3079276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3BA3570" w14:textId="4C71ACF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Aster</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alpinus</w:t>
            </w:r>
            <w:proofErr w:type="spellEnd"/>
          </w:p>
        </w:tc>
        <w:tc>
          <w:tcPr>
            <w:tcW w:w="1751" w:type="dxa"/>
            <w:tcBorders>
              <w:top w:val="nil"/>
              <w:left w:val="nil"/>
              <w:bottom w:val="nil"/>
              <w:right w:val="nil"/>
            </w:tcBorders>
            <w:shd w:val="clear" w:color="auto" w:fill="auto"/>
            <w:noWrap/>
            <w:vAlign w:val="center"/>
            <w:hideMark/>
          </w:tcPr>
          <w:p w14:paraId="79A0FD4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w:t>
            </w:r>
          </w:p>
        </w:tc>
        <w:tc>
          <w:tcPr>
            <w:tcW w:w="1847" w:type="dxa"/>
            <w:tcBorders>
              <w:top w:val="nil"/>
              <w:left w:val="nil"/>
              <w:bottom w:val="nil"/>
              <w:right w:val="nil"/>
            </w:tcBorders>
            <w:shd w:val="clear" w:color="auto" w:fill="auto"/>
            <w:noWrap/>
            <w:vAlign w:val="center"/>
            <w:hideMark/>
          </w:tcPr>
          <w:p w14:paraId="3022573A"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7FADD44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2E9AABB" w14:textId="4B105730"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Aster</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ageratoides</w:t>
            </w:r>
            <w:proofErr w:type="spellEnd"/>
          </w:p>
        </w:tc>
        <w:tc>
          <w:tcPr>
            <w:tcW w:w="1751" w:type="dxa"/>
            <w:tcBorders>
              <w:top w:val="nil"/>
              <w:left w:val="nil"/>
              <w:bottom w:val="nil"/>
              <w:right w:val="nil"/>
            </w:tcBorders>
            <w:shd w:val="clear" w:color="auto" w:fill="auto"/>
            <w:noWrap/>
            <w:vAlign w:val="center"/>
            <w:hideMark/>
          </w:tcPr>
          <w:p w14:paraId="49479BA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w:t>
            </w:r>
          </w:p>
        </w:tc>
        <w:tc>
          <w:tcPr>
            <w:tcW w:w="1847" w:type="dxa"/>
            <w:tcBorders>
              <w:top w:val="nil"/>
              <w:left w:val="nil"/>
              <w:bottom w:val="nil"/>
              <w:right w:val="nil"/>
            </w:tcBorders>
            <w:shd w:val="clear" w:color="auto" w:fill="auto"/>
            <w:noWrap/>
            <w:vAlign w:val="center"/>
            <w:hideMark/>
          </w:tcPr>
          <w:p w14:paraId="5B2A453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4B07FBB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AB663D7" w14:textId="55CE4F6B"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Sinosenecio</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oldhamianus</w:t>
            </w:r>
            <w:proofErr w:type="spellEnd"/>
          </w:p>
        </w:tc>
        <w:tc>
          <w:tcPr>
            <w:tcW w:w="1751" w:type="dxa"/>
            <w:tcBorders>
              <w:top w:val="nil"/>
              <w:left w:val="nil"/>
              <w:bottom w:val="nil"/>
              <w:right w:val="nil"/>
            </w:tcBorders>
            <w:shd w:val="clear" w:color="auto" w:fill="auto"/>
            <w:noWrap/>
            <w:vAlign w:val="center"/>
            <w:hideMark/>
          </w:tcPr>
          <w:p w14:paraId="52210F3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Sinosenecio</w:t>
            </w:r>
            <w:proofErr w:type="spellEnd"/>
          </w:p>
        </w:tc>
        <w:tc>
          <w:tcPr>
            <w:tcW w:w="1847" w:type="dxa"/>
            <w:tcBorders>
              <w:top w:val="nil"/>
              <w:left w:val="nil"/>
              <w:bottom w:val="nil"/>
              <w:right w:val="nil"/>
            </w:tcBorders>
            <w:shd w:val="clear" w:color="auto" w:fill="auto"/>
            <w:noWrap/>
            <w:vAlign w:val="center"/>
            <w:hideMark/>
          </w:tcPr>
          <w:p w14:paraId="595272B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68DA950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C4FC95D" w14:textId="6072826A"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Saussurea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oligantha</w:t>
            </w:r>
            <w:proofErr w:type="spellEnd"/>
          </w:p>
        </w:tc>
        <w:tc>
          <w:tcPr>
            <w:tcW w:w="1751" w:type="dxa"/>
            <w:tcBorders>
              <w:top w:val="nil"/>
              <w:left w:val="nil"/>
              <w:bottom w:val="nil"/>
              <w:right w:val="nil"/>
            </w:tcBorders>
            <w:shd w:val="clear" w:color="auto" w:fill="auto"/>
            <w:noWrap/>
            <w:vAlign w:val="center"/>
            <w:hideMark/>
          </w:tcPr>
          <w:p w14:paraId="6BECA543"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Saussurea</w:t>
            </w:r>
            <w:proofErr w:type="spellEnd"/>
          </w:p>
        </w:tc>
        <w:tc>
          <w:tcPr>
            <w:tcW w:w="1847" w:type="dxa"/>
            <w:tcBorders>
              <w:top w:val="nil"/>
              <w:left w:val="nil"/>
              <w:bottom w:val="nil"/>
              <w:right w:val="nil"/>
            </w:tcBorders>
            <w:shd w:val="clear" w:color="auto" w:fill="auto"/>
            <w:noWrap/>
            <w:vAlign w:val="center"/>
            <w:hideMark/>
          </w:tcPr>
          <w:p w14:paraId="708CE92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22C4DF8E"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493149E" w14:textId="7CA78B3B"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Saussurea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amara</w:t>
            </w:r>
            <w:proofErr w:type="spellEnd"/>
          </w:p>
        </w:tc>
        <w:tc>
          <w:tcPr>
            <w:tcW w:w="1751" w:type="dxa"/>
            <w:tcBorders>
              <w:top w:val="nil"/>
              <w:left w:val="nil"/>
              <w:bottom w:val="nil"/>
              <w:right w:val="nil"/>
            </w:tcBorders>
            <w:shd w:val="clear" w:color="auto" w:fill="auto"/>
            <w:noWrap/>
            <w:vAlign w:val="center"/>
            <w:hideMark/>
          </w:tcPr>
          <w:p w14:paraId="398AAF4A"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Saussurea</w:t>
            </w:r>
            <w:proofErr w:type="spellEnd"/>
          </w:p>
        </w:tc>
        <w:tc>
          <w:tcPr>
            <w:tcW w:w="1847" w:type="dxa"/>
            <w:tcBorders>
              <w:top w:val="nil"/>
              <w:left w:val="nil"/>
              <w:bottom w:val="nil"/>
              <w:right w:val="nil"/>
            </w:tcBorders>
            <w:shd w:val="clear" w:color="auto" w:fill="auto"/>
            <w:noWrap/>
            <w:vAlign w:val="center"/>
            <w:hideMark/>
          </w:tcPr>
          <w:p w14:paraId="1873851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6CFD375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5C10028" w14:textId="74BC6D4F"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Saussurea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acroura</w:t>
            </w:r>
            <w:proofErr w:type="spellEnd"/>
          </w:p>
        </w:tc>
        <w:tc>
          <w:tcPr>
            <w:tcW w:w="1751" w:type="dxa"/>
            <w:tcBorders>
              <w:top w:val="nil"/>
              <w:left w:val="nil"/>
              <w:bottom w:val="nil"/>
              <w:right w:val="nil"/>
            </w:tcBorders>
            <w:shd w:val="clear" w:color="auto" w:fill="auto"/>
            <w:noWrap/>
            <w:vAlign w:val="center"/>
            <w:hideMark/>
          </w:tcPr>
          <w:p w14:paraId="082FF9D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Saussurea</w:t>
            </w:r>
            <w:proofErr w:type="spellEnd"/>
          </w:p>
        </w:tc>
        <w:tc>
          <w:tcPr>
            <w:tcW w:w="1847" w:type="dxa"/>
            <w:tcBorders>
              <w:top w:val="nil"/>
              <w:left w:val="nil"/>
              <w:bottom w:val="nil"/>
              <w:right w:val="nil"/>
            </w:tcBorders>
            <w:shd w:val="clear" w:color="auto" w:fill="auto"/>
            <w:noWrap/>
            <w:vAlign w:val="center"/>
            <w:hideMark/>
          </w:tcPr>
          <w:p w14:paraId="33916C8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5DF5CE4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9408BE0" w14:textId="38447B2F"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Saussurea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japonica</w:t>
            </w:r>
          </w:p>
        </w:tc>
        <w:tc>
          <w:tcPr>
            <w:tcW w:w="1751" w:type="dxa"/>
            <w:tcBorders>
              <w:top w:val="nil"/>
              <w:left w:val="nil"/>
              <w:bottom w:val="nil"/>
              <w:right w:val="nil"/>
            </w:tcBorders>
            <w:shd w:val="clear" w:color="auto" w:fill="auto"/>
            <w:noWrap/>
            <w:vAlign w:val="center"/>
            <w:hideMark/>
          </w:tcPr>
          <w:p w14:paraId="4C42DBA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Saussurea</w:t>
            </w:r>
            <w:proofErr w:type="spellEnd"/>
          </w:p>
        </w:tc>
        <w:tc>
          <w:tcPr>
            <w:tcW w:w="1847" w:type="dxa"/>
            <w:tcBorders>
              <w:top w:val="nil"/>
              <w:left w:val="nil"/>
              <w:bottom w:val="nil"/>
              <w:right w:val="nil"/>
            </w:tcBorders>
            <w:shd w:val="clear" w:color="auto" w:fill="auto"/>
            <w:noWrap/>
            <w:vAlign w:val="center"/>
            <w:hideMark/>
          </w:tcPr>
          <w:p w14:paraId="3BF26AB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3981F9A7"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9F6FF57" w14:textId="4F40BD1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Cirsium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arvense</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color w:val="000000"/>
                <w:sz w:val="21"/>
                <w:szCs w:val="21"/>
                <w:lang w:eastAsia="zh-CN"/>
              </w:rPr>
              <w:t>var</w:t>
            </w:r>
            <w:r w:rsidRPr="00097E66">
              <w:rPr>
                <w:rFonts w:eastAsia="等线" w:cs="Times New Roman"/>
                <w:i/>
                <w:iCs/>
                <w:color w:val="000000"/>
                <w:sz w:val="21"/>
                <w:szCs w:val="21"/>
                <w:lang w:eastAsia="zh-CN"/>
              </w:rPr>
              <w:t>.</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integrifolium</w:t>
            </w:r>
            <w:proofErr w:type="spellEnd"/>
          </w:p>
        </w:tc>
        <w:tc>
          <w:tcPr>
            <w:tcW w:w="1751" w:type="dxa"/>
            <w:tcBorders>
              <w:top w:val="nil"/>
              <w:left w:val="nil"/>
              <w:bottom w:val="nil"/>
              <w:right w:val="nil"/>
            </w:tcBorders>
            <w:shd w:val="clear" w:color="auto" w:fill="auto"/>
            <w:noWrap/>
            <w:vAlign w:val="center"/>
            <w:hideMark/>
          </w:tcPr>
          <w:p w14:paraId="53AE710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Cirsium</w:t>
            </w:r>
          </w:p>
        </w:tc>
        <w:tc>
          <w:tcPr>
            <w:tcW w:w="1847" w:type="dxa"/>
            <w:tcBorders>
              <w:top w:val="nil"/>
              <w:left w:val="nil"/>
              <w:bottom w:val="nil"/>
              <w:right w:val="nil"/>
            </w:tcBorders>
            <w:shd w:val="clear" w:color="auto" w:fill="auto"/>
            <w:noWrap/>
            <w:vAlign w:val="center"/>
            <w:hideMark/>
          </w:tcPr>
          <w:p w14:paraId="66327A1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55261D3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A5351D6" w14:textId="7848A322"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Parasenecio</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forrestii</w:t>
            </w:r>
            <w:proofErr w:type="spellEnd"/>
          </w:p>
        </w:tc>
        <w:tc>
          <w:tcPr>
            <w:tcW w:w="1751" w:type="dxa"/>
            <w:tcBorders>
              <w:top w:val="nil"/>
              <w:left w:val="nil"/>
              <w:bottom w:val="nil"/>
              <w:right w:val="nil"/>
            </w:tcBorders>
            <w:shd w:val="clear" w:color="auto" w:fill="auto"/>
            <w:noWrap/>
            <w:vAlign w:val="center"/>
            <w:hideMark/>
          </w:tcPr>
          <w:p w14:paraId="7977543B"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Parasenecio</w:t>
            </w:r>
            <w:proofErr w:type="spellEnd"/>
          </w:p>
        </w:tc>
        <w:tc>
          <w:tcPr>
            <w:tcW w:w="1847" w:type="dxa"/>
            <w:tcBorders>
              <w:top w:val="nil"/>
              <w:left w:val="nil"/>
              <w:bottom w:val="nil"/>
              <w:right w:val="nil"/>
            </w:tcBorders>
            <w:shd w:val="clear" w:color="auto" w:fill="auto"/>
            <w:noWrap/>
            <w:vAlign w:val="center"/>
            <w:hideMark/>
          </w:tcPr>
          <w:p w14:paraId="71E7654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6275860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23B32D3" w14:textId="4C08F5E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Parasenecio</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roborowskii</w:t>
            </w:r>
            <w:proofErr w:type="spellEnd"/>
          </w:p>
        </w:tc>
        <w:tc>
          <w:tcPr>
            <w:tcW w:w="1751" w:type="dxa"/>
            <w:tcBorders>
              <w:top w:val="nil"/>
              <w:left w:val="nil"/>
              <w:bottom w:val="nil"/>
              <w:right w:val="nil"/>
            </w:tcBorders>
            <w:shd w:val="clear" w:color="auto" w:fill="auto"/>
            <w:noWrap/>
            <w:vAlign w:val="center"/>
            <w:hideMark/>
          </w:tcPr>
          <w:p w14:paraId="2419A7D0"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Parasenecio</w:t>
            </w:r>
            <w:proofErr w:type="spellEnd"/>
          </w:p>
        </w:tc>
        <w:tc>
          <w:tcPr>
            <w:tcW w:w="1847" w:type="dxa"/>
            <w:tcBorders>
              <w:top w:val="nil"/>
              <w:left w:val="nil"/>
              <w:bottom w:val="nil"/>
              <w:right w:val="nil"/>
            </w:tcBorders>
            <w:shd w:val="clear" w:color="auto" w:fill="auto"/>
            <w:noWrap/>
            <w:vAlign w:val="center"/>
            <w:hideMark/>
          </w:tcPr>
          <w:p w14:paraId="0747A44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7C919183"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1A41675" w14:textId="7A1C276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Senecio</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nemorensis</w:t>
            </w:r>
            <w:proofErr w:type="spellEnd"/>
          </w:p>
        </w:tc>
        <w:tc>
          <w:tcPr>
            <w:tcW w:w="1751" w:type="dxa"/>
            <w:tcBorders>
              <w:top w:val="nil"/>
              <w:left w:val="nil"/>
              <w:bottom w:val="nil"/>
              <w:right w:val="nil"/>
            </w:tcBorders>
            <w:shd w:val="clear" w:color="auto" w:fill="auto"/>
            <w:noWrap/>
            <w:vAlign w:val="center"/>
            <w:hideMark/>
          </w:tcPr>
          <w:p w14:paraId="1EFE64C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Senecio</w:t>
            </w:r>
          </w:p>
        </w:tc>
        <w:tc>
          <w:tcPr>
            <w:tcW w:w="1847" w:type="dxa"/>
            <w:tcBorders>
              <w:top w:val="nil"/>
              <w:left w:val="nil"/>
              <w:bottom w:val="nil"/>
              <w:right w:val="nil"/>
            </w:tcBorders>
            <w:shd w:val="clear" w:color="auto" w:fill="auto"/>
            <w:noWrap/>
            <w:vAlign w:val="center"/>
            <w:hideMark/>
          </w:tcPr>
          <w:p w14:paraId="206C7A0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5ABB83B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7885947" w14:textId="4EE6A784"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Saussurea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macrota</w:t>
            </w:r>
            <w:proofErr w:type="spellEnd"/>
          </w:p>
        </w:tc>
        <w:tc>
          <w:tcPr>
            <w:tcW w:w="1751" w:type="dxa"/>
            <w:tcBorders>
              <w:top w:val="nil"/>
              <w:left w:val="nil"/>
              <w:bottom w:val="nil"/>
              <w:right w:val="nil"/>
            </w:tcBorders>
            <w:shd w:val="clear" w:color="auto" w:fill="auto"/>
            <w:noWrap/>
            <w:vAlign w:val="center"/>
            <w:hideMark/>
          </w:tcPr>
          <w:p w14:paraId="44D60163"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Saussurea</w:t>
            </w:r>
            <w:proofErr w:type="spellEnd"/>
          </w:p>
        </w:tc>
        <w:tc>
          <w:tcPr>
            <w:tcW w:w="1847" w:type="dxa"/>
            <w:tcBorders>
              <w:top w:val="nil"/>
              <w:left w:val="nil"/>
              <w:bottom w:val="nil"/>
              <w:right w:val="nil"/>
            </w:tcBorders>
            <w:shd w:val="clear" w:color="auto" w:fill="auto"/>
            <w:noWrap/>
            <w:vAlign w:val="center"/>
            <w:hideMark/>
          </w:tcPr>
          <w:p w14:paraId="610011E6"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70FCDD5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6B8D12E" w14:textId="231EFB9E"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Carpesium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cernuum</w:t>
            </w:r>
            <w:proofErr w:type="spellEnd"/>
          </w:p>
        </w:tc>
        <w:tc>
          <w:tcPr>
            <w:tcW w:w="1751" w:type="dxa"/>
            <w:tcBorders>
              <w:top w:val="nil"/>
              <w:left w:val="nil"/>
              <w:bottom w:val="nil"/>
              <w:right w:val="nil"/>
            </w:tcBorders>
            <w:shd w:val="clear" w:color="auto" w:fill="auto"/>
            <w:noWrap/>
            <w:vAlign w:val="center"/>
            <w:hideMark/>
          </w:tcPr>
          <w:p w14:paraId="5B3DB96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Carpesium</w:t>
            </w:r>
            <w:proofErr w:type="spellEnd"/>
          </w:p>
        </w:tc>
        <w:tc>
          <w:tcPr>
            <w:tcW w:w="1847" w:type="dxa"/>
            <w:tcBorders>
              <w:top w:val="nil"/>
              <w:left w:val="nil"/>
              <w:bottom w:val="nil"/>
              <w:right w:val="nil"/>
            </w:tcBorders>
            <w:shd w:val="clear" w:color="auto" w:fill="auto"/>
            <w:noWrap/>
            <w:vAlign w:val="center"/>
            <w:hideMark/>
          </w:tcPr>
          <w:p w14:paraId="69FED9F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0CC19F7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FC4B2DE" w14:textId="19F6172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Lactuca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indica</w:t>
            </w:r>
          </w:p>
        </w:tc>
        <w:tc>
          <w:tcPr>
            <w:tcW w:w="1751" w:type="dxa"/>
            <w:tcBorders>
              <w:top w:val="nil"/>
              <w:left w:val="nil"/>
              <w:bottom w:val="nil"/>
              <w:right w:val="nil"/>
            </w:tcBorders>
            <w:shd w:val="clear" w:color="auto" w:fill="auto"/>
            <w:noWrap/>
            <w:vAlign w:val="center"/>
            <w:hideMark/>
          </w:tcPr>
          <w:p w14:paraId="280EBB2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Lactuca</w:t>
            </w:r>
            <w:proofErr w:type="spellEnd"/>
          </w:p>
        </w:tc>
        <w:tc>
          <w:tcPr>
            <w:tcW w:w="1847" w:type="dxa"/>
            <w:tcBorders>
              <w:top w:val="nil"/>
              <w:left w:val="nil"/>
              <w:bottom w:val="nil"/>
              <w:right w:val="nil"/>
            </w:tcBorders>
            <w:shd w:val="clear" w:color="auto" w:fill="auto"/>
            <w:noWrap/>
            <w:vAlign w:val="center"/>
            <w:hideMark/>
          </w:tcPr>
          <w:p w14:paraId="582E8C1A"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48B070D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B1009F2" w14:textId="433F6BB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Artemisia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leucophylla</w:t>
            </w:r>
            <w:proofErr w:type="spellEnd"/>
          </w:p>
        </w:tc>
        <w:tc>
          <w:tcPr>
            <w:tcW w:w="1751" w:type="dxa"/>
            <w:tcBorders>
              <w:top w:val="nil"/>
              <w:left w:val="nil"/>
              <w:bottom w:val="nil"/>
              <w:right w:val="nil"/>
            </w:tcBorders>
            <w:shd w:val="clear" w:color="auto" w:fill="auto"/>
            <w:noWrap/>
            <w:vAlign w:val="center"/>
            <w:hideMark/>
          </w:tcPr>
          <w:p w14:paraId="315A881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Artemisia</w:t>
            </w:r>
          </w:p>
        </w:tc>
        <w:tc>
          <w:tcPr>
            <w:tcW w:w="1847" w:type="dxa"/>
            <w:tcBorders>
              <w:top w:val="nil"/>
              <w:left w:val="nil"/>
              <w:bottom w:val="nil"/>
              <w:right w:val="nil"/>
            </w:tcBorders>
            <w:shd w:val="clear" w:color="auto" w:fill="auto"/>
            <w:noWrap/>
            <w:vAlign w:val="center"/>
            <w:hideMark/>
          </w:tcPr>
          <w:p w14:paraId="7922D77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3EEC8CE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3E5603D" w14:textId="56728A0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Artemisia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caruifolia</w:t>
            </w:r>
            <w:proofErr w:type="spellEnd"/>
          </w:p>
        </w:tc>
        <w:tc>
          <w:tcPr>
            <w:tcW w:w="1751" w:type="dxa"/>
            <w:tcBorders>
              <w:top w:val="nil"/>
              <w:left w:val="nil"/>
              <w:bottom w:val="nil"/>
              <w:right w:val="nil"/>
            </w:tcBorders>
            <w:shd w:val="clear" w:color="auto" w:fill="auto"/>
            <w:noWrap/>
            <w:vAlign w:val="center"/>
            <w:hideMark/>
          </w:tcPr>
          <w:p w14:paraId="01A9DB3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Artemisia</w:t>
            </w:r>
          </w:p>
        </w:tc>
        <w:tc>
          <w:tcPr>
            <w:tcW w:w="1847" w:type="dxa"/>
            <w:tcBorders>
              <w:top w:val="nil"/>
              <w:left w:val="nil"/>
              <w:bottom w:val="nil"/>
              <w:right w:val="nil"/>
            </w:tcBorders>
            <w:shd w:val="clear" w:color="auto" w:fill="auto"/>
            <w:noWrap/>
            <w:vAlign w:val="center"/>
            <w:hideMark/>
          </w:tcPr>
          <w:p w14:paraId="6C4C1C7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61B22FC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3E705A4" w14:textId="0A4CBCF3"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Ajania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potaninii</w:t>
            </w:r>
            <w:proofErr w:type="spellEnd"/>
          </w:p>
        </w:tc>
        <w:tc>
          <w:tcPr>
            <w:tcW w:w="1751" w:type="dxa"/>
            <w:tcBorders>
              <w:top w:val="nil"/>
              <w:left w:val="nil"/>
              <w:bottom w:val="nil"/>
              <w:right w:val="nil"/>
            </w:tcBorders>
            <w:shd w:val="clear" w:color="auto" w:fill="auto"/>
            <w:noWrap/>
            <w:vAlign w:val="center"/>
            <w:hideMark/>
          </w:tcPr>
          <w:p w14:paraId="20D0182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Ajania</w:t>
            </w:r>
            <w:proofErr w:type="spellEnd"/>
          </w:p>
        </w:tc>
        <w:tc>
          <w:tcPr>
            <w:tcW w:w="1847" w:type="dxa"/>
            <w:tcBorders>
              <w:top w:val="nil"/>
              <w:left w:val="nil"/>
              <w:bottom w:val="nil"/>
              <w:right w:val="nil"/>
            </w:tcBorders>
            <w:shd w:val="clear" w:color="auto" w:fill="auto"/>
            <w:noWrap/>
            <w:vAlign w:val="center"/>
            <w:hideMark/>
          </w:tcPr>
          <w:p w14:paraId="6A3A82A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160B81C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BDEF414" w14:textId="488BAC1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Artemisia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argyi</w:t>
            </w:r>
            <w:proofErr w:type="spellEnd"/>
          </w:p>
        </w:tc>
        <w:tc>
          <w:tcPr>
            <w:tcW w:w="1751" w:type="dxa"/>
            <w:tcBorders>
              <w:top w:val="nil"/>
              <w:left w:val="nil"/>
              <w:bottom w:val="nil"/>
              <w:right w:val="nil"/>
            </w:tcBorders>
            <w:shd w:val="clear" w:color="auto" w:fill="auto"/>
            <w:noWrap/>
            <w:vAlign w:val="center"/>
            <w:hideMark/>
          </w:tcPr>
          <w:p w14:paraId="03466B8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Artemisia</w:t>
            </w:r>
          </w:p>
        </w:tc>
        <w:tc>
          <w:tcPr>
            <w:tcW w:w="1847" w:type="dxa"/>
            <w:tcBorders>
              <w:top w:val="nil"/>
              <w:left w:val="nil"/>
              <w:bottom w:val="nil"/>
              <w:right w:val="nil"/>
            </w:tcBorders>
            <w:shd w:val="clear" w:color="auto" w:fill="auto"/>
            <w:noWrap/>
            <w:vAlign w:val="center"/>
            <w:hideMark/>
          </w:tcPr>
          <w:p w14:paraId="3F96C4D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3ED9F9D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27E3C7B" w14:textId="25FE651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Picris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hieracioides</w:t>
            </w:r>
            <w:proofErr w:type="spellEnd"/>
          </w:p>
        </w:tc>
        <w:tc>
          <w:tcPr>
            <w:tcW w:w="1751" w:type="dxa"/>
            <w:tcBorders>
              <w:top w:val="nil"/>
              <w:left w:val="nil"/>
              <w:bottom w:val="nil"/>
              <w:right w:val="nil"/>
            </w:tcBorders>
            <w:shd w:val="clear" w:color="auto" w:fill="auto"/>
            <w:noWrap/>
            <w:vAlign w:val="center"/>
            <w:hideMark/>
          </w:tcPr>
          <w:p w14:paraId="4FE3135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Picris</w:t>
            </w:r>
          </w:p>
        </w:tc>
        <w:tc>
          <w:tcPr>
            <w:tcW w:w="1847" w:type="dxa"/>
            <w:tcBorders>
              <w:top w:val="nil"/>
              <w:left w:val="nil"/>
              <w:bottom w:val="nil"/>
              <w:right w:val="nil"/>
            </w:tcBorders>
            <w:shd w:val="clear" w:color="auto" w:fill="auto"/>
            <w:noWrap/>
            <w:vAlign w:val="center"/>
            <w:hideMark/>
          </w:tcPr>
          <w:p w14:paraId="55692C6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Asteraceae</w:t>
            </w:r>
          </w:p>
        </w:tc>
      </w:tr>
      <w:tr w:rsidR="00097E66" w:rsidRPr="00097E66" w14:paraId="39FEE6D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B524EF9" w14:textId="7743DA0B"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Cystopteris</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montana</w:t>
            </w:r>
            <w:proofErr w:type="spellEnd"/>
          </w:p>
        </w:tc>
        <w:tc>
          <w:tcPr>
            <w:tcW w:w="1751" w:type="dxa"/>
            <w:tcBorders>
              <w:top w:val="nil"/>
              <w:left w:val="nil"/>
              <w:bottom w:val="nil"/>
              <w:right w:val="nil"/>
            </w:tcBorders>
            <w:shd w:val="clear" w:color="auto" w:fill="auto"/>
            <w:noWrap/>
            <w:vAlign w:val="center"/>
            <w:hideMark/>
          </w:tcPr>
          <w:p w14:paraId="2FAC843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Cystopteris</w:t>
            </w:r>
            <w:proofErr w:type="spellEnd"/>
          </w:p>
        </w:tc>
        <w:tc>
          <w:tcPr>
            <w:tcW w:w="1847" w:type="dxa"/>
            <w:tcBorders>
              <w:top w:val="nil"/>
              <w:left w:val="nil"/>
              <w:bottom w:val="nil"/>
              <w:right w:val="nil"/>
            </w:tcBorders>
            <w:shd w:val="clear" w:color="auto" w:fill="auto"/>
            <w:noWrap/>
            <w:vAlign w:val="center"/>
            <w:hideMark/>
          </w:tcPr>
          <w:p w14:paraId="08582E8F"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Cystopteridaceae</w:t>
            </w:r>
            <w:proofErr w:type="spellEnd"/>
          </w:p>
        </w:tc>
      </w:tr>
      <w:tr w:rsidR="00097E66" w:rsidRPr="00097E66" w14:paraId="339C6EB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2EB67A2" w14:textId="7F5F818B"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Athyrium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sinense</w:t>
            </w:r>
            <w:proofErr w:type="spellEnd"/>
          </w:p>
        </w:tc>
        <w:tc>
          <w:tcPr>
            <w:tcW w:w="1751" w:type="dxa"/>
            <w:tcBorders>
              <w:top w:val="nil"/>
              <w:left w:val="nil"/>
              <w:bottom w:val="nil"/>
              <w:right w:val="nil"/>
            </w:tcBorders>
            <w:shd w:val="clear" w:color="auto" w:fill="auto"/>
            <w:noWrap/>
            <w:vAlign w:val="center"/>
            <w:hideMark/>
          </w:tcPr>
          <w:p w14:paraId="1BF35FE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Athyrium</w:t>
            </w:r>
          </w:p>
        </w:tc>
        <w:tc>
          <w:tcPr>
            <w:tcW w:w="1847" w:type="dxa"/>
            <w:tcBorders>
              <w:top w:val="nil"/>
              <w:left w:val="nil"/>
              <w:bottom w:val="nil"/>
              <w:right w:val="nil"/>
            </w:tcBorders>
            <w:shd w:val="clear" w:color="auto" w:fill="auto"/>
            <w:noWrap/>
            <w:vAlign w:val="center"/>
            <w:hideMark/>
          </w:tcPr>
          <w:p w14:paraId="62B42280"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Athyriaceae</w:t>
            </w:r>
            <w:proofErr w:type="spellEnd"/>
          </w:p>
        </w:tc>
      </w:tr>
      <w:tr w:rsidR="00097E66" w:rsidRPr="00097E66" w14:paraId="129C68B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34FBFF1" w14:textId="3D822FFE"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Carex</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crebra</w:t>
            </w:r>
            <w:proofErr w:type="spellEnd"/>
          </w:p>
        </w:tc>
        <w:tc>
          <w:tcPr>
            <w:tcW w:w="1751" w:type="dxa"/>
            <w:tcBorders>
              <w:top w:val="nil"/>
              <w:left w:val="nil"/>
              <w:bottom w:val="nil"/>
              <w:right w:val="nil"/>
            </w:tcBorders>
            <w:shd w:val="clear" w:color="auto" w:fill="auto"/>
            <w:noWrap/>
            <w:vAlign w:val="center"/>
            <w:hideMark/>
          </w:tcPr>
          <w:p w14:paraId="75833E24"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Carex</w:t>
            </w:r>
            <w:proofErr w:type="spellEnd"/>
          </w:p>
        </w:tc>
        <w:tc>
          <w:tcPr>
            <w:tcW w:w="1847" w:type="dxa"/>
            <w:tcBorders>
              <w:top w:val="nil"/>
              <w:left w:val="nil"/>
              <w:bottom w:val="nil"/>
              <w:right w:val="nil"/>
            </w:tcBorders>
            <w:shd w:val="clear" w:color="auto" w:fill="auto"/>
            <w:noWrap/>
            <w:vAlign w:val="center"/>
            <w:hideMark/>
          </w:tcPr>
          <w:p w14:paraId="46F3D0C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Cyperaceae</w:t>
            </w:r>
            <w:proofErr w:type="spellEnd"/>
          </w:p>
        </w:tc>
      </w:tr>
      <w:tr w:rsidR="00097E66" w:rsidRPr="00097E66" w14:paraId="4A1DF94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568E2FC" w14:textId="018CD1D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Thalictrum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przewalskii</w:t>
            </w:r>
            <w:proofErr w:type="spellEnd"/>
          </w:p>
        </w:tc>
        <w:tc>
          <w:tcPr>
            <w:tcW w:w="1751" w:type="dxa"/>
            <w:tcBorders>
              <w:top w:val="nil"/>
              <w:left w:val="nil"/>
              <w:bottom w:val="nil"/>
              <w:right w:val="nil"/>
            </w:tcBorders>
            <w:shd w:val="clear" w:color="auto" w:fill="auto"/>
            <w:noWrap/>
            <w:vAlign w:val="center"/>
            <w:hideMark/>
          </w:tcPr>
          <w:p w14:paraId="73D8961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Thalictrum</w:t>
            </w:r>
          </w:p>
        </w:tc>
        <w:tc>
          <w:tcPr>
            <w:tcW w:w="1847" w:type="dxa"/>
            <w:tcBorders>
              <w:top w:val="nil"/>
              <w:left w:val="nil"/>
              <w:bottom w:val="nil"/>
              <w:right w:val="nil"/>
            </w:tcBorders>
            <w:shd w:val="clear" w:color="auto" w:fill="auto"/>
            <w:noWrap/>
            <w:vAlign w:val="center"/>
            <w:hideMark/>
          </w:tcPr>
          <w:p w14:paraId="5703DC0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50B3AAF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AF1CE3E" w14:textId="6184951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Clematis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florida</w:t>
            </w:r>
            <w:proofErr w:type="spellEnd"/>
          </w:p>
        </w:tc>
        <w:tc>
          <w:tcPr>
            <w:tcW w:w="1751" w:type="dxa"/>
            <w:tcBorders>
              <w:top w:val="nil"/>
              <w:left w:val="nil"/>
              <w:bottom w:val="nil"/>
              <w:right w:val="nil"/>
            </w:tcBorders>
            <w:shd w:val="clear" w:color="auto" w:fill="auto"/>
            <w:noWrap/>
            <w:vAlign w:val="center"/>
            <w:hideMark/>
          </w:tcPr>
          <w:p w14:paraId="2982277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Clematis</w:t>
            </w:r>
          </w:p>
        </w:tc>
        <w:tc>
          <w:tcPr>
            <w:tcW w:w="1847" w:type="dxa"/>
            <w:tcBorders>
              <w:top w:val="nil"/>
              <w:left w:val="nil"/>
              <w:bottom w:val="nil"/>
              <w:right w:val="nil"/>
            </w:tcBorders>
            <w:shd w:val="clear" w:color="auto" w:fill="auto"/>
            <w:noWrap/>
            <w:vAlign w:val="center"/>
            <w:hideMark/>
          </w:tcPr>
          <w:p w14:paraId="013105A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2288747E"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7B1CB60" w14:textId="1A15E02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Ranunculus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tanguticus</w:t>
            </w:r>
            <w:proofErr w:type="spellEnd"/>
          </w:p>
        </w:tc>
        <w:tc>
          <w:tcPr>
            <w:tcW w:w="1751" w:type="dxa"/>
            <w:tcBorders>
              <w:top w:val="nil"/>
              <w:left w:val="nil"/>
              <w:bottom w:val="nil"/>
              <w:right w:val="nil"/>
            </w:tcBorders>
            <w:shd w:val="clear" w:color="auto" w:fill="auto"/>
            <w:noWrap/>
            <w:vAlign w:val="center"/>
            <w:hideMark/>
          </w:tcPr>
          <w:p w14:paraId="1AD3EF6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Ranunculus</w:t>
            </w:r>
          </w:p>
        </w:tc>
        <w:tc>
          <w:tcPr>
            <w:tcW w:w="1847" w:type="dxa"/>
            <w:tcBorders>
              <w:top w:val="nil"/>
              <w:left w:val="nil"/>
              <w:bottom w:val="nil"/>
              <w:right w:val="nil"/>
            </w:tcBorders>
            <w:shd w:val="clear" w:color="auto" w:fill="auto"/>
            <w:noWrap/>
            <w:vAlign w:val="center"/>
            <w:hideMark/>
          </w:tcPr>
          <w:p w14:paraId="4F95025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47D333C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7E9BCEB" w14:textId="61FFAF3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Semiaquilegia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adoxoides</w:t>
            </w:r>
            <w:proofErr w:type="spellEnd"/>
          </w:p>
        </w:tc>
        <w:tc>
          <w:tcPr>
            <w:tcW w:w="1751" w:type="dxa"/>
            <w:tcBorders>
              <w:top w:val="nil"/>
              <w:left w:val="nil"/>
              <w:bottom w:val="nil"/>
              <w:right w:val="nil"/>
            </w:tcBorders>
            <w:shd w:val="clear" w:color="auto" w:fill="auto"/>
            <w:noWrap/>
            <w:vAlign w:val="center"/>
            <w:hideMark/>
          </w:tcPr>
          <w:p w14:paraId="0D01779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Semiaquilegia</w:t>
            </w:r>
            <w:proofErr w:type="spellEnd"/>
          </w:p>
        </w:tc>
        <w:tc>
          <w:tcPr>
            <w:tcW w:w="1847" w:type="dxa"/>
            <w:tcBorders>
              <w:top w:val="nil"/>
              <w:left w:val="nil"/>
              <w:bottom w:val="nil"/>
              <w:right w:val="nil"/>
            </w:tcBorders>
            <w:shd w:val="clear" w:color="auto" w:fill="auto"/>
            <w:noWrap/>
            <w:vAlign w:val="center"/>
            <w:hideMark/>
          </w:tcPr>
          <w:p w14:paraId="0C5584C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3E4738E3"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C768508" w14:textId="3381899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Clematis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macropetala</w:t>
            </w:r>
            <w:proofErr w:type="spellEnd"/>
          </w:p>
        </w:tc>
        <w:tc>
          <w:tcPr>
            <w:tcW w:w="1751" w:type="dxa"/>
            <w:tcBorders>
              <w:top w:val="nil"/>
              <w:left w:val="nil"/>
              <w:bottom w:val="nil"/>
              <w:right w:val="nil"/>
            </w:tcBorders>
            <w:shd w:val="clear" w:color="auto" w:fill="auto"/>
            <w:noWrap/>
            <w:vAlign w:val="center"/>
            <w:hideMark/>
          </w:tcPr>
          <w:p w14:paraId="39DA43A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Clematis</w:t>
            </w:r>
          </w:p>
        </w:tc>
        <w:tc>
          <w:tcPr>
            <w:tcW w:w="1847" w:type="dxa"/>
            <w:tcBorders>
              <w:top w:val="nil"/>
              <w:left w:val="nil"/>
              <w:bottom w:val="nil"/>
              <w:right w:val="nil"/>
            </w:tcBorders>
            <w:shd w:val="clear" w:color="auto" w:fill="auto"/>
            <w:noWrap/>
            <w:vAlign w:val="center"/>
            <w:hideMark/>
          </w:tcPr>
          <w:p w14:paraId="0562E71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56572A2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D5E41C4" w14:textId="2E3006F8"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Clematis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montana</w:t>
            </w:r>
            <w:proofErr w:type="spellEnd"/>
          </w:p>
        </w:tc>
        <w:tc>
          <w:tcPr>
            <w:tcW w:w="1751" w:type="dxa"/>
            <w:tcBorders>
              <w:top w:val="nil"/>
              <w:left w:val="nil"/>
              <w:bottom w:val="nil"/>
              <w:right w:val="nil"/>
            </w:tcBorders>
            <w:shd w:val="clear" w:color="auto" w:fill="auto"/>
            <w:noWrap/>
            <w:vAlign w:val="center"/>
            <w:hideMark/>
          </w:tcPr>
          <w:p w14:paraId="340DEC3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Clematis</w:t>
            </w:r>
          </w:p>
        </w:tc>
        <w:tc>
          <w:tcPr>
            <w:tcW w:w="1847" w:type="dxa"/>
            <w:tcBorders>
              <w:top w:val="nil"/>
              <w:left w:val="nil"/>
              <w:bottom w:val="nil"/>
              <w:right w:val="nil"/>
            </w:tcBorders>
            <w:shd w:val="clear" w:color="auto" w:fill="auto"/>
            <w:noWrap/>
            <w:vAlign w:val="center"/>
            <w:hideMark/>
          </w:tcPr>
          <w:p w14:paraId="152C0F6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46CB0D0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8F8BDD5" w14:textId="1ABCB1D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Thalictrum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callianthum</w:t>
            </w:r>
            <w:proofErr w:type="spellEnd"/>
          </w:p>
        </w:tc>
        <w:tc>
          <w:tcPr>
            <w:tcW w:w="1751" w:type="dxa"/>
            <w:tcBorders>
              <w:top w:val="nil"/>
              <w:left w:val="nil"/>
              <w:bottom w:val="nil"/>
              <w:right w:val="nil"/>
            </w:tcBorders>
            <w:shd w:val="clear" w:color="auto" w:fill="auto"/>
            <w:noWrap/>
            <w:vAlign w:val="center"/>
            <w:hideMark/>
          </w:tcPr>
          <w:p w14:paraId="29977FE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Thalictrum</w:t>
            </w:r>
          </w:p>
        </w:tc>
        <w:tc>
          <w:tcPr>
            <w:tcW w:w="1847" w:type="dxa"/>
            <w:tcBorders>
              <w:top w:val="nil"/>
              <w:left w:val="nil"/>
              <w:bottom w:val="nil"/>
              <w:right w:val="nil"/>
            </w:tcBorders>
            <w:shd w:val="clear" w:color="auto" w:fill="auto"/>
            <w:noWrap/>
            <w:vAlign w:val="center"/>
            <w:hideMark/>
          </w:tcPr>
          <w:p w14:paraId="34128D7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1F66500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6C0128B" w14:textId="6F78499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Caltha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palustris</w:t>
            </w:r>
          </w:p>
        </w:tc>
        <w:tc>
          <w:tcPr>
            <w:tcW w:w="1751" w:type="dxa"/>
            <w:tcBorders>
              <w:top w:val="nil"/>
              <w:left w:val="nil"/>
              <w:bottom w:val="nil"/>
              <w:right w:val="nil"/>
            </w:tcBorders>
            <w:shd w:val="clear" w:color="auto" w:fill="auto"/>
            <w:noWrap/>
            <w:vAlign w:val="center"/>
            <w:hideMark/>
          </w:tcPr>
          <w:p w14:paraId="41945D8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Caltha</w:t>
            </w:r>
          </w:p>
        </w:tc>
        <w:tc>
          <w:tcPr>
            <w:tcW w:w="1847" w:type="dxa"/>
            <w:tcBorders>
              <w:top w:val="nil"/>
              <w:left w:val="nil"/>
              <w:bottom w:val="nil"/>
              <w:right w:val="nil"/>
            </w:tcBorders>
            <w:shd w:val="clear" w:color="auto" w:fill="auto"/>
            <w:noWrap/>
            <w:vAlign w:val="center"/>
            <w:hideMark/>
          </w:tcPr>
          <w:p w14:paraId="73D3CCD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14F398A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31953E5" w14:textId="2F5EFF07"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Actaea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cimicifuga</w:t>
            </w:r>
          </w:p>
        </w:tc>
        <w:tc>
          <w:tcPr>
            <w:tcW w:w="1751" w:type="dxa"/>
            <w:tcBorders>
              <w:top w:val="nil"/>
              <w:left w:val="nil"/>
              <w:bottom w:val="nil"/>
              <w:right w:val="nil"/>
            </w:tcBorders>
            <w:shd w:val="clear" w:color="auto" w:fill="auto"/>
            <w:noWrap/>
            <w:vAlign w:val="center"/>
            <w:hideMark/>
          </w:tcPr>
          <w:p w14:paraId="6DB43DD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Actaea</w:t>
            </w:r>
          </w:p>
        </w:tc>
        <w:tc>
          <w:tcPr>
            <w:tcW w:w="1847" w:type="dxa"/>
            <w:tcBorders>
              <w:top w:val="nil"/>
              <w:left w:val="nil"/>
              <w:bottom w:val="nil"/>
              <w:right w:val="nil"/>
            </w:tcBorders>
            <w:shd w:val="clear" w:color="auto" w:fill="auto"/>
            <w:noWrap/>
            <w:vAlign w:val="center"/>
            <w:hideMark/>
          </w:tcPr>
          <w:p w14:paraId="36B6915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151078D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033AF15" w14:textId="1134282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Clematis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tangutica</w:t>
            </w:r>
            <w:proofErr w:type="spellEnd"/>
          </w:p>
        </w:tc>
        <w:tc>
          <w:tcPr>
            <w:tcW w:w="1751" w:type="dxa"/>
            <w:tcBorders>
              <w:top w:val="nil"/>
              <w:left w:val="nil"/>
              <w:bottom w:val="nil"/>
              <w:right w:val="nil"/>
            </w:tcBorders>
            <w:shd w:val="clear" w:color="auto" w:fill="auto"/>
            <w:noWrap/>
            <w:vAlign w:val="center"/>
            <w:hideMark/>
          </w:tcPr>
          <w:p w14:paraId="39D09AD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Clematis</w:t>
            </w:r>
          </w:p>
        </w:tc>
        <w:tc>
          <w:tcPr>
            <w:tcW w:w="1847" w:type="dxa"/>
            <w:tcBorders>
              <w:top w:val="nil"/>
              <w:left w:val="nil"/>
              <w:bottom w:val="nil"/>
              <w:right w:val="nil"/>
            </w:tcBorders>
            <w:shd w:val="clear" w:color="auto" w:fill="auto"/>
            <w:noWrap/>
            <w:vAlign w:val="center"/>
            <w:hideMark/>
          </w:tcPr>
          <w:p w14:paraId="12D1C8C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599EE76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3F8EEA8" w14:textId="1942656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Thalictrum</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minus</w:t>
            </w:r>
          </w:p>
        </w:tc>
        <w:tc>
          <w:tcPr>
            <w:tcW w:w="1751" w:type="dxa"/>
            <w:tcBorders>
              <w:top w:val="nil"/>
              <w:left w:val="nil"/>
              <w:bottom w:val="nil"/>
              <w:right w:val="nil"/>
            </w:tcBorders>
            <w:shd w:val="clear" w:color="auto" w:fill="auto"/>
            <w:noWrap/>
            <w:vAlign w:val="center"/>
            <w:hideMark/>
          </w:tcPr>
          <w:p w14:paraId="6FE863F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Thalictrum</w:t>
            </w:r>
          </w:p>
        </w:tc>
        <w:tc>
          <w:tcPr>
            <w:tcW w:w="1847" w:type="dxa"/>
            <w:tcBorders>
              <w:top w:val="nil"/>
              <w:left w:val="nil"/>
              <w:bottom w:val="nil"/>
              <w:right w:val="nil"/>
            </w:tcBorders>
            <w:shd w:val="clear" w:color="auto" w:fill="auto"/>
            <w:noWrap/>
            <w:vAlign w:val="center"/>
            <w:hideMark/>
          </w:tcPr>
          <w:p w14:paraId="4150F39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012FE57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020A061" w14:textId="48D4A33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Anemone</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rivularis</w:t>
            </w:r>
            <w:proofErr w:type="spellEnd"/>
          </w:p>
        </w:tc>
        <w:tc>
          <w:tcPr>
            <w:tcW w:w="1751" w:type="dxa"/>
            <w:tcBorders>
              <w:top w:val="nil"/>
              <w:left w:val="nil"/>
              <w:bottom w:val="nil"/>
              <w:right w:val="nil"/>
            </w:tcBorders>
            <w:shd w:val="clear" w:color="auto" w:fill="auto"/>
            <w:noWrap/>
            <w:vAlign w:val="center"/>
            <w:hideMark/>
          </w:tcPr>
          <w:p w14:paraId="3EB57F0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Anemone</w:t>
            </w:r>
          </w:p>
        </w:tc>
        <w:tc>
          <w:tcPr>
            <w:tcW w:w="1847" w:type="dxa"/>
            <w:tcBorders>
              <w:top w:val="nil"/>
              <w:left w:val="nil"/>
              <w:bottom w:val="nil"/>
              <w:right w:val="nil"/>
            </w:tcBorders>
            <w:shd w:val="clear" w:color="auto" w:fill="auto"/>
            <w:noWrap/>
            <w:vAlign w:val="center"/>
            <w:hideMark/>
          </w:tcPr>
          <w:p w14:paraId="53D72EE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5AC9C8F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583800B" w14:textId="27DE1B78"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Thalictrum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aquilegiifolium</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color w:val="000000"/>
                <w:sz w:val="21"/>
                <w:szCs w:val="21"/>
                <w:lang w:eastAsia="zh-CN"/>
              </w:rPr>
              <w:t>var</w:t>
            </w:r>
            <w:r w:rsidRPr="00097E66">
              <w:rPr>
                <w:rFonts w:eastAsia="等线" w:cs="Times New Roman"/>
                <w:i/>
                <w:iCs/>
                <w:color w:val="000000"/>
                <w:sz w:val="21"/>
                <w:szCs w:val="21"/>
                <w:lang w:eastAsia="zh-CN"/>
              </w:rPr>
              <w:t>.</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sibiricum</w:t>
            </w:r>
            <w:proofErr w:type="spellEnd"/>
          </w:p>
        </w:tc>
        <w:tc>
          <w:tcPr>
            <w:tcW w:w="1751" w:type="dxa"/>
            <w:tcBorders>
              <w:top w:val="nil"/>
              <w:left w:val="nil"/>
              <w:bottom w:val="nil"/>
              <w:right w:val="nil"/>
            </w:tcBorders>
            <w:shd w:val="clear" w:color="auto" w:fill="auto"/>
            <w:noWrap/>
            <w:vAlign w:val="center"/>
            <w:hideMark/>
          </w:tcPr>
          <w:p w14:paraId="40D3F01A"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Thalictrum</w:t>
            </w:r>
          </w:p>
        </w:tc>
        <w:tc>
          <w:tcPr>
            <w:tcW w:w="1847" w:type="dxa"/>
            <w:tcBorders>
              <w:top w:val="nil"/>
              <w:left w:val="nil"/>
              <w:bottom w:val="nil"/>
              <w:right w:val="nil"/>
            </w:tcBorders>
            <w:shd w:val="clear" w:color="auto" w:fill="auto"/>
            <w:noWrap/>
            <w:vAlign w:val="center"/>
            <w:hideMark/>
          </w:tcPr>
          <w:p w14:paraId="1DAEED1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218DF62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A2FAE7C" w14:textId="7041E18B"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Aconitum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tanguticum</w:t>
            </w:r>
            <w:proofErr w:type="spellEnd"/>
          </w:p>
        </w:tc>
        <w:tc>
          <w:tcPr>
            <w:tcW w:w="1751" w:type="dxa"/>
            <w:tcBorders>
              <w:top w:val="nil"/>
              <w:left w:val="nil"/>
              <w:bottom w:val="nil"/>
              <w:right w:val="nil"/>
            </w:tcBorders>
            <w:shd w:val="clear" w:color="auto" w:fill="auto"/>
            <w:noWrap/>
            <w:vAlign w:val="center"/>
            <w:hideMark/>
          </w:tcPr>
          <w:p w14:paraId="62457D1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Aconitum</w:t>
            </w:r>
          </w:p>
        </w:tc>
        <w:tc>
          <w:tcPr>
            <w:tcW w:w="1847" w:type="dxa"/>
            <w:tcBorders>
              <w:top w:val="nil"/>
              <w:left w:val="nil"/>
              <w:bottom w:val="nil"/>
              <w:right w:val="nil"/>
            </w:tcBorders>
            <w:shd w:val="clear" w:color="auto" w:fill="auto"/>
            <w:noWrap/>
            <w:vAlign w:val="center"/>
            <w:hideMark/>
          </w:tcPr>
          <w:p w14:paraId="1EDD0ED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1C7D007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E29705D" w14:textId="208CBF8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Aconitum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henryi</w:t>
            </w:r>
            <w:proofErr w:type="spellEnd"/>
          </w:p>
        </w:tc>
        <w:tc>
          <w:tcPr>
            <w:tcW w:w="1751" w:type="dxa"/>
            <w:tcBorders>
              <w:top w:val="nil"/>
              <w:left w:val="nil"/>
              <w:bottom w:val="nil"/>
              <w:right w:val="nil"/>
            </w:tcBorders>
            <w:shd w:val="clear" w:color="auto" w:fill="auto"/>
            <w:noWrap/>
            <w:vAlign w:val="center"/>
            <w:hideMark/>
          </w:tcPr>
          <w:p w14:paraId="76C8881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Aconitum</w:t>
            </w:r>
          </w:p>
        </w:tc>
        <w:tc>
          <w:tcPr>
            <w:tcW w:w="1847" w:type="dxa"/>
            <w:tcBorders>
              <w:top w:val="nil"/>
              <w:left w:val="nil"/>
              <w:bottom w:val="nil"/>
              <w:right w:val="nil"/>
            </w:tcBorders>
            <w:shd w:val="clear" w:color="auto" w:fill="auto"/>
            <w:noWrap/>
            <w:vAlign w:val="center"/>
            <w:hideMark/>
          </w:tcPr>
          <w:p w14:paraId="061987D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299EB50E"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287F2BC" w14:textId="65F56666"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Actaea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simplex</w:t>
            </w:r>
          </w:p>
        </w:tc>
        <w:tc>
          <w:tcPr>
            <w:tcW w:w="1751" w:type="dxa"/>
            <w:tcBorders>
              <w:top w:val="nil"/>
              <w:left w:val="nil"/>
              <w:bottom w:val="nil"/>
              <w:right w:val="nil"/>
            </w:tcBorders>
            <w:shd w:val="clear" w:color="auto" w:fill="auto"/>
            <w:noWrap/>
            <w:vAlign w:val="center"/>
            <w:hideMark/>
          </w:tcPr>
          <w:p w14:paraId="3477C26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Actaea</w:t>
            </w:r>
          </w:p>
        </w:tc>
        <w:tc>
          <w:tcPr>
            <w:tcW w:w="1847" w:type="dxa"/>
            <w:tcBorders>
              <w:top w:val="nil"/>
              <w:left w:val="nil"/>
              <w:bottom w:val="nil"/>
              <w:right w:val="nil"/>
            </w:tcBorders>
            <w:shd w:val="clear" w:color="auto" w:fill="auto"/>
            <w:noWrap/>
            <w:vAlign w:val="center"/>
            <w:hideMark/>
          </w:tcPr>
          <w:p w14:paraId="716ACF46"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16DDF42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894A10B" w14:textId="780C54B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Anemone</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exigua</w:t>
            </w:r>
            <w:proofErr w:type="spellEnd"/>
          </w:p>
        </w:tc>
        <w:tc>
          <w:tcPr>
            <w:tcW w:w="1751" w:type="dxa"/>
            <w:tcBorders>
              <w:top w:val="nil"/>
              <w:left w:val="nil"/>
              <w:bottom w:val="nil"/>
              <w:right w:val="nil"/>
            </w:tcBorders>
            <w:shd w:val="clear" w:color="auto" w:fill="auto"/>
            <w:noWrap/>
            <w:vAlign w:val="center"/>
            <w:hideMark/>
          </w:tcPr>
          <w:p w14:paraId="08F2FD5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Anemone</w:t>
            </w:r>
          </w:p>
        </w:tc>
        <w:tc>
          <w:tcPr>
            <w:tcW w:w="1847" w:type="dxa"/>
            <w:tcBorders>
              <w:top w:val="nil"/>
              <w:left w:val="nil"/>
              <w:bottom w:val="nil"/>
              <w:right w:val="nil"/>
            </w:tcBorders>
            <w:shd w:val="clear" w:color="auto" w:fill="auto"/>
            <w:noWrap/>
            <w:vAlign w:val="center"/>
            <w:hideMark/>
          </w:tcPr>
          <w:p w14:paraId="6CEE8E8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Ranunculaceae</w:t>
            </w:r>
          </w:p>
        </w:tc>
      </w:tr>
      <w:tr w:rsidR="00097E66" w:rsidRPr="00097E66" w14:paraId="39BADA4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BEB8D33" w14:textId="11931778"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Rosa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omeiensis</w:t>
            </w:r>
            <w:proofErr w:type="spellEnd"/>
          </w:p>
        </w:tc>
        <w:tc>
          <w:tcPr>
            <w:tcW w:w="1751" w:type="dxa"/>
            <w:tcBorders>
              <w:top w:val="nil"/>
              <w:left w:val="nil"/>
              <w:bottom w:val="nil"/>
              <w:right w:val="nil"/>
            </w:tcBorders>
            <w:shd w:val="clear" w:color="auto" w:fill="auto"/>
            <w:noWrap/>
            <w:vAlign w:val="center"/>
            <w:hideMark/>
          </w:tcPr>
          <w:p w14:paraId="7694B6F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w:t>
            </w:r>
          </w:p>
        </w:tc>
        <w:tc>
          <w:tcPr>
            <w:tcW w:w="1847" w:type="dxa"/>
            <w:tcBorders>
              <w:top w:val="nil"/>
              <w:left w:val="nil"/>
              <w:bottom w:val="nil"/>
              <w:right w:val="nil"/>
            </w:tcBorders>
            <w:shd w:val="clear" w:color="auto" w:fill="auto"/>
            <w:noWrap/>
            <w:vAlign w:val="center"/>
            <w:hideMark/>
          </w:tcPr>
          <w:p w14:paraId="423D037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6064672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0558F4B" w14:textId="14251DF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lastRenderedPageBreak/>
              <w:t>Rosa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willmottiae</w:t>
            </w:r>
            <w:proofErr w:type="spellEnd"/>
          </w:p>
        </w:tc>
        <w:tc>
          <w:tcPr>
            <w:tcW w:w="1751" w:type="dxa"/>
            <w:tcBorders>
              <w:top w:val="nil"/>
              <w:left w:val="nil"/>
              <w:bottom w:val="nil"/>
              <w:right w:val="nil"/>
            </w:tcBorders>
            <w:shd w:val="clear" w:color="auto" w:fill="auto"/>
            <w:noWrap/>
            <w:vAlign w:val="center"/>
            <w:hideMark/>
          </w:tcPr>
          <w:p w14:paraId="7D67097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w:t>
            </w:r>
          </w:p>
        </w:tc>
        <w:tc>
          <w:tcPr>
            <w:tcW w:w="1847" w:type="dxa"/>
            <w:tcBorders>
              <w:top w:val="nil"/>
              <w:left w:val="nil"/>
              <w:bottom w:val="nil"/>
              <w:right w:val="nil"/>
            </w:tcBorders>
            <w:shd w:val="clear" w:color="auto" w:fill="auto"/>
            <w:noWrap/>
            <w:vAlign w:val="center"/>
            <w:hideMark/>
          </w:tcPr>
          <w:p w14:paraId="74E3C0B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206AE22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6D6DC3A" w14:textId="636EED03"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Rosa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sweginzowii</w:t>
            </w:r>
            <w:proofErr w:type="spellEnd"/>
          </w:p>
        </w:tc>
        <w:tc>
          <w:tcPr>
            <w:tcW w:w="1751" w:type="dxa"/>
            <w:tcBorders>
              <w:top w:val="nil"/>
              <w:left w:val="nil"/>
              <w:bottom w:val="nil"/>
              <w:right w:val="nil"/>
            </w:tcBorders>
            <w:shd w:val="clear" w:color="auto" w:fill="auto"/>
            <w:noWrap/>
            <w:vAlign w:val="center"/>
            <w:hideMark/>
          </w:tcPr>
          <w:p w14:paraId="7BCB5D5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w:t>
            </w:r>
          </w:p>
        </w:tc>
        <w:tc>
          <w:tcPr>
            <w:tcW w:w="1847" w:type="dxa"/>
            <w:tcBorders>
              <w:top w:val="nil"/>
              <w:left w:val="nil"/>
              <w:bottom w:val="nil"/>
              <w:right w:val="nil"/>
            </w:tcBorders>
            <w:shd w:val="clear" w:color="auto" w:fill="auto"/>
            <w:noWrap/>
            <w:vAlign w:val="center"/>
            <w:hideMark/>
          </w:tcPr>
          <w:p w14:paraId="43C9666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1A58D7B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F73A0E1" w14:textId="32DCA77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Fragaria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orientalis</w:t>
            </w:r>
            <w:proofErr w:type="spellEnd"/>
          </w:p>
        </w:tc>
        <w:tc>
          <w:tcPr>
            <w:tcW w:w="1751" w:type="dxa"/>
            <w:tcBorders>
              <w:top w:val="nil"/>
              <w:left w:val="nil"/>
              <w:bottom w:val="nil"/>
              <w:right w:val="nil"/>
            </w:tcBorders>
            <w:shd w:val="clear" w:color="auto" w:fill="auto"/>
            <w:noWrap/>
            <w:vAlign w:val="center"/>
            <w:hideMark/>
          </w:tcPr>
          <w:p w14:paraId="51EFAAF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Fragaria</w:t>
            </w:r>
          </w:p>
        </w:tc>
        <w:tc>
          <w:tcPr>
            <w:tcW w:w="1847" w:type="dxa"/>
            <w:tcBorders>
              <w:top w:val="nil"/>
              <w:left w:val="nil"/>
              <w:bottom w:val="nil"/>
              <w:right w:val="nil"/>
            </w:tcBorders>
            <w:shd w:val="clear" w:color="auto" w:fill="auto"/>
            <w:noWrap/>
            <w:vAlign w:val="center"/>
            <w:hideMark/>
          </w:tcPr>
          <w:p w14:paraId="727F57D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5291E24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D57C1B9" w14:textId="51BBF22B"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Rosa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tsinglingensis</w:t>
            </w:r>
            <w:proofErr w:type="spellEnd"/>
          </w:p>
        </w:tc>
        <w:tc>
          <w:tcPr>
            <w:tcW w:w="1751" w:type="dxa"/>
            <w:tcBorders>
              <w:top w:val="nil"/>
              <w:left w:val="nil"/>
              <w:bottom w:val="nil"/>
              <w:right w:val="nil"/>
            </w:tcBorders>
            <w:shd w:val="clear" w:color="auto" w:fill="auto"/>
            <w:noWrap/>
            <w:vAlign w:val="center"/>
            <w:hideMark/>
          </w:tcPr>
          <w:p w14:paraId="0AAFABE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w:t>
            </w:r>
          </w:p>
        </w:tc>
        <w:tc>
          <w:tcPr>
            <w:tcW w:w="1847" w:type="dxa"/>
            <w:tcBorders>
              <w:top w:val="nil"/>
              <w:left w:val="nil"/>
              <w:bottom w:val="nil"/>
              <w:right w:val="nil"/>
            </w:tcBorders>
            <w:shd w:val="clear" w:color="auto" w:fill="auto"/>
            <w:noWrap/>
            <w:vAlign w:val="center"/>
            <w:hideMark/>
          </w:tcPr>
          <w:p w14:paraId="10637526"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0ACBB0E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1A3D0AF" w14:textId="4DE79A3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Fragaria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vesca</w:t>
            </w:r>
            <w:proofErr w:type="spellEnd"/>
          </w:p>
        </w:tc>
        <w:tc>
          <w:tcPr>
            <w:tcW w:w="1751" w:type="dxa"/>
            <w:tcBorders>
              <w:top w:val="nil"/>
              <w:left w:val="nil"/>
              <w:bottom w:val="nil"/>
              <w:right w:val="nil"/>
            </w:tcBorders>
            <w:shd w:val="clear" w:color="auto" w:fill="auto"/>
            <w:noWrap/>
            <w:vAlign w:val="center"/>
            <w:hideMark/>
          </w:tcPr>
          <w:p w14:paraId="4489973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Fragaria</w:t>
            </w:r>
          </w:p>
        </w:tc>
        <w:tc>
          <w:tcPr>
            <w:tcW w:w="1847" w:type="dxa"/>
            <w:tcBorders>
              <w:top w:val="nil"/>
              <w:left w:val="nil"/>
              <w:bottom w:val="nil"/>
              <w:right w:val="nil"/>
            </w:tcBorders>
            <w:shd w:val="clear" w:color="auto" w:fill="auto"/>
            <w:noWrap/>
            <w:vAlign w:val="center"/>
            <w:hideMark/>
          </w:tcPr>
          <w:p w14:paraId="6D7A604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387E64D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34F2BC5" w14:textId="2E31B48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Cotoneaster</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acutifolius</w:t>
            </w:r>
            <w:proofErr w:type="spellEnd"/>
          </w:p>
        </w:tc>
        <w:tc>
          <w:tcPr>
            <w:tcW w:w="1751" w:type="dxa"/>
            <w:tcBorders>
              <w:top w:val="nil"/>
              <w:left w:val="nil"/>
              <w:bottom w:val="nil"/>
              <w:right w:val="nil"/>
            </w:tcBorders>
            <w:shd w:val="clear" w:color="auto" w:fill="auto"/>
            <w:noWrap/>
            <w:vAlign w:val="center"/>
            <w:hideMark/>
          </w:tcPr>
          <w:p w14:paraId="4F4EFCD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Cotoneaster</w:t>
            </w:r>
          </w:p>
        </w:tc>
        <w:tc>
          <w:tcPr>
            <w:tcW w:w="1847" w:type="dxa"/>
            <w:tcBorders>
              <w:top w:val="nil"/>
              <w:left w:val="nil"/>
              <w:bottom w:val="nil"/>
              <w:right w:val="nil"/>
            </w:tcBorders>
            <w:shd w:val="clear" w:color="auto" w:fill="auto"/>
            <w:noWrap/>
            <w:vAlign w:val="center"/>
            <w:hideMark/>
          </w:tcPr>
          <w:p w14:paraId="2446502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0C929D2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3EEDF5F" w14:textId="3D418EC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Geum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aleppicum</w:t>
            </w:r>
            <w:proofErr w:type="spellEnd"/>
          </w:p>
        </w:tc>
        <w:tc>
          <w:tcPr>
            <w:tcW w:w="1751" w:type="dxa"/>
            <w:tcBorders>
              <w:top w:val="nil"/>
              <w:left w:val="nil"/>
              <w:bottom w:val="nil"/>
              <w:right w:val="nil"/>
            </w:tcBorders>
            <w:shd w:val="clear" w:color="auto" w:fill="auto"/>
            <w:noWrap/>
            <w:vAlign w:val="center"/>
            <w:hideMark/>
          </w:tcPr>
          <w:p w14:paraId="5DFC2ED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Geum</w:t>
            </w:r>
          </w:p>
        </w:tc>
        <w:tc>
          <w:tcPr>
            <w:tcW w:w="1847" w:type="dxa"/>
            <w:tcBorders>
              <w:top w:val="nil"/>
              <w:left w:val="nil"/>
              <w:bottom w:val="nil"/>
              <w:right w:val="nil"/>
            </w:tcBorders>
            <w:shd w:val="clear" w:color="auto" w:fill="auto"/>
            <w:noWrap/>
            <w:vAlign w:val="center"/>
            <w:hideMark/>
          </w:tcPr>
          <w:p w14:paraId="2E9E5E4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0E15CE2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FA3F48D" w14:textId="67CF52B5"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Rubus</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amabilis</w:t>
            </w:r>
          </w:p>
        </w:tc>
        <w:tc>
          <w:tcPr>
            <w:tcW w:w="1751" w:type="dxa"/>
            <w:tcBorders>
              <w:top w:val="nil"/>
              <w:left w:val="nil"/>
              <w:bottom w:val="nil"/>
              <w:right w:val="nil"/>
            </w:tcBorders>
            <w:shd w:val="clear" w:color="auto" w:fill="auto"/>
            <w:noWrap/>
            <w:vAlign w:val="center"/>
            <w:hideMark/>
          </w:tcPr>
          <w:p w14:paraId="7FE9AA1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Rubus</w:t>
            </w:r>
          </w:p>
        </w:tc>
        <w:tc>
          <w:tcPr>
            <w:tcW w:w="1847" w:type="dxa"/>
            <w:tcBorders>
              <w:top w:val="nil"/>
              <w:left w:val="nil"/>
              <w:bottom w:val="nil"/>
              <w:right w:val="nil"/>
            </w:tcBorders>
            <w:shd w:val="clear" w:color="auto" w:fill="auto"/>
            <w:noWrap/>
            <w:vAlign w:val="center"/>
            <w:hideMark/>
          </w:tcPr>
          <w:p w14:paraId="422E87A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228B249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593985E" w14:textId="29B94FD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Potentilla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chinensis</w:t>
            </w:r>
          </w:p>
        </w:tc>
        <w:tc>
          <w:tcPr>
            <w:tcW w:w="1751" w:type="dxa"/>
            <w:tcBorders>
              <w:top w:val="nil"/>
              <w:left w:val="nil"/>
              <w:bottom w:val="nil"/>
              <w:right w:val="nil"/>
            </w:tcBorders>
            <w:shd w:val="clear" w:color="auto" w:fill="auto"/>
            <w:noWrap/>
            <w:vAlign w:val="center"/>
            <w:hideMark/>
          </w:tcPr>
          <w:p w14:paraId="3A49504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Potentilla</w:t>
            </w:r>
          </w:p>
        </w:tc>
        <w:tc>
          <w:tcPr>
            <w:tcW w:w="1847" w:type="dxa"/>
            <w:tcBorders>
              <w:top w:val="nil"/>
              <w:left w:val="nil"/>
              <w:bottom w:val="nil"/>
              <w:right w:val="nil"/>
            </w:tcBorders>
            <w:shd w:val="clear" w:color="auto" w:fill="auto"/>
            <w:noWrap/>
            <w:vAlign w:val="center"/>
            <w:hideMark/>
          </w:tcPr>
          <w:p w14:paraId="299A611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21E895F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F06A285" w14:textId="0D697FD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Spiraea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salicifolia</w:t>
            </w:r>
            <w:proofErr w:type="spellEnd"/>
          </w:p>
        </w:tc>
        <w:tc>
          <w:tcPr>
            <w:tcW w:w="1751" w:type="dxa"/>
            <w:tcBorders>
              <w:top w:val="nil"/>
              <w:left w:val="nil"/>
              <w:bottom w:val="nil"/>
              <w:right w:val="nil"/>
            </w:tcBorders>
            <w:shd w:val="clear" w:color="auto" w:fill="auto"/>
            <w:noWrap/>
            <w:vAlign w:val="center"/>
            <w:hideMark/>
          </w:tcPr>
          <w:p w14:paraId="4C95ABF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Spiraea</w:t>
            </w:r>
          </w:p>
        </w:tc>
        <w:tc>
          <w:tcPr>
            <w:tcW w:w="1847" w:type="dxa"/>
            <w:tcBorders>
              <w:top w:val="nil"/>
              <w:left w:val="nil"/>
              <w:bottom w:val="nil"/>
              <w:right w:val="nil"/>
            </w:tcBorders>
            <w:shd w:val="clear" w:color="auto" w:fill="auto"/>
            <w:noWrap/>
            <w:vAlign w:val="center"/>
            <w:hideMark/>
          </w:tcPr>
          <w:p w14:paraId="24F3394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549C722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2CDB0F1" w14:textId="6CE97985"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Sorbaria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sorbifolia</w:t>
            </w:r>
            <w:proofErr w:type="spellEnd"/>
          </w:p>
        </w:tc>
        <w:tc>
          <w:tcPr>
            <w:tcW w:w="1751" w:type="dxa"/>
            <w:tcBorders>
              <w:top w:val="nil"/>
              <w:left w:val="nil"/>
              <w:bottom w:val="nil"/>
              <w:right w:val="nil"/>
            </w:tcBorders>
            <w:shd w:val="clear" w:color="auto" w:fill="auto"/>
            <w:noWrap/>
            <w:vAlign w:val="center"/>
            <w:hideMark/>
          </w:tcPr>
          <w:p w14:paraId="5809FEB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Sorbaria</w:t>
            </w:r>
            <w:proofErr w:type="spellEnd"/>
          </w:p>
        </w:tc>
        <w:tc>
          <w:tcPr>
            <w:tcW w:w="1847" w:type="dxa"/>
            <w:tcBorders>
              <w:top w:val="nil"/>
              <w:left w:val="nil"/>
              <w:bottom w:val="nil"/>
              <w:right w:val="nil"/>
            </w:tcBorders>
            <w:shd w:val="clear" w:color="auto" w:fill="auto"/>
            <w:noWrap/>
            <w:vAlign w:val="center"/>
            <w:hideMark/>
          </w:tcPr>
          <w:p w14:paraId="127CB0E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4EC1D6D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0D32366" w14:textId="7DFFA5E0"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Sorbus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koehneana</w:t>
            </w:r>
            <w:proofErr w:type="spellEnd"/>
          </w:p>
        </w:tc>
        <w:tc>
          <w:tcPr>
            <w:tcW w:w="1751" w:type="dxa"/>
            <w:tcBorders>
              <w:top w:val="nil"/>
              <w:left w:val="nil"/>
              <w:bottom w:val="nil"/>
              <w:right w:val="nil"/>
            </w:tcBorders>
            <w:shd w:val="clear" w:color="auto" w:fill="auto"/>
            <w:noWrap/>
            <w:vAlign w:val="center"/>
            <w:hideMark/>
          </w:tcPr>
          <w:p w14:paraId="0F01B78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Sorbus</w:t>
            </w:r>
          </w:p>
        </w:tc>
        <w:tc>
          <w:tcPr>
            <w:tcW w:w="1847" w:type="dxa"/>
            <w:tcBorders>
              <w:top w:val="nil"/>
              <w:left w:val="nil"/>
              <w:bottom w:val="nil"/>
              <w:right w:val="nil"/>
            </w:tcBorders>
            <w:shd w:val="clear" w:color="auto" w:fill="auto"/>
            <w:noWrap/>
            <w:vAlign w:val="center"/>
            <w:hideMark/>
          </w:tcPr>
          <w:p w14:paraId="4FE9933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25CFD8B7"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D5C9800" w14:textId="2A7095B0"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Cotoneaster</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acuminatus</w:t>
            </w:r>
            <w:proofErr w:type="spellEnd"/>
          </w:p>
        </w:tc>
        <w:tc>
          <w:tcPr>
            <w:tcW w:w="1751" w:type="dxa"/>
            <w:tcBorders>
              <w:top w:val="nil"/>
              <w:left w:val="nil"/>
              <w:bottom w:val="nil"/>
              <w:right w:val="nil"/>
            </w:tcBorders>
            <w:shd w:val="clear" w:color="auto" w:fill="auto"/>
            <w:noWrap/>
            <w:vAlign w:val="center"/>
            <w:hideMark/>
          </w:tcPr>
          <w:p w14:paraId="64402F4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Cotoneaster</w:t>
            </w:r>
          </w:p>
        </w:tc>
        <w:tc>
          <w:tcPr>
            <w:tcW w:w="1847" w:type="dxa"/>
            <w:tcBorders>
              <w:top w:val="nil"/>
              <w:left w:val="nil"/>
              <w:bottom w:val="nil"/>
              <w:right w:val="nil"/>
            </w:tcBorders>
            <w:shd w:val="clear" w:color="auto" w:fill="auto"/>
            <w:noWrap/>
            <w:vAlign w:val="center"/>
            <w:hideMark/>
          </w:tcPr>
          <w:p w14:paraId="0D62E3F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102172F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1B9AC7D" w14:textId="658B7E5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Rubus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pileatus</w:t>
            </w:r>
            <w:proofErr w:type="spellEnd"/>
          </w:p>
        </w:tc>
        <w:tc>
          <w:tcPr>
            <w:tcW w:w="1751" w:type="dxa"/>
            <w:tcBorders>
              <w:top w:val="nil"/>
              <w:left w:val="nil"/>
              <w:bottom w:val="nil"/>
              <w:right w:val="nil"/>
            </w:tcBorders>
            <w:shd w:val="clear" w:color="auto" w:fill="auto"/>
            <w:noWrap/>
            <w:vAlign w:val="center"/>
            <w:hideMark/>
          </w:tcPr>
          <w:p w14:paraId="3B1B003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Rubus</w:t>
            </w:r>
          </w:p>
        </w:tc>
        <w:tc>
          <w:tcPr>
            <w:tcW w:w="1847" w:type="dxa"/>
            <w:tcBorders>
              <w:top w:val="nil"/>
              <w:left w:val="nil"/>
              <w:bottom w:val="nil"/>
              <w:right w:val="nil"/>
            </w:tcBorders>
            <w:shd w:val="clear" w:color="auto" w:fill="auto"/>
            <w:noWrap/>
            <w:vAlign w:val="center"/>
            <w:hideMark/>
          </w:tcPr>
          <w:p w14:paraId="15E5134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Rosaceae</w:t>
            </w:r>
          </w:p>
        </w:tc>
      </w:tr>
      <w:tr w:rsidR="00097E66" w:rsidRPr="00097E66" w14:paraId="4255546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E4373D2" w14:textId="31961C4F"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Gentiana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macrophylla</w:t>
            </w:r>
          </w:p>
        </w:tc>
        <w:tc>
          <w:tcPr>
            <w:tcW w:w="1751" w:type="dxa"/>
            <w:tcBorders>
              <w:top w:val="nil"/>
              <w:left w:val="nil"/>
              <w:bottom w:val="nil"/>
              <w:right w:val="nil"/>
            </w:tcBorders>
            <w:shd w:val="clear" w:color="auto" w:fill="auto"/>
            <w:noWrap/>
            <w:vAlign w:val="center"/>
            <w:hideMark/>
          </w:tcPr>
          <w:p w14:paraId="2CBF2B3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Gentiana</w:t>
            </w:r>
          </w:p>
        </w:tc>
        <w:tc>
          <w:tcPr>
            <w:tcW w:w="1847" w:type="dxa"/>
            <w:tcBorders>
              <w:top w:val="nil"/>
              <w:left w:val="nil"/>
              <w:bottom w:val="nil"/>
              <w:right w:val="nil"/>
            </w:tcBorders>
            <w:shd w:val="clear" w:color="auto" w:fill="auto"/>
            <w:noWrap/>
            <w:vAlign w:val="center"/>
            <w:hideMark/>
          </w:tcPr>
          <w:p w14:paraId="3CE8997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Gentianaceae</w:t>
            </w:r>
          </w:p>
        </w:tc>
      </w:tr>
      <w:tr w:rsidR="00097E66" w:rsidRPr="00097E66" w14:paraId="079531B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E95021C" w14:textId="40742651"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Halenia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vaniotii</w:t>
            </w:r>
            <w:proofErr w:type="spellEnd"/>
          </w:p>
        </w:tc>
        <w:tc>
          <w:tcPr>
            <w:tcW w:w="1751" w:type="dxa"/>
            <w:tcBorders>
              <w:top w:val="nil"/>
              <w:left w:val="nil"/>
              <w:bottom w:val="nil"/>
              <w:right w:val="nil"/>
            </w:tcBorders>
            <w:shd w:val="clear" w:color="auto" w:fill="auto"/>
            <w:noWrap/>
            <w:vAlign w:val="center"/>
            <w:hideMark/>
          </w:tcPr>
          <w:p w14:paraId="157ED99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Halenia</w:t>
            </w:r>
            <w:proofErr w:type="spellEnd"/>
          </w:p>
        </w:tc>
        <w:tc>
          <w:tcPr>
            <w:tcW w:w="1847" w:type="dxa"/>
            <w:tcBorders>
              <w:top w:val="nil"/>
              <w:left w:val="nil"/>
              <w:bottom w:val="nil"/>
              <w:right w:val="nil"/>
            </w:tcBorders>
            <w:shd w:val="clear" w:color="auto" w:fill="auto"/>
            <w:noWrap/>
            <w:vAlign w:val="center"/>
            <w:hideMark/>
          </w:tcPr>
          <w:p w14:paraId="3E6D710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Gentianaceae</w:t>
            </w:r>
          </w:p>
        </w:tc>
      </w:tr>
      <w:tr w:rsidR="00097E66" w:rsidRPr="00097E66" w14:paraId="05CDC27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1A03696" w14:textId="5E0720B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Epilobium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pyrricholophum</w:t>
            </w:r>
            <w:proofErr w:type="spellEnd"/>
          </w:p>
        </w:tc>
        <w:tc>
          <w:tcPr>
            <w:tcW w:w="1751" w:type="dxa"/>
            <w:tcBorders>
              <w:top w:val="nil"/>
              <w:left w:val="nil"/>
              <w:bottom w:val="nil"/>
              <w:right w:val="nil"/>
            </w:tcBorders>
            <w:shd w:val="clear" w:color="auto" w:fill="auto"/>
            <w:noWrap/>
            <w:vAlign w:val="center"/>
            <w:hideMark/>
          </w:tcPr>
          <w:p w14:paraId="7A5ABF7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Epilobium</w:t>
            </w:r>
          </w:p>
        </w:tc>
        <w:tc>
          <w:tcPr>
            <w:tcW w:w="1847" w:type="dxa"/>
            <w:tcBorders>
              <w:top w:val="nil"/>
              <w:left w:val="nil"/>
              <w:bottom w:val="nil"/>
              <w:right w:val="nil"/>
            </w:tcBorders>
            <w:shd w:val="clear" w:color="auto" w:fill="auto"/>
            <w:noWrap/>
            <w:vAlign w:val="center"/>
            <w:hideMark/>
          </w:tcPr>
          <w:p w14:paraId="066FB05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Onagraceae</w:t>
            </w:r>
            <w:proofErr w:type="spellEnd"/>
          </w:p>
        </w:tc>
      </w:tr>
      <w:tr w:rsidR="00097E66" w:rsidRPr="00097E66" w14:paraId="351B7FDE"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1AA3189" w14:textId="7D2DE4F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Circaea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alpina</w:t>
            </w:r>
            <w:proofErr w:type="spellEnd"/>
          </w:p>
        </w:tc>
        <w:tc>
          <w:tcPr>
            <w:tcW w:w="1751" w:type="dxa"/>
            <w:tcBorders>
              <w:top w:val="nil"/>
              <w:left w:val="nil"/>
              <w:bottom w:val="nil"/>
              <w:right w:val="nil"/>
            </w:tcBorders>
            <w:shd w:val="clear" w:color="auto" w:fill="auto"/>
            <w:noWrap/>
            <w:vAlign w:val="center"/>
            <w:hideMark/>
          </w:tcPr>
          <w:p w14:paraId="393B3A9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Circaea</w:t>
            </w:r>
            <w:proofErr w:type="spellEnd"/>
          </w:p>
        </w:tc>
        <w:tc>
          <w:tcPr>
            <w:tcW w:w="1847" w:type="dxa"/>
            <w:tcBorders>
              <w:top w:val="nil"/>
              <w:left w:val="nil"/>
              <w:bottom w:val="nil"/>
              <w:right w:val="nil"/>
            </w:tcBorders>
            <w:shd w:val="clear" w:color="auto" w:fill="auto"/>
            <w:noWrap/>
            <w:vAlign w:val="center"/>
            <w:hideMark/>
          </w:tcPr>
          <w:p w14:paraId="3043D3A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Onagraceae</w:t>
            </w:r>
            <w:proofErr w:type="spellEnd"/>
          </w:p>
        </w:tc>
      </w:tr>
      <w:tr w:rsidR="00097E66" w:rsidRPr="00097E66" w14:paraId="4C804E1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B052516" w14:textId="07EB617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Amsonia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tabernaemontana</w:t>
            </w:r>
            <w:proofErr w:type="spellEnd"/>
          </w:p>
        </w:tc>
        <w:tc>
          <w:tcPr>
            <w:tcW w:w="1751" w:type="dxa"/>
            <w:tcBorders>
              <w:top w:val="nil"/>
              <w:left w:val="nil"/>
              <w:bottom w:val="nil"/>
              <w:right w:val="nil"/>
            </w:tcBorders>
            <w:shd w:val="clear" w:color="auto" w:fill="auto"/>
            <w:noWrap/>
            <w:vAlign w:val="center"/>
            <w:hideMark/>
          </w:tcPr>
          <w:p w14:paraId="0F6CBB1A"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Amsonia</w:t>
            </w:r>
          </w:p>
        </w:tc>
        <w:tc>
          <w:tcPr>
            <w:tcW w:w="1847" w:type="dxa"/>
            <w:tcBorders>
              <w:top w:val="nil"/>
              <w:left w:val="nil"/>
              <w:bottom w:val="nil"/>
              <w:right w:val="nil"/>
            </w:tcBorders>
            <w:shd w:val="clear" w:color="auto" w:fill="auto"/>
            <w:noWrap/>
            <w:vAlign w:val="center"/>
            <w:hideMark/>
          </w:tcPr>
          <w:p w14:paraId="59527C8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Apocynaceae</w:t>
            </w:r>
          </w:p>
        </w:tc>
      </w:tr>
      <w:tr w:rsidR="00097E66" w:rsidRPr="00097E66" w14:paraId="7C4560B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13FA1CA" w14:textId="058F369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Caragana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sinica</w:t>
            </w:r>
            <w:proofErr w:type="spellEnd"/>
          </w:p>
        </w:tc>
        <w:tc>
          <w:tcPr>
            <w:tcW w:w="1751" w:type="dxa"/>
            <w:tcBorders>
              <w:top w:val="nil"/>
              <w:left w:val="nil"/>
              <w:bottom w:val="nil"/>
              <w:right w:val="nil"/>
            </w:tcBorders>
            <w:shd w:val="clear" w:color="auto" w:fill="auto"/>
            <w:noWrap/>
            <w:vAlign w:val="center"/>
            <w:hideMark/>
          </w:tcPr>
          <w:p w14:paraId="312EA46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Caragana</w:t>
            </w:r>
          </w:p>
        </w:tc>
        <w:tc>
          <w:tcPr>
            <w:tcW w:w="1847" w:type="dxa"/>
            <w:tcBorders>
              <w:top w:val="nil"/>
              <w:left w:val="nil"/>
              <w:bottom w:val="nil"/>
              <w:right w:val="nil"/>
            </w:tcBorders>
            <w:shd w:val="clear" w:color="auto" w:fill="auto"/>
            <w:noWrap/>
            <w:vAlign w:val="center"/>
            <w:hideMark/>
          </w:tcPr>
          <w:p w14:paraId="65655A4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Fabaceae</w:t>
            </w:r>
          </w:p>
        </w:tc>
      </w:tr>
      <w:tr w:rsidR="00097E66" w:rsidRPr="00097E66" w14:paraId="4407D48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C9BF6D2" w14:textId="2BA1D321"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Vicia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hirsuta</w:t>
            </w:r>
            <w:proofErr w:type="spellEnd"/>
          </w:p>
        </w:tc>
        <w:tc>
          <w:tcPr>
            <w:tcW w:w="1751" w:type="dxa"/>
            <w:tcBorders>
              <w:top w:val="nil"/>
              <w:left w:val="nil"/>
              <w:bottom w:val="nil"/>
              <w:right w:val="nil"/>
            </w:tcBorders>
            <w:shd w:val="clear" w:color="auto" w:fill="auto"/>
            <w:noWrap/>
            <w:vAlign w:val="center"/>
            <w:hideMark/>
          </w:tcPr>
          <w:p w14:paraId="56587B8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Vicia</w:t>
            </w:r>
          </w:p>
        </w:tc>
        <w:tc>
          <w:tcPr>
            <w:tcW w:w="1847" w:type="dxa"/>
            <w:tcBorders>
              <w:top w:val="nil"/>
              <w:left w:val="nil"/>
              <w:bottom w:val="nil"/>
              <w:right w:val="nil"/>
            </w:tcBorders>
            <w:shd w:val="clear" w:color="auto" w:fill="auto"/>
            <w:noWrap/>
            <w:vAlign w:val="center"/>
            <w:hideMark/>
          </w:tcPr>
          <w:p w14:paraId="1B87CE7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Fabaceae</w:t>
            </w:r>
          </w:p>
        </w:tc>
      </w:tr>
      <w:tr w:rsidR="00097E66" w:rsidRPr="00097E66" w14:paraId="73D7FEE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B7185E6" w14:textId="394826F8"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Vicia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unijuga</w:t>
            </w:r>
            <w:proofErr w:type="spellEnd"/>
          </w:p>
        </w:tc>
        <w:tc>
          <w:tcPr>
            <w:tcW w:w="1751" w:type="dxa"/>
            <w:tcBorders>
              <w:top w:val="nil"/>
              <w:left w:val="nil"/>
              <w:bottom w:val="nil"/>
              <w:right w:val="nil"/>
            </w:tcBorders>
            <w:shd w:val="clear" w:color="auto" w:fill="auto"/>
            <w:noWrap/>
            <w:vAlign w:val="center"/>
            <w:hideMark/>
          </w:tcPr>
          <w:p w14:paraId="4D2ACB9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Vicia</w:t>
            </w:r>
          </w:p>
        </w:tc>
        <w:tc>
          <w:tcPr>
            <w:tcW w:w="1847" w:type="dxa"/>
            <w:tcBorders>
              <w:top w:val="nil"/>
              <w:left w:val="nil"/>
              <w:bottom w:val="nil"/>
              <w:right w:val="nil"/>
            </w:tcBorders>
            <w:shd w:val="clear" w:color="auto" w:fill="auto"/>
            <w:noWrap/>
            <w:vAlign w:val="center"/>
            <w:hideMark/>
          </w:tcPr>
          <w:p w14:paraId="7DD1C74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Fabaceae</w:t>
            </w:r>
          </w:p>
        </w:tc>
      </w:tr>
      <w:tr w:rsidR="00097E66" w:rsidRPr="00097E66" w14:paraId="58A9760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05B08FC" w14:textId="7F4B1D76"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Polygonatum</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odoratum</w:t>
            </w:r>
          </w:p>
        </w:tc>
        <w:tc>
          <w:tcPr>
            <w:tcW w:w="1751" w:type="dxa"/>
            <w:tcBorders>
              <w:top w:val="nil"/>
              <w:left w:val="nil"/>
              <w:bottom w:val="nil"/>
              <w:right w:val="nil"/>
            </w:tcBorders>
            <w:shd w:val="clear" w:color="auto" w:fill="auto"/>
            <w:noWrap/>
            <w:vAlign w:val="center"/>
            <w:hideMark/>
          </w:tcPr>
          <w:p w14:paraId="7F748B60"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Polygonatum</w:t>
            </w:r>
            <w:proofErr w:type="spellEnd"/>
          </w:p>
        </w:tc>
        <w:tc>
          <w:tcPr>
            <w:tcW w:w="1847" w:type="dxa"/>
            <w:tcBorders>
              <w:top w:val="nil"/>
              <w:left w:val="nil"/>
              <w:bottom w:val="nil"/>
              <w:right w:val="nil"/>
            </w:tcBorders>
            <w:shd w:val="clear" w:color="auto" w:fill="auto"/>
            <w:noWrap/>
            <w:vAlign w:val="center"/>
            <w:hideMark/>
          </w:tcPr>
          <w:p w14:paraId="3513EE4B"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Asparagaceae</w:t>
            </w:r>
            <w:proofErr w:type="spellEnd"/>
          </w:p>
        </w:tc>
      </w:tr>
      <w:tr w:rsidR="00097E66" w:rsidRPr="00097E66" w14:paraId="7EC419E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820FE7E" w14:textId="0A363773"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Maianthemum</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bifolium</w:t>
            </w:r>
          </w:p>
        </w:tc>
        <w:tc>
          <w:tcPr>
            <w:tcW w:w="1751" w:type="dxa"/>
            <w:tcBorders>
              <w:top w:val="nil"/>
              <w:left w:val="nil"/>
              <w:bottom w:val="nil"/>
              <w:right w:val="nil"/>
            </w:tcBorders>
            <w:shd w:val="clear" w:color="auto" w:fill="auto"/>
            <w:noWrap/>
            <w:vAlign w:val="center"/>
            <w:hideMark/>
          </w:tcPr>
          <w:p w14:paraId="24D02AD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Maianthemum</w:t>
            </w:r>
          </w:p>
        </w:tc>
        <w:tc>
          <w:tcPr>
            <w:tcW w:w="1847" w:type="dxa"/>
            <w:tcBorders>
              <w:top w:val="nil"/>
              <w:left w:val="nil"/>
              <w:bottom w:val="nil"/>
              <w:right w:val="nil"/>
            </w:tcBorders>
            <w:shd w:val="clear" w:color="auto" w:fill="auto"/>
            <w:noWrap/>
            <w:vAlign w:val="center"/>
            <w:hideMark/>
          </w:tcPr>
          <w:p w14:paraId="6107AEA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Asparagaceae</w:t>
            </w:r>
            <w:proofErr w:type="spellEnd"/>
          </w:p>
        </w:tc>
      </w:tr>
      <w:tr w:rsidR="00097E66" w:rsidRPr="00097E66" w14:paraId="5D454253"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421A514" w14:textId="790FE321"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Plantago</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asiatica</w:t>
            </w:r>
          </w:p>
        </w:tc>
        <w:tc>
          <w:tcPr>
            <w:tcW w:w="1751" w:type="dxa"/>
            <w:tcBorders>
              <w:top w:val="nil"/>
              <w:left w:val="nil"/>
              <w:bottom w:val="nil"/>
              <w:right w:val="nil"/>
            </w:tcBorders>
            <w:shd w:val="clear" w:color="auto" w:fill="auto"/>
            <w:noWrap/>
            <w:vAlign w:val="center"/>
            <w:hideMark/>
          </w:tcPr>
          <w:p w14:paraId="59C6D01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Plantago</w:t>
            </w:r>
          </w:p>
        </w:tc>
        <w:tc>
          <w:tcPr>
            <w:tcW w:w="1847" w:type="dxa"/>
            <w:tcBorders>
              <w:top w:val="nil"/>
              <w:left w:val="nil"/>
              <w:bottom w:val="nil"/>
              <w:right w:val="nil"/>
            </w:tcBorders>
            <w:shd w:val="clear" w:color="auto" w:fill="auto"/>
            <w:noWrap/>
            <w:vAlign w:val="center"/>
            <w:hideMark/>
          </w:tcPr>
          <w:p w14:paraId="3B2A352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Plantaginaceae</w:t>
            </w:r>
          </w:p>
        </w:tc>
      </w:tr>
      <w:tr w:rsidR="00097E66" w:rsidRPr="00097E66" w14:paraId="6EF5C13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50E5659" w14:textId="3E815AF7"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Veronica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polita</w:t>
            </w:r>
            <w:proofErr w:type="spellEnd"/>
          </w:p>
        </w:tc>
        <w:tc>
          <w:tcPr>
            <w:tcW w:w="1751" w:type="dxa"/>
            <w:tcBorders>
              <w:top w:val="nil"/>
              <w:left w:val="nil"/>
              <w:bottom w:val="nil"/>
              <w:right w:val="nil"/>
            </w:tcBorders>
            <w:shd w:val="clear" w:color="auto" w:fill="auto"/>
            <w:noWrap/>
            <w:vAlign w:val="center"/>
            <w:hideMark/>
          </w:tcPr>
          <w:p w14:paraId="5213794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Veronica</w:t>
            </w:r>
          </w:p>
        </w:tc>
        <w:tc>
          <w:tcPr>
            <w:tcW w:w="1847" w:type="dxa"/>
            <w:tcBorders>
              <w:top w:val="nil"/>
              <w:left w:val="nil"/>
              <w:bottom w:val="nil"/>
              <w:right w:val="nil"/>
            </w:tcBorders>
            <w:shd w:val="clear" w:color="auto" w:fill="auto"/>
            <w:noWrap/>
            <w:vAlign w:val="center"/>
            <w:hideMark/>
          </w:tcPr>
          <w:p w14:paraId="501FCC8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Plantaginaceae</w:t>
            </w:r>
          </w:p>
        </w:tc>
      </w:tr>
      <w:tr w:rsidR="00097E66" w:rsidRPr="00097E66" w14:paraId="6E17A16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5032078" w14:textId="1918C7DB"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Plantago</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depressa</w:t>
            </w:r>
            <w:proofErr w:type="spellEnd"/>
          </w:p>
        </w:tc>
        <w:tc>
          <w:tcPr>
            <w:tcW w:w="1751" w:type="dxa"/>
            <w:tcBorders>
              <w:top w:val="nil"/>
              <w:left w:val="nil"/>
              <w:bottom w:val="nil"/>
              <w:right w:val="nil"/>
            </w:tcBorders>
            <w:shd w:val="clear" w:color="auto" w:fill="auto"/>
            <w:noWrap/>
            <w:vAlign w:val="center"/>
            <w:hideMark/>
          </w:tcPr>
          <w:p w14:paraId="4401773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Plantago</w:t>
            </w:r>
          </w:p>
        </w:tc>
        <w:tc>
          <w:tcPr>
            <w:tcW w:w="1847" w:type="dxa"/>
            <w:tcBorders>
              <w:top w:val="nil"/>
              <w:left w:val="nil"/>
              <w:bottom w:val="nil"/>
              <w:right w:val="nil"/>
            </w:tcBorders>
            <w:shd w:val="clear" w:color="auto" w:fill="auto"/>
            <w:noWrap/>
            <w:vAlign w:val="center"/>
            <w:hideMark/>
          </w:tcPr>
          <w:p w14:paraId="0747F1E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Plantaginaceae</w:t>
            </w:r>
          </w:p>
        </w:tc>
      </w:tr>
      <w:tr w:rsidR="00097E66" w:rsidRPr="00097E66" w14:paraId="7FFEB3C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B97C3A3" w14:textId="36B463E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Veronica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vandellioides</w:t>
            </w:r>
            <w:proofErr w:type="spellEnd"/>
          </w:p>
        </w:tc>
        <w:tc>
          <w:tcPr>
            <w:tcW w:w="1751" w:type="dxa"/>
            <w:tcBorders>
              <w:top w:val="nil"/>
              <w:left w:val="nil"/>
              <w:bottom w:val="nil"/>
              <w:right w:val="nil"/>
            </w:tcBorders>
            <w:shd w:val="clear" w:color="auto" w:fill="auto"/>
            <w:noWrap/>
            <w:vAlign w:val="center"/>
            <w:hideMark/>
          </w:tcPr>
          <w:p w14:paraId="2839082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Veronica</w:t>
            </w:r>
          </w:p>
        </w:tc>
        <w:tc>
          <w:tcPr>
            <w:tcW w:w="1847" w:type="dxa"/>
            <w:tcBorders>
              <w:top w:val="nil"/>
              <w:left w:val="nil"/>
              <w:bottom w:val="nil"/>
              <w:right w:val="nil"/>
            </w:tcBorders>
            <w:shd w:val="clear" w:color="auto" w:fill="auto"/>
            <w:noWrap/>
            <w:vAlign w:val="center"/>
            <w:hideMark/>
          </w:tcPr>
          <w:p w14:paraId="2EFB7686"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Plantaginaceae</w:t>
            </w:r>
          </w:p>
        </w:tc>
      </w:tr>
      <w:tr w:rsidR="00097E66" w:rsidRPr="00097E66" w14:paraId="636D2AA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94446AA" w14:textId="20C617DF"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Pedicularis</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torta</w:t>
            </w:r>
          </w:p>
        </w:tc>
        <w:tc>
          <w:tcPr>
            <w:tcW w:w="1751" w:type="dxa"/>
            <w:tcBorders>
              <w:top w:val="nil"/>
              <w:left w:val="nil"/>
              <w:bottom w:val="nil"/>
              <w:right w:val="nil"/>
            </w:tcBorders>
            <w:shd w:val="clear" w:color="auto" w:fill="auto"/>
            <w:noWrap/>
            <w:vAlign w:val="center"/>
            <w:hideMark/>
          </w:tcPr>
          <w:p w14:paraId="7B57D26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Pedicularis</w:t>
            </w:r>
            <w:proofErr w:type="spellEnd"/>
          </w:p>
        </w:tc>
        <w:tc>
          <w:tcPr>
            <w:tcW w:w="1847" w:type="dxa"/>
            <w:tcBorders>
              <w:top w:val="nil"/>
              <w:left w:val="nil"/>
              <w:bottom w:val="nil"/>
              <w:right w:val="nil"/>
            </w:tcBorders>
            <w:shd w:val="clear" w:color="auto" w:fill="auto"/>
            <w:noWrap/>
            <w:vAlign w:val="center"/>
            <w:hideMark/>
          </w:tcPr>
          <w:p w14:paraId="732EBF4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Orobanchaceae</w:t>
            </w:r>
          </w:p>
        </w:tc>
      </w:tr>
      <w:tr w:rsidR="00097E66" w:rsidRPr="00097E66" w14:paraId="47EA217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E0A78D2" w14:textId="7886AEAE"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Pedicularis</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sylvatica</w:t>
            </w:r>
          </w:p>
        </w:tc>
        <w:tc>
          <w:tcPr>
            <w:tcW w:w="1751" w:type="dxa"/>
            <w:tcBorders>
              <w:top w:val="nil"/>
              <w:left w:val="nil"/>
              <w:bottom w:val="nil"/>
              <w:right w:val="nil"/>
            </w:tcBorders>
            <w:shd w:val="clear" w:color="auto" w:fill="auto"/>
            <w:noWrap/>
            <w:vAlign w:val="center"/>
            <w:hideMark/>
          </w:tcPr>
          <w:p w14:paraId="22CA11EB"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Pedicularis</w:t>
            </w:r>
            <w:proofErr w:type="spellEnd"/>
          </w:p>
        </w:tc>
        <w:tc>
          <w:tcPr>
            <w:tcW w:w="1847" w:type="dxa"/>
            <w:tcBorders>
              <w:top w:val="nil"/>
              <w:left w:val="nil"/>
              <w:bottom w:val="nil"/>
              <w:right w:val="nil"/>
            </w:tcBorders>
            <w:shd w:val="clear" w:color="auto" w:fill="auto"/>
            <w:noWrap/>
            <w:vAlign w:val="center"/>
            <w:hideMark/>
          </w:tcPr>
          <w:p w14:paraId="3D1E212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Orobanchaceae</w:t>
            </w:r>
          </w:p>
        </w:tc>
      </w:tr>
      <w:tr w:rsidR="00097E66" w:rsidRPr="00097E66" w14:paraId="6BC1CD5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C12C5B1" w14:textId="269D4189"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Pedicularis</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spicata</w:t>
            </w:r>
          </w:p>
        </w:tc>
        <w:tc>
          <w:tcPr>
            <w:tcW w:w="1751" w:type="dxa"/>
            <w:tcBorders>
              <w:top w:val="nil"/>
              <w:left w:val="nil"/>
              <w:bottom w:val="nil"/>
              <w:right w:val="nil"/>
            </w:tcBorders>
            <w:shd w:val="clear" w:color="auto" w:fill="auto"/>
            <w:noWrap/>
            <w:vAlign w:val="center"/>
            <w:hideMark/>
          </w:tcPr>
          <w:p w14:paraId="773713FA"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Pedicularis</w:t>
            </w:r>
            <w:proofErr w:type="spellEnd"/>
          </w:p>
        </w:tc>
        <w:tc>
          <w:tcPr>
            <w:tcW w:w="1847" w:type="dxa"/>
            <w:tcBorders>
              <w:top w:val="nil"/>
              <w:left w:val="nil"/>
              <w:bottom w:val="nil"/>
              <w:right w:val="nil"/>
            </w:tcBorders>
            <w:shd w:val="clear" w:color="auto" w:fill="auto"/>
            <w:noWrap/>
            <w:vAlign w:val="center"/>
            <w:hideMark/>
          </w:tcPr>
          <w:p w14:paraId="1706679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Orobanchaceae</w:t>
            </w:r>
          </w:p>
        </w:tc>
      </w:tr>
      <w:tr w:rsidR="00097E66" w:rsidRPr="00097E66" w14:paraId="5FB087B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4F09F77" w14:textId="4EA1D795"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Galium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boreale</w:t>
            </w:r>
            <w:proofErr w:type="spellEnd"/>
          </w:p>
        </w:tc>
        <w:tc>
          <w:tcPr>
            <w:tcW w:w="1751" w:type="dxa"/>
            <w:tcBorders>
              <w:top w:val="nil"/>
              <w:left w:val="nil"/>
              <w:bottom w:val="nil"/>
              <w:right w:val="nil"/>
            </w:tcBorders>
            <w:shd w:val="clear" w:color="auto" w:fill="auto"/>
            <w:noWrap/>
            <w:vAlign w:val="center"/>
            <w:hideMark/>
          </w:tcPr>
          <w:p w14:paraId="1E2245B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Galium</w:t>
            </w:r>
            <w:proofErr w:type="spellEnd"/>
          </w:p>
        </w:tc>
        <w:tc>
          <w:tcPr>
            <w:tcW w:w="1847" w:type="dxa"/>
            <w:tcBorders>
              <w:top w:val="nil"/>
              <w:left w:val="nil"/>
              <w:bottom w:val="nil"/>
              <w:right w:val="nil"/>
            </w:tcBorders>
            <w:shd w:val="clear" w:color="auto" w:fill="auto"/>
            <w:noWrap/>
            <w:vAlign w:val="center"/>
            <w:hideMark/>
          </w:tcPr>
          <w:p w14:paraId="23D93AC6"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Rubiaceae</w:t>
            </w:r>
            <w:proofErr w:type="spellEnd"/>
          </w:p>
        </w:tc>
      </w:tr>
      <w:tr w:rsidR="00097E66" w:rsidRPr="00097E66" w14:paraId="153C709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2540DEB" w14:textId="5470C15D"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Galium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kinuta</w:t>
            </w:r>
            <w:proofErr w:type="spellEnd"/>
          </w:p>
        </w:tc>
        <w:tc>
          <w:tcPr>
            <w:tcW w:w="1751" w:type="dxa"/>
            <w:tcBorders>
              <w:top w:val="nil"/>
              <w:left w:val="nil"/>
              <w:bottom w:val="nil"/>
              <w:right w:val="nil"/>
            </w:tcBorders>
            <w:shd w:val="clear" w:color="auto" w:fill="auto"/>
            <w:noWrap/>
            <w:vAlign w:val="center"/>
            <w:hideMark/>
          </w:tcPr>
          <w:p w14:paraId="3DA6A2F3"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Galium</w:t>
            </w:r>
            <w:proofErr w:type="spellEnd"/>
          </w:p>
        </w:tc>
        <w:tc>
          <w:tcPr>
            <w:tcW w:w="1847" w:type="dxa"/>
            <w:tcBorders>
              <w:top w:val="nil"/>
              <w:left w:val="nil"/>
              <w:bottom w:val="nil"/>
              <w:right w:val="nil"/>
            </w:tcBorders>
            <w:shd w:val="clear" w:color="auto" w:fill="auto"/>
            <w:noWrap/>
            <w:vAlign w:val="center"/>
            <w:hideMark/>
          </w:tcPr>
          <w:p w14:paraId="3CC60F0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Rubiaceae</w:t>
            </w:r>
            <w:proofErr w:type="spellEnd"/>
          </w:p>
        </w:tc>
      </w:tr>
      <w:tr w:rsidR="00097E66" w:rsidRPr="00097E66" w14:paraId="5CFD56B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AB73468" w14:textId="7A1BBE6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Galium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linearifolium</w:t>
            </w:r>
            <w:proofErr w:type="spellEnd"/>
          </w:p>
        </w:tc>
        <w:tc>
          <w:tcPr>
            <w:tcW w:w="1751" w:type="dxa"/>
            <w:tcBorders>
              <w:top w:val="nil"/>
              <w:left w:val="nil"/>
              <w:bottom w:val="nil"/>
              <w:right w:val="nil"/>
            </w:tcBorders>
            <w:shd w:val="clear" w:color="auto" w:fill="auto"/>
            <w:noWrap/>
            <w:vAlign w:val="center"/>
            <w:hideMark/>
          </w:tcPr>
          <w:p w14:paraId="7162496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Galium</w:t>
            </w:r>
            <w:proofErr w:type="spellEnd"/>
          </w:p>
        </w:tc>
        <w:tc>
          <w:tcPr>
            <w:tcW w:w="1847" w:type="dxa"/>
            <w:tcBorders>
              <w:top w:val="nil"/>
              <w:left w:val="nil"/>
              <w:bottom w:val="nil"/>
              <w:right w:val="nil"/>
            </w:tcBorders>
            <w:shd w:val="clear" w:color="auto" w:fill="auto"/>
            <w:noWrap/>
            <w:vAlign w:val="center"/>
            <w:hideMark/>
          </w:tcPr>
          <w:p w14:paraId="62A7DE05"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Rubiaceae</w:t>
            </w:r>
            <w:proofErr w:type="spellEnd"/>
          </w:p>
        </w:tc>
      </w:tr>
      <w:tr w:rsidR="00097E66" w:rsidRPr="00097E66" w14:paraId="7237DC5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DF539DE" w14:textId="22FF27C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Rubia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cordifolia</w:t>
            </w:r>
          </w:p>
        </w:tc>
        <w:tc>
          <w:tcPr>
            <w:tcW w:w="1751" w:type="dxa"/>
            <w:tcBorders>
              <w:top w:val="nil"/>
              <w:left w:val="nil"/>
              <w:bottom w:val="nil"/>
              <w:right w:val="nil"/>
            </w:tcBorders>
            <w:shd w:val="clear" w:color="auto" w:fill="auto"/>
            <w:noWrap/>
            <w:vAlign w:val="center"/>
            <w:hideMark/>
          </w:tcPr>
          <w:p w14:paraId="43B9F61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Rubia</w:t>
            </w:r>
          </w:p>
        </w:tc>
        <w:tc>
          <w:tcPr>
            <w:tcW w:w="1847" w:type="dxa"/>
            <w:tcBorders>
              <w:top w:val="nil"/>
              <w:left w:val="nil"/>
              <w:bottom w:val="nil"/>
              <w:right w:val="nil"/>
            </w:tcBorders>
            <w:shd w:val="clear" w:color="auto" w:fill="auto"/>
            <w:noWrap/>
            <w:vAlign w:val="center"/>
            <w:hideMark/>
          </w:tcPr>
          <w:p w14:paraId="50233868"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Rubiaceae</w:t>
            </w:r>
            <w:proofErr w:type="spellEnd"/>
          </w:p>
        </w:tc>
      </w:tr>
      <w:tr w:rsidR="00097E66" w:rsidRPr="00097E66" w14:paraId="16DEB39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40E2C9C" w14:textId="4FC2C92F"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Galium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spurium</w:t>
            </w:r>
            <w:proofErr w:type="spellEnd"/>
          </w:p>
        </w:tc>
        <w:tc>
          <w:tcPr>
            <w:tcW w:w="1751" w:type="dxa"/>
            <w:tcBorders>
              <w:top w:val="nil"/>
              <w:left w:val="nil"/>
              <w:bottom w:val="nil"/>
              <w:right w:val="nil"/>
            </w:tcBorders>
            <w:shd w:val="clear" w:color="auto" w:fill="auto"/>
            <w:noWrap/>
            <w:vAlign w:val="center"/>
            <w:hideMark/>
          </w:tcPr>
          <w:p w14:paraId="0ED23F8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Galium</w:t>
            </w:r>
            <w:proofErr w:type="spellEnd"/>
          </w:p>
        </w:tc>
        <w:tc>
          <w:tcPr>
            <w:tcW w:w="1847" w:type="dxa"/>
            <w:tcBorders>
              <w:top w:val="nil"/>
              <w:left w:val="nil"/>
              <w:bottom w:val="nil"/>
              <w:right w:val="nil"/>
            </w:tcBorders>
            <w:shd w:val="clear" w:color="auto" w:fill="auto"/>
            <w:noWrap/>
            <w:vAlign w:val="center"/>
            <w:hideMark/>
          </w:tcPr>
          <w:p w14:paraId="32DB01B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Rubiaceae</w:t>
            </w:r>
            <w:proofErr w:type="spellEnd"/>
          </w:p>
        </w:tc>
      </w:tr>
      <w:tr w:rsidR="00097E66" w:rsidRPr="00097E66" w14:paraId="5270BD7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89D3C7D" w14:textId="4DB88399"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Polemonium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caeruleum</w:t>
            </w:r>
            <w:proofErr w:type="spellEnd"/>
          </w:p>
        </w:tc>
        <w:tc>
          <w:tcPr>
            <w:tcW w:w="1751" w:type="dxa"/>
            <w:tcBorders>
              <w:top w:val="nil"/>
              <w:left w:val="nil"/>
              <w:bottom w:val="nil"/>
              <w:right w:val="nil"/>
            </w:tcBorders>
            <w:shd w:val="clear" w:color="auto" w:fill="auto"/>
            <w:noWrap/>
            <w:vAlign w:val="center"/>
            <w:hideMark/>
          </w:tcPr>
          <w:p w14:paraId="432678E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Polemonium</w:t>
            </w:r>
            <w:proofErr w:type="spellEnd"/>
          </w:p>
        </w:tc>
        <w:tc>
          <w:tcPr>
            <w:tcW w:w="1847" w:type="dxa"/>
            <w:tcBorders>
              <w:top w:val="nil"/>
              <w:left w:val="nil"/>
              <w:bottom w:val="nil"/>
              <w:right w:val="nil"/>
            </w:tcBorders>
            <w:shd w:val="clear" w:color="auto" w:fill="auto"/>
            <w:noWrap/>
            <w:vAlign w:val="center"/>
            <w:hideMark/>
          </w:tcPr>
          <w:p w14:paraId="35F9FD2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Polemoniaceae</w:t>
            </w:r>
            <w:proofErr w:type="spellEnd"/>
          </w:p>
        </w:tc>
      </w:tr>
      <w:tr w:rsidR="00097E66" w:rsidRPr="00097E66" w14:paraId="25D9FB3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A208BD1" w14:textId="4258E59D"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Polemonium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chinense</w:t>
            </w:r>
            <w:proofErr w:type="spellEnd"/>
          </w:p>
        </w:tc>
        <w:tc>
          <w:tcPr>
            <w:tcW w:w="1751" w:type="dxa"/>
            <w:tcBorders>
              <w:top w:val="nil"/>
              <w:left w:val="nil"/>
              <w:bottom w:val="nil"/>
              <w:right w:val="nil"/>
            </w:tcBorders>
            <w:shd w:val="clear" w:color="auto" w:fill="auto"/>
            <w:noWrap/>
            <w:vAlign w:val="center"/>
            <w:hideMark/>
          </w:tcPr>
          <w:p w14:paraId="5DA09CC0"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Polemonium</w:t>
            </w:r>
            <w:proofErr w:type="spellEnd"/>
          </w:p>
        </w:tc>
        <w:tc>
          <w:tcPr>
            <w:tcW w:w="1847" w:type="dxa"/>
            <w:tcBorders>
              <w:top w:val="nil"/>
              <w:left w:val="nil"/>
              <w:bottom w:val="nil"/>
              <w:right w:val="nil"/>
            </w:tcBorders>
            <w:shd w:val="clear" w:color="auto" w:fill="auto"/>
            <w:noWrap/>
            <w:vAlign w:val="center"/>
            <w:hideMark/>
          </w:tcPr>
          <w:p w14:paraId="75AA6B0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Polemoniaceae</w:t>
            </w:r>
            <w:proofErr w:type="spellEnd"/>
          </w:p>
        </w:tc>
      </w:tr>
      <w:tr w:rsidR="00097E66" w:rsidRPr="00097E66" w14:paraId="618738F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6871BA9" w14:textId="710395B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Geranium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wilfordii</w:t>
            </w:r>
            <w:proofErr w:type="spellEnd"/>
          </w:p>
        </w:tc>
        <w:tc>
          <w:tcPr>
            <w:tcW w:w="1751" w:type="dxa"/>
            <w:tcBorders>
              <w:top w:val="nil"/>
              <w:left w:val="nil"/>
              <w:bottom w:val="nil"/>
              <w:right w:val="nil"/>
            </w:tcBorders>
            <w:shd w:val="clear" w:color="auto" w:fill="auto"/>
            <w:noWrap/>
            <w:vAlign w:val="center"/>
            <w:hideMark/>
          </w:tcPr>
          <w:p w14:paraId="783D027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Geranium</w:t>
            </w:r>
          </w:p>
        </w:tc>
        <w:tc>
          <w:tcPr>
            <w:tcW w:w="1847" w:type="dxa"/>
            <w:tcBorders>
              <w:top w:val="nil"/>
              <w:left w:val="nil"/>
              <w:bottom w:val="nil"/>
              <w:right w:val="nil"/>
            </w:tcBorders>
            <w:shd w:val="clear" w:color="auto" w:fill="auto"/>
            <w:noWrap/>
            <w:vAlign w:val="center"/>
            <w:hideMark/>
          </w:tcPr>
          <w:p w14:paraId="5793F0BC"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Geraniaceae</w:t>
            </w:r>
            <w:proofErr w:type="spellEnd"/>
          </w:p>
        </w:tc>
      </w:tr>
      <w:tr w:rsidR="00097E66" w:rsidRPr="00097E66" w14:paraId="403F8E4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BA1E97A" w14:textId="1FCA4C21"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Geranium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nepalense</w:t>
            </w:r>
            <w:proofErr w:type="spellEnd"/>
          </w:p>
        </w:tc>
        <w:tc>
          <w:tcPr>
            <w:tcW w:w="1751" w:type="dxa"/>
            <w:tcBorders>
              <w:top w:val="nil"/>
              <w:left w:val="nil"/>
              <w:bottom w:val="nil"/>
              <w:right w:val="nil"/>
            </w:tcBorders>
            <w:shd w:val="clear" w:color="auto" w:fill="auto"/>
            <w:noWrap/>
            <w:vAlign w:val="center"/>
            <w:hideMark/>
          </w:tcPr>
          <w:p w14:paraId="2D869D3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Geranium</w:t>
            </w:r>
          </w:p>
        </w:tc>
        <w:tc>
          <w:tcPr>
            <w:tcW w:w="1847" w:type="dxa"/>
            <w:tcBorders>
              <w:top w:val="nil"/>
              <w:left w:val="nil"/>
              <w:bottom w:val="nil"/>
              <w:right w:val="nil"/>
            </w:tcBorders>
            <w:shd w:val="clear" w:color="auto" w:fill="auto"/>
            <w:noWrap/>
            <w:vAlign w:val="center"/>
            <w:hideMark/>
          </w:tcPr>
          <w:p w14:paraId="204989F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Geraniaceae</w:t>
            </w:r>
            <w:proofErr w:type="spellEnd"/>
          </w:p>
        </w:tc>
      </w:tr>
      <w:tr w:rsidR="00097E66" w:rsidRPr="00097E66" w14:paraId="06B674C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142B5DA" w14:textId="17DF6B64"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Sanicula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chinensis</w:t>
            </w:r>
          </w:p>
        </w:tc>
        <w:tc>
          <w:tcPr>
            <w:tcW w:w="1751" w:type="dxa"/>
            <w:tcBorders>
              <w:top w:val="nil"/>
              <w:left w:val="nil"/>
              <w:bottom w:val="nil"/>
              <w:right w:val="nil"/>
            </w:tcBorders>
            <w:shd w:val="clear" w:color="auto" w:fill="auto"/>
            <w:noWrap/>
            <w:vAlign w:val="center"/>
            <w:hideMark/>
          </w:tcPr>
          <w:p w14:paraId="57474788"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Sanicula</w:t>
            </w:r>
            <w:proofErr w:type="spellEnd"/>
          </w:p>
        </w:tc>
        <w:tc>
          <w:tcPr>
            <w:tcW w:w="1847" w:type="dxa"/>
            <w:tcBorders>
              <w:top w:val="nil"/>
              <w:left w:val="nil"/>
              <w:bottom w:val="nil"/>
              <w:right w:val="nil"/>
            </w:tcBorders>
            <w:shd w:val="clear" w:color="auto" w:fill="auto"/>
            <w:noWrap/>
            <w:vAlign w:val="center"/>
            <w:hideMark/>
          </w:tcPr>
          <w:p w14:paraId="6490165A"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46FC3237"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0A9E5D5" w14:textId="15E06389"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Pternopetalum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heterophyllum</w:t>
            </w:r>
            <w:proofErr w:type="spellEnd"/>
          </w:p>
        </w:tc>
        <w:tc>
          <w:tcPr>
            <w:tcW w:w="1751" w:type="dxa"/>
            <w:tcBorders>
              <w:top w:val="nil"/>
              <w:left w:val="nil"/>
              <w:bottom w:val="nil"/>
              <w:right w:val="nil"/>
            </w:tcBorders>
            <w:shd w:val="clear" w:color="auto" w:fill="auto"/>
            <w:noWrap/>
            <w:vAlign w:val="center"/>
            <w:hideMark/>
          </w:tcPr>
          <w:p w14:paraId="30E2EE6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Pternopetalum</w:t>
            </w:r>
            <w:proofErr w:type="spellEnd"/>
          </w:p>
        </w:tc>
        <w:tc>
          <w:tcPr>
            <w:tcW w:w="1847" w:type="dxa"/>
            <w:tcBorders>
              <w:top w:val="nil"/>
              <w:left w:val="nil"/>
              <w:bottom w:val="nil"/>
              <w:right w:val="nil"/>
            </w:tcBorders>
            <w:shd w:val="clear" w:color="auto" w:fill="auto"/>
            <w:noWrap/>
            <w:vAlign w:val="center"/>
            <w:hideMark/>
          </w:tcPr>
          <w:p w14:paraId="0CE1A178"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64B483A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41F359B" w14:textId="1B2C0A29"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Centella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asiatica</w:t>
            </w:r>
          </w:p>
        </w:tc>
        <w:tc>
          <w:tcPr>
            <w:tcW w:w="1751" w:type="dxa"/>
            <w:tcBorders>
              <w:top w:val="nil"/>
              <w:left w:val="nil"/>
              <w:bottom w:val="nil"/>
              <w:right w:val="nil"/>
            </w:tcBorders>
            <w:shd w:val="clear" w:color="auto" w:fill="auto"/>
            <w:noWrap/>
            <w:vAlign w:val="center"/>
            <w:hideMark/>
          </w:tcPr>
          <w:p w14:paraId="4C585C0A"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Centella</w:t>
            </w:r>
            <w:proofErr w:type="spellEnd"/>
          </w:p>
        </w:tc>
        <w:tc>
          <w:tcPr>
            <w:tcW w:w="1847" w:type="dxa"/>
            <w:tcBorders>
              <w:top w:val="nil"/>
              <w:left w:val="nil"/>
              <w:bottom w:val="nil"/>
              <w:right w:val="nil"/>
            </w:tcBorders>
            <w:shd w:val="clear" w:color="auto" w:fill="auto"/>
            <w:noWrap/>
            <w:vAlign w:val="center"/>
            <w:hideMark/>
          </w:tcPr>
          <w:p w14:paraId="74CFD893"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2921975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C2B6812" w14:textId="0E5AC4C5"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Torilis</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scabra</w:t>
            </w:r>
            <w:proofErr w:type="spellEnd"/>
          </w:p>
        </w:tc>
        <w:tc>
          <w:tcPr>
            <w:tcW w:w="1751" w:type="dxa"/>
            <w:tcBorders>
              <w:top w:val="nil"/>
              <w:left w:val="nil"/>
              <w:bottom w:val="nil"/>
              <w:right w:val="nil"/>
            </w:tcBorders>
            <w:shd w:val="clear" w:color="auto" w:fill="auto"/>
            <w:noWrap/>
            <w:vAlign w:val="center"/>
            <w:hideMark/>
          </w:tcPr>
          <w:p w14:paraId="2844628B"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Torilis</w:t>
            </w:r>
            <w:proofErr w:type="spellEnd"/>
          </w:p>
        </w:tc>
        <w:tc>
          <w:tcPr>
            <w:tcW w:w="1847" w:type="dxa"/>
            <w:tcBorders>
              <w:top w:val="nil"/>
              <w:left w:val="nil"/>
              <w:bottom w:val="nil"/>
              <w:right w:val="nil"/>
            </w:tcBorders>
            <w:shd w:val="clear" w:color="auto" w:fill="auto"/>
            <w:noWrap/>
            <w:vAlign w:val="center"/>
            <w:hideMark/>
          </w:tcPr>
          <w:p w14:paraId="6285267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1FC4F2E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8B8DFD2" w14:textId="430F4271"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Heracleum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moellendorffii</w:t>
            </w:r>
            <w:proofErr w:type="spellEnd"/>
          </w:p>
        </w:tc>
        <w:tc>
          <w:tcPr>
            <w:tcW w:w="1751" w:type="dxa"/>
            <w:tcBorders>
              <w:top w:val="nil"/>
              <w:left w:val="nil"/>
              <w:bottom w:val="nil"/>
              <w:right w:val="nil"/>
            </w:tcBorders>
            <w:shd w:val="clear" w:color="auto" w:fill="auto"/>
            <w:noWrap/>
            <w:vAlign w:val="center"/>
            <w:hideMark/>
          </w:tcPr>
          <w:p w14:paraId="376F39A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Heracleum</w:t>
            </w:r>
          </w:p>
        </w:tc>
        <w:tc>
          <w:tcPr>
            <w:tcW w:w="1847" w:type="dxa"/>
            <w:tcBorders>
              <w:top w:val="nil"/>
              <w:left w:val="nil"/>
              <w:bottom w:val="nil"/>
              <w:right w:val="nil"/>
            </w:tcBorders>
            <w:shd w:val="clear" w:color="auto" w:fill="auto"/>
            <w:noWrap/>
            <w:vAlign w:val="center"/>
            <w:hideMark/>
          </w:tcPr>
          <w:p w14:paraId="4102B41F"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1E42AFD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1A7B2D4" w14:textId="0A626B1F"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Hansenia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forbesii</w:t>
            </w:r>
            <w:proofErr w:type="spellEnd"/>
          </w:p>
        </w:tc>
        <w:tc>
          <w:tcPr>
            <w:tcW w:w="1751" w:type="dxa"/>
            <w:tcBorders>
              <w:top w:val="nil"/>
              <w:left w:val="nil"/>
              <w:bottom w:val="nil"/>
              <w:right w:val="nil"/>
            </w:tcBorders>
            <w:shd w:val="clear" w:color="auto" w:fill="auto"/>
            <w:noWrap/>
            <w:vAlign w:val="center"/>
            <w:hideMark/>
          </w:tcPr>
          <w:p w14:paraId="7984553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Hansenia</w:t>
            </w:r>
            <w:proofErr w:type="spellEnd"/>
          </w:p>
        </w:tc>
        <w:tc>
          <w:tcPr>
            <w:tcW w:w="1847" w:type="dxa"/>
            <w:tcBorders>
              <w:top w:val="nil"/>
              <w:left w:val="nil"/>
              <w:bottom w:val="nil"/>
              <w:right w:val="nil"/>
            </w:tcBorders>
            <w:shd w:val="clear" w:color="auto" w:fill="auto"/>
            <w:noWrap/>
            <w:vAlign w:val="center"/>
            <w:hideMark/>
          </w:tcPr>
          <w:p w14:paraId="64C615E4"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3DBAA65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F615133" w14:textId="2BDEBBE6"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Torilis</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japonica</w:t>
            </w:r>
          </w:p>
        </w:tc>
        <w:tc>
          <w:tcPr>
            <w:tcW w:w="1751" w:type="dxa"/>
            <w:tcBorders>
              <w:top w:val="nil"/>
              <w:left w:val="nil"/>
              <w:bottom w:val="nil"/>
              <w:right w:val="nil"/>
            </w:tcBorders>
            <w:shd w:val="clear" w:color="auto" w:fill="auto"/>
            <w:noWrap/>
            <w:vAlign w:val="center"/>
            <w:hideMark/>
          </w:tcPr>
          <w:p w14:paraId="53752044"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Torilis</w:t>
            </w:r>
            <w:proofErr w:type="spellEnd"/>
          </w:p>
        </w:tc>
        <w:tc>
          <w:tcPr>
            <w:tcW w:w="1847" w:type="dxa"/>
            <w:tcBorders>
              <w:top w:val="nil"/>
              <w:left w:val="nil"/>
              <w:bottom w:val="nil"/>
              <w:right w:val="nil"/>
            </w:tcBorders>
            <w:shd w:val="clear" w:color="auto" w:fill="auto"/>
            <w:noWrap/>
            <w:vAlign w:val="center"/>
            <w:hideMark/>
          </w:tcPr>
          <w:p w14:paraId="4F63AB9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38F0946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C8CDD7B" w14:textId="65B2D1D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lastRenderedPageBreak/>
              <w:t>Anthriscus</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sylvestris</w:t>
            </w:r>
          </w:p>
        </w:tc>
        <w:tc>
          <w:tcPr>
            <w:tcW w:w="1751" w:type="dxa"/>
            <w:tcBorders>
              <w:top w:val="nil"/>
              <w:left w:val="nil"/>
              <w:bottom w:val="nil"/>
              <w:right w:val="nil"/>
            </w:tcBorders>
            <w:shd w:val="clear" w:color="auto" w:fill="auto"/>
            <w:noWrap/>
            <w:vAlign w:val="center"/>
            <w:hideMark/>
          </w:tcPr>
          <w:p w14:paraId="03198B2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Anthriscus</w:t>
            </w:r>
          </w:p>
        </w:tc>
        <w:tc>
          <w:tcPr>
            <w:tcW w:w="1847" w:type="dxa"/>
            <w:tcBorders>
              <w:top w:val="nil"/>
              <w:left w:val="nil"/>
              <w:bottom w:val="nil"/>
              <w:right w:val="nil"/>
            </w:tcBorders>
            <w:shd w:val="clear" w:color="auto" w:fill="auto"/>
            <w:noWrap/>
            <w:vAlign w:val="center"/>
            <w:hideMark/>
          </w:tcPr>
          <w:p w14:paraId="05FC3E5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Apiaceae</w:t>
            </w:r>
            <w:proofErr w:type="spellEnd"/>
          </w:p>
        </w:tc>
      </w:tr>
      <w:tr w:rsidR="00097E66" w:rsidRPr="00097E66" w14:paraId="3F09992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07938FB" w14:textId="060BF75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Urtica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cannabina</w:t>
            </w:r>
          </w:p>
        </w:tc>
        <w:tc>
          <w:tcPr>
            <w:tcW w:w="1751" w:type="dxa"/>
            <w:tcBorders>
              <w:top w:val="nil"/>
              <w:left w:val="nil"/>
              <w:bottom w:val="nil"/>
              <w:right w:val="nil"/>
            </w:tcBorders>
            <w:shd w:val="clear" w:color="auto" w:fill="auto"/>
            <w:noWrap/>
            <w:vAlign w:val="center"/>
            <w:hideMark/>
          </w:tcPr>
          <w:p w14:paraId="458BA10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Urtica</w:t>
            </w:r>
          </w:p>
        </w:tc>
        <w:tc>
          <w:tcPr>
            <w:tcW w:w="1847" w:type="dxa"/>
            <w:tcBorders>
              <w:top w:val="nil"/>
              <w:left w:val="nil"/>
              <w:bottom w:val="nil"/>
              <w:right w:val="nil"/>
            </w:tcBorders>
            <w:shd w:val="clear" w:color="auto" w:fill="auto"/>
            <w:noWrap/>
            <w:vAlign w:val="center"/>
            <w:hideMark/>
          </w:tcPr>
          <w:p w14:paraId="18ACFA4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Urticaceae</w:t>
            </w:r>
          </w:p>
        </w:tc>
      </w:tr>
      <w:tr w:rsidR="00097E66" w:rsidRPr="00097E66" w14:paraId="272EB83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E46666E" w14:textId="2C3327D7"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Urtica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fissa</w:t>
            </w:r>
            <w:proofErr w:type="spellEnd"/>
          </w:p>
        </w:tc>
        <w:tc>
          <w:tcPr>
            <w:tcW w:w="1751" w:type="dxa"/>
            <w:tcBorders>
              <w:top w:val="nil"/>
              <w:left w:val="nil"/>
              <w:bottom w:val="nil"/>
              <w:right w:val="nil"/>
            </w:tcBorders>
            <w:shd w:val="clear" w:color="auto" w:fill="auto"/>
            <w:noWrap/>
            <w:vAlign w:val="center"/>
            <w:hideMark/>
          </w:tcPr>
          <w:p w14:paraId="1DD4794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Urtica</w:t>
            </w:r>
          </w:p>
        </w:tc>
        <w:tc>
          <w:tcPr>
            <w:tcW w:w="1847" w:type="dxa"/>
            <w:tcBorders>
              <w:top w:val="nil"/>
              <w:left w:val="nil"/>
              <w:bottom w:val="nil"/>
              <w:right w:val="nil"/>
            </w:tcBorders>
            <w:shd w:val="clear" w:color="auto" w:fill="auto"/>
            <w:noWrap/>
            <w:vAlign w:val="center"/>
            <w:hideMark/>
          </w:tcPr>
          <w:p w14:paraId="7B3E7C2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Urticaceae</w:t>
            </w:r>
          </w:p>
        </w:tc>
      </w:tr>
      <w:tr w:rsidR="00097E66" w:rsidRPr="00097E66" w14:paraId="6FD0E9E3"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65D14BB" w14:textId="3C559E3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Cardamine</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macrophylla</w:t>
            </w:r>
          </w:p>
        </w:tc>
        <w:tc>
          <w:tcPr>
            <w:tcW w:w="1751" w:type="dxa"/>
            <w:tcBorders>
              <w:top w:val="nil"/>
              <w:left w:val="nil"/>
              <w:bottom w:val="nil"/>
              <w:right w:val="nil"/>
            </w:tcBorders>
            <w:shd w:val="clear" w:color="auto" w:fill="auto"/>
            <w:noWrap/>
            <w:vAlign w:val="center"/>
            <w:hideMark/>
          </w:tcPr>
          <w:p w14:paraId="7BF1171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Cardamine</w:t>
            </w:r>
          </w:p>
        </w:tc>
        <w:tc>
          <w:tcPr>
            <w:tcW w:w="1847" w:type="dxa"/>
            <w:tcBorders>
              <w:top w:val="nil"/>
              <w:left w:val="nil"/>
              <w:bottom w:val="nil"/>
              <w:right w:val="nil"/>
            </w:tcBorders>
            <w:shd w:val="clear" w:color="auto" w:fill="auto"/>
            <w:noWrap/>
            <w:vAlign w:val="center"/>
            <w:hideMark/>
          </w:tcPr>
          <w:p w14:paraId="6B106A7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Brassicaceae</w:t>
            </w:r>
          </w:p>
        </w:tc>
      </w:tr>
      <w:tr w:rsidR="00097E66" w:rsidRPr="00097E66" w14:paraId="48CF1DF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CA98C25" w14:textId="16BDA19A"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Chrysosplenium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qinlingense</w:t>
            </w:r>
            <w:proofErr w:type="spellEnd"/>
          </w:p>
        </w:tc>
        <w:tc>
          <w:tcPr>
            <w:tcW w:w="1751" w:type="dxa"/>
            <w:tcBorders>
              <w:top w:val="nil"/>
              <w:left w:val="nil"/>
              <w:bottom w:val="nil"/>
              <w:right w:val="nil"/>
            </w:tcBorders>
            <w:shd w:val="clear" w:color="auto" w:fill="auto"/>
            <w:noWrap/>
            <w:vAlign w:val="center"/>
            <w:hideMark/>
          </w:tcPr>
          <w:p w14:paraId="4F7249D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Chrysosplenium</w:t>
            </w:r>
            <w:proofErr w:type="spellEnd"/>
          </w:p>
        </w:tc>
        <w:tc>
          <w:tcPr>
            <w:tcW w:w="1847" w:type="dxa"/>
            <w:tcBorders>
              <w:top w:val="nil"/>
              <w:left w:val="nil"/>
              <w:bottom w:val="nil"/>
              <w:right w:val="nil"/>
            </w:tcBorders>
            <w:shd w:val="clear" w:color="auto" w:fill="auto"/>
            <w:noWrap/>
            <w:vAlign w:val="center"/>
            <w:hideMark/>
          </w:tcPr>
          <w:p w14:paraId="6E86EA1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Saxifragaceae</w:t>
            </w:r>
          </w:p>
        </w:tc>
      </w:tr>
      <w:tr w:rsidR="00097E66" w:rsidRPr="00097E66" w14:paraId="5FF7CA2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CBC7932" w14:textId="41D0E49D"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Chrysosplenium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pilosum</w:t>
            </w:r>
            <w:proofErr w:type="spellEnd"/>
          </w:p>
        </w:tc>
        <w:tc>
          <w:tcPr>
            <w:tcW w:w="1751" w:type="dxa"/>
            <w:tcBorders>
              <w:top w:val="nil"/>
              <w:left w:val="nil"/>
              <w:bottom w:val="nil"/>
              <w:right w:val="nil"/>
            </w:tcBorders>
            <w:shd w:val="clear" w:color="auto" w:fill="auto"/>
            <w:noWrap/>
            <w:vAlign w:val="center"/>
            <w:hideMark/>
          </w:tcPr>
          <w:p w14:paraId="75825A6A"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Chrysosplenium</w:t>
            </w:r>
            <w:proofErr w:type="spellEnd"/>
          </w:p>
        </w:tc>
        <w:tc>
          <w:tcPr>
            <w:tcW w:w="1847" w:type="dxa"/>
            <w:tcBorders>
              <w:top w:val="nil"/>
              <w:left w:val="nil"/>
              <w:bottom w:val="nil"/>
              <w:right w:val="nil"/>
            </w:tcBorders>
            <w:shd w:val="clear" w:color="auto" w:fill="auto"/>
            <w:noWrap/>
            <w:vAlign w:val="center"/>
            <w:hideMark/>
          </w:tcPr>
          <w:p w14:paraId="24D379E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Saxifragaceae</w:t>
            </w:r>
          </w:p>
        </w:tc>
      </w:tr>
      <w:tr w:rsidR="00097E66" w:rsidRPr="00097E66" w14:paraId="67C5905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01378C9" w14:textId="5BD76B4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Tiarella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polyphylla</w:t>
            </w:r>
            <w:proofErr w:type="spellEnd"/>
          </w:p>
        </w:tc>
        <w:tc>
          <w:tcPr>
            <w:tcW w:w="1751" w:type="dxa"/>
            <w:tcBorders>
              <w:top w:val="nil"/>
              <w:left w:val="nil"/>
              <w:bottom w:val="nil"/>
              <w:right w:val="nil"/>
            </w:tcBorders>
            <w:shd w:val="clear" w:color="auto" w:fill="auto"/>
            <w:noWrap/>
            <w:vAlign w:val="center"/>
            <w:hideMark/>
          </w:tcPr>
          <w:p w14:paraId="460D947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Tiarella</w:t>
            </w:r>
          </w:p>
        </w:tc>
        <w:tc>
          <w:tcPr>
            <w:tcW w:w="1847" w:type="dxa"/>
            <w:tcBorders>
              <w:top w:val="nil"/>
              <w:left w:val="nil"/>
              <w:bottom w:val="nil"/>
              <w:right w:val="nil"/>
            </w:tcBorders>
            <w:shd w:val="clear" w:color="auto" w:fill="auto"/>
            <w:noWrap/>
            <w:vAlign w:val="center"/>
            <w:hideMark/>
          </w:tcPr>
          <w:p w14:paraId="1205136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Saxifragaceae</w:t>
            </w:r>
          </w:p>
        </w:tc>
      </w:tr>
      <w:tr w:rsidR="00097E66" w:rsidRPr="00097E66" w14:paraId="2F08F52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13FF9A2" w14:textId="4E008B33"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Chenopodium</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album</w:t>
            </w:r>
          </w:p>
        </w:tc>
        <w:tc>
          <w:tcPr>
            <w:tcW w:w="1751" w:type="dxa"/>
            <w:tcBorders>
              <w:top w:val="nil"/>
              <w:left w:val="nil"/>
              <w:bottom w:val="nil"/>
              <w:right w:val="nil"/>
            </w:tcBorders>
            <w:shd w:val="clear" w:color="auto" w:fill="auto"/>
            <w:noWrap/>
            <w:vAlign w:val="center"/>
            <w:hideMark/>
          </w:tcPr>
          <w:p w14:paraId="2E58780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Chenopodium</w:t>
            </w:r>
          </w:p>
        </w:tc>
        <w:tc>
          <w:tcPr>
            <w:tcW w:w="1847" w:type="dxa"/>
            <w:tcBorders>
              <w:top w:val="nil"/>
              <w:left w:val="nil"/>
              <w:bottom w:val="nil"/>
              <w:right w:val="nil"/>
            </w:tcBorders>
            <w:shd w:val="clear" w:color="auto" w:fill="auto"/>
            <w:noWrap/>
            <w:vAlign w:val="center"/>
            <w:hideMark/>
          </w:tcPr>
          <w:p w14:paraId="13012C30"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Amaranthaceae</w:t>
            </w:r>
            <w:proofErr w:type="spellEnd"/>
          </w:p>
        </w:tc>
      </w:tr>
      <w:tr w:rsidR="00097E66" w:rsidRPr="00097E66" w14:paraId="18F5395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5B15FC4" w14:textId="583B3A93"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Oxybasis</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glauca</w:t>
            </w:r>
          </w:p>
        </w:tc>
        <w:tc>
          <w:tcPr>
            <w:tcW w:w="1751" w:type="dxa"/>
            <w:tcBorders>
              <w:top w:val="nil"/>
              <w:left w:val="nil"/>
              <w:bottom w:val="nil"/>
              <w:right w:val="nil"/>
            </w:tcBorders>
            <w:shd w:val="clear" w:color="auto" w:fill="auto"/>
            <w:noWrap/>
            <w:vAlign w:val="center"/>
            <w:hideMark/>
          </w:tcPr>
          <w:p w14:paraId="00B39515"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Oxybasis</w:t>
            </w:r>
            <w:proofErr w:type="spellEnd"/>
          </w:p>
        </w:tc>
        <w:tc>
          <w:tcPr>
            <w:tcW w:w="1847" w:type="dxa"/>
            <w:tcBorders>
              <w:top w:val="nil"/>
              <w:left w:val="nil"/>
              <w:bottom w:val="nil"/>
              <w:right w:val="nil"/>
            </w:tcBorders>
            <w:shd w:val="clear" w:color="auto" w:fill="auto"/>
            <w:noWrap/>
            <w:vAlign w:val="center"/>
            <w:hideMark/>
          </w:tcPr>
          <w:p w14:paraId="046B06EC"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Amaranthaceae</w:t>
            </w:r>
            <w:proofErr w:type="spellEnd"/>
          </w:p>
        </w:tc>
      </w:tr>
      <w:tr w:rsidR="00097E66" w:rsidRPr="00097E66" w14:paraId="12ABBDC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2A6A1E0" w14:textId="6D6B814F"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Mentha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haplocalyx</w:t>
            </w:r>
            <w:proofErr w:type="spellEnd"/>
          </w:p>
        </w:tc>
        <w:tc>
          <w:tcPr>
            <w:tcW w:w="1751" w:type="dxa"/>
            <w:tcBorders>
              <w:top w:val="nil"/>
              <w:left w:val="nil"/>
              <w:bottom w:val="nil"/>
              <w:right w:val="nil"/>
            </w:tcBorders>
            <w:shd w:val="clear" w:color="auto" w:fill="auto"/>
            <w:noWrap/>
            <w:vAlign w:val="center"/>
            <w:hideMark/>
          </w:tcPr>
          <w:p w14:paraId="1D9CD6F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Mentha</w:t>
            </w:r>
          </w:p>
        </w:tc>
        <w:tc>
          <w:tcPr>
            <w:tcW w:w="1847" w:type="dxa"/>
            <w:tcBorders>
              <w:top w:val="nil"/>
              <w:left w:val="nil"/>
              <w:bottom w:val="nil"/>
              <w:right w:val="nil"/>
            </w:tcBorders>
            <w:shd w:val="clear" w:color="auto" w:fill="auto"/>
            <w:noWrap/>
            <w:vAlign w:val="center"/>
            <w:hideMark/>
          </w:tcPr>
          <w:p w14:paraId="24EF7D6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Lamiaceae</w:t>
            </w:r>
            <w:proofErr w:type="spellEnd"/>
          </w:p>
        </w:tc>
      </w:tr>
      <w:tr w:rsidR="00097E66" w:rsidRPr="00097E66" w14:paraId="13A3C7E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19B51F4" w14:textId="28B88103"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Leonurus</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japonicus</w:t>
            </w:r>
          </w:p>
        </w:tc>
        <w:tc>
          <w:tcPr>
            <w:tcW w:w="1751" w:type="dxa"/>
            <w:tcBorders>
              <w:top w:val="nil"/>
              <w:left w:val="nil"/>
              <w:bottom w:val="nil"/>
              <w:right w:val="nil"/>
            </w:tcBorders>
            <w:shd w:val="clear" w:color="auto" w:fill="auto"/>
            <w:noWrap/>
            <w:vAlign w:val="center"/>
            <w:hideMark/>
          </w:tcPr>
          <w:p w14:paraId="1EA3EA5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Leonurus</w:t>
            </w:r>
          </w:p>
        </w:tc>
        <w:tc>
          <w:tcPr>
            <w:tcW w:w="1847" w:type="dxa"/>
            <w:tcBorders>
              <w:top w:val="nil"/>
              <w:left w:val="nil"/>
              <w:bottom w:val="nil"/>
              <w:right w:val="nil"/>
            </w:tcBorders>
            <w:shd w:val="clear" w:color="auto" w:fill="auto"/>
            <w:noWrap/>
            <w:vAlign w:val="center"/>
            <w:hideMark/>
          </w:tcPr>
          <w:p w14:paraId="1162BAC5"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Lamiaceae</w:t>
            </w:r>
            <w:proofErr w:type="spellEnd"/>
          </w:p>
        </w:tc>
      </w:tr>
      <w:tr w:rsidR="00097E66" w:rsidRPr="00097E66" w14:paraId="683B2A2E"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D387C1A" w14:textId="560B90C8"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Phlomoides</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umbrosa</w:t>
            </w:r>
            <w:proofErr w:type="spellEnd"/>
          </w:p>
        </w:tc>
        <w:tc>
          <w:tcPr>
            <w:tcW w:w="1751" w:type="dxa"/>
            <w:tcBorders>
              <w:top w:val="nil"/>
              <w:left w:val="nil"/>
              <w:bottom w:val="nil"/>
              <w:right w:val="nil"/>
            </w:tcBorders>
            <w:shd w:val="clear" w:color="auto" w:fill="auto"/>
            <w:noWrap/>
            <w:vAlign w:val="center"/>
            <w:hideMark/>
          </w:tcPr>
          <w:p w14:paraId="4AFDB81A"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Phlomoides</w:t>
            </w:r>
            <w:proofErr w:type="spellEnd"/>
          </w:p>
        </w:tc>
        <w:tc>
          <w:tcPr>
            <w:tcW w:w="1847" w:type="dxa"/>
            <w:tcBorders>
              <w:top w:val="nil"/>
              <w:left w:val="nil"/>
              <w:bottom w:val="nil"/>
              <w:right w:val="nil"/>
            </w:tcBorders>
            <w:shd w:val="clear" w:color="auto" w:fill="auto"/>
            <w:noWrap/>
            <w:vAlign w:val="center"/>
            <w:hideMark/>
          </w:tcPr>
          <w:p w14:paraId="028CA24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Lamiaceae</w:t>
            </w:r>
            <w:proofErr w:type="spellEnd"/>
          </w:p>
        </w:tc>
      </w:tr>
      <w:tr w:rsidR="00097E66" w:rsidRPr="00097E66" w14:paraId="2665074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0CE081F" w14:textId="5D2A14B6"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Salvia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miltiorrhiza</w:t>
            </w:r>
            <w:proofErr w:type="spellEnd"/>
          </w:p>
        </w:tc>
        <w:tc>
          <w:tcPr>
            <w:tcW w:w="1751" w:type="dxa"/>
            <w:tcBorders>
              <w:top w:val="nil"/>
              <w:left w:val="nil"/>
              <w:bottom w:val="nil"/>
              <w:right w:val="nil"/>
            </w:tcBorders>
            <w:shd w:val="clear" w:color="auto" w:fill="auto"/>
            <w:noWrap/>
            <w:vAlign w:val="center"/>
            <w:hideMark/>
          </w:tcPr>
          <w:p w14:paraId="3B1A5CD6"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Salvia</w:t>
            </w:r>
          </w:p>
        </w:tc>
        <w:tc>
          <w:tcPr>
            <w:tcW w:w="1847" w:type="dxa"/>
            <w:tcBorders>
              <w:top w:val="nil"/>
              <w:left w:val="nil"/>
              <w:bottom w:val="nil"/>
              <w:right w:val="nil"/>
            </w:tcBorders>
            <w:shd w:val="clear" w:color="auto" w:fill="auto"/>
            <w:noWrap/>
            <w:vAlign w:val="center"/>
            <w:hideMark/>
          </w:tcPr>
          <w:p w14:paraId="7D6853D5"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Lamiaceae</w:t>
            </w:r>
            <w:proofErr w:type="spellEnd"/>
          </w:p>
        </w:tc>
      </w:tr>
      <w:tr w:rsidR="00097E66" w:rsidRPr="00097E66" w14:paraId="4F9364A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CD4A355" w14:textId="146DEEA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Primula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polyneura</w:t>
            </w:r>
            <w:proofErr w:type="spellEnd"/>
          </w:p>
        </w:tc>
        <w:tc>
          <w:tcPr>
            <w:tcW w:w="1751" w:type="dxa"/>
            <w:tcBorders>
              <w:top w:val="nil"/>
              <w:left w:val="nil"/>
              <w:bottom w:val="nil"/>
              <w:right w:val="nil"/>
            </w:tcBorders>
            <w:shd w:val="clear" w:color="auto" w:fill="auto"/>
            <w:noWrap/>
            <w:vAlign w:val="center"/>
            <w:hideMark/>
          </w:tcPr>
          <w:p w14:paraId="548AAF5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Primula</w:t>
            </w:r>
          </w:p>
        </w:tc>
        <w:tc>
          <w:tcPr>
            <w:tcW w:w="1847" w:type="dxa"/>
            <w:tcBorders>
              <w:top w:val="nil"/>
              <w:left w:val="nil"/>
              <w:bottom w:val="nil"/>
              <w:right w:val="nil"/>
            </w:tcBorders>
            <w:shd w:val="clear" w:color="auto" w:fill="auto"/>
            <w:noWrap/>
            <w:vAlign w:val="center"/>
            <w:hideMark/>
          </w:tcPr>
          <w:p w14:paraId="6776B1E4"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Primulaceae</w:t>
            </w:r>
            <w:proofErr w:type="spellEnd"/>
          </w:p>
        </w:tc>
      </w:tr>
      <w:tr w:rsidR="00097E66" w:rsidRPr="00097E66" w14:paraId="7D4AA0A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4881E12" w14:textId="693D543B"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Androsace</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umbellata</w:t>
            </w:r>
            <w:proofErr w:type="spellEnd"/>
          </w:p>
        </w:tc>
        <w:tc>
          <w:tcPr>
            <w:tcW w:w="1751" w:type="dxa"/>
            <w:tcBorders>
              <w:top w:val="nil"/>
              <w:left w:val="nil"/>
              <w:bottom w:val="nil"/>
              <w:right w:val="nil"/>
            </w:tcBorders>
            <w:shd w:val="clear" w:color="auto" w:fill="auto"/>
            <w:noWrap/>
            <w:vAlign w:val="center"/>
            <w:hideMark/>
          </w:tcPr>
          <w:p w14:paraId="54F6917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Androsace</w:t>
            </w:r>
            <w:proofErr w:type="spellEnd"/>
          </w:p>
        </w:tc>
        <w:tc>
          <w:tcPr>
            <w:tcW w:w="1847" w:type="dxa"/>
            <w:tcBorders>
              <w:top w:val="nil"/>
              <w:left w:val="nil"/>
              <w:bottom w:val="nil"/>
              <w:right w:val="nil"/>
            </w:tcBorders>
            <w:shd w:val="clear" w:color="auto" w:fill="auto"/>
            <w:noWrap/>
            <w:vAlign w:val="center"/>
            <w:hideMark/>
          </w:tcPr>
          <w:p w14:paraId="1237AF3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Primulaceae</w:t>
            </w:r>
            <w:proofErr w:type="spellEnd"/>
          </w:p>
        </w:tc>
      </w:tr>
      <w:tr w:rsidR="00097E66" w:rsidRPr="00097E66" w14:paraId="6221EDD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30243A5" w14:textId="4340785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Fagopyrum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dibotrys</w:t>
            </w:r>
            <w:proofErr w:type="spellEnd"/>
          </w:p>
        </w:tc>
        <w:tc>
          <w:tcPr>
            <w:tcW w:w="1751" w:type="dxa"/>
            <w:tcBorders>
              <w:top w:val="nil"/>
              <w:left w:val="nil"/>
              <w:bottom w:val="nil"/>
              <w:right w:val="nil"/>
            </w:tcBorders>
            <w:shd w:val="clear" w:color="auto" w:fill="auto"/>
            <w:noWrap/>
            <w:vAlign w:val="center"/>
            <w:hideMark/>
          </w:tcPr>
          <w:p w14:paraId="78E9D91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Fagopyrum</w:t>
            </w:r>
          </w:p>
        </w:tc>
        <w:tc>
          <w:tcPr>
            <w:tcW w:w="1847" w:type="dxa"/>
            <w:tcBorders>
              <w:top w:val="nil"/>
              <w:left w:val="nil"/>
              <w:bottom w:val="nil"/>
              <w:right w:val="nil"/>
            </w:tcBorders>
            <w:shd w:val="clear" w:color="auto" w:fill="auto"/>
            <w:noWrap/>
            <w:vAlign w:val="center"/>
            <w:hideMark/>
          </w:tcPr>
          <w:p w14:paraId="3E3A6AD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Polygonaceae</w:t>
            </w:r>
            <w:proofErr w:type="spellEnd"/>
          </w:p>
        </w:tc>
      </w:tr>
      <w:tr w:rsidR="00097E66" w:rsidRPr="00097E66" w14:paraId="7976000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AAEE165" w14:textId="5A25DD3B" w:rsidR="00097E66" w:rsidRPr="00097E66" w:rsidRDefault="00000000" w:rsidP="00097E66">
            <w:pPr>
              <w:spacing w:before="0" w:after="0"/>
              <w:rPr>
                <w:rFonts w:eastAsia="等线" w:cs="Times New Roman"/>
                <w:i/>
                <w:iCs/>
                <w:color w:val="000000"/>
                <w:sz w:val="21"/>
                <w:szCs w:val="21"/>
                <w:lang w:eastAsia="zh-CN"/>
              </w:rPr>
            </w:pPr>
            <w:hyperlink r:id="rId10" w:history="1">
              <w:r w:rsidR="00060A4E" w:rsidRPr="00060A4E">
                <w:rPr>
                  <w:rStyle w:val="afc"/>
                  <w:rFonts w:eastAsia="微软雅黑" w:cs="Times New Roman"/>
                  <w:i/>
                  <w:iCs/>
                  <w:color w:val="000000"/>
                  <w:sz w:val="21"/>
                  <w:szCs w:val="21"/>
                  <w:u w:val="none"/>
                  <w:shd w:val="clear" w:color="auto" w:fill="FAFAFA"/>
                </w:rPr>
                <w:t>Persicaria lapathifolia</w:t>
              </w:r>
            </w:hyperlink>
          </w:p>
        </w:tc>
        <w:tc>
          <w:tcPr>
            <w:tcW w:w="1751" w:type="dxa"/>
            <w:tcBorders>
              <w:top w:val="nil"/>
              <w:left w:val="nil"/>
              <w:bottom w:val="nil"/>
              <w:right w:val="nil"/>
            </w:tcBorders>
            <w:shd w:val="clear" w:color="auto" w:fill="auto"/>
            <w:noWrap/>
            <w:vAlign w:val="center"/>
            <w:hideMark/>
          </w:tcPr>
          <w:p w14:paraId="3209BCA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Persicaria</w:t>
            </w:r>
            <w:proofErr w:type="spellEnd"/>
          </w:p>
        </w:tc>
        <w:tc>
          <w:tcPr>
            <w:tcW w:w="1847" w:type="dxa"/>
            <w:tcBorders>
              <w:top w:val="nil"/>
              <w:left w:val="nil"/>
              <w:bottom w:val="nil"/>
              <w:right w:val="nil"/>
            </w:tcBorders>
            <w:shd w:val="clear" w:color="auto" w:fill="auto"/>
            <w:noWrap/>
            <w:vAlign w:val="center"/>
            <w:hideMark/>
          </w:tcPr>
          <w:p w14:paraId="3A9822A6"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Polygonaceae</w:t>
            </w:r>
            <w:proofErr w:type="spellEnd"/>
          </w:p>
        </w:tc>
      </w:tr>
      <w:tr w:rsidR="00097E66" w:rsidRPr="00097E66" w14:paraId="472100CC"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EED43C6" w14:textId="63127616"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Koenigia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pilosa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color w:val="000000"/>
                <w:sz w:val="21"/>
                <w:szCs w:val="21"/>
                <w:lang w:eastAsia="zh-CN"/>
              </w:rPr>
              <w:t>var</w:t>
            </w:r>
            <w:r w:rsidRPr="00097E66">
              <w:rPr>
                <w:rFonts w:eastAsia="等线" w:cs="Times New Roman"/>
                <w:i/>
                <w:iCs/>
                <w:color w:val="000000"/>
                <w:sz w:val="21"/>
                <w:szCs w:val="21"/>
                <w:lang w:eastAsia="zh-CN"/>
              </w:rPr>
              <w:t>.</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hubertii</w:t>
            </w:r>
            <w:proofErr w:type="spellEnd"/>
          </w:p>
        </w:tc>
        <w:tc>
          <w:tcPr>
            <w:tcW w:w="1751" w:type="dxa"/>
            <w:tcBorders>
              <w:top w:val="nil"/>
              <w:left w:val="nil"/>
              <w:bottom w:val="nil"/>
              <w:right w:val="nil"/>
            </w:tcBorders>
            <w:shd w:val="clear" w:color="auto" w:fill="auto"/>
            <w:noWrap/>
            <w:vAlign w:val="center"/>
            <w:hideMark/>
          </w:tcPr>
          <w:p w14:paraId="2F4DD46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Koenigia</w:t>
            </w:r>
            <w:proofErr w:type="spellEnd"/>
          </w:p>
        </w:tc>
        <w:tc>
          <w:tcPr>
            <w:tcW w:w="1847" w:type="dxa"/>
            <w:tcBorders>
              <w:top w:val="nil"/>
              <w:left w:val="nil"/>
              <w:bottom w:val="nil"/>
              <w:right w:val="nil"/>
            </w:tcBorders>
            <w:shd w:val="clear" w:color="auto" w:fill="auto"/>
            <w:noWrap/>
            <w:vAlign w:val="center"/>
            <w:hideMark/>
          </w:tcPr>
          <w:p w14:paraId="57D951B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Polygonaceae</w:t>
            </w:r>
            <w:proofErr w:type="spellEnd"/>
          </w:p>
        </w:tc>
      </w:tr>
      <w:tr w:rsidR="00097E66" w:rsidRPr="00097E66" w14:paraId="6312962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8285CBD" w14:textId="4A47528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Bistorta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vivipara</w:t>
            </w:r>
          </w:p>
        </w:tc>
        <w:tc>
          <w:tcPr>
            <w:tcW w:w="1751" w:type="dxa"/>
            <w:tcBorders>
              <w:top w:val="nil"/>
              <w:left w:val="nil"/>
              <w:bottom w:val="nil"/>
              <w:right w:val="nil"/>
            </w:tcBorders>
            <w:shd w:val="clear" w:color="auto" w:fill="auto"/>
            <w:noWrap/>
            <w:vAlign w:val="center"/>
            <w:hideMark/>
          </w:tcPr>
          <w:p w14:paraId="1F7A9534"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Bistorta</w:t>
            </w:r>
            <w:proofErr w:type="spellEnd"/>
          </w:p>
        </w:tc>
        <w:tc>
          <w:tcPr>
            <w:tcW w:w="1847" w:type="dxa"/>
            <w:tcBorders>
              <w:top w:val="nil"/>
              <w:left w:val="nil"/>
              <w:bottom w:val="nil"/>
              <w:right w:val="nil"/>
            </w:tcBorders>
            <w:shd w:val="clear" w:color="auto" w:fill="auto"/>
            <w:noWrap/>
            <w:vAlign w:val="center"/>
            <w:hideMark/>
          </w:tcPr>
          <w:p w14:paraId="3CBABDD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Polygonaceae</w:t>
            </w:r>
            <w:proofErr w:type="spellEnd"/>
          </w:p>
        </w:tc>
      </w:tr>
      <w:tr w:rsidR="00097E66" w:rsidRPr="00097E66" w14:paraId="6DA2E5F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B186D2D" w14:textId="5CBB7931"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Persicaria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nepalensis</w:t>
            </w:r>
            <w:proofErr w:type="spellEnd"/>
          </w:p>
        </w:tc>
        <w:tc>
          <w:tcPr>
            <w:tcW w:w="1751" w:type="dxa"/>
            <w:tcBorders>
              <w:top w:val="nil"/>
              <w:left w:val="nil"/>
              <w:bottom w:val="nil"/>
              <w:right w:val="nil"/>
            </w:tcBorders>
            <w:shd w:val="clear" w:color="auto" w:fill="auto"/>
            <w:noWrap/>
            <w:vAlign w:val="center"/>
            <w:hideMark/>
          </w:tcPr>
          <w:p w14:paraId="53214AF6"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Persicaria</w:t>
            </w:r>
            <w:proofErr w:type="spellEnd"/>
          </w:p>
        </w:tc>
        <w:tc>
          <w:tcPr>
            <w:tcW w:w="1847" w:type="dxa"/>
            <w:tcBorders>
              <w:top w:val="nil"/>
              <w:left w:val="nil"/>
              <w:bottom w:val="nil"/>
              <w:right w:val="nil"/>
            </w:tcBorders>
            <w:shd w:val="clear" w:color="auto" w:fill="auto"/>
            <w:noWrap/>
            <w:vAlign w:val="center"/>
            <w:hideMark/>
          </w:tcPr>
          <w:p w14:paraId="3F45A39F"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Polygonaceae</w:t>
            </w:r>
            <w:proofErr w:type="spellEnd"/>
          </w:p>
        </w:tc>
      </w:tr>
      <w:tr w:rsidR="00097E66" w:rsidRPr="00097E66" w14:paraId="73DA0B37"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D5C774B" w14:textId="7256101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microphylla</w:t>
            </w:r>
            <w:proofErr w:type="spellEnd"/>
          </w:p>
        </w:tc>
        <w:tc>
          <w:tcPr>
            <w:tcW w:w="1751" w:type="dxa"/>
            <w:tcBorders>
              <w:top w:val="nil"/>
              <w:left w:val="nil"/>
              <w:bottom w:val="nil"/>
              <w:right w:val="nil"/>
            </w:tcBorders>
            <w:shd w:val="clear" w:color="auto" w:fill="auto"/>
            <w:noWrap/>
            <w:vAlign w:val="center"/>
            <w:hideMark/>
          </w:tcPr>
          <w:p w14:paraId="7F592DD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1B3FA64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123F242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EED23A3" w14:textId="0258540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maackii</w:t>
            </w:r>
            <w:proofErr w:type="spellEnd"/>
          </w:p>
        </w:tc>
        <w:tc>
          <w:tcPr>
            <w:tcW w:w="1751" w:type="dxa"/>
            <w:tcBorders>
              <w:top w:val="nil"/>
              <w:left w:val="nil"/>
              <w:bottom w:val="nil"/>
              <w:right w:val="nil"/>
            </w:tcBorders>
            <w:shd w:val="clear" w:color="auto" w:fill="auto"/>
            <w:noWrap/>
            <w:vAlign w:val="center"/>
            <w:hideMark/>
          </w:tcPr>
          <w:p w14:paraId="3A7CD1F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6190FCC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620FDCC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B5AEAA6" w14:textId="3D86AB47"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trichosantha</w:t>
            </w:r>
            <w:proofErr w:type="spellEnd"/>
          </w:p>
        </w:tc>
        <w:tc>
          <w:tcPr>
            <w:tcW w:w="1751" w:type="dxa"/>
            <w:tcBorders>
              <w:top w:val="nil"/>
              <w:left w:val="nil"/>
              <w:bottom w:val="nil"/>
              <w:right w:val="nil"/>
            </w:tcBorders>
            <w:shd w:val="clear" w:color="auto" w:fill="auto"/>
            <w:noWrap/>
            <w:vAlign w:val="center"/>
            <w:hideMark/>
          </w:tcPr>
          <w:p w14:paraId="09E8AD2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3E47C2F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4F6E58F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59627C6" w14:textId="3FA3FF9C"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Triosteum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pinnatifidum</w:t>
            </w:r>
            <w:proofErr w:type="spellEnd"/>
          </w:p>
        </w:tc>
        <w:tc>
          <w:tcPr>
            <w:tcW w:w="1751" w:type="dxa"/>
            <w:tcBorders>
              <w:top w:val="nil"/>
              <w:left w:val="nil"/>
              <w:bottom w:val="nil"/>
              <w:right w:val="nil"/>
            </w:tcBorders>
            <w:shd w:val="clear" w:color="auto" w:fill="auto"/>
            <w:noWrap/>
            <w:vAlign w:val="center"/>
            <w:hideMark/>
          </w:tcPr>
          <w:p w14:paraId="3C808A1B"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Triosteum</w:t>
            </w:r>
            <w:proofErr w:type="spellEnd"/>
          </w:p>
        </w:tc>
        <w:tc>
          <w:tcPr>
            <w:tcW w:w="1847" w:type="dxa"/>
            <w:tcBorders>
              <w:top w:val="nil"/>
              <w:left w:val="nil"/>
              <w:bottom w:val="nil"/>
              <w:right w:val="nil"/>
            </w:tcBorders>
            <w:shd w:val="clear" w:color="auto" w:fill="auto"/>
            <w:noWrap/>
            <w:vAlign w:val="center"/>
            <w:hideMark/>
          </w:tcPr>
          <w:p w14:paraId="2A3F09F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608A0BC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757EED2" w14:textId="2361C27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caerulea</w:t>
            </w:r>
            <w:proofErr w:type="spellEnd"/>
          </w:p>
        </w:tc>
        <w:tc>
          <w:tcPr>
            <w:tcW w:w="1751" w:type="dxa"/>
            <w:tcBorders>
              <w:top w:val="nil"/>
              <w:left w:val="nil"/>
              <w:bottom w:val="nil"/>
              <w:right w:val="nil"/>
            </w:tcBorders>
            <w:shd w:val="clear" w:color="auto" w:fill="auto"/>
            <w:noWrap/>
            <w:vAlign w:val="center"/>
            <w:hideMark/>
          </w:tcPr>
          <w:p w14:paraId="6371C82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1F176BAA"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19AF637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AF2EC3F" w14:textId="3BBEDD6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ferdinandi</w:t>
            </w:r>
            <w:proofErr w:type="spellEnd"/>
          </w:p>
        </w:tc>
        <w:tc>
          <w:tcPr>
            <w:tcW w:w="1751" w:type="dxa"/>
            <w:tcBorders>
              <w:top w:val="nil"/>
              <w:left w:val="nil"/>
              <w:bottom w:val="nil"/>
              <w:right w:val="nil"/>
            </w:tcBorders>
            <w:shd w:val="clear" w:color="auto" w:fill="auto"/>
            <w:noWrap/>
            <w:vAlign w:val="center"/>
            <w:hideMark/>
          </w:tcPr>
          <w:p w14:paraId="445DF8A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6418778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11E0933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887C71C" w14:textId="7EEFAFC5"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nervosa</w:t>
            </w:r>
          </w:p>
        </w:tc>
        <w:tc>
          <w:tcPr>
            <w:tcW w:w="1751" w:type="dxa"/>
            <w:tcBorders>
              <w:top w:val="nil"/>
              <w:left w:val="nil"/>
              <w:bottom w:val="nil"/>
              <w:right w:val="nil"/>
            </w:tcBorders>
            <w:shd w:val="clear" w:color="auto" w:fill="auto"/>
            <w:noWrap/>
            <w:vAlign w:val="center"/>
            <w:hideMark/>
          </w:tcPr>
          <w:p w14:paraId="0BEE792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56ABA4D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1AB780E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F7D8D02" w14:textId="77D259E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japonica</w:t>
            </w:r>
          </w:p>
        </w:tc>
        <w:tc>
          <w:tcPr>
            <w:tcW w:w="1751" w:type="dxa"/>
            <w:tcBorders>
              <w:top w:val="nil"/>
              <w:left w:val="nil"/>
              <w:bottom w:val="nil"/>
              <w:right w:val="nil"/>
            </w:tcBorders>
            <w:shd w:val="clear" w:color="auto" w:fill="auto"/>
            <w:noWrap/>
            <w:vAlign w:val="center"/>
            <w:hideMark/>
          </w:tcPr>
          <w:p w14:paraId="3E977D9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54BABB7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44172B5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CD802BF" w14:textId="64CE58B6"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Zabelia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biflora</w:t>
            </w:r>
            <w:proofErr w:type="spellEnd"/>
          </w:p>
        </w:tc>
        <w:tc>
          <w:tcPr>
            <w:tcW w:w="1751" w:type="dxa"/>
            <w:tcBorders>
              <w:top w:val="nil"/>
              <w:left w:val="nil"/>
              <w:bottom w:val="nil"/>
              <w:right w:val="nil"/>
            </w:tcBorders>
            <w:shd w:val="clear" w:color="auto" w:fill="auto"/>
            <w:noWrap/>
            <w:vAlign w:val="center"/>
            <w:hideMark/>
          </w:tcPr>
          <w:p w14:paraId="55EE060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Zabelia</w:t>
            </w:r>
          </w:p>
        </w:tc>
        <w:tc>
          <w:tcPr>
            <w:tcW w:w="1847" w:type="dxa"/>
            <w:tcBorders>
              <w:top w:val="nil"/>
              <w:left w:val="nil"/>
              <w:bottom w:val="nil"/>
              <w:right w:val="nil"/>
            </w:tcBorders>
            <w:shd w:val="clear" w:color="auto" w:fill="auto"/>
            <w:noWrap/>
            <w:vAlign w:val="center"/>
            <w:hideMark/>
          </w:tcPr>
          <w:p w14:paraId="276AB7BA"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04F68BD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7E6A177" w14:textId="1353F86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Lonicera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tangutica</w:t>
            </w:r>
            <w:proofErr w:type="spellEnd"/>
          </w:p>
        </w:tc>
        <w:tc>
          <w:tcPr>
            <w:tcW w:w="1751" w:type="dxa"/>
            <w:tcBorders>
              <w:top w:val="nil"/>
              <w:left w:val="nil"/>
              <w:bottom w:val="nil"/>
              <w:right w:val="nil"/>
            </w:tcBorders>
            <w:shd w:val="clear" w:color="auto" w:fill="auto"/>
            <w:noWrap/>
            <w:vAlign w:val="center"/>
            <w:hideMark/>
          </w:tcPr>
          <w:p w14:paraId="75CD2B8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Lonicera</w:t>
            </w:r>
          </w:p>
        </w:tc>
        <w:tc>
          <w:tcPr>
            <w:tcW w:w="1847" w:type="dxa"/>
            <w:tcBorders>
              <w:top w:val="nil"/>
              <w:left w:val="nil"/>
              <w:bottom w:val="nil"/>
              <w:right w:val="nil"/>
            </w:tcBorders>
            <w:shd w:val="clear" w:color="auto" w:fill="auto"/>
            <w:noWrap/>
            <w:vAlign w:val="center"/>
            <w:hideMark/>
          </w:tcPr>
          <w:p w14:paraId="5B0C611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Caprifoliaceae</w:t>
            </w:r>
          </w:p>
        </w:tc>
      </w:tr>
      <w:tr w:rsidR="00097E66" w:rsidRPr="00097E66" w14:paraId="471497C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15FD668" w14:textId="7AA95D06"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Lithospermum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erythrorhizon</w:t>
            </w:r>
            <w:proofErr w:type="spellEnd"/>
          </w:p>
        </w:tc>
        <w:tc>
          <w:tcPr>
            <w:tcW w:w="1751" w:type="dxa"/>
            <w:tcBorders>
              <w:top w:val="nil"/>
              <w:left w:val="nil"/>
              <w:bottom w:val="nil"/>
              <w:right w:val="nil"/>
            </w:tcBorders>
            <w:shd w:val="clear" w:color="auto" w:fill="auto"/>
            <w:noWrap/>
            <w:vAlign w:val="center"/>
            <w:hideMark/>
          </w:tcPr>
          <w:p w14:paraId="54B10DB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Lithospermum</w:t>
            </w:r>
          </w:p>
        </w:tc>
        <w:tc>
          <w:tcPr>
            <w:tcW w:w="1847" w:type="dxa"/>
            <w:tcBorders>
              <w:top w:val="nil"/>
              <w:left w:val="nil"/>
              <w:bottom w:val="nil"/>
              <w:right w:val="nil"/>
            </w:tcBorders>
            <w:shd w:val="clear" w:color="auto" w:fill="auto"/>
            <w:noWrap/>
            <w:vAlign w:val="center"/>
            <w:hideMark/>
          </w:tcPr>
          <w:p w14:paraId="2767758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Boraginaceae</w:t>
            </w:r>
          </w:p>
        </w:tc>
      </w:tr>
      <w:tr w:rsidR="00097E66" w:rsidRPr="00097E66" w14:paraId="736B622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C0EAD89" w14:textId="38E6CBD5"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Goodyera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schlechtendaliana</w:t>
            </w:r>
            <w:proofErr w:type="spellEnd"/>
          </w:p>
        </w:tc>
        <w:tc>
          <w:tcPr>
            <w:tcW w:w="1751" w:type="dxa"/>
            <w:tcBorders>
              <w:top w:val="nil"/>
              <w:left w:val="nil"/>
              <w:bottom w:val="nil"/>
              <w:right w:val="nil"/>
            </w:tcBorders>
            <w:shd w:val="clear" w:color="auto" w:fill="auto"/>
            <w:noWrap/>
            <w:vAlign w:val="center"/>
            <w:hideMark/>
          </w:tcPr>
          <w:p w14:paraId="5A246C96"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Goodyera</w:t>
            </w:r>
            <w:proofErr w:type="spellEnd"/>
          </w:p>
        </w:tc>
        <w:tc>
          <w:tcPr>
            <w:tcW w:w="1847" w:type="dxa"/>
            <w:tcBorders>
              <w:top w:val="nil"/>
              <w:left w:val="nil"/>
              <w:bottom w:val="nil"/>
              <w:right w:val="nil"/>
            </w:tcBorders>
            <w:shd w:val="clear" w:color="auto" w:fill="auto"/>
            <w:noWrap/>
            <w:vAlign w:val="center"/>
            <w:hideMark/>
          </w:tcPr>
          <w:p w14:paraId="42668E3C"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Orchidaceae</w:t>
            </w:r>
            <w:proofErr w:type="spellEnd"/>
          </w:p>
        </w:tc>
      </w:tr>
      <w:tr w:rsidR="00097E66" w:rsidRPr="00097E66" w14:paraId="5A2DF813"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9A20BAC" w14:textId="033EEB8C"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Pseudocodon</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convolvulaceus</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color w:val="000000"/>
                <w:sz w:val="21"/>
                <w:szCs w:val="21"/>
                <w:lang w:eastAsia="zh-CN"/>
              </w:rPr>
              <w:t>subsp</w:t>
            </w:r>
            <w:r w:rsidRPr="00097E66">
              <w:rPr>
                <w:rFonts w:eastAsia="等线" w:cs="Times New Roman"/>
                <w:i/>
                <w:iCs/>
                <w:color w:val="000000"/>
                <w:sz w:val="21"/>
                <w:szCs w:val="21"/>
                <w:lang w:eastAsia="zh-CN"/>
              </w:rPr>
              <w:t>.</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forrestii</w:t>
            </w:r>
            <w:proofErr w:type="spellEnd"/>
          </w:p>
        </w:tc>
        <w:tc>
          <w:tcPr>
            <w:tcW w:w="1751" w:type="dxa"/>
            <w:tcBorders>
              <w:top w:val="nil"/>
              <w:left w:val="nil"/>
              <w:bottom w:val="nil"/>
              <w:right w:val="nil"/>
            </w:tcBorders>
            <w:shd w:val="clear" w:color="auto" w:fill="auto"/>
            <w:noWrap/>
            <w:vAlign w:val="center"/>
            <w:hideMark/>
          </w:tcPr>
          <w:p w14:paraId="58A6AFA8"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Pseudocodon</w:t>
            </w:r>
            <w:proofErr w:type="spellEnd"/>
          </w:p>
        </w:tc>
        <w:tc>
          <w:tcPr>
            <w:tcW w:w="1847" w:type="dxa"/>
            <w:tcBorders>
              <w:top w:val="nil"/>
              <w:left w:val="nil"/>
              <w:bottom w:val="nil"/>
              <w:right w:val="nil"/>
            </w:tcBorders>
            <w:shd w:val="clear" w:color="auto" w:fill="auto"/>
            <w:noWrap/>
            <w:vAlign w:val="center"/>
            <w:hideMark/>
          </w:tcPr>
          <w:p w14:paraId="0DADA8B6"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Campanulaceae</w:t>
            </w:r>
            <w:proofErr w:type="spellEnd"/>
          </w:p>
        </w:tc>
      </w:tr>
      <w:tr w:rsidR="00097E66" w:rsidRPr="00097E66" w14:paraId="37BCEBEE"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092E651" w14:textId="4AC4B147"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Allium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victorialis</w:t>
            </w:r>
            <w:proofErr w:type="spellEnd"/>
          </w:p>
        </w:tc>
        <w:tc>
          <w:tcPr>
            <w:tcW w:w="1751" w:type="dxa"/>
            <w:tcBorders>
              <w:top w:val="nil"/>
              <w:left w:val="nil"/>
              <w:bottom w:val="nil"/>
              <w:right w:val="nil"/>
            </w:tcBorders>
            <w:shd w:val="clear" w:color="auto" w:fill="auto"/>
            <w:noWrap/>
            <w:vAlign w:val="center"/>
            <w:hideMark/>
          </w:tcPr>
          <w:p w14:paraId="0E9A7D1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Allium</w:t>
            </w:r>
          </w:p>
        </w:tc>
        <w:tc>
          <w:tcPr>
            <w:tcW w:w="1847" w:type="dxa"/>
            <w:tcBorders>
              <w:top w:val="nil"/>
              <w:left w:val="nil"/>
              <w:bottom w:val="nil"/>
              <w:right w:val="nil"/>
            </w:tcBorders>
            <w:shd w:val="clear" w:color="auto" w:fill="auto"/>
            <w:noWrap/>
            <w:vAlign w:val="center"/>
            <w:hideMark/>
          </w:tcPr>
          <w:p w14:paraId="57BE39D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Amaryllidaceae</w:t>
            </w:r>
          </w:p>
        </w:tc>
      </w:tr>
      <w:tr w:rsidR="00097E66" w:rsidRPr="00097E66" w14:paraId="561404B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5B3DD9A" w14:textId="6B88014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Asarum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himalaicum</w:t>
            </w:r>
            <w:proofErr w:type="spellEnd"/>
          </w:p>
        </w:tc>
        <w:tc>
          <w:tcPr>
            <w:tcW w:w="1751" w:type="dxa"/>
            <w:tcBorders>
              <w:top w:val="nil"/>
              <w:left w:val="nil"/>
              <w:bottom w:val="nil"/>
              <w:right w:val="nil"/>
            </w:tcBorders>
            <w:shd w:val="clear" w:color="auto" w:fill="auto"/>
            <w:noWrap/>
            <w:vAlign w:val="center"/>
            <w:hideMark/>
          </w:tcPr>
          <w:p w14:paraId="40495C7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Asarum</w:t>
            </w:r>
          </w:p>
        </w:tc>
        <w:tc>
          <w:tcPr>
            <w:tcW w:w="1847" w:type="dxa"/>
            <w:tcBorders>
              <w:top w:val="nil"/>
              <w:left w:val="nil"/>
              <w:bottom w:val="nil"/>
              <w:right w:val="nil"/>
            </w:tcBorders>
            <w:shd w:val="clear" w:color="auto" w:fill="auto"/>
            <w:noWrap/>
            <w:vAlign w:val="center"/>
            <w:hideMark/>
          </w:tcPr>
          <w:p w14:paraId="596D6DA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Aristolochiaceae</w:t>
            </w:r>
          </w:p>
        </w:tc>
      </w:tr>
      <w:tr w:rsidR="00097E66" w:rsidRPr="00097E66" w14:paraId="67AF3F9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904EB84" w14:textId="2D3EB840"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Sambucus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javanica</w:t>
            </w:r>
            <w:proofErr w:type="spellEnd"/>
          </w:p>
        </w:tc>
        <w:tc>
          <w:tcPr>
            <w:tcW w:w="1751" w:type="dxa"/>
            <w:tcBorders>
              <w:top w:val="nil"/>
              <w:left w:val="nil"/>
              <w:bottom w:val="nil"/>
              <w:right w:val="nil"/>
            </w:tcBorders>
            <w:shd w:val="clear" w:color="auto" w:fill="auto"/>
            <w:noWrap/>
            <w:vAlign w:val="center"/>
            <w:hideMark/>
          </w:tcPr>
          <w:p w14:paraId="2CCC126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Sambucus</w:t>
            </w:r>
          </w:p>
        </w:tc>
        <w:tc>
          <w:tcPr>
            <w:tcW w:w="1847" w:type="dxa"/>
            <w:tcBorders>
              <w:top w:val="nil"/>
              <w:left w:val="nil"/>
              <w:bottom w:val="nil"/>
              <w:right w:val="nil"/>
            </w:tcBorders>
            <w:shd w:val="clear" w:color="auto" w:fill="auto"/>
            <w:noWrap/>
            <w:vAlign w:val="center"/>
            <w:hideMark/>
          </w:tcPr>
          <w:p w14:paraId="2BEABF0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Adoxaceae</w:t>
            </w:r>
          </w:p>
        </w:tc>
      </w:tr>
      <w:tr w:rsidR="00097E66" w:rsidRPr="00097E66" w14:paraId="75E7705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9267737" w14:textId="61F735D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Viburnum</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dilatatum</w:t>
            </w:r>
            <w:proofErr w:type="spellEnd"/>
          </w:p>
        </w:tc>
        <w:tc>
          <w:tcPr>
            <w:tcW w:w="1751" w:type="dxa"/>
            <w:tcBorders>
              <w:top w:val="nil"/>
              <w:left w:val="nil"/>
              <w:bottom w:val="nil"/>
              <w:right w:val="nil"/>
            </w:tcBorders>
            <w:shd w:val="clear" w:color="auto" w:fill="auto"/>
            <w:noWrap/>
            <w:vAlign w:val="center"/>
            <w:hideMark/>
          </w:tcPr>
          <w:p w14:paraId="63B8552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Viburnum</w:t>
            </w:r>
          </w:p>
        </w:tc>
        <w:tc>
          <w:tcPr>
            <w:tcW w:w="1847" w:type="dxa"/>
            <w:tcBorders>
              <w:top w:val="nil"/>
              <w:left w:val="nil"/>
              <w:bottom w:val="nil"/>
              <w:right w:val="nil"/>
            </w:tcBorders>
            <w:shd w:val="clear" w:color="auto" w:fill="auto"/>
            <w:noWrap/>
            <w:vAlign w:val="center"/>
            <w:hideMark/>
          </w:tcPr>
          <w:p w14:paraId="31A72FF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Adoxaceae</w:t>
            </w:r>
          </w:p>
        </w:tc>
      </w:tr>
      <w:tr w:rsidR="00097E66" w:rsidRPr="00097E66" w14:paraId="61016D9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ACE9FFD" w14:textId="15A59CF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Adoxa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moschatellina</w:t>
            </w:r>
            <w:proofErr w:type="spellEnd"/>
          </w:p>
        </w:tc>
        <w:tc>
          <w:tcPr>
            <w:tcW w:w="1751" w:type="dxa"/>
            <w:tcBorders>
              <w:top w:val="nil"/>
              <w:left w:val="nil"/>
              <w:bottom w:val="nil"/>
              <w:right w:val="nil"/>
            </w:tcBorders>
            <w:shd w:val="clear" w:color="auto" w:fill="auto"/>
            <w:noWrap/>
            <w:vAlign w:val="center"/>
            <w:hideMark/>
          </w:tcPr>
          <w:p w14:paraId="73DC7EA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Adoxa</w:t>
            </w:r>
          </w:p>
        </w:tc>
        <w:tc>
          <w:tcPr>
            <w:tcW w:w="1847" w:type="dxa"/>
            <w:tcBorders>
              <w:top w:val="nil"/>
              <w:left w:val="nil"/>
              <w:bottom w:val="nil"/>
              <w:right w:val="nil"/>
            </w:tcBorders>
            <w:shd w:val="clear" w:color="auto" w:fill="auto"/>
            <w:noWrap/>
            <w:vAlign w:val="center"/>
            <w:hideMark/>
          </w:tcPr>
          <w:p w14:paraId="6CF3D36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Adoxaceae</w:t>
            </w:r>
          </w:p>
        </w:tc>
      </w:tr>
      <w:tr w:rsidR="00097E66" w:rsidRPr="00097E66" w14:paraId="4F651F4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ED5C745" w14:textId="19E5A390"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Sambucus</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williamsii</w:t>
            </w:r>
          </w:p>
        </w:tc>
        <w:tc>
          <w:tcPr>
            <w:tcW w:w="1751" w:type="dxa"/>
            <w:tcBorders>
              <w:top w:val="nil"/>
              <w:left w:val="nil"/>
              <w:bottom w:val="nil"/>
              <w:right w:val="nil"/>
            </w:tcBorders>
            <w:shd w:val="clear" w:color="auto" w:fill="auto"/>
            <w:noWrap/>
            <w:vAlign w:val="center"/>
            <w:hideMark/>
          </w:tcPr>
          <w:p w14:paraId="3A4A694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Sambucus</w:t>
            </w:r>
          </w:p>
        </w:tc>
        <w:tc>
          <w:tcPr>
            <w:tcW w:w="1847" w:type="dxa"/>
            <w:tcBorders>
              <w:top w:val="nil"/>
              <w:left w:val="nil"/>
              <w:bottom w:val="nil"/>
              <w:right w:val="nil"/>
            </w:tcBorders>
            <w:shd w:val="clear" w:color="auto" w:fill="auto"/>
            <w:noWrap/>
            <w:vAlign w:val="center"/>
            <w:hideMark/>
          </w:tcPr>
          <w:p w14:paraId="53B4852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Adoxaceae</w:t>
            </w:r>
          </w:p>
        </w:tc>
      </w:tr>
      <w:tr w:rsidR="00097E66" w:rsidRPr="00097E66" w14:paraId="6A247B4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56CE4A4" w14:textId="0ACF65E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Sambucus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adnata</w:t>
            </w:r>
            <w:proofErr w:type="spellEnd"/>
          </w:p>
        </w:tc>
        <w:tc>
          <w:tcPr>
            <w:tcW w:w="1751" w:type="dxa"/>
            <w:tcBorders>
              <w:top w:val="nil"/>
              <w:left w:val="nil"/>
              <w:bottom w:val="nil"/>
              <w:right w:val="nil"/>
            </w:tcBorders>
            <w:shd w:val="clear" w:color="auto" w:fill="auto"/>
            <w:noWrap/>
            <w:vAlign w:val="center"/>
            <w:hideMark/>
          </w:tcPr>
          <w:p w14:paraId="6D8C543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Sambucus</w:t>
            </w:r>
          </w:p>
        </w:tc>
        <w:tc>
          <w:tcPr>
            <w:tcW w:w="1847" w:type="dxa"/>
            <w:tcBorders>
              <w:top w:val="nil"/>
              <w:left w:val="nil"/>
              <w:bottom w:val="nil"/>
              <w:right w:val="nil"/>
            </w:tcBorders>
            <w:shd w:val="clear" w:color="auto" w:fill="auto"/>
            <w:noWrap/>
            <w:vAlign w:val="center"/>
            <w:hideMark/>
          </w:tcPr>
          <w:p w14:paraId="3B87F73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Adoxaceae</w:t>
            </w:r>
          </w:p>
        </w:tc>
      </w:tr>
      <w:tr w:rsidR="00097E66" w:rsidRPr="00097E66" w14:paraId="59091FA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499713D" w14:textId="00D799D8"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Oxalis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corniculata</w:t>
            </w:r>
            <w:proofErr w:type="spellEnd"/>
          </w:p>
        </w:tc>
        <w:tc>
          <w:tcPr>
            <w:tcW w:w="1751" w:type="dxa"/>
            <w:tcBorders>
              <w:top w:val="nil"/>
              <w:left w:val="nil"/>
              <w:bottom w:val="nil"/>
              <w:right w:val="nil"/>
            </w:tcBorders>
            <w:shd w:val="clear" w:color="auto" w:fill="auto"/>
            <w:noWrap/>
            <w:vAlign w:val="center"/>
            <w:hideMark/>
          </w:tcPr>
          <w:p w14:paraId="5D99F7F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Oxalis</w:t>
            </w:r>
          </w:p>
        </w:tc>
        <w:tc>
          <w:tcPr>
            <w:tcW w:w="1847" w:type="dxa"/>
            <w:tcBorders>
              <w:top w:val="nil"/>
              <w:left w:val="nil"/>
              <w:bottom w:val="nil"/>
              <w:right w:val="nil"/>
            </w:tcBorders>
            <w:shd w:val="clear" w:color="auto" w:fill="auto"/>
            <w:noWrap/>
            <w:vAlign w:val="center"/>
            <w:hideMark/>
          </w:tcPr>
          <w:p w14:paraId="76CAB185"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Oxalidaceae</w:t>
            </w:r>
            <w:proofErr w:type="spellEnd"/>
          </w:p>
        </w:tc>
      </w:tr>
      <w:tr w:rsidR="00097E66" w:rsidRPr="00097E66" w14:paraId="1483C43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E0FDF2C" w14:textId="1A889F6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Oxalis</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pes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caprae</w:t>
            </w:r>
            <w:proofErr w:type="spellEnd"/>
          </w:p>
        </w:tc>
        <w:tc>
          <w:tcPr>
            <w:tcW w:w="1751" w:type="dxa"/>
            <w:tcBorders>
              <w:top w:val="nil"/>
              <w:left w:val="nil"/>
              <w:bottom w:val="nil"/>
              <w:right w:val="nil"/>
            </w:tcBorders>
            <w:shd w:val="clear" w:color="auto" w:fill="auto"/>
            <w:noWrap/>
            <w:vAlign w:val="center"/>
            <w:hideMark/>
          </w:tcPr>
          <w:p w14:paraId="51F179D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Oxalis</w:t>
            </w:r>
          </w:p>
        </w:tc>
        <w:tc>
          <w:tcPr>
            <w:tcW w:w="1847" w:type="dxa"/>
            <w:tcBorders>
              <w:top w:val="nil"/>
              <w:left w:val="nil"/>
              <w:bottom w:val="nil"/>
              <w:right w:val="nil"/>
            </w:tcBorders>
            <w:shd w:val="clear" w:color="auto" w:fill="auto"/>
            <w:noWrap/>
            <w:vAlign w:val="center"/>
            <w:hideMark/>
          </w:tcPr>
          <w:p w14:paraId="37DC2BA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Oxalidaceae</w:t>
            </w:r>
            <w:proofErr w:type="spellEnd"/>
          </w:p>
        </w:tc>
      </w:tr>
      <w:tr w:rsidR="00097E66" w:rsidRPr="00097E66" w14:paraId="67602B33"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E0B594F" w14:textId="1BDE156F"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Euphorbia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pekinensis</w:t>
            </w:r>
            <w:proofErr w:type="spellEnd"/>
          </w:p>
        </w:tc>
        <w:tc>
          <w:tcPr>
            <w:tcW w:w="1751" w:type="dxa"/>
            <w:tcBorders>
              <w:top w:val="nil"/>
              <w:left w:val="nil"/>
              <w:bottom w:val="nil"/>
              <w:right w:val="nil"/>
            </w:tcBorders>
            <w:shd w:val="clear" w:color="auto" w:fill="auto"/>
            <w:noWrap/>
            <w:vAlign w:val="center"/>
            <w:hideMark/>
          </w:tcPr>
          <w:p w14:paraId="346DF1A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Euphorbia</w:t>
            </w:r>
          </w:p>
        </w:tc>
        <w:tc>
          <w:tcPr>
            <w:tcW w:w="1847" w:type="dxa"/>
            <w:tcBorders>
              <w:top w:val="nil"/>
              <w:left w:val="nil"/>
              <w:bottom w:val="nil"/>
              <w:right w:val="nil"/>
            </w:tcBorders>
            <w:shd w:val="clear" w:color="auto" w:fill="auto"/>
            <w:noWrap/>
            <w:vAlign w:val="center"/>
            <w:hideMark/>
          </w:tcPr>
          <w:p w14:paraId="78DD9313"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Euphorbiaceae</w:t>
            </w:r>
            <w:proofErr w:type="spellEnd"/>
          </w:p>
        </w:tc>
      </w:tr>
      <w:tr w:rsidR="00097E66" w:rsidRPr="00097E66" w14:paraId="1F4E898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F66218F" w14:textId="52481D06"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Stellaria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nemorum</w:t>
            </w:r>
            <w:proofErr w:type="spellEnd"/>
          </w:p>
        </w:tc>
        <w:tc>
          <w:tcPr>
            <w:tcW w:w="1751" w:type="dxa"/>
            <w:tcBorders>
              <w:top w:val="nil"/>
              <w:left w:val="nil"/>
              <w:bottom w:val="nil"/>
              <w:right w:val="nil"/>
            </w:tcBorders>
            <w:shd w:val="clear" w:color="auto" w:fill="auto"/>
            <w:noWrap/>
            <w:vAlign w:val="center"/>
            <w:hideMark/>
          </w:tcPr>
          <w:p w14:paraId="3C22699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Stellaria</w:t>
            </w:r>
          </w:p>
        </w:tc>
        <w:tc>
          <w:tcPr>
            <w:tcW w:w="1847" w:type="dxa"/>
            <w:tcBorders>
              <w:top w:val="nil"/>
              <w:left w:val="nil"/>
              <w:bottom w:val="nil"/>
              <w:right w:val="nil"/>
            </w:tcBorders>
            <w:shd w:val="clear" w:color="auto" w:fill="auto"/>
            <w:noWrap/>
            <w:vAlign w:val="center"/>
            <w:hideMark/>
          </w:tcPr>
          <w:p w14:paraId="0F392BB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Caryophyllaceae</w:t>
            </w:r>
          </w:p>
        </w:tc>
      </w:tr>
      <w:tr w:rsidR="00097E66" w:rsidRPr="00097E66" w14:paraId="399AF1A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2FF0AE3" w14:textId="7324270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Stellaria</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media</w:t>
            </w:r>
          </w:p>
        </w:tc>
        <w:tc>
          <w:tcPr>
            <w:tcW w:w="1751" w:type="dxa"/>
            <w:tcBorders>
              <w:top w:val="nil"/>
              <w:left w:val="nil"/>
              <w:bottom w:val="nil"/>
              <w:right w:val="nil"/>
            </w:tcBorders>
            <w:shd w:val="clear" w:color="auto" w:fill="auto"/>
            <w:noWrap/>
            <w:vAlign w:val="center"/>
            <w:hideMark/>
          </w:tcPr>
          <w:p w14:paraId="2D51703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Stellaria</w:t>
            </w:r>
          </w:p>
        </w:tc>
        <w:tc>
          <w:tcPr>
            <w:tcW w:w="1847" w:type="dxa"/>
            <w:tcBorders>
              <w:top w:val="nil"/>
              <w:left w:val="nil"/>
              <w:bottom w:val="nil"/>
              <w:right w:val="nil"/>
            </w:tcBorders>
            <w:shd w:val="clear" w:color="auto" w:fill="auto"/>
            <w:noWrap/>
            <w:vAlign w:val="center"/>
            <w:hideMark/>
          </w:tcPr>
          <w:p w14:paraId="2849FDD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Caryophyllaceae</w:t>
            </w:r>
          </w:p>
        </w:tc>
      </w:tr>
      <w:tr w:rsidR="00097E66" w:rsidRPr="00097E66" w14:paraId="43208EA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8345188" w14:textId="45F776D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Poa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nemoralis</w:t>
            </w:r>
            <w:proofErr w:type="spellEnd"/>
          </w:p>
        </w:tc>
        <w:tc>
          <w:tcPr>
            <w:tcW w:w="1751" w:type="dxa"/>
            <w:tcBorders>
              <w:top w:val="nil"/>
              <w:left w:val="nil"/>
              <w:bottom w:val="nil"/>
              <w:right w:val="nil"/>
            </w:tcBorders>
            <w:shd w:val="clear" w:color="auto" w:fill="auto"/>
            <w:noWrap/>
            <w:vAlign w:val="center"/>
            <w:hideMark/>
          </w:tcPr>
          <w:p w14:paraId="5A28900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Poa</w:t>
            </w:r>
          </w:p>
        </w:tc>
        <w:tc>
          <w:tcPr>
            <w:tcW w:w="1847" w:type="dxa"/>
            <w:tcBorders>
              <w:top w:val="nil"/>
              <w:left w:val="nil"/>
              <w:bottom w:val="nil"/>
              <w:right w:val="nil"/>
            </w:tcBorders>
            <w:shd w:val="clear" w:color="auto" w:fill="auto"/>
            <w:noWrap/>
            <w:vAlign w:val="center"/>
            <w:hideMark/>
          </w:tcPr>
          <w:p w14:paraId="612AD454"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Poaceae</w:t>
            </w:r>
            <w:proofErr w:type="spellEnd"/>
          </w:p>
        </w:tc>
      </w:tr>
      <w:tr w:rsidR="00097E66" w:rsidRPr="00097E66" w14:paraId="540B348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30D8B56" w14:textId="37403080"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Fargesia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spathacea</w:t>
            </w:r>
            <w:proofErr w:type="spellEnd"/>
          </w:p>
        </w:tc>
        <w:tc>
          <w:tcPr>
            <w:tcW w:w="1751" w:type="dxa"/>
            <w:tcBorders>
              <w:top w:val="nil"/>
              <w:left w:val="nil"/>
              <w:bottom w:val="nil"/>
              <w:right w:val="nil"/>
            </w:tcBorders>
            <w:shd w:val="clear" w:color="auto" w:fill="auto"/>
            <w:noWrap/>
            <w:vAlign w:val="center"/>
            <w:hideMark/>
          </w:tcPr>
          <w:p w14:paraId="49A746F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Fargesia</w:t>
            </w:r>
            <w:proofErr w:type="spellEnd"/>
          </w:p>
        </w:tc>
        <w:tc>
          <w:tcPr>
            <w:tcW w:w="1847" w:type="dxa"/>
            <w:tcBorders>
              <w:top w:val="nil"/>
              <w:left w:val="nil"/>
              <w:bottom w:val="nil"/>
              <w:right w:val="nil"/>
            </w:tcBorders>
            <w:shd w:val="clear" w:color="auto" w:fill="auto"/>
            <w:noWrap/>
            <w:vAlign w:val="center"/>
            <w:hideMark/>
          </w:tcPr>
          <w:p w14:paraId="3159908D"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Poaceae</w:t>
            </w:r>
            <w:proofErr w:type="spellEnd"/>
          </w:p>
        </w:tc>
      </w:tr>
      <w:tr w:rsidR="00097E66" w:rsidRPr="00097E66" w14:paraId="67A2CCB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CEA3D69" w14:textId="4B6F1707"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Agrostis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hugoniana</w:t>
            </w:r>
            <w:proofErr w:type="spellEnd"/>
          </w:p>
        </w:tc>
        <w:tc>
          <w:tcPr>
            <w:tcW w:w="1751" w:type="dxa"/>
            <w:tcBorders>
              <w:top w:val="nil"/>
              <w:left w:val="nil"/>
              <w:bottom w:val="nil"/>
              <w:right w:val="nil"/>
            </w:tcBorders>
            <w:shd w:val="clear" w:color="auto" w:fill="auto"/>
            <w:noWrap/>
            <w:vAlign w:val="center"/>
            <w:hideMark/>
          </w:tcPr>
          <w:p w14:paraId="5142CB5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Agrostis</w:t>
            </w:r>
          </w:p>
        </w:tc>
        <w:tc>
          <w:tcPr>
            <w:tcW w:w="1847" w:type="dxa"/>
            <w:tcBorders>
              <w:top w:val="nil"/>
              <w:left w:val="nil"/>
              <w:bottom w:val="nil"/>
              <w:right w:val="nil"/>
            </w:tcBorders>
            <w:shd w:val="clear" w:color="auto" w:fill="auto"/>
            <w:noWrap/>
            <w:vAlign w:val="center"/>
            <w:hideMark/>
          </w:tcPr>
          <w:p w14:paraId="0A7FE5E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Poaceae</w:t>
            </w:r>
            <w:proofErr w:type="spellEnd"/>
          </w:p>
        </w:tc>
      </w:tr>
      <w:tr w:rsidR="00097E66" w:rsidRPr="00097E66" w14:paraId="33D04857"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6B9387FA" w14:textId="6718776B"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lastRenderedPageBreak/>
              <w:t>Juncus</w:t>
            </w:r>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effusus</w:t>
            </w:r>
          </w:p>
        </w:tc>
        <w:tc>
          <w:tcPr>
            <w:tcW w:w="1751" w:type="dxa"/>
            <w:tcBorders>
              <w:top w:val="nil"/>
              <w:left w:val="nil"/>
              <w:bottom w:val="nil"/>
              <w:right w:val="nil"/>
            </w:tcBorders>
            <w:shd w:val="clear" w:color="auto" w:fill="auto"/>
            <w:noWrap/>
            <w:vAlign w:val="center"/>
            <w:hideMark/>
          </w:tcPr>
          <w:p w14:paraId="15D46E5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Juncus</w:t>
            </w:r>
          </w:p>
        </w:tc>
        <w:tc>
          <w:tcPr>
            <w:tcW w:w="1847" w:type="dxa"/>
            <w:tcBorders>
              <w:top w:val="nil"/>
              <w:left w:val="nil"/>
              <w:bottom w:val="nil"/>
              <w:right w:val="nil"/>
            </w:tcBorders>
            <w:shd w:val="clear" w:color="auto" w:fill="auto"/>
            <w:noWrap/>
            <w:vAlign w:val="center"/>
            <w:hideMark/>
          </w:tcPr>
          <w:p w14:paraId="1198F3DE"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Juncaceae</w:t>
            </w:r>
            <w:proofErr w:type="spellEnd"/>
          </w:p>
        </w:tc>
      </w:tr>
      <w:tr w:rsidR="00097E66" w:rsidRPr="00097E66" w14:paraId="5A05324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8741063" w14:textId="0AF78D23"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Hylotelephium</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angustum</w:t>
            </w:r>
            <w:proofErr w:type="spellEnd"/>
          </w:p>
        </w:tc>
        <w:tc>
          <w:tcPr>
            <w:tcW w:w="1751" w:type="dxa"/>
            <w:tcBorders>
              <w:top w:val="nil"/>
              <w:left w:val="nil"/>
              <w:bottom w:val="nil"/>
              <w:right w:val="nil"/>
            </w:tcBorders>
            <w:shd w:val="clear" w:color="auto" w:fill="auto"/>
            <w:noWrap/>
            <w:vAlign w:val="center"/>
            <w:hideMark/>
          </w:tcPr>
          <w:p w14:paraId="77A59D8C"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Hylotelephium</w:t>
            </w:r>
            <w:proofErr w:type="spellEnd"/>
          </w:p>
        </w:tc>
        <w:tc>
          <w:tcPr>
            <w:tcW w:w="1847" w:type="dxa"/>
            <w:tcBorders>
              <w:top w:val="nil"/>
              <w:left w:val="nil"/>
              <w:bottom w:val="nil"/>
              <w:right w:val="nil"/>
            </w:tcBorders>
            <w:shd w:val="clear" w:color="auto" w:fill="auto"/>
            <w:noWrap/>
            <w:vAlign w:val="center"/>
            <w:hideMark/>
          </w:tcPr>
          <w:p w14:paraId="279A002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Crassulaceae</w:t>
            </w:r>
          </w:p>
        </w:tc>
      </w:tr>
      <w:tr w:rsidR="00097E66" w:rsidRPr="00097E66" w14:paraId="46A8B80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466EAFF" w14:textId="2B079EFA"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Eleutherococcus</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senticosus</w:t>
            </w:r>
            <w:proofErr w:type="spellEnd"/>
          </w:p>
        </w:tc>
        <w:tc>
          <w:tcPr>
            <w:tcW w:w="1751" w:type="dxa"/>
            <w:tcBorders>
              <w:top w:val="nil"/>
              <w:left w:val="nil"/>
              <w:bottom w:val="nil"/>
              <w:right w:val="nil"/>
            </w:tcBorders>
            <w:shd w:val="clear" w:color="auto" w:fill="auto"/>
            <w:noWrap/>
            <w:vAlign w:val="center"/>
            <w:hideMark/>
          </w:tcPr>
          <w:p w14:paraId="4B51EF4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Eleutherococcus</w:t>
            </w:r>
            <w:proofErr w:type="spellEnd"/>
          </w:p>
        </w:tc>
        <w:tc>
          <w:tcPr>
            <w:tcW w:w="1847" w:type="dxa"/>
            <w:tcBorders>
              <w:top w:val="nil"/>
              <w:left w:val="nil"/>
              <w:bottom w:val="nil"/>
              <w:right w:val="nil"/>
            </w:tcBorders>
            <w:shd w:val="clear" w:color="auto" w:fill="auto"/>
            <w:noWrap/>
            <w:vAlign w:val="center"/>
            <w:hideMark/>
          </w:tcPr>
          <w:p w14:paraId="2154A0C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Araliaceae</w:t>
            </w:r>
            <w:proofErr w:type="spellEnd"/>
          </w:p>
        </w:tc>
      </w:tr>
      <w:tr w:rsidR="00097E66" w:rsidRPr="00097E66" w14:paraId="0F232D9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1A9A8AF" w14:textId="3D16D847"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Aralia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elata</w:t>
            </w:r>
            <w:proofErr w:type="spellEnd"/>
          </w:p>
        </w:tc>
        <w:tc>
          <w:tcPr>
            <w:tcW w:w="1751" w:type="dxa"/>
            <w:tcBorders>
              <w:top w:val="nil"/>
              <w:left w:val="nil"/>
              <w:bottom w:val="nil"/>
              <w:right w:val="nil"/>
            </w:tcBorders>
            <w:shd w:val="clear" w:color="auto" w:fill="auto"/>
            <w:noWrap/>
            <w:vAlign w:val="center"/>
            <w:hideMark/>
          </w:tcPr>
          <w:p w14:paraId="74B912D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Aralia</w:t>
            </w:r>
          </w:p>
        </w:tc>
        <w:tc>
          <w:tcPr>
            <w:tcW w:w="1847" w:type="dxa"/>
            <w:tcBorders>
              <w:top w:val="nil"/>
              <w:left w:val="nil"/>
              <w:bottom w:val="nil"/>
              <w:right w:val="nil"/>
            </w:tcBorders>
            <w:shd w:val="clear" w:color="auto" w:fill="auto"/>
            <w:noWrap/>
            <w:vAlign w:val="center"/>
            <w:hideMark/>
          </w:tcPr>
          <w:p w14:paraId="7B15D1EB"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Araliaceae</w:t>
            </w:r>
            <w:proofErr w:type="spellEnd"/>
          </w:p>
        </w:tc>
      </w:tr>
      <w:tr w:rsidR="00097E66" w:rsidRPr="00097E66" w14:paraId="624D943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397DDA1" w14:textId="695E73A5"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Salix</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chaenomeloides</w:t>
            </w:r>
            <w:proofErr w:type="spellEnd"/>
          </w:p>
        </w:tc>
        <w:tc>
          <w:tcPr>
            <w:tcW w:w="1751" w:type="dxa"/>
            <w:tcBorders>
              <w:top w:val="nil"/>
              <w:left w:val="nil"/>
              <w:bottom w:val="nil"/>
              <w:right w:val="nil"/>
            </w:tcBorders>
            <w:shd w:val="clear" w:color="auto" w:fill="auto"/>
            <w:noWrap/>
            <w:vAlign w:val="center"/>
            <w:hideMark/>
          </w:tcPr>
          <w:p w14:paraId="041E4E0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Salix</w:t>
            </w:r>
          </w:p>
        </w:tc>
        <w:tc>
          <w:tcPr>
            <w:tcW w:w="1847" w:type="dxa"/>
            <w:tcBorders>
              <w:top w:val="nil"/>
              <w:left w:val="nil"/>
              <w:bottom w:val="nil"/>
              <w:right w:val="nil"/>
            </w:tcBorders>
            <w:shd w:val="clear" w:color="auto" w:fill="auto"/>
            <w:noWrap/>
            <w:vAlign w:val="center"/>
            <w:hideMark/>
          </w:tcPr>
          <w:p w14:paraId="19A4CCB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Salicaceae</w:t>
            </w:r>
          </w:p>
        </w:tc>
      </w:tr>
      <w:tr w:rsidR="00097E66" w:rsidRPr="00097E66" w14:paraId="54B7318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53AF93C" w14:textId="52A64EC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Salix</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caprea</w:t>
            </w:r>
            <w:proofErr w:type="spellEnd"/>
          </w:p>
        </w:tc>
        <w:tc>
          <w:tcPr>
            <w:tcW w:w="1751" w:type="dxa"/>
            <w:tcBorders>
              <w:top w:val="nil"/>
              <w:left w:val="nil"/>
              <w:bottom w:val="nil"/>
              <w:right w:val="nil"/>
            </w:tcBorders>
            <w:shd w:val="clear" w:color="auto" w:fill="auto"/>
            <w:noWrap/>
            <w:vAlign w:val="center"/>
            <w:hideMark/>
          </w:tcPr>
          <w:p w14:paraId="5278600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Salix</w:t>
            </w:r>
          </w:p>
        </w:tc>
        <w:tc>
          <w:tcPr>
            <w:tcW w:w="1847" w:type="dxa"/>
            <w:tcBorders>
              <w:top w:val="nil"/>
              <w:left w:val="nil"/>
              <w:bottom w:val="nil"/>
              <w:right w:val="nil"/>
            </w:tcBorders>
            <w:shd w:val="clear" w:color="auto" w:fill="auto"/>
            <w:noWrap/>
            <w:vAlign w:val="center"/>
            <w:hideMark/>
          </w:tcPr>
          <w:p w14:paraId="6F09596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Salicaceae</w:t>
            </w:r>
          </w:p>
        </w:tc>
      </w:tr>
      <w:tr w:rsidR="00097E66" w:rsidRPr="00097E66" w14:paraId="32845C2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2F4374E" w14:textId="568488E1"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Salix</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heishuiensis</w:t>
            </w:r>
            <w:proofErr w:type="spellEnd"/>
          </w:p>
        </w:tc>
        <w:tc>
          <w:tcPr>
            <w:tcW w:w="1751" w:type="dxa"/>
            <w:tcBorders>
              <w:top w:val="nil"/>
              <w:left w:val="nil"/>
              <w:bottom w:val="nil"/>
              <w:right w:val="nil"/>
            </w:tcBorders>
            <w:shd w:val="clear" w:color="auto" w:fill="auto"/>
            <w:noWrap/>
            <w:vAlign w:val="center"/>
            <w:hideMark/>
          </w:tcPr>
          <w:p w14:paraId="3DFA595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Salix</w:t>
            </w:r>
          </w:p>
        </w:tc>
        <w:tc>
          <w:tcPr>
            <w:tcW w:w="1847" w:type="dxa"/>
            <w:tcBorders>
              <w:top w:val="nil"/>
              <w:left w:val="nil"/>
              <w:bottom w:val="nil"/>
              <w:right w:val="nil"/>
            </w:tcBorders>
            <w:shd w:val="clear" w:color="auto" w:fill="auto"/>
            <w:noWrap/>
            <w:vAlign w:val="center"/>
            <w:hideMark/>
          </w:tcPr>
          <w:p w14:paraId="48424CA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Salicaceae</w:t>
            </w:r>
          </w:p>
        </w:tc>
      </w:tr>
      <w:tr w:rsidR="00097E66" w:rsidRPr="00097E66" w14:paraId="0F747F4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AD0B6DD" w14:textId="24E1DF3B"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Salix</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cupularis</w:t>
            </w:r>
            <w:proofErr w:type="spellEnd"/>
          </w:p>
        </w:tc>
        <w:tc>
          <w:tcPr>
            <w:tcW w:w="1751" w:type="dxa"/>
            <w:tcBorders>
              <w:top w:val="nil"/>
              <w:left w:val="nil"/>
              <w:bottom w:val="nil"/>
              <w:right w:val="nil"/>
            </w:tcBorders>
            <w:shd w:val="clear" w:color="auto" w:fill="auto"/>
            <w:noWrap/>
            <w:vAlign w:val="center"/>
            <w:hideMark/>
          </w:tcPr>
          <w:p w14:paraId="5403FC9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Salix</w:t>
            </w:r>
          </w:p>
        </w:tc>
        <w:tc>
          <w:tcPr>
            <w:tcW w:w="1847" w:type="dxa"/>
            <w:tcBorders>
              <w:top w:val="nil"/>
              <w:left w:val="nil"/>
              <w:bottom w:val="nil"/>
              <w:right w:val="nil"/>
            </w:tcBorders>
            <w:shd w:val="clear" w:color="auto" w:fill="auto"/>
            <w:noWrap/>
            <w:vAlign w:val="center"/>
            <w:hideMark/>
          </w:tcPr>
          <w:p w14:paraId="37FD6766"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Salicaceae</w:t>
            </w:r>
          </w:p>
        </w:tc>
      </w:tr>
      <w:tr w:rsidR="00097E66" w:rsidRPr="00097E66" w14:paraId="3E2F53B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343D516" w14:textId="3E9C1CBF"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Populus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davidiana</w:t>
            </w:r>
            <w:proofErr w:type="spellEnd"/>
          </w:p>
        </w:tc>
        <w:tc>
          <w:tcPr>
            <w:tcW w:w="1751" w:type="dxa"/>
            <w:tcBorders>
              <w:top w:val="nil"/>
              <w:left w:val="nil"/>
              <w:bottom w:val="nil"/>
              <w:right w:val="nil"/>
            </w:tcBorders>
            <w:shd w:val="clear" w:color="auto" w:fill="auto"/>
            <w:noWrap/>
            <w:vAlign w:val="center"/>
            <w:hideMark/>
          </w:tcPr>
          <w:p w14:paraId="5C525DF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Populus</w:t>
            </w:r>
          </w:p>
        </w:tc>
        <w:tc>
          <w:tcPr>
            <w:tcW w:w="1847" w:type="dxa"/>
            <w:tcBorders>
              <w:top w:val="nil"/>
              <w:left w:val="nil"/>
              <w:bottom w:val="nil"/>
              <w:right w:val="nil"/>
            </w:tcBorders>
            <w:shd w:val="clear" w:color="auto" w:fill="auto"/>
            <w:noWrap/>
            <w:vAlign w:val="center"/>
            <w:hideMark/>
          </w:tcPr>
          <w:p w14:paraId="5EECD18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Salicaceae</w:t>
            </w:r>
          </w:p>
        </w:tc>
      </w:tr>
      <w:tr w:rsidR="00097E66" w:rsidRPr="00097E66" w14:paraId="71CD7525"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8AAFF8D" w14:textId="6BED8FA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Philadelphus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incanus</w:t>
            </w:r>
            <w:proofErr w:type="spellEnd"/>
          </w:p>
        </w:tc>
        <w:tc>
          <w:tcPr>
            <w:tcW w:w="1751" w:type="dxa"/>
            <w:tcBorders>
              <w:top w:val="nil"/>
              <w:left w:val="nil"/>
              <w:bottom w:val="nil"/>
              <w:right w:val="nil"/>
            </w:tcBorders>
            <w:shd w:val="clear" w:color="auto" w:fill="auto"/>
            <w:noWrap/>
            <w:vAlign w:val="center"/>
            <w:hideMark/>
          </w:tcPr>
          <w:p w14:paraId="131A91E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Philadelphus</w:t>
            </w:r>
          </w:p>
        </w:tc>
        <w:tc>
          <w:tcPr>
            <w:tcW w:w="1847" w:type="dxa"/>
            <w:tcBorders>
              <w:top w:val="nil"/>
              <w:left w:val="nil"/>
              <w:bottom w:val="nil"/>
              <w:right w:val="nil"/>
            </w:tcBorders>
            <w:shd w:val="clear" w:color="auto" w:fill="auto"/>
            <w:noWrap/>
            <w:vAlign w:val="center"/>
            <w:hideMark/>
          </w:tcPr>
          <w:p w14:paraId="7D5CF26F"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Hydrangeaceae</w:t>
            </w:r>
            <w:proofErr w:type="spellEnd"/>
          </w:p>
        </w:tc>
      </w:tr>
      <w:tr w:rsidR="00097E66" w:rsidRPr="00097E66" w14:paraId="169D78C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2141123" w14:textId="0BD31A0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Hydrangea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bretschneideri</w:t>
            </w:r>
            <w:proofErr w:type="spellEnd"/>
          </w:p>
        </w:tc>
        <w:tc>
          <w:tcPr>
            <w:tcW w:w="1751" w:type="dxa"/>
            <w:tcBorders>
              <w:top w:val="nil"/>
              <w:left w:val="nil"/>
              <w:bottom w:val="nil"/>
              <w:right w:val="nil"/>
            </w:tcBorders>
            <w:shd w:val="clear" w:color="auto" w:fill="auto"/>
            <w:noWrap/>
            <w:vAlign w:val="center"/>
            <w:hideMark/>
          </w:tcPr>
          <w:p w14:paraId="06E25FE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Hydrangea</w:t>
            </w:r>
          </w:p>
        </w:tc>
        <w:tc>
          <w:tcPr>
            <w:tcW w:w="1847" w:type="dxa"/>
            <w:tcBorders>
              <w:top w:val="nil"/>
              <w:left w:val="nil"/>
              <w:bottom w:val="nil"/>
              <w:right w:val="nil"/>
            </w:tcBorders>
            <w:shd w:val="clear" w:color="auto" w:fill="auto"/>
            <w:noWrap/>
            <w:vAlign w:val="center"/>
            <w:hideMark/>
          </w:tcPr>
          <w:p w14:paraId="3586FCD0"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Hydrangeaceae</w:t>
            </w:r>
            <w:proofErr w:type="spellEnd"/>
          </w:p>
        </w:tc>
      </w:tr>
      <w:tr w:rsidR="00097E66" w:rsidRPr="00097E66" w14:paraId="0023AC6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22E38A4" w14:textId="6F3079C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Hydrangea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paniculata</w:t>
            </w:r>
            <w:proofErr w:type="spellEnd"/>
          </w:p>
        </w:tc>
        <w:tc>
          <w:tcPr>
            <w:tcW w:w="1751" w:type="dxa"/>
            <w:tcBorders>
              <w:top w:val="nil"/>
              <w:left w:val="nil"/>
              <w:bottom w:val="nil"/>
              <w:right w:val="nil"/>
            </w:tcBorders>
            <w:shd w:val="clear" w:color="auto" w:fill="auto"/>
            <w:noWrap/>
            <w:vAlign w:val="center"/>
            <w:hideMark/>
          </w:tcPr>
          <w:p w14:paraId="323FABB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Hydrangea</w:t>
            </w:r>
          </w:p>
        </w:tc>
        <w:tc>
          <w:tcPr>
            <w:tcW w:w="1847" w:type="dxa"/>
            <w:tcBorders>
              <w:top w:val="nil"/>
              <w:left w:val="nil"/>
              <w:bottom w:val="nil"/>
              <w:right w:val="nil"/>
            </w:tcBorders>
            <w:shd w:val="clear" w:color="auto" w:fill="auto"/>
            <w:noWrap/>
            <w:vAlign w:val="center"/>
            <w:hideMark/>
          </w:tcPr>
          <w:p w14:paraId="4FAB77E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Hydrangeaceae</w:t>
            </w:r>
            <w:proofErr w:type="spellEnd"/>
          </w:p>
        </w:tc>
      </w:tr>
      <w:tr w:rsidR="00097E66" w:rsidRPr="00097E66" w14:paraId="5265B1E2"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3993923" w14:textId="4CF4914B"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Ribes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burejense</w:t>
            </w:r>
            <w:proofErr w:type="spellEnd"/>
          </w:p>
        </w:tc>
        <w:tc>
          <w:tcPr>
            <w:tcW w:w="1751" w:type="dxa"/>
            <w:tcBorders>
              <w:top w:val="nil"/>
              <w:left w:val="nil"/>
              <w:bottom w:val="nil"/>
              <w:right w:val="nil"/>
            </w:tcBorders>
            <w:shd w:val="clear" w:color="auto" w:fill="auto"/>
            <w:noWrap/>
            <w:vAlign w:val="center"/>
            <w:hideMark/>
          </w:tcPr>
          <w:p w14:paraId="5831F87D"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Ribes</w:t>
            </w:r>
          </w:p>
        </w:tc>
        <w:tc>
          <w:tcPr>
            <w:tcW w:w="1847" w:type="dxa"/>
            <w:tcBorders>
              <w:top w:val="nil"/>
              <w:left w:val="nil"/>
              <w:bottom w:val="nil"/>
              <w:right w:val="nil"/>
            </w:tcBorders>
            <w:shd w:val="clear" w:color="auto" w:fill="auto"/>
            <w:noWrap/>
            <w:vAlign w:val="center"/>
            <w:hideMark/>
          </w:tcPr>
          <w:p w14:paraId="1016B68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Grossulariaceae</w:t>
            </w:r>
          </w:p>
        </w:tc>
      </w:tr>
      <w:tr w:rsidR="00097E66" w:rsidRPr="00097E66" w14:paraId="7C9DC1A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2661E91" w14:textId="2F1F7F3F"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Ribes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stenocarpum</w:t>
            </w:r>
            <w:proofErr w:type="spellEnd"/>
          </w:p>
        </w:tc>
        <w:tc>
          <w:tcPr>
            <w:tcW w:w="1751" w:type="dxa"/>
            <w:tcBorders>
              <w:top w:val="nil"/>
              <w:left w:val="nil"/>
              <w:bottom w:val="nil"/>
              <w:right w:val="nil"/>
            </w:tcBorders>
            <w:shd w:val="clear" w:color="auto" w:fill="auto"/>
            <w:noWrap/>
            <w:vAlign w:val="center"/>
            <w:hideMark/>
          </w:tcPr>
          <w:p w14:paraId="42AF76F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Ribes</w:t>
            </w:r>
          </w:p>
        </w:tc>
        <w:tc>
          <w:tcPr>
            <w:tcW w:w="1847" w:type="dxa"/>
            <w:tcBorders>
              <w:top w:val="nil"/>
              <w:left w:val="nil"/>
              <w:bottom w:val="nil"/>
              <w:right w:val="nil"/>
            </w:tcBorders>
            <w:shd w:val="clear" w:color="auto" w:fill="auto"/>
            <w:noWrap/>
            <w:vAlign w:val="center"/>
            <w:hideMark/>
          </w:tcPr>
          <w:p w14:paraId="6074D1B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Grossulariaceae</w:t>
            </w:r>
          </w:p>
        </w:tc>
      </w:tr>
      <w:tr w:rsidR="00097E66" w:rsidRPr="00097E66" w14:paraId="6E8C61C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B1B06A6" w14:textId="3E855ABD"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Ribes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meyeri</w:t>
            </w:r>
            <w:proofErr w:type="spellEnd"/>
          </w:p>
        </w:tc>
        <w:tc>
          <w:tcPr>
            <w:tcW w:w="1751" w:type="dxa"/>
            <w:tcBorders>
              <w:top w:val="nil"/>
              <w:left w:val="nil"/>
              <w:bottom w:val="nil"/>
              <w:right w:val="nil"/>
            </w:tcBorders>
            <w:shd w:val="clear" w:color="auto" w:fill="auto"/>
            <w:noWrap/>
            <w:vAlign w:val="center"/>
            <w:hideMark/>
          </w:tcPr>
          <w:p w14:paraId="66DAE63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Ribes</w:t>
            </w:r>
          </w:p>
        </w:tc>
        <w:tc>
          <w:tcPr>
            <w:tcW w:w="1847" w:type="dxa"/>
            <w:tcBorders>
              <w:top w:val="nil"/>
              <w:left w:val="nil"/>
              <w:bottom w:val="nil"/>
              <w:right w:val="nil"/>
            </w:tcBorders>
            <w:shd w:val="clear" w:color="auto" w:fill="auto"/>
            <w:noWrap/>
            <w:vAlign w:val="center"/>
            <w:hideMark/>
          </w:tcPr>
          <w:p w14:paraId="76BDE87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Grossulariaceae</w:t>
            </w:r>
          </w:p>
        </w:tc>
      </w:tr>
      <w:tr w:rsidR="00097E66" w:rsidRPr="00097E66" w14:paraId="1C81F9F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1A8F8721" w14:textId="47523432"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Ribes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janczewskii</w:t>
            </w:r>
            <w:proofErr w:type="spellEnd"/>
          </w:p>
        </w:tc>
        <w:tc>
          <w:tcPr>
            <w:tcW w:w="1751" w:type="dxa"/>
            <w:tcBorders>
              <w:top w:val="nil"/>
              <w:left w:val="nil"/>
              <w:bottom w:val="nil"/>
              <w:right w:val="nil"/>
            </w:tcBorders>
            <w:shd w:val="clear" w:color="auto" w:fill="auto"/>
            <w:noWrap/>
            <w:vAlign w:val="center"/>
            <w:hideMark/>
          </w:tcPr>
          <w:p w14:paraId="0F3FB84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Ribes</w:t>
            </w:r>
          </w:p>
        </w:tc>
        <w:tc>
          <w:tcPr>
            <w:tcW w:w="1847" w:type="dxa"/>
            <w:tcBorders>
              <w:top w:val="nil"/>
              <w:left w:val="nil"/>
              <w:bottom w:val="nil"/>
              <w:right w:val="nil"/>
            </w:tcBorders>
            <w:shd w:val="clear" w:color="auto" w:fill="auto"/>
            <w:noWrap/>
            <w:vAlign w:val="center"/>
            <w:hideMark/>
          </w:tcPr>
          <w:p w14:paraId="1A8C897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Grossulariaceae</w:t>
            </w:r>
          </w:p>
        </w:tc>
      </w:tr>
      <w:tr w:rsidR="00097E66" w:rsidRPr="00097E66" w14:paraId="6AAD03EE"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15E3B03" w14:textId="72C32048"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Ribes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pulchellum</w:t>
            </w:r>
            <w:proofErr w:type="spellEnd"/>
          </w:p>
        </w:tc>
        <w:tc>
          <w:tcPr>
            <w:tcW w:w="1751" w:type="dxa"/>
            <w:tcBorders>
              <w:top w:val="nil"/>
              <w:left w:val="nil"/>
              <w:bottom w:val="nil"/>
              <w:right w:val="nil"/>
            </w:tcBorders>
            <w:shd w:val="clear" w:color="auto" w:fill="auto"/>
            <w:noWrap/>
            <w:vAlign w:val="center"/>
            <w:hideMark/>
          </w:tcPr>
          <w:p w14:paraId="570ABF3A"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Ribes</w:t>
            </w:r>
          </w:p>
        </w:tc>
        <w:tc>
          <w:tcPr>
            <w:tcW w:w="1847" w:type="dxa"/>
            <w:tcBorders>
              <w:top w:val="nil"/>
              <w:left w:val="nil"/>
              <w:bottom w:val="nil"/>
              <w:right w:val="nil"/>
            </w:tcBorders>
            <w:shd w:val="clear" w:color="auto" w:fill="auto"/>
            <w:noWrap/>
            <w:vAlign w:val="center"/>
            <w:hideMark/>
          </w:tcPr>
          <w:p w14:paraId="5256E571"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Grossulariaceae</w:t>
            </w:r>
          </w:p>
        </w:tc>
      </w:tr>
      <w:tr w:rsidR="00097E66" w:rsidRPr="00097E66" w14:paraId="56C7C94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A7CA02D" w14:textId="5BDEB975"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Ribes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alpestre</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color w:val="000000"/>
                <w:sz w:val="21"/>
                <w:szCs w:val="21"/>
                <w:lang w:eastAsia="zh-CN"/>
              </w:rPr>
              <w:t>var</w:t>
            </w:r>
            <w:r w:rsidRPr="00097E66">
              <w:rPr>
                <w:rFonts w:eastAsia="等线" w:cs="Times New Roman"/>
                <w:i/>
                <w:iCs/>
                <w:color w:val="000000"/>
                <w:sz w:val="21"/>
                <w:szCs w:val="21"/>
                <w:lang w:eastAsia="zh-CN"/>
              </w:rPr>
              <w:t>.</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giganteum</w:t>
            </w:r>
            <w:proofErr w:type="spellEnd"/>
          </w:p>
        </w:tc>
        <w:tc>
          <w:tcPr>
            <w:tcW w:w="1751" w:type="dxa"/>
            <w:tcBorders>
              <w:top w:val="nil"/>
              <w:left w:val="nil"/>
              <w:bottom w:val="nil"/>
              <w:right w:val="nil"/>
            </w:tcBorders>
            <w:shd w:val="clear" w:color="auto" w:fill="auto"/>
            <w:noWrap/>
            <w:vAlign w:val="center"/>
            <w:hideMark/>
          </w:tcPr>
          <w:p w14:paraId="6A19823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Ribes</w:t>
            </w:r>
          </w:p>
        </w:tc>
        <w:tc>
          <w:tcPr>
            <w:tcW w:w="1847" w:type="dxa"/>
            <w:tcBorders>
              <w:top w:val="nil"/>
              <w:left w:val="nil"/>
              <w:bottom w:val="nil"/>
              <w:right w:val="nil"/>
            </w:tcBorders>
            <w:shd w:val="clear" w:color="auto" w:fill="auto"/>
            <w:noWrap/>
            <w:vAlign w:val="center"/>
            <w:hideMark/>
          </w:tcPr>
          <w:p w14:paraId="6FA6383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Grossulariaceae</w:t>
            </w:r>
          </w:p>
        </w:tc>
      </w:tr>
      <w:tr w:rsidR="00097E66" w:rsidRPr="00097E66" w14:paraId="37DCE5E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981C29F" w14:textId="13512C89"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Smilax</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glaucochina</w:t>
            </w:r>
            <w:proofErr w:type="spellEnd"/>
          </w:p>
        </w:tc>
        <w:tc>
          <w:tcPr>
            <w:tcW w:w="1751" w:type="dxa"/>
            <w:tcBorders>
              <w:top w:val="nil"/>
              <w:left w:val="nil"/>
              <w:bottom w:val="nil"/>
              <w:right w:val="nil"/>
            </w:tcBorders>
            <w:shd w:val="clear" w:color="auto" w:fill="auto"/>
            <w:noWrap/>
            <w:vAlign w:val="center"/>
            <w:hideMark/>
          </w:tcPr>
          <w:p w14:paraId="12142415"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Smilax</w:t>
            </w:r>
          </w:p>
        </w:tc>
        <w:tc>
          <w:tcPr>
            <w:tcW w:w="1847" w:type="dxa"/>
            <w:tcBorders>
              <w:top w:val="nil"/>
              <w:left w:val="nil"/>
              <w:bottom w:val="nil"/>
              <w:right w:val="nil"/>
            </w:tcBorders>
            <w:shd w:val="clear" w:color="auto" w:fill="auto"/>
            <w:noWrap/>
            <w:vAlign w:val="center"/>
            <w:hideMark/>
          </w:tcPr>
          <w:p w14:paraId="29B8F6B2"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Smilacaceae</w:t>
            </w:r>
            <w:proofErr w:type="spellEnd"/>
          </w:p>
        </w:tc>
      </w:tr>
      <w:tr w:rsidR="00097E66" w:rsidRPr="00097E66" w14:paraId="022ABF1B"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06D9814" w14:textId="514A7BBF"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Smilax</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menispermoidea</w:t>
            </w:r>
            <w:proofErr w:type="spellEnd"/>
          </w:p>
        </w:tc>
        <w:tc>
          <w:tcPr>
            <w:tcW w:w="1751" w:type="dxa"/>
            <w:tcBorders>
              <w:top w:val="nil"/>
              <w:left w:val="nil"/>
              <w:bottom w:val="nil"/>
              <w:right w:val="nil"/>
            </w:tcBorders>
            <w:shd w:val="clear" w:color="auto" w:fill="auto"/>
            <w:noWrap/>
            <w:vAlign w:val="center"/>
            <w:hideMark/>
          </w:tcPr>
          <w:p w14:paraId="77700F14"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Smilax</w:t>
            </w:r>
          </w:p>
        </w:tc>
        <w:tc>
          <w:tcPr>
            <w:tcW w:w="1847" w:type="dxa"/>
            <w:tcBorders>
              <w:top w:val="nil"/>
              <w:left w:val="nil"/>
              <w:bottom w:val="nil"/>
              <w:right w:val="nil"/>
            </w:tcBorders>
            <w:shd w:val="clear" w:color="auto" w:fill="auto"/>
            <w:noWrap/>
            <w:vAlign w:val="center"/>
            <w:hideMark/>
          </w:tcPr>
          <w:p w14:paraId="20FF6DF9"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Smilacaceae</w:t>
            </w:r>
            <w:proofErr w:type="spellEnd"/>
          </w:p>
        </w:tc>
      </w:tr>
      <w:tr w:rsidR="00097E66" w:rsidRPr="00097E66" w14:paraId="5994AF60"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CF21386" w14:textId="392EEAAC"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Smilax</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discotis</w:t>
            </w:r>
            <w:proofErr w:type="spellEnd"/>
          </w:p>
        </w:tc>
        <w:tc>
          <w:tcPr>
            <w:tcW w:w="1751" w:type="dxa"/>
            <w:tcBorders>
              <w:top w:val="nil"/>
              <w:left w:val="nil"/>
              <w:bottom w:val="nil"/>
              <w:right w:val="nil"/>
            </w:tcBorders>
            <w:shd w:val="clear" w:color="auto" w:fill="auto"/>
            <w:noWrap/>
            <w:vAlign w:val="center"/>
            <w:hideMark/>
          </w:tcPr>
          <w:p w14:paraId="2DE3D5AC"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Smilax</w:t>
            </w:r>
          </w:p>
        </w:tc>
        <w:tc>
          <w:tcPr>
            <w:tcW w:w="1847" w:type="dxa"/>
            <w:tcBorders>
              <w:top w:val="nil"/>
              <w:left w:val="nil"/>
              <w:bottom w:val="nil"/>
              <w:right w:val="nil"/>
            </w:tcBorders>
            <w:shd w:val="clear" w:color="auto" w:fill="auto"/>
            <w:noWrap/>
            <w:vAlign w:val="center"/>
            <w:hideMark/>
          </w:tcPr>
          <w:p w14:paraId="1888F7BC"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Smilacaceae</w:t>
            </w:r>
            <w:proofErr w:type="spellEnd"/>
          </w:p>
        </w:tc>
      </w:tr>
      <w:tr w:rsidR="00097E66" w:rsidRPr="00097E66" w14:paraId="7773AED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3818EC0A" w14:textId="4EB90705"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Clematoclethra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scandens</w:t>
            </w:r>
          </w:p>
        </w:tc>
        <w:tc>
          <w:tcPr>
            <w:tcW w:w="1751" w:type="dxa"/>
            <w:tcBorders>
              <w:top w:val="nil"/>
              <w:left w:val="nil"/>
              <w:bottom w:val="nil"/>
              <w:right w:val="nil"/>
            </w:tcBorders>
            <w:shd w:val="clear" w:color="auto" w:fill="auto"/>
            <w:noWrap/>
            <w:vAlign w:val="center"/>
            <w:hideMark/>
          </w:tcPr>
          <w:p w14:paraId="2F240045"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Clematoclethra</w:t>
            </w:r>
            <w:proofErr w:type="spellEnd"/>
          </w:p>
        </w:tc>
        <w:tc>
          <w:tcPr>
            <w:tcW w:w="1847" w:type="dxa"/>
            <w:tcBorders>
              <w:top w:val="nil"/>
              <w:left w:val="nil"/>
              <w:bottom w:val="nil"/>
              <w:right w:val="nil"/>
            </w:tcBorders>
            <w:shd w:val="clear" w:color="auto" w:fill="auto"/>
            <w:noWrap/>
            <w:vAlign w:val="center"/>
            <w:hideMark/>
          </w:tcPr>
          <w:p w14:paraId="132B193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Actinidiaceae</w:t>
            </w:r>
          </w:p>
        </w:tc>
      </w:tr>
      <w:tr w:rsidR="00097E66" w:rsidRPr="00097E66" w14:paraId="09FE6F3F"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C068595" w14:textId="157A9B80"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Berberis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kansuensis</w:t>
            </w:r>
            <w:proofErr w:type="spellEnd"/>
          </w:p>
        </w:tc>
        <w:tc>
          <w:tcPr>
            <w:tcW w:w="1751" w:type="dxa"/>
            <w:tcBorders>
              <w:top w:val="nil"/>
              <w:left w:val="nil"/>
              <w:bottom w:val="nil"/>
              <w:right w:val="nil"/>
            </w:tcBorders>
            <w:shd w:val="clear" w:color="auto" w:fill="auto"/>
            <w:noWrap/>
            <w:vAlign w:val="center"/>
            <w:hideMark/>
          </w:tcPr>
          <w:p w14:paraId="113F702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Berberis</w:t>
            </w:r>
          </w:p>
        </w:tc>
        <w:tc>
          <w:tcPr>
            <w:tcW w:w="1847" w:type="dxa"/>
            <w:tcBorders>
              <w:top w:val="nil"/>
              <w:left w:val="nil"/>
              <w:bottom w:val="nil"/>
              <w:right w:val="nil"/>
            </w:tcBorders>
            <w:shd w:val="clear" w:color="auto" w:fill="auto"/>
            <w:noWrap/>
            <w:vAlign w:val="center"/>
            <w:hideMark/>
          </w:tcPr>
          <w:p w14:paraId="49BD9B5F"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Berberidaceae</w:t>
            </w:r>
            <w:proofErr w:type="spellEnd"/>
          </w:p>
        </w:tc>
      </w:tr>
      <w:tr w:rsidR="00097E66" w:rsidRPr="00097E66" w14:paraId="56FB5B5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0FE6E4D" w14:textId="398EE518"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Euonymus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alatus</w:t>
            </w:r>
            <w:proofErr w:type="spellEnd"/>
          </w:p>
        </w:tc>
        <w:tc>
          <w:tcPr>
            <w:tcW w:w="1751" w:type="dxa"/>
            <w:tcBorders>
              <w:top w:val="nil"/>
              <w:left w:val="nil"/>
              <w:bottom w:val="nil"/>
              <w:right w:val="nil"/>
            </w:tcBorders>
            <w:shd w:val="clear" w:color="auto" w:fill="auto"/>
            <w:noWrap/>
            <w:vAlign w:val="center"/>
            <w:hideMark/>
          </w:tcPr>
          <w:p w14:paraId="3BDA2C1B"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Euonymus</w:t>
            </w:r>
          </w:p>
        </w:tc>
        <w:tc>
          <w:tcPr>
            <w:tcW w:w="1847" w:type="dxa"/>
            <w:tcBorders>
              <w:top w:val="nil"/>
              <w:left w:val="nil"/>
              <w:bottom w:val="nil"/>
              <w:right w:val="nil"/>
            </w:tcBorders>
            <w:shd w:val="clear" w:color="auto" w:fill="auto"/>
            <w:noWrap/>
            <w:vAlign w:val="center"/>
            <w:hideMark/>
          </w:tcPr>
          <w:p w14:paraId="3BDAE120"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Celastraceae</w:t>
            </w:r>
            <w:proofErr w:type="spellEnd"/>
          </w:p>
        </w:tc>
      </w:tr>
      <w:tr w:rsidR="00097E66" w:rsidRPr="00097E66" w14:paraId="04DDA6CD"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3EC2D31" w14:textId="6B927EE5"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Betula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albosinensis</w:t>
            </w:r>
            <w:proofErr w:type="spellEnd"/>
          </w:p>
        </w:tc>
        <w:tc>
          <w:tcPr>
            <w:tcW w:w="1751" w:type="dxa"/>
            <w:tcBorders>
              <w:top w:val="nil"/>
              <w:left w:val="nil"/>
              <w:bottom w:val="nil"/>
              <w:right w:val="nil"/>
            </w:tcBorders>
            <w:shd w:val="clear" w:color="auto" w:fill="auto"/>
            <w:noWrap/>
            <w:vAlign w:val="center"/>
            <w:hideMark/>
          </w:tcPr>
          <w:p w14:paraId="168E6BB3"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Betula</w:t>
            </w:r>
          </w:p>
        </w:tc>
        <w:tc>
          <w:tcPr>
            <w:tcW w:w="1847" w:type="dxa"/>
            <w:tcBorders>
              <w:top w:val="nil"/>
              <w:left w:val="nil"/>
              <w:bottom w:val="nil"/>
              <w:right w:val="nil"/>
            </w:tcBorders>
            <w:shd w:val="clear" w:color="auto" w:fill="auto"/>
            <w:noWrap/>
            <w:vAlign w:val="center"/>
            <w:hideMark/>
          </w:tcPr>
          <w:p w14:paraId="70C65CA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Betulaceae</w:t>
            </w:r>
          </w:p>
        </w:tc>
      </w:tr>
      <w:tr w:rsidR="00097E66" w:rsidRPr="00097E66" w14:paraId="571DD27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4654AD10" w14:textId="1F94187E"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Betula</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platyphylla</w:t>
            </w:r>
            <w:proofErr w:type="spellEnd"/>
          </w:p>
        </w:tc>
        <w:tc>
          <w:tcPr>
            <w:tcW w:w="1751" w:type="dxa"/>
            <w:tcBorders>
              <w:top w:val="nil"/>
              <w:left w:val="nil"/>
              <w:bottom w:val="nil"/>
              <w:right w:val="nil"/>
            </w:tcBorders>
            <w:shd w:val="clear" w:color="auto" w:fill="auto"/>
            <w:noWrap/>
            <w:vAlign w:val="center"/>
            <w:hideMark/>
          </w:tcPr>
          <w:p w14:paraId="3980073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Betula</w:t>
            </w:r>
          </w:p>
        </w:tc>
        <w:tc>
          <w:tcPr>
            <w:tcW w:w="1847" w:type="dxa"/>
            <w:tcBorders>
              <w:top w:val="nil"/>
              <w:left w:val="nil"/>
              <w:bottom w:val="nil"/>
              <w:right w:val="nil"/>
            </w:tcBorders>
            <w:shd w:val="clear" w:color="auto" w:fill="auto"/>
            <w:noWrap/>
            <w:vAlign w:val="center"/>
            <w:hideMark/>
          </w:tcPr>
          <w:p w14:paraId="7FA0CE7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Betulaceae</w:t>
            </w:r>
          </w:p>
        </w:tc>
      </w:tr>
      <w:tr w:rsidR="00097E66" w:rsidRPr="00097E66" w14:paraId="3A3D3C91"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E202F9E" w14:textId="32A5F42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Quercus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mongolica</w:t>
            </w:r>
            <w:proofErr w:type="spellEnd"/>
          </w:p>
        </w:tc>
        <w:tc>
          <w:tcPr>
            <w:tcW w:w="1751" w:type="dxa"/>
            <w:tcBorders>
              <w:top w:val="nil"/>
              <w:left w:val="nil"/>
              <w:bottom w:val="nil"/>
              <w:right w:val="nil"/>
            </w:tcBorders>
            <w:shd w:val="clear" w:color="auto" w:fill="auto"/>
            <w:noWrap/>
            <w:vAlign w:val="center"/>
            <w:hideMark/>
          </w:tcPr>
          <w:p w14:paraId="23CF9B1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Quercus</w:t>
            </w:r>
          </w:p>
        </w:tc>
        <w:tc>
          <w:tcPr>
            <w:tcW w:w="1847" w:type="dxa"/>
            <w:tcBorders>
              <w:top w:val="nil"/>
              <w:left w:val="nil"/>
              <w:bottom w:val="nil"/>
              <w:right w:val="nil"/>
            </w:tcBorders>
            <w:shd w:val="clear" w:color="auto" w:fill="auto"/>
            <w:noWrap/>
            <w:vAlign w:val="center"/>
            <w:hideMark/>
          </w:tcPr>
          <w:p w14:paraId="6E7C8668"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Fagaceae</w:t>
            </w:r>
          </w:p>
        </w:tc>
      </w:tr>
      <w:tr w:rsidR="00097E66" w:rsidRPr="00097E66" w14:paraId="5FFFE9E6"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5A495905" w14:textId="14ECCC54"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Quercus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aliena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color w:val="000000"/>
                <w:sz w:val="21"/>
                <w:szCs w:val="21"/>
                <w:lang w:eastAsia="zh-CN"/>
              </w:rPr>
              <w:t>var</w:t>
            </w:r>
            <w:r w:rsidRPr="00097E66">
              <w:rPr>
                <w:rFonts w:eastAsia="等线" w:cs="Times New Roman"/>
                <w:i/>
                <w:iCs/>
                <w:color w:val="000000"/>
                <w:sz w:val="21"/>
                <w:szCs w:val="21"/>
                <w:lang w:eastAsia="zh-CN"/>
              </w:rPr>
              <w:t>.</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acutiserrata</w:t>
            </w:r>
            <w:proofErr w:type="spellEnd"/>
          </w:p>
        </w:tc>
        <w:tc>
          <w:tcPr>
            <w:tcW w:w="1751" w:type="dxa"/>
            <w:tcBorders>
              <w:top w:val="nil"/>
              <w:left w:val="nil"/>
              <w:bottom w:val="nil"/>
              <w:right w:val="nil"/>
            </w:tcBorders>
            <w:shd w:val="clear" w:color="auto" w:fill="auto"/>
            <w:noWrap/>
            <w:vAlign w:val="center"/>
            <w:hideMark/>
          </w:tcPr>
          <w:p w14:paraId="4AE9068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Quercus</w:t>
            </w:r>
          </w:p>
        </w:tc>
        <w:tc>
          <w:tcPr>
            <w:tcW w:w="1847" w:type="dxa"/>
            <w:tcBorders>
              <w:top w:val="nil"/>
              <w:left w:val="nil"/>
              <w:bottom w:val="nil"/>
              <w:right w:val="nil"/>
            </w:tcBorders>
            <w:shd w:val="clear" w:color="auto" w:fill="auto"/>
            <w:noWrap/>
            <w:vAlign w:val="center"/>
            <w:hideMark/>
          </w:tcPr>
          <w:p w14:paraId="68AD6B7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Fagaceae</w:t>
            </w:r>
          </w:p>
        </w:tc>
      </w:tr>
      <w:tr w:rsidR="00097E66" w:rsidRPr="00097E66" w14:paraId="7AA407A9"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77BD1590" w14:textId="29FFBB98"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Picea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crassifolia</w:t>
            </w:r>
            <w:proofErr w:type="spellEnd"/>
          </w:p>
        </w:tc>
        <w:tc>
          <w:tcPr>
            <w:tcW w:w="1751" w:type="dxa"/>
            <w:tcBorders>
              <w:top w:val="nil"/>
              <w:left w:val="nil"/>
              <w:bottom w:val="nil"/>
              <w:right w:val="nil"/>
            </w:tcBorders>
            <w:shd w:val="clear" w:color="auto" w:fill="auto"/>
            <w:noWrap/>
            <w:vAlign w:val="center"/>
            <w:hideMark/>
          </w:tcPr>
          <w:p w14:paraId="2BF11C9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Picea</w:t>
            </w:r>
            <w:proofErr w:type="spellEnd"/>
          </w:p>
        </w:tc>
        <w:tc>
          <w:tcPr>
            <w:tcW w:w="1847" w:type="dxa"/>
            <w:tcBorders>
              <w:top w:val="nil"/>
              <w:left w:val="nil"/>
              <w:bottom w:val="nil"/>
              <w:right w:val="nil"/>
            </w:tcBorders>
            <w:shd w:val="clear" w:color="auto" w:fill="auto"/>
            <w:noWrap/>
            <w:vAlign w:val="center"/>
            <w:hideMark/>
          </w:tcPr>
          <w:p w14:paraId="5BE1A5D7"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Pinaceae</w:t>
            </w:r>
          </w:p>
        </w:tc>
      </w:tr>
      <w:tr w:rsidR="00097E66" w:rsidRPr="00097E66" w14:paraId="54859568"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01C6E771" w14:textId="0BC26C81"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Picea</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asperata</w:t>
            </w:r>
            <w:proofErr w:type="spellEnd"/>
          </w:p>
        </w:tc>
        <w:tc>
          <w:tcPr>
            <w:tcW w:w="1751" w:type="dxa"/>
            <w:tcBorders>
              <w:top w:val="nil"/>
              <w:left w:val="nil"/>
              <w:bottom w:val="nil"/>
              <w:right w:val="nil"/>
            </w:tcBorders>
            <w:shd w:val="clear" w:color="auto" w:fill="auto"/>
            <w:noWrap/>
            <w:vAlign w:val="center"/>
            <w:hideMark/>
          </w:tcPr>
          <w:p w14:paraId="46A99611"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Picea</w:t>
            </w:r>
            <w:proofErr w:type="spellEnd"/>
          </w:p>
        </w:tc>
        <w:tc>
          <w:tcPr>
            <w:tcW w:w="1847" w:type="dxa"/>
            <w:tcBorders>
              <w:top w:val="nil"/>
              <w:left w:val="nil"/>
              <w:bottom w:val="nil"/>
              <w:right w:val="nil"/>
            </w:tcBorders>
            <w:shd w:val="clear" w:color="auto" w:fill="auto"/>
            <w:noWrap/>
            <w:vAlign w:val="center"/>
            <w:hideMark/>
          </w:tcPr>
          <w:p w14:paraId="72EEF6F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Pinaceae</w:t>
            </w:r>
          </w:p>
        </w:tc>
      </w:tr>
      <w:tr w:rsidR="00097E66" w:rsidRPr="00097E66" w14:paraId="393B02BA"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3C1A6CD" w14:textId="12D9320E"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Picea</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i/>
                <w:iCs/>
                <w:color w:val="000000"/>
                <w:sz w:val="21"/>
                <w:szCs w:val="21"/>
                <w:lang w:eastAsia="zh-CN"/>
              </w:rPr>
              <w:t>purpurea</w:t>
            </w:r>
          </w:p>
        </w:tc>
        <w:tc>
          <w:tcPr>
            <w:tcW w:w="1751" w:type="dxa"/>
            <w:tcBorders>
              <w:top w:val="nil"/>
              <w:left w:val="nil"/>
              <w:bottom w:val="nil"/>
              <w:right w:val="nil"/>
            </w:tcBorders>
            <w:shd w:val="clear" w:color="auto" w:fill="auto"/>
            <w:noWrap/>
            <w:vAlign w:val="center"/>
            <w:hideMark/>
          </w:tcPr>
          <w:p w14:paraId="5728CF27"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Picea</w:t>
            </w:r>
            <w:proofErr w:type="spellEnd"/>
          </w:p>
        </w:tc>
        <w:tc>
          <w:tcPr>
            <w:tcW w:w="1847" w:type="dxa"/>
            <w:tcBorders>
              <w:top w:val="nil"/>
              <w:left w:val="nil"/>
              <w:bottom w:val="nil"/>
              <w:right w:val="nil"/>
            </w:tcBorders>
            <w:shd w:val="clear" w:color="auto" w:fill="auto"/>
            <w:noWrap/>
            <w:vAlign w:val="center"/>
            <w:hideMark/>
          </w:tcPr>
          <w:p w14:paraId="539FEC59"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Pinaceae</w:t>
            </w:r>
          </w:p>
        </w:tc>
      </w:tr>
      <w:tr w:rsidR="00097E66" w:rsidRPr="00097E66" w14:paraId="15120CC4" w14:textId="77777777" w:rsidTr="00DF0720">
        <w:trPr>
          <w:trHeight w:val="276"/>
          <w:jc w:val="center"/>
        </w:trPr>
        <w:tc>
          <w:tcPr>
            <w:tcW w:w="4529" w:type="dxa"/>
            <w:tcBorders>
              <w:top w:val="nil"/>
              <w:left w:val="nil"/>
              <w:bottom w:val="nil"/>
              <w:right w:val="nil"/>
            </w:tcBorders>
            <w:shd w:val="clear" w:color="auto" w:fill="auto"/>
            <w:noWrap/>
            <w:vAlign w:val="center"/>
            <w:hideMark/>
          </w:tcPr>
          <w:p w14:paraId="27E45EBB" w14:textId="50E04A2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Abies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fargesii</w:t>
            </w:r>
            <w:proofErr w:type="spellEnd"/>
            <w:r w:rsidR="00060A4E" w:rsidRPr="00060A4E">
              <w:rPr>
                <w:rFonts w:eastAsia="等线" w:cs="Times New Roman"/>
                <w:i/>
                <w:iCs/>
                <w:color w:val="000000"/>
                <w:sz w:val="21"/>
                <w:szCs w:val="21"/>
                <w:lang w:eastAsia="zh-CN"/>
              </w:rPr>
              <w:t xml:space="preserve"> </w:t>
            </w:r>
            <w:r w:rsidRPr="00097E66">
              <w:rPr>
                <w:rFonts w:eastAsia="等线" w:cs="Times New Roman"/>
                <w:color w:val="000000"/>
                <w:sz w:val="21"/>
                <w:szCs w:val="21"/>
                <w:lang w:eastAsia="zh-CN"/>
              </w:rPr>
              <w:t>var</w:t>
            </w:r>
            <w:r w:rsidRPr="00097E66">
              <w:rPr>
                <w:rFonts w:eastAsia="等线" w:cs="Times New Roman"/>
                <w:i/>
                <w:iCs/>
                <w:color w:val="000000"/>
                <w:sz w:val="21"/>
                <w:szCs w:val="21"/>
                <w:lang w:eastAsia="zh-CN"/>
              </w:rPr>
              <w:t>.</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faxoniana</w:t>
            </w:r>
            <w:proofErr w:type="spellEnd"/>
          </w:p>
        </w:tc>
        <w:tc>
          <w:tcPr>
            <w:tcW w:w="1751" w:type="dxa"/>
            <w:tcBorders>
              <w:top w:val="nil"/>
              <w:left w:val="nil"/>
              <w:bottom w:val="nil"/>
              <w:right w:val="nil"/>
            </w:tcBorders>
            <w:shd w:val="clear" w:color="auto" w:fill="auto"/>
            <w:noWrap/>
            <w:vAlign w:val="center"/>
            <w:hideMark/>
          </w:tcPr>
          <w:p w14:paraId="7F12F882"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Abies</w:t>
            </w:r>
          </w:p>
        </w:tc>
        <w:tc>
          <w:tcPr>
            <w:tcW w:w="1847" w:type="dxa"/>
            <w:tcBorders>
              <w:top w:val="nil"/>
              <w:left w:val="nil"/>
              <w:bottom w:val="nil"/>
              <w:right w:val="nil"/>
            </w:tcBorders>
            <w:shd w:val="clear" w:color="auto" w:fill="auto"/>
            <w:noWrap/>
            <w:vAlign w:val="center"/>
            <w:hideMark/>
          </w:tcPr>
          <w:p w14:paraId="15D4857F"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Pinaceae</w:t>
            </w:r>
          </w:p>
        </w:tc>
      </w:tr>
      <w:tr w:rsidR="00097E66" w:rsidRPr="00097E66" w14:paraId="3E88547C" w14:textId="77777777" w:rsidTr="00DF0720">
        <w:trPr>
          <w:trHeight w:val="276"/>
          <w:jc w:val="center"/>
        </w:trPr>
        <w:tc>
          <w:tcPr>
            <w:tcW w:w="4529" w:type="dxa"/>
            <w:tcBorders>
              <w:top w:val="nil"/>
              <w:left w:val="nil"/>
              <w:right w:val="nil"/>
            </w:tcBorders>
            <w:shd w:val="clear" w:color="auto" w:fill="auto"/>
            <w:noWrap/>
            <w:vAlign w:val="center"/>
            <w:hideMark/>
          </w:tcPr>
          <w:p w14:paraId="70807472" w14:textId="14FFDE9A" w:rsidR="00097E66" w:rsidRPr="00097E66" w:rsidRDefault="00097E66" w:rsidP="00097E66">
            <w:pPr>
              <w:spacing w:before="0" w:after="0"/>
              <w:rPr>
                <w:rFonts w:eastAsia="等线" w:cs="Times New Roman"/>
                <w:i/>
                <w:iCs/>
                <w:color w:val="000000"/>
                <w:sz w:val="21"/>
                <w:szCs w:val="21"/>
                <w:lang w:eastAsia="zh-CN"/>
              </w:rPr>
            </w:pPr>
            <w:r w:rsidRPr="00097E66">
              <w:rPr>
                <w:rFonts w:eastAsia="等线" w:cs="Times New Roman"/>
                <w:i/>
                <w:iCs/>
                <w:color w:val="000000"/>
                <w:sz w:val="21"/>
                <w:szCs w:val="21"/>
                <w:lang w:eastAsia="zh-CN"/>
              </w:rPr>
              <w:t>Juniperus</w:t>
            </w:r>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tibetica</w:t>
            </w:r>
            <w:proofErr w:type="spellEnd"/>
          </w:p>
        </w:tc>
        <w:tc>
          <w:tcPr>
            <w:tcW w:w="1751" w:type="dxa"/>
            <w:tcBorders>
              <w:top w:val="nil"/>
              <w:left w:val="nil"/>
              <w:right w:val="nil"/>
            </w:tcBorders>
            <w:shd w:val="clear" w:color="auto" w:fill="auto"/>
            <w:noWrap/>
            <w:vAlign w:val="center"/>
            <w:hideMark/>
          </w:tcPr>
          <w:p w14:paraId="0B0030EE"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Juniperus</w:t>
            </w:r>
          </w:p>
        </w:tc>
        <w:tc>
          <w:tcPr>
            <w:tcW w:w="1847" w:type="dxa"/>
            <w:tcBorders>
              <w:top w:val="nil"/>
              <w:left w:val="nil"/>
              <w:right w:val="nil"/>
            </w:tcBorders>
            <w:shd w:val="clear" w:color="auto" w:fill="auto"/>
            <w:noWrap/>
            <w:vAlign w:val="center"/>
            <w:hideMark/>
          </w:tcPr>
          <w:p w14:paraId="2161C326"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Cupressaceae</w:t>
            </w:r>
          </w:p>
        </w:tc>
      </w:tr>
      <w:tr w:rsidR="00097E66" w:rsidRPr="00097E66" w14:paraId="47BE39AA" w14:textId="77777777" w:rsidTr="00DF0720">
        <w:trPr>
          <w:trHeight w:val="276"/>
          <w:jc w:val="center"/>
        </w:trPr>
        <w:tc>
          <w:tcPr>
            <w:tcW w:w="4529" w:type="dxa"/>
            <w:tcBorders>
              <w:top w:val="nil"/>
              <w:left w:val="nil"/>
              <w:bottom w:val="single" w:sz="4" w:space="0" w:color="auto"/>
              <w:right w:val="nil"/>
            </w:tcBorders>
            <w:shd w:val="clear" w:color="auto" w:fill="auto"/>
            <w:noWrap/>
            <w:vAlign w:val="center"/>
            <w:hideMark/>
          </w:tcPr>
          <w:p w14:paraId="0F1DDE0F" w14:textId="4E7702A1" w:rsidR="00097E66" w:rsidRPr="00097E66" w:rsidRDefault="00097E66" w:rsidP="00097E66">
            <w:pPr>
              <w:spacing w:before="0" w:after="0"/>
              <w:rPr>
                <w:rFonts w:eastAsia="等线" w:cs="Times New Roman"/>
                <w:i/>
                <w:iCs/>
                <w:color w:val="000000"/>
                <w:sz w:val="21"/>
                <w:szCs w:val="21"/>
                <w:lang w:eastAsia="zh-CN"/>
              </w:rPr>
            </w:pPr>
            <w:proofErr w:type="spellStart"/>
            <w:r w:rsidRPr="00097E66">
              <w:rPr>
                <w:rFonts w:eastAsia="等线" w:cs="Times New Roman"/>
                <w:i/>
                <w:iCs/>
                <w:color w:val="000000"/>
                <w:sz w:val="21"/>
                <w:szCs w:val="21"/>
                <w:lang w:eastAsia="zh-CN"/>
              </w:rPr>
              <w:t>Platycladus</w:t>
            </w:r>
            <w:proofErr w:type="spellEnd"/>
            <w:r w:rsidR="00060A4E" w:rsidRPr="00060A4E">
              <w:rPr>
                <w:rFonts w:eastAsia="等线" w:cs="Times New Roman"/>
                <w:i/>
                <w:iCs/>
                <w:color w:val="000000"/>
                <w:sz w:val="21"/>
                <w:szCs w:val="21"/>
                <w:lang w:eastAsia="zh-CN"/>
              </w:rPr>
              <w:t xml:space="preserve"> </w:t>
            </w:r>
            <w:proofErr w:type="spellStart"/>
            <w:r w:rsidRPr="00097E66">
              <w:rPr>
                <w:rFonts w:eastAsia="等线" w:cs="Times New Roman"/>
                <w:i/>
                <w:iCs/>
                <w:color w:val="000000"/>
                <w:sz w:val="21"/>
                <w:szCs w:val="21"/>
                <w:lang w:eastAsia="zh-CN"/>
              </w:rPr>
              <w:t>orientalis</w:t>
            </w:r>
            <w:proofErr w:type="spellEnd"/>
          </w:p>
        </w:tc>
        <w:tc>
          <w:tcPr>
            <w:tcW w:w="1751" w:type="dxa"/>
            <w:tcBorders>
              <w:top w:val="nil"/>
              <w:left w:val="nil"/>
              <w:bottom w:val="single" w:sz="4" w:space="0" w:color="auto"/>
              <w:right w:val="nil"/>
            </w:tcBorders>
            <w:shd w:val="clear" w:color="auto" w:fill="auto"/>
            <w:noWrap/>
            <w:vAlign w:val="center"/>
            <w:hideMark/>
          </w:tcPr>
          <w:p w14:paraId="07DCA418" w14:textId="77777777" w:rsidR="00097E66" w:rsidRPr="00097E66" w:rsidRDefault="00097E66" w:rsidP="00097E66">
            <w:pPr>
              <w:spacing w:before="0" w:after="0"/>
              <w:rPr>
                <w:rFonts w:eastAsia="等线" w:cs="Times New Roman"/>
                <w:color w:val="000000"/>
                <w:sz w:val="21"/>
                <w:szCs w:val="21"/>
                <w:lang w:eastAsia="zh-CN"/>
              </w:rPr>
            </w:pPr>
            <w:proofErr w:type="spellStart"/>
            <w:r w:rsidRPr="00097E66">
              <w:rPr>
                <w:rFonts w:eastAsia="等线" w:cs="Times New Roman"/>
                <w:color w:val="000000"/>
                <w:sz w:val="21"/>
                <w:szCs w:val="21"/>
                <w:lang w:eastAsia="zh-CN"/>
              </w:rPr>
              <w:t>Platycladus</w:t>
            </w:r>
            <w:proofErr w:type="spellEnd"/>
          </w:p>
        </w:tc>
        <w:tc>
          <w:tcPr>
            <w:tcW w:w="1847" w:type="dxa"/>
            <w:tcBorders>
              <w:top w:val="nil"/>
              <w:left w:val="nil"/>
              <w:bottom w:val="single" w:sz="4" w:space="0" w:color="auto"/>
              <w:right w:val="nil"/>
            </w:tcBorders>
            <w:shd w:val="clear" w:color="auto" w:fill="auto"/>
            <w:noWrap/>
            <w:vAlign w:val="center"/>
            <w:hideMark/>
          </w:tcPr>
          <w:p w14:paraId="368FDA80" w14:textId="77777777" w:rsidR="00097E66" w:rsidRPr="00097E66" w:rsidRDefault="00097E66" w:rsidP="00097E66">
            <w:pPr>
              <w:spacing w:before="0" w:after="0"/>
              <w:rPr>
                <w:rFonts w:eastAsia="等线" w:cs="Times New Roman"/>
                <w:color w:val="000000"/>
                <w:sz w:val="21"/>
                <w:szCs w:val="21"/>
                <w:lang w:eastAsia="zh-CN"/>
              </w:rPr>
            </w:pPr>
            <w:r w:rsidRPr="00097E66">
              <w:rPr>
                <w:rFonts w:eastAsia="等线" w:cs="Times New Roman"/>
                <w:color w:val="000000"/>
                <w:sz w:val="21"/>
                <w:szCs w:val="21"/>
                <w:lang w:eastAsia="zh-CN"/>
              </w:rPr>
              <w:t>Cupressaceae</w:t>
            </w:r>
          </w:p>
        </w:tc>
      </w:tr>
    </w:tbl>
    <w:p w14:paraId="58BAB7AE" w14:textId="3D43E873" w:rsidR="00E92E52" w:rsidRDefault="00E92E52" w:rsidP="00E92E52">
      <w:pPr>
        <w:spacing w:after="0"/>
        <w:jc w:val="center"/>
        <w:rPr>
          <w:rFonts w:cs="Times New Roman"/>
          <w:color w:val="FF0000"/>
          <w:lang w:eastAsia="zh-CN"/>
        </w:rPr>
      </w:pPr>
    </w:p>
    <w:p w14:paraId="71394BA2" w14:textId="3E17671C" w:rsidR="00E026C9" w:rsidRDefault="00E026C9" w:rsidP="00E92E52">
      <w:pPr>
        <w:spacing w:after="0"/>
        <w:jc w:val="center"/>
        <w:rPr>
          <w:rFonts w:cs="Times New Roman"/>
          <w:color w:val="FF0000"/>
          <w:lang w:eastAsia="zh-CN"/>
        </w:rPr>
      </w:pPr>
    </w:p>
    <w:p w14:paraId="28E5FDC0" w14:textId="1A446A78" w:rsidR="00E026C9" w:rsidRDefault="00E026C9" w:rsidP="00E92E52">
      <w:pPr>
        <w:spacing w:after="0"/>
        <w:jc w:val="center"/>
        <w:rPr>
          <w:rFonts w:cs="Times New Roman"/>
          <w:color w:val="FF0000"/>
          <w:lang w:eastAsia="zh-CN"/>
        </w:rPr>
      </w:pPr>
    </w:p>
    <w:p w14:paraId="4DB54E84" w14:textId="3F91FE63" w:rsidR="00E026C9" w:rsidRDefault="00E026C9" w:rsidP="00E92E52">
      <w:pPr>
        <w:spacing w:after="0"/>
        <w:jc w:val="center"/>
        <w:rPr>
          <w:rFonts w:cs="Times New Roman"/>
          <w:color w:val="FF0000"/>
          <w:lang w:eastAsia="zh-CN"/>
        </w:rPr>
      </w:pPr>
    </w:p>
    <w:p w14:paraId="5ED8ED09" w14:textId="430A60A4" w:rsidR="00E026C9" w:rsidRDefault="00E026C9" w:rsidP="00E92E52">
      <w:pPr>
        <w:spacing w:after="0"/>
        <w:jc w:val="center"/>
        <w:rPr>
          <w:rFonts w:cs="Times New Roman"/>
          <w:color w:val="FF0000"/>
          <w:lang w:eastAsia="zh-CN"/>
        </w:rPr>
      </w:pPr>
    </w:p>
    <w:p w14:paraId="002A3C6A" w14:textId="6F5C50E6" w:rsidR="00E026C9" w:rsidRDefault="00E026C9" w:rsidP="00E92E52">
      <w:pPr>
        <w:spacing w:after="0"/>
        <w:jc w:val="center"/>
        <w:rPr>
          <w:rFonts w:cs="Times New Roman"/>
          <w:color w:val="FF0000"/>
          <w:lang w:eastAsia="zh-CN"/>
        </w:rPr>
      </w:pPr>
    </w:p>
    <w:p w14:paraId="43986FB5" w14:textId="4A02470C" w:rsidR="00E026C9" w:rsidRDefault="00E026C9" w:rsidP="00E92E52">
      <w:pPr>
        <w:spacing w:after="0"/>
        <w:jc w:val="center"/>
        <w:rPr>
          <w:rFonts w:cs="Times New Roman"/>
          <w:color w:val="FF0000"/>
          <w:lang w:eastAsia="zh-CN"/>
        </w:rPr>
      </w:pPr>
    </w:p>
    <w:p w14:paraId="546C7E76" w14:textId="613C4C4F" w:rsidR="00E026C9" w:rsidRDefault="00E026C9" w:rsidP="00E92E52">
      <w:pPr>
        <w:spacing w:after="0"/>
        <w:jc w:val="center"/>
        <w:rPr>
          <w:rFonts w:cs="Times New Roman"/>
          <w:color w:val="FF0000"/>
          <w:lang w:eastAsia="zh-CN"/>
        </w:rPr>
      </w:pPr>
    </w:p>
    <w:p w14:paraId="61484B90" w14:textId="2D87BD7D" w:rsidR="00E026C9" w:rsidRDefault="00E026C9" w:rsidP="00E92E52">
      <w:pPr>
        <w:spacing w:after="0"/>
        <w:jc w:val="center"/>
        <w:rPr>
          <w:rFonts w:cs="Times New Roman"/>
          <w:color w:val="FF0000"/>
          <w:lang w:eastAsia="zh-CN"/>
        </w:rPr>
      </w:pPr>
    </w:p>
    <w:p w14:paraId="03C82F17" w14:textId="77777777" w:rsidR="00E026C9" w:rsidRDefault="00E026C9" w:rsidP="00E92E52">
      <w:pPr>
        <w:spacing w:after="0"/>
        <w:jc w:val="center"/>
        <w:rPr>
          <w:rFonts w:cs="Times New Roman"/>
          <w:color w:val="FF0000"/>
          <w:lang w:eastAsia="zh-CN"/>
        </w:rPr>
        <w:sectPr w:rsidR="00E026C9"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pPr>
    </w:p>
    <w:p w14:paraId="65B6DFB6" w14:textId="513CE127" w:rsidR="00E026C9" w:rsidRPr="00DA3FB5" w:rsidRDefault="00AC473C" w:rsidP="009808F9">
      <w:pPr>
        <w:spacing w:after="0"/>
        <w:jc w:val="both"/>
        <w:rPr>
          <w:rFonts w:cs="Times New Roman"/>
          <w:lang w:eastAsia="zh-CN"/>
        </w:rPr>
      </w:pPr>
      <w:r w:rsidRPr="00DA3FB5">
        <w:rPr>
          <w:rFonts w:cs="Times New Roman" w:hint="eastAsia"/>
          <w:b/>
          <w:bCs/>
          <w:lang w:eastAsia="zh-CN"/>
        </w:rPr>
        <w:lastRenderedPageBreak/>
        <w:t>Table</w:t>
      </w:r>
      <w:r w:rsidRPr="00DA3FB5">
        <w:rPr>
          <w:rFonts w:cs="Times New Roman"/>
          <w:b/>
          <w:bCs/>
          <w:lang w:eastAsia="zh-CN"/>
        </w:rPr>
        <w:t xml:space="preserve"> </w:t>
      </w:r>
      <w:r w:rsidRPr="00DA3FB5">
        <w:rPr>
          <w:rFonts w:cs="Times New Roman" w:hint="eastAsia"/>
          <w:b/>
          <w:bCs/>
          <w:lang w:eastAsia="zh-CN"/>
        </w:rPr>
        <w:t>S</w:t>
      </w:r>
      <w:r w:rsidR="0043112C">
        <w:rPr>
          <w:rFonts w:cs="Times New Roman"/>
          <w:b/>
          <w:bCs/>
          <w:lang w:eastAsia="zh-CN"/>
        </w:rPr>
        <w:t>3</w:t>
      </w:r>
      <w:r w:rsidR="009808F9" w:rsidRPr="00DA3FB5">
        <w:rPr>
          <w:rFonts w:cs="Times New Roman"/>
          <w:b/>
          <w:bCs/>
          <w:lang w:eastAsia="zh-CN"/>
        </w:rPr>
        <w:t>.</w:t>
      </w:r>
      <w:r w:rsidRPr="00DA3FB5">
        <w:rPr>
          <w:rFonts w:cs="Times New Roman"/>
          <w:b/>
          <w:bCs/>
          <w:lang w:eastAsia="zh-CN"/>
        </w:rPr>
        <w:t xml:space="preserve"> </w:t>
      </w:r>
      <w:r w:rsidRPr="00DA3FB5">
        <w:rPr>
          <w:rFonts w:cs="Times New Roman" w:hint="eastAsia"/>
          <w:lang w:eastAsia="zh-CN"/>
        </w:rPr>
        <w:t>Venn</w:t>
      </w:r>
      <w:r w:rsidRPr="00DA3FB5">
        <w:rPr>
          <w:rFonts w:cs="Times New Roman"/>
          <w:lang w:eastAsia="zh-CN"/>
        </w:rPr>
        <w:t xml:space="preserve"> </w:t>
      </w:r>
      <w:r w:rsidRPr="00DA3FB5">
        <w:rPr>
          <w:rFonts w:cs="Times New Roman" w:hint="eastAsia"/>
          <w:lang w:eastAsia="zh-CN"/>
        </w:rPr>
        <w:t>Overlap</w:t>
      </w:r>
      <w:r w:rsidR="009808F9" w:rsidRPr="00DA3FB5">
        <w:rPr>
          <w:rFonts w:cs="Times New Roman"/>
          <w:lang w:eastAsia="zh-CN"/>
        </w:rPr>
        <w:t xml:space="preserve"> </w:t>
      </w:r>
      <w:r w:rsidR="009808F9" w:rsidRPr="00DA3FB5">
        <w:rPr>
          <w:rFonts w:cs="Times New Roman" w:hint="eastAsia"/>
          <w:lang w:eastAsia="zh-CN"/>
        </w:rPr>
        <w:t>of</w:t>
      </w:r>
      <w:r w:rsidR="009808F9" w:rsidRPr="00DA3FB5">
        <w:rPr>
          <w:rFonts w:cs="Times New Roman"/>
          <w:lang w:eastAsia="zh-CN"/>
        </w:rPr>
        <w:t xml:space="preserve"> </w:t>
      </w:r>
      <w:r w:rsidR="009808F9" w:rsidRPr="00DA3FB5">
        <w:rPr>
          <w:rFonts w:cs="Times New Roman" w:hint="eastAsia"/>
          <w:lang w:eastAsia="zh-CN"/>
        </w:rPr>
        <w:t>various</w:t>
      </w:r>
      <w:r w:rsidR="009808F9" w:rsidRPr="00DA3FB5">
        <w:rPr>
          <w:rFonts w:cs="Times New Roman"/>
          <w:lang w:eastAsia="zh-CN"/>
        </w:rPr>
        <w:t xml:space="preserve"> </w:t>
      </w:r>
      <w:r w:rsidR="009808F9" w:rsidRPr="00DA3FB5">
        <w:rPr>
          <w:rFonts w:cs="Times New Roman" w:hint="eastAsia"/>
          <w:lang w:eastAsia="zh-CN"/>
        </w:rPr>
        <w:t>restoration</w:t>
      </w:r>
      <w:r w:rsidR="009808F9" w:rsidRPr="00DA3FB5">
        <w:rPr>
          <w:rFonts w:cs="Times New Roman"/>
          <w:lang w:eastAsia="zh-CN"/>
        </w:rPr>
        <w:t xml:space="preserve"> </w:t>
      </w:r>
      <w:r w:rsidR="009808F9" w:rsidRPr="00DA3FB5">
        <w:rPr>
          <w:rFonts w:cs="Times New Roman" w:hint="eastAsia"/>
          <w:lang w:eastAsia="zh-CN"/>
        </w:rPr>
        <w:t>years.</w:t>
      </w:r>
    </w:p>
    <w:tbl>
      <w:tblPr>
        <w:tblW w:w="3328" w:type="dxa"/>
        <w:jc w:val="center"/>
        <w:tblBorders>
          <w:top w:val="single" w:sz="4" w:space="0" w:color="auto"/>
          <w:bottom w:val="single" w:sz="4" w:space="0" w:color="auto"/>
        </w:tblBorders>
        <w:tblLook w:val="04A0" w:firstRow="1" w:lastRow="0" w:firstColumn="1" w:lastColumn="0" w:noHBand="0" w:noVBand="1"/>
      </w:tblPr>
      <w:tblGrid>
        <w:gridCol w:w="1010"/>
        <w:gridCol w:w="969"/>
        <w:gridCol w:w="804"/>
        <w:gridCol w:w="846"/>
        <w:gridCol w:w="1013"/>
        <w:gridCol w:w="1030"/>
        <w:gridCol w:w="1057"/>
        <w:gridCol w:w="1030"/>
        <w:gridCol w:w="934"/>
        <w:gridCol w:w="1010"/>
        <w:gridCol w:w="846"/>
        <w:gridCol w:w="982"/>
        <w:gridCol w:w="941"/>
        <w:gridCol w:w="1092"/>
      </w:tblGrid>
      <w:tr w:rsidR="00E026C9" w:rsidRPr="00AC473C" w14:paraId="25A58671" w14:textId="77777777" w:rsidTr="00AC473C">
        <w:trPr>
          <w:trHeight w:val="113"/>
          <w:jc w:val="center"/>
        </w:trPr>
        <w:tc>
          <w:tcPr>
            <w:tcW w:w="624" w:type="dxa"/>
            <w:tcBorders>
              <w:top w:val="single" w:sz="4" w:space="0" w:color="auto"/>
              <w:bottom w:val="single" w:sz="4" w:space="0" w:color="auto"/>
            </w:tcBorders>
            <w:shd w:val="clear" w:color="auto" w:fill="auto"/>
            <w:noWrap/>
            <w:vAlign w:val="center"/>
            <w:hideMark/>
          </w:tcPr>
          <w:p w14:paraId="0EF17EF0"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5a</w:t>
            </w:r>
          </w:p>
        </w:tc>
        <w:tc>
          <w:tcPr>
            <w:tcW w:w="624" w:type="dxa"/>
            <w:tcBorders>
              <w:top w:val="single" w:sz="4" w:space="0" w:color="auto"/>
              <w:bottom w:val="single" w:sz="4" w:space="0" w:color="auto"/>
            </w:tcBorders>
            <w:shd w:val="clear" w:color="auto" w:fill="auto"/>
            <w:noWrap/>
            <w:vAlign w:val="center"/>
            <w:hideMark/>
          </w:tcPr>
          <w:p w14:paraId="619F7CE0"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5a-15a</w:t>
            </w:r>
          </w:p>
        </w:tc>
        <w:tc>
          <w:tcPr>
            <w:tcW w:w="624" w:type="dxa"/>
            <w:tcBorders>
              <w:top w:val="single" w:sz="4" w:space="0" w:color="auto"/>
              <w:bottom w:val="single" w:sz="4" w:space="0" w:color="auto"/>
            </w:tcBorders>
            <w:shd w:val="clear" w:color="auto" w:fill="auto"/>
            <w:noWrap/>
            <w:vAlign w:val="center"/>
            <w:hideMark/>
          </w:tcPr>
          <w:p w14:paraId="3E86865A"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5a-15a-ck</w:t>
            </w:r>
          </w:p>
        </w:tc>
        <w:tc>
          <w:tcPr>
            <w:tcW w:w="624" w:type="dxa"/>
            <w:tcBorders>
              <w:top w:val="single" w:sz="4" w:space="0" w:color="auto"/>
              <w:bottom w:val="single" w:sz="4" w:space="0" w:color="auto"/>
            </w:tcBorders>
            <w:shd w:val="clear" w:color="auto" w:fill="auto"/>
            <w:noWrap/>
            <w:vAlign w:val="center"/>
            <w:hideMark/>
          </w:tcPr>
          <w:p w14:paraId="49DCF087"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5a-23a</w:t>
            </w:r>
          </w:p>
        </w:tc>
        <w:tc>
          <w:tcPr>
            <w:tcW w:w="624" w:type="dxa"/>
            <w:tcBorders>
              <w:top w:val="single" w:sz="4" w:space="0" w:color="auto"/>
              <w:bottom w:val="single" w:sz="4" w:space="0" w:color="auto"/>
            </w:tcBorders>
            <w:shd w:val="clear" w:color="auto" w:fill="auto"/>
            <w:noWrap/>
            <w:vAlign w:val="center"/>
            <w:hideMark/>
          </w:tcPr>
          <w:p w14:paraId="3C044FF9"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5a+23a+15a+ck</w:t>
            </w:r>
          </w:p>
        </w:tc>
        <w:tc>
          <w:tcPr>
            <w:tcW w:w="624" w:type="dxa"/>
            <w:tcBorders>
              <w:top w:val="single" w:sz="4" w:space="0" w:color="auto"/>
              <w:bottom w:val="single" w:sz="4" w:space="0" w:color="auto"/>
            </w:tcBorders>
            <w:shd w:val="clear" w:color="auto" w:fill="auto"/>
            <w:noWrap/>
            <w:vAlign w:val="center"/>
            <w:hideMark/>
          </w:tcPr>
          <w:p w14:paraId="0C7CD0A3"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5a+23a+ck</w:t>
            </w:r>
          </w:p>
        </w:tc>
        <w:tc>
          <w:tcPr>
            <w:tcW w:w="624" w:type="dxa"/>
            <w:tcBorders>
              <w:top w:val="single" w:sz="4" w:space="0" w:color="auto"/>
              <w:bottom w:val="single" w:sz="4" w:space="0" w:color="auto"/>
            </w:tcBorders>
            <w:shd w:val="clear" w:color="auto" w:fill="auto"/>
            <w:noWrap/>
            <w:vAlign w:val="center"/>
            <w:hideMark/>
          </w:tcPr>
          <w:p w14:paraId="2B5CB42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5a+ck</w:t>
            </w:r>
          </w:p>
        </w:tc>
        <w:tc>
          <w:tcPr>
            <w:tcW w:w="624" w:type="dxa"/>
            <w:tcBorders>
              <w:top w:val="single" w:sz="4" w:space="0" w:color="auto"/>
              <w:bottom w:val="single" w:sz="4" w:space="0" w:color="auto"/>
            </w:tcBorders>
            <w:shd w:val="clear" w:color="auto" w:fill="auto"/>
            <w:noWrap/>
            <w:vAlign w:val="center"/>
            <w:hideMark/>
          </w:tcPr>
          <w:p w14:paraId="1E778207"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15a</w:t>
            </w:r>
          </w:p>
        </w:tc>
        <w:tc>
          <w:tcPr>
            <w:tcW w:w="624" w:type="dxa"/>
            <w:tcBorders>
              <w:top w:val="single" w:sz="4" w:space="0" w:color="auto"/>
              <w:bottom w:val="single" w:sz="4" w:space="0" w:color="auto"/>
            </w:tcBorders>
            <w:shd w:val="clear" w:color="auto" w:fill="auto"/>
            <w:noWrap/>
            <w:vAlign w:val="center"/>
            <w:hideMark/>
          </w:tcPr>
          <w:p w14:paraId="69C3FBD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15a+ck</w:t>
            </w:r>
          </w:p>
        </w:tc>
        <w:tc>
          <w:tcPr>
            <w:tcW w:w="624" w:type="dxa"/>
            <w:tcBorders>
              <w:top w:val="single" w:sz="4" w:space="0" w:color="auto"/>
              <w:bottom w:val="single" w:sz="4" w:space="0" w:color="auto"/>
            </w:tcBorders>
            <w:shd w:val="clear" w:color="auto" w:fill="auto"/>
            <w:noWrap/>
            <w:vAlign w:val="center"/>
            <w:hideMark/>
          </w:tcPr>
          <w:p w14:paraId="1EA06063"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23a</w:t>
            </w:r>
          </w:p>
        </w:tc>
        <w:tc>
          <w:tcPr>
            <w:tcW w:w="624" w:type="dxa"/>
            <w:tcBorders>
              <w:top w:val="single" w:sz="4" w:space="0" w:color="auto"/>
              <w:bottom w:val="single" w:sz="4" w:space="0" w:color="auto"/>
            </w:tcBorders>
            <w:shd w:val="clear" w:color="auto" w:fill="auto"/>
            <w:noWrap/>
            <w:vAlign w:val="center"/>
            <w:hideMark/>
          </w:tcPr>
          <w:p w14:paraId="099E792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15a+23a</w:t>
            </w:r>
          </w:p>
        </w:tc>
        <w:tc>
          <w:tcPr>
            <w:tcW w:w="624" w:type="dxa"/>
            <w:tcBorders>
              <w:top w:val="single" w:sz="4" w:space="0" w:color="auto"/>
              <w:bottom w:val="single" w:sz="4" w:space="0" w:color="auto"/>
            </w:tcBorders>
            <w:shd w:val="clear" w:color="auto" w:fill="auto"/>
            <w:noWrap/>
            <w:vAlign w:val="center"/>
            <w:hideMark/>
          </w:tcPr>
          <w:p w14:paraId="1F9B8A9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23a+15a+ck</w:t>
            </w:r>
          </w:p>
        </w:tc>
        <w:tc>
          <w:tcPr>
            <w:tcW w:w="624" w:type="dxa"/>
            <w:tcBorders>
              <w:top w:val="single" w:sz="4" w:space="0" w:color="auto"/>
              <w:bottom w:val="single" w:sz="4" w:space="0" w:color="auto"/>
            </w:tcBorders>
            <w:shd w:val="clear" w:color="auto" w:fill="auto"/>
            <w:noWrap/>
            <w:vAlign w:val="center"/>
            <w:hideMark/>
          </w:tcPr>
          <w:p w14:paraId="2D1FA0A3"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23a+ck</w:t>
            </w:r>
          </w:p>
        </w:tc>
        <w:tc>
          <w:tcPr>
            <w:tcW w:w="624" w:type="dxa"/>
            <w:tcBorders>
              <w:top w:val="single" w:sz="4" w:space="0" w:color="auto"/>
              <w:bottom w:val="single" w:sz="4" w:space="0" w:color="auto"/>
            </w:tcBorders>
            <w:shd w:val="clear" w:color="auto" w:fill="auto"/>
            <w:noWrap/>
            <w:vAlign w:val="center"/>
            <w:hideMark/>
          </w:tcPr>
          <w:p w14:paraId="31625D6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ck</w:t>
            </w:r>
          </w:p>
        </w:tc>
      </w:tr>
      <w:tr w:rsidR="00E026C9" w:rsidRPr="00AC473C" w14:paraId="246CAF53" w14:textId="77777777" w:rsidTr="00AC473C">
        <w:trPr>
          <w:trHeight w:val="113"/>
          <w:jc w:val="center"/>
        </w:trPr>
        <w:tc>
          <w:tcPr>
            <w:tcW w:w="624" w:type="dxa"/>
            <w:tcBorders>
              <w:top w:val="single" w:sz="4" w:space="0" w:color="auto"/>
            </w:tcBorders>
            <w:shd w:val="clear" w:color="auto" w:fill="auto"/>
            <w:noWrap/>
            <w:vAlign w:val="center"/>
            <w:hideMark/>
          </w:tcPr>
          <w:p w14:paraId="5A2370F8"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Ajania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potaninii</w:t>
            </w:r>
            <w:proofErr w:type="spellEnd"/>
          </w:p>
        </w:tc>
        <w:tc>
          <w:tcPr>
            <w:tcW w:w="624" w:type="dxa"/>
            <w:tcBorders>
              <w:top w:val="single" w:sz="4" w:space="0" w:color="auto"/>
            </w:tcBorders>
            <w:shd w:val="clear" w:color="auto" w:fill="auto"/>
            <w:noWrap/>
            <w:vAlign w:val="center"/>
            <w:hideMark/>
          </w:tcPr>
          <w:p w14:paraId="1CB1C4B8"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Artemisia </w:t>
            </w:r>
            <w:proofErr w:type="spellStart"/>
            <w:r w:rsidRPr="00E026C9">
              <w:rPr>
                <w:rFonts w:eastAsia="等线" w:cs="Times New Roman"/>
                <w:color w:val="000000"/>
                <w:sz w:val="18"/>
                <w:szCs w:val="18"/>
                <w:lang w:eastAsia="zh-CN"/>
              </w:rPr>
              <w:t>caruifolia</w:t>
            </w:r>
            <w:proofErr w:type="spellEnd"/>
          </w:p>
        </w:tc>
        <w:tc>
          <w:tcPr>
            <w:tcW w:w="624" w:type="dxa"/>
            <w:tcBorders>
              <w:top w:val="single" w:sz="4" w:space="0" w:color="auto"/>
            </w:tcBorders>
            <w:shd w:val="clear" w:color="auto" w:fill="auto"/>
            <w:noWrap/>
            <w:vAlign w:val="center"/>
            <w:hideMark/>
          </w:tcPr>
          <w:p w14:paraId="6AD48C8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Betula </w:t>
            </w:r>
            <w:proofErr w:type="spellStart"/>
            <w:r w:rsidRPr="00E026C9">
              <w:rPr>
                <w:rFonts w:eastAsia="等线" w:cs="Times New Roman"/>
                <w:color w:val="000000"/>
                <w:sz w:val="18"/>
                <w:szCs w:val="18"/>
                <w:lang w:eastAsia="zh-CN"/>
              </w:rPr>
              <w:t>platyphylla</w:t>
            </w:r>
            <w:proofErr w:type="spellEnd"/>
          </w:p>
        </w:tc>
        <w:tc>
          <w:tcPr>
            <w:tcW w:w="624" w:type="dxa"/>
            <w:tcBorders>
              <w:top w:val="single" w:sz="4" w:space="0" w:color="auto"/>
            </w:tcBorders>
            <w:shd w:val="clear" w:color="auto" w:fill="auto"/>
            <w:noWrap/>
            <w:vAlign w:val="center"/>
            <w:hideMark/>
          </w:tcPr>
          <w:p w14:paraId="771FEE08"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Actaea simplex</w:t>
            </w:r>
          </w:p>
        </w:tc>
        <w:tc>
          <w:tcPr>
            <w:tcW w:w="624" w:type="dxa"/>
            <w:tcBorders>
              <w:top w:val="single" w:sz="4" w:space="0" w:color="auto"/>
            </w:tcBorders>
            <w:shd w:val="clear" w:color="auto" w:fill="auto"/>
            <w:noWrap/>
            <w:vAlign w:val="center"/>
            <w:hideMark/>
          </w:tcPr>
          <w:p w14:paraId="1EFBA4C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Actaea cimicifuga</w:t>
            </w:r>
          </w:p>
        </w:tc>
        <w:tc>
          <w:tcPr>
            <w:tcW w:w="624" w:type="dxa"/>
            <w:tcBorders>
              <w:top w:val="single" w:sz="4" w:space="0" w:color="auto"/>
            </w:tcBorders>
            <w:shd w:val="clear" w:color="auto" w:fill="auto"/>
            <w:noWrap/>
            <w:vAlign w:val="center"/>
            <w:hideMark/>
          </w:tcPr>
          <w:p w14:paraId="36ECB06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Artemisia </w:t>
            </w:r>
            <w:proofErr w:type="spellStart"/>
            <w:r w:rsidRPr="00E026C9">
              <w:rPr>
                <w:rFonts w:eastAsia="等线" w:cs="Times New Roman"/>
                <w:color w:val="000000"/>
                <w:sz w:val="18"/>
                <w:szCs w:val="18"/>
                <w:lang w:eastAsia="zh-CN"/>
              </w:rPr>
              <w:t>leucophylla</w:t>
            </w:r>
            <w:proofErr w:type="spellEnd"/>
          </w:p>
        </w:tc>
        <w:tc>
          <w:tcPr>
            <w:tcW w:w="624" w:type="dxa"/>
            <w:tcBorders>
              <w:top w:val="single" w:sz="4" w:space="0" w:color="auto"/>
            </w:tcBorders>
            <w:shd w:val="clear" w:color="auto" w:fill="auto"/>
            <w:noWrap/>
            <w:vAlign w:val="center"/>
            <w:hideMark/>
          </w:tcPr>
          <w:p w14:paraId="3138E212"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Amsonia </w:t>
            </w:r>
            <w:proofErr w:type="spellStart"/>
            <w:r w:rsidRPr="00E026C9">
              <w:rPr>
                <w:rFonts w:eastAsia="等线" w:cs="Times New Roman"/>
                <w:color w:val="000000"/>
                <w:sz w:val="18"/>
                <w:szCs w:val="18"/>
                <w:lang w:eastAsia="zh-CN"/>
              </w:rPr>
              <w:t>tabernaemontana</w:t>
            </w:r>
            <w:proofErr w:type="spellEnd"/>
          </w:p>
        </w:tc>
        <w:tc>
          <w:tcPr>
            <w:tcW w:w="624" w:type="dxa"/>
            <w:tcBorders>
              <w:top w:val="single" w:sz="4" w:space="0" w:color="auto"/>
            </w:tcBorders>
            <w:shd w:val="clear" w:color="auto" w:fill="auto"/>
            <w:noWrap/>
            <w:vAlign w:val="center"/>
            <w:hideMark/>
          </w:tcPr>
          <w:p w14:paraId="6E45A74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Agrostis </w:t>
            </w:r>
            <w:proofErr w:type="spellStart"/>
            <w:r w:rsidRPr="00E026C9">
              <w:rPr>
                <w:rFonts w:eastAsia="等线" w:cs="Times New Roman"/>
                <w:color w:val="000000"/>
                <w:sz w:val="18"/>
                <w:szCs w:val="18"/>
                <w:lang w:eastAsia="zh-CN"/>
              </w:rPr>
              <w:t>hugoniana</w:t>
            </w:r>
            <w:proofErr w:type="spellEnd"/>
          </w:p>
        </w:tc>
        <w:tc>
          <w:tcPr>
            <w:tcW w:w="624" w:type="dxa"/>
            <w:tcBorders>
              <w:top w:val="single" w:sz="4" w:space="0" w:color="auto"/>
            </w:tcBorders>
            <w:shd w:val="clear" w:color="auto" w:fill="auto"/>
            <w:noWrap/>
            <w:vAlign w:val="center"/>
            <w:hideMark/>
          </w:tcPr>
          <w:p w14:paraId="012F275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Abies </w:t>
            </w:r>
            <w:proofErr w:type="spellStart"/>
            <w:r w:rsidRPr="00E026C9">
              <w:rPr>
                <w:rFonts w:eastAsia="等线" w:cs="Times New Roman"/>
                <w:color w:val="000000"/>
                <w:sz w:val="18"/>
                <w:szCs w:val="18"/>
                <w:lang w:eastAsia="zh-CN"/>
              </w:rPr>
              <w:t>fargesii</w:t>
            </w:r>
            <w:proofErr w:type="spellEnd"/>
            <w:r w:rsidRPr="00E026C9">
              <w:rPr>
                <w:rFonts w:eastAsia="等线" w:cs="Times New Roman"/>
                <w:color w:val="000000"/>
                <w:sz w:val="18"/>
                <w:szCs w:val="18"/>
                <w:lang w:eastAsia="zh-CN"/>
              </w:rPr>
              <w:t xml:space="preserve"> var. </w:t>
            </w:r>
            <w:proofErr w:type="spellStart"/>
            <w:r w:rsidRPr="00E026C9">
              <w:rPr>
                <w:rFonts w:eastAsia="等线" w:cs="Times New Roman"/>
                <w:color w:val="000000"/>
                <w:sz w:val="18"/>
                <w:szCs w:val="18"/>
                <w:lang w:eastAsia="zh-CN"/>
              </w:rPr>
              <w:t>faxoniana</w:t>
            </w:r>
            <w:proofErr w:type="spellEnd"/>
          </w:p>
        </w:tc>
        <w:tc>
          <w:tcPr>
            <w:tcW w:w="624" w:type="dxa"/>
            <w:tcBorders>
              <w:top w:val="single" w:sz="4" w:space="0" w:color="auto"/>
            </w:tcBorders>
            <w:shd w:val="clear" w:color="auto" w:fill="auto"/>
            <w:noWrap/>
            <w:vAlign w:val="center"/>
            <w:hideMark/>
          </w:tcPr>
          <w:p w14:paraId="0905C2E0"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Aconitum </w:t>
            </w:r>
            <w:proofErr w:type="spellStart"/>
            <w:r w:rsidRPr="00E026C9">
              <w:rPr>
                <w:rFonts w:eastAsia="等线" w:cs="Times New Roman"/>
                <w:color w:val="000000"/>
                <w:sz w:val="18"/>
                <w:szCs w:val="18"/>
                <w:lang w:eastAsia="zh-CN"/>
              </w:rPr>
              <w:t>henryi</w:t>
            </w:r>
            <w:proofErr w:type="spellEnd"/>
          </w:p>
        </w:tc>
        <w:tc>
          <w:tcPr>
            <w:tcW w:w="624" w:type="dxa"/>
            <w:tcBorders>
              <w:top w:val="single" w:sz="4" w:space="0" w:color="auto"/>
            </w:tcBorders>
            <w:shd w:val="clear" w:color="auto" w:fill="auto"/>
            <w:noWrap/>
            <w:vAlign w:val="center"/>
            <w:hideMark/>
          </w:tcPr>
          <w:p w14:paraId="3D11C5AC"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Polemonium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chinense</w:t>
            </w:r>
            <w:proofErr w:type="spellEnd"/>
          </w:p>
        </w:tc>
        <w:tc>
          <w:tcPr>
            <w:tcW w:w="624" w:type="dxa"/>
            <w:tcBorders>
              <w:top w:val="single" w:sz="4" w:space="0" w:color="auto"/>
            </w:tcBorders>
            <w:shd w:val="clear" w:color="auto" w:fill="auto"/>
            <w:noWrap/>
            <w:vAlign w:val="center"/>
            <w:hideMark/>
          </w:tcPr>
          <w:p w14:paraId="6DD92299"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Polygonatum</w:t>
            </w:r>
            <w:proofErr w:type="spellEnd"/>
            <w:r w:rsidRPr="00E026C9">
              <w:rPr>
                <w:rFonts w:eastAsia="等线" w:cs="Times New Roman"/>
                <w:color w:val="000000"/>
                <w:sz w:val="18"/>
                <w:szCs w:val="18"/>
                <w:lang w:eastAsia="zh-CN"/>
              </w:rPr>
              <w:t xml:space="preserve"> odoratum</w:t>
            </w:r>
          </w:p>
        </w:tc>
        <w:tc>
          <w:tcPr>
            <w:tcW w:w="624" w:type="dxa"/>
            <w:tcBorders>
              <w:top w:val="single" w:sz="4" w:space="0" w:color="auto"/>
            </w:tcBorders>
            <w:shd w:val="clear" w:color="auto" w:fill="auto"/>
            <w:noWrap/>
            <w:vAlign w:val="center"/>
            <w:hideMark/>
          </w:tcPr>
          <w:p w14:paraId="3E11384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Asarum </w:t>
            </w:r>
            <w:proofErr w:type="spellStart"/>
            <w:r w:rsidRPr="00E026C9">
              <w:rPr>
                <w:rFonts w:eastAsia="等线" w:cs="Times New Roman"/>
                <w:color w:val="000000"/>
                <w:sz w:val="18"/>
                <w:szCs w:val="18"/>
                <w:lang w:eastAsia="zh-CN"/>
              </w:rPr>
              <w:t>himalaicum</w:t>
            </w:r>
            <w:proofErr w:type="spellEnd"/>
          </w:p>
        </w:tc>
        <w:tc>
          <w:tcPr>
            <w:tcW w:w="624" w:type="dxa"/>
            <w:tcBorders>
              <w:top w:val="single" w:sz="4" w:space="0" w:color="auto"/>
            </w:tcBorders>
            <w:shd w:val="clear" w:color="auto" w:fill="auto"/>
            <w:noWrap/>
            <w:vAlign w:val="center"/>
            <w:hideMark/>
          </w:tcPr>
          <w:p w14:paraId="35A8B67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Aconitum </w:t>
            </w:r>
            <w:proofErr w:type="spellStart"/>
            <w:r w:rsidRPr="00E026C9">
              <w:rPr>
                <w:rFonts w:eastAsia="等线" w:cs="Times New Roman"/>
                <w:color w:val="000000"/>
                <w:sz w:val="18"/>
                <w:szCs w:val="18"/>
                <w:lang w:eastAsia="zh-CN"/>
              </w:rPr>
              <w:t>tanguticum</w:t>
            </w:r>
            <w:proofErr w:type="spellEnd"/>
          </w:p>
        </w:tc>
      </w:tr>
      <w:tr w:rsidR="00E026C9" w:rsidRPr="00AC473C" w14:paraId="02BE3F77" w14:textId="77777777" w:rsidTr="00AC473C">
        <w:trPr>
          <w:trHeight w:val="113"/>
          <w:jc w:val="center"/>
        </w:trPr>
        <w:tc>
          <w:tcPr>
            <w:tcW w:w="624" w:type="dxa"/>
            <w:shd w:val="clear" w:color="auto" w:fill="auto"/>
            <w:noWrap/>
            <w:vAlign w:val="center"/>
            <w:hideMark/>
          </w:tcPr>
          <w:p w14:paraId="788ED08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Caltha palustris</w:t>
            </w:r>
          </w:p>
        </w:tc>
        <w:tc>
          <w:tcPr>
            <w:tcW w:w="624" w:type="dxa"/>
            <w:shd w:val="clear" w:color="auto" w:fill="auto"/>
            <w:noWrap/>
            <w:vAlign w:val="center"/>
            <w:hideMark/>
          </w:tcPr>
          <w:p w14:paraId="19E3A36B"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Carpesium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cernuum</w:t>
            </w:r>
            <w:proofErr w:type="spellEnd"/>
          </w:p>
        </w:tc>
        <w:tc>
          <w:tcPr>
            <w:tcW w:w="624" w:type="dxa"/>
            <w:shd w:val="clear" w:color="auto" w:fill="auto"/>
            <w:noWrap/>
            <w:vAlign w:val="center"/>
            <w:hideMark/>
          </w:tcPr>
          <w:p w14:paraId="4D00EC7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Cotoneaster </w:t>
            </w:r>
            <w:proofErr w:type="spellStart"/>
            <w:r w:rsidRPr="00E026C9">
              <w:rPr>
                <w:rFonts w:eastAsia="等线" w:cs="Times New Roman"/>
                <w:color w:val="000000"/>
                <w:sz w:val="18"/>
                <w:szCs w:val="18"/>
                <w:lang w:eastAsia="zh-CN"/>
              </w:rPr>
              <w:t>acutifolius</w:t>
            </w:r>
            <w:proofErr w:type="spellEnd"/>
          </w:p>
        </w:tc>
        <w:tc>
          <w:tcPr>
            <w:tcW w:w="624" w:type="dxa"/>
            <w:shd w:val="clear" w:color="auto" w:fill="auto"/>
            <w:noWrap/>
            <w:vAlign w:val="center"/>
            <w:hideMark/>
          </w:tcPr>
          <w:p w14:paraId="377BFAE7"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Polemonium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caeruleum</w:t>
            </w:r>
            <w:proofErr w:type="spellEnd"/>
          </w:p>
        </w:tc>
        <w:tc>
          <w:tcPr>
            <w:tcW w:w="624" w:type="dxa"/>
            <w:shd w:val="clear" w:color="auto" w:fill="auto"/>
            <w:noWrap/>
            <w:vAlign w:val="center"/>
            <w:hideMark/>
          </w:tcPr>
          <w:p w14:paraId="2A5544D0"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Anaphalis</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sinica</w:t>
            </w:r>
            <w:proofErr w:type="spellEnd"/>
          </w:p>
        </w:tc>
        <w:tc>
          <w:tcPr>
            <w:tcW w:w="624" w:type="dxa"/>
            <w:shd w:val="clear" w:color="auto" w:fill="auto"/>
            <w:noWrap/>
            <w:vAlign w:val="center"/>
            <w:hideMark/>
          </w:tcPr>
          <w:p w14:paraId="243DB1B0"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Chrysosplenium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qinlingense</w:t>
            </w:r>
            <w:proofErr w:type="spellEnd"/>
          </w:p>
        </w:tc>
        <w:tc>
          <w:tcPr>
            <w:tcW w:w="624" w:type="dxa"/>
            <w:shd w:val="clear" w:color="auto" w:fill="auto"/>
            <w:noWrap/>
            <w:vAlign w:val="center"/>
            <w:hideMark/>
          </w:tcPr>
          <w:p w14:paraId="6DD66368"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Anthriscus sylvestris</w:t>
            </w:r>
          </w:p>
        </w:tc>
        <w:tc>
          <w:tcPr>
            <w:tcW w:w="624" w:type="dxa"/>
            <w:shd w:val="clear" w:color="auto" w:fill="auto"/>
            <w:noWrap/>
            <w:vAlign w:val="center"/>
            <w:hideMark/>
          </w:tcPr>
          <w:p w14:paraId="54B08F0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Athyrium </w:t>
            </w:r>
            <w:proofErr w:type="spellStart"/>
            <w:r w:rsidRPr="00E026C9">
              <w:rPr>
                <w:rFonts w:eastAsia="等线" w:cs="Times New Roman"/>
                <w:color w:val="000000"/>
                <w:sz w:val="18"/>
                <w:szCs w:val="18"/>
                <w:lang w:eastAsia="zh-CN"/>
              </w:rPr>
              <w:t>sinense</w:t>
            </w:r>
            <w:proofErr w:type="spellEnd"/>
          </w:p>
        </w:tc>
        <w:tc>
          <w:tcPr>
            <w:tcW w:w="624" w:type="dxa"/>
            <w:shd w:val="clear" w:color="auto" w:fill="auto"/>
            <w:noWrap/>
            <w:vAlign w:val="center"/>
            <w:hideMark/>
          </w:tcPr>
          <w:p w14:paraId="146B0DE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Anemone </w:t>
            </w:r>
            <w:proofErr w:type="spellStart"/>
            <w:r w:rsidRPr="00E026C9">
              <w:rPr>
                <w:rFonts w:eastAsia="等线" w:cs="Times New Roman"/>
                <w:color w:val="000000"/>
                <w:sz w:val="18"/>
                <w:szCs w:val="18"/>
                <w:lang w:eastAsia="zh-CN"/>
              </w:rPr>
              <w:t>exigua</w:t>
            </w:r>
            <w:proofErr w:type="spellEnd"/>
          </w:p>
        </w:tc>
        <w:tc>
          <w:tcPr>
            <w:tcW w:w="624" w:type="dxa"/>
            <w:shd w:val="clear" w:color="auto" w:fill="auto"/>
            <w:noWrap/>
            <w:vAlign w:val="center"/>
            <w:hideMark/>
          </w:tcPr>
          <w:p w14:paraId="6A003585"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Anaphalis</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nepalensis</w:t>
            </w:r>
            <w:proofErr w:type="spellEnd"/>
          </w:p>
        </w:tc>
        <w:tc>
          <w:tcPr>
            <w:tcW w:w="624" w:type="dxa"/>
            <w:shd w:val="clear" w:color="auto" w:fill="auto"/>
            <w:noWrap/>
            <w:vAlign w:val="center"/>
            <w:hideMark/>
          </w:tcPr>
          <w:p w14:paraId="251225C8"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44023CD"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Pseudocodon</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convolvulaceus</w:t>
            </w:r>
            <w:proofErr w:type="spellEnd"/>
            <w:r w:rsidRPr="00E026C9">
              <w:rPr>
                <w:rFonts w:eastAsia="等线" w:cs="Times New Roman"/>
                <w:color w:val="000000"/>
                <w:sz w:val="18"/>
                <w:szCs w:val="18"/>
                <w:lang w:eastAsia="zh-CN"/>
              </w:rPr>
              <w:t xml:space="preserve"> subsp. </w:t>
            </w:r>
            <w:proofErr w:type="spellStart"/>
            <w:r w:rsidRPr="00E026C9">
              <w:rPr>
                <w:rFonts w:eastAsia="等线" w:cs="Times New Roman"/>
                <w:color w:val="000000"/>
                <w:sz w:val="18"/>
                <w:szCs w:val="18"/>
                <w:lang w:eastAsia="zh-CN"/>
              </w:rPr>
              <w:t>forrestii</w:t>
            </w:r>
            <w:proofErr w:type="spellEnd"/>
          </w:p>
        </w:tc>
        <w:tc>
          <w:tcPr>
            <w:tcW w:w="624" w:type="dxa"/>
            <w:shd w:val="clear" w:color="auto" w:fill="auto"/>
            <w:noWrap/>
            <w:vAlign w:val="center"/>
            <w:hideMark/>
          </w:tcPr>
          <w:p w14:paraId="6BAA4783"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Galium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linearifolium</w:t>
            </w:r>
            <w:proofErr w:type="spellEnd"/>
          </w:p>
        </w:tc>
        <w:tc>
          <w:tcPr>
            <w:tcW w:w="624" w:type="dxa"/>
            <w:shd w:val="clear" w:color="auto" w:fill="auto"/>
            <w:noWrap/>
            <w:vAlign w:val="center"/>
            <w:hideMark/>
          </w:tcPr>
          <w:p w14:paraId="7E8656D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Adoxa </w:t>
            </w:r>
            <w:proofErr w:type="spellStart"/>
            <w:r w:rsidRPr="00E026C9">
              <w:rPr>
                <w:rFonts w:eastAsia="等线" w:cs="Times New Roman"/>
                <w:color w:val="000000"/>
                <w:sz w:val="18"/>
                <w:szCs w:val="18"/>
                <w:lang w:eastAsia="zh-CN"/>
              </w:rPr>
              <w:t>moschatellina</w:t>
            </w:r>
            <w:proofErr w:type="spellEnd"/>
          </w:p>
        </w:tc>
      </w:tr>
      <w:tr w:rsidR="00E026C9" w:rsidRPr="00AC473C" w14:paraId="20ADA536" w14:textId="77777777" w:rsidTr="00AC473C">
        <w:trPr>
          <w:trHeight w:val="113"/>
          <w:jc w:val="center"/>
        </w:trPr>
        <w:tc>
          <w:tcPr>
            <w:tcW w:w="624" w:type="dxa"/>
            <w:shd w:val="clear" w:color="auto" w:fill="auto"/>
            <w:noWrap/>
            <w:vAlign w:val="center"/>
            <w:hideMark/>
          </w:tcPr>
          <w:p w14:paraId="5795651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Cirsium </w:t>
            </w:r>
            <w:proofErr w:type="spellStart"/>
            <w:r w:rsidRPr="00E026C9">
              <w:rPr>
                <w:rFonts w:eastAsia="等线" w:cs="Times New Roman"/>
                <w:color w:val="000000"/>
                <w:sz w:val="18"/>
                <w:szCs w:val="18"/>
                <w:lang w:eastAsia="zh-CN"/>
              </w:rPr>
              <w:t>arvense</w:t>
            </w:r>
            <w:proofErr w:type="spellEnd"/>
            <w:r w:rsidRPr="00E026C9">
              <w:rPr>
                <w:rFonts w:eastAsia="等线" w:cs="Times New Roman"/>
                <w:color w:val="000000"/>
                <w:sz w:val="18"/>
                <w:szCs w:val="18"/>
                <w:lang w:eastAsia="zh-CN"/>
              </w:rPr>
              <w:t xml:space="preserve"> var. </w:t>
            </w:r>
            <w:proofErr w:type="spellStart"/>
            <w:r w:rsidRPr="00E026C9">
              <w:rPr>
                <w:rFonts w:eastAsia="等线" w:cs="Times New Roman"/>
                <w:color w:val="000000"/>
                <w:sz w:val="18"/>
                <w:szCs w:val="18"/>
                <w:lang w:eastAsia="zh-CN"/>
              </w:rPr>
              <w:t>integrifolium</w:t>
            </w:r>
            <w:proofErr w:type="spellEnd"/>
          </w:p>
        </w:tc>
        <w:tc>
          <w:tcPr>
            <w:tcW w:w="624" w:type="dxa"/>
            <w:shd w:val="clear" w:color="auto" w:fill="auto"/>
            <w:noWrap/>
            <w:vAlign w:val="center"/>
            <w:hideMark/>
          </w:tcPr>
          <w:p w14:paraId="1954DBD0"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Clematoclethra</w:t>
            </w:r>
            <w:proofErr w:type="spellEnd"/>
            <w:r w:rsidRPr="00E026C9">
              <w:rPr>
                <w:rFonts w:eastAsia="等线" w:cs="Times New Roman"/>
                <w:color w:val="000000"/>
                <w:sz w:val="18"/>
                <w:szCs w:val="18"/>
                <w:lang w:eastAsia="zh-CN"/>
              </w:rPr>
              <w:t xml:space="preserve"> scandens</w:t>
            </w:r>
          </w:p>
        </w:tc>
        <w:tc>
          <w:tcPr>
            <w:tcW w:w="624" w:type="dxa"/>
            <w:shd w:val="clear" w:color="auto" w:fill="auto"/>
            <w:noWrap/>
            <w:vAlign w:val="center"/>
            <w:hideMark/>
          </w:tcPr>
          <w:p w14:paraId="67816F9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Geum </w:t>
            </w:r>
            <w:proofErr w:type="spellStart"/>
            <w:r w:rsidRPr="00E026C9">
              <w:rPr>
                <w:rFonts w:eastAsia="等线" w:cs="Times New Roman"/>
                <w:color w:val="000000"/>
                <w:sz w:val="18"/>
                <w:szCs w:val="18"/>
                <w:lang w:eastAsia="zh-CN"/>
              </w:rPr>
              <w:t>aleppicum</w:t>
            </w:r>
            <w:proofErr w:type="spellEnd"/>
          </w:p>
        </w:tc>
        <w:tc>
          <w:tcPr>
            <w:tcW w:w="624" w:type="dxa"/>
            <w:shd w:val="clear" w:color="auto" w:fill="auto"/>
            <w:noWrap/>
            <w:vAlign w:val="center"/>
            <w:hideMark/>
          </w:tcPr>
          <w:p w14:paraId="6BA3A49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Salix </w:t>
            </w:r>
            <w:proofErr w:type="spellStart"/>
            <w:r w:rsidRPr="00E026C9">
              <w:rPr>
                <w:rFonts w:eastAsia="等线" w:cs="Times New Roman"/>
                <w:color w:val="000000"/>
                <w:sz w:val="18"/>
                <w:szCs w:val="18"/>
                <w:lang w:eastAsia="zh-CN"/>
              </w:rPr>
              <w:t>cupularis</w:t>
            </w:r>
            <w:proofErr w:type="spellEnd"/>
          </w:p>
        </w:tc>
        <w:tc>
          <w:tcPr>
            <w:tcW w:w="624" w:type="dxa"/>
            <w:shd w:val="clear" w:color="auto" w:fill="auto"/>
            <w:noWrap/>
            <w:vAlign w:val="center"/>
            <w:hideMark/>
          </w:tcPr>
          <w:p w14:paraId="7FEE046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Aster </w:t>
            </w:r>
            <w:proofErr w:type="spellStart"/>
            <w:r w:rsidRPr="00E026C9">
              <w:rPr>
                <w:rFonts w:eastAsia="等线" w:cs="Times New Roman"/>
                <w:color w:val="000000"/>
                <w:sz w:val="18"/>
                <w:szCs w:val="18"/>
                <w:lang w:eastAsia="zh-CN"/>
              </w:rPr>
              <w:t>ageratoides</w:t>
            </w:r>
            <w:proofErr w:type="spellEnd"/>
          </w:p>
        </w:tc>
        <w:tc>
          <w:tcPr>
            <w:tcW w:w="624" w:type="dxa"/>
            <w:shd w:val="clear" w:color="auto" w:fill="auto"/>
            <w:noWrap/>
            <w:vAlign w:val="center"/>
            <w:hideMark/>
          </w:tcPr>
          <w:p w14:paraId="692CC634"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Circaea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alpina</w:t>
            </w:r>
            <w:proofErr w:type="spellEnd"/>
          </w:p>
        </w:tc>
        <w:tc>
          <w:tcPr>
            <w:tcW w:w="624" w:type="dxa"/>
            <w:shd w:val="clear" w:color="auto" w:fill="auto"/>
            <w:noWrap/>
            <w:vAlign w:val="center"/>
            <w:hideMark/>
          </w:tcPr>
          <w:p w14:paraId="75BC956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Aralia </w:t>
            </w:r>
            <w:proofErr w:type="spellStart"/>
            <w:r w:rsidRPr="00E026C9">
              <w:rPr>
                <w:rFonts w:eastAsia="等线" w:cs="Times New Roman"/>
                <w:color w:val="000000"/>
                <w:sz w:val="18"/>
                <w:szCs w:val="18"/>
                <w:lang w:eastAsia="zh-CN"/>
              </w:rPr>
              <w:t>elata</w:t>
            </w:r>
            <w:proofErr w:type="spellEnd"/>
          </w:p>
        </w:tc>
        <w:tc>
          <w:tcPr>
            <w:tcW w:w="624" w:type="dxa"/>
            <w:shd w:val="clear" w:color="auto" w:fill="auto"/>
            <w:noWrap/>
            <w:vAlign w:val="center"/>
            <w:hideMark/>
          </w:tcPr>
          <w:p w14:paraId="5EBD5CF3"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Cotoneaster </w:t>
            </w:r>
            <w:proofErr w:type="spellStart"/>
            <w:r w:rsidRPr="00E026C9">
              <w:rPr>
                <w:rFonts w:eastAsia="等线" w:cs="Times New Roman"/>
                <w:color w:val="000000"/>
                <w:sz w:val="18"/>
                <w:szCs w:val="18"/>
                <w:lang w:eastAsia="zh-CN"/>
              </w:rPr>
              <w:t>acuminatus</w:t>
            </w:r>
            <w:proofErr w:type="spellEnd"/>
          </w:p>
        </w:tc>
        <w:tc>
          <w:tcPr>
            <w:tcW w:w="624" w:type="dxa"/>
            <w:shd w:val="clear" w:color="auto" w:fill="auto"/>
            <w:noWrap/>
            <w:vAlign w:val="center"/>
            <w:hideMark/>
          </w:tcPr>
          <w:p w14:paraId="21A3B4E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Bistorta</w:t>
            </w:r>
            <w:proofErr w:type="spellEnd"/>
            <w:r w:rsidRPr="00E026C9">
              <w:rPr>
                <w:rFonts w:eastAsia="等线" w:cs="Times New Roman"/>
                <w:color w:val="000000"/>
                <w:sz w:val="18"/>
                <w:szCs w:val="18"/>
                <w:lang w:eastAsia="zh-CN"/>
              </w:rPr>
              <w:t xml:space="preserve"> vivipara</w:t>
            </w:r>
          </w:p>
        </w:tc>
        <w:tc>
          <w:tcPr>
            <w:tcW w:w="624" w:type="dxa"/>
            <w:shd w:val="clear" w:color="auto" w:fill="auto"/>
            <w:noWrap/>
            <w:vAlign w:val="center"/>
            <w:hideMark/>
          </w:tcPr>
          <w:p w14:paraId="2060384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Chenopodium album</w:t>
            </w:r>
          </w:p>
        </w:tc>
        <w:tc>
          <w:tcPr>
            <w:tcW w:w="624" w:type="dxa"/>
            <w:shd w:val="clear" w:color="auto" w:fill="auto"/>
            <w:noWrap/>
            <w:vAlign w:val="center"/>
            <w:hideMark/>
          </w:tcPr>
          <w:p w14:paraId="265C736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3C5292A"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Ribes </w:t>
            </w:r>
            <w:proofErr w:type="spellStart"/>
            <w:r w:rsidRPr="00E026C9">
              <w:rPr>
                <w:rFonts w:eastAsia="等线" w:cs="Times New Roman"/>
                <w:color w:val="000000"/>
                <w:sz w:val="18"/>
                <w:szCs w:val="18"/>
                <w:lang w:eastAsia="zh-CN"/>
              </w:rPr>
              <w:t>janczewskii</w:t>
            </w:r>
            <w:proofErr w:type="spellEnd"/>
          </w:p>
        </w:tc>
        <w:tc>
          <w:tcPr>
            <w:tcW w:w="624" w:type="dxa"/>
            <w:shd w:val="clear" w:color="auto" w:fill="auto"/>
            <w:noWrap/>
            <w:vAlign w:val="center"/>
            <w:hideMark/>
          </w:tcPr>
          <w:p w14:paraId="7DC900C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Lithospermum </w:t>
            </w:r>
            <w:proofErr w:type="spellStart"/>
            <w:r w:rsidRPr="00E026C9">
              <w:rPr>
                <w:rFonts w:eastAsia="等线" w:cs="Times New Roman"/>
                <w:color w:val="000000"/>
                <w:sz w:val="18"/>
                <w:szCs w:val="18"/>
                <w:lang w:eastAsia="zh-CN"/>
              </w:rPr>
              <w:t>erythrorhizon</w:t>
            </w:r>
            <w:proofErr w:type="spellEnd"/>
          </w:p>
        </w:tc>
        <w:tc>
          <w:tcPr>
            <w:tcW w:w="624" w:type="dxa"/>
            <w:shd w:val="clear" w:color="auto" w:fill="auto"/>
            <w:noWrap/>
            <w:vAlign w:val="center"/>
            <w:hideMark/>
          </w:tcPr>
          <w:p w14:paraId="2330C2CB"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Allium </w:t>
            </w:r>
            <w:proofErr w:type="spellStart"/>
            <w:r w:rsidRPr="00E026C9">
              <w:rPr>
                <w:rFonts w:eastAsia="等线" w:cs="Times New Roman"/>
                <w:color w:val="000000"/>
                <w:sz w:val="18"/>
                <w:szCs w:val="18"/>
                <w:lang w:eastAsia="zh-CN"/>
              </w:rPr>
              <w:t>victorialis</w:t>
            </w:r>
            <w:proofErr w:type="spellEnd"/>
          </w:p>
        </w:tc>
      </w:tr>
      <w:tr w:rsidR="00E026C9" w:rsidRPr="00AC473C" w14:paraId="750EFE1E" w14:textId="77777777" w:rsidTr="00AC473C">
        <w:trPr>
          <w:trHeight w:val="113"/>
          <w:jc w:val="center"/>
        </w:trPr>
        <w:tc>
          <w:tcPr>
            <w:tcW w:w="624" w:type="dxa"/>
            <w:shd w:val="clear" w:color="auto" w:fill="auto"/>
            <w:noWrap/>
            <w:vAlign w:val="center"/>
            <w:hideMark/>
          </w:tcPr>
          <w:p w14:paraId="40A7DCB0"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Clematis </w:t>
            </w:r>
            <w:proofErr w:type="spellStart"/>
            <w:r w:rsidRPr="00E026C9">
              <w:rPr>
                <w:rFonts w:eastAsia="等线" w:cs="Times New Roman"/>
                <w:color w:val="000000"/>
                <w:sz w:val="18"/>
                <w:szCs w:val="18"/>
                <w:lang w:eastAsia="zh-CN"/>
              </w:rPr>
              <w:t>montana</w:t>
            </w:r>
            <w:proofErr w:type="spellEnd"/>
          </w:p>
        </w:tc>
        <w:tc>
          <w:tcPr>
            <w:tcW w:w="624" w:type="dxa"/>
            <w:shd w:val="clear" w:color="auto" w:fill="auto"/>
            <w:noWrap/>
            <w:vAlign w:val="center"/>
            <w:hideMark/>
          </w:tcPr>
          <w:p w14:paraId="02CA1E23"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Picris </w:t>
            </w:r>
            <w:proofErr w:type="spellStart"/>
            <w:r w:rsidRPr="00E026C9">
              <w:rPr>
                <w:rFonts w:eastAsia="等线" w:cs="Times New Roman"/>
                <w:color w:val="000000"/>
                <w:sz w:val="18"/>
                <w:szCs w:val="18"/>
                <w:lang w:eastAsia="zh-CN"/>
              </w:rPr>
              <w:t>hieracioides</w:t>
            </w:r>
            <w:proofErr w:type="spellEnd"/>
          </w:p>
        </w:tc>
        <w:tc>
          <w:tcPr>
            <w:tcW w:w="624" w:type="dxa"/>
            <w:shd w:val="clear" w:color="auto" w:fill="auto"/>
            <w:noWrap/>
            <w:vAlign w:val="center"/>
            <w:hideMark/>
          </w:tcPr>
          <w:p w14:paraId="1EF2E229"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Halenia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vaniotii</w:t>
            </w:r>
            <w:proofErr w:type="spellEnd"/>
          </w:p>
        </w:tc>
        <w:tc>
          <w:tcPr>
            <w:tcW w:w="624" w:type="dxa"/>
            <w:shd w:val="clear" w:color="auto" w:fill="auto"/>
            <w:noWrap/>
            <w:vAlign w:val="center"/>
            <w:hideMark/>
          </w:tcPr>
          <w:p w14:paraId="66DAF04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Senecio </w:t>
            </w:r>
            <w:proofErr w:type="spellStart"/>
            <w:r w:rsidRPr="00E026C9">
              <w:rPr>
                <w:rFonts w:eastAsia="等线" w:cs="Times New Roman"/>
                <w:color w:val="000000"/>
                <w:sz w:val="18"/>
                <w:szCs w:val="18"/>
                <w:lang w:eastAsia="zh-CN"/>
              </w:rPr>
              <w:t>nemorensis</w:t>
            </w:r>
            <w:proofErr w:type="spellEnd"/>
          </w:p>
        </w:tc>
        <w:tc>
          <w:tcPr>
            <w:tcW w:w="624" w:type="dxa"/>
            <w:shd w:val="clear" w:color="auto" w:fill="auto"/>
            <w:noWrap/>
            <w:vAlign w:val="center"/>
            <w:hideMark/>
          </w:tcPr>
          <w:p w14:paraId="784092C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Berberis </w:t>
            </w:r>
            <w:proofErr w:type="spellStart"/>
            <w:r w:rsidRPr="00E026C9">
              <w:rPr>
                <w:rFonts w:eastAsia="等线" w:cs="Times New Roman"/>
                <w:color w:val="000000"/>
                <w:sz w:val="18"/>
                <w:szCs w:val="18"/>
                <w:lang w:eastAsia="zh-CN"/>
              </w:rPr>
              <w:t>kansuensis</w:t>
            </w:r>
            <w:proofErr w:type="spellEnd"/>
          </w:p>
        </w:tc>
        <w:tc>
          <w:tcPr>
            <w:tcW w:w="624" w:type="dxa"/>
            <w:shd w:val="clear" w:color="auto" w:fill="auto"/>
            <w:noWrap/>
            <w:vAlign w:val="center"/>
            <w:hideMark/>
          </w:tcPr>
          <w:p w14:paraId="604CDFD2"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Eleutherococcus</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senticosus</w:t>
            </w:r>
            <w:proofErr w:type="spellEnd"/>
          </w:p>
        </w:tc>
        <w:tc>
          <w:tcPr>
            <w:tcW w:w="624" w:type="dxa"/>
            <w:shd w:val="clear" w:color="auto" w:fill="auto"/>
            <w:noWrap/>
            <w:vAlign w:val="center"/>
            <w:hideMark/>
          </w:tcPr>
          <w:p w14:paraId="00336637"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Artemisia </w:t>
            </w:r>
            <w:proofErr w:type="spellStart"/>
            <w:r w:rsidRPr="00E026C9">
              <w:rPr>
                <w:rFonts w:eastAsia="等线" w:cs="Times New Roman"/>
                <w:color w:val="000000"/>
                <w:sz w:val="18"/>
                <w:szCs w:val="18"/>
                <w:lang w:eastAsia="zh-CN"/>
              </w:rPr>
              <w:t>argyi</w:t>
            </w:r>
            <w:proofErr w:type="spellEnd"/>
          </w:p>
        </w:tc>
        <w:tc>
          <w:tcPr>
            <w:tcW w:w="624" w:type="dxa"/>
            <w:shd w:val="clear" w:color="auto" w:fill="auto"/>
            <w:noWrap/>
            <w:vAlign w:val="center"/>
            <w:hideMark/>
          </w:tcPr>
          <w:p w14:paraId="4EE5072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Euphorbia </w:t>
            </w:r>
            <w:proofErr w:type="spellStart"/>
            <w:r w:rsidRPr="00E026C9">
              <w:rPr>
                <w:rFonts w:eastAsia="等线" w:cs="Times New Roman"/>
                <w:color w:val="000000"/>
                <w:sz w:val="18"/>
                <w:szCs w:val="18"/>
                <w:lang w:eastAsia="zh-CN"/>
              </w:rPr>
              <w:t>pekinensis</w:t>
            </w:r>
            <w:proofErr w:type="spellEnd"/>
          </w:p>
        </w:tc>
        <w:tc>
          <w:tcPr>
            <w:tcW w:w="624" w:type="dxa"/>
            <w:shd w:val="clear" w:color="auto" w:fill="auto"/>
            <w:noWrap/>
            <w:vAlign w:val="center"/>
            <w:hideMark/>
          </w:tcPr>
          <w:p w14:paraId="43510FDB"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Geranium </w:t>
            </w:r>
            <w:proofErr w:type="spellStart"/>
            <w:r w:rsidRPr="00E026C9">
              <w:rPr>
                <w:rFonts w:eastAsia="等线" w:cs="Times New Roman"/>
                <w:color w:val="000000"/>
                <w:sz w:val="18"/>
                <w:szCs w:val="18"/>
                <w:lang w:eastAsia="zh-CN"/>
              </w:rPr>
              <w:t>wilfordii</w:t>
            </w:r>
            <w:proofErr w:type="spellEnd"/>
          </w:p>
        </w:tc>
        <w:tc>
          <w:tcPr>
            <w:tcW w:w="624" w:type="dxa"/>
            <w:shd w:val="clear" w:color="auto" w:fill="auto"/>
            <w:noWrap/>
            <w:vAlign w:val="center"/>
            <w:hideMark/>
          </w:tcPr>
          <w:p w14:paraId="17DA29D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Euonymus </w:t>
            </w:r>
            <w:proofErr w:type="spellStart"/>
            <w:r w:rsidRPr="00E026C9">
              <w:rPr>
                <w:rFonts w:eastAsia="等线" w:cs="Times New Roman"/>
                <w:color w:val="000000"/>
                <w:sz w:val="18"/>
                <w:szCs w:val="18"/>
                <w:lang w:eastAsia="zh-CN"/>
              </w:rPr>
              <w:t>alatus</w:t>
            </w:r>
            <w:proofErr w:type="spellEnd"/>
          </w:p>
        </w:tc>
        <w:tc>
          <w:tcPr>
            <w:tcW w:w="624" w:type="dxa"/>
            <w:shd w:val="clear" w:color="auto" w:fill="auto"/>
            <w:noWrap/>
            <w:vAlign w:val="center"/>
            <w:hideMark/>
          </w:tcPr>
          <w:p w14:paraId="2784CCF1"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CB7023C"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3DD729F"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Lonicera </w:t>
            </w:r>
            <w:proofErr w:type="spellStart"/>
            <w:r w:rsidRPr="00E026C9">
              <w:rPr>
                <w:rFonts w:eastAsia="等线" w:cs="Times New Roman"/>
                <w:color w:val="000000"/>
                <w:sz w:val="18"/>
                <w:szCs w:val="18"/>
                <w:lang w:eastAsia="zh-CN"/>
              </w:rPr>
              <w:t>ferdinandi</w:t>
            </w:r>
            <w:proofErr w:type="spellEnd"/>
          </w:p>
        </w:tc>
        <w:tc>
          <w:tcPr>
            <w:tcW w:w="624" w:type="dxa"/>
            <w:shd w:val="clear" w:color="auto" w:fill="auto"/>
            <w:noWrap/>
            <w:vAlign w:val="center"/>
            <w:hideMark/>
          </w:tcPr>
          <w:p w14:paraId="6182E16D"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Androsace</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umbellata</w:t>
            </w:r>
            <w:proofErr w:type="spellEnd"/>
          </w:p>
        </w:tc>
      </w:tr>
      <w:tr w:rsidR="00E026C9" w:rsidRPr="00AC473C" w14:paraId="73CA9C30" w14:textId="77777777" w:rsidTr="00AC473C">
        <w:trPr>
          <w:trHeight w:val="113"/>
          <w:jc w:val="center"/>
        </w:trPr>
        <w:tc>
          <w:tcPr>
            <w:tcW w:w="624" w:type="dxa"/>
            <w:shd w:val="clear" w:color="auto" w:fill="auto"/>
            <w:noWrap/>
            <w:vAlign w:val="center"/>
            <w:hideMark/>
          </w:tcPr>
          <w:p w14:paraId="5B37B7D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Epilobium </w:t>
            </w:r>
            <w:proofErr w:type="spellStart"/>
            <w:r w:rsidRPr="00E026C9">
              <w:rPr>
                <w:rFonts w:eastAsia="等线" w:cs="Times New Roman"/>
                <w:color w:val="000000"/>
                <w:sz w:val="18"/>
                <w:szCs w:val="18"/>
                <w:lang w:eastAsia="zh-CN"/>
              </w:rPr>
              <w:t>pyrricholophum</w:t>
            </w:r>
            <w:proofErr w:type="spellEnd"/>
          </w:p>
        </w:tc>
        <w:tc>
          <w:tcPr>
            <w:tcW w:w="624" w:type="dxa"/>
            <w:shd w:val="clear" w:color="auto" w:fill="auto"/>
            <w:noWrap/>
            <w:vAlign w:val="center"/>
            <w:hideMark/>
          </w:tcPr>
          <w:p w14:paraId="03947F29"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Ribes </w:t>
            </w:r>
            <w:proofErr w:type="spellStart"/>
            <w:r w:rsidRPr="00E026C9">
              <w:rPr>
                <w:rFonts w:eastAsia="等线" w:cs="Times New Roman"/>
                <w:color w:val="000000"/>
                <w:sz w:val="18"/>
                <w:szCs w:val="18"/>
                <w:lang w:eastAsia="zh-CN"/>
              </w:rPr>
              <w:t>alpestre</w:t>
            </w:r>
            <w:proofErr w:type="spellEnd"/>
            <w:r w:rsidRPr="00E026C9">
              <w:rPr>
                <w:rFonts w:eastAsia="等线" w:cs="Times New Roman"/>
                <w:color w:val="000000"/>
                <w:sz w:val="18"/>
                <w:szCs w:val="18"/>
                <w:lang w:eastAsia="zh-CN"/>
              </w:rPr>
              <w:t xml:space="preserve"> var. </w:t>
            </w:r>
            <w:proofErr w:type="spellStart"/>
            <w:r w:rsidRPr="00E026C9">
              <w:rPr>
                <w:rFonts w:eastAsia="等线" w:cs="Times New Roman"/>
                <w:color w:val="000000"/>
                <w:sz w:val="18"/>
                <w:szCs w:val="18"/>
                <w:lang w:eastAsia="zh-CN"/>
              </w:rPr>
              <w:t>giganteum</w:t>
            </w:r>
            <w:proofErr w:type="spellEnd"/>
          </w:p>
        </w:tc>
        <w:tc>
          <w:tcPr>
            <w:tcW w:w="624" w:type="dxa"/>
            <w:shd w:val="clear" w:color="auto" w:fill="auto"/>
            <w:noWrap/>
            <w:vAlign w:val="center"/>
            <w:hideMark/>
          </w:tcPr>
          <w:p w14:paraId="72DF096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Lonicera nervosa</w:t>
            </w:r>
          </w:p>
        </w:tc>
        <w:tc>
          <w:tcPr>
            <w:tcW w:w="624" w:type="dxa"/>
            <w:shd w:val="clear" w:color="auto" w:fill="auto"/>
            <w:noWrap/>
            <w:vAlign w:val="center"/>
            <w:hideMark/>
          </w:tcPr>
          <w:p w14:paraId="7177C4F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1ACD6718"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Betula </w:t>
            </w:r>
            <w:proofErr w:type="spellStart"/>
            <w:r w:rsidRPr="00E026C9">
              <w:rPr>
                <w:rFonts w:eastAsia="等线" w:cs="Times New Roman"/>
                <w:color w:val="000000"/>
                <w:sz w:val="18"/>
                <w:szCs w:val="18"/>
                <w:lang w:eastAsia="zh-CN"/>
              </w:rPr>
              <w:t>albosinensis</w:t>
            </w:r>
            <w:proofErr w:type="spellEnd"/>
          </w:p>
        </w:tc>
        <w:tc>
          <w:tcPr>
            <w:tcW w:w="624" w:type="dxa"/>
            <w:shd w:val="clear" w:color="auto" w:fill="auto"/>
            <w:noWrap/>
            <w:vAlign w:val="center"/>
            <w:hideMark/>
          </w:tcPr>
          <w:p w14:paraId="54F8D25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Fragaria </w:t>
            </w:r>
            <w:proofErr w:type="spellStart"/>
            <w:r w:rsidRPr="00E026C9">
              <w:rPr>
                <w:rFonts w:eastAsia="等线" w:cs="Times New Roman"/>
                <w:color w:val="000000"/>
                <w:sz w:val="18"/>
                <w:szCs w:val="18"/>
                <w:lang w:eastAsia="zh-CN"/>
              </w:rPr>
              <w:t>orientalis</w:t>
            </w:r>
            <w:proofErr w:type="spellEnd"/>
          </w:p>
        </w:tc>
        <w:tc>
          <w:tcPr>
            <w:tcW w:w="624" w:type="dxa"/>
            <w:shd w:val="clear" w:color="auto" w:fill="auto"/>
            <w:noWrap/>
            <w:vAlign w:val="center"/>
            <w:hideMark/>
          </w:tcPr>
          <w:p w14:paraId="68A95C05"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Cardamine macrophylla</w:t>
            </w:r>
          </w:p>
        </w:tc>
        <w:tc>
          <w:tcPr>
            <w:tcW w:w="624" w:type="dxa"/>
            <w:shd w:val="clear" w:color="auto" w:fill="auto"/>
            <w:noWrap/>
            <w:vAlign w:val="center"/>
            <w:hideMark/>
          </w:tcPr>
          <w:p w14:paraId="443C098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Gentiana macrophylla</w:t>
            </w:r>
          </w:p>
        </w:tc>
        <w:tc>
          <w:tcPr>
            <w:tcW w:w="624" w:type="dxa"/>
            <w:shd w:val="clear" w:color="auto" w:fill="auto"/>
            <w:noWrap/>
            <w:vAlign w:val="center"/>
            <w:hideMark/>
          </w:tcPr>
          <w:p w14:paraId="4E4748FA"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Heracleum </w:t>
            </w:r>
            <w:proofErr w:type="spellStart"/>
            <w:r w:rsidRPr="00E026C9">
              <w:rPr>
                <w:rFonts w:eastAsia="等线" w:cs="Times New Roman"/>
                <w:color w:val="000000"/>
                <w:sz w:val="18"/>
                <w:szCs w:val="18"/>
                <w:lang w:eastAsia="zh-CN"/>
              </w:rPr>
              <w:t>moellendorffii</w:t>
            </w:r>
            <w:proofErr w:type="spellEnd"/>
          </w:p>
        </w:tc>
        <w:tc>
          <w:tcPr>
            <w:tcW w:w="624" w:type="dxa"/>
            <w:shd w:val="clear" w:color="auto" w:fill="auto"/>
            <w:noWrap/>
            <w:vAlign w:val="center"/>
            <w:hideMark/>
          </w:tcPr>
          <w:p w14:paraId="1FC78819"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Fagopyrum </w:t>
            </w:r>
            <w:proofErr w:type="spellStart"/>
            <w:r w:rsidRPr="00E026C9">
              <w:rPr>
                <w:rFonts w:eastAsia="等线" w:cs="Times New Roman"/>
                <w:color w:val="000000"/>
                <w:sz w:val="18"/>
                <w:szCs w:val="18"/>
                <w:lang w:eastAsia="zh-CN"/>
              </w:rPr>
              <w:t>dibotrys</w:t>
            </w:r>
            <w:proofErr w:type="spellEnd"/>
          </w:p>
        </w:tc>
        <w:tc>
          <w:tcPr>
            <w:tcW w:w="624" w:type="dxa"/>
            <w:shd w:val="clear" w:color="auto" w:fill="auto"/>
            <w:noWrap/>
            <w:vAlign w:val="center"/>
            <w:hideMark/>
          </w:tcPr>
          <w:p w14:paraId="44BCE26D"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1D47440B"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20A28A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Oxalis </w:t>
            </w:r>
            <w:proofErr w:type="spellStart"/>
            <w:r w:rsidRPr="00E026C9">
              <w:rPr>
                <w:rFonts w:eastAsia="等线" w:cs="Times New Roman"/>
                <w:color w:val="000000"/>
                <w:sz w:val="18"/>
                <w:szCs w:val="18"/>
                <w:lang w:eastAsia="zh-CN"/>
              </w:rPr>
              <w:t>corniculata</w:t>
            </w:r>
            <w:proofErr w:type="spellEnd"/>
          </w:p>
        </w:tc>
        <w:tc>
          <w:tcPr>
            <w:tcW w:w="624" w:type="dxa"/>
            <w:shd w:val="clear" w:color="auto" w:fill="auto"/>
            <w:noWrap/>
            <w:vAlign w:val="center"/>
            <w:hideMark/>
          </w:tcPr>
          <w:p w14:paraId="6AC71DA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Anemone </w:t>
            </w:r>
            <w:proofErr w:type="spellStart"/>
            <w:r w:rsidRPr="00E026C9">
              <w:rPr>
                <w:rFonts w:eastAsia="等线" w:cs="Times New Roman"/>
                <w:color w:val="000000"/>
                <w:sz w:val="18"/>
                <w:szCs w:val="18"/>
                <w:lang w:eastAsia="zh-CN"/>
              </w:rPr>
              <w:t>rivularis</w:t>
            </w:r>
            <w:proofErr w:type="spellEnd"/>
          </w:p>
        </w:tc>
      </w:tr>
      <w:tr w:rsidR="00E026C9" w:rsidRPr="00AC473C" w14:paraId="132AEDA9" w14:textId="77777777" w:rsidTr="00AC473C">
        <w:trPr>
          <w:trHeight w:val="113"/>
          <w:jc w:val="center"/>
        </w:trPr>
        <w:tc>
          <w:tcPr>
            <w:tcW w:w="624" w:type="dxa"/>
            <w:shd w:val="clear" w:color="auto" w:fill="auto"/>
            <w:noWrap/>
            <w:vAlign w:val="center"/>
            <w:hideMark/>
          </w:tcPr>
          <w:p w14:paraId="3ED6C09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Hydrangea </w:t>
            </w:r>
            <w:proofErr w:type="spellStart"/>
            <w:r w:rsidRPr="00E026C9">
              <w:rPr>
                <w:rFonts w:eastAsia="等线" w:cs="Times New Roman"/>
                <w:color w:val="000000"/>
                <w:sz w:val="18"/>
                <w:szCs w:val="18"/>
                <w:lang w:eastAsia="zh-CN"/>
              </w:rPr>
              <w:t>paniculata</w:t>
            </w:r>
            <w:proofErr w:type="spellEnd"/>
          </w:p>
        </w:tc>
        <w:tc>
          <w:tcPr>
            <w:tcW w:w="624" w:type="dxa"/>
            <w:shd w:val="clear" w:color="auto" w:fill="auto"/>
            <w:noWrap/>
            <w:vAlign w:val="center"/>
            <w:hideMark/>
          </w:tcPr>
          <w:p w14:paraId="4FA6608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Salix </w:t>
            </w:r>
            <w:proofErr w:type="spellStart"/>
            <w:r w:rsidRPr="00E026C9">
              <w:rPr>
                <w:rFonts w:eastAsia="等线" w:cs="Times New Roman"/>
                <w:color w:val="000000"/>
                <w:sz w:val="18"/>
                <w:szCs w:val="18"/>
                <w:lang w:eastAsia="zh-CN"/>
              </w:rPr>
              <w:t>heishuiensis</w:t>
            </w:r>
            <w:proofErr w:type="spellEnd"/>
          </w:p>
        </w:tc>
        <w:tc>
          <w:tcPr>
            <w:tcW w:w="624" w:type="dxa"/>
            <w:shd w:val="clear" w:color="auto" w:fill="auto"/>
            <w:noWrap/>
            <w:vAlign w:val="center"/>
            <w:hideMark/>
          </w:tcPr>
          <w:p w14:paraId="3CD108EF"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Picea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asperata</w:t>
            </w:r>
            <w:proofErr w:type="spellEnd"/>
          </w:p>
        </w:tc>
        <w:tc>
          <w:tcPr>
            <w:tcW w:w="624" w:type="dxa"/>
            <w:shd w:val="clear" w:color="auto" w:fill="auto"/>
            <w:noWrap/>
            <w:vAlign w:val="center"/>
            <w:hideMark/>
          </w:tcPr>
          <w:p w14:paraId="3A508B05"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3EF2229F"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Carex</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crebra</w:t>
            </w:r>
            <w:proofErr w:type="spellEnd"/>
          </w:p>
        </w:tc>
        <w:tc>
          <w:tcPr>
            <w:tcW w:w="624" w:type="dxa"/>
            <w:shd w:val="clear" w:color="auto" w:fill="auto"/>
            <w:noWrap/>
            <w:vAlign w:val="center"/>
            <w:hideMark/>
          </w:tcPr>
          <w:p w14:paraId="6A270580"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Galium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kinuta</w:t>
            </w:r>
            <w:proofErr w:type="spellEnd"/>
          </w:p>
        </w:tc>
        <w:tc>
          <w:tcPr>
            <w:tcW w:w="624" w:type="dxa"/>
            <w:shd w:val="clear" w:color="auto" w:fill="auto"/>
            <w:noWrap/>
            <w:vAlign w:val="center"/>
            <w:hideMark/>
          </w:tcPr>
          <w:p w14:paraId="760AF43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Clematis </w:t>
            </w:r>
            <w:proofErr w:type="spellStart"/>
            <w:r w:rsidRPr="00E026C9">
              <w:rPr>
                <w:rFonts w:eastAsia="等线" w:cs="Times New Roman"/>
                <w:color w:val="000000"/>
                <w:sz w:val="18"/>
                <w:szCs w:val="18"/>
                <w:lang w:eastAsia="zh-CN"/>
              </w:rPr>
              <w:t>macropetala</w:t>
            </w:r>
            <w:proofErr w:type="spellEnd"/>
          </w:p>
        </w:tc>
        <w:tc>
          <w:tcPr>
            <w:tcW w:w="624" w:type="dxa"/>
            <w:shd w:val="clear" w:color="auto" w:fill="auto"/>
            <w:noWrap/>
            <w:vAlign w:val="center"/>
            <w:hideMark/>
          </w:tcPr>
          <w:p w14:paraId="1D48A1D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Hansenia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forbesii</w:t>
            </w:r>
            <w:proofErr w:type="spellEnd"/>
          </w:p>
        </w:tc>
        <w:tc>
          <w:tcPr>
            <w:tcW w:w="624" w:type="dxa"/>
            <w:shd w:val="clear" w:color="auto" w:fill="auto"/>
            <w:noWrap/>
            <w:vAlign w:val="center"/>
            <w:hideMark/>
          </w:tcPr>
          <w:p w14:paraId="0675EC02"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Lonicera japonica</w:t>
            </w:r>
          </w:p>
        </w:tc>
        <w:tc>
          <w:tcPr>
            <w:tcW w:w="624" w:type="dxa"/>
            <w:shd w:val="clear" w:color="auto" w:fill="auto"/>
            <w:noWrap/>
            <w:vAlign w:val="center"/>
            <w:hideMark/>
          </w:tcPr>
          <w:p w14:paraId="74EBCAF6"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Galium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boreale</w:t>
            </w:r>
            <w:proofErr w:type="spellEnd"/>
            <w:r w:rsidRPr="00E026C9">
              <w:rPr>
                <w:rFonts w:eastAsia="等线" w:cs="Times New Roman"/>
                <w:color w:val="000000"/>
                <w:sz w:val="18"/>
                <w:szCs w:val="18"/>
                <w:lang w:eastAsia="zh-CN"/>
              </w:rPr>
              <w:t xml:space="preserve"> </w:t>
            </w:r>
          </w:p>
        </w:tc>
        <w:tc>
          <w:tcPr>
            <w:tcW w:w="624" w:type="dxa"/>
            <w:shd w:val="clear" w:color="auto" w:fill="auto"/>
            <w:noWrap/>
            <w:vAlign w:val="center"/>
            <w:hideMark/>
          </w:tcPr>
          <w:p w14:paraId="14D62F17"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7D9323C"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269206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Plantago </w:t>
            </w:r>
            <w:proofErr w:type="spellStart"/>
            <w:r w:rsidRPr="00E026C9">
              <w:rPr>
                <w:rFonts w:eastAsia="等线" w:cs="Times New Roman"/>
                <w:color w:val="000000"/>
                <w:sz w:val="18"/>
                <w:szCs w:val="18"/>
                <w:lang w:eastAsia="zh-CN"/>
              </w:rPr>
              <w:t>depressa</w:t>
            </w:r>
            <w:proofErr w:type="spellEnd"/>
          </w:p>
        </w:tc>
        <w:tc>
          <w:tcPr>
            <w:tcW w:w="624" w:type="dxa"/>
            <w:shd w:val="clear" w:color="auto" w:fill="auto"/>
            <w:noWrap/>
            <w:vAlign w:val="center"/>
            <w:hideMark/>
          </w:tcPr>
          <w:p w14:paraId="760E06E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Aster </w:t>
            </w:r>
            <w:proofErr w:type="spellStart"/>
            <w:r w:rsidRPr="00E026C9">
              <w:rPr>
                <w:rFonts w:eastAsia="等线" w:cs="Times New Roman"/>
                <w:color w:val="000000"/>
                <w:sz w:val="18"/>
                <w:szCs w:val="18"/>
                <w:lang w:eastAsia="zh-CN"/>
              </w:rPr>
              <w:t>alpinus</w:t>
            </w:r>
            <w:proofErr w:type="spellEnd"/>
          </w:p>
        </w:tc>
      </w:tr>
      <w:tr w:rsidR="00E026C9" w:rsidRPr="00AC473C" w14:paraId="516E649F" w14:textId="77777777" w:rsidTr="00AC473C">
        <w:trPr>
          <w:trHeight w:val="113"/>
          <w:jc w:val="center"/>
        </w:trPr>
        <w:tc>
          <w:tcPr>
            <w:tcW w:w="624" w:type="dxa"/>
            <w:shd w:val="clear" w:color="auto" w:fill="auto"/>
            <w:noWrap/>
            <w:vAlign w:val="center"/>
            <w:hideMark/>
          </w:tcPr>
          <w:p w14:paraId="70EC330D"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Lactuca</w:t>
            </w:r>
            <w:proofErr w:type="spellEnd"/>
            <w:r w:rsidRPr="00E026C9">
              <w:rPr>
                <w:rFonts w:eastAsia="等线" w:cs="Times New Roman"/>
                <w:color w:val="000000"/>
                <w:sz w:val="18"/>
                <w:szCs w:val="18"/>
                <w:lang w:eastAsia="zh-CN"/>
              </w:rPr>
              <w:t xml:space="preserve"> indica</w:t>
            </w:r>
          </w:p>
        </w:tc>
        <w:tc>
          <w:tcPr>
            <w:tcW w:w="624" w:type="dxa"/>
            <w:shd w:val="clear" w:color="auto" w:fill="auto"/>
            <w:noWrap/>
            <w:vAlign w:val="center"/>
            <w:hideMark/>
          </w:tcPr>
          <w:p w14:paraId="306F5E94"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Saussurea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macrota</w:t>
            </w:r>
            <w:proofErr w:type="spellEnd"/>
          </w:p>
        </w:tc>
        <w:tc>
          <w:tcPr>
            <w:tcW w:w="624" w:type="dxa"/>
            <w:shd w:val="clear" w:color="auto" w:fill="auto"/>
            <w:noWrap/>
            <w:vAlign w:val="center"/>
            <w:hideMark/>
          </w:tcPr>
          <w:p w14:paraId="3B8C1A20"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Plantago asiatica</w:t>
            </w:r>
          </w:p>
        </w:tc>
        <w:tc>
          <w:tcPr>
            <w:tcW w:w="624" w:type="dxa"/>
            <w:shd w:val="clear" w:color="auto" w:fill="auto"/>
            <w:noWrap/>
            <w:vAlign w:val="center"/>
            <w:hideMark/>
          </w:tcPr>
          <w:p w14:paraId="08D3069C"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2B13F0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Clematis </w:t>
            </w:r>
            <w:proofErr w:type="spellStart"/>
            <w:r w:rsidRPr="00E026C9">
              <w:rPr>
                <w:rFonts w:eastAsia="等线" w:cs="Times New Roman"/>
                <w:color w:val="000000"/>
                <w:sz w:val="18"/>
                <w:szCs w:val="18"/>
                <w:lang w:eastAsia="zh-CN"/>
              </w:rPr>
              <w:t>florida</w:t>
            </w:r>
            <w:proofErr w:type="spellEnd"/>
          </w:p>
        </w:tc>
        <w:tc>
          <w:tcPr>
            <w:tcW w:w="624" w:type="dxa"/>
            <w:shd w:val="clear" w:color="auto" w:fill="auto"/>
            <w:noWrap/>
            <w:vAlign w:val="center"/>
            <w:hideMark/>
          </w:tcPr>
          <w:p w14:paraId="04CAC2E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Saussurea</w:t>
            </w:r>
            <w:proofErr w:type="spellEnd"/>
            <w:r w:rsidRPr="00E026C9">
              <w:rPr>
                <w:rFonts w:eastAsia="等线" w:cs="Times New Roman"/>
                <w:color w:val="000000"/>
                <w:sz w:val="18"/>
                <w:szCs w:val="18"/>
                <w:lang w:eastAsia="zh-CN"/>
              </w:rPr>
              <w:t xml:space="preserve"> japonica</w:t>
            </w:r>
          </w:p>
        </w:tc>
        <w:tc>
          <w:tcPr>
            <w:tcW w:w="624" w:type="dxa"/>
            <w:shd w:val="clear" w:color="auto" w:fill="auto"/>
            <w:noWrap/>
            <w:vAlign w:val="center"/>
            <w:hideMark/>
          </w:tcPr>
          <w:p w14:paraId="71A42B4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Geranium </w:t>
            </w:r>
            <w:proofErr w:type="spellStart"/>
            <w:r w:rsidRPr="00E026C9">
              <w:rPr>
                <w:rFonts w:eastAsia="等线" w:cs="Times New Roman"/>
                <w:color w:val="000000"/>
                <w:sz w:val="18"/>
                <w:szCs w:val="18"/>
                <w:lang w:eastAsia="zh-CN"/>
              </w:rPr>
              <w:t>nepalense</w:t>
            </w:r>
            <w:proofErr w:type="spellEnd"/>
          </w:p>
        </w:tc>
        <w:tc>
          <w:tcPr>
            <w:tcW w:w="624" w:type="dxa"/>
            <w:shd w:val="clear" w:color="auto" w:fill="auto"/>
            <w:noWrap/>
            <w:vAlign w:val="center"/>
            <w:hideMark/>
          </w:tcPr>
          <w:p w14:paraId="421E0DD4"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Hylotelephium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angustum</w:t>
            </w:r>
            <w:proofErr w:type="spellEnd"/>
          </w:p>
        </w:tc>
        <w:tc>
          <w:tcPr>
            <w:tcW w:w="624" w:type="dxa"/>
            <w:shd w:val="clear" w:color="auto" w:fill="auto"/>
            <w:noWrap/>
            <w:vAlign w:val="center"/>
            <w:hideMark/>
          </w:tcPr>
          <w:p w14:paraId="16054460"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Persicaria</w:t>
            </w:r>
            <w:proofErr w:type="spellEnd"/>
          </w:p>
        </w:tc>
        <w:tc>
          <w:tcPr>
            <w:tcW w:w="624" w:type="dxa"/>
            <w:shd w:val="clear" w:color="auto" w:fill="auto"/>
            <w:noWrap/>
            <w:vAlign w:val="center"/>
            <w:hideMark/>
          </w:tcPr>
          <w:p w14:paraId="631CDFD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Ligularia</w:t>
            </w:r>
            <w:proofErr w:type="spellEnd"/>
            <w:r w:rsidRPr="00E026C9">
              <w:rPr>
                <w:rFonts w:eastAsia="等线" w:cs="Times New Roman"/>
                <w:color w:val="000000"/>
                <w:sz w:val="18"/>
                <w:szCs w:val="18"/>
                <w:lang w:eastAsia="zh-CN"/>
              </w:rPr>
              <w:t xml:space="preserve"> sagitta</w:t>
            </w:r>
          </w:p>
        </w:tc>
        <w:tc>
          <w:tcPr>
            <w:tcW w:w="624" w:type="dxa"/>
            <w:shd w:val="clear" w:color="auto" w:fill="auto"/>
            <w:noWrap/>
            <w:vAlign w:val="center"/>
            <w:hideMark/>
          </w:tcPr>
          <w:p w14:paraId="65C4AB40"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4EA962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68F698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Potentilla chinensis</w:t>
            </w:r>
          </w:p>
        </w:tc>
        <w:tc>
          <w:tcPr>
            <w:tcW w:w="624" w:type="dxa"/>
            <w:shd w:val="clear" w:color="auto" w:fill="auto"/>
            <w:noWrap/>
            <w:vAlign w:val="center"/>
            <w:hideMark/>
          </w:tcPr>
          <w:p w14:paraId="76D12B13"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Caragana </w:t>
            </w:r>
            <w:proofErr w:type="spellStart"/>
            <w:r w:rsidRPr="00E026C9">
              <w:rPr>
                <w:rFonts w:eastAsia="等线" w:cs="Times New Roman"/>
                <w:color w:val="000000"/>
                <w:sz w:val="18"/>
                <w:szCs w:val="18"/>
                <w:lang w:eastAsia="zh-CN"/>
              </w:rPr>
              <w:t>sinica</w:t>
            </w:r>
            <w:proofErr w:type="spellEnd"/>
          </w:p>
        </w:tc>
      </w:tr>
      <w:tr w:rsidR="00E026C9" w:rsidRPr="00AC473C" w14:paraId="5098B260" w14:textId="77777777" w:rsidTr="00AC473C">
        <w:trPr>
          <w:trHeight w:val="113"/>
          <w:jc w:val="center"/>
        </w:trPr>
        <w:tc>
          <w:tcPr>
            <w:tcW w:w="624" w:type="dxa"/>
            <w:shd w:val="clear" w:color="auto" w:fill="auto"/>
            <w:noWrap/>
            <w:vAlign w:val="center"/>
            <w:hideMark/>
          </w:tcPr>
          <w:p w14:paraId="1317172F"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Maianthemum bifolium</w:t>
            </w:r>
          </w:p>
        </w:tc>
        <w:tc>
          <w:tcPr>
            <w:tcW w:w="624" w:type="dxa"/>
            <w:shd w:val="clear" w:color="auto" w:fill="auto"/>
            <w:noWrap/>
            <w:vAlign w:val="center"/>
            <w:hideMark/>
          </w:tcPr>
          <w:p w14:paraId="77E11D5E"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1230A14D"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Saussurea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oligantha</w:t>
            </w:r>
            <w:proofErr w:type="spellEnd"/>
          </w:p>
        </w:tc>
        <w:tc>
          <w:tcPr>
            <w:tcW w:w="624" w:type="dxa"/>
            <w:shd w:val="clear" w:color="auto" w:fill="auto"/>
            <w:noWrap/>
            <w:vAlign w:val="center"/>
            <w:hideMark/>
          </w:tcPr>
          <w:p w14:paraId="6EA8CE14"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5CF6BD90"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Cystopteris</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montana</w:t>
            </w:r>
            <w:proofErr w:type="spellEnd"/>
          </w:p>
        </w:tc>
        <w:tc>
          <w:tcPr>
            <w:tcW w:w="624" w:type="dxa"/>
            <w:shd w:val="clear" w:color="auto" w:fill="auto"/>
            <w:noWrap/>
            <w:vAlign w:val="center"/>
            <w:hideMark/>
          </w:tcPr>
          <w:p w14:paraId="00D3378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Thalictrum </w:t>
            </w:r>
            <w:proofErr w:type="spellStart"/>
            <w:r w:rsidRPr="00E026C9">
              <w:rPr>
                <w:rFonts w:eastAsia="等线" w:cs="Times New Roman"/>
                <w:color w:val="000000"/>
                <w:sz w:val="18"/>
                <w:szCs w:val="18"/>
                <w:lang w:eastAsia="zh-CN"/>
              </w:rPr>
              <w:t>aquilegiifolium</w:t>
            </w:r>
            <w:proofErr w:type="spellEnd"/>
            <w:r w:rsidRPr="00E026C9">
              <w:rPr>
                <w:rFonts w:eastAsia="等线" w:cs="Times New Roman"/>
                <w:color w:val="000000"/>
                <w:sz w:val="18"/>
                <w:szCs w:val="18"/>
                <w:lang w:eastAsia="zh-CN"/>
              </w:rPr>
              <w:t xml:space="preserve"> var. </w:t>
            </w:r>
            <w:proofErr w:type="spellStart"/>
            <w:r w:rsidRPr="00E026C9">
              <w:rPr>
                <w:rFonts w:eastAsia="等线" w:cs="Times New Roman"/>
                <w:color w:val="000000"/>
                <w:sz w:val="18"/>
                <w:szCs w:val="18"/>
                <w:lang w:eastAsia="zh-CN"/>
              </w:rPr>
              <w:t>sibiricum</w:t>
            </w:r>
            <w:proofErr w:type="spellEnd"/>
          </w:p>
        </w:tc>
        <w:tc>
          <w:tcPr>
            <w:tcW w:w="624" w:type="dxa"/>
            <w:shd w:val="clear" w:color="auto" w:fill="auto"/>
            <w:noWrap/>
            <w:vAlign w:val="center"/>
            <w:hideMark/>
          </w:tcPr>
          <w:p w14:paraId="4205CCF9"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Hydrangea </w:t>
            </w:r>
            <w:proofErr w:type="spellStart"/>
            <w:r w:rsidRPr="00E026C9">
              <w:rPr>
                <w:rFonts w:eastAsia="等线" w:cs="Times New Roman"/>
                <w:color w:val="000000"/>
                <w:sz w:val="18"/>
                <w:szCs w:val="18"/>
                <w:lang w:eastAsia="zh-CN"/>
              </w:rPr>
              <w:t>bretschneideri</w:t>
            </w:r>
            <w:proofErr w:type="spellEnd"/>
          </w:p>
        </w:tc>
        <w:tc>
          <w:tcPr>
            <w:tcW w:w="624" w:type="dxa"/>
            <w:shd w:val="clear" w:color="auto" w:fill="auto"/>
            <w:noWrap/>
            <w:vAlign w:val="center"/>
            <w:hideMark/>
          </w:tcPr>
          <w:p w14:paraId="73953642"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Juncus effusus</w:t>
            </w:r>
          </w:p>
        </w:tc>
        <w:tc>
          <w:tcPr>
            <w:tcW w:w="624" w:type="dxa"/>
            <w:shd w:val="clear" w:color="auto" w:fill="auto"/>
            <w:noWrap/>
            <w:vAlign w:val="center"/>
            <w:hideMark/>
          </w:tcPr>
          <w:p w14:paraId="3E4F8A6C"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Pternopetalum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heterophyllum</w:t>
            </w:r>
            <w:proofErr w:type="spellEnd"/>
          </w:p>
        </w:tc>
        <w:tc>
          <w:tcPr>
            <w:tcW w:w="624" w:type="dxa"/>
            <w:shd w:val="clear" w:color="auto" w:fill="auto"/>
            <w:noWrap/>
            <w:vAlign w:val="center"/>
            <w:hideMark/>
          </w:tcPr>
          <w:p w14:paraId="0C7E223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Lonicera </w:t>
            </w:r>
            <w:proofErr w:type="spellStart"/>
            <w:r w:rsidRPr="00E026C9">
              <w:rPr>
                <w:rFonts w:eastAsia="等线" w:cs="Times New Roman"/>
                <w:color w:val="000000"/>
                <w:sz w:val="18"/>
                <w:szCs w:val="18"/>
                <w:lang w:eastAsia="zh-CN"/>
              </w:rPr>
              <w:t>maackii</w:t>
            </w:r>
            <w:proofErr w:type="spellEnd"/>
          </w:p>
        </w:tc>
        <w:tc>
          <w:tcPr>
            <w:tcW w:w="624" w:type="dxa"/>
            <w:shd w:val="clear" w:color="auto" w:fill="auto"/>
            <w:noWrap/>
            <w:vAlign w:val="center"/>
            <w:hideMark/>
          </w:tcPr>
          <w:p w14:paraId="5DF418D5"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86996B1"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5C6F30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Primula </w:t>
            </w:r>
            <w:proofErr w:type="spellStart"/>
            <w:r w:rsidRPr="00E026C9">
              <w:rPr>
                <w:rFonts w:eastAsia="等线" w:cs="Times New Roman"/>
                <w:color w:val="000000"/>
                <w:sz w:val="18"/>
                <w:szCs w:val="18"/>
                <w:lang w:eastAsia="zh-CN"/>
              </w:rPr>
              <w:t>polyneura</w:t>
            </w:r>
            <w:proofErr w:type="spellEnd"/>
          </w:p>
        </w:tc>
        <w:tc>
          <w:tcPr>
            <w:tcW w:w="624" w:type="dxa"/>
            <w:shd w:val="clear" w:color="auto" w:fill="auto"/>
            <w:noWrap/>
            <w:vAlign w:val="center"/>
            <w:hideMark/>
          </w:tcPr>
          <w:p w14:paraId="3C66D8D2"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Centella</w:t>
            </w:r>
            <w:proofErr w:type="spellEnd"/>
            <w:r w:rsidRPr="00E026C9">
              <w:rPr>
                <w:rFonts w:eastAsia="等线" w:cs="Times New Roman"/>
                <w:color w:val="000000"/>
                <w:sz w:val="18"/>
                <w:szCs w:val="18"/>
                <w:lang w:eastAsia="zh-CN"/>
              </w:rPr>
              <w:t xml:space="preserve"> asiatica</w:t>
            </w:r>
          </w:p>
        </w:tc>
      </w:tr>
      <w:tr w:rsidR="00E026C9" w:rsidRPr="00AC473C" w14:paraId="71E63EEF" w14:textId="77777777" w:rsidTr="00AC473C">
        <w:trPr>
          <w:trHeight w:val="113"/>
          <w:jc w:val="center"/>
        </w:trPr>
        <w:tc>
          <w:tcPr>
            <w:tcW w:w="624" w:type="dxa"/>
            <w:shd w:val="clear" w:color="auto" w:fill="auto"/>
            <w:noWrap/>
            <w:vAlign w:val="center"/>
            <w:hideMark/>
          </w:tcPr>
          <w:p w14:paraId="0CFFEEA9"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Oxybasis</w:t>
            </w:r>
            <w:proofErr w:type="spellEnd"/>
            <w:r w:rsidRPr="00E026C9">
              <w:rPr>
                <w:rFonts w:eastAsia="等线" w:cs="Times New Roman"/>
                <w:color w:val="000000"/>
                <w:sz w:val="18"/>
                <w:szCs w:val="18"/>
                <w:lang w:eastAsia="zh-CN"/>
              </w:rPr>
              <w:t xml:space="preserve"> glauca</w:t>
            </w:r>
          </w:p>
        </w:tc>
        <w:tc>
          <w:tcPr>
            <w:tcW w:w="624" w:type="dxa"/>
            <w:shd w:val="clear" w:color="auto" w:fill="auto"/>
            <w:noWrap/>
            <w:vAlign w:val="center"/>
            <w:hideMark/>
          </w:tcPr>
          <w:p w14:paraId="51737E71"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56C6A5F7"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Veronica </w:t>
            </w:r>
            <w:proofErr w:type="spellStart"/>
            <w:r w:rsidRPr="00E026C9">
              <w:rPr>
                <w:rFonts w:eastAsia="等线" w:cs="Times New Roman"/>
                <w:color w:val="000000"/>
                <w:sz w:val="18"/>
                <w:szCs w:val="18"/>
                <w:lang w:eastAsia="zh-CN"/>
              </w:rPr>
              <w:t>polita</w:t>
            </w:r>
            <w:proofErr w:type="spellEnd"/>
          </w:p>
        </w:tc>
        <w:tc>
          <w:tcPr>
            <w:tcW w:w="624" w:type="dxa"/>
            <w:shd w:val="clear" w:color="auto" w:fill="auto"/>
            <w:noWrap/>
            <w:vAlign w:val="center"/>
            <w:hideMark/>
          </w:tcPr>
          <w:p w14:paraId="1DD9EAAC"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C0C7837"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Fargesia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spathacea</w:t>
            </w:r>
            <w:proofErr w:type="spellEnd"/>
          </w:p>
        </w:tc>
        <w:tc>
          <w:tcPr>
            <w:tcW w:w="624" w:type="dxa"/>
            <w:shd w:val="clear" w:color="auto" w:fill="auto"/>
            <w:noWrap/>
            <w:vAlign w:val="center"/>
            <w:hideMark/>
          </w:tcPr>
          <w:p w14:paraId="156CA482"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Urtica </w:t>
            </w:r>
            <w:proofErr w:type="spellStart"/>
            <w:r w:rsidRPr="00E026C9">
              <w:rPr>
                <w:rFonts w:eastAsia="等线" w:cs="Times New Roman"/>
                <w:color w:val="000000"/>
                <w:sz w:val="18"/>
                <w:szCs w:val="18"/>
                <w:lang w:eastAsia="zh-CN"/>
              </w:rPr>
              <w:t>fissa</w:t>
            </w:r>
            <w:proofErr w:type="spellEnd"/>
          </w:p>
        </w:tc>
        <w:tc>
          <w:tcPr>
            <w:tcW w:w="624" w:type="dxa"/>
            <w:shd w:val="clear" w:color="auto" w:fill="auto"/>
            <w:noWrap/>
            <w:vAlign w:val="center"/>
            <w:hideMark/>
          </w:tcPr>
          <w:p w14:paraId="03EFD07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Lonicera </w:t>
            </w:r>
            <w:proofErr w:type="spellStart"/>
            <w:r w:rsidRPr="00E026C9">
              <w:rPr>
                <w:rFonts w:eastAsia="等线" w:cs="Times New Roman"/>
                <w:color w:val="000000"/>
                <w:sz w:val="18"/>
                <w:szCs w:val="18"/>
                <w:lang w:eastAsia="zh-CN"/>
              </w:rPr>
              <w:t>microphylla</w:t>
            </w:r>
            <w:proofErr w:type="spellEnd"/>
          </w:p>
        </w:tc>
        <w:tc>
          <w:tcPr>
            <w:tcW w:w="624" w:type="dxa"/>
            <w:shd w:val="clear" w:color="auto" w:fill="auto"/>
            <w:noWrap/>
            <w:vAlign w:val="center"/>
            <w:hideMark/>
          </w:tcPr>
          <w:p w14:paraId="221E2D45"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Koenigia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pilosa</w:t>
            </w:r>
            <w:proofErr w:type="spellEnd"/>
            <w:r w:rsidRPr="00E026C9">
              <w:rPr>
                <w:rFonts w:eastAsia="等线" w:cs="Times New Roman"/>
                <w:color w:val="000000"/>
                <w:sz w:val="18"/>
                <w:szCs w:val="18"/>
                <w:lang w:eastAsia="zh-CN"/>
              </w:rPr>
              <w:t xml:space="preserve"> var. </w:t>
            </w:r>
            <w:proofErr w:type="spellStart"/>
            <w:r w:rsidRPr="00E026C9">
              <w:rPr>
                <w:rFonts w:eastAsia="等线" w:cs="Times New Roman"/>
                <w:color w:val="000000"/>
                <w:sz w:val="18"/>
                <w:szCs w:val="18"/>
                <w:lang w:eastAsia="zh-CN"/>
              </w:rPr>
              <w:t>hubertii</w:t>
            </w:r>
            <w:proofErr w:type="spellEnd"/>
          </w:p>
        </w:tc>
        <w:tc>
          <w:tcPr>
            <w:tcW w:w="624" w:type="dxa"/>
            <w:shd w:val="clear" w:color="auto" w:fill="auto"/>
            <w:noWrap/>
            <w:vAlign w:val="center"/>
            <w:hideMark/>
          </w:tcPr>
          <w:p w14:paraId="7ABB6C15"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Rosa </w:t>
            </w:r>
            <w:proofErr w:type="spellStart"/>
            <w:r w:rsidRPr="00E026C9">
              <w:rPr>
                <w:rFonts w:eastAsia="等线" w:cs="Times New Roman"/>
                <w:color w:val="000000"/>
                <w:sz w:val="18"/>
                <w:szCs w:val="18"/>
                <w:lang w:eastAsia="zh-CN"/>
              </w:rPr>
              <w:t>omeiensis</w:t>
            </w:r>
            <w:proofErr w:type="spellEnd"/>
          </w:p>
        </w:tc>
        <w:tc>
          <w:tcPr>
            <w:tcW w:w="624" w:type="dxa"/>
            <w:shd w:val="clear" w:color="auto" w:fill="auto"/>
            <w:noWrap/>
            <w:vAlign w:val="center"/>
            <w:hideMark/>
          </w:tcPr>
          <w:p w14:paraId="032E4E6E"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Picea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crassifolia</w:t>
            </w:r>
            <w:proofErr w:type="spellEnd"/>
          </w:p>
        </w:tc>
        <w:tc>
          <w:tcPr>
            <w:tcW w:w="624" w:type="dxa"/>
            <w:shd w:val="clear" w:color="auto" w:fill="auto"/>
            <w:noWrap/>
            <w:vAlign w:val="center"/>
            <w:hideMark/>
          </w:tcPr>
          <w:p w14:paraId="22837B8C"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9277C6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ADD7F3F"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Ribes </w:t>
            </w:r>
            <w:proofErr w:type="spellStart"/>
            <w:r w:rsidRPr="00E026C9">
              <w:rPr>
                <w:rFonts w:eastAsia="等线" w:cs="Times New Roman"/>
                <w:color w:val="000000"/>
                <w:sz w:val="18"/>
                <w:szCs w:val="18"/>
                <w:lang w:eastAsia="zh-CN"/>
              </w:rPr>
              <w:t>burejense</w:t>
            </w:r>
            <w:proofErr w:type="spellEnd"/>
          </w:p>
        </w:tc>
        <w:tc>
          <w:tcPr>
            <w:tcW w:w="624" w:type="dxa"/>
            <w:shd w:val="clear" w:color="auto" w:fill="auto"/>
            <w:noWrap/>
            <w:vAlign w:val="center"/>
            <w:hideMark/>
          </w:tcPr>
          <w:p w14:paraId="4E677452"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Chrysosplenium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pilosum</w:t>
            </w:r>
            <w:proofErr w:type="spellEnd"/>
          </w:p>
        </w:tc>
      </w:tr>
      <w:tr w:rsidR="00E026C9" w:rsidRPr="00AC473C" w14:paraId="20C24BA4" w14:textId="77777777" w:rsidTr="00AC473C">
        <w:trPr>
          <w:trHeight w:val="113"/>
          <w:jc w:val="center"/>
        </w:trPr>
        <w:tc>
          <w:tcPr>
            <w:tcW w:w="624" w:type="dxa"/>
            <w:shd w:val="clear" w:color="auto" w:fill="auto"/>
            <w:noWrap/>
            <w:vAlign w:val="center"/>
            <w:hideMark/>
          </w:tcPr>
          <w:p w14:paraId="29094C2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Pedicularis</w:t>
            </w:r>
            <w:proofErr w:type="spellEnd"/>
            <w:r w:rsidRPr="00E026C9">
              <w:rPr>
                <w:rFonts w:eastAsia="等线" w:cs="Times New Roman"/>
                <w:color w:val="000000"/>
                <w:sz w:val="18"/>
                <w:szCs w:val="18"/>
                <w:lang w:eastAsia="zh-CN"/>
              </w:rPr>
              <w:t xml:space="preserve"> spicata</w:t>
            </w:r>
          </w:p>
        </w:tc>
        <w:tc>
          <w:tcPr>
            <w:tcW w:w="624" w:type="dxa"/>
            <w:shd w:val="clear" w:color="auto" w:fill="auto"/>
            <w:noWrap/>
            <w:vAlign w:val="center"/>
            <w:hideMark/>
          </w:tcPr>
          <w:p w14:paraId="64BBAC1D"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0EC6D1F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C71CD1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4D6D05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Fragaria </w:t>
            </w:r>
            <w:proofErr w:type="spellStart"/>
            <w:r w:rsidRPr="00E026C9">
              <w:rPr>
                <w:rFonts w:eastAsia="等线" w:cs="Times New Roman"/>
                <w:color w:val="000000"/>
                <w:sz w:val="18"/>
                <w:szCs w:val="18"/>
                <w:lang w:eastAsia="zh-CN"/>
              </w:rPr>
              <w:t>vesca</w:t>
            </w:r>
            <w:proofErr w:type="spellEnd"/>
          </w:p>
        </w:tc>
        <w:tc>
          <w:tcPr>
            <w:tcW w:w="624" w:type="dxa"/>
            <w:shd w:val="clear" w:color="auto" w:fill="auto"/>
            <w:noWrap/>
            <w:vAlign w:val="center"/>
            <w:hideMark/>
          </w:tcPr>
          <w:p w14:paraId="300273CA"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Vicia </w:t>
            </w:r>
            <w:proofErr w:type="spellStart"/>
            <w:r w:rsidRPr="00E026C9">
              <w:rPr>
                <w:rFonts w:eastAsia="等线" w:cs="Times New Roman"/>
                <w:color w:val="000000"/>
                <w:sz w:val="18"/>
                <w:szCs w:val="18"/>
                <w:lang w:eastAsia="zh-CN"/>
              </w:rPr>
              <w:t>unijuga</w:t>
            </w:r>
            <w:proofErr w:type="spellEnd"/>
          </w:p>
        </w:tc>
        <w:tc>
          <w:tcPr>
            <w:tcW w:w="624" w:type="dxa"/>
            <w:shd w:val="clear" w:color="auto" w:fill="auto"/>
            <w:noWrap/>
            <w:vAlign w:val="center"/>
            <w:hideMark/>
          </w:tcPr>
          <w:p w14:paraId="6920E758"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Mentha </w:t>
            </w:r>
            <w:proofErr w:type="spellStart"/>
            <w:r w:rsidRPr="00E026C9">
              <w:rPr>
                <w:rFonts w:eastAsia="等线" w:cs="Times New Roman"/>
                <w:color w:val="000000"/>
                <w:sz w:val="18"/>
                <w:szCs w:val="18"/>
                <w:lang w:eastAsia="zh-CN"/>
              </w:rPr>
              <w:t>haplocalyx</w:t>
            </w:r>
            <w:proofErr w:type="spellEnd"/>
          </w:p>
        </w:tc>
        <w:tc>
          <w:tcPr>
            <w:tcW w:w="624" w:type="dxa"/>
            <w:shd w:val="clear" w:color="auto" w:fill="auto"/>
            <w:noWrap/>
            <w:vAlign w:val="center"/>
            <w:hideMark/>
          </w:tcPr>
          <w:p w14:paraId="2E58087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Leonurus japonicus</w:t>
            </w:r>
          </w:p>
        </w:tc>
        <w:tc>
          <w:tcPr>
            <w:tcW w:w="624" w:type="dxa"/>
            <w:shd w:val="clear" w:color="auto" w:fill="auto"/>
            <w:noWrap/>
            <w:vAlign w:val="center"/>
            <w:hideMark/>
          </w:tcPr>
          <w:p w14:paraId="024898F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Rosa </w:t>
            </w:r>
            <w:proofErr w:type="spellStart"/>
            <w:r w:rsidRPr="00E026C9">
              <w:rPr>
                <w:rFonts w:eastAsia="等线" w:cs="Times New Roman"/>
                <w:color w:val="000000"/>
                <w:sz w:val="18"/>
                <w:szCs w:val="18"/>
                <w:lang w:eastAsia="zh-CN"/>
              </w:rPr>
              <w:t>tsinglingensis</w:t>
            </w:r>
            <w:proofErr w:type="spellEnd"/>
          </w:p>
        </w:tc>
        <w:tc>
          <w:tcPr>
            <w:tcW w:w="624" w:type="dxa"/>
            <w:shd w:val="clear" w:color="auto" w:fill="auto"/>
            <w:noWrap/>
            <w:vAlign w:val="center"/>
            <w:hideMark/>
          </w:tcPr>
          <w:p w14:paraId="3621F5C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Poa </w:t>
            </w:r>
            <w:proofErr w:type="spellStart"/>
            <w:r w:rsidRPr="00E026C9">
              <w:rPr>
                <w:rFonts w:eastAsia="等线" w:cs="Times New Roman"/>
                <w:color w:val="000000"/>
                <w:sz w:val="18"/>
                <w:szCs w:val="18"/>
                <w:lang w:eastAsia="zh-CN"/>
              </w:rPr>
              <w:t>nemoralis</w:t>
            </w:r>
            <w:proofErr w:type="spellEnd"/>
          </w:p>
        </w:tc>
        <w:tc>
          <w:tcPr>
            <w:tcW w:w="624" w:type="dxa"/>
            <w:shd w:val="clear" w:color="auto" w:fill="auto"/>
            <w:noWrap/>
            <w:vAlign w:val="center"/>
            <w:hideMark/>
          </w:tcPr>
          <w:p w14:paraId="4FDDD0C5"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0B9EF661"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C5E8E6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Ribes </w:t>
            </w:r>
            <w:proofErr w:type="spellStart"/>
            <w:r w:rsidRPr="00E026C9">
              <w:rPr>
                <w:rFonts w:eastAsia="等线" w:cs="Times New Roman"/>
                <w:color w:val="000000"/>
                <w:sz w:val="18"/>
                <w:szCs w:val="18"/>
                <w:lang w:eastAsia="zh-CN"/>
              </w:rPr>
              <w:t>meyeri</w:t>
            </w:r>
            <w:proofErr w:type="spellEnd"/>
          </w:p>
        </w:tc>
        <w:tc>
          <w:tcPr>
            <w:tcW w:w="624" w:type="dxa"/>
            <w:shd w:val="clear" w:color="auto" w:fill="auto"/>
            <w:noWrap/>
            <w:vAlign w:val="center"/>
            <w:hideMark/>
          </w:tcPr>
          <w:p w14:paraId="028AC55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Clematis </w:t>
            </w:r>
            <w:proofErr w:type="spellStart"/>
            <w:r w:rsidRPr="00E026C9">
              <w:rPr>
                <w:rFonts w:eastAsia="等线" w:cs="Times New Roman"/>
                <w:color w:val="000000"/>
                <w:sz w:val="18"/>
                <w:szCs w:val="18"/>
                <w:lang w:eastAsia="zh-CN"/>
              </w:rPr>
              <w:t>tangutica</w:t>
            </w:r>
            <w:proofErr w:type="spellEnd"/>
          </w:p>
        </w:tc>
      </w:tr>
      <w:tr w:rsidR="00E026C9" w:rsidRPr="00AC473C" w14:paraId="46DEB79C" w14:textId="77777777" w:rsidTr="00AC473C">
        <w:trPr>
          <w:trHeight w:val="113"/>
          <w:jc w:val="center"/>
        </w:trPr>
        <w:tc>
          <w:tcPr>
            <w:tcW w:w="624" w:type="dxa"/>
            <w:shd w:val="clear" w:color="auto" w:fill="auto"/>
            <w:noWrap/>
            <w:vAlign w:val="center"/>
            <w:hideMark/>
          </w:tcPr>
          <w:p w14:paraId="58DC97A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Pedicularis</w:t>
            </w:r>
            <w:proofErr w:type="spellEnd"/>
            <w:r w:rsidRPr="00E026C9">
              <w:rPr>
                <w:rFonts w:eastAsia="等线" w:cs="Times New Roman"/>
                <w:color w:val="000000"/>
                <w:sz w:val="18"/>
                <w:szCs w:val="18"/>
                <w:lang w:eastAsia="zh-CN"/>
              </w:rPr>
              <w:t xml:space="preserve"> sylvatica</w:t>
            </w:r>
          </w:p>
        </w:tc>
        <w:tc>
          <w:tcPr>
            <w:tcW w:w="624" w:type="dxa"/>
            <w:shd w:val="clear" w:color="auto" w:fill="auto"/>
            <w:noWrap/>
            <w:vAlign w:val="center"/>
            <w:hideMark/>
          </w:tcPr>
          <w:p w14:paraId="21B3315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279D077"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63F65F5"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937443F"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Galium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spurium</w:t>
            </w:r>
            <w:proofErr w:type="spellEnd"/>
          </w:p>
        </w:tc>
        <w:tc>
          <w:tcPr>
            <w:tcW w:w="624" w:type="dxa"/>
            <w:shd w:val="clear" w:color="auto" w:fill="auto"/>
            <w:noWrap/>
            <w:vAlign w:val="center"/>
            <w:hideMark/>
          </w:tcPr>
          <w:p w14:paraId="2841C901"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EC8F3F7"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Quercus </w:t>
            </w:r>
            <w:proofErr w:type="spellStart"/>
            <w:r w:rsidRPr="00E026C9">
              <w:rPr>
                <w:rFonts w:eastAsia="等线" w:cs="Times New Roman"/>
                <w:color w:val="000000"/>
                <w:sz w:val="18"/>
                <w:szCs w:val="18"/>
                <w:lang w:eastAsia="zh-CN"/>
              </w:rPr>
              <w:t>mongolica</w:t>
            </w:r>
            <w:proofErr w:type="spellEnd"/>
          </w:p>
        </w:tc>
        <w:tc>
          <w:tcPr>
            <w:tcW w:w="624" w:type="dxa"/>
            <w:shd w:val="clear" w:color="auto" w:fill="auto"/>
            <w:noWrap/>
            <w:vAlign w:val="center"/>
            <w:hideMark/>
          </w:tcPr>
          <w:p w14:paraId="7E444B4E"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Parasenecio</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forrestii</w:t>
            </w:r>
            <w:proofErr w:type="spellEnd"/>
          </w:p>
        </w:tc>
        <w:tc>
          <w:tcPr>
            <w:tcW w:w="624" w:type="dxa"/>
            <w:shd w:val="clear" w:color="auto" w:fill="auto"/>
            <w:noWrap/>
            <w:vAlign w:val="center"/>
            <w:hideMark/>
          </w:tcPr>
          <w:p w14:paraId="1D09E3DA"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Salvia </w:t>
            </w:r>
            <w:proofErr w:type="spellStart"/>
            <w:r w:rsidRPr="00E026C9">
              <w:rPr>
                <w:rFonts w:eastAsia="等线" w:cs="Times New Roman"/>
                <w:color w:val="000000"/>
                <w:sz w:val="18"/>
                <w:szCs w:val="18"/>
                <w:lang w:eastAsia="zh-CN"/>
              </w:rPr>
              <w:t>miltiorrhiza</w:t>
            </w:r>
            <w:proofErr w:type="spellEnd"/>
          </w:p>
        </w:tc>
        <w:tc>
          <w:tcPr>
            <w:tcW w:w="624" w:type="dxa"/>
            <w:shd w:val="clear" w:color="auto" w:fill="auto"/>
            <w:noWrap/>
            <w:vAlign w:val="center"/>
            <w:hideMark/>
          </w:tcPr>
          <w:p w14:paraId="1F76E70F"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Salix </w:t>
            </w:r>
            <w:proofErr w:type="spellStart"/>
            <w:r w:rsidRPr="00E026C9">
              <w:rPr>
                <w:rFonts w:eastAsia="等线" w:cs="Times New Roman"/>
                <w:color w:val="000000"/>
                <w:sz w:val="18"/>
                <w:szCs w:val="18"/>
                <w:lang w:eastAsia="zh-CN"/>
              </w:rPr>
              <w:t>caprea</w:t>
            </w:r>
            <w:proofErr w:type="spellEnd"/>
          </w:p>
        </w:tc>
        <w:tc>
          <w:tcPr>
            <w:tcW w:w="624" w:type="dxa"/>
            <w:shd w:val="clear" w:color="auto" w:fill="auto"/>
            <w:noWrap/>
            <w:vAlign w:val="center"/>
            <w:hideMark/>
          </w:tcPr>
          <w:p w14:paraId="2F8ADB27"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D06438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45A7700"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Ribes </w:t>
            </w:r>
            <w:proofErr w:type="spellStart"/>
            <w:r w:rsidRPr="00E026C9">
              <w:rPr>
                <w:rFonts w:eastAsia="等线" w:cs="Times New Roman"/>
                <w:color w:val="000000"/>
                <w:sz w:val="18"/>
                <w:szCs w:val="18"/>
                <w:lang w:eastAsia="zh-CN"/>
              </w:rPr>
              <w:t>pulchellum</w:t>
            </w:r>
            <w:proofErr w:type="spellEnd"/>
          </w:p>
        </w:tc>
        <w:tc>
          <w:tcPr>
            <w:tcW w:w="624" w:type="dxa"/>
            <w:shd w:val="clear" w:color="auto" w:fill="auto"/>
            <w:noWrap/>
            <w:vAlign w:val="center"/>
            <w:hideMark/>
          </w:tcPr>
          <w:p w14:paraId="4D9421B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Goodyera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schlechtendaliana</w:t>
            </w:r>
            <w:proofErr w:type="spellEnd"/>
          </w:p>
        </w:tc>
      </w:tr>
      <w:tr w:rsidR="00E026C9" w:rsidRPr="00AC473C" w14:paraId="09B34829" w14:textId="77777777" w:rsidTr="00AC473C">
        <w:trPr>
          <w:trHeight w:val="113"/>
          <w:jc w:val="center"/>
        </w:trPr>
        <w:tc>
          <w:tcPr>
            <w:tcW w:w="624" w:type="dxa"/>
            <w:shd w:val="clear" w:color="auto" w:fill="auto"/>
            <w:noWrap/>
            <w:vAlign w:val="center"/>
            <w:hideMark/>
          </w:tcPr>
          <w:p w14:paraId="6936A9BF"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lastRenderedPageBreak/>
              <w:t>Pedicularis</w:t>
            </w:r>
            <w:proofErr w:type="spellEnd"/>
            <w:r w:rsidRPr="00E026C9">
              <w:rPr>
                <w:rFonts w:eastAsia="等线" w:cs="Times New Roman"/>
                <w:color w:val="000000"/>
                <w:sz w:val="18"/>
                <w:szCs w:val="18"/>
                <w:lang w:eastAsia="zh-CN"/>
              </w:rPr>
              <w:t xml:space="preserve"> torta</w:t>
            </w:r>
          </w:p>
        </w:tc>
        <w:tc>
          <w:tcPr>
            <w:tcW w:w="624" w:type="dxa"/>
            <w:shd w:val="clear" w:color="auto" w:fill="auto"/>
            <w:noWrap/>
            <w:vAlign w:val="center"/>
            <w:hideMark/>
          </w:tcPr>
          <w:p w14:paraId="711AE890"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3058D6E5"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B38EF53"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2421EB7"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Ligularia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botryodes</w:t>
            </w:r>
            <w:proofErr w:type="spellEnd"/>
          </w:p>
        </w:tc>
        <w:tc>
          <w:tcPr>
            <w:tcW w:w="624" w:type="dxa"/>
            <w:shd w:val="clear" w:color="auto" w:fill="auto"/>
            <w:noWrap/>
            <w:vAlign w:val="center"/>
            <w:hideMark/>
          </w:tcPr>
          <w:p w14:paraId="2DA12AF9"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1AFA59CB"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Smilax </w:t>
            </w:r>
            <w:proofErr w:type="spellStart"/>
            <w:r w:rsidRPr="00E026C9">
              <w:rPr>
                <w:rFonts w:eastAsia="等线" w:cs="Times New Roman"/>
                <w:color w:val="000000"/>
                <w:sz w:val="18"/>
                <w:szCs w:val="18"/>
                <w:lang w:eastAsia="zh-CN"/>
              </w:rPr>
              <w:t>glaucochina</w:t>
            </w:r>
            <w:proofErr w:type="spellEnd"/>
          </w:p>
        </w:tc>
        <w:tc>
          <w:tcPr>
            <w:tcW w:w="624" w:type="dxa"/>
            <w:shd w:val="clear" w:color="auto" w:fill="auto"/>
            <w:noWrap/>
            <w:vAlign w:val="center"/>
            <w:hideMark/>
          </w:tcPr>
          <w:p w14:paraId="1153713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Parasenecio</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roborowskii</w:t>
            </w:r>
            <w:proofErr w:type="spellEnd"/>
          </w:p>
        </w:tc>
        <w:tc>
          <w:tcPr>
            <w:tcW w:w="624" w:type="dxa"/>
            <w:shd w:val="clear" w:color="auto" w:fill="auto"/>
            <w:noWrap/>
            <w:vAlign w:val="center"/>
            <w:hideMark/>
          </w:tcPr>
          <w:p w14:paraId="492B858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Zabelia </w:t>
            </w:r>
            <w:proofErr w:type="spellStart"/>
            <w:r w:rsidRPr="00E026C9">
              <w:rPr>
                <w:rFonts w:eastAsia="等线" w:cs="Times New Roman"/>
                <w:color w:val="000000"/>
                <w:sz w:val="18"/>
                <w:szCs w:val="18"/>
                <w:lang w:eastAsia="zh-CN"/>
              </w:rPr>
              <w:t>biflora</w:t>
            </w:r>
            <w:proofErr w:type="spellEnd"/>
          </w:p>
        </w:tc>
        <w:tc>
          <w:tcPr>
            <w:tcW w:w="624" w:type="dxa"/>
            <w:shd w:val="clear" w:color="auto" w:fill="auto"/>
            <w:noWrap/>
            <w:vAlign w:val="center"/>
            <w:hideMark/>
          </w:tcPr>
          <w:p w14:paraId="25AF570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Salix </w:t>
            </w:r>
            <w:proofErr w:type="spellStart"/>
            <w:r w:rsidRPr="00E026C9">
              <w:rPr>
                <w:rFonts w:eastAsia="等线" w:cs="Times New Roman"/>
                <w:color w:val="000000"/>
                <w:sz w:val="18"/>
                <w:szCs w:val="18"/>
                <w:lang w:eastAsia="zh-CN"/>
              </w:rPr>
              <w:t>chaenomeloides</w:t>
            </w:r>
            <w:proofErr w:type="spellEnd"/>
          </w:p>
        </w:tc>
        <w:tc>
          <w:tcPr>
            <w:tcW w:w="624" w:type="dxa"/>
            <w:shd w:val="clear" w:color="auto" w:fill="auto"/>
            <w:noWrap/>
            <w:vAlign w:val="center"/>
            <w:hideMark/>
          </w:tcPr>
          <w:p w14:paraId="52A9809A"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BB7797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8BBF58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Ribes </w:t>
            </w:r>
            <w:proofErr w:type="spellStart"/>
            <w:r w:rsidRPr="00E026C9">
              <w:rPr>
                <w:rFonts w:eastAsia="等线" w:cs="Times New Roman"/>
                <w:color w:val="000000"/>
                <w:sz w:val="18"/>
                <w:szCs w:val="18"/>
                <w:lang w:eastAsia="zh-CN"/>
              </w:rPr>
              <w:t>stenocarpum</w:t>
            </w:r>
            <w:proofErr w:type="spellEnd"/>
          </w:p>
        </w:tc>
        <w:tc>
          <w:tcPr>
            <w:tcW w:w="624" w:type="dxa"/>
            <w:shd w:val="clear" w:color="auto" w:fill="auto"/>
            <w:noWrap/>
            <w:vAlign w:val="center"/>
            <w:hideMark/>
          </w:tcPr>
          <w:p w14:paraId="3DC6ABA2"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Juniperus </w:t>
            </w:r>
            <w:proofErr w:type="spellStart"/>
            <w:r w:rsidRPr="00E026C9">
              <w:rPr>
                <w:rFonts w:eastAsia="等线" w:cs="Times New Roman"/>
                <w:color w:val="000000"/>
                <w:sz w:val="18"/>
                <w:szCs w:val="18"/>
                <w:lang w:eastAsia="zh-CN"/>
              </w:rPr>
              <w:t>tibetica</w:t>
            </w:r>
            <w:proofErr w:type="spellEnd"/>
          </w:p>
        </w:tc>
      </w:tr>
      <w:tr w:rsidR="00E026C9" w:rsidRPr="00AC473C" w14:paraId="142CEA69" w14:textId="77777777" w:rsidTr="00AC473C">
        <w:trPr>
          <w:trHeight w:val="113"/>
          <w:jc w:val="center"/>
        </w:trPr>
        <w:tc>
          <w:tcPr>
            <w:tcW w:w="624" w:type="dxa"/>
            <w:shd w:val="clear" w:color="auto" w:fill="auto"/>
            <w:noWrap/>
            <w:vAlign w:val="center"/>
            <w:hideMark/>
          </w:tcPr>
          <w:p w14:paraId="3DE40C5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Populus </w:t>
            </w:r>
            <w:proofErr w:type="spellStart"/>
            <w:r w:rsidRPr="00E026C9">
              <w:rPr>
                <w:rFonts w:eastAsia="等线" w:cs="Times New Roman"/>
                <w:color w:val="000000"/>
                <w:sz w:val="18"/>
                <w:szCs w:val="18"/>
                <w:lang w:eastAsia="zh-CN"/>
              </w:rPr>
              <w:t>davidiana</w:t>
            </w:r>
            <w:proofErr w:type="spellEnd"/>
          </w:p>
        </w:tc>
        <w:tc>
          <w:tcPr>
            <w:tcW w:w="624" w:type="dxa"/>
            <w:shd w:val="clear" w:color="auto" w:fill="auto"/>
            <w:noWrap/>
            <w:vAlign w:val="center"/>
            <w:hideMark/>
          </w:tcPr>
          <w:p w14:paraId="70BAF97D"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500228F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DEA95F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B88502B"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Ligularia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przewalskii</w:t>
            </w:r>
            <w:proofErr w:type="spellEnd"/>
          </w:p>
        </w:tc>
        <w:tc>
          <w:tcPr>
            <w:tcW w:w="624" w:type="dxa"/>
            <w:shd w:val="clear" w:color="auto" w:fill="auto"/>
            <w:noWrap/>
            <w:vAlign w:val="center"/>
            <w:hideMark/>
          </w:tcPr>
          <w:p w14:paraId="27784BE0"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D03AA70"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Sorbaria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sorbifolia</w:t>
            </w:r>
            <w:proofErr w:type="spellEnd"/>
          </w:p>
        </w:tc>
        <w:tc>
          <w:tcPr>
            <w:tcW w:w="624" w:type="dxa"/>
            <w:shd w:val="clear" w:color="auto" w:fill="auto"/>
            <w:noWrap/>
            <w:vAlign w:val="center"/>
            <w:hideMark/>
          </w:tcPr>
          <w:p w14:paraId="20AE7144"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Persicaria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nepalensis</w:t>
            </w:r>
            <w:proofErr w:type="spellEnd"/>
          </w:p>
        </w:tc>
        <w:tc>
          <w:tcPr>
            <w:tcW w:w="624" w:type="dxa"/>
            <w:shd w:val="clear" w:color="auto" w:fill="auto"/>
            <w:noWrap/>
            <w:vAlign w:val="center"/>
            <w:hideMark/>
          </w:tcPr>
          <w:p w14:paraId="5F3C0ABA"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1D747749"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Thalictrum minus</w:t>
            </w:r>
          </w:p>
        </w:tc>
        <w:tc>
          <w:tcPr>
            <w:tcW w:w="624" w:type="dxa"/>
            <w:shd w:val="clear" w:color="auto" w:fill="auto"/>
            <w:noWrap/>
            <w:vAlign w:val="center"/>
            <w:hideMark/>
          </w:tcPr>
          <w:p w14:paraId="1810ECB6"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5C55B6A4"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F4C981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Sorbus </w:t>
            </w:r>
            <w:proofErr w:type="spellStart"/>
            <w:r w:rsidRPr="00E026C9">
              <w:rPr>
                <w:rFonts w:eastAsia="等线" w:cs="Times New Roman"/>
                <w:color w:val="000000"/>
                <w:sz w:val="18"/>
                <w:szCs w:val="18"/>
                <w:lang w:eastAsia="zh-CN"/>
              </w:rPr>
              <w:t>koehneana</w:t>
            </w:r>
            <w:proofErr w:type="spellEnd"/>
          </w:p>
        </w:tc>
        <w:tc>
          <w:tcPr>
            <w:tcW w:w="624" w:type="dxa"/>
            <w:shd w:val="clear" w:color="auto" w:fill="auto"/>
            <w:noWrap/>
            <w:vAlign w:val="center"/>
            <w:hideMark/>
          </w:tcPr>
          <w:p w14:paraId="187323B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Oxalis pes-</w:t>
            </w:r>
            <w:proofErr w:type="spellStart"/>
            <w:r w:rsidRPr="00E026C9">
              <w:rPr>
                <w:rFonts w:eastAsia="等线" w:cs="Times New Roman"/>
                <w:color w:val="000000"/>
                <w:sz w:val="18"/>
                <w:szCs w:val="18"/>
                <w:lang w:eastAsia="zh-CN"/>
              </w:rPr>
              <w:t>caprae</w:t>
            </w:r>
            <w:proofErr w:type="spellEnd"/>
          </w:p>
        </w:tc>
      </w:tr>
      <w:tr w:rsidR="00E026C9" w:rsidRPr="00AC473C" w14:paraId="05A6195A" w14:textId="77777777" w:rsidTr="00AC473C">
        <w:trPr>
          <w:trHeight w:val="113"/>
          <w:jc w:val="center"/>
        </w:trPr>
        <w:tc>
          <w:tcPr>
            <w:tcW w:w="624" w:type="dxa"/>
            <w:shd w:val="clear" w:color="auto" w:fill="auto"/>
            <w:noWrap/>
            <w:vAlign w:val="center"/>
            <w:hideMark/>
          </w:tcPr>
          <w:p w14:paraId="1A297EF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Quercus </w:t>
            </w:r>
            <w:proofErr w:type="spellStart"/>
            <w:r w:rsidRPr="00E026C9">
              <w:rPr>
                <w:rFonts w:eastAsia="等线" w:cs="Times New Roman"/>
                <w:color w:val="000000"/>
                <w:sz w:val="18"/>
                <w:szCs w:val="18"/>
                <w:lang w:eastAsia="zh-CN"/>
              </w:rPr>
              <w:t>aliena</w:t>
            </w:r>
            <w:proofErr w:type="spellEnd"/>
            <w:r w:rsidRPr="00E026C9">
              <w:rPr>
                <w:rFonts w:eastAsia="等线" w:cs="Times New Roman"/>
                <w:color w:val="000000"/>
                <w:sz w:val="18"/>
                <w:szCs w:val="18"/>
                <w:lang w:eastAsia="zh-CN"/>
              </w:rPr>
              <w:t xml:space="preserve"> var. </w:t>
            </w:r>
            <w:proofErr w:type="spellStart"/>
            <w:r w:rsidRPr="00E026C9">
              <w:rPr>
                <w:rFonts w:eastAsia="等线" w:cs="Times New Roman"/>
                <w:color w:val="000000"/>
                <w:sz w:val="18"/>
                <w:szCs w:val="18"/>
                <w:lang w:eastAsia="zh-CN"/>
              </w:rPr>
              <w:t>acutiserrata</w:t>
            </w:r>
            <w:proofErr w:type="spellEnd"/>
          </w:p>
        </w:tc>
        <w:tc>
          <w:tcPr>
            <w:tcW w:w="624" w:type="dxa"/>
            <w:shd w:val="clear" w:color="auto" w:fill="auto"/>
            <w:noWrap/>
            <w:vAlign w:val="center"/>
            <w:hideMark/>
          </w:tcPr>
          <w:p w14:paraId="44F85B6A"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06D7C641"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EDD6FC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016CA30"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Lonicera </w:t>
            </w:r>
            <w:proofErr w:type="spellStart"/>
            <w:r w:rsidRPr="00E026C9">
              <w:rPr>
                <w:rFonts w:eastAsia="等线" w:cs="Times New Roman"/>
                <w:color w:val="000000"/>
                <w:sz w:val="18"/>
                <w:szCs w:val="18"/>
                <w:lang w:eastAsia="zh-CN"/>
              </w:rPr>
              <w:t>caerulea</w:t>
            </w:r>
            <w:proofErr w:type="spellEnd"/>
          </w:p>
        </w:tc>
        <w:tc>
          <w:tcPr>
            <w:tcW w:w="624" w:type="dxa"/>
            <w:shd w:val="clear" w:color="auto" w:fill="auto"/>
            <w:noWrap/>
            <w:vAlign w:val="center"/>
            <w:hideMark/>
          </w:tcPr>
          <w:p w14:paraId="75576E8C"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3638EC4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Tiarella </w:t>
            </w:r>
            <w:proofErr w:type="spellStart"/>
            <w:r w:rsidRPr="00E026C9">
              <w:rPr>
                <w:rFonts w:eastAsia="等线" w:cs="Times New Roman"/>
                <w:color w:val="000000"/>
                <w:sz w:val="18"/>
                <w:szCs w:val="18"/>
                <w:lang w:eastAsia="zh-CN"/>
              </w:rPr>
              <w:t>polyphylla</w:t>
            </w:r>
            <w:proofErr w:type="spellEnd"/>
          </w:p>
        </w:tc>
        <w:tc>
          <w:tcPr>
            <w:tcW w:w="624" w:type="dxa"/>
            <w:shd w:val="clear" w:color="auto" w:fill="auto"/>
            <w:noWrap/>
            <w:vAlign w:val="center"/>
            <w:hideMark/>
          </w:tcPr>
          <w:p w14:paraId="40CCCCD6"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Ranunculus </w:t>
            </w:r>
            <w:proofErr w:type="spellStart"/>
            <w:r w:rsidRPr="00E026C9">
              <w:rPr>
                <w:rFonts w:eastAsia="等线" w:cs="Times New Roman"/>
                <w:color w:val="000000"/>
                <w:sz w:val="18"/>
                <w:szCs w:val="18"/>
                <w:lang w:eastAsia="zh-CN"/>
              </w:rPr>
              <w:t>tanguticus</w:t>
            </w:r>
            <w:proofErr w:type="spellEnd"/>
          </w:p>
        </w:tc>
        <w:tc>
          <w:tcPr>
            <w:tcW w:w="624" w:type="dxa"/>
            <w:shd w:val="clear" w:color="auto" w:fill="auto"/>
            <w:noWrap/>
            <w:vAlign w:val="center"/>
            <w:hideMark/>
          </w:tcPr>
          <w:p w14:paraId="0BDB094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6D00CDD3"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Triosteum</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pinnatifidum</w:t>
            </w:r>
            <w:proofErr w:type="spellEnd"/>
          </w:p>
        </w:tc>
        <w:tc>
          <w:tcPr>
            <w:tcW w:w="624" w:type="dxa"/>
            <w:shd w:val="clear" w:color="auto" w:fill="auto"/>
            <w:noWrap/>
            <w:vAlign w:val="center"/>
            <w:hideMark/>
          </w:tcPr>
          <w:p w14:paraId="52E50559"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370AFE2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BC5CBD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Veronica </w:t>
            </w:r>
            <w:proofErr w:type="spellStart"/>
            <w:r w:rsidRPr="00E026C9">
              <w:rPr>
                <w:rFonts w:eastAsia="等线" w:cs="Times New Roman"/>
                <w:color w:val="000000"/>
                <w:sz w:val="18"/>
                <w:szCs w:val="18"/>
                <w:lang w:eastAsia="zh-CN"/>
              </w:rPr>
              <w:t>vandellioides</w:t>
            </w:r>
            <w:proofErr w:type="spellEnd"/>
          </w:p>
        </w:tc>
        <w:tc>
          <w:tcPr>
            <w:tcW w:w="624" w:type="dxa"/>
            <w:shd w:val="clear" w:color="auto" w:fill="auto"/>
            <w:noWrap/>
            <w:vAlign w:val="center"/>
            <w:hideMark/>
          </w:tcPr>
          <w:p w14:paraId="2E2968CC"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Phlomoides</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umbrosa</w:t>
            </w:r>
            <w:proofErr w:type="spellEnd"/>
          </w:p>
        </w:tc>
      </w:tr>
      <w:tr w:rsidR="00E026C9" w:rsidRPr="00AC473C" w14:paraId="2B781820" w14:textId="77777777" w:rsidTr="00AC473C">
        <w:trPr>
          <w:trHeight w:val="113"/>
          <w:jc w:val="center"/>
        </w:trPr>
        <w:tc>
          <w:tcPr>
            <w:tcW w:w="624" w:type="dxa"/>
            <w:shd w:val="clear" w:color="auto" w:fill="auto"/>
            <w:noWrap/>
            <w:vAlign w:val="center"/>
            <w:hideMark/>
          </w:tcPr>
          <w:p w14:paraId="502750D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Sambucus williamsii</w:t>
            </w:r>
          </w:p>
        </w:tc>
        <w:tc>
          <w:tcPr>
            <w:tcW w:w="624" w:type="dxa"/>
            <w:shd w:val="clear" w:color="auto" w:fill="auto"/>
            <w:noWrap/>
            <w:vAlign w:val="center"/>
            <w:hideMark/>
          </w:tcPr>
          <w:p w14:paraId="0F55E67C"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6D77DF5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AC0D51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2BBB92F"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Lonicera </w:t>
            </w:r>
            <w:proofErr w:type="spellStart"/>
            <w:r w:rsidRPr="00E026C9">
              <w:rPr>
                <w:rFonts w:eastAsia="等线" w:cs="Times New Roman"/>
                <w:color w:val="000000"/>
                <w:sz w:val="18"/>
                <w:szCs w:val="18"/>
                <w:lang w:eastAsia="zh-CN"/>
              </w:rPr>
              <w:t>tangutica</w:t>
            </w:r>
            <w:proofErr w:type="spellEnd"/>
          </w:p>
        </w:tc>
        <w:tc>
          <w:tcPr>
            <w:tcW w:w="624" w:type="dxa"/>
            <w:shd w:val="clear" w:color="auto" w:fill="auto"/>
            <w:noWrap/>
            <w:vAlign w:val="center"/>
            <w:hideMark/>
          </w:tcPr>
          <w:p w14:paraId="36BC1425"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685DA1A3"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B0ECE0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Sambucus </w:t>
            </w:r>
            <w:proofErr w:type="spellStart"/>
            <w:r w:rsidRPr="00E026C9">
              <w:rPr>
                <w:rFonts w:eastAsia="等线" w:cs="Times New Roman"/>
                <w:color w:val="000000"/>
                <w:sz w:val="18"/>
                <w:szCs w:val="18"/>
                <w:lang w:eastAsia="zh-CN"/>
              </w:rPr>
              <w:t>adnata</w:t>
            </w:r>
            <w:proofErr w:type="spellEnd"/>
          </w:p>
        </w:tc>
        <w:tc>
          <w:tcPr>
            <w:tcW w:w="624" w:type="dxa"/>
            <w:shd w:val="clear" w:color="auto" w:fill="auto"/>
            <w:noWrap/>
            <w:vAlign w:val="center"/>
            <w:hideMark/>
          </w:tcPr>
          <w:p w14:paraId="32026D8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231D567"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CD48AB6"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0DA4E1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1F2D0C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B411966"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Picea</w:t>
            </w:r>
            <w:proofErr w:type="spellEnd"/>
            <w:r w:rsidRPr="00E026C9">
              <w:rPr>
                <w:rFonts w:eastAsia="等线" w:cs="Times New Roman"/>
                <w:color w:val="000000"/>
                <w:sz w:val="18"/>
                <w:szCs w:val="18"/>
                <w:lang w:eastAsia="zh-CN"/>
              </w:rPr>
              <w:t xml:space="preserve"> purpurea</w:t>
            </w:r>
          </w:p>
        </w:tc>
      </w:tr>
      <w:tr w:rsidR="00E026C9" w:rsidRPr="00AC473C" w14:paraId="5335D592" w14:textId="77777777" w:rsidTr="00AC473C">
        <w:trPr>
          <w:trHeight w:val="113"/>
          <w:jc w:val="center"/>
        </w:trPr>
        <w:tc>
          <w:tcPr>
            <w:tcW w:w="624" w:type="dxa"/>
            <w:shd w:val="clear" w:color="auto" w:fill="auto"/>
            <w:noWrap/>
            <w:vAlign w:val="center"/>
            <w:hideMark/>
          </w:tcPr>
          <w:p w14:paraId="394254B3"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Saussurea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amara</w:t>
            </w:r>
            <w:proofErr w:type="spellEnd"/>
          </w:p>
        </w:tc>
        <w:tc>
          <w:tcPr>
            <w:tcW w:w="624" w:type="dxa"/>
            <w:shd w:val="clear" w:color="auto" w:fill="auto"/>
            <w:noWrap/>
            <w:vAlign w:val="center"/>
            <w:hideMark/>
          </w:tcPr>
          <w:p w14:paraId="40B81F09"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28B651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8B25F33"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DFB0FC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Lonicera </w:t>
            </w:r>
            <w:proofErr w:type="spellStart"/>
            <w:r w:rsidRPr="00E026C9">
              <w:rPr>
                <w:rFonts w:eastAsia="等线" w:cs="Times New Roman"/>
                <w:color w:val="000000"/>
                <w:sz w:val="18"/>
                <w:szCs w:val="18"/>
                <w:lang w:eastAsia="zh-CN"/>
              </w:rPr>
              <w:t>trichosantha</w:t>
            </w:r>
            <w:proofErr w:type="spellEnd"/>
          </w:p>
        </w:tc>
        <w:tc>
          <w:tcPr>
            <w:tcW w:w="624" w:type="dxa"/>
            <w:shd w:val="clear" w:color="auto" w:fill="auto"/>
            <w:noWrap/>
            <w:vAlign w:val="center"/>
            <w:hideMark/>
          </w:tcPr>
          <w:p w14:paraId="43982BFD"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3FDC70B0"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6DBD95F"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Sambucus </w:t>
            </w:r>
            <w:proofErr w:type="spellStart"/>
            <w:r w:rsidRPr="00E026C9">
              <w:rPr>
                <w:rFonts w:eastAsia="等线" w:cs="Times New Roman"/>
                <w:color w:val="000000"/>
                <w:sz w:val="18"/>
                <w:szCs w:val="18"/>
                <w:lang w:eastAsia="zh-CN"/>
              </w:rPr>
              <w:t>javanica</w:t>
            </w:r>
            <w:proofErr w:type="spellEnd"/>
          </w:p>
        </w:tc>
        <w:tc>
          <w:tcPr>
            <w:tcW w:w="624" w:type="dxa"/>
            <w:shd w:val="clear" w:color="auto" w:fill="auto"/>
            <w:noWrap/>
            <w:vAlign w:val="center"/>
            <w:hideMark/>
          </w:tcPr>
          <w:p w14:paraId="3B2EC54A"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0C536F11"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7D8A814"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DB4FD5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36849B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2E12AD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Platycladus</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orientalis</w:t>
            </w:r>
            <w:proofErr w:type="spellEnd"/>
          </w:p>
        </w:tc>
      </w:tr>
      <w:tr w:rsidR="00E026C9" w:rsidRPr="00AC473C" w14:paraId="79FB17E4" w14:textId="77777777" w:rsidTr="00AC473C">
        <w:trPr>
          <w:trHeight w:val="113"/>
          <w:jc w:val="center"/>
        </w:trPr>
        <w:tc>
          <w:tcPr>
            <w:tcW w:w="624" w:type="dxa"/>
            <w:shd w:val="clear" w:color="auto" w:fill="auto"/>
            <w:noWrap/>
            <w:vAlign w:val="center"/>
            <w:hideMark/>
          </w:tcPr>
          <w:p w14:paraId="534F1CD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Sinosenecio</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oldhamianus</w:t>
            </w:r>
            <w:proofErr w:type="spellEnd"/>
          </w:p>
        </w:tc>
        <w:tc>
          <w:tcPr>
            <w:tcW w:w="624" w:type="dxa"/>
            <w:shd w:val="clear" w:color="auto" w:fill="auto"/>
            <w:noWrap/>
            <w:vAlign w:val="center"/>
            <w:hideMark/>
          </w:tcPr>
          <w:p w14:paraId="1D12B6BB"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1F8EE1C"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5D3A1A1"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2EC8843"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Philadelphus </w:t>
            </w:r>
            <w:proofErr w:type="spellStart"/>
            <w:r w:rsidRPr="00E026C9">
              <w:rPr>
                <w:rFonts w:eastAsia="等线" w:cs="Times New Roman"/>
                <w:color w:val="000000"/>
                <w:sz w:val="18"/>
                <w:szCs w:val="18"/>
                <w:lang w:eastAsia="zh-CN"/>
              </w:rPr>
              <w:t>incanus</w:t>
            </w:r>
            <w:proofErr w:type="spellEnd"/>
          </w:p>
        </w:tc>
        <w:tc>
          <w:tcPr>
            <w:tcW w:w="624" w:type="dxa"/>
            <w:shd w:val="clear" w:color="auto" w:fill="auto"/>
            <w:noWrap/>
            <w:vAlign w:val="center"/>
            <w:hideMark/>
          </w:tcPr>
          <w:p w14:paraId="57344609"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0B6F9CFE"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3E667F5"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Smilax </w:t>
            </w:r>
            <w:proofErr w:type="spellStart"/>
            <w:r w:rsidRPr="00E026C9">
              <w:rPr>
                <w:rFonts w:eastAsia="等线" w:cs="Times New Roman"/>
                <w:color w:val="000000"/>
                <w:sz w:val="18"/>
                <w:szCs w:val="18"/>
                <w:lang w:eastAsia="zh-CN"/>
              </w:rPr>
              <w:t>menispermoidea</w:t>
            </w:r>
            <w:proofErr w:type="spellEnd"/>
          </w:p>
        </w:tc>
        <w:tc>
          <w:tcPr>
            <w:tcW w:w="624" w:type="dxa"/>
            <w:shd w:val="clear" w:color="auto" w:fill="auto"/>
            <w:noWrap/>
            <w:vAlign w:val="center"/>
            <w:hideMark/>
          </w:tcPr>
          <w:p w14:paraId="492EF7D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9E805F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53AD543"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D144C12"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EB73B7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671E215"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Saussurea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acroura</w:t>
            </w:r>
            <w:proofErr w:type="spellEnd"/>
          </w:p>
        </w:tc>
      </w:tr>
      <w:tr w:rsidR="00E026C9" w:rsidRPr="00AC473C" w14:paraId="32A0A6D0" w14:textId="77777777" w:rsidTr="00AC473C">
        <w:trPr>
          <w:trHeight w:val="113"/>
          <w:jc w:val="center"/>
        </w:trPr>
        <w:tc>
          <w:tcPr>
            <w:tcW w:w="624" w:type="dxa"/>
            <w:shd w:val="clear" w:color="auto" w:fill="auto"/>
            <w:noWrap/>
            <w:vAlign w:val="center"/>
            <w:hideMark/>
          </w:tcPr>
          <w:p w14:paraId="30D084F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Smilax </w:t>
            </w:r>
            <w:proofErr w:type="spellStart"/>
            <w:r w:rsidRPr="00E026C9">
              <w:rPr>
                <w:rFonts w:eastAsia="等线" w:cs="Times New Roman"/>
                <w:color w:val="000000"/>
                <w:sz w:val="18"/>
                <w:szCs w:val="18"/>
                <w:lang w:eastAsia="zh-CN"/>
              </w:rPr>
              <w:t>discotis</w:t>
            </w:r>
            <w:proofErr w:type="spellEnd"/>
          </w:p>
        </w:tc>
        <w:tc>
          <w:tcPr>
            <w:tcW w:w="624" w:type="dxa"/>
            <w:shd w:val="clear" w:color="auto" w:fill="auto"/>
            <w:noWrap/>
            <w:vAlign w:val="center"/>
            <w:hideMark/>
          </w:tcPr>
          <w:p w14:paraId="4A8A7477"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3CA2C68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BA820C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BFF7C45"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Rosa </w:t>
            </w:r>
            <w:proofErr w:type="spellStart"/>
            <w:r w:rsidRPr="00E026C9">
              <w:rPr>
                <w:rFonts w:eastAsia="等线" w:cs="Times New Roman"/>
                <w:color w:val="000000"/>
                <w:sz w:val="18"/>
                <w:szCs w:val="18"/>
                <w:lang w:eastAsia="zh-CN"/>
              </w:rPr>
              <w:t>sweginzowii</w:t>
            </w:r>
            <w:proofErr w:type="spellEnd"/>
          </w:p>
        </w:tc>
        <w:tc>
          <w:tcPr>
            <w:tcW w:w="624" w:type="dxa"/>
            <w:shd w:val="clear" w:color="auto" w:fill="auto"/>
            <w:noWrap/>
            <w:vAlign w:val="center"/>
            <w:hideMark/>
          </w:tcPr>
          <w:p w14:paraId="634F1916"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6C825FC5"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0A0EF4B"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Stellaria media</w:t>
            </w:r>
          </w:p>
        </w:tc>
        <w:tc>
          <w:tcPr>
            <w:tcW w:w="624" w:type="dxa"/>
            <w:shd w:val="clear" w:color="auto" w:fill="auto"/>
            <w:noWrap/>
            <w:vAlign w:val="center"/>
            <w:hideMark/>
          </w:tcPr>
          <w:p w14:paraId="1908EB49"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06371D9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B773467"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7220145"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E97BA8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DDD01F3"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Semiaquilegia</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adoxoides</w:t>
            </w:r>
            <w:proofErr w:type="spellEnd"/>
          </w:p>
        </w:tc>
      </w:tr>
      <w:tr w:rsidR="00E026C9" w:rsidRPr="00AC473C" w14:paraId="0D7BFB21" w14:textId="77777777" w:rsidTr="00AC473C">
        <w:trPr>
          <w:trHeight w:val="113"/>
          <w:jc w:val="center"/>
        </w:trPr>
        <w:tc>
          <w:tcPr>
            <w:tcW w:w="624" w:type="dxa"/>
            <w:shd w:val="clear" w:color="auto" w:fill="auto"/>
            <w:noWrap/>
            <w:vAlign w:val="center"/>
            <w:hideMark/>
          </w:tcPr>
          <w:p w14:paraId="582C43B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Spiraea </w:t>
            </w:r>
            <w:proofErr w:type="spellStart"/>
            <w:r w:rsidRPr="00E026C9">
              <w:rPr>
                <w:rFonts w:eastAsia="等线" w:cs="Times New Roman"/>
                <w:color w:val="000000"/>
                <w:sz w:val="18"/>
                <w:szCs w:val="18"/>
                <w:lang w:eastAsia="zh-CN"/>
              </w:rPr>
              <w:t>salicifolia</w:t>
            </w:r>
            <w:proofErr w:type="spellEnd"/>
          </w:p>
        </w:tc>
        <w:tc>
          <w:tcPr>
            <w:tcW w:w="624" w:type="dxa"/>
            <w:shd w:val="clear" w:color="auto" w:fill="auto"/>
            <w:noWrap/>
            <w:vAlign w:val="center"/>
            <w:hideMark/>
          </w:tcPr>
          <w:p w14:paraId="352FA31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F91A09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0CADA3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12302BE"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Rosa </w:t>
            </w:r>
            <w:proofErr w:type="spellStart"/>
            <w:r w:rsidRPr="00E026C9">
              <w:rPr>
                <w:rFonts w:eastAsia="等线" w:cs="Times New Roman"/>
                <w:color w:val="000000"/>
                <w:sz w:val="18"/>
                <w:szCs w:val="18"/>
                <w:lang w:eastAsia="zh-CN"/>
              </w:rPr>
              <w:t>willmottiae</w:t>
            </w:r>
            <w:proofErr w:type="spellEnd"/>
          </w:p>
        </w:tc>
        <w:tc>
          <w:tcPr>
            <w:tcW w:w="624" w:type="dxa"/>
            <w:shd w:val="clear" w:color="auto" w:fill="auto"/>
            <w:noWrap/>
            <w:vAlign w:val="center"/>
            <w:hideMark/>
          </w:tcPr>
          <w:p w14:paraId="472D0FC9"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6C366E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14FF121"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Stellaria </w:t>
            </w:r>
            <w:proofErr w:type="spellStart"/>
            <w:r w:rsidRPr="00E026C9">
              <w:rPr>
                <w:rFonts w:eastAsia="等线" w:cs="Times New Roman"/>
                <w:color w:val="000000"/>
                <w:sz w:val="18"/>
                <w:szCs w:val="18"/>
                <w:lang w:eastAsia="zh-CN"/>
              </w:rPr>
              <w:t>nemorum</w:t>
            </w:r>
            <w:proofErr w:type="spellEnd"/>
          </w:p>
        </w:tc>
        <w:tc>
          <w:tcPr>
            <w:tcW w:w="624" w:type="dxa"/>
            <w:shd w:val="clear" w:color="auto" w:fill="auto"/>
            <w:noWrap/>
            <w:vAlign w:val="center"/>
            <w:hideMark/>
          </w:tcPr>
          <w:p w14:paraId="62E25BD3"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0E98984"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A4D5AF4"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44A71FD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A7DC68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6365588"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Thalictrum </w:t>
            </w:r>
            <w:proofErr w:type="spellStart"/>
            <w:r w:rsidRPr="00E026C9">
              <w:rPr>
                <w:rFonts w:eastAsia="等线" w:cs="Times New Roman"/>
                <w:color w:val="000000"/>
                <w:sz w:val="18"/>
                <w:szCs w:val="18"/>
                <w:lang w:eastAsia="zh-CN"/>
              </w:rPr>
              <w:t>przewalskii</w:t>
            </w:r>
            <w:proofErr w:type="spellEnd"/>
          </w:p>
        </w:tc>
      </w:tr>
      <w:tr w:rsidR="00E026C9" w:rsidRPr="00AC473C" w14:paraId="10B55B16" w14:textId="77777777" w:rsidTr="00AC473C">
        <w:trPr>
          <w:trHeight w:val="113"/>
          <w:jc w:val="center"/>
        </w:trPr>
        <w:tc>
          <w:tcPr>
            <w:tcW w:w="624" w:type="dxa"/>
            <w:shd w:val="clear" w:color="auto" w:fill="auto"/>
            <w:noWrap/>
            <w:vAlign w:val="center"/>
            <w:hideMark/>
          </w:tcPr>
          <w:p w14:paraId="685DE7B8"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Urtica cannabina</w:t>
            </w:r>
          </w:p>
        </w:tc>
        <w:tc>
          <w:tcPr>
            <w:tcW w:w="624" w:type="dxa"/>
            <w:shd w:val="clear" w:color="auto" w:fill="auto"/>
            <w:noWrap/>
            <w:vAlign w:val="center"/>
            <w:hideMark/>
          </w:tcPr>
          <w:p w14:paraId="758F69AA"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19D58736"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FB0DE30"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F489A6D"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Rubia cordifolia</w:t>
            </w:r>
          </w:p>
        </w:tc>
        <w:tc>
          <w:tcPr>
            <w:tcW w:w="624" w:type="dxa"/>
            <w:shd w:val="clear" w:color="auto" w:fill="auto"/>
            <w:noWrap/>
            <w:vAlign w:val="center"/>
            <w:hideMark/>
          </w:tcPr>
          <w:p w14:paraId="0F5909EA"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65DDFFF7"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0B19C25"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Thalictrum </w:t>
            </w:r>
            <w:proofErr w:type="spellStart"/>
            <w:r w:rsidRPr="00E026C9">
              <w:rPr>
                <w:rFonts w:eastAsia="等线" w:cs="Times New Roman"/>
                <w:color w:val="000000"/>
                <w:sz w:val="18"/>
                <w:szCs w:val="18"/>
                <w:lang w:eastAsia="zh-CN"/>
              </w:rPr>
              <w:t>callianthum</w:t>
            </w:r>
            <w:proofErr w:type="spellEnd"/>
          </w:p>
        </w:tc>
        <w:tc>
          <w:tcPr>
            <w:tcW w:w="624" w:type="dxa"/>
            <w:shd w:val="clear" w:color="auto" w:fill="auto"/>
            <w:noWrap/>
            <w:vAlign w:val="center"/>
            <w:hideMark/>
          </w:tcPr>
          <w:p w14:paraId="08C0031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9448145"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4201911"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E6E9BA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45761BD"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74D6F59" w14:textId="77777777" w:rsidR="00E026C9" w:rsidRPr="00E026C9" w:rsidRDefault="00E026C9" w:rsidP="00E026C9">
            <w:pPr>
              <w:spacing w:before="0" w:after="0"/>
              <w:jc w:val="center"/>
              <w:rPr>
                <w:rFonts w:eastAsia="Times New Roman" w:cs="Times New Roman"/>
                <w:sz w:val="18"/>
                <w:szCs w:val="18"/>
                <w:lang w:eastAsia="zh-CN"/>
              </w:rPr>
            </w:pPr>
          </w:p>
        </w:tc>
      </w:tr>
      <w:tr w:rsidR="00E026C9" w:rsidRPr="00AC473C" w14:paraId="50C944C2" w14:textId="77777777" w:rsidTr="00AC473C">
        <w:trPr>
          <w:trHeight w:val="113"/>
          <w:jc w:val="center"/>
        </w:trPr>
        <w:tc>
          <w:tcPr>
            <w:tcW w:w="624" w:type="dxa"/>
            <w:shd w:val="clear" w:color="auto" w:fill="auto"/>
            <w:noWrap/>
            <w:vAlign w:val="center"/>
            <w:hideMark/>
          </w:tcPr>
          <w:p w14:paraId="187425D9"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Viburnum </w:t>
            </w:r>
            <w:proofErr w:type="spellStart"/>
            <w:r w:rsidRPr="00E026C9">
              <w:rPr>
                <w:rFonts w:eastAsia="等线" w:cs="Times New Roman"/>
                <w:color w:val="000000"/>
                <w:sz w:val="18"/>
                <w:szCs w:val="18"/>
                <w:lang w:eastAsia="zh-CN"/>
              </w:rPr>
              <w:t>dilatatum</w:t>
            </w:r>
            <w:proofErr w:type="spellEnd"/>
          </w:p>
        </w:tc>
        <w:tc>
          <w:tcPr>
            <w:tcW w:w="624" w:type="dxa"/>
            <w:shd w:val="clear" w:color="auto" w:fill="auto"/>
            <w:noWrap/>
            <w:vAlign w:val="center"/>
            <w:hideMark/>
          </w:tcPr>
          <w:p w14:paraId="3ADCBAEB"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0FB8EFB"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DA90336"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7ECE1CC"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Rubus amabilis</w:t>
            </w:r>
          </w:p>
        </w:tc>
        <w:tc>
          <w:tcPr>
            <w:tcW w:w="624" w:type="dxa"/>
            <w:shd w:val="clear" w:color="auto" w:fill="auto"/>
            <w:noWrap/>
            <w:vAlign w:val="center"/>
            <w:hideMark/>
          </w:tcPr>
          <w:p w14:paraId="459F04E8"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008C222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B072543"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Torilis</w:t>
            </w:r>
            <w:proofErr w:type="spellEnd"/>
            <w:r w:rsidRPr="00E026C9">
              <w:rPr>
                <w:rFonts w:eastAsia="等线" w:cs="Times New Roman"/>
                <w:color w:val="000000"/>
                <w:sz w:val="18"/>
                <w:szCs w:val="18"/>
                <w:lang w:eastAsia="zh-CN"/>
              </w:rPr>
              <w:t xml:space="preserve"> japonica</w:t>
            </w:r>
          </w:p>
        </w:tc>
        <w:tc>
          <w:tcPr>
            <w:tcW w:w="624" w:type="dxa"/>
            <w:shd w:val="clear" w:color="auto" w:fill="auto"/>
            <w:noWrap/>
            <w:vAlign w:val="center"/>
            <w:hideMark/>
          </w:tcPr>
          <w:p w14:paraId="7C2D2ED0"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6C69E51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586D82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11F5BE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B15CA44"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DFD7DA1" w14:textId="77777777" w:rsidR="00E026C9" w:rsidRPr="00E026C9" w:rsidRDefault="00E026C9" w:rsidP="00E026C9">
            <w:pPr>
              <w:spacing w:before="0" w:after="0"/>
              <w:jc w:val="center"/>
              <w:rPr>
                <w:rFonts w:eastAsia="Times New Roman" w:cs="Times New Roman"/>
                <w:sz w:val="18"/>
                <w:szCs w:val="18"/>
                <w:lang w:eastAsia="zh-CN"/>
              </w:rPr>
            </w:pPr>
          </w:p>
        </w:tc>
      </w:tr>
      <w:tr w:rsidR="00E026C9" w:rsidRPr="00AC473C" w14:paraId="705E5E59" w14:textId="77777777" w:rsidTr="00AC473C">
        <w:trPr>
          <w:trHeight w:val="113"/>
          <w:jc w:val="center"/>
        </w:trPr>
        <w:tc>
          <w:tcPr>
            <w:tcW w:w="624" w:type="dxa"/>
            <w:shd w:val="clear" w:color="auto" w:fill="auto"/>
            <w:noWrap/>
            <w:vAlign w:val="center"/>
            <w:hideMark/>
          </w:tcPr>
          <w:p w14:paraId="545F93F4"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Vicia </w:t>
            </w:r>
            <w:proofErr w:type="spellStart"/>
            <w:r w:rsidRPr="00E026C9">
              <w:rPr>
                <w:rFonts w:eastAsia="等线" w:cs="Times New Roman"/>
                <w:color w:val="000000"/>
                <w:sz w:val="18"/>
                <w:szCs w:val="18"/>
                <w:lang w:eastAsia="zh-CN"/>
              </w:rPr>
              <w:t>hirsuta</w:t>
            </w:r>
            <w:proofErr w:type="spellEnd"/>
          </w:p>
        </w:tc>
        <w:tc>
          <w:tcPr>
            <w:tcW w:w="624" w:type="dxa"/>
            <w:shd w:val="clear" w:color="auto" w:fill="auto"/>
            <w:noWrap/>
            <w:vAlign w:val="center"/>
            <w:hideMark/>
          </w:tcPr>
          <w:p w14:paraId="71BBCA6F"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4C51F983"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FDDF3B9"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0DBF7F2" w14:textId="77777777" w:rsidR="00E026C9" w:rsidRPr="00E026C9" w:rsidRDefault="00E026C9" w:rsidP="00E026C9">
            <w:pPr>
              <w:spacing w:before="0" w:after="0"/>
              <w:jc w:val="center"/>
              <w:rPr>
                <w:rFonts w:eastAsia="等线" w:cs="Times New Roman"/>
                <w:color w:val="000000"/>
                <w:sz w:val="18"/>
                <w:szCs w:val="18"/>
                <w:lang w:eastAsia="zh-CN"/>
              </w:rPr>
            </w:pPr>
            <w:r w:rsidRPr="00E026C9">
              <w:rPr>
                <w:rFonts w:eastAsia="等线" w:cs="Times New Roman"/>
                <w:color w:val="000000"/>
                <w:sz w:val="18"/>
                <w:szCs w:val="18"/>
                <w:lang w:eastAsia="zh-CN"/>
              </w:rPr>
              <w:t xml:space="preserve">Rubus </w:t>
            </w:r>
            <w:proofErr w:type="spellStart"/>
            <w:r w:rsidRPr="00E026C9">
              <w:rPr>
                <w:rFonts w:eastAsia="等线" w:cs="Times New Roman"/>
                <w:color w:val="000000"/>
                <w:sz w:val="18"/>
                <w:szCs w:val="18"/>
                <w:lang w:eastAsia="zh-CN"/>
              </w:rPr>
              <w:t>pileatus</w:t>
            </w:r>
            <w:proofErr w:type="spellEnd"/>
          </w:p>
        </w:tc>
        <w:tc>
          <w:tcPr>
            <w:tcW w:w="624" w:type="dxa"/>
            <w:shd w:val="clear" w:color="auto" w:fill="auto"/>
            <w:noWrap/>
            <w:vAlign w:val="center"/>
            <w:hideMark/>
          </w:tcPr>
          <w:p w14:paraId="11C3BC95"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1D26666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533BE05"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D0DAF4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10A16B3"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B15BE0C"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C28B736"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1097F30"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46135EC" w14:textId="77777777" w:rsidR="00E026C9" w:rsidRPr="00E026C9" w:rsidRDefault="00E026C9" w:rsidP="00E026C9">
            <w:pPr>
              <w:spacing w:before="0" w:after="0"/>
              <w:jc w:val="center"/>
              <w:rPr>
                <w:rFonts w:eastAsia="Times New Roman" w:cs="Times New Roman"/>
                <w:sz w:val="18"/>
                <w:szCs w:val="18"/>
                <w:lang w:eastAsia="zh-CN"/>
              </w:rPr>
            </w:pPr>
          </w:p>
        </w:tc>
      </w:tr>
      <w:tr w:rsidR="00E026C9" w:rsidRPr="00AC473C" w14:paraId="1638408E" w14:textId="77777777" w:rsidTr="00AC473C">
        <w:trPr>
          <w:trHeight w:val="113"/>
          <w:jc w:val="center"/>
        </w:trPr>
        <w:tc>
          <w:tcPr>
            <w:tcW w:w="624" w:type="dxa"/>
            <w:shd w:val="clear" w:color="auto" w:fill="auto"/>
            <w:noWrap/>
            <w:vAlign w:val="center"/>
            <w:hideMark/>
          </w:tcPr>
          <w:p w14:paraId="6F565E56"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F6DF98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90BC795"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3F4506E"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EBE79BA"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Sanicula</w:t>
            </w:r>
            <w:proofErr w:type="spellEnd"/>
            <w:r w:rsidRPr="00E026C9">
              <w:rPr>
                <w:rFonts w:eastAsia="等线" w:cs="Times New Roman"/>
                <w:color w:val="000000"/>
                <w:sz w:val="18"/>
                <w:szCs w:val="18"/>
                <w:lang w:eastAsia="zh-CN"/>
              </w:rPr>
              <w:t xml:space="preserve"> chinensis</w:t>
            </w:r>
          </w:p>
        </w:tc>
        <w:tc>
          <w:tcPr>
            <w:tcW w:w="624" w:type="dxa"/>
            <w:shd w:val="clear" w:color="auto" w:fill="auto"/>
            <w:noWrap/>
            <w:vAlign w:val="center"/>
            <w:hideMark/>
          </w:tcPr>
          <w:p w14:paraId="6C50D8D1"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749ABAB1"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EF90060"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1904840"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730B64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2CEE69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6710C4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9F16020"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C01A588" w14:textId="77777777" w:rsidR="00E026C9" w:rsidRPr="00E026C9" w:rsidRDefault="00E026C9" w:rsidP="00E026C9">
            <w:pPr>
              <w:spacing w:before="0" w:after="0"/>
              <w:jc w:val="center"/>
              <w:rPr>
                <w:rFonts w:eastAsia="Times New Roman" w:cs="Times New Roman"/>
                <w:sz w:val="18"/>
                <w:szCs w:val="18"/>
                <w:lang w:eastAsia="zh-CN"/>
              </w:rPr>
            </w:pPr>
          </w:p>
        </w:tc>
      </w:tr>
      <w:tr w:rsidR="00E026C9" w:rsidRPr="00AC473C" w14:paraId="064ECA0E" w14:textId="77777777" w:rsidTr="00AC473C">
        <w:trPr>
          <w:trHeight w:val="113"/>
          <w:jc w:val="center"/>
        </w:trPr>
        <w:tc>
          <w:tcPr>
            <w:tcW w:w="624" w:type="dxa"/>
            <w:shd w:val="clear" w:color="auto" w:fill="auto"/>
            <w:noWrap/>
            <w:vAlign w:val="center"/>
            <w:hideMark/>
          </w:tcPr>
          <w:p w14:paraId="07113BA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3B2AA573"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E1A0B8F"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83A6488"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32FB1B6" w14:textId="77777777" w:rsidR="00E026C9" w:rsidRPr="00E026C9" w:rsidRDefault="00E026C9" w:rsidP="00E026C9">
            <w:pPr>
              <w:spacing w:before="0" w:after="0"/>
              <w:jc w:val="center"/>
              <w:rPr>
                <w:rFonts w:eastAsia="等线" w:cs="Times New Roman"/>
                <w:color w:val="000000"/>
                <w:sz w:val="18"/>
                <w:szCs w:val="18"/>
                <w:lang w:eastAsia="zh-CN"/>
              </w:rPr>
            </w:pPr>
            <w:proofErr w:type="spellStart"/>
            <w:r w:rsidRPr="00E026C9">
              <w:rPr>
                <w:rFonts w:eastAsia="等线" w:cs="Times New Roman"/>
                <w:color w:val="000000"/>
                <w:sz w:val="18"/>
                <w:szCs w:val="18"/>
                <w:lang w:eastAsia="zh-CN"/>
              </w:rPr>
              <w:t>Torilis</w:t>
            </w:r>
            <w:proofErr w:type="spellEnd"/>
            <w:r w:rsidRPr="00E026C9">
              <w:rPr>
                <w:rFonts w:eastAsia="等线" w:cs="Times New Roman"/>
                <w:color w:val="000000"/>
                <w:sz w:val="18"/>
                <w:szCs w:val="18"/>
                <w:lang w:eastAsia="zh-CN"/>
              </w:rPr>
              <w:t xml:space="preserve"> </w:t>
            </w:r>
            <w:proofErr w:type="spellStart"/>
            <w:r w:rsidRPr="00E026C9">
              <w:rPr>
                <w:rFonts w:eastAsia="等线" w:cs="Times New Roman"/>
                <w:color w:val="000000"/>
                <w:sz w:val="18"/>
                <w:szCs w:val="18"/>
                <w:lang w:eastAsia="zh-CN"/>
              </w:rPr>
              <w:t>scabra</w:t>
            </w:r>
            <w:proofErr w:type="spellEnd"/>
          </w:p>
        </w:tc>
        <w:tc>
          <w:tcPr>
            <w:tcW w:w="624" w:type="dxa"/>
            <w:shd w:val="clear" w:color="auto" w:fill="auto"/>
            <w:noWrap/>
            <w:vAlign w:val="center"/>
            <w:hideMark/>
          </w:tcPr>
          <w:p w14:paraId="07C17A26" w14:textId="77777777" w:rsidR="00E026C9" w:rsidRPr="00E026C9" w:rsidRDefault="00E026C9" w:rsidP="00E026C9">
            <w:pPr>
              <w:spacing w:before="0" w:after="0"/>
              <w:jc w:val="center"/>
              <w:rPr>
                <w:rFonts w:eastAsia="等线" w:cs="Times New Roman"/>
                <w:color w:val="000000"/>
                <w:sz w:val="18"/>
                <w:szCs w:val="18"/>
                <w:lang w:eastAsia="zh-CN"/>
              </w:rPr>
            </w:pPr>
          </w:p>
        </w:tc>
        <w:tc>
          <w:tcPr>
            <w:tcW w:w="624" w:type="dxa"/>
            <w:shd w:val="clear" w:color="auto" w:fill="auto"/>
            <w:noWrap/>
            <w:vAlign w:val="center"/>
            <w:hideMark/>
          </w:tcPr>
          <w:p w14:paraId="2477ADFE"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E5AA6DE"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16C051F7"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6B1536DC"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27E696BA"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54311A56"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7ACC3AFE" w14:textId="77777777" w:rsidR="00E026C9" w:rsidRPr="00E026C9" w:rsidRDefault="00E026C9" w:rsidP="00E026C9">
            <w:pPr>
              <w:spacing w:before="0" w:after="0"/>
              <w:jc w:val="center"/>
              <w:rPr>
                <w:rFonts w:eastAsia="Times New Roman" w:cs="Times New Roman"/>
                <w:sz w:val="18"/>
                <w:szCs w:val="18"/>
                <w:lang w:eastAsia="zh-CN"/>
              </w:rPr>
            </w:pPr>
          </w:p>
        </w:tc>
        <w:tc>
          <w:tcPr>
            <w:tcW w:w="624" w:type="dxa"/>
            <w:shd w:val="clear" w:color="auto" w:fill="auto"/>
            <w:noWrap/>
            <w:vAlign w:val="center"/>
            <w:hideMark/>
          </w:tcPr>
          <w:p w14:paraId="080015BE" w14:textId="77777777" w:rsidR="00E026C9" w:rsidRPr="00E026C9" w:rsidRDefault="00E026C9" w:rsidP="00E026C9">
            <w:pPr>
              <w:spacing w:before="0" w:after="0"/>
              <w:jc w:val="center"/>
              <w:rPr>
                <w:rFonts w:eastAsia="Times New Roman" w:cs="Times New Roman"/>
                <w:sz w:val="18"/>
                <w:szCs w:val="18"/>
                <w:lang w:eastAsia="zh-CN"/>
              </w:rPr>
            </w:pPr>
          </w:p>
        </w:tc>
      </w:tr>
    </w:tbl>
    <w:p w14:paraId="67969CF4" w14:textId="77777777" w:rsidR="00AC473C" w:rsidRDefault="00AC473C" w:rsidP="00E92E52">
      <w:pPr>
        <w:spacing w:after="0"/>
        <w:jc w:val="center"/>
        <w:rPr>
          <w:rFonts w:cs="Times New Roman"/>
          <w:color w:val="FF0000"/>
          <w:lang w:eastAsia="zh-CN"/>
        </w:rPr>
      </w:pPr>
    </w:p>
    <w:p w14:paraId="5F84E556" w14:textId="77777777" w:rsidR="00E026C9" w:rsidRDefault="00E026C9" w:rsidP="00E92E52">
      <w:pPr>
        <w:spacing w:after="0"/>
        <w:jc w:val="center"/>
        <w:rPr>
          <w:rFonts w:cs="Times New Roman"/>
          <w:color w:val="FF0000"/>
          <w:lang w:eastAsia="zh-CN"/>
        </w:rPr>
        <w:sectPr w:rsidR="00E026C9" w:rsidSect="00E026C9">
          <w:pgSz w:w="15840" w:h="12240" w:orient="landscape"/>
          <w:pgMar w:top="1282" w:right="1138" w:bottom="1181" w:left="1138" w:header="720" w:footer="720" w:gutter="0"/>
          <w:cols w:space="720"/>
          <w:titlePg/>
          <w:docGrid w:linePitch="360"/>
        </w:sectPr>
      </w:pPr>
    </w:p>
    <w:p w14:paraId="7B65BC41" w14:textId="527B88CE" w:rsidR="00DE23E8" w:rsidRPr="00DA3FB5" w:rsidRDefault="00E92E52" w:rsidP="00E92E52">
      <w:pPr>
        <w:spacing w:after="0"/>
        <w:jc w:val="center"/>
      </w:pPr>
      <w:r w:rsidRPr="00DA3FB5">
        <w:rPr>
          <w:rFonts w:cs="Times New Roman" w:hint="eastAsia"/>
          <w:b/>
          <w:bCs/>
          <w:lang w:eastAsia="zh-CN"/>
        </w:rPr>
        <w:lastRenderedPageBreak/>
        <w:t>Table</w:t>
      </w:r>
      <w:r w:rsidRPr="00DA3FB5">
        <w:rPr>
          <w:rFonts w:cs="Times New Roman"/>
          <w:b/>
          <w:bCs/>
          <w:lang w:eastAsia="zh-CN"/>
        </w:rPr>
        <w:t xml:space="preserve"> </w:t>
      </w:r>
      <w:r w:rsidRPr="00DA3FB5">
        <w:rPr>
          <w:rFonts w:cs="Times New Roman" w:hint="eastAsia"/>
          <w:b/>
          <w:bCs/>
          <w:lang w:eastAsia="zh-CN"/>
        </w:rPr>
        <w:t>S</w:t>
      </w:r>
      <w:r w:rsidR="0043112C">
        <w:rPr>
          <w:rFonts w:cs="Times New Roman"/>
          <w:b/>
          <w:bCs/>
          <w:lang w:eastAsia="zh-CN"/>
        </w:rPr>
        <w:t>4</w:t>
      </w:r>
      <w:r w:rsidR="00915211" w:rsidRPr="00DA3FB5">
        <w:rPr>
          <w:rFonts w:cs="Times New Roman"/>
          <w:b/>
          <w:bCs/>
          <w:lang w:eastAsia="zh-CN"/>
        </w:rPr>
        <w:t>.</w:t>
      </w:r>
      <w:r w:rsidRPr="00DA3FB5">
        <w:rPr>
          <w:rFonts w:cs="Times New Roman"/>
          <w:b/>
          <w:bCs/>
          <w:lang w:eastAsia="zh-CN"/>
        </w:rPr>
        <w:t xml:space="preserve"> </w:t>
      </w:r>
      <w:r w:rsidRPr="00DA3FB5">
        <w:rPr>
          <w:rFonts w:cs="Times New Roman"/>
          <w:lang w:eastAsia="zh-CN"/>
        </w:rPr>
        <w:t>The relative abundance at the genu</w:t>
      </w:r>
      <w:r w:rsidRPr="00DA3FB5">
        <w:rPr>
          <w:rFonts w:cs="Times New Roman" w:hint="eastAsia"/>
          <w:lang w:eastAsia="zh-CN"/>
        </w:rPr>
        <w:t>-</w:t>
      </w:r>
      <w:r w:rsidRPr="00DA3FB5">
        <w:rPr>
          <w:rFonts w:cs="Times New Roman"/>
          <w:lang w:eastAsia="zh-CN"/>
        </w:rPr>
        <w:t>level of plant communities with different recovery years</w:t>
      </w:r>
      <w:r w:rsidRPr="00DA3FB5">
        <w:rPr>
          <w:rFonts w:cs="Times New Roman" w:hint="eastAsia"/>
          <w:lang w:eastAsia="zh-CN"/>
        </w:rPr>
        <w:t>.</w:t>
      </w:r>
    </w:p>
    <w:tbl>
      <w:tblPr>
        <w:tblW w:w="5856" w:type="dxa"/>
        <w:jc w:val="center"/>
        <w:tblBorders>
          <w:top w:val="single" w:sz="4" w:space="0" w:color="auto"/>
          <w:bottom w:val="single" w:sz="4" w:space="0" w:color="auto"/>
        </w:tblBorders>
        <w:tblLook w:val="04A0" w:firstRow="1" w:lastRow="0" w:firstColumn="1" w:lastColumn="0" w:noHBand="0" w:noVBand="1"/>
      </w:tblPr>
      <w:tblGrid>
        <w:gridCol w:w="1264"/>
        <w:gridCol w:w="1097"/>
        <w:gridCol w:w="1097"/>
        <w:gridCol w:w="1199"/>
        <w:gridCol w:w="1199"/>
      </w:tblGrid>
      <w:tr w:rsidR="00DA3FB5" w:rsidRPr="00DA3FB5" w14:paraId="399F8E91" w14:textId="77777777" w:rsidTr="00217C1B">
        <w:trPr>
          <w:trHeight w:val="276"/>
          <w:jc w:val="center"/>
        </w:trPr>
        <w:tc>
          <w:tcPr>
            <w:tcW w:w="1264" w:type="dxa"/>
            <w:tcBorders>
              <w:top w:val="single" w:sz="4" w:space="0" w:color="auto"/>
              <w:bottom w:val="single" w:sz="4" w:space="0" w:color="auto"/>
            </w:tcBorders>
            <w:vAlign w:val="center"/>
          </w:tcPr>
          <w:p w14:paraId="3536D080" w14:textId="77777777" w:rsidR="00601C4F" w:rsidRPr="00DA3FB5" w:rsidRDefault="00601C4F" w:rsidP="00217C1B">
            <w:pPr>
              <w:spacing w:before="0" w:after="0"/>
              <w:jc w:val="center"/>
              <w:rPr>
                <w:rFonts w:cs="Times New Roman"/>
                <w:sz w:val="22"/>
                <w:lang w:eastAsia="zh-CN"/>
              </w:rPr>
            </w:pPr>
            <w:bookmarkStart w:id="1" w:name="_Hlk143202875"/>
            <w:r w:rsidRPr="00DA3FB5">
              <w:rPr>
                <w:rFonts w:cs="Times New Roman"/>
                <w:sz w:val="22"/>
                <w:lang w:eastAsia="zh-CN"/>
              </w:rPr>
              <w:t>Taxonomy</w:t>
            </w:r>
          </w:p>
        </w:tc>
        <w:tc>
          <w:tcPr>
            <w:tcW w:w="1097" w:type="dxa"/>
            <w:tcBorders>
              <w:top w:val="single" w:sz="4" w:space="0" w:color="auto"/>
              <w:bottom w:val="single" w:sz="4" w:space="0" w:color="auto"/>
            </w:tcBorders>
            <w:shd w:val="clear" w:color="auto" w:fill="auto"/>
            <w:noWrap/>
            <w:vAlign w:val="center"/>
          </w:tcPr>
          <w:p w14:paraId="12E99F03" w14:textId="77777777" w:rsidR="00601C4F" w:rsidRPr="00DA3FB5" w:rsidRDefault="00601C4F" w:rsidP="00217C1B">
            <w:pPr>
              <w:spacing w:before="0" w:after="0"/>
              <w:jc w:val="center"/>
              <w:rPr>
                <w:rFonts w:cs="Times New Roman"/>
                <w:sz w:val="22"/>
                <w:lang w:eastAsia="zh-CN"/>
              </w:rPr>
            </w:pPr>
            <w:r w:rsidRPr="00DA3FB5">
              <w:rPr>
                <w:rFonts w:cs="Times New Roman"/>
                <w:sz w:val="22"/>
                <w:lang w:eastAsia="zh-CN"/>
              </w:rPr>
              <w:t>5</w:t>
            </w:r>
            <w:r w:rsidRPr="00DA3FB5">
              <w:rPr>
                <w:rFonts w:cs="Times New Roman" w:hint="eastAsia"/>
                <w:sz w:val="22"/>
                <w:lang w:eastAsia="zh-CN"/>
              </w:rPr>
              <w:t>a</w:t>
            </w:r>
          </w:p>
        </w:tc>
        <w:tc>
          <w:tcPr>
            <w:tcW w:w="1097" w:type="dxa"/>
            <w:tcBorders>
              <w:top w:val="single" w:sz="4" w:space="0" w:color="auto"/>
              <w:bottom w:val="single" w:sz="4" w:space="0" w:color="auto"/>
            </w:tcBorders>
            <w:shd w:val="clear" w:color="auto" w:fill="auto"/>
            <w:noWrap/>
            <w:vAlign w:val="center"/>
          </w:tcPr>
          <w:p w14:paraId="2785E7C5" w14:textId="77777777" w:rsidR="00601C4F" w:rsidRPr="00DA3FB5" w:rsidRDefault="00601C4F" w:rsidP="00217C1B">
            <w:pPr>
              <w:spacing w:before="0" w:after="0"/>
              <w:jc w:val="center"/>
              <w:rPr>
                <w:rFonts w:cs="Times New Roman"/>
                <w:sz w:val="22"/>
                <w:lang w:eastAsia="zh-CN"/>
              </w:rPr>
            </w:pPr>
            <w:r w:rsidRPr="00DA3FB5">
              <w:rPr>
                <w:rFonts w:cs="Times New Roman"/>
                <w:sz w:val="22"/>
                <w:lang w:eastAsia="zh-CN"/>
              </w:rPr>
              <w:t>15a</w:t>
            </w:r>
          </w:p>
        </w:tc>
        <w:tc>
          <w:tcPr>
            <w:tcW w:w="1199" w:type="dxa"/>
            <w:tcBorders>
              <w:top w:val="single" w:sz="4" w:space="0" w:color="auto"/>
              <w:bottom w:val="single" w:sz="4" w:space="0" w:color="auto"/>
            </w:tcBorders>
            <w:shd w:val="clear" w:color="auto" w:fill="auto"/>
            <w:noWrap/>
            <w:vAlign w:val="center"/>
          </w:tcPr>
          <w:p w14:paraId="57193473" w14:textId="77777777" w:rsidR="00601C4F" w:rsidRPr="00DA3FB5" w:rsidRDefault="00601C4F" w:rsidP="00217C1B">
            <w:pPr>
              <w:spacing w:before="0" w:after="0"/>
              <w:jc w:val="center"/>
              <w:rPr>
                <w:rFonts w:cs="Times New Roman"/>
                <w:sz w:val="22"/>
                <w:lang w:eastAsia="zh-CN"/>
              </w:rPr>
            </w:pPr>
            <w:r w:rsidRPr="00DA3FB5">
              <w:rPr>
                <w:rFonts w:cs="Times New Roman"/>
                <w:sz w:val="22"/>
                <w:lang w:eastAsia="zh-CN"/>
              </w:rPr>
              <w:t>23a</w:t>
            </w:r>
          </w:p>
        </w:tc>
        <w:tc>
          <w:tcPr>
            <w:tcW w:w="1199" w:type="dxa"/>
            <w:tcBorders>
              <w:top w:val="single" w:sz="4" w:space="0" w:color="auto"/>
              <w:bottom w:val="single" w:sz="4" w:space="0" w:color="auto"/>
            </w:tcBorders>
            <w:vAlign w:val="center"/>
          </w:tcPr>
          <w:p w14:paraId="7CFE0F58" w14:textId="77777777" w:rsidR="00601C4F" w:rsidRPr="00DA3FB5" w:rsidRDefault="00601C4F" w:rsidP="00217C1B">
            <w:pPr>
              <w:spacing w:before="0" w:after="0"/>
              <w:jc w:val="center"/>
              <w:rPr>
                <w:rFonts w:cs="Times New Roman"/>
                <w:sz w:val="22"/>
                <w:lang w:eastAsia="zh-CN"/>
              </w:rPr>
            </w:pPr>
            <w:r w:rsidRPr="00DA3FB5">
              <w:rPr>
                <w:rFonts w:cs="Times New Roman"/>
                <w:sz w:val="22"/>
                <w:lang w:eastAsia="zh-CN"/>
              </w:rPr>
              <w:t>ck</w:t>
            </w:r>
          </w:p>
        </w:tc>
      </w:tr>
      <w:tr w:rsidR="00DA3FB5" w:rsidRPr="00DA3FB5" w14:paraId="1F8F4D12" w14:textId="77777777" w:rsidTr="00217C1B">
        <w:trPr>
          <w:trHeight w:val="276"/>
          <w:jc w:val="center"/>
        </w:trPr>
        <w:tc>
          <w:tcPr>
            <w:tcW w:w="1264" w:type="dxa"/>
            <w:tcBorders>
              <w:top w:val="single" w:sz="4" w:space="0" w:color="auto"/>
            </w:tcBorders>
            <w:vAlign w:val="center"/>
          </w:tcPr>
          <w:p w14:paraId="392D2439" w14:textId="77777777" w:rsidR="00601C4F" w:rsidRPr="00DA3FB5" w:rsidRDefault="00601C4F" w:rsidP="00217C1B">
            <w:pPr>
              <w:spacing w:before="0" w:after="0"/>
              <w:rPr>
                <w:rFonts w:cs="Times New Roman"/>
                <w:sz w:val="22"/>
                <w:lang w:eastAsia="zh-CN"/>
              </w:rPr>
            </w:pPr>
            <w:proofErr w:type="spellStart"/>
            <w:r w:rsidRPr="00DA3FB5">
              <w:rPr>
                <w:rFonts w:cs="Times New Roman"/>
                <w:sz w:val="22"/>
                <w:lang w:eastAsia="zh-CN"/>
              </w:rPr>
              <w:t>Carex</w:t>
            </w:r>
            <w:proofErr w:type="spellEnd"/>
          </w:p>
        </w:tc>
        <w:tc>
          <w:tcPr>
            <w:tcW w:w="1097" w:type="dxa"/>
            <w:tcBorders>
              <w:top w:val="single" w:sz="4" w:space="0" w:color="auto"/>
            </w:tcBorders>
            <w:shd w:val="clear" w:color="auto" w:fill="auto"/>
            <w:noWrap/>
            <w:vAlign w:val="center"/>
            <w:hideMark/>
          </w:tcPr>
          <w:p w14:paraId="13D3667E"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0.161643</w:t>
            </w:r>
          </w:p>
        </w:tc>
        <w:tc>
          <w:tcPr>
            <w:tcW w:w="1097" w:type="dxa"/>
            <w:tcBorders>
              <w:top w:val="single" w:sz="4" w:space="0" w:color="auto"/>
            </w:tcBorders>
            <w:shd w:val="clear" w:color="auto" w:fill="auto"/>
            <w:noWrap/>
            <w:vAlign w:val="center"/>
            <w:hideMark/>
          </w:tcPr>
          <w:p w14:paraId="300FA3B3"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0.093117</w:t>
            </w:r>
          </w:p>
        </w:tc>
        <w:tc>
          <w:tcPr>
            <w:tcW w:w="1199" w:type="dxa"/>
            <w:tcBorders>
              <w:top w:val="single" w:sz="4" w:space="0" w:color="auto"/>
            </w:tcBorders>
            <w:shd w:val="clear" w:color="auto" w:fill="auto"/>
            <w:noWrap/>
            <w:vAlign w:val="center"/>
            <w:hideMark/>
          </w:tcPr>
          <w:p w14:paraId="6307DF2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0.183949</w:t>
            </w:r>
          </w:p>
        </w:tc>
        <w:tc>
          <w:tcPr>
            <w:tcW w:w="1199" w:type="dxa"/>
            <w:tcBorders>
              <w:top w:val="single" w:sz="4" w:space="0" w:color="auto"/>
            </w:tcBorders>
            <w:vAlign w:val="center"/>
          </w:tcPr>
          <w:p w14:paraId="40087578"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0.213423</w:t>
            </w:r>
          </w:p>
        </w:tc>
      </w:tr>
      <w:tr w:rsidR="00DA3FB5" w:rsidRPr="00DA3FB5" w14:paraId="7995D5C6" w14:textId="77777777" w:rsidTr="00217C1B">
        <w:trPr>
          <w:trHeight w:val="276"/>
          <w:jc w:val="center"/>
        </w:trPr>
        <w:tc>
          <w:tcPr>
            <w:tcW w:w="1264" w:type="dxa"/>
            <w:vAlign w:val="center"/>
          </w:tcPr>
          <w:p w14:paraId="578C6229"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Rubus</w:t>
            </w:r>
          </w:p>
        </w:tc>
        <w:tc>
          <w:tcPr>
            <w:tcW w:w="1097" w:type="dxa"/>
            <w:shd w:val="clear" w:color="auto" w:fill="auto"/>
            <w:noWrap/>
            <w:vAlign w:val="center"/>
            <w:hideMark/>
          </w:tcPr>
          <w:p w14:paraId="3F9EA8B2"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0.153274</w:t>
            </w:r>
          </w:p>
        </w:tc>
        <w:tc>
          <w:tcPr>
            <w:tcW w:w="1097" w:type="dxa"/>
            <w:shd w:val="clear" w:color="auto" w:fill="auto"/>
            <w:noWrap/>
            <w:vAlign w:val="center"/>
            <w:hideMark/>
          </w:tcPr>
          <w:p w14:paraId="44BA7A6C"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0.003686</w:t>
            </w:r>
          </w:p>
        </w:tc>
        <w:tc>
          <w:tcPr>
            <w:tcW w:w="1199" w:type="dxa"/>
            <w:shd w:val="clear" w:color="auto" w:fill="auto"/>
            <w:noWrap/>
            <w:vAlign w:val="center"/>
            <w:hideMark/>
          </w:tcPr>
          <w:p w14:paraId="40F75F32"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0.089219</w:t>
            </w:r>
          </w:p>
        </w:tc>
        <w:tc>
          <w:tcPr>
            <w:tcW w:w="1199" w:type="dxa"/>
            <w:vAlign w:val="center"/>
          </w:tcPr>
          <w:p w14:paraId="6D0BD27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0.244667</w:t>
            </w:r>
          </w:p>
        </w:tc>
      </w:tr>
      <w:tr w:rsidR="00DA3FB5" w:rsidRPr="00DA3FB5" w14:paraId="37A7297F" w14:textId="77777777" w:rsidTr="00217C1B">
        <w:trPr>
          <w:trHeight w:val="276"/>
          <w:jc w:val="center"/>
        </w:trPr>
        <w:tc>
          <w:tcPr>
            <w:tcW w:w="1264" w:type="dxa"/>
            <w:vAlign w:val="center"/>
          </w:tcPr>
          <w:p w14:paraId="04371621" w14:textId="77777777" w:rsidR="00601C4F" w:rsidRPr="00DA3FB5" w:rsidRDefault="00601C4F" w:rsidP="00217C1B">
            <w:pPr>
              <w:spacing w:before="0" w:after="0"/>
              <w:rPr>
                <w:rFonts w:cs="Times New Roman"/>
                <w:sz w:val="22"/>
                <w:lang w:eastAsia="zh-CN"/>
              </w:rPr>
            </w:pPr>
            <w:proofErr w:type="spellStart"/>
            <w:r w:rsidRPr="00DA3FB5">
              <w:rPr>
                <w:rFonts w:cs="Times New Roman"/>
                <w:sz w:val="22"/>
                <w:lang w:eastAsia="zh-CN"/>
              </w:rPr>
              <w:t>Cystopteris</w:t>
            </w:r>
            <w:proofErr w:type="spellEnd"/>
          </w:p>
        </w:tc>
        <w:tc>
          <w:tcPr>
            <w:tcW w:w="1097" w:type="dxa"/>
            <w:shd w:val="clear" w:color="auto" w:fill="auto"/>
            <w:noWrap/>
            <w:vAlign w:val="center"/>
            <w:hideMark/>
          </w:tcPr>
          <w:p w14:paraId="50589394"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0.14098</w:t>
            </w:r>
          </w:p>
        </w:tc>
        <w:tc>
          <w:tcPr>
            <w:tcW w:w="1097" w:type="dxa"/>
            <w:shd w:val="clear" w:color="auto" w:fill="auto"/>
            <w:noWrap/>
            <w:vAlign w:val="center"/>
            <w:hideMark/>
          </w:tcPr>
          <w:p w14:paraId="71227951"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0.005682</w:t>
            </w:r>
          </w:p>
        </w:tc>
        <w:tc>
          <w:tcPr>
            <w:tcW w:w="1199" w:type="dxa"/>
            <w:shd w:val="clear" w:color="auto" w:fill="auto"/>
            <w:noWrap/>
            <w:vAlign w:val="center"/>
            <w:hideMark/>
          </w:tcPr>
          <w:p w14:paraId="52950F7C"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0.069783</w:t>
            </w:r>
          </w:p>
        </w:tc>
        <w:tc>
          <w:tcPr>
            <w:tcW w:w="1199" w:type="dxa"/>
            <w:vAlign w:val="center"/>
          </w:tcPr>
          <w:p w14:paraId="3B7FFA03"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0.042653</w:t>
            </w:r>
          </w:p>
        </w:tc>
      </w:tr>
      <w:tr w:rsidR="00DA3FB5" w:rsidRPr="00DA3FB5" w14:paraId="685A4344" w14:textId="77777777" w:rsidTr="00217C1B">
        <w:trPr>
          <w:trHeight w:val="276"/>
          <w:jc w:val="center"/>
        </w:trPr>
        <w:tc>
          <w:tcPr>
            <w:tcW w:w="1264" w:type="dxa"/>
            <w:vAlign w:val="center"/>
          </w:tcPr>
          <w:p w14:paraId="22EFAFE6"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Veronica</w:t>
            </w:r>
          </w:p>
        </w:tc>
        <w:tc>
          <w:tcPr>
            <w:tcW w:w="1097" w:type="dxa"/>
            <w:shd w:val="clear" w:color="auto" w:fill="auto"/>
            <w:noWrap/>
            <w:vAlign w:val="center"/>
            <w:hideMark/>
          </w:tcPr>
          <w:p w14:paraId="603BDE53"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0.128159</w:t>
            </w:r>
          </w:p>
        </w:tc>
        <w:tc>
          <w:tcPr>
            <w:tcW w:w="1097" w:type="dxa"/>
            <w:shd w:val="clear" w:color="auto" w:fill="auto"/>
            <w:noWrap/>
            <w:vAlign w:val="center"/>
            <w:hideMark/>
          </w:tcPr>
          <w:p w14:paraId="73CCF2D6"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0.083357</w:t>
            </w:r>
          </w:p>
        </w:tc>
        <w:tc>
          <w:tcPr>
            <w:tcW w:w="1199" w:type="dxa"/>
            <w:shd w:val="clear" w:color="auto" w:fill="auto"/>
            <w:noWrap/>
            <w:vAlign w:val="center"/>
            <w:hideMark/>
          </w:tcPr>
          <w:p w14:paraId="188CF009"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c>
          <w:tcPr>
            <w:tcW w:w="1199" w:type="dxa"/>
            <w:vAlign w:val="center"/>
          </w:tcPr>
          <w:p w14:paraId="71E1392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r>
      <w:tr w:rsidR="00DA3FB5" w:rsidRPr="00DA3FB5" w14:paraId="15CB9D79" w14:textId="77777777" w:rsidTr="00217C1B">
        <w:trPr>
          <w:trHeight w:val="276"/>
          <w:jc w:val="center"/>
        </w:trPr>
        <w:tc>
          <w:tcPr>
            <w:tcW w:w="1264" w:type="dxa"/>
            <w:vAlign w:val="center"/>
          </w:tcPr>
          <w:p w14:paraId="69D3673C" w14:textId="77777777" w:rsidR="00601C4F" w:rsidRPr="00DA3FB5" w:rsidRDefault="00601C4F" w:rsidP="00217C1B">
            <w:pPr>
              <w:spacing w:before="0" w:after="0"/>
              <w:rPr>
                <w:rFonts w:cs="Times New Roman"/>
                <w:sz w:val="22"/>
                <w:lang w:eastAsia="zh-CN"/>
              </w:rPr>
            </w:pPr>
            <w:proofErr w:type="spellStart"/>
            <w:r w:rsidRPr="00DA3FB5">
              <w:rPr>
                <w:rFonts w:cs="Times New Roman"/>
                <w:sz w:val="22"/>
                <w:lang w:eastAsia="zh-CN"/>
              </w:rPr>
              <w:t>Fargesia</w:t>
            </w:r>
            <w:proofErr w:type="spellEnd"/>
          </w:p>
        </w:tc>
        <w:tc>
          <w:tcPr>
            <w:tcW w:w="1097" w:type="dxa"/>
            <w:shd w:val="clear" w:color="auto" w:fill="auto"/>
            <w:noWrap/>
            <w:vAlign w:val="center"/>
            <w:hideMark/>
          </w:tcPr>
          <w:p w14:paraId="6E2C5956"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0.015194</w:t>
            </w:r>
          </w:p>
        </w:tc>
        <w:tc>
          <w:tcPr>
            <w:tcW w:w="1097" w:type="dxa"/>
            <w:shd w:val="clear" w:color="auto" w:fill="auto"/>
            <w:noWrap/>
            <w:vAlign w:val="center"/>
            <w:hideMark/>
          </w:tcPr>
          <w:p w14:paraId="366C31B4"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0.014584</w:t>
            </w:r>
          </w:p>
        </w:tc>
        <w:tc>
          <w:tcPr>
            <w:tcW w:w="1199" w:type="dxa"/>
            <w:shd w:val="clear" w:color="auto" w:fill="auto"/>
            <w:noWrap/>
            <w:vAlign w:val="center"/>
            <w:hideMark/>
          </w:tcPr>
          <w:p w14:paraId="6FBB8ACC"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0.071307</w:t>
            </w:r>
          </w:p>
        </w:tc>
        <w:tc>
          <w:tcPr>
            <w:tcW w:w="1199" w:type="dxa"/>
            <w:vAlign w:val="center"/>
          </w:tcPr>
          <w:p w14:paraId="08C8AE19"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0.185369</w:t>
            </w:r>
          </w:p>
        </w:tc>
      </w:tr>
      <w:tr w:rsidR="00DA3FB5" w:rsidRPr="00DA3FB5" w14:paraId="23F6975A" w14:textId="77777777" w:rsidTr="00217C1B">
        <w:trPr>
          <w:trHeight w:val="276"/>
          <w:jc w:val="center"/>
        </w:trPr>
        <w:tc>
          <w:tcPr>
            <w:tcW w:w="1264" w:type="dxa"/>
            <w:vAlign w:val="center"/>
          </w:tcPr>
          <w:p w14:paraId="3F64DAC3"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Rubus.1</w:t>
            </w:r>
          </w:p>
        </w:tc>
        <w:tc>
          <w:tcPr>
            <w:tcW w:w="1097" w:type="dxa"/>
            <w:shd w:val="clear" w:color="auto" w:fill="auto"/>
            <w:noWrap/>
            <w:vAlign w:val="center"/>
            <w:hideMark/>
          </w:tcPr>
          <w:p w14:paraId="1B294056"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0.083548</w:t>
            </w:r>
          </w:p>
        </w:tc>
        <w:tc>
          <w:tcPr>
            <w:tcW w:w="1097" w:type="dxa"/>
            <w:shd w:val="clear" w:color="auto" w:fill="auto"/>
            <w:noWrap/>
            <w:vAlign w:val="center"/>
            <w:hideMark/>
          </w:tcPr>
          <w:p w14:paraId="1895E063"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0.002949</w:t>
            </w:r>
          </w:p>
        </w:tc>
        <w:tc>
          <w:tcPr>
            <w:tcW w:w="1199" w:type="dxa"/>
            <w:shd w:val="clear" w:color="auto" w:fill="auto"/>
            <w:noWrap/>
            <w:vAlign w:val="center"/>
            <w:hideMark/>
          </w:tcPr>
          <w:p w14:paraId="48CDF1D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0.002162</w:t>
            </w:r>
          </w:p>
        </w:tc>
        <w:tc>
          <w:tcPr>
            <w:tcW w:w="1199" w:type="dxa"/>
            <w:vAlign w:val="center"/>
          </w:tcPr>
          <w:p w14:paraId="1FC3573E"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0.039997</w:t>
            </w:r>
          </w:p>
        </w:tc>
      </w:tr>
      <w:tr w:rsidR="00DA3FB5" w:rsidRPr="00DA3FB5" w14:paraId="746F75D8" w14:textId="77777777" w:rsidTr="00217C1B">
        <w:trPr>
          <w:trHeight w:val="276"/>
          <w:jc w:val="center"/>
        </w:trPr>
        <w:tc>
          <w:tcPr>
            <w:tcW w:w="1264" w:type="dxa"/>
            <w:vAlign w:val="center"/>
          </w:tcPr>
          <w:p w14:paraId="46192984"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Fragaria</w:t>
            </w:r>
          </w:p>
        </w:tc>
        <w:tc>
          <w:tcPr>
            <w:tcW w:w="1097" w:type="dxa"/>
            <w:shd w:val="clear" w:color="auto" w:fill="auto"/>
            <w:noWrap/>
            <w:vAlign w:val="center"/>
            <w:hideMark/>
          </w:tcPr>
          <w:p w14:paraId="4E5A9447"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0.007694</w:t>
            </w:r>
          </w:p>
        </w:tc>
        <w:tc>
          <w:tcPr>
            <w:tcW w:w="1097" w:type="dxa"/>
            <w:shd w:val="clear" w:color="auto" w:fill="auto"/>
            <w:noWrap/>
            <w:vAlign w:val="center"/>
            <w:hideMark/>
          </w:tcPr>
          <w:p w14:paraId="03F7542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0.132457</w:t>
            </w:r>
          </w:p>
        </w:tc>
        <w:tc>
          <w:tcPr>
            <w:tcW w:w="1199" w:type="dxa"/>
            <w:shd w:val="clear" w:color="auto" w:fill="auto"/>
            <w:noWrap/>
            <w:vAlign w:val="center"/>
            <w:hideMark/>
          </w:tcPr>
          <w:p w14:paraId="4263B59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0.000439</w:t>
            </w:r>
          </w:p>
        </w:tc>
        <w:tc>
          <w:tcPr>
            <w:tcW w:w="1199" w:type="dxa"/>
            <w:vAlign w:val="center"/>
          </w:tcPr>
          <w:p w14:paraId="0639DA11"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r>
      <w:tr w:rsidR="00DA3FB5" w:rsidRPr="00DA3FB5" w14:paraId="33E7D925" w14:textId="77777777" w:rsidTr="00217C1B">
        <w:trPr>
          <w:trHeight w:val="276"/>
          <w:jc w:val="center"/>
        </w:trPr>
        <w:tc>
          <w:tcPr>
            <w:tcW w:w="1264" w:type="dxa"/>
            <w:vAlign w:val="center"/>
          </w:tcPr>
          <w:p w14:paraId="7308DE18" w14:textId="77777777" w:rsidR="00601C4F" w:rsidRPr="00DA3FB5" w:rsidRDefault="00601C4F" w:rsidP="00217C1B">
            <w:pPr>
              <w:spacing w:before="0" w:after="0"/>
              <w:rPr>
                <w:rFonts w:cs="Times New Roman"/>
                <w:sz w:val="22"/>
                <w:lang w:eastAsia="zh-CN"/>
              </w:rPr>
            </w:pPr>
            <w:proofErr w:type="spellStart"/>
            <w:r w:rsidRPr="00DA3FB5">
              <w:rPr>
                <w:rFonts w:cs="Times New Roman"/>
                <w:sz w:val="22"/>
                <w:lang w:eastAsia="zh-CN"/>
              </w:rPr>
              <w:t>Circaea</w:t>
            </w:r>
            <w:proofErr w:type="spellEnd"/>
          </w:p>
        </w:tc>
        <w:tc>
          <w:tcPr>
            <w:tcW w:w="1097" w:type="dxa"/>
            <w:shd w:val="clear" w:color="auto" w:fill="auto"/>
            <w:noWrap/>
            <w:vAlign w:val="center"/>
            <w:hideMark/>
          </w:tcPr>
          <w:p w14:paraId="363D3E06"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0.015014</w:t>
            </w:r>
          </w:p>
        </w:tc>
        <w:tc>
          <w:tcPr>
            <w:tcW w:w="1097" w:type="dxa"/>
            <w:shd w:val="clear" w:color="auto" w:fill="auto"/>
            <w:noWrap/>
            <w:vAlign w:val="center"/>
            <w:hideMark/>
          </w:tcPr>
          <w:p w14:paraId="66813708"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c>
          <w:tcPr>
            <w:tcW w:w="1199" w:type="dxa"/>
            <w:shd w:val="clear" w:color="auto" w:fill="auto"/>
            <w:noWrap/>
            <w:vAlign w:val="center"/>
            <w:hideMark/>
          </w:tcPr>
          <w:p w14:paraId="0629195B"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0.016292</w:t>
            </w:r>
          </w:p>
        </w:tc>
        <w:tc>
          <w:tcPr>
            <w:tcW w:w="1199" w:type="dxa"/>
            <w:vAlign w:val="center"/>
          </w:tcPr>
          <w:p w14:paraId="71BE7DAA"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0.080722</w:t>
            </w:r>
          </w:p>
        </w:tc>
      </w:tr>
      <w:tr w:rsidR="00DA3FB5" w:rsidRPr="00DA3FB5" w14:paraId="0A5907CD" w14:textId="77777777" w:rsidTr="00217C1B">
        <w:trPr>
          <w:trHeight w:val="276"/>
          <w:jc w:val="center"/>
        </w:trPr>
        <w:tc>
          <w:tcPr>
            <w:tcW w:w="1264" w:type="dxa"/>
            <w:vAlign w:val="center"/>
          </w:tcPr>
          <w:p w14:paraId="608239FB" w14:textId="77777777" w:rsidR="00601C4F" w:rsidRPr="00DA3FB5" w:rsidRDefault="00601C4F" w:rsidP="00217C1B">
            <w:pPr>
              <w:spacing w:before="0" w:after="0"/>
              <w:rPr>
                <w:rFonts w:cs="Times New Roman"/>
                <w:sz w:val="22"/>
                <w:lang w:eastAsia="zh-CN"/>
              </w:rPr>
            </w:pPr>
            <w:proofErr w:type="spellStart"/>
            <w:r w:rsidRPr="00DA3FB5">
              <w:rPr>
                <w:rFonts w:cs="Times New Roman"/>
                <w:sz w:val="22"/>
                <w:lang w:eastAsia="zh-CN"/>
              </w:rPr>
              <w:t>Ligularia</w:t>
            </w:r>
            <w:proofErr w:type="spellEnd"/>
          </w:p>
        </w:tc>
        <w:tc>
          <w:tcPr>
            <w:tcW w:w="1097" w:type="dxa"/>
            <w:shd w:val="clear" w:color="auto" w:fill="auto"/>
            <w:noWrap/>
            <w:vAlign w:val="center"/>
            <w:hideMark/>
          </w:tcPr>
          <w:p w14:paraId="7EF72E58"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0.012814</w:t>
            </w:r>
          </w:p>
        </w:tc>
        <w:tc>
          <w:tcPr>
            <w:tcW w:w="1097" w:type="dxa"/>
            <w:shd w:val="clear" w:color="auto" w:fill="auto"/>
            <w:noWrap/>
            <w:vAlign w:val="center"/>
            <w:hideMark/>
          </w:tcPr>
          <w:p w14:paraId="6BB9CFD7"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0.035026</w:t>
            </w:r>
          </w:p>
        </w:tc>
        <w:tc>
          <w:tcPr>
            <w:tcW w:w="1199" w:type="dxa"/>
            <w:shd w:val="clear" w:color="auto" w:fill="auto"/>
            <w:noWrap/>
            <w:vAlign w:val="center"/>
            <w:hideMark/>
          </w:tcPr>
          <w:p w14:paraId="52675E4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0.013352</w:t>
            </w:r>
          </w:p>
        </w:tc>
        <w:tc>
          <w:tcPr>
            <w:tcW w:w="1199" w:type="dxa"/>
            <w:vAlign w:val="center"/>
          </w:tcPr>
          <w:p w14:paraId="62985DF2"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0.006037</w:t>
            </w:r>
          </w:p>
        </w:tc>
      </w:tr>
      <w:tr w:rsidR="00DA3FB5" w:rsidRPr="00DA3FB5" w14:paraId="0D48CF1A" w14:textId="77777777" w:rsidTr="00217C1B">
        <w:trPr>
          <w:trHeight w:val="276"/>
          <w:jc w:val="center"/>
        </w:trPr>
        <w:tc>
          <w:tcPr>
            <w:tcW w:w="1264" w:type="dxa"/>
            <w:vAlign w:val="center"/>
          </w:tcPr>
          <w:p w14:paraId="148CF2C1"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Betula.1</w:t>
            </w:r>
          </w:p>
        </w:tc>
        <w:tc>
          <w:tcPr>
            <w:tcW w:w="1097" w:type="dxa"/>
            <w:shd w:val="clear" w:color="auto" w:fill="auto"/>
            <w:noWrap/>
            <w:vAlign w:val="center"/>
            <w:hideMark/>
          </w:tcPr>
          <w:p w14:paraId="7E49A130"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0.032866</w:t>
            </w:r>
          </w:p>
        </w:tc>
        <w:tc>
          <w:tcPr>
            <w:tcW w:w="1097" w:type="dxa"/>
            <w:shd w:val="clear" w:color="auto" w:fill="auto"/>
            <w:noWrap/>
            <w:vAlign w:val="center"/>
            <w:hideMark/>
          </w:tcPr>
          <w:p w14:paraId="69B9AECA"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0.018737</w:t>
            </w:r>
          </w:p>
        </w:tc>
        <w:tc>
          <w:tcPr>
            <w:tcW w:w="1199" w:type="dxa"/>
            <w:shd w:val="clear" w:color="auto" w:fill="auto"/>
            <w:noWrap/>
            <w:vAlign w:val="center"/>
            <w:hideMark/>
          </w:tcPr>
          <w:p w14:paraId="13735B12"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0.001441</w:t>
            </w:r>
          </w:p>
        </w:tc>
        <w:tc>
          <w:tcPr>
            <w:tcW w:w="1199" w:type="dxa"/>
            <w:vAlign w:val="center"/>
          </w:tcPr>
          <w:p w14:paraId="4B79734B"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r>
      <w:tr w:rsidR="00DA3FB5" w:rsidRPr="00DA3FB5" w14:paraId="6D9A79A6" w14:textId="77777777" w:rsidTr="00217C1B">
        <w:trPr>
          <w:trHeight w:val="276"/>
          <w:jc w:val="center"/>
        </w:trPr>
        <w:tc>
          <w:tcPr>
            <w:tcW w:w="1264" w:type="dxa"/>
            <w:vAlign w:val="center"/>
          </w:tcPr>
          <w:p w14:paraId="3D3DDD88"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Oxalis</w:t>
            </w:r>
          </w:p>
        </w:tc>
        <w:tc>
          <w:tcPr>
            <w:tcW w:w="1097" w:type="dxa"/>
            <w:shd w:val="clear" w:color="auto" w:fill="auto"/>
            <w:noWrap/>
            <w:vAlign w:val="center"/>
            <w:hideMark/>
          </w:tcPr>
          <w:p w14:paraId="0968700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c>
          <w:tcPr>
            <w:tcW w:w="1097" w:type="dxa"/>
            <w:shd w:val="clear" w:color="auto" w:fill="auto"/>
            <w:noWrap/>
            <w:vAlign w:val="center"/>
            <w:hideMark/>
          </w:tcPr>
          <w:p w14:paraId="069E197B"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c>
          <w:tcPr>
            <w:tcW w:w="1199" w:type="dxa"/>
            <w:shd w:val="clear" w:color="auto" w:fill="auto"/>
            <w:noWrap/>
            <w:vAlign w:val="center"/>
            <w:hideMark/>
          </w:tcPr>
          <w:p w14:paraId="7A4436DB"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0.029217</w:t>
            </w:r>
          </w:p>
        </w:tc>
        <w:tc>
          <w:tcPr>
            <w:tcW w:w="1199" w:type="dxa"/>
            <w:vAlign w:val="center"/>
          </w:tcPr>
          <w:p w14:paraId="25F97216"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0.090432</w:t>
            </w:r>
          </w:p>
        </w:tc>
      </w:tr>
      <w:tr w:rsidR="00DA3FB5" w:rsidRPr="00DA3FB5" w14:paraId="044458B9" w14:textId="77777777" w:rsidTr="00217C1B">
        <w:trPr>
          <w:trHeight w:val="276"/>
          <w:jc w:val="center"/>
        </w:trPr>
        <w:tc>
          <w:tcPr>
            <w:tcW w:w="1264" w:type="dxa"/>
            <w:vAlign w:val="center"/>
          </w:tcPr>
          <w:p w14:paraId="5A39D654"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Galium.1</w:t>
            </w:r>
          </w:p>
        </w:tc>
        <w:tc>
          <w:tcPr>
            <w:tcW w:w="1097" w:type="dxa"/>
            <w:shd w:val="clear" w:color="auto" w:fill="auto"/>
            <w:noWrap/>
            <w:vAlign w:val="center"/>
            <w:hideMark/>
          </w:tcPr>
          <w:p w14:paraId="77E04C9F"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0.015855</w:t>
            </w:r>
          </w:p>
        </w:tc>
        <w:tc>
          <w:tcPr>
            <w:tcW w:w="1097" w:type="dxa"/>
            <w:shd w:val="clear" w:color="auto" w:fill="auto"/>
            <w:noWrap/>
            <w:vAlign w:val="center"/>
            <w:hideMark/>
          </w:tcPr>
          <w:p w14:paraId="72E8767B"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0.012251</w:t>
            </w:r>
          </w:p>
        </w:tc>
        <w:tc>
          <w:tcPr>
            <w:tcW w:w="1199" w:type="dxa"/>
            <w:shd w:val="clear" w:color="auto" w:fill="auto"/>
            <w:noWrap/>
            <w:vAlign w:val="center"/>
            <w:hideMark/>
          </w:tcPr>
          <w:p w14:paraId="5B163D4D"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0.018798</w:t>
            </w:r>
          </w:p>
        </w:tc>
        <w:tc>
          <w:tcPr>
            <w:tcW w:w="1199" w:type="dxa"/>
            <w:vAlign w:val="center"/>
          </w:tcPr>
          <w:p w14:paraId="7F3A8D1C"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0.037044</w:t>
            </w:r>
          </w:p>
        </w:tc>
      </w:tr>
      <w:tr w:rsidR="00DA3FB5" w:rsidRPr="00DA3FB5" w14:paraId="3E838DDD" w14:textId="77777777" w:rsidTr="00217C1B">
        <w:trPr>
          <w:trHeight w:val="276"/>
          <w:jc w:val="center"/>
        </w:trPr>
        <w:tc>
          <w:tcPr>
            <w:tcW w:w="1264" w:type="dxa"/>
            <w:vAlign w:val="center"/>
          </w:tcPr>
          <w:p w14:paraId="4D0C53E6"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Plantago</w:t>
            </w:r>
          </w:p>
        </w:tc>
        <w:tc>
          <w:tcPr>
            <w:tcW w:w="1097" w:type="dxa"/>
            <w:shd w:val="clear" w:color="auto" w:fill="auto"/>
            <w:noWrap/>
            <w:vAlign w:val="center"/>
            <w:hideMark/>
          </w:tcPr>
          <w:p w14:paraId="6CFB7C36"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0.029839</w:t>
            </w:r>
          </w:p>
        </w:tc>
        <w:tc>
          <w:tcPr>
            <w:tcW w:w="1097" w:type="dxa"/>
            <w:shd w:val="clear" w:color="auto" w:fill="auto"/>
            <w:noWrap/>
            <w:vAlign w:val="center"/>
            <w:hideMark/>
          </w:tcPr>
          <w:p w14:paraId="06D925C5"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0.011533</w:t>
            </w:r>
          </w:p>
        </w:tc>
        <w:tc>
          <w:tcPr>
            <w:tcW w:w="1199" w:type="dxa"/>
            <w:shd w:val="clear" w:color="auto" w:fill="auto"/>
            <w:noWrap/>
            <w:vAlign w:val="center"/>
            <w:hideMark/>
          </w:tcPr>
          <w:p w14:paraId="538ABDAC"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c>
          <w:tcPr>
            <w:tcW w:w="1199" w:type="dxa"/>
            <w:vAlign w:val="center"/>
          </w:tcPr>
          <w:p w14:paraId="0C9B57CA" w14:textId="77777777" w:rsidR="00601C4F" w:rsidRPr="00DA3FB5" w:rsidRDefault="00601C4F" w:rsidP="00217C1B">
            <w:pPr>
              <w:spacing w:before="0" w:after="0"/>
              <w:jc w:val="right"/>
              <w:rPr>
                <w:rFonts w:cs="Times New Roman"/>
                <w:sz w:val="22"/>
                <w:lang w:eastAsia="zh-CN"/>
              </w:rPr>
            </w:pPr>
          </w:p>
        </w:tc>
      </w:tr>
      <w:tr w:rsidR="00DA3FB5" w:rsidRPr="00DA3FB5" w14:paraId="599F37E0" w14:textId="77777777" w:rsidTr="00217C1B">
        <w:trPr>
          <w:trHeight w:val="276"/>
          <w:jc w:val="center"/>
        </w:trPr>
        <w:tc>
          <w:tcPr>
            <w:tcW w:w="1264" w:type="dxa"/>
            <w:vAlign w:val="center"/>
          </w:tcPr>
          <w:p w14:paraId="57E63AF0" w14:textId="77777777" w:rsidR="00601C4F" w:rsidRPr="00DA3FB5" w:rsidRDefault="00601C4F" w:rsidP="00217C1B">
            <w:pPr>
              <w:spacing w:before="0" w:after="0"/>
              <w:rPr>
                <w:rFonts w:cs="Times New Roman"/>
                <w:sz w:val="22"/>
                <w:lang w:eastAsia="zh-CN"/>
              </w:rPr>
            </w:pPr>
            <w:r w:rsidRPr="00DA3FB5">
              <w:rPr>
                <w:rFonts w:cs="Times New Roman"/>
                <w:sz w:val="22"/>
                <w:lang w:eastAsia="zh-CN"/>
              </w:rPr>
              <w:t>Athyrium</w:t>
            </w:r>
          </w:p>
        </w:tc>
        <w:tc>
          <w:tcPr>
            <w:tcW w:w="1097" w:type="dxa"/>
            <w:shd w:val="clear" w:color="auto" w:fill="auto"/>
            <w:noWrap/>
            <w:vAlign w:val="center"/>
            <w:hideMark/>
          </w:tcPr>
          <w:p w14:paraId="366FF95B"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c>
          <w:tcPr>
            <w:tcW w:w="1097" w:type="dxa"/>
            <w:shd w:val="clear" w:color="auto" w:fill="auto"/>
            <w:noWrap/>
            <w:vAlign w:val="center"/>
            <w:hideMark/>
          </w:tcPr>
          <w:p w14:paraId="00BDEEAE"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0.045337</w:t>
            </w:r>
          </w:p>
        </w:tc>
        <w:tc>
          <w:tcPr>
            <w:tcW w:w="1199" w:type="dxa"/>
            <w:shd w:val="clear" w:color="auto" w:fill="auto"/>
            <w:noWrap/>
            <w:vAlign w:val="center"/>
            <w:hideMark/>
          </w:tcPr>
          <w:p w14:paraId="117A3BCA"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w:t>
            </w:r>
          </w:p>
        </w:tc>
        <w:tc>
          <w:tcPr>
            <w:tcW w:w="1199" w:type="dxa"/>
            <w:vAlign w:val="center"/>
          </w:tcPr>
          <w:p w14:paraId="19547F2A" w14:textId="77777777" w:rsidR="00601C4F" w:rsidRPr="00DA3FB5" w:rsidRDefault="00601C4F" w:rsidP="00217C1B">
            <w:pPr>
              <w:spacing w:before="0" w:after="0"/>
              <w:jc w:val="right"/>
              <w:rPr>
                <w:rFonts w:cs="Times New Roman"/>
                <w:sz w:val="22"/>
                <w:lang w:eastAsia="zh-CN"/>
              </w:rPr>
            </w:pPr>
          </w:p>
        </w:tc>
      </w:tr>
      <w:tr w:rsidR="00DA3FB5" w:rsidRPr="00DA3FB5" w14:paraId="1D9575A4" w14:textId="77777777" w:rsidTr="00217C1B">
        <w:trPr>
          <w:trHeight w:val="276"/>
          <w:jc w:val="center"/>
        </w:trPr>
        <w:tc>
          <w:tcPr>
            <w:tcW w:w="1264" w:type="dxa"/>
            <w:vAlign w:val="center"/>
          </w:tcPr>
          <w:p w14:paraId="4C2F64C1"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Other</w:t>
            </w:r>
          </w:p>
        </w:tc>
        <w:tc>
          <w:tcPr>
            <w:tcW w:w="1097" w:type="dxa"/>
            <w:shd w:val="clear" w:color="auto" w:fill="auto"/>
            <w:noWrap/>
            <w:vAlign w:val="center"/>
            <w:hideMark/>
          </w:tcPr>
          <w:p w14:paraId="51391023"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0.203119</w:t>
            </w:r>
          </w:p>
        </w:tc>
        <w:tc>
          <w:tcPr>
            <w:tcW w:w="1097" w:type="dxa"/>
            <w:shd w:val="clear" w:color="auto" w:fill="auto"/>
            <w:noWrap/>
            <w:vAlign w:val="center"/>
            <w:hideMark/>
          </w:tcPr>
          <w:p w14:paraId="152CE842"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0.541284</w:t>
            </w:r>
          </w:p>
        </w:tc>
        <w:tc>
          <w:tcPr>
            <w:tcW w:w="1199" w:type="dxa"/>
            <w:shd w:val="clear" w:color="auto" w:fill="auto"/>
            <w:noWrap/>
            <w:vAlign w:val="center"/>
            <w:hideMark/>
          </w:tcPr>
          <w:p w14:paraId="76D6E1C6" w14:textId="77777777" w:rsidR="00601C4F" w:rsidRPr="00DA3FB5" w:rsidRDefault="00601C4F" w:rsidP="00217C1B">
            <w:pPr>
              <w:spacing w:before="0" w:after="0"/>
              <w:jc w:val="right"/>
              <w:rPr>
                <w:rFonts w:cs="Times New Roman"/>
                <w:sz w:val="22"/>
                <w:lang w:eastAsia="zh-CN"/>
              </w:rPr>
            </w:pPr>
            <w:r w:rsidRPr="00DA3FB5">
              <w:rPr>
                <w:rFonts w:cs="Times New Roman"/>
                <w:sz w:val="22"/>
                <w:lang w:eastAsia="zh-CN"/>
              </w:rPr>
              <w:t>0.504041</w:t>
            </w:r>
          </w:p>
        </w:tc>
        <w:tc>
          <w:tcPr>
            <w:tcW w:w="1199" w:type="dxa"/>
            <w:vAlign w:val="center"/>
          </w:tcPr>
          <w:p w14:paraId="2CA052CE" w14:textId="77777777" w:rsidR="00601C4F" w:rsidRPr="00DA3FB5" w:rsidRDefault="00601C4F" w:rsidP="00217C1B">
            <w:pPr>
              <w:spacing w:before="0" w:after="0"/>
              <w:jc w:val="right"/>
              <w:rPr>
                <w:rFonts w:cs="Times New Roman"/>
                <w:sz w:val="22"/>
                <w:lang w:eastAsia="zh-CN"/>
              </w:rPr>
            </w:pPr>
          </w:p>
        </w:tc>
      </w:tr>
      <w:bookmarkEnd w:id="1"/>
    </w:tbl>
    <w:p w14:paraId="22F90B9C" w14:textId="77777777" w:rsidR="00DA3FB5" w:rsidRDefault="00DA3FB5" w:rsidP="00BA50ED">
      <w:pPr>
        <w:jc w:val="center"/>
        <w:rPr>
          <w:rFonts w:cs="Times New Roman"/>
          <w:b/>
          <w:bCs/>
          <w:lang w:eastAsia="zh-CN"/>
        </w:rPr>
      </w:pPr>
    </w:p>
    <w:p w14:paraId="5F36A7EC" w14:textId="6739CD72" w:rsidR="00BA50ED" w:rsidRPr="00DA3FB5" w:rsidRDefault="00BA50ED" w:rsidP="00BA50ED">
      <w:pPr>
        <w:jc w:val="center"/>
        <w:rPr>
          <w:rFonts w:cs="Times New Roman"/>
          <w:lang w:eastAsia="zh-CN"/>
        </w:rPr>
      </w:pPr>
      <w:r w:rsidRPr="00DA3FB5">
        <w:rPr>
          <w:rFonts w:cs="Times New Roman"/>
          <w:b/>
          <w:bCs/>
          <w:lang w:eastAsia="zh-CN"/>
        </w:rPr>
        <w:t>Table S</w:t>
      </w:r>
      <w:r w:rsidR="0043112C">
        <w:rPr>
          <w:rFonts w:cs="Times New Roman"/>
          <w:b/>
          <w:bCs/>
          <w:lang w:eastAsia="zh-CN"/>
        </w:rPr>
        <w:t>5</w:t>
      </w:r>
      <w:r w:rsidR="008339C7" w:rsidRPr="00DA3FB5">
        <w:rPr>
          <w:rFonts w:cs="Times New Roman" w:hint="eastAsia"/>
          <w:lang w:eastAsia="zh-CN"/>
        </w:rPr>
        <w:t>.</w:t>
      </w:r>
      <w:r w:rsidR="008339C7" w:rsidRPr="00DA3FB5">
        <w:rPr>
          <w:rFonts w:cs="Times New Roman"/>
          <w:lang w:eastAsia="zh-CN"/>
        </w:rPr>
        <w:t xml:space="preserve"> Effects of the restoration time (Year) </w:t>
      </w:r>
      <w:r w:rsidR="008339C7" w:rsidRPr="00DA3FB5">
        <w:rPr>
          <w:rFonts w:cs="Times New Roman" w:hint="eastAsia"/>
          <w:lang w:eastAsia="zh-CN"/>
        </w:rPr>
        <w:t>with</w:t>
      </w:r>
      <w:r w:rsidR="008339C7" w:rsidRPr="00DA3FB5">
        <w:rPr>
          <w:rFonts w:cs="Times New Roman"/>
          <w:lang w:eastAsia="zh-CN"/>
        </w:rPr>
        <w:t xml:space="preserve"> </w:t>
      </w:r>
      <w:r w:rsidR="008339C7" w:rsidRPr="00DA3FB5">
        <w:rPr>
          <w:rFonts w:cs="Times New Roman" w:hint="eastAsia"/>
          <w:lang w:eastAsia="zh-CN"/>
        </w:rPr>
        <w:t>taxonomy</w:t>
      </w:r>
      <w:r w:rsidR="008339C7" w:rsidRPr="00DA3FB5">
        <w:rPr>
          <w:rFonts w:cs="Times New Roman"/>
          <w:lang w:eastAsia="zh-CN"/>
        </w:rPr>
        <w:t xml:space="preserve"> </w:t>
      </w:r>
      <w:r w:rsidR="008339C7" w:rsidRPr="00DA3FB5">
        <w:rPr>
          <w:rFonts w:cs="Times New Roman" w:hint="eastAsia"/>
          <w:lang w:eastAsia="zh-CN"/>
        </w:rPr>
        <w:t>diversity</w:t>
      </w:r>
      <w:r w:rsidR="008339C7" w:rsidRPr="00DA3FB5">
        <w:rPr>
          <w:rFonts w:cs="Times New Roman"/>
          <w:lang w:eastAsia="zh-CN"/>
        </w:rPr>
        <w:t xml:space="preserve"> </w:t>
      </w:r>
      <w:r w:rsidR="008339C7" w:rsidRPr="00DA3FB5">
        <w:rPr>
          <w:rFonts w:cs="Times New Roman" w:hint="eastAsia"/>
          <w:lang w:eastAsia="zh-CN"/>
        </w:rPr>
        <w:t>and</w:t>
      </w:r>
      <w:r w:rsidR="008339C7" w:rsidRPr="00DA3FB5">
        <w:rPr>
          <w:rFonts w:cs="Times New Roman"/>
          <w:lang w:eastAsia="zh-CN"/>
        </w:rPr>
        <w:t xml:space="preserve"> </w:t>
      </w:r>
      <w:proofErr w:type="spellStart"/>
      <w:r w:rsidR="008339C7" w:rsidRPr="00DA3FB5">
        <w:rPr>
          <w:rFonts w:cs="Times New Roman" w:hint="eastAsia"/>
          <w:lang w:eastAsia="zh-CN"/>
        </w:rPr>
        <w:t>phylogentic</w:t>
      </w:r>
      <w:proofErr w:type="spellEnd"/>
      <w:r w:rsidR="008339C7" w:rsidRPr="00DA3FB5">
        <w:rPr>
          <w:rFonts w:cs="Times New Roman"/>
          <w:lang w:eastAsia="zh-CN"/>
        </w:rPr>
        <w:t xml:space="preserve"> </w:t>
      </w:r>
      <w:r w:rsidR="008339C7" w:rsidRPr="00DA3FB5">
        <w:rPr>
          <w:rFonts w:cs="Times New Roman" w:hint="eastAsia"/>
          <w:lang w:eastAsia="zh-CN"/>
        </w:rPr>
        <w:t>diversity.</w:t>
      </w:r>
    </w:p>
    <w:tbl>
      <w:tblPr>
        <w:tblW w:w="3040" w:type="dxa"/>
        <w:jc w:val="center"/>
        <w:tblLook w:val="04A0" w:firstRow="1" w:lastRow="0" w:firstColumn="1" w:lastColumn="0" w:noHBand="0" w:noVBand="1"/>
      </w:tblPr>
      <w:tblGrid>
        <w:gridCol w:w="1120"/>
        <w:gridCol w:w="756"/>
        <w:gridCol w:w="1193"/>
      </w:tblGrid>
      <w:tr w:rsidR="00DA3FB5" w:rsidRPr="00DA3FB5" w14:paraId="2F32994A" w14:textId="77777777" w:rsidTr="00FD03A1">
        <w:trPr>
          <w:trHeight w:val="276"/>
          <w:jc w:val="center"/>
        </w:trPr>
        <w:tc>
          <w:tcPr>
            <w:tcW w:w="1120" w:type="dxa"/>
            <w:tcBorders>
              <w:top w:val="single" w:sz="4" w:space="0" w:color="auto"/>
              <w:left w:val="nil"/>
              <w:bottom w:val="nil"/>
              <w:right w:val="nil"/>
            </w:tcBorders>
            <w:shd w:val="clear" w:color="auto" w:fill="auto"/>
            <w:noWrap/>
            <w:vAlign w:val="center"/>
            <w:hideMark/>
          </w:tcPr>
          <w:p w14:paraId="4ED4E2B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Factors</w:t>
            </w:r>
          </w:p>
        </w:tc>
        <w:tc>
          <w:tcPr>
            <w:tcW w:w="1920" w:type="dxa"/>
            <w:gridSpan w:val="2"/>
            <w:tcBorders>
              <w:top w:val="single" w:sz="4" w:space="0" w:color="auto"/>
              <w:left w:val="nil"/>
              <w:bottom w:val="single" w:sz="4" w:space="0" w:color="auto"/>
              <w:right w:val="nil"/>
            </w:tcBorders>
            <w:shd w:val="clear" w:color="auto" w:fill="auto"/>
            <w:noWrap/>
            <w:vAlign w:val="center"/>
            <w:hideMark/>
          </w:tcPr>
          <w:p w14:paraId="580ABE47"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years</w:t>
            </w:r>
          </w:p>
        </w:tc>
      </w:tr>
      <w:tr w:rsidR="00DA3FB5" w:rsidRPr="00DA3FB5" w14:paraId="6C5B1598"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432F6A26" w14:textId="77777777" w:rsidR="00BA50ED" w:rsidRPr="00DA3FB5" w:rsidRDefault="00BA50ED" w:rsidP="00FD03A1">
            <w:pPr>
              <w:spacing w:before="0" w:after="0"/>
              <w:jc w:val="center"/>
              <w:rPr>
                <w:rFonts w:cs="Times New Roman"/>
                <w:szCs w:val="24"/>
                <w:lang w:eastAsia="zh-CN"/>
              </w:rPr>
            </w:pPr>
          </w:p>
        </w:tc>
        <w:tc>
          <w:tcPr>
            <w:tcW w:w="727" w:type="dxa"/>
            <w:tcBorders>
              <w:top w:val="single" w:sz="4" w:space="0" w:color="auto"/>
              <w:left w:val="nil"/>
              <w:bottom w:val="nil"/>
              <w:right w:val="nil"/>
            </w:tcBorders>
            <w:shd w:val="clear" w:color="auto" w:fill="auto"/>
            <w:noWrap/>
            <w:vAlign w:val="center"/>
            <w:hideMark/>
          </w:tcPr>
          <w:p w14:paraId="0D080B7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F</w:t>
            </w:r>
          </w:p>
        </w:tc>
        <w:tc>
          <w:tcPr>
            <w:tcW w:w="1193" w:type="dxa"/>
            <w:tcBorders>
              <w:top w:val="single" w:sz="4" w:space="0" w:color="auto"/>
              <w:left w:val="nil"/>
              <w:bottom w:val="nil"/>
              <w:right w:val="nil"/>
            </w:tcBorders>
            <w:shd w:val="clear" w:color="auto" w:fill="auto"/>
            <w:noWrap/>
            <w:vAlign w:val="center"/>
            <w:hideMark/>
          </w:tcPr>
          <w:p w14:paraId="08ACE85E"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P</w:t>
            </w:r>
          </w:p>
        </w:tc>
      </w:tr>
      <w:tr w:rsidR="00DA3FB5" w:rsidRPr="00DA3FB5" w14:paraId="0C5AF2A5"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7D5851F0" w14:textId="77777777" w:rsidR="00BA50ED" w:rsidRPr="00DA3FB5" w:rsidRDefault="00BA50ED" w:rsidP="00FD03A1">
            <w:pPr>
              <w:spacing w:before="0" w:after="0"/>
              <w:jc w:val="center"/>
              <w:rPr>
                <w:rFonts w:cs="Times New Roman"/>
                <w:szCs w:val="24"/>
                <w:lang w:eastAsia="zh-CN"/>
              </w:rPr>
            </w:pPr>
            <w:proofErr w:type="spellStart"/>
            <w:r w:rsidRPr="00DA3FB5">
              <w:rPr>
                <w:rFonts w:cs="Times New Roman"/>
                <w:szCs w:val="24"/>
                <w:lang w:eastAsia="zh-CN"/>
              </w:rPr>
              <w:t>Margalef</w:t>
            </w:r>
            <w:proofErr w:type="spellEnd"/>
          </w:p>
        </w:tc>
        <w:tc>
          <w:tcPr>
            <w:tcW w:w="727" w:type="dxa"/>
            <w:tcBorders>
              <w:top w:val="nil"/>
              <w:left w:val="nil"/>
              <w:bottom w:val="nil"/>
              <w:right w:val="nil"/>
            </w:tcBorders>
            <w:shd w:val="clear" w:color="auto" w:fill="auto"/>
            <w:noWrap/>
            <w:vAlign w:val="center"/>
            <w:hideMark/>
          </w:tcPr>
          <w:p w14:paraId="404C6FC7"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4.834</w:t>
            </w:r>
          </w:p>
        </w:tc>
        <w:tc>
          <w:tcPr>
            <w:tcW w:w="1193" w:type="dxa"/>
            <w:tcBorders>
              <w:top w:val="nil"/>
              <w:left w:val="nil"/>
              <w:bottom w:val="nil"/>
              <w:right w:val="nil"/>
            </w:tcBorders>
            <w:shd w:val="clear" w:color="auto" w:fill="auto"/>
            <w:noWrap/>
            <w:vAlign w:val="center"/>
            <w:hideMark/>
          </w:tcPr>
          <w:p w14:paraId="4F690E6B"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0.0103</w:t>
            </w:r>
          </w:p>
        </w:tc>
      </w:tr>
      <w:tr w:rsidR="00DA3FB5" w:rsidRPr="00DA3FB5" w14:paraId="39867079"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181B5A44" w14:textId="77777777" w:rsidR="00BA50ED" w:rsidRPr="00DA3FB5" w:rsidRDefault="00BA50ED" w:rsidP="00FD03A1">
            <w:pPr>
              <w:spacing w:before="0" w:after="0"/>
              <w:jc w:val="center"/>
              <w:rPr>
                <w:rFonts w:cs="Times New Roman"/>
                <w:szCs w:val="24"/>
                <w:lang w:eastAsia="zh-CN"/>
              </w:rPr>
            </w:pPr>
            <w:proofErr w:type="spellStart"/>
            <w:r w:rsidRPr="00DA3FB5">
              <w:rPr>
                <w:rFonts w:cs="Times New Roman"/>
                <w:szCs w:val="24"/>
                <w:lang w:eastAsia="zh-CN"/>
              </w:rPr>
              <w:t>Pielou</w:t>
            </w:r>
            <w:proofErr w:type="spellEnd"/>
          </w:p>
        </w:tc>
        <w:tc>
          <w:tcPr>
            <w:tcW w:w="727" w:type="dxa"/>
            <w:tcBorders>
              <w:top w:val="nil"/>
              <w:left w:val="nil"/>
              <w:bottom w:val="nil"/>
              <w:right w:val="nil"/>
            </w:tcBorders>
            <w:shd w:val="clear" w:color="auto" w:fill="auto"/>
            <w:noWrap/>
            <w:vAlign w:val="center"/>
            <w:hideMark/>
          </w:tcPr>
          <w:p w14:paraId="6C62B0A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2.547</w:t>
            </w:r>
          </w:p>
        </w:tc>
        <w:tc>
          <w:tcPr>
            <w:tcW w:w="1193" w:type="dxa"/>
            <w:tcBorders>
              <w:top w:val="nil"/>
              <w:left w:val="nil"/>
              <w:bottom w:val="nil"/>
              <w:right w:val="nil"/>
            </w:tcBorders>
            <w:shd w:val="clear" w:color="auto" w:fill="auto"/>
            <w:noWrap/>
            <w:vAlign w:val="center"/>
            <w:hideMark/>
          </w:tcPr>
          <w:p w14:paraId="211EE6BC"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0.0834</w:t>
            </w:r>
          </w:p>
        </w:tc>
      </w:tr>
      <w:tr w:rsidR="00DA3FB5" w:rsidRPr="00DA3FB5" w14:paraId="479FC080"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759591F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Simpson</w:t>
            </w:r>
          </w:p>
        </w:tc>
        <w:tc>
          <w:tcPr>
            <w:tcW w:w="727" w:type="dxa"/>
            <w:tcBorders>
              <w:top w:val="nil"/>
              <w:left w:val="nil"/>
              <w:bottom w:val="nil"/>
              <w:right w:val="nil"/>
            </w:tcBorders>
            <w:shd w:val="clear" w:color="auto" w:fill="auto"/>
            <w:noWrap/>
            <w:vAlign w:val="center"/>
            <w:hideMark/>
          </w:tcPr>
          <w:p w14:paraId="060CCF67"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1.112</w:t>
            </w:r>
          </w:p>
        </w:tc>
        <w:tc>
          <w:tcPr>
            <w:tcW w:w="1193" w:type="dxa"/>
            <w:tcBorders>
              <w:top w:val="nil"/>
              <w:left w:val="nil"/>
              <w:bottom w:val="nil"/>
              <w:right w:val="nil"/>
            </w:tcBorders>
            <w:shd w:val="clear" w:color="auto" w:fill="auto"/>
            <w:noWrap/>
            <w:vAlign w:val="center"/>
            <w:hideMark/>
          </w:tcPr>
          <w:p w14:paraId="347D57D8"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0.366</w:t>
            </w:r>
          </w:p>
        </w:tc>
      </w:tr>
      <w:tr w:rsidR="00DA3FB5" w:rsidRPr="00DA3FB5" w14:paraId="61817193"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56A8CFD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Shannon</w:t>
            </w:r>
          </w:p>
        </w:tc>
        <w:tc>
          <w:tcPr>
            <w:tcW w:w="727" w:type="dxa"/>
            <w:tcBorders>
              <w:top w:val="nil"/>
              <w:left w:val="nil"/>
              <w:bottom w:val="nil"/>
              <w:right w:val="nil"/>
            </w:tcBorders>
            <w:shd w:val="clear" w:color="auto" w:fill="auto"/>
            <w:noWrap/>
            <w:vAlign w:val="center"/>
            <w:hideMark/>
          </w:tcPr>
          <w:p w14:paraId="2539F65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0.549</w:t>
            </w:r>
          </w:p>
        </w:tc>
        <w:tc>
          <w:tcPr>
            <w:tcW w:w="1193" w:type="dxa"/>
            <w:tcBorders>
              <w:top w:val="nil"/>
              <w:left w:val="nil"/>
              <w:bottom w:val="nil"/>
              <w:right w:val="nil"/>
            </w:tcBorders>
            <w:shd w:val="clear" w:color="auto" w:fill="auto"/>
            <w:noWrap/>
            <w:vAlign w:val="center"/>
            <w:hideMark/>
          </w:tcPr>
          <w:p w14:paraId="3BAC714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0.654</w:t>
            </w:r>
          </w:p>
        </w:tc>
      </w:tr>
      <w:tr w:rsidR="00DA3FB5" w:rsidRPr="00DA3FB5" w14:paraId="783B01DA"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3DEEFFA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PD</w:t>
            </w:r>
          </w:p>
        </w:tc>
        <w:tc>
          <w:tcPr>
            <w:tcW w:w="727" w:type="dxa"/>
            <w:tcBorders>
              <w:top w:val="nil"/>
              <w:left w:val="nil"/>
              <w:bottom w:val="nil"/>
              <w:right w:val="nil"/>
            </w:tcBorders>
            <w:shd w:val="clear" w:color="auto" w:fill="auto"/>
            <w:noWrap/>
            <w:vAlign w:val="center"/>
            <w:hideMark/>
          </w:tcPr>
          <w:p w14:paraId="14D17432"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10.01</w:t>
            </w:r>
          </w:p>
        </w:tc>
        <w:tc>
          <w:tcPr>
            <w:tcW w:w="1193" w:type="dxa"/>
            <w:tcBorders>
              <w:top w:val="nil"/>
              <w:left w:val="nil"/>
              <w:bottom w:val="nil"/>
              <w:right w:val="nil"/>
            </w:tcBorders>
            <w:shd w:val="clear" w:color="auto" w:fill="auto"/>
            <w:noWrap/>
            <w:vAlign w:val="center"/>
            <w:hideMark/>
          </w:tcPr>
          <w:p w14:paraId="4263583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0.000267</w:t>
            </w:r>
          </w:p>
        </w:tc>
      </w:tr>
      <w:tr w:rsidR="00DA3FB5" w:rsidRPr="00DA3FB5" w14:paraId="2B89FAB2"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0AC2EEE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MPD</w:t>
            </w:r>
          </w:p>
        </w:tc>
        <w:tc>
          <w:tcPr>
            <w:tcW w:w="727" w:type="dxa"/>
            <w:tcBorders>
              <w:top w:val="nil"/>
              <w:left w:val="nil"/>
              <w:bottom w:val="nil"/>
              <w:right w:val="nil"/>
            </w:tcBorders>
            <w:shd w:val="clear" w:color="auto" w:fill="auto"/>
            <w:noWrap/>
            <w:vAlign w:val="center"/>
            <w:hideMark/>
          </w:tcPr>
          <w:p w14:paraId="7354AEC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3.74</w:t>
            </w:r>
          </w:p>
        </w:tc>
        <w:tc>
          <w:tcPr>
            <w:tcW w:w="1193" w:type="dxa"/>
            <w:tcBorders>
              <w:top w:val="nil"/>
              <w:left w:val="nil"/>
              <w:bottom w:val="nil"/>
              <w:right w:val="nil"/>
            </w:tcBorders>
            <w:shd w:val="clear" w:color="auto" w:fill="auto"/>
            <w:noWrap/>
            <w:vAlign w:val="center"/>
            <w:hideMark/>
          </w:tcPr>
          <w:p w14:paraId="12C1B002"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0.0268</w:t>
            </w:r>
          </w:p>
        </w:tc>
      </w:tr>
      <w:tr w:rsidR="00DA3FB5" w:rsidRPr="00DA3FB5" w14:paraId="4C0C1CCF" w14:textId="77777777" w:rsidTr="00FD03A1">
        <w:trPr>
          <w:trHeight w:val="276"/>
          <w:jc w:val="center"/>
        </w:trPr>
        <w:tc>
          <w:tcPr>
            <w:tcW w:w="1120" w:type="dxa"/>
            <w:tcBorders>
              <w:top w:val="nil"/>
              <w:left w:val="nil"/>
              <w:bottom w:val="nil"/>
              <w:right w:val="nil"/>
            </w:tcBorders>
            <w:shd w:val="clear" w:color="auto" w:fill="auto"/>
            <w:noWrap/>
            <w:vAlign w:val="center"/>
            <w:hideMark/>
          </w:tcPr>
          <w:p w14:paraId="67633A74"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MNTD</w:t>
            </w:r>
          </w:p>
        </w:tc>
        <w:tc>
          <w:tcPr>
            <w:tcW w:w="727" w:type="dxa"/>
            <w:tcBorders>
              <w:top w:val="nil"/>
              <w:left w:val="nil"/>
              <w:bottom w:val="nil"/>
              <w:right w:val="nil"/>
            </w:tcBorders>
            <w:shd w:val="clear" w:color="auto" w:fill="auto"/>
            <w:noWrap/>
            <w:vAlign w:val="center"/>
            <w:hideMark/>
          </w:tcPr>
          <w:p w14:paraId="64C6726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1.894</w:t>
            </w:r>
          </w:p>
        </w:tc>
        <w:tc>
          <w:tcPr>
            <w:tcW w:w="1193" w:type="dxa"/>
            <w:tcBorders>
              <w:top w:val="nil"/>
              <w:left w:val="nil"/>
              <w:bottom w:val="nil"/>
              <w:right w:val="nil"/>
            </w:tcBorders>
            <w:shd w:val="clear" w:color="auto" w:fill="auto"/>
            <w:noWrap/>
            <w:vAlign w:val="center"/>
            <w:hideMark/>
          </w:tcPr>
          <w:p w14:paraId="2C1F690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0.162</w:t>
            </w:r>
          </w:p>
        </w:tc>
      </w:tr>
      <w:tr w:rsidR="00DA3FB5" w:rsidRPr="00DA3FB5" w14:paraId="535860D3" w14:textId="77777777" w:rsidTr="00FD03A1">
        <w:trPr>
          <w:trHeight w:val="276"/>
          <w:jc w:val="center"/>
        </w:trPr>
        <w:tc>
          <w:tcPr>
            <w:tcW w:w="1120" w:type="dxa"/>
            <w:tcBorders>
              <w:top w:val="nil"/>
              <w:left w:val="nil"/>
              <w:right w:val="nil"/>
            </w:tcBorders>
            <w:shd w:val="clear" w:color="auto" w:fill="auto"/>
            <w:noWrap/>
            <w:vAlign w:val="center"/>
            <w:hideMark/>
          </w:tcPr>
          <w:p w14:paraId="07BA1C0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NRI</w:t>
            </w:r>
          </w:p>
        </w:tc>
        <w:tc>
          <w:tcPr>
            <w:tcW w:w="727" w:type="dxa"/>
            <w:tcBorders>
              <w:top w:val="nil"/>
              <w:left w:val="nil"/>
              <w:right w:val="nil"/>
            </w:tcBorders>
            <w:shd w:val="clear" w:color="auto" w:fill="auto"/>
            <w:noWrap/>
            <w:vAlign w:val="center"/>
            <w:hideMark/>
          </w:tcPr>
          <w:p w14:paraId="09D2D2F4"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3.833</w:t>
            </w:r>
          </w:p>
        </w:tc>
        <w:tc>
          <w:tcPr>
            <w:tcW w:w="1193" w:type="dxa"/>
            <w:tcBorders>
              <w:top w:val="nil"/>
              <w:left w:val="nil"/>
              <w:right w:val="nil"/>
            </w:tcBorders>
            <w:shd w:val="clear" w:color="auto" w:fill="auto"/>
            <w:noWrap/>
            <w:vAlign w:val="center"/>
            <w:hideMark/>
          </w:tcPr>
          <w:p w14:paraId="77F37EE7"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0.0247</w:t>
            </w:r>
          </w:p>
        </w:tc>
      </w:tr>
      <w:tr w:rsidR="00DA3FB5" w:rsidRPr="00DA3FB5" w14:paraId="16CDDC71" w14:textId="77777777" w:rsidTr="00FD03A1">
        <w:trPr>
          <w:trHeight w:val="276"/>
          <w:jc w:val="center"/>
        </w:trPr>
        <w:tc>
          <w:tcPr>
            <w:tcW w:w="1120" w:type="dxa"/>
            <w:tcBorders>
              <w:top w:val="nil"/>
              <w:left w:val="nil"/>
              <w:bottom w:val="single" w:sz="4" w:space="0" w:color="auto"/>
              <w:right w:val="nil"/>
            </w:tcBorders>
            <w:shd w:val="clear" w:color="auto" w:fill="auto"/>
            <w:noWrap/>
            <w:vAlign w:val="center"/>
            <w:hideMark/>
          </w:tcPr>
          <w:p w14:paraId="008750B4"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NTI</w:t>
            </w:r>
          </w:p>
        </w:tc>
        <w:tc>
          <w:tcPr>
            <w:tcW w:w="727" w:type="dxa"/>
            <w:tcBorders>
              <w:top w:val="nil"/>
              <w:left w:val="nil"/>
              <w:bottom w:val="single" w:sz="4" w:space="0" w:color="auto"/>
              <w:right w:val="nil"/>
            </w:tcBorders>
            <w:shd w:val="clear" w:color="auto" w:fill="auto"/>
            <w:noWrap/>
            <w:vAlign w:val="center"/>
            <w:hideMark/>
          </w:tcPr>
          <w:p w14:paraId="622FB8E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2.357</w:t>
            </w:r>
          </w:p>
        </w:tc>
        <w:tc>
          <w:tcPr>
            <w:tcW w:w="1193" w:type="dxa"/>
            <w:tcBorders>
              <w:top w:val="nil"/>
              <w:left w:val="nil"/>
              <w:bottom w:val="single" w:sz="4" w:space="0" w:color="auto"/>
              <w:right w:val="nil"/>
            </w:tcBorders>
            <w:shd w:val="clear" w:color="auto" w:fill="auto"/>
            <w:noWrap/>
            <w:vAlign w:val="center"/>
            <w:hideMark/>
          </w:tcPr>
          <w:p w14:paraId="5BD5092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0.101</w:t>
            </w:r>
          </w:p>
        </w:tc>
      </w:tr>
    </w:tbl>
    <w:p w14:paraId="5891BAAD" w14:textId="77777777" w:rsidR="00DA3FB5" w:rsidRDefault="00DA3FB5" w:rsidP="00BA50ED">
      <w:pPr>
        <w:jc w:val="both"/>
        <w:rPr>
          <w:rFonts w:cs="Times New Roman"/>
          <w:b/>
          <w:bCs/>
          <w:lang w:eastAsia="zh-CN"/>
        </w:rPr>
      </w:pPr>
    </w:p>
    <w:p w14:paraId="2A0AFC91" w14:textId="32C313C3" w:rsidR="00BA50ED" w:rsidRPr="00DA3FB5" w:rsidRDefault="00BA50ED" w:rsidP="00BA50ED">
      <w:pPr>
        <w:jc w:val="both"/>
        <w:rPr>
          <w:rFonts w:cs="Times New Roman"/>
          <w:lang w:eastAsia="zh-CN"/>
        </w:rPr>
      </w:pPr>
      <w:r w:rsidRPr="00DA3FB5">
        <w:rPr>
          <w:rFonts w:cs="Times New Roman"/>
          <w:b/>
          <w:bCs/>
          <w:lang w:eastAsia="zh-CN"/>
        </w:rPr>
        <w:t>Table S</w:t>
      </w:r>
      <w:r w:rsidR="0043112C">
        <w:rPr>
          <w:rFonts w:cs="Times New Roman"/>
          <w:b/>
          <w:bCs/>
          <w:lang w:eastAsia="zh-CN"/>
        </w:rPr>
        <w:t>6</w:t>
      </w:r>
      <w:r w:rsidRPr="00DA3FB5">
        <w:rPr>
          <w:rFonts w:cs="Times New Roman"/>
          <w:lang w:eastAsia="zh-CN"/>
        </w:rPr>
        <w:t xml:space="preserve"> Effects of the restoration time (Year) and soil depth on the soil organic carbon (SOC), total nitrogen (TN), total phosphorus (TP), total potassium (TK), available phosphorus (AP), available potassium (AK), ammonium nitrogen (NH</w:t>
      </w:r>
      <w:r w:rsidRPr="00DA3FB5">
        <w:rPr>
          <w:rFonts w:cs="Times New Roman"/>
          <w:vertAlign w:val="subscript"/>
          <w:lang w:eastAsia="zh-CN"/>
        </w:rPr>
        <w:t>4</w:t>
      </w:r>
      <w:r w:rsidRPr="00DA3FB5">
        <w:rPr>
          <w:rFonts w:cs="Times New Roman"/>
          <w:lang w:eastAsia="zh-CN"/>
        </w:rPr>
        <w:t>-N), nitrate nitrogen (NO</w:t>
      </w:r>
      <w:r w:rsidRPr="00DA3FB5">
        <w:rPr>
          <w:rFonts w:cs="Times New Roman"/>
          <w:vertAlign w:val="subscript"/>
          <w:lang w:eastAsia="zh-CN"/>
        </w:rPr>
        <w:t>3</w:t>
      </w:r>
      <w:r w:rsidRPr="00DA3FB5">
        <w:rPr>
          <w:rFonts w:cs="Times New Roman"/>
          <w:lang w:eastAsia="zh-CN"/>
        </w:rPr>
        <w:t>-N) and soil pH value.</w:t>
      </w:r>
    </w:p>
    <w:tbl>
      <w:tblPr>
        <w:tblW w:w="7120" w:type="dxa"/>
        <w:jc w:val="center"/>
        <w:tblBorders>
          <w:top w:val="single" w:sz="4" w:space="0" w:color="auto"/>
          <w:bottom w:val="single" w:sz="4" w:space="0" w:color="auto"/>
        </w:tblBorders>
        <w:tblLook w:val="04A0" w:firstRow="1" w:lastRow="0" w:firstColumn="1" w:lastColumn="0" w:noHBand="0" w:noVBand="1"/>
      </w:tblPr>
      <w:tblGrid>
        <w:gridCol w:w="1102"/>
        <w:gridCol w:w="876"/>
        <w:gridCol w:w="1227"/>
        <w:gridCol w:w="876"/>
        <w:gridCol w:w="1116"/>
        <w:gridCol w:w="766"/>
        <w:gridCol w:w="1157"/>
      </w:tblGrid>
      <w:tr w:rsidR="00DA3FB5" w:rsidRPr="00DA3FB5" w14:paraId="0B5A39EC" w14:textId="77777777" w:rsidTr="0043112C">
        <w:trPr>
          <w:trHeight w:val="276"/>
          <w:jc w:val="center"/>
        </w:trPr>
        <w:tc>
          <w:tcPr>
            <w:tcW w:w="1102" w:type="dxa"/>
            <w:tcBorders>
              <w:top w:val="single" w:sz="4" w:space="0" w:color="auto"/>
              <w:bottom w:val="nil"/>
            </w:tcBorders>
            <w:shd w:val="clear" w:color="auto" w:fill="auto"/>
            <w:noWrap/>
            <w:vAlign w:val="center"/>
            <w:hideMark/>
          </w:tcPr>
          <w:p w14:paraId="0288202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Factors</w:t>
            </w:r>
          </w:p>
        </w:tc>
        <w:tc>
          <w:tcPr>
            <w:tcW w:w="2103" w:type="dxa"/>
            <w:gridSpan w:val="2"/>
            <w:tcBorders>
              <w:top w:val="single" w:sz="4" w:space="0" w:color="auto"/>
              <w:bottom w:val="single" w:sz="4" w:space="0" w:color="auto"/>
            </w:tcBorders>
            <w:shd w:val="clear" w:color="auto" w:fill="auto"/>
            <w:noWrap/>
            <w:vAlign w:val="center"/>
            <w:hideMark/>
          </w:tcPr>
          <w:p w14:paraId="3B45DA46"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Time</w:t>
            </w:r>
          </w:p>
        </w:tc>
        <w:tc>
          <w:tcPr>
            <w:tcW w:w="1992" w:type="dxa"/>
            <w:gridSpan w:val="2"/>
            <w:tcBorders>
              <w:top w:val="single" w:sz="4" w:space="0" w:color="auto"/>
              <w:bottom w:val="single" w:sz="4" w:space="0" w:color="auto"/>
            </w:tcBorders>
            <w:shd w:val="clear" w:color="auto" w:fill="auto"/>
            <w:noWrap/>
            <w:vAlign w:val="center"/>
            <w:hideMark/>
          </w:tcPr>
          <w:p w14:paraId="01D3771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Depth</w:t>
            </w:r>
          </w:p>
        </w:tc>
        <w:tc>
          <w:tcPr>
            <w:tcW w:w="1923" w:type="dxa"/>
            <w:gridSpan w:val="2"/>
            <w:tcBorders>
              <w:top w:val="single" w:sz="4" w:space="0" w:color="auto"/>
              <w:bottom w:val="single" w:sz="4" w:space="0" w:color="auto"/>
            </w:tcBorders>
            <w:shd w:val="clear" w:color="auto" w:fill="auto"/>
            <w:noWrap/>
            <w:vAlign w:val="center"/>
            <w:hideMark/>
          </w:tcPr>
          <w:p w14:paraId="288B842B" w14:textId="77777777" w:rsidR="00BA50ED" w:rsidRPr="00DA3FB5" w:rsidRDefault="00BA50ED" w:rsidP="00FD03A1">
            <w:pPr>
              <w:spacing w:before="0" w:after="0"/>
              <w:jc w:val="center"/>
              <w:rPr>
                <w:rFonts w:cs="Times New Roman"/>
                <w:szCs w:val="24"/>
                <w:lang w:eastAsia="zh-CN"/>
              </w:rPr>
            </w:pPr>
            <w:proofErr w:type="spellStart"/>
            <w:r w:rsidRPr="00DA3FB5">
              <w:rPr>
                <w:rFonts w:cs="Times New Roman"/>
                <w:szCs w:val="24"/>
                <w:lang w:eastAsia="zh-CN"/>
              </w:rPr>
              <w:t>Time×Depth</w:t>
            </w:r>
            <w:proofErr w:type="spellEnd"/>
          </w:p>
        </w:tc>
      </w:tr>
      <w:tr w:rsidR="00DA3FB5" w:rsidRPr="00DA3FB5" w14:paraId="789699E0" w14:textId="77777777" w:rsidTr="0043112C">
        <w:trPr>
          <w:trHeight w:val="276"/>
          <w:jc w:val="center"/>
        </w:trPr>
        <w:tc>
          <w:tcPr>
            <w:tcW w:w="1102" w:type="dxa"/>
            <w:tcBorders>
              <w:top w:val="nil"/>
              <w:bottom w:val="single" w:sz="4" w:space="0" w:color="auto"/>
            </w:tcBorders>
            <w:shd w:val="clear" w:color="auto" w:fill="auto"/>
            <w:noWrap/>
            <w:vAlign w:val="center"/>
            <w:hideMark/>
          </w:tcPr>
          <w:p w14:paraId="1F6CC41D" w14:textId="77777777" w:rsidR="00BA50ED" w:rsidRPr="00DA3FB5" w:rsidRDefault="00BA50ED" w:rsidP="00FD03A1">
            <w:pPr>
              <w:spacing w:before="0" w:after="0"/>
              <w:jc w:val="center"/>
              <w:rPr>
                <w:rFonts w:cs="Times New Roman"/>
                <w:szCs w:val="24"/>
                <w:lang w:eastAsia="zh-CN"/>
              </w:rPr>
            </w:pPr>
          </w:p>
        </w:tc>
        <w:tc>
          <w:tcPr>
            <w:tcW w:w="876" w:type="dxa"/>
            <w:tcBorders>
              <w:top w:val="single" w:sz="4" w:space="0" w:color="auto"/>
              <w:bottom w:val="single" w:sz="4" w:space="0" w:color="auto"/>
            </w:tcBorders>
            <w:shd w:val="clear" w:color="auto" w:fill="auto"/>
            <w:noWrap/>
            <w:vAlign w:val="center"/>
            <w:hideMark/>
          </w:tcPr>
          <w:p w14:paraId="2AAC5AE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F</w:t>
            </w:r>
          </w:p>
        </w:tc>
        <w:tc>
          <w:tcPr>
            <w:tcW w:w="1227" w:type="dxa"/>
            <w:tcBorders>
              <w:top w:val="single" w:sz="4" w:space="0" w:color="auto"/>
              <w:bottom w:val="single" w:sz="4" w:space="0" w:color="auto"/>
            </w:tcBorders>
            <w:shd w:val="clear" w:color="auto" w:fill="auto"/>
            <w:noWrap/>
            <w:vAlign w:val="center"/>
            <w:hideMark/>
          </w:tcPr>
          <w:p w14:paraId="31287656"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P</w:t>
            </w:r>
          </w:p>
        </w:tc>
        <w:tc>
          <w:tcPr>
            <w:tcW w:w="876" w:type="dxa"/>
            <w:tcBorders>
              <w:top w:val="single" w:sz="4" w:space="0" w:color="auto"/>
              <w:bottom w:val="single" w:sz="4" w:space="0" w:color="auto"/>
            </w:tcBorders>
            <w:shd w:val="clear" w:color="auto" w:fill="auto"/>
            <w:noWrap/>
            <w:vAlign w:val="center"/>
            <w:hideMark/>
          </w:tcPr>
          <w:p w14:paraId="785084F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F</w:t>
            </w:r>
          </w:p>
        </w:tc>
        <w:tc>
          <w:tcPr>
            <w:tcW w:w="1116" w:type="dxa"/>
            <w:tcBorders>
              <w:top w:val="single" w:sz="4" w:space="0" w:color="auto"/>
              <w:bottom w:val="single" w:sz="4" w:space="0" w:color="auto"/>
            </w:tcBorders>
            <w:shd w:val="clear" w:color="auto" w:fill="auto"/>
            <w:noWrap/>
            <w:vAlign w:val="center"/>
            <w:hideMark/>
          </w:tcPr>
          <w:p w14:paraId="440A4C74"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P</w:t>
            </w:r>
          </w:p>
        </w:tc>
        <w:tc>
          <w:tcPr>
            <w:tcW w:w="766" w:type="dxa"/>
            <w:tcBorders>
              <w:top w:val="single" w:sz="4" w:space="0" w:color="auto"/>
              <w:bottom w:val="single" w:sz="4" w:space="0" w:color="auto"/>
            </w:tcBorders>
            <w:shd w:val="clear" w:color="auto" w:fill="auto"/>
            <w:noWrap/>
            <w:vAlign w:val="center"/>
            <w:hideMark/>
          </w:tcPr>
          <w:p w14:paraId="5A23CBB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F</w:t>
            </w:r>
          </w:p>
        </w:tc>
        <w:tc>
          <w:tcPr>
            <w:tcW w:w="1157" w:type="dxa"/>
            <w:tcBorders>
              <w:top w:val="single" w:sz="4" w:space="0" w:color="auto"/>
              <w:bottom w:val="single" w:sz="4" w:space="0" w:color="auto"/>
            </w:tcBorders>
            <w:shd w:val="clear" w:color="auto" w:fill="auto"/>
            <w:noWrap/>
            <w:vAlign w:val="center"/>
            <w:hideMark/>
          </w:tcPr>
          <w:p w14:paraId="2A4A1F1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P</w:t>
            </w:r>
          </w:p>
        </w:tc>
      </w:tr>
      <w:tr w:rsidR="00DA3FB5" w:rsidRPr="00DA3FB5" w14:paraId="687D1CC7" w14:textId="77777777" w:rsidTr="0043112C">
        <w:trPr>
          <w:trHeight w:val="276"/>
          <w:jc w:val="center"/>
        </w:trPr>
        <w:tc>
          <w:tcPr>
            <w:tcW w:w="1102" w:type="dxa"/>
            <w:tcBorders>
              <w:top w:val="single" w:sz="4" w:space="0" w:color="auto"/>
            </w:tcBorders>
            <w:shd w:val="clear" w:color="auto" w:fill="auto"/>
            <w:noWrap/>
            <w:vAlign w:val="center"/>
            <w:hideMark/>
          </w:tcPr>
          <w:p w14:paraId="449A2A4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SOC</w:t>
            </w:r>
          </w:p>
        </w:tc>
        <w:tc>
          <w:tcPr>
            <w:tcW w:w="876" w:type="dxa"/>
            <w:tcBorders>
              <w:top w:val="single" w:sz="4" w:space="0" w:color="auto"/>
            </w:tcBorders>
            <w:shd w:val="clear" w:color="auto" w:fill="auto"/>
            <w:noWrap/>
            <w:vAlign w:val="center"/>
            <w:hideMark/>
          </w:tcPr>
          <w:p w14:paraId="6953A71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16.354</w:t>
            </w:r>
          </w:p>
        </w:tc>
        <w:tc>
          <w:tcPr>
            <w:tcW w:w="1227" w:type="dxa"/>
            <w:tcBorders>
              <w:top w:val="single" w:sz="4" w:space="0" w:color="auto"/>
            </w:tcBorders>
            <w:shd w:val="clear" w:color="auto" w:fill="auto"/>
            <w:noWrap/>
            <w:vAlign w:val="center"/>
            <w:hideMark/>
          </w:tcPr>
          <w:p w14:paraId="493E5FB8"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5.71E-08</w:t>
            </w:r>
          </w:p>
        </w:tc>
        <w:tc>
          <w:tcPr>
            <w:tcW w:w="876" w:type="dxa"/>
            <w:tcBorders>
              <w:top w:val="single" w:sz="4" w:space="0" w:color="auto"/>
            </w:tcBorders>
            <w:shd w:val="clear" w:color="auto" w:fill="auto"/>
            <w:noWrap/>
            <w:vAlign w:val="center"/>
            <w:hideMark/>
          </w:tcPr>
          <w:p w14:paraId="78EAF66C"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20.013</w:t>
            </w:r>
          </w:p>
        </w:tc>
        <w:tc>
          <w:tcPr>
            <w:tcW w:w="1116" w:type="dxa"/>
            <w:tcBorders>
              <w:top w:val="single" w:sz="4" w:space="0" w:color="auto"/>
            </w:tcBorders>
            <w:shd w:val="clear" w:color="auto" w:fill="auto"/>
            <w:noWrap/>
            <w:vAlign w:val="center"/>
            <w:hideMark/>
          </w:tcPr>
          <w:p w14:paraId="68FC929B"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1.87E-07</w:t>
            </w:r>
          </w:p>
        </w:tc>
        <w:tc>
          <w:tcPr>
            <w:tcW w:w="766" w:type="dxa"/>
            <w:tcBorders>
              <w:top w:val="single" w:sz="4" w:space="0" w:color="auto"/>
            </w:tcBorders>
            <w:shd w:val="clear" w:color="auto" w:fill="auto"/>
            <w:noWrap/>
            <w:vAlign w:val="center"/>
            <w:hideMark/>
          </w:tcPr>
          <w:p w14:paraId="3C912A7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1.265</w:t>
            </w:r>
          </w:p>
        </w:tc>
        <w:tc>
          <w:tcPr>
            <w:tcW w:w="1157" w:type="dxa"/>
            <w:tcBorders>
              <w:top w:val="single" w:sz="4" w:space="0" w:color="auto"/>
            </w:tcBorders>
            <w:shd w:val="clear" w:color="auto" w:fill="auto"/>
            <w:noWrap/>
            <w:vAlign w:val="center"/>
            <w:hideMark/>
          </w:tcPr>
          <w:p w14:paraId="2815D44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2.86E-01</w:t>
            </w:r>
          </w:p>
        </w:tc>
      </w:tr>
      <w:tr w:rsidR="00DA3FB5" w:rsidRPr="00DA3FB5" w14:paraId="213BBF6F" w14:textId="77777777" w:rsidTr="0043112C">
        <w:trPr>
          <w:trHeight w:val="276"/>
          <w:jc w:val="center"/>
        </w:trPr>
        <w:tc>
          <w:tcPr>
            <w:tcW w:w="1102" w:type="dxa"/>
            <w:shd w:val="clear" w:color="auto" w:fill="auto"/>
            <w:noWrap/>
            <w:vAlign w:val="center"/>
            <w:hideMark/>
          </w:tcPr>
          <w:p w14:paraId="22C5E39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TN</w:t>
            </w:r>
          </w:p>
        </w:tc>
        <w:tc>
          <w:tcPr>
            <w:tcW w:w="876" w:type="dxa"/>
            <w:shd w:val="clear" w:color="auto" w:fill="auto"/>
            <w:noWrap/>
            <w:vAlign w:val="center"/>
            <w:hideMark/>
          </w:tcPr>
          <w:p w14:paraId="1CB92E3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15.845</w:t>
            </w:r>
          </w:p>
        </w:tc>
        <w:tc>
          <w:tcPr>
            <w:tcW w:w="1227" w:type="dxa"/>
            <w:shd w:val="clear" w:color="auto" w:fill="auto"/>
            <w:noWrap/>
            <w:vAlign w:val="center"/>
            <w:hideMark/>
          </w:tcPr>
          <w:p w14:paraId="072FA2D8"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8.73E-08</w:t>
            </w:r>
          </w:p>
        </w:tc>
        <w:tc>
          <w:tcPr>
            <w:tcW w:w="876" w:type="dxa"/>
            <w:shd w:val="clear" w:color="auto" w:fill="auto"/>
            <w:noWrap/>
            <w:vAlign w:val="center"/>
            <w:hideMark/>
          </w:tcPr>
          <w:p w14:paraId="4986F34A"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5.852</w:t>
            </w:r>
          </w:p>
        </w:tc>
        <w:tc>
          <w:tcPr>
            <w:tcW w:w="1116" w:type="dxa"/>
            <w:shd w:val="clear" w:color="auto" w:fill="auto"/>
            <w:noWrap/>
            <w:vAlign w:val="center"/>
            <w:hideMark/>
          </w:tcPr>
          <w:p w14:paraId="593027E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5.00E-03</w:t>
            </w:r>
          </w:p>
        </w:tc>
        <w:tc>
          <w:tcPr>
            <w:tcW w:w="766" w:type="dxa"/>
            <w:shd w:val="clear" w:color="auto" w:fill="auto"/>
            <w:noWrap/>
            <w:vAlign w:val="center"/>
            <w:hideMark/>
          </w:tcPr>
          <w:p w14:paraId="2778012B"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0.73</w:t>
            </w:r>
          </w:p>
        </w:tc>
        <w:tc>
          <w:tcPr>
            <w:tcW w:w="1157" w:type="dxa"/>
            <w:shd w:val="clear" w:color="auto" w:fill="auto"/>
            <w:noWrap/>
            <w:vAlign w:val="center"/>
            <w:hideMark/>
          </w:tcPr>
          <w:p w14:paraId="41D19B33"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6.27E-01</w:t>
            </w:r>
          </w:p>
        </w:tc>
      </w:tr>
      <w:tr w:rsidR="00DA3FB5" w:rsidRPr="00DA3FB5" w14:paraId="61699659" w14:textId="77777777" w:rsidTr="0043112C">
        <w:trPr>
          <w:trHeight w:val="276"/>
          <w:jc w:val="center"/>
        </w:trPr>
        <w:tc>
          <w:tcPr>
            <w:tcW w:w="1102" w:type="dxa"/>
            <w:shd w:val="clear" w:color="auto" w:fill="auto"/>
            <w:noWrap/>
            <w:vAlign w:val="center"/>
            <w:hideMark/>
          </w:tcPr>
          <w:p w14:paraId="0C2BB8E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pH</w:t>
            </w:r>
          </w:p>
        </w:tc>
        <w:tc>
          <w:tcPr>
            <w:tcW w:w="876" w:type="dxa"/>
            <w:shd w:val="clear" w:color="auto" w:fill="auto"/>
            <w:noWrap/>
            <w:vAlign w:val="center"/>
            <w:hideMark/>
          </w:tcPr>
          <w:p w14:paraId="0460420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24.322</w:t>
            </w:r>
          </w:p>
        </w:tc>
        <w:tc>
          <w:tcPr>
            <w:tcW w:w="1227" w:type="dxa"/>
            <w:shd w:val="clear" w:color="auto" w:fill="auto"/>
            <w:noWrap/>
            <w:vAlign w:val="center"/>
            <w:hideMark/>
          </w:tcPr>
          <w:p w14:paraId="7BD168B8"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1.42E-10</w:t>
            </w:r>
          </w:p>
        </w:tc>
        <w:tc>
          <w:tcPr>
            <w:tcW w:w="876" w:type="dxa"/>
            <w:shd w:val="clear" w:color="auto" w:fill="auto"/>
            <w:noWrap/>
            <w:vAlign w:val="center"/>
            <w:hideMark/>
          </w:tcPr>
          <w:p w14:paraId="2BAB4FCF"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1.29</w:t>
            </w:r>
          </w:p>
        </w:tc>
        <w:tc>
          <w:tcPr>
            <w:tcW w:w="1116" w:type="dxa"/>
            <w:shd w:val="clear" w:color="auto" w:fill="auto"/>
            <w:noWrap/>
            <w:vAlign w:val="center"/>
            <w:hideMark/>
          </w:tcPr>
          <w:p w14:paraId="6621808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2.82E-01</w:t>
            </w:r>
          </w:p>
        </w:tc>
        <w:tc>
          <w:tcPr>
            <w:tcW w:w="766" w:type="dxa"/>
            <w:shd w:val="clear" w:color="auto" w:fill="auto"/>
            <w:noWrap/>
            <w:vAlign w:val="center"/>
            <w:hideMark/>
          </w:tcPr>
          <w:p w14:paraId="2E4BB99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0.534</w:t>
            </w:r>
          </w:p>
        </w:tc>
        <w:tc>
          <w:tcPr>
            <w:tcW w:w="1157" w:type="dxa"/>
            <w:shd w:val="clear" w:color="auto" w:fill="auto"/>
            <w:noWrap/>
            <w:vAlign w:val="center"/>
            <w:hideMark/>
          </w:tcPr>
          <w:p w14:paraId="2A1ACE5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7.80E-01</w:t>
            </w:r>
          </w:p>
        </w:tc>
      </w:tr>
      <w:tr w:rsidR="00DA3FB5" w:rsidRPr="00DA3FB5" w14:paraId="4B78388E" w14:textId="77777777" w:rsidTr="0043112C">
        <w:trPr>
          <w:trHeight w:val="276"/>
          <w:jc w:val="center"/>
        </w:trPr>
        <w:tc>
          <w:tcPr>
            <w:tcW w:w="1102" w:type="dxa"/>
            <w:shd w:val="clear" w:color="auto" w:fill="auto"/>
            <w:noWrap/>
            <w:vAlign w:val="center"/>
            <w:hideMark/>
          </w:tcPr>
          <w:p w14:paraId="2AB9B28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TK</w:t>
            </w:r>
          </w:p>
        </w:tc>
        <w:tc>
          <w:tcPr>
            <w:tcW w:w="876" w:type="dxa"/>
            <w:shd w:val="clear" w:color="auto" w:fill="auto"/>
            <w:noWrap/>
            <w:vAlign w:val="center"/>
            <w:hideMark/>
          </w:tcPr>
          <w:p w14:paraId="31025828"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16.686</w:t>
            </w:r>
          </w:p>
        </w:tc>
        <w:tc>
          <w:tcPr>
            <w:tcW w:w="1227" w:type="dxa"/>
            <w:shd w:val="clear" w:color="auto" w:fill="auto"/>
            <w:noWrap/>
            <w:vAlign w:val="center"/>
            <w:hideMark/>
          </w:tcPr>
          <w:p w14:paraId="41FCC714"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4.35E-08</w:t>
            </w:r>
          </w:p>
        </w:tc>
        <w:tc>
          <w:tcPr>
            <w:tcW w:w="876" w:type="dxa"/>
            <w:shd w:val="clear" w:color="auto" w:fill="auto"/>
            <w:noWrap/>
            <w:vAlign w:val="center"/>
            <w:hideMark/>
          </w:tcPr>
          <w:p w14:paraId="196E2E3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1.474</w:t>
            </w:r>
          </w:p>
        </w:tc>
        <w:tc>
          <w:tcPr>
            <w:tcW w:w="1116" w:type="dxa"/>
            <w:shd w:val="clear" w:color="auto" w:fill="auto"/>
            <w:noWrap/>
            <w:vAlign w:val="center"/>
            <w:hideMark/>
          </w:tcPr>
          <w:p w14:paraId="32F00006"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2.37E-01</w:t>
            </w:r>
          </w:p>
        </w:tc>
        <w:tc>
          <w:tcPr>
            <w:tcW w:w="766" w:type="dxa"/>
            <w:shd w:val="clear" w:color="auto" w:fill="auto"/>
            <w:noWrap/>
            <w:vAlign w:val="center"/>
            <w:hideMark/>
          </w:tcPr>
          <w:p w14:paraId="3C3DAC5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0.137</w:t>
            </w:r>
          </w:p>
        </w:tc>
        <w:tc>
          <w:tcPr>
            <w:tcW w:w="1157" w:type="dxa"/>
            <w:shd w:val="clear" w:color="auto" w:fill="auto"/>
            <w:noWrap/>
            <w:vAlign w:val="center"/>
            <w:hideMark/>
          </w:tcPr>
          <w:p w14:paraId="25085381"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9.91E-01</w:t>
            </w:r>
          </w:p>
        </w:tc>
      </w:tr>
      <w:tr w:rsidR="00DA3FB5" w:rsidRPr="00DA3FB5" w14:paraId="7F735B45" w14:textId="77777777" w:rsidTr="0043112C">
        <w:trPr>
          <w:trHeight w:val="276"/>
          <w:jc w:val="center"/>
        </w:trPr>
        <w:tc>
          <w:tcPr>
            <w:tcW w:w="1102" w:type="dxa"/>
            <w:shd w:val="clear" w:color="auto" w:fill="auto"/>
            <w:noWrap/>
            <w:vAlign w:val="center"/>
            <w:hideMark/>
          </w:tcPr>
          <w:p w14:paraId="5E1E7E5E"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TP</w:t>
            </w:r>
          </w:p>
        </w:tc>
        <w:tc>
          <w:tcPr>
            <w:tcW w:w="876" w:type="dxa"/>
            <w:shd w:val="clear" w:color="auto" w:fill="auto"/>
            <w:noWrap/>
            <w:vAlign w:val="center"/>
            <w:hideMark/>
          </w:tcPr>
          <w:p w14:paraId="52E2D3BC"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57.401</w:t>
            </w:r>
          </w:p>
        </w:tc>
        <w:tc>
          <w:tcPr>
            <w:tcW w:w="1227" w:type="dxa"/>
            <w:shd w:val="clear" w:color="auto" w:fill="auto"/>
            <w:noWrap/>
            <w:vAlign w:val="center"/>
            <w:hideMark/>
          </w:tcPr>
          <w:p w14:paraId="62E1A93D" w14:textId="77777777" w:rsidR="00BA50ED" w:rsidRPr="00DA3FB5" w:rsidRDefault="00BA50ED" w:rsidP="00FD03A1">
            <w:pPr>
              <w:spacing w:before="0" w:after="0"/>
              <w:jc w:val="right"/>
              <w:rPr>
                <w:rFonts w:cs="Times New Roman"/>
                <w:szCs w:val="24"/>
                <w:lang w:eastAsia="zh-CN"/>
              </w:rPr>
            </w:pPr>
            <w:r w:rsidRPr="00DA3FB5">
              <w:rPr>
                <w:rFonts w:cs="Times New Roman"/>
                <w:szCs w:val="24"/>
                <w:lang w:eastAsia="zh-CN"/>
              </w:rPr>
              <w:t>5.25E-18</w:t>
            </w:r>
          </w:p>
        </w:tc>
        <w:tc>
          <w:tcPr>
            <w:tcW w:w="876" w:type="dxa"/>
            <w:shd w:val="clear" w:color="auto" w:fill="auto"/>
            <w:noWrap/>
            <w:vAlign w:val="center"/>
            <w:hideMark/>
          </w:tcPr>
          <w:p w14:paraId="0626701E"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1.754</w:t>
            </w:r>
          </w:p>
        </w:tc>
        <w:tc>
          <w:tcPr>
            <w:tcW w:w="1116" w:type="dxa"/>
            <w:shd w:val="clear" w:color="auto" w:fill="auto"/>
            <w:noWrap/>
            <w:vAlign w:val="center"/>
            <w:hideMark/>
          </w:tcPr>
          <w:p w14:paraId="0BA7D20B"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1.81E-01</w:t>
            </w:r>
          </w:p>
        </w:tc>
        <w:tc>
          <w:tcPr>
            <w:tcW w:w="766" w:type="dxa"/>
            <w:shd w:val="clear" w:color="auto" w:fill="auto"/>
            <w:noWrap/>
            <w:vAlign w:val="center"/>
            <w:hideMark/>
          </w:tcPr>
          <w:p w14:paraId="4031AAB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0.176</w:t>
            </w:r>
          </w:p>
        </w:tc>
        <w:tc>
          <w:tcPr>
            <w:tcW w:w="1157" w:type="dxa"/>
            <w:shd w:val="clear" w:color="auto" w:fill="auto"/>
            <w:noWrap/>
            <w:vAlign w:val="center"/>
            <w:hideMark/>
          </w:tcPr>
          <w:p w14:paraId="4C6FFE15"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9.83E-01</w:t>
            </w:r>
          </w:p>
        </w:tc>
      </w:tr>
      <w:tr w:rsidR="00DA3FB5" w:rsidRPr="00DA3FB5" w14:paraId="338CB7C1" w14:textId="77777777" w:rsidTr="0043112C">
        <w:trPr>
          <w:trHeight w:val="276"/>
          <w:jc w:val="center"/>
        </w:trPr>
        <w:tc>
          <w:tcPr>
            <w:tcW w:w="1102" w:type="dxa"/>
            <w:shd w:val="clear" w:color="auto" w:fill="auto"/>
            <w:noWrap/>
            <w:vAlign w:val="center"/>
            <w:hideMark/>
          </w:tcPr>
          <w:p w14:paraId="078158A3"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AP</w:t>
            </w:r>
          </w:p>
        </w:tc>
        <w:tc>
          <w:tcPr>
            <w:tcW w:w="876" w:type="dxa"/>
            <w:shd w:val="clear" w:color="auto" w:fill="auto"/>
            <w:noWrap/>
            <w:vAlign w:val="center"/>
            <w:hideMark/>
          </w:tcPr>
          <w:p w14:paraId="08320E5B"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8.758</w:t>
            </w:r>
          </w:p>
        </w:tc>
        <w:tc>
          <w:tcPr>
            <w:tcW w:w="1227" w:type="dxa"/>
            <w:shd w:val="clear" w:color="auto" w:fill="auto"/>
            <w:noWrap/>
            <w:vAlign w:val="center"/>
            <w:hideMark/>
          </w:tcPr>
          <w:p w14:paraId="035D61D3"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6.14E-05</w:t>
            </w:r>
          </w:p>
        </w:tc>
        <w:tc>
          <w:tcPr>
            <w:tcW w:w="876" w:type="dxa"/>
            <w:shd w:val="clear" w:color="auto" w:fill="auto"/>
            <w:noWrap/>
            <w:vAlign w:val="center"/>
            <w:hideMark/>
          </w:tcPr>
          <w:p w14:paraId="307E87F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7.452</w:t>
            </w:r>
          </w:p>
        </w:tc>
        <w:tc>
          <w:tcPr>
            <w:tcW w:w="1116" w:type="dxa"/>
            <w:shd w:val="clear" w:color="auto" w:fill="auto"/>
            <w:noWrap/>
            <w:vAlign w:val="center"/>
            <w:hideMark/>
          </w:tcPr>
          <w:p w14:paraId="0131C314"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1.00E-03</w:t>
            </w:r>
          </w:p>
        </w:tc>
        <w:tc>
          <w:tcPr>
            <w:tcW w:w="766" w:type="dxa"/>
            <w:shd w:val="clear" w:color="auto" w:fill="auto"/>
            <w:noWrap/>
            <w:vAlign w:val="center"/>
            <w:hideMark/>
          </w:tcPr>
          <w:p w14:paraId="6D159547"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0.388</w:t>
            </w:r>
          </w:p>
        </w:tc>
        <w:tc>
          <w:tcPr>
            <w:tcW w:w="1157" w:type="dxa"/>
            <w:shd w:val="clear" w:color="auto" w:fill="auto"/>
            <w:noWrap/>
            <w:vAlign w:val="center"/>
            <w:hideMark/>
          </w:tcPr>
          <w:p w14:paraId="700CBBC7"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8.84E-01</w:t>
            </w:r>
          </w:p>
        </w:tc>
      </w:tr>
      <w:tr w:rsidR="00DA3FB5" w:rsidRPr="00DA3FB5" w14:paraId="63AD0382" w14:textId="77777777" w:rsidTr="0043112C">
        <w:trPr>
          <w:trHeight w:val="276"/>
          <w:jc w:val="center"/>
        </w:trPr>
        <w:tc>
          <w:tcPr>
            <w:tcW w:w="1102" w:type="dxa"/>
            <w:shd w:val="clear" w:color="auto" w:fill="auto"/>
            <w:noWrap/>
            <w:vAlign w:val="center"/>
            <w:hideMark/>
          </w:tcPr>
          <w:p w14:paraId="387247B2"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lastRenderedPageBreak/>
              <w:t>AK</w:t>
            </w:r>
          </w:p>
        </w:tc>
        <w:tc>
          <w:tcPr>
            <w:tcW w:w="876" w:type="dxa"/>
            <w:shd w:val="clear" w:color="auto" w:fill="auto"/>
            <w:noWrap/>
            <w:vAlign w:val="center"/>
            <w:hideMark/>
          </w:tcPr>
          <w:p w14:paraId="133556A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6.391</w:t>
            </w:r>
          </w:p>
        </w:tc>
        <w:tc>
          <w:tcPr>
            <w:tcW w:w="1227" w:type="dxa"/>
            <w:shd w:val="clear" w:color="auto" w:fill="auto"/>
            <w:noWrap/>
            <w:vAlign w:val="center"/>
            <w:hideMark/>
          </w:tcPr>
          <w:p w14:paraId="004AEA9E"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0.000753</w:t>
            </w:r>
          </w:p>
        </w:tc>
        <w:tc>
          <w:tcPr>
            <w:tcW w:w="876" w:type="dxa"/>
            <w:shd w:val="clear" w:color="auto" w:fill="auto"/>
            <w:noWrap/>
            <w:vAlign w:val="center"/>
            <w:hideMark/>
          </w:tcPr>
          <w:p w14:paraId="5517529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10.045</w:t>
            </w:r>
          </w:p>
        </w:tc>
        <w:tc>
          <w:tcPr>
            <w:tcW w:w="1116" w:type="dxa"/>
            <w:shd w:val="clear" w:color="auto" w:fill="auto"/>
            <w:noWrap/>
            <w:vAlign w:val="center"/>
            <w:hideMark/>
          </w:tcPr>
          <w:p w14:paraId="7AC9391C"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0.000164</w:t>
            </w:r>
          </w:p>
        </w:tc>
        <w:tc>
          <w:tcPr>
            <w:tcW w:w="766" w:type="dxa"/>
            <w:shd w:val="clear" w:color="auto" w:fill="auto"/>
            <w:noWrap/>
            <w:vAlign w:val="center"/>
            <w:hideMark/>
          </w:tcPr>
          <w:p w14:paraId="14A0DAD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1.987</w:t>
            </w:r>
          </w:p>
        </w:tc>
        <w:tc>
          <w:tcPr>
            <w:tcW w:w="1157" w:type="dxa"/>
            <w:shd w:val="clear" w:color="auto" w:fill="auto"/>
            <w:noWrap/>
            <w:vAlign w:val="center"/>
            <w:hideMark/>
          </w:tcPr>
          <w:p w14:paraId="79F91524"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0.081</w:t>
            </w:r>
          </w:p>
        </w:tc>
      </w:tr>
      <w:tr w:rsidR="00DA3FB5" w:rsidRPr="00DA3FB5" w14:paraId="2A4FF837" w14:textId="77777777" w:rsidTr="0043112C">
        <w:trPr>
          <w:trHeight w:val="276"/>
          <w:jc w:val="center"/>
        </w:trPr>
        <w:tc>
          <w:tcPr>
            <w:tcW w:w="1102" w:type="dxa"/>
            <w:shd w:val="clear" w:color="auto" w:fill="auto"/>
            <w:noWrap/>
            <w:vAlign w:val="center"/>
            <w:hideMark/>
          </w:tcPr>
          <w:p w14:paraId="7F6C6EC2"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NH</w:t>
            </w:r>
            <w:r w:rsidRPr="00DA3FB5">
              <w:rPr>
                <w:rFonts w:cs="Times New Roman"/>
                <w:szCs w:val="24"/>
                <w:vertAlign w:val="subscript"/>
                <w:lang w:eastAsia="zh-CN"/>
              </w:rPr>
              <w:t>4</w:t>
            </w:r>
            <w:r w:rsidRPr="00DA3FB5">
              <w:rPr>
                <w:rFonts w:cs="Times New Roman"/>
                <w:szCs w:val="24"/>
                <w:lang w:eastAsia="zh-CN"/>
              </w:rPr>
              <w:t>-N</w:t>
            </w:r>
          </w:p>
        </w:tc>
        <w:tc>
          <w:tcPr>
            <w:tcW w:w="876" w:type="dxa"/>
            <w:shd w:val="clear" w:color="auto" w:fill="auto"/>
            <w:noWrap/>
            <w:vAlign w:val="center"/>
            <w:hideMark/>
          </w:tcPr>
          <w:p w14:paraId="7DE21530"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25.422</w:t>
            </w:r>
          </w:p>
        </w:tc>
        <w:tc>
          <w:tcPr>
            <w:tcW w:w="1227" w:type="dxa"/>
            <w:shd w:val="clear" w:color="auto" w:fill="auto"/>
            <w:noWrap/>
            <w:vAlign w:val="center"/>
            <w:hideMark/>
          </w:tcPr>
          <w:p w14:paraId="6553D76F"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6.75E-11</w:t>
            </w:r>
          </w:p>
        </w:tc>
        <w:tc>
          <w:tcPr>
            <w:tcW w:w="876" w:type="dxa"/>
            <w:shd w:val="clear" w:color="auto" w:fill="auto"/>
            <w:noWrap/>
            <w:vAlign w:val="center"/>
            <w:hideMark/>
          </w:tcPr>
          <w:p w14:paraId="5C7CA70C"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6.678</w:t>
            </w:r>
          </w:p>
        </w:tc>
        <w:tc>
          <w:tcPr>
            <w:tcW w:w="1116" w:type="dxa"/>
            <w:shd w:val="clear" w:color="auto" w:fill="auto"/>
            <w:noWrap/>
            <w:vAlign w:val="center"/>
            <w:hideMark/>
          </w:tcPr>
          <w:p w14:paraId="35215C83"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2.00E-03</w:t>
            </w:r>
          </w:p>
        </w:tc>
        <w:tc>
          <w:tcPr>
            <w:tcW w:w="766" w:type="dxa"/>
            <w:shd w:val="clear" w:color="auto" w:fill="auto"/>
            <w:noWrap/>
            <w:vAlign w:val="center"/>
            <w:hideMark/>
          </w:tcPr>
          <w:p w14:paraId="5BE6EFAB"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0.693</w:t>
            </w:r>
          </w:p>
        </w:tc>
        <w:tc>
          <w:tcPr>
            <w:tcW w:w="1157" w:type="dxa"/>
            <w:shd w:val="clear" w:color="auto" w:fill="auto"/>
            <w:noWrap/>
            <w:vAlign w:val="center"/>
            <w:hideMark/>
          </w:tcPr>
          <w:p w14:paraId="45856A68"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6.56E-01</w:t>
            </w:r>
          </w:p>
        </w:tc>
      </w:tr>
      <w:tr w:rsidR="00BA50ED" w:rsidRPr="00DA3FB5" w14:paraId="1F65DFA2" w14:textId="77777777" w:rsidTr="0043112C">
        <w:trPr>
          <w:trHeight w:val="276"/>
          <w:jc w:val="center"/>
        </w:trPr>
        <w:tc>
          <w:tcPr>
            <w:tcW w:w="1102" w:type="dxa"/>
            <w:shd w:val="clear" w:color="auto" w:fill="auto"/>
            <w:noWrap/>
            <w:vAlign w:val="center"/>
            <w:hideMark/>
          </w:tcPr>
          <w:p w14:paraId="58F2270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NO</w:t>
            </w:r>
            <w:r w:rsidRPr="00DA3FB5">
              <w:rPr>
                <w:rFonts w:cs="Times New Roman"/>
                <w:szCs w:val="24"/>
                <w:vertAlign w:val="subscript"/>
                <w:lang w:eastAsia="zh-CN"/>
              </w:rPr>
              <w:t>3</w:t>
            </w:r>
            <w:r w:rsidRPr="00DA3FB5">
              <w:rPr>
                <w:rFonts w:cs="Times New Roman"/>
                <w:szCs w:val="24"/>
                <w:lang w:eastAsia="zh-CN"/>
              </w:rPr>
              <w:t>-N</w:t>
            </w:r>
          </w:p>
        </w:tc>
        <w:tc>
          <w:tcPr>
            <w:tcW w:w="876" w:type="dxa"/>
            <w:shd w:val="clear" w:color="auto" w:fill="auto"/>
            <w:noWrap/>
            <w:vAlign w:val="center"/>
            <w:hideMark/>
          </w:tcPr>
          <w:p w14:paraId="5CD10C17"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8.682</w:t>
            </w:r>
          </w:p>
        </w:tc>
        <w:tc>
          <w:tcPr>
            <w:tcW w:w="1227" w:type="dxa"/>
            <w:shd w:val="clear" w:color="auto" w:fill="auto"/>
            <w:noWrap/>
            <w:vAlign w:val="center"/>
            <w:hideMark/>
          </w:tcPr>
          <w:p w14:paraId="5AC9BD8C"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6.63E-05</w:t>
            </w:r>
          </w:p>
        </w:tc>
        <w:tc>
          <w:tcPr>
            <w:tcW w:w="876" w:type="dxa"/>
            <w:shd w:val="clear" w:color="auto" w:fill="auto"/>
            <w:noWrap/>
            <w:vAlign w:val="center"/>
            <w:hideMark/>
          </w:tcPr>
          <w:p w14:paraId="087992FB"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10.355</w:t>
            </w:r>
          </w:p>
        </w:tc>
        <w:tc>
          <w:tcPr>
            <w:tcW w:w="1116" w:type="dxa"/>
            <w:shd w:val="clear" w:color="auto" w:fill="auto"/>
            <w:noWrap/>
            <w:vAlign w:val="center"/>
            <w:hideMark/>
          </w:tcPr>
          <w:p w14:paraId="3B0868F9"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1.29E-04</w:t>
            </w:r>
          </w:p>
        </w:tc>
        <w:tc>
          <w:tcPr>
            <w:tcW w:w="766" w:type="dxa"/>
            <w:shd w:val="clear" w:color="auto" w:fill="auto"/>
            <w:noWrap/>
            <w:vAlign w:val="center"/>
            <w:hideMark/>
          </w:tcPr>
          <w:p w14:paraId="4CAFDE5D"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0.136</w:t>
            </w:r>
          </w:p>
        </w:tc>
        <w:tc>
          <w:tcPr>
            <w:tcW w:w="1157" w:type="dxa"/>
            <w:shd w:val="clear" w:color="auto" w:fill="auto"/>
            <w:noWrap/>
            <w:vAlign w:val="center"/>
            <w:hideMark/>
          </w:tcPr>
          <w:p w14:paraId="11F281AF" w14:textId="77777777" w:rsidR="00BA50ED" w:rsidRPr="00DA3FB5" w:rsidRDefault="00BA50ED" w:rsidP="00FD03A1">
            <w:pPr>
              <w:spacing w:before="0" w:after="0"/>
              <w:jc w:val="center"/>
              <w:rPr>
                <w:rFonts w:cs="Times New Roman"/>
                <w:szCs w:val="24"/>
                <w:lang w:eastAsia="zh-CN"/>
              </w:rPr>
            </w:pPr>
            <w:r w:rsidRPr="00DA3FB5">
              <w:rPr>
                <w:rFonts w:cs="Times New Roman"/>
                <w:szCs w:val="24"/>
                <w:lang w:eastAsia="zh-CN"/>
              </w:rPr>
              <w:t>9.91E-01</w:t>
            </w:r>
          </w:p>
        </w:tc>
      </w:tr>
    </w:tbl>
    <w:p w14:paraId="554ACAB4" w14:textId="77777777" w:rsidR="0043112C" w:rsidRDefault="0043112C" w:rsidP="0043112C">
      <w:pPr>
        <w:spacing w:before="240"/>
        <w:jc w:val="center"/>
      </w:pPr>
      <w:r w:rsidRPr="00CA127B">
        <w:rPr>
          <w:rFonts w:hint="eastAsia"/>
          <w:b/>
          <w:bCs/>
          <w:lang w:eastAsia="zh-CN"/>
        </w:rPr>
        <w:t>Table</w:t>
      </w:r>
      <w:r w:rsidRPr="00CA127B">
        <w:rPr>
          <w:b/>
          <w:bCs/>
        </w:rPr>
        <w:t xml:space="preserve"> </w:t>
      </w:r>
      <w:r w:rsidRPr="00CA127B">
        <w:rPr>
          <w:rFonts w:hint="eastAsia"/>
          <w:b/>
          <w:bCs/>
          <w:lang w:eastAsia="zh-CN"/>
        </w:rPr>
        <w:t>S7</w:t>
      </w:r>
      <w:r>
        <w:t xml:space="preserve"> </w:t>
      </w:r>
      <w:r>
        <w:rPr>
          <w:rFonts w:cs="Times New Roman"/>
          <w:szCs w:val="24"/>
          <w:lang w:eastAsia="zh-CN"/>
        </w:rPr>
        <w:t>The results of the Mantel test</w:t>
      </w:r>
    </w:p>
    <w:tbl>
      <w:tblPr>
        <w:tblW w:w="8435" w:type="dxa"/>
        <w:jc w:val="center"/>
        <w:tblLook w:val="04A0" w:firstRow="1" w:lastRow="0" w:firstColumn="1" w:lastColumn="0" w:noHBand="0" w:noVBand="1"/>
      </w:tblPr>
      <w:tblGrid>
        <w:gridCol w:w="2429"/>
        <w:gridCol w:w="1470"/>
        <w:gridCol w:w="1116"/>
        <w:gridCol w:w="1226"/>
        <w:gridCol w:w="960"/>
        <w:gridCol w:w="1287"/>
      </w:tblGrid>
      <w:tr w:rsidR="0043112C" w:rsidRPr="00FF15BA" w14:paraId="7089C7BC" w14:textId="77777777" w:rsidTr="00ED4122">
        <w:trPr>
          <w:trHeight w:val="276"/>
          <w:jc w:val="center"/>
        </w:trPr>
        <w:tc>
          <w:tcPr>
            <w:tcW w:w="2429" w:type="dxa"/>
            <w:tcBorders>
              <w:top w:val="single" w:sz="4" w:space="0" w:color="auto"/>
              <w:left w:val="nil"/>
              <w:bottom w:val="single" w:sz="4" w:space="0" w:color="auto"/>
              <w:right w:val="nil"/>
            </w:tcBorders>
            <w:shd w:val="clear" w:color="auto" w:fill="auto"/>
            <w:noWrap/>
            <w:vAlign w:val="center"/>
            <w:hideMark/>
          </w:tcPr>
          <w:p w14:paraId="314F432B"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Plants diversity</w:t>
            </w:r>
          </w:p>
        </w:tc>
        <w:tc>
          <w:tcPr>
            <w:tcW w:w="1470" w:type="dxa"/>
            <w:tcBorders>
              <w:top w:val="single" w:sz="4" w:space="0" w:color="auto"/>
              <w:left w:val="nil"/>
              <w:bottom w:val="single" w:sz="4" w:space="0" w:color="auto"/>
              <w:right w:val="nil"/>
            </w:tcBorders>
            <w:shd w:val="clear" w:color="auto" w:fill="auto"/>
            <w:noWrap/>
            <w:vAlign w:val="center"/>
            <w:hideMark/>
          </w:tcPr>
          <w:p w14:paraId="48D0920D"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Environment</w:t>
            </w:r>
          </w:p>
        </w:tc>
        <w:tc>
          <w:tcPr>
            <w:tcW w:w="1063" w:type="dxa"/>
            <w:tcBorders>
              <w:top w:val="single" w:sz="4" w:space="0" w:color="auto"/>
              <w:left w:val="nil"/>
              <w:bottom w:val="single" w:sz="4" w:space="0" w:color="auto"/>
              <w:right w:val="nil"/>
            </w:tcBorders>
            <w:shd w:val="clear" w:color="auto" w:fill="auto"/>
            <w:noWrap/>
            <w:vAlign w:val="center"/>
            <w:hideMark/>
          </w:tcPr>
          <w:p w14:paraId="047FD6DE"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r</w:t>
            </w:r>
          </w:p>
        </w:tc>
        <w:tc>
          <w:tcPr>
            <w:tcW w:w="1226" w:type="dxa"/>
            <w:tcBorders>
              <w:top w:val="single" w:sz="4" w:space="0" w:color="auto"/>
              <w:left w:val="nil"/>
              <w:bottom w:val="single" w:sz="4" w:space="0" w:color="auto"/>
              <w:right w:val="nil"/>
            </w:tcBorders>
            <w:shd w:val="clear" w:color="auto" w:fill="auto"/>
            <w:noWrap/>
            <w:vAlign w:val="center"/>
            <w:hideMark/>
          </w:tcPr>
          <w:p w14:paraId="3762A378"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p.value</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14:paraId="5E25FB7F"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rd</w:t>
            </w:r>
            <w:proofErr w:type="spellEnd"/>
          </w:p>
        </w:tc>
        <w:tc>
          <w:tcPr>
            <w:tcW w:w="1287" w:type="dxa"/>
            <w:tcBorders>
              <w:top w:val="single" w:sz="4" w:space="0" w:color="auto"/>
              <w:left w:val="nil"/>
              <w:bottom w:val="single" w:sz="4" w:space="0" w:color="auto"/>
              <w:right w:val="nil"/>
            </w:tcBorders>
            <w:shd w:val="clear" w:color="auto" w:fill="auto"/>
            <w:noWrap/>
            <w:vAlign w:val="center"/>
            <w:hideMark/>
          </w:tcPr>
          <w:p w14:paraId="722E2D39"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pd</w:t>
            </w:r>
          </w:p>
        </w:tc>
      </w:tr>
      <w:tr w:rsidR="0043112C" w:rsidRPr="00FF15BA" w14:paraId="732D85BB" w14:textId="77777777" w:rsidTr="00ED4122">
        <w:trPr>
          <w:trHeight w:val="276"/>
          <w:jc w:val="center"/>
        </w:trPr>
        <w:tc>
          <w:tcPr>
            <w:tcW w:w="2429" w:type="dxa"/>
            <w:tcBorders>
              <w:top w:val="single" w:sz="4" w:space="0" w:color="auto"/>
              <w:left w:val="nil"/>
              <w:bottom w:val="nil"/>
              <w:right w:val="nil"/>
            </w:tcBorders>
            <w:shd w:val="clear" w:color="auto" w:fill="auto"/>
            <w:noWrap/>
            <w:vAlign w:val="center"/>
            <w:hideMark/>
          </w:tcPr>
          <w:p w14:paraId="70C06404"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single" w:sz="4" w:space="0" w:color="auto"/>
              <w:left w:val="nil"/>
              <w:bottom w:val="nil"/>
              <w:right w:val="nil"/>
            </w:tcBorders>
            <w:shd w:val="clear" w:color="auto" w:fill="auto"/>
            <w:noWrap/>
            <w:vAlign w:val="center"/>
            <w:hideMark/>
          </w:tcPr>
          <w:p w14:paraId="1FC9DCE0"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TN</w:t>
            </w:r>
          </w:p>
        </w:tc>
        <w:tc>
          <w:tcPr>
            <w:tcW w:w="1063" w:type="dxa"/>
            <w:tcBorders>
              <w:top w:val="single" w:sz="4" w:space="0" w:color="auto"/>
              <w:left w:val="nil"/>
              <w:bottom w:val="nil"/>
              <w:right w:val="nil"/>
            </w:tcBorders>
            <w:shd w:val="clear" w:color="auto" w:fill="auto"/>
            <w:noWrap/>
            <w:vAlign w:val="center"/>
            <w:hideMark/>
          </w:tcPr>
          <w:p w14:paraId="1E2B34C0"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-0.08385</w:t>
            </w:r>
          </w:p>
        </w:tc>
        <w:tc>
          <w:tcPr>
            <w:tcW w:w="1226" w:type="dxa"/>
            <w:tcBorders>
              <w:top w:val="single" w:sz="4" w:space="0" w:color="auto"/>
              <w:left w:val="nil"/>
              <w:bottom w:val="nil"/>
              <w:right w:val="nil"/>
            </w:tcBorders>
            <w:shd w:val="clear" w:color="auto" w:fill="auto"/>
            <w:noWrap/>
            <w:vAlign w:val="center"/>
            <w:hideMark/>
          </w:tcPr>
          <w:p w14:paraId="7A936624"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0.912</w:t>
            </w:r>
          </w:p>
        </w:tc>
        <w:tc>
          <w:tcPr>
            <w:tcW w:w="960" w:type="dxa"/>
            <w:tcBorders>
              <w:top w:val="single" w:sz="4" w:space="0" w:color="auto"/>
              <w:left w:val="nil"/>
              <w:bottom w:val="nil"/>
              <w:right w:val="nil"/>
            </w:tcBorders>
            <w:shd w:val="clear" w:color="auto" w:fill="auto"/>
            <w:noWrap/>
            <w:vAlign w:val="center"/>
            <w:hideMark/>
          </w:tcPr>
          <w:p w14:paraId="03C25C5B"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single" w:sz="4" w:space="0" w:color="auto"/>
              <w:left w:val="nil"/>
              <w:bottom w:val="nil"/>
              <w:right w:val="nil"/>
            </w:tcBorders>
            <w:shd w:val="clear" w:color="auto" w:fill="auto"/>
            <w:noWrap/>
            <w:vAlign w:val="center"/>
            <w:hideMark/>
          </w:tcPr>
          <w:p w14:paraId="525DCA7A"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6EA41E0F"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347047DA"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528145D8"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TP</w:t>
            </w:r>
          </w:p>
        </w:tc>
        <w:tc>
          <w:tcPr>
            <w:tcW w:w="1063" w:type="dxa"/>
            <w:tcBorders>
              <w:top w:val="nil"/>
              <w:left w:val="nil"/>
              <w:bottom w:val="nil"/>
              <w:right w:val="nil"/>
            </w:tcBorders>
            <w:shd w:val="clear" w:color="auto" w:fill="auto"/>
            <w:noWrap/>
            <w:vAlign w:val="center"/>
            <w:hideMark/>
          </w:tcPr>
          <w:p w14:paraId="44614C88"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0.216781</w:t>
            </w:r>
          </w:p>
        </w:tc>
        <w:tc>
          <w:tcPr>
            <w:tcW w:w="1226" w:type="dxa"/>
            <w:tcBorders>
              <w:top w:val="nil"/>
              <w:left w:val="nil"/>
              <w:bottom w:val="nil"/>
              <w:right w:val="nil"/>
            </w:tcBorders>
            <w:shd w:val="clear" w:color="auto" w:fill="auto"/>
            <w:noWrap/>
            <w:vAlign w:val="center"/>
            <w:hideMark/>
          </w:tcPr>
          <w:p w14:paraId="63C1C7CF"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0.014</w:t>
            </w:r>
          </w:p>
        </w:tc>
        <w:tc>
          <w:tcPr>
            <w:tcW w:w="960" w:type="dxa"/>
            <w:tcBorders>
              <w:top w:val="nil"/>
              <w:left w:val="nil"/>
              <w:bottom w:val="nil"/>
              <w:right w:val="nil"/>
            </w:tcBorders>
            <w:shd w:val="clear" w:color="auto" w:fill="auto"/>
            <w:noWrap/>
            <w:vAlign w:val="center"/>
            <w:hideMark/>
          </w:tcPr>
          <w:p w14:paraId="1C1B3834"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0.2</w:t>
            </w:r>
          </w:p>
        </w:tc>
        <w:tc>
          <w:tcPr>
            <w:tcW w:w="1287" w:type="dxa"/>
            <w:tcBorders>
              <w:top w:val="nil"/>
              <w:left w:val="nil"/>
              <w:bottom w:val="nil"/>
              <w:right w:val="nil"/>
            </w:tcBorders>
            <w:shd w:val="clear" w:color="auto" w:fill="auto"/>
            <w:noWrap/>
            <w:vAlign w:val="center"/>
            <w:hideMark/>
          </w:tcPr>
          <w:p w14:paraId="5B47DADC"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0.01 - 0.05</w:t>
            </w:r>
          </w:p>
        </w:tc>
      </w:tr>
      <w:tr w:rsidR="0043112C" w:rsidRPr="00FF15BA" w14:paraId="59F20451"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2922141F"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1B6AA7AE"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TK</w:t>
            </w:r>
          </w:p>
        </w:tc>
        <w:tc>
          <w:tcPr>
            <w:tcW w:w="1063" w:type="dxa"/>
            <w:tcBorders>
              <w:top w:val="nil"/>
              <w:left w:val="nil"/>
              <w:bottom w:val="nil"/>
              <w:right w:val="nil"/>
            </w:tcBorders>
            <w:shd w:val="clear" w:color="auto" w:fill="auto"/>
            <w:noWrap/>
            <w:vAlign w:val="center"/>
            <w:hideMark/>
          </w:tcPr>
          <w:p w14:paraId="65AF7D73"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0.028479</w:t>
            </w:r>
          </w:p>
        </w:tc>
        <w:tc>
          <w:tcPr>
            <w:tcW w:w="1226" w:type="dxa"/>
            <w:tcBorders>
              <w:top w:val="nil"/>
              <w:left w:val="nil"/>
              <w:bottom w:val="nil"/>
              <w:right w:val="nil"/>
            </w:tcBorders>
            <w:shd w:val="clear" w:color="auto" w:fill="auto"/>
            <w:noWrap/>
            <w:vAlign w:val="center"/>
            <w:hideMark/>
          </w:tcPr>
          <w:p w14:paraId="186C8A4F"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0.295</w:t>
            </w:r>
          </w:p>
        </w:tc>
        <w:tc>
          <w:tcPr>
            <w:tcW w:w="960" w:type="dxa"/>
            <w:tcBorders>
              <w:top w:val="nil"/>
              <w:left w:val="nil"/>
              <w:bottom w:val="nil"/>
              <w:right w:val="nil"/>
            </w:tcBorders>
            <w:shd w:val="clear" w:color="auto" w:fill="auto"/>
            <w:noWrap/>
            <w:vAlign w:val="center"/>
            <w:hideMark/>
          </w:tcPr>
          <w:p w14:paraId="1702B0E6"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5D4923DF"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63B9C0CD"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349C7D41"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727DFAAE"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AP</w:t>
            </w:r>
          </w:p>
        </w:tc>
        <w:tc>
          <w:tcPr>
            <w:tcW w:w="1063" w:type="dxa"/>
            <w:tcBorders>
              <w:top w:val="nil"/>
              <w:left w:val="nil"/>
              <w:bottom w:val="nil"/>
              <w:right w:val="nil"/>
            </w:tcBorders>
            <w:shd w:val="clear" w:color="auto" w:fill="auto"/>
            <w:noWrap/>
            <w:vAlign w:val="center"/>
            <w:hideMark/>
          </w:tcPr>
          <w:p w14:paraId="6606DDC5"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0.036099</w:t>
            </w:r>
          </w:p>
        </w:tc>
        <w:tc>
          <w:tcPr>
            <w:tcW w:w="1226" w:type="dxa"/>
            <w:tcBorders>
              <w:top w:val="nil"/>
              <w:left w:val="nil"/>
              <w:bottom w:val="nil"/>
              <w:right w:val="nil"/>
            </w:tcBorders>
            <w:shd w:val="clear" w:color="auto" w:fill="auto"/>
            <w:noWrap/>
            <w:vAlign w:val="center"/>
            <w:hideMark/>
          </w:tcPr>
          <w:p w14:paraId="3076B272"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0.347</w:t>
            </w:r>
          </w:p>
        </w:tc>
        <w:tc>
          <w:tcPr>
            <w:tcW w:w="960" w:type="dxa"/>
            <w:tcBorders>
              <w:top w:val="nil"/>
              <w:left w:val="nil"/>
              <w:bottom w:val="nil"/>
              <w:right w:val="nil"/>
            </w:tcBorders>
            <w:shd w:val="clear" w:color="auto" w:fill="auto"/>
            <w:noWrap/>
            <w:vAlign w:val="center"/>
            <w:hideMark/>
          </w:tcPr>
          <w:p w14:paraId="54A89E1F"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63C6FBE1"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39C9AC51"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68265F0C"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231942C0"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AK</w:t>
            </w:r>
          </w:p>
        </w:tc>
        <w:tc>
          <w:tcPr>
            <w:tcW w:w="1063" w:type="dxa"/>
            <w:tcBorders>
              <w:top w:val="nil"/>
              <w:left w:val="nil"/>
              <w:bottom w:val="nil"/>
              <w:right w:val="nil"/>
            </w:tcBorders>
            <w:shd w:val="clear" w:color="auto" w:fill="auto"/>
            <w:noWrap/>
            <w:vAlign w:val="center"/>
            <w:hideMark/>
          </w:tcPr>
          <w:p w14:paraId="1B228F1A"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0.073008</w:t>
            </w:r>
          </w:p>
        </w:tc>
        <w:tc>
          <w:tcPr>
            <w:tcW w:w="1226" w:type="dxa"/>
            <w:tcBorders>
              <w:top w:val="nil"/>
              <w:left w:val="nil"/>
              <w:bottom w:val="nil"/>
              <w:right w:val="nil"/>
            </w:tcBorders>
            <w:shd w:val="clear" w:color="auto" w:fill="auto"/>
            <w:noWrap/>
            <w:vAlign w:val="center"/>
            <w:hideMark/>
          </w:tcPr>
          <w:p w14:paraId="17D899A3"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0.2</w:t>
            </w:r>
          </w:p>
        </w:tc>
        <w:tc>
          <w:tcPr>
            <w:tcW w:w="960" w:type="dxa"/>
            <w:tcBorders>
              <w:top w:val="nil"/>
              <w:left w:val="nil"/>
              <w:bottom w:val="nil"/>
              <w:right w:val="nil"/>
            </w:tcBorders>
            <w:shd w:val="clear" w:color="auto" w:fill="auto"/>
            <w:noWrap/>
            <w:vAlign w:val="center"/>
            <w:hideMark/>
          </w:tcPr>
          <w:p w14:paraId="6B8AB6BD"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4391572A"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7F1A52C1"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08E472E6"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3F18A25E" w14:textId="77777777" w:rsidR="0043112C" w:rsidRPr="00FF15BA" w:rsidRDefault="0043112C" w:rsidP="00ED4122">
            <w:pPr>
              <w:spacing w:before="0" w:after="0"/>
              <w:rPr>
                <w:rFonts w:eastAsia="等线" w:cs="Times New Roman"/>
                <w:color w:val="000000"/>
                <w:szCs w:val="24"/>
                <w:lang w:eastAsia="zh-CN"/>
              </w:rPr>
            </w:pPr>
            <w:r w:rsidRPr="00DA3FB5">
              <w:rPr>
                <w:rFonts w:cs="Times New Roman"/>
                <w:szCs w:val="24"/>
                <w:lang w:eastAsia="zh-CN"/>
              </w:rPr>
              <w:t>NH</w:t>
            </w:r>
            <w:r w:rsidRPr="00DA3FB5">
              <w:rPr>
                <w:rFonts w:cs="Times New Roman"/>
                <w:szCs w:val="24"/>
                <w:vertAlign w:val="subscript"/>
                <w:lang w:eastAsia="zh-CN"/>
              </w:rPr>
              <w:t>4</w:t>
            </w:r>
            <w:r w:rsidRPr="00FF15BA">
              <w:rPr>
                <w:rFonts w:cs="Times New Roman" w:hint="eastAsia"/>
                <w:szCs w:val="24"/>
                <w:vertAlign w:val="superscript"/>
                <w:lang w:eastAsia="zh-CN"/>
              </w:rPr>
              <w:t>+</w:t>
            </w:r>
            <w:r w:rsidRPr="00DA3FB5">
              <w:rPr>
                <w:rFonts w:cs="Times New Roman"/>
                <w:szCs w:val="24"/>
                <w:lang w:eastAsia="zh-CN"/>
              </w:rPr>
              <w:t>-N</w:t>
            </w:r>
          </w:p>
        </w:tc>
        <w:tc>
          <w:tcPr>
            <w:tcW w:w="1063" w:type="dxa"/>
            <w:tcBorders>
              <w:top w:val="nil"/>
              <w:left w:val="nil"/>
              <w:bottom w:val="nil"/>
              <w:right w:val="nil"/>
            </w:tcBorders>
            <w:shd w:val="clear" w:color="auto" w:fill="auto"/>
            <w:noWrap/>
            <w:vAlign w:val="center"/>
            <w:hideMark/>
          </w:tcPr>
          <w:p w14:paraId="2F19CE8F"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-0.05396</w:t>
            </w:r>
          </w:p>
        </w:tc>
        <w:tc>
          <w:tcPr>
            <w:tcW w:w="1226" w:type="dxa"/>
            <w:tcBorders>
              <w:top w:val="nil"/>
              <w:left w:val="nil"/>
              <w:bottom w:val="nil"/>
              <w:right w:val="nil"/>
            </w:tcBorders>
            <w:shd w:val="clear" w:color="auto" w:fill="auto"/>
            <w:noWrap/>
            <w:vAlign w:val="center"/>
            <w:hideMark/>
          </w:tcPr>
          <w:p w14:paraId="0C1618B2"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0.811</w:t>
            </w:r>
          </w:p>
        </w:tc>
        <w:tc>
          <w:tcPr>
            <w:tcW w:w="960" w:type="dxa"/>
            <w:tcBorders>
              <w:top w:val="nil"/>
              <w:left w:val="nil"/>
              <w:bottom w:val="nil"/>
              <w:right w:val="nil"/>
            </w:tcBorders>
            <w:shd w:val="clear" w:color="auto" w:fill="auto"/>
            <w:noWrap/>
            <w:vAlign w:val="center"/>
            <w:hideMark/>
          </w:tcPr>
          <w:p w14:paraId="46BE28D9"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0831F1EA"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44AEDF2D"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2FE5B186"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19D81B74" w14:textId="77777777" w:rsidR="0043112C" w:rsidRPr="00FF15BA" w:rsidRDefault="0043112C" w:rsidP="00ED4122">
            <w:pPr>
              <w:spacing w:before="0" w:after="0"/>
              <w:rPr>
                <w:rFonts w:eastAsia="等线" w:cs="Times New Roman"/>
                <w:color w:val="000000"/>
                <w:szCs w:val="24"/>
                <w:lang w:eastAsia="zh-CN"/>
              </w:rPr>
            </w:pPr>
            <w:r w:rsidRPr="00DA3FB5">
              <w:rPr>
                <w:rFonts w:cs="Times New Roman"/>
                <w:szCs w:val="24"/>
                <w:lang w:eastAsia="zh-CN"/>
              </w:rPr>
              <w:t>NO</w:t>
            </w:r>
            <w:r w:rsidRPr="00DA3FB5">
              <w:rPr>
                <w:rFonts w:cs="Times New Roman"/>
                <w:szCs w:val="24"/>
                <w:vertAlign w:val="subscript"/>
                <w:lang w:eastAsia="zh-CN"/>
              </w:rPr>
              <w:t>3</w:t>
            </w:r>
            <w:r w:rsidRPr="00FF15BA">
              <w:rPr>
                <w:rFonts w:cs="Times New Roman" w:hint="eastAsia"/>
                <w:szCs w:val="24"/>
                <w:vertAlign w:val="superscript"/>
                <w:lang w:eastAsia="zh-CN"/>
              </w:rPr>
              <w:t>-</w:t>
            </w:r>
            <w:r w:rsidRPr="00DA3FB5">
              <w:rPr>
                <w:rFonts w:cs="Times New Roman"/>
                <w:szCs w:val="24"/>
                <w:lang w:eastAsia="zh-CN"/>
              </w:rPr>
              <w:t>-N</w:t>
            </w:r>
          </w:p>
        </w:tc>
        <w:tc>
          <w:tcPr>
            <w:tcW w:w="1063" w:type="dxa"/>
            <w:tcBorders>
              <w:top w:val="nil"/>
              <w:left w:val="nil"/>
              <w:bottom w:val="nil"/>
              <w:right w:val="nil"/>
            </w:tcBorders>
            <w:shd w:val="clear" w:color="auto" w:fill="auto"/>
            <w:noWrap/>
            <w:vAlign w:val="center"/>
            <w:hideMark/>
          </w:tcPr>
          <w:p w14:paraId="12A1E658"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-0.05769</w:t>
            </w:r>
          </w:p>
        </w:tc>
        <w:tc>
          <w:tcPr>
            <w:tcW w:w="1226" w:type="dxa"/>
            <w:tcBorders>
              <w:top w:val="nil"/>
              <w:left w:val="nil"/>
              <w:bottom w:val="nil"/>
              <w:right w:val="nil"/>
            </w:tcBorders>
            <w:shd w:val="clear" w:color="auto" w:fill="auto"/>
            <w:noWrap/>
            <w:vAlign w:val="center"/>
            <w:hideMark/>
          </w:tcPr>
          <w:p w14:paraId="680E7018"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0.739</w:t>
            </w:r>
          </w:p>
        </w:tc>
        <w:tc>
          <w:tcPr>
            <w:tcW w:w="960" w:type="dxa"/>
            <w:tcBorders>
              <w:top w:val="nil"/>
              <w:left w:val="nil"/>
              <w:bottom w:val="nil"/>
              <w:right w:val="nil"/>
            </w:tcBorders>
            <w:shd w:val="clear" w:color="auto" w:fill="auto"/>
            <w:noWrap/>
            <w:vAlign w:val="center"/>
            <w:hideMark/>
          </w:tcPr>
          <w:p w14:paraId="0CEF366B"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50075759"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5852C67C"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03B4A621"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4455FF3A"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pH</w:t>
            </w:r>
          </w:p>
        </w:tc>
        <w:tc>
          <w:tcPr>
            <w:tcW w:w="1063" w:type="dxa"/>
            <w:tcBorders>
              <w:top w:val="nil"/>
              <w:left w:val="nil"/>
              <w:bottom w:val="nil"/>
              <w:right w:val="nil"/>
            </w:tcBorders>
            <w:shd w:val="clear" w:color="auto" w:fill="auto"/>
            <w:noWrap/>
            <w:vAlign w:val="center"/>
            <w:hideMark/>
          </w:tcPr>
          <w:p w14:paraId="322D3999"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0.332135</w:t>
            </w:r>
          </w:p>
        </w:tc>
        <w:tc>
          <w:tcPr>
            <w:tcW w:w="1226" w:type="dxa"/>
            <w:tcBorders>
              <w:top w:val="nil"/>
              <w:left w:val="nil"/>
              <w:bottom w:val="nil"/>
              <w:right w:val="nil"/>
            </w:tcBorders>
            <w:shd w:val="clear" w:color="auto" w:fill="auto"/>
            <w:noWrap/>
            <w:vAlign w:val="center"/>
            <w:hideMark/>
          </w:tcPr>
          <w:p w14:paraId="0C078125"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0.001</w:t>
            </w:r>
          </w:p>
        </w:tc>
        <w:tc>
          <w:tcPr>
            <w:tcW w:w="960" w:type="dxa"/>
            <w:tcBorders>
              <w:top w:val="nil"/>
              <w:left w:val="nil"/>
              <w:bottom w:val="nil"/>
              <w:right w:val="nil"/>
            </w:tcBorders>
            <w:shd w:val="clear" w:color="auto" w:fill="auto"/>
            <w:noWrap/>
            <w:vAlign w:val="center"/>
            <w:hideMark/>
          </w:tcPr>
          <w:p w14:paraId="16F224C3"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0.2</w:t>
            </w:r>
          </w:p>
        </w:tc>
        <w:tc>
          <w:tcPr>
            <w:tcW w:w="1287" w:type="dxa"/>
            <w:tcBorders>
              <w:top w:val="nil"/>
              <w:left w:val="nil"/>
              <w:bottom w:val="nil"/>
              <w:right w:val="nil"/>
            </w:tcBorders>
            <w:shd w:val="clear" w:color="auto" w:fill="auto"/>
            <w:noWrap/>
            <w:vAlign w:val="center"/>
            <w:hideMark/>
          </w:tcPr>
          <w:p w14:paraId="627908C8"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0.01</w:t>
            </w:r>
          </w:p>
        </w:tc>
      </w:tr>
      <w:tr w:rsidR="0043112C" w:rsidRPr="00FF15BA" w14:paraId="273395E4"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7A95571D"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Species_diversity</w:t>
            </w:r>
            <w:proofErr w:type="spellEnd"/>
          </w:p>
        </w:tc>
        <w:tc>
          <w:tcPr>
            <w:tcW w:w="1470" w:type="dxa"/>
            <w:tcBorders>
              <w:top w:val="nil"/>
              <w:left w:val="nil"/>
              <w:bottom w:val="nil"/>
              <w:right w:val="nil"/>
            </w:tcBorders>
            <w:shd w:val="clear" w:color="auto" w:fill="auto"/>
            <w:noWrap/>
            <w:vAlign w:val="center"/>
            <w:hideMark/>
          </w:tcPr>
          <w:p w14:paraId="4E3BEC18"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SOC</w:t>
            </w:r>
          </w:p>
        </w:tc>
        <w:tc>
          <w:tcPr>
            <w:tcW w:w="1063" w:type="dxa"/>
            <w:tcBorders>
              <w:top w:val="nil"/>
              <w:left w:val="nil"/>
              <w:bottom w:val="nil"/>
              <w:right w:val="nil"/>
            </w:tcBorders>
            <w:shd w:val="clear" w:color="auto" w:fill="auto"/>
            <w:noWrap/>
            <w:vAlign w:val="center"/>
            <w:hideMark/>
          </w:tcPr>
          <w:p w14:paraId="6BDD3899"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0.160128</w:t>
            </w:r>
          </w:p>
        </w:tc>
        <w:tc>
          <w:tcPr>
            <w:tcW w:w="1226" w:type="dxa"/>
            <w:tcBorders>
              <w:top w:val="nil"/>
              <w:left w:val="nil"/>
              <w:bottom w:val="nil"/>
              <w:right w:val="nil"/>
            </w:tcBorders>
            <w:shd w:val="clear" w:color="auto" w:fill="auto"/>
            <w:noWrap/>
            <w:vAlign w:val="center"/>
            <w:hideMark/>
          </w:tcPr>
          <w:p w14:paraId="20D1244B"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0.049</w:t>
            </w:r>
          </w:p>
        </w:tc>
        <w:tc>
          <w:tcPr>
            <w:tcW w:w="960" w:type="dxa"/>
            <w:tcBorders>
              <w:top w:val="nil"/>
              <w:left w:val="nil"/>
              <w:bottom w:val="nil"/>
              <w:right w:val="nil"/>
            </w:tcBorders>
            <w:shd w:val="clear" w:color="auto" w:fill="auto"/>
            <w:noWrap/>
            <w:vAlign w:val="center"/>
            <w:hideMark/>
          </w:tcPr>
          <w:p w14:paraId="126A1B81"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0.1 - 0.2</w:t>
            </w:r>
          </w:p>
        </w:tc>
        <w:tc>
          <w:tcPr>
            <w:tcW w:w="1287" w:type="dxa"/>
            <w:tcBorders>
              <w:top w:val="nil"/>
              <w:left w:val="nil"/>
              <w:bottom w:val="nil"/>
              <w:right w:val="nil"/>
            </w:tcBorders>
            <w:shd w:val="clear" w:color="auto" w:fill="auto"/>
            <w:noWrap/>
            <w:vAlign w:val="center"/>
            <w:hideMark/>
          </w:tcPr>
          <w:p w14:paraId="0BADD791"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0.01 - 0.05</w:t>
            </w:r>
          </w:p>
        </w:tc>
      </w:tr>
      <w:tr w:rsidR="0043112C" w:rsidRPr="00FF15BA" w14:paraId="0D94F4A7"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010A18DC"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nil"/>
              <w:right w:val="nil"/>
            </w:tcBorders>
            <w:shd w:val="clear" w:color="auto" w:fill="auto"/>
            <w:noWrap/>
            <w:vAlign w:val="center"/>
            <w:hideMark/>
          </w:tcPr>
          <w:p w14:paraId="7B6858E8"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TN</w:t>
            </w:r>
          </w:p>
        </w:tc>
        <w:tc>
          <w:tcPr>
            <w:tcW w:w="1063" w:type="dxa"/>
            <w:tcBorders>
              <w:top w:val="nil"/>
              <w:left w:val="nil"/>
              <w:bottom w:val="nil"/>
              <w:right w:val="nil"/>
            </w:tcBorders>
            <w:shd w:val="clear" w:color="auto" w:fill="auto"/>
            <w:noWrap/>
            <w:vAlign w:val="center"/>
            <w:hideMark/>
          </w:tcPr>
          <w:p w14:paraId="6D27A3D5"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-0.01584</w:t>
            </w:r>
          </w:p>
        </w:tc>
        <w:tc>
          <w:tcPr>
            <w:tcW w:w="1226" w:type="dxa"/>
            <w:tcBorders>
              <w:top w:val="nil"/>
              <w:left w:val="nil"/>
              <w:bottom w:val="nil"/>
              <w:right w:val="nil"/>
            </w:tcBorders>
            <w:shd w:val="clear" w:color="auto" w:fill="auto"/>
            <w:noWrap/>
            <w:vAlign w:val="center"/>
            <w:hideMark/>
          </w:tcPr>
          <w:p w14:paraId="24C508CF"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0.565</w:t>
            </w:r>
          </w:p>
        </w:tc>
        <w:tc>
          <w:tcPr>
            <w:tcW w:w="960" w:type="dxa"/>
            <w:tcBorders>
              <w:top w:val="nil"/>
              <w:left w:val="nil"/>
              <w:bottom w:val="nil"/>
              <w:right w:val="nil"/>
            </w:tcBorders>
            <w:shd w:val="clear" w:color="auto" w:fill="auto"/>
            <w:noWrap/>
            <w:vAlign w:val="center"/>
            <w:hideMark/>
          </w:tcPr>
          <w:p w14:paraId="35EFAC5D"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46B44A58"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13A61B51"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267A669D"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nil"/>
              <w:right w:val="nil"/>
            </w:tcBorders>
            <w:shd w:val="clear" w:color="auto" w:fill="auto"/>
            <w:noWrap/>
            <w:vAlign w:val="center"/>
            <w:hideMark/>
          </w:tcPr>
          <w:p w14:paraId="40BF5480"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TP</w:t>
            </w:r>
          </w:p>
        </w:tc>
        <w:tc>
          <w:tcPr>
            <w:tcW w:w="1063" w:type="dxa"/>
            <w:tcBorders>
              <w:top w:val="nil"/>
              <w:left w:val="nil"/>
              <w:bottom w:val="nil"/>
              <w:right w:val="nil"/>
            </w:tcBorders>
            <w:shd w:val="clear" w:color="auto" w:fill="auto"/>
            <w:noWrap/>
            <w:vAlign w:val="center"/>
            <w:hideMark/>
          </w:tcPr>
          <w:p w14:paraId="07198693"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0.282904</w:t>
            </w:r>
          </w:p>
        </w:tc>
        <w:tc>
          <w:tcPr>
            <w:tcW w:w="1226" w:type="dxa"/>
            <w:tcBorders>
              <w:top w:val="nil"/>
              <w:left w:val="nil"/>
              <w:bottom w:val="nil"/>
              <w:right w:val="nil"/>
            </w:tcBorders>
            <w:shd w:val="clear" w:color="auto" w:fill="auto"/>
            <w:noWrap/>
            <w:vAlign w:val="center"/>
            <w:hideMark/>
          </w:tcPr>
          <w:p w14:paraId="794C613B"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0.006</w:t>
            </w:r>
          </w:p>
        </w:tc>
        <w:tc>
          <w:tcPr>
            <w:tcW w:w="960" w:type="dxa"/>
            <w:tcBorders>
              <w:top w:val="nil"/>
              <w:left w:val="nil"/>
              <w:bottom w:val="nil"/>
              <w:right w:val="nil"/>
            </w:tcBorders>
            <w:shd w:val="clear" w:color="auto" w:fill="auto"/>
            <w:noWrap/>
            <w:vAlign w:val="center"/>
            <w:hideMark/>
          </w:tcPr>
          <w:p w14:paraId="023B1E9B"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0.2</w:t>
            </w:r>
          </w:p>
        </w:tc>
        <w:tc>
          <w:tcPr>
            <w:tcW w:w="1287" w:type="dxa"/>
            <w:tcBorders>
              <w:top w:val="nil"/>
              <w:left w:val="nil"/>
              <w:bottom w:val="nil"/>
              <w:right w:val="nil"/>
            </w:tcBorders>
            <w:shd w:val="clear" w:color="auto" w:fill="auto"/>
            <w:noWrap/>
            <w:vAlign w:val="center"/>
            <w:hideMark/>
          </w:tcPr>
          <w:p w14:paraId="3111D1B0"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0.01</w:t>
            </w:r>
          </w:p>
        </w:tc>
      </w:tr>
      <w:tr w:rsidR="0043112C" w:rsidRPr="00FF15BA" w14:paraId="3C8CDAEA"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6672BCC1"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nil"/>
              <w:right w:val="nil"/>
            </w:tcBorders>
            <w:shd w:val="clear" w:color="auto" w:fill="auto"/>
            <w:noWrap/>
            <w:vAlign w:val="center"/>
            <w:hideMark/>
          </w:tcPr>
          <w:p w14:paraId="5AC01925"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TK</w:t>
            </w:r>
          </w:p>
        </w:tc>
        <w:tc>
          <w:tcPr>
            <w:tcW w:w="1063" w:type="dxa"/>
            <w:tcBorders>
              <w:top w:val="nil"/>
              <w:left w:val="nil"/>
              <w:bottom w:val="nil"/>
              <w:right w:val="nil"/>
            </w:tcBorders>
            <w:shd w:val="clear" w:color="auto" w:fill="auto"/>
            <w:noWrap/>
            <w:vAlign w:val="center"/>
            <w:hideMark/>
          </w:tcPr>
          <w:p w14:paraId="169182E6"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0.152296</w:t>
            </w:r>
          </w:p>
        </w:tc>
        <w:tc>
          <w:tcPr>
            <w:tcW w:w="1226" w:type="dxa"/>
            <w:tcBorders>
              <w:top w:val="nil"/>
              <w:left w:val="nil"/>
              <w:bottom w:val="nil"/>
              <w:right w:val="nil"/>
            </w:tcBorders>
            <w:shd w:val="clear" w:color="auto" w:fill="auto"/>
            <w:noWrap/>
            <w:vAlign w:val="center"/>
            <w:hideMark/>
          </w:tcPr>
          <w:p w14:paraId="67577EF4"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0.033</w:t>
            </w:r>
          </w:p>
        </w:tc>
        <w:tc>
          <w:tcPr>
            <w:tcW w:w="960" w:type="dxa"/>
            <w:tcBorders>
              <w:top w:val="nil"/>
              <w:left w:val="nil"/>
              <w:bottom w:val="nil"/>
              <w:right w:val="nil"/>
            </w:tcBorders>
            <w:shd w:val="clear" w:color="auto" w:fill="auto"/>
            <w:noWrap/>
            <w:vAlign w:val="center"/>
            <w:hideMark/>
          </w:tcPr>
          <w:p w14:paraId="22AE48D5"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0.1 - 0.2</w:t>
            </w:r>
          </w:p>
        </w:tc>
        <w:tc>
          <w:tcPr>
            <w:tcW w:w="1287" w:type="dxa"/>
            <w:tcBorders>
              <w:top w:val="nil"/>
              <w:left w:val="nil"/>
              <w:bottom w:val="nil"/>
              <w:right w:val="nil"/>
            </w:tcBorders>
            <w:shd w:val="clear" w:color="auto" w:fill="auto"/>
            <w:noWrap/>
            <w:vAlign w:val="center"/>
            <w:hideMark/>
          </w:tcPr>
          <w:p w14:paraId="132CE654"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0.01 - 0.05</w:t>
            </w:r>
          </w:p>
        </w:tc>
      </w:tr>
      <w:tr w:rsidR="0043112C" w:rsidRPr="00FF15BA" w14:paraId="47533762"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02B717E8"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nil"/>
              <w:right w:val="nil"/>
            </w:tcBorders>
            <w:shd w:val="clear" w:color="auto" w:fill="auto"/>
            <w:noWrap/>
            <w:vAlign w:val="center"/>
            <w:hideMark/>
          </w:tcPr>
          <w:p w14:paraId="451CCB0A"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AP</w:t>
            </w:r>
          </w:p>
        </w:tc>
        <w:tc>
          <w:tcPr>
            <w:tcW w:w="1063" w:type="dxa"/>
            <w:tcBorders>
              <w:top w:val="nil"/>
              <w:left w:val="nil"/>
              <w:bottom w:val="nil"/>
              <w:right w:val="nil"/>
            </w:tcBorders>
            <w:shd w:val="clear" w:color="auto" w:fill="auto"/>
            <w:noWrap/>
            <w:vAlign w:val="center"/>
            <w:hideMark/>
          </w:tcPr>
          <w:p w14:paraId="7CA61B78"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0.154704</w:t>
            </w:r>
          </w:p>
        </w:tc>
        <w:tc>
          <w:tcPr>
            <w:tcW w:w="1226" w:type="dxa"/>
            <w:tcBorders>
              <w:top w:val="nil"/>
              <w:left w:val="nil"/>
              <w:bottom w:val="nil"/>
              <w:right w:val="nil"/>
            </w:tcBorders>
            <w:shd w:val="clear" w:color="auto" w:fill="auto"/>
            <w:noWrap/>
            <w:vAlign w:val="center"/>
            <w:hideMark/>
          </w:tcPr>
          <w:p w14:paraId="0B78BD76"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0.073</w:t>
            </w:r>
          </w:p>
        </w:tc>
        <w:tc>
          <w:tcPr>
            <w:tcW w:w="960" w:type="dxa"/>
            <w:tcBorders>
              <w:top w:val="nil"/>
              <w:left w:val="nil"/>
              <w:bottom w:val="nil"/>
              <w:right w:val="nil"/>
            </w:tcBorders>
            <w:shd w:val="clear" w:color="auto" w:fill="auto"/>
            <w:noWrap/>
            <w:vAlign w:val="center"/>
            <w:hideMark/>
          </w:tcPr>
          <w:p w14:paraId="32091CE1"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0.1 - 0.2</w:t>
            </w:r>
          </w:p>
        </w:tc>
        <w:tc>
          <w:tcPr>
            <w:tcW w:w="1287" w:type="dxa"/>
            <w:tcBorders>
              <w:top w:val="nil"/>
              <w:left w:val="nil"/>
              <w:bottom w:val="nil"/>
              <w:right w:val="nil"/>
            </w:tcBorders>
            <w:shd w:val="clear" w:color="auto" w:fill="auto"/>
            <w:noWrap/>
            <w:vAlign w:val="center"/>
            <w:hideMark/>
          </w:tcPr>
          <w:p w14:paraId="22A5A261"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1769E233"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5E8083C4"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nil"/>
              <w:right w:val="nil"/>
            </w:tcBorders>
            <w:shd w:val="clear" w:color="auto" w:fill="auto"/>
            <w:noWrap/>
            <w:vAlign w:val="center"/>
            <w:hideMark/>
          </w:tcPr>
          <w:p w14:paraId="034BD5E4"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AK</w:t>
            </w:r>
          </w:p>
        </w:tc>
        <w:tc>
          <w:tcPr>
            <w:tcW w:w="1063" w:type="dxa"/>
            <w:tcBorders>
              <w:top w:val="nil"/>
              <w:left w:val="nil"/>
              <w:bottom w:val="nil"/>
              <w:right w:val="nil"/>
            </w:tcBorders>
            <w:shd w:val="clear" w:color="auto" w:fill="auto"/>
            <w:noWrap/>
            <w:vAlign w:val="center"/>
            <w:hideMark/>
          </w:tcPr>
          <w:p w14:paraId="0F593D95"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0.122501</w:t>
            </w:r>
          </w:p>
        </w:tc>
        <w:tc>
          <w:tcPr>
            <w:tcW w:w="1226" w:type="dxa"/>
            <w:tcBorders>
              <w:top w:val="nil"/>
              <w:left w:val="nil"/>
              <w:bottom w:val="nil"/>
              <w:right w:val="nil"/>
            </w:tcBorders>
            <w:shd w:val="clear" w:color="auto" w:fill="auto"/>
            <w:noWrap/>
            <w:vAlign w:val="center"/>
            <w:hideMark/>
          </w:tcPr>
          <w:p w14:paraId="6D9C47FB"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0.108</w:t>
            </w:r>
          </w:p>
        </w:tc>
        <w:tc>
          <w:tcPr>
            <w:tcW w:w="960" w:type="dxa"/>
            <w:tcBorders>
              <w:top w:val="nil"/>
              <w:left w:val="nil"/>
              <w:bottom w:val="nil"/>
              <w:right w:val="nil"/>
            </w:tcBorders>
            <w:shd w:val="clear" w:color="auto" w:fill="auto"/>
            <w:noWrap/>
            <w:vAlign w:val="center"/>
            <w:hideMark/>
          </w:tcPr>
          <w:p w14:paraId="1F826AA3"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0.1 - 0.2</w:t>
            </w:r>
          </w:p>
        </w:tc>
        <w:tc>
          <w:tcPr>
            <w:tcW w:w="1287" w:type="dxa"/>
            <w:tcBorders>
              <w:top w:val="nil"/>
              <w:left w:val="nil"/>
              <w:bottom w:val="nil"/>
              <w:right w:val="nil"/>
            </w:tcBorders>
            <w:shd w:val="clear" w:color="auto" w:fill="auto"/>
            <w:noWrap/>
            <w:vAlign w:val="center"/>
            <w:hideMark/>
          </w:tcPr>
          <w:p w14:paraId="6941ABD4"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1C65F114"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54176D82"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nil"/>
              <w:right w:val="nil"/>
            </w:tcBorders>
            <w:shd w:val="clear" w:color="auto" w:fill="auto"/>
            <w:noWrap/>
            <w:vAlign w:val="center"/>
            <w:hideMark/>
          </w:tcPr>
          <w:p w14:paraId="21D0E9CC" w14:textId="77777777" w:rsidR="0043112C" w:rsidRPr="00FF15BA" w:rsidRDefault="0043112C" w:rsidP="00ED4122">
            <w:pPr>
              <w:spacing w:before="0" w:after="0"/>
              <w:rPr>
                <w:rFonts w:eastAsia="等线" w:cs="Times New Roman"/>
                <w:color w:val="000000"/>
                <w:szCs w:val="24"/>
                <w:lang w:eastAsia="zh-CN"/>
              </w:rPr>
            </w:pPr>
            <w:r w:rsidRPr="00DA3FB5">
              <w:rPr>
                <w:rFonts w:cs="Times New Roman"/>
                <w:szCs w:val="24"/>
                <w:lang w:eastAsia="zh-CN"/>
              </w:rPr>
              <w:t>NH</w:t>
            </w:r>
            <w:r w:rsidRPr="00DA3FB5">
              <w:rPr>
                <w:rFonts w:cs="Times New Roman"/>
                <w:szCs w:val="24"/>
                <w:vertAlign w:val="subscript"/>
                <w:lang w:eastAsia="zh-CN"/>
              </w:rPr>
              <w:t>4</w:t>
            </w:r>
            <w:r w:rsidRPr="00FF15BA">
              <w:rPr>
                <w:rFonts w:cs="Times New Roman" w:hint="eastAsia"/>
                <w:szCs w:val="24"/>
                <w:vertAlign w:val="superscript"/>
                <w:lang w:eastAsia="zh-CN"/>
              </w:rPr>
              <w:t>+</w:t>
            </w:r>
            <w:r w:rsidRPr="00DA3FB5">
              <w:rPr>
                <w:rFonts w:cs="Times New Roman"/>
                <w:szCs w:val="24"/>
                <w:lang w:eastAsia="zh-CN"/>
              </w:rPr>
              <w:t>-N</w:t>
            </w:r>
          </w:p>
        </w:tc>
        <w:tc>
          <w:tcPr>
            <w:tcW w:w="1063" w:type="dxa"/>
            <w:tcBorders>
              <w:top w:val="nil"/>
              <w:left w:val="nil"/>
              <w:bottom w:val="nil"/>
              <w:right w:val="nil"/>
            </w:tcBorders>
            <w:shd w:val="clear" w:color="auto" w:fill="auto"/>
            <w:noWrap/>
            <w:vAlign w:val="center"/>
            <w:hideMark/>
          </w:tcPr>
          <w:p w14:paraId="66A5FB38"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0.00473</w:t>
            </w:r>
          </w:p>
        </w:tc>
        <w:tc>
          <w:tcPr>
            <w:tcW w:w="1226" w:type="dxa"/>
            <w:tcBorders>
              <w:top w:val="nil"/>
              <w:left w:val="nil"/>
              <w:bottom w:val="nil"/>
              <w:right w:val="nil"/>
            </w:tcBorders>
            <w:shd w:val="clear" w:color="auto" w:fill="auto"/>
            <w:noWrap/>
            <w:vAlign w:val="center"/>
            <w:hideMark/>
          </w:tcPr>
          <w:p w14:paraId="08A37175"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0.436</w:t>
            </w:r>
          </w:p>
        </w:tc>
        <w:tc>
          <w:tcPr>
            <w:tcW w:w="960" w:type="dxa"/>
            <w:tcBorders>
              <w:top w:val="nil"/>
              <w:left w:val="nil"/>
              <w:bottom w:val="nil"/>
              <w:right w:val="nil"/>
            </w:tcBorders>
            <w:shd w:val="clear" w:color="auto" w:fill="auto"/>
            <w:noWrap/>
            <w:vAlign w:val="center"/>
            <w:hideMark/>
          </w:tcPr>
          <w:p w14:paraId="01444E61"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347F8D8C"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7E4FF551" w14:textId="77777777" w:rsidTr="00ED4122">
        <w:trPr>
          <w:trHeight w:val="276"/>
          <w:jc w:val="center"/>
        </w:trPr>
        <w:tc>
          <w:tcPr>
            <w:tcW w:w="2429" w:type="dxa"/>
            <w:tcBorders>
              <w:top w:val="nil"/>
              <w:left w:val="nil"/>
              <w:bottom w:val="nil"/>
              <w:right w:val="nil"/>
            </w:tcBorders>
            <w:shd w:val="clear" w:color="auto" w:fill="auto"/>
            <w:noWrap/>
            <w:vAlign w:val="center"/>
            <w:hideMark/>
          </w:tcPr>
          <w:p w14:paraId="0DDE5A9B"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nil"/>
              <w:right w:val="nil"/>
            </w:tcBorders>
            <w:shd w:val="clear" w:color="auto" w:fill="auto"/>
            <w:noWrap/>
            <w:vAlign w:val="center"/>
            <w:hideMark/>
          </w:tcPr>
          <w:p w14:paraId="2646AF55" w14:textId="77777777" w:rsidR="0043112C" w:rsidRPr="00FF15BA" w:rsidRDefault="0043112C" w:rsidP="00ED4122">
            <w:pPr>
              <w:spacing w:before="0" w:after="0"/>
              <w:rPr>
                <w:rFonts w:eastAsia="等线" w:cs="Times New Roman"/>
                <w:color w:val="000000"/>
                <w:szCs w:val="24"/>
                <w:lang w:eastAsia="zh-CN"/>
              </w:rPr>
            </w:pPr>
            <w:r w:rsidRPr="00DA3FB5">
              <w:rPr>
                <w:rFonts w:cs="Times New Roman"/>
                <w:szCs w:val="24"/>
                <w:lang w:eastAsia="zh-CN"/>
              </w:rPr>
              <w:t>NO</w:t>
            </w:r>
            <w:r w:rsidRPr="00DA3FB5">
              <w:rPr>
                <w:rFonts w:cs="Times New Roman"/>
                <w:szCs w:val="24"/>
                <w:vertAlign w:val="subscript"/>
                <w:lang w:eastAsia="zh-CN"/>
              </w:rPr>
              <w:t>3</w:t>
            </w:r>
            <w:r w:rsidRPr="00FF15BA">
              <w:rPr>
                <w:rFonts w:cs="Times New Roman" w:hint="eastAsia"/>
                <w:szCs w:val="24"/>
                <w:vertAlign w:val="superscript"/>
                <w:lang w:eastAsia="zh-CN"/>
              </w:rPr>
              <w:t>-</w:t>
            </w:r>
            <w:r w:rsidRPr="00DA3FB5">
              <w:rPr>
                <w:rFonts w:cs="Times New Roman"/>
                <w:szCs w:val="24"/>
                <w:lang w:eastAsia="zh-CN"/>
              </w:rPr>
              <w:t>-N</w:t>
            </w:r>
          </w:p>
        </w:tc>
        <w:tc>
          <w:tcPr>
            <w:tcW w:w="1063" w:type="dxa"/>
            <w:tcBorders>
              <w:top w:val="nil"/>
              <w:left w:val="nil"/>
              <w:bottom w:val="nil"/>
              <w:right w:val="nil"/>
            </w:tcBorders>
            <w:shd w:val="clear" w:color="auto" w:fill="auto"/>
            <w:noWrap/>
            <w:vAlign w:val="center"/>
            <w:hideMark/>
          </w:tcPr>
          <w:p w14:paraId="00C128DC"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9.31E-06</w:t>
            </w:r>
          </w:p>
        </w:tc>
        <w:tc>
          <w:tcPr>
            <w:tcW w:w="1226" w:type="dxa"/>
            <w:tcBorders>
              <w:top w:val="nil"/>
              <w:left w:val="nil"/>
              <w:bottom w:val="nil"/>
              <w:right w:val="nil"/>
            </w:tcBorders>
            <w:shd w:val="clear" w:color="auto" w:fill="auto"/>
            <w:noWrap/>
            <w:vAlign w:val="center"/>
            <w:hideMark/>
          </w:tcPr>
          <w:p w14:paraId="0D493B02"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0.459</w:t>
            </w:r>
          </w:p>
        </w:tc>
        <w:tc>
          <w:tcPr>
            <w:tcW w:w="960" w:type="dxa"/>
            <w:tcBorders>
              <w:top w:val="nil"/>
              <w:left w:val="nil"/>
              <w:bottom w:val="nil"/>
              <w:right w:val="nil"/>
            </w:tcBorders>
            <w:shd w:val="clear" w:color="auto" w:fill="auto"/>
            <w:noWrap/>
            <w:vAlign w:val="center"/>
            <w:hideMark/>
          </w:tcPr>
          <w:p w14:paraId="4D69649A"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0.1</w:t>
            </w:r>
          </w:p>
        </w:tc>
        <w:tc>
          <w:tcPr>
            <w:tcW w:w="1287" w:type="dxa"/>
            <w:tcBorders>
              <w:top w:val="nil"/>
              <w:left w:val="nil"/>
              <w:bottom w:val="nil"/>
              <w:right w:val="nil"/>
            </w:tcBorders>
            <w:shd w:val="clear" w:color="auto" w:fill="auto"/>
            <w:noWrap/>
            <w:vAlign w:val="center"/>
            <w:hideMark/>
          </w:tcPr>
          <w:p w14:paraId="5F453D5D"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r w:rsidR="0043112C" w:rsidRPr="00FF15BA" w14:paraId="715F4B93" w14:textId="77777777" w:rsidTr="00ED4122">
        <w:trPr>
          <w:trHeight w:val="276"/>
          <w:jc w:val="center"/>
        </w:trPr>
        <w:tc>
          <w:tcPr>
            <w:tcW w:w="2429" w:type="dxa"/>
            <w:tcBorders>
              <w:top w:val="nil"/>
              <w:left w:val="nil"/>
              <w:right w:val="nil"/>
            </w:tcBorders>
            <w:shd w:val="clear" w:color="auto" w:fill="auto"/>
            <w:noWrap/>
            <w:vAlign w:val="center"/>
            <w:hideMark/>
          </w:tcPr>
          <w:p w14:paraId="5C833124"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right w:val="nil"/>
            </w:tcBorders>
            <w:shd w:val="clear" w:color="auto" w:fill="auto"/>
            <w:noWrap/>
            <w:vAlign w:val="center"/>
            <w:hideMark/>
          </w:tcPr>
          <w:p w14:paraId="300110B7"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pH</w:t>
            </w:r>
          </w:p>
        </w:tc>
        <w:tc>
          <w:tcPr>
            <w:tcW w:w="1063" w:type="dxa"/>
            <w:tcBorders>
              <w:top w:val="nil"/>
              <w:left w:val="nil"/>
              <w:right w:val="nil"/>
            </w:tcBorders>
            <w:shd w:val="clear" w:color="auto" w:fill="auto"/>
            <w:noWrap/>
            <w:vAlign w:val="center"/>
            <w:hideMark/>
          </w:tcPr>
          <w:p w14:paraId="33EAFFC4"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0.317211</w:t>
            </w:r>
          </w:p>
        </w:tc>
        <w:tc>
          <w:tcPr>
            <w:tcW w:w="1226" w:type="dxa"/>
            <w:tcBorders>
              <w:top w:val="nil"/>
              <w:left w:val="nil"/>
              <w:right w:val="nil"/>
            </w:tcBorders>
            <w:shd w:val="clear" w:color="auto" w:fill="auto"/>
            <w:noWrap/>
            <w:vAlign w:val="center"/>
            <w:hideMark/>
          </w:tcPr>
          <w:p w14:paraId="5962E063"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0.006</w:t>
            </w:r>
          </w:p>
        </w:tc>
        <w:tc>
          <w:tcPr>
            <w:tcW w:w="960" w:type="dxa"/>
            <w:tcBorders>
              <w:top w:val="nil"/>
              <w:left w:val="nil"/>
              <w:right w:val="nil"/>
            </w:tcBorders>
            <w:shd w:val="clear" w:color="auto" w:fill="auto"/>
            <w:noWrap/>
            <w:vAlign w:val="center"/>
            <w:hideMark/>
          </w:tcPr>
          <w:p w14:paraId="41471C2B"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0.2</w:t>
            </w:r>
          </w:p>
        </w:tc>
        <w:tc>
          <w:tcPr>
            <w:tcW w:w="1287" w:type="dxa"/>
            <w:tcBorders>
              <w:top w:val="nil"/>
              <w:left w:val="nil"/>
              <w:right w:val="nil"/>
            </w:tcBorders>
            <w:shd w:val="clear" w:color="auto" w:fill="auto"/>
            <w:noWrap/>
            <w:vAlign w:val="center"/>
            <w:hideMark/>
          </w:tcPr>
          <w:p w14:paraId="60106E2B"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&lt; 0.01</w:t>
            </w:r>
          </w:p>
        </w:tc>
      </w:tr>
      <w:tr w:rsidR="0043112C" w:rsidRPr="00FF15BA" w14:paraId="148B9130" w14:textId="77777777" w:rsidTr="00ED4122">
        <w:trPr>
          <w:trHeight w:val="276"/>
          <w:jc w:val="center"/>
        </w:trPr>
        <w:tc>
          <w:tcPr>
            <w:tcW w:w="2429" w:type="dxa"/>
            <w:tcBorders>
              <w:top w:val="nil"/>
              <w:left w:val="nil"/>
              <w:bottom w:val="single" w:sz="4" w:space="0" w:color="auto"/>
              <w:right w:val="nil"/>
            </w:tcBorders>
            <w:shd w:val="clear" w:color="auto" w:fill="auto"/>
            <w:noWrap/>
            <w:vAlign w:val="center"/>
            <w:hideMark/>
          </w:tcPr>
          <w:p w14:paraId="6FE32C14" w14:textId="77777777" w:rsidR="0043112C" w:rsidRPr="00FF15BA" w:rsidRDefault="0043112C" w:rsidP="00ED4122">
            <w:pPr>
              <w:spacing w:before="0" w:after="0"/>
              <w:rPr>
                <w:rFonts w:eastAsia="等线" w:cs="Times New Roman"/>
                <w:color w:val="000000"/>
                <w:szCs w:val="24"/>
                <w:lang w:eastAsia="zh-CN"/>
              </w:rPr>
            </w:pPr>
            <w:proofErr w:type="spellStart"/>
            <w:r w:rsidRPr="00FF15BA">
              <w:rPr>
                <w:rFonts w:eastAsia="等线" w:cs="Times New Roman"/>
                <w:color w:val="000000"/>
                <w:szCs w:val="24"/>
                <w:lang w:eastAsia="zh-CN"/>
              </w:rPr>
              <w:t>Phylogenetic_diversity</w:t>
            </w:r>
            <w:proofErr w:type="spellEnd"/>
          </w:p>
        </w:tc>
        <w:tc>
          <w:tcPr>
            <w:tcW w:w="1470" w:type="dxa"/>
            <w:tcBorders>
              <w:top w:val="nil"/>
              <w:left w:val="nil"/>
              <w:bottom w:val="single" w:sz="4" w:space="0" w:color="auto"/>
              <w:right w:val="nil"/>
            </w:tcBorders>
            <w:shd w:val="clear" w:color="auto" w:fill="auto"/>
            <w:noWrap/>
            <w:vAlign w:val="center"/>
            <w:hideMark/>
          </w:tcPr>
          <w:p w14:paraId="791EE7D5"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SOC</w:t>
            </w:r>
          </w:p>
        </w:tc>
        <w:tc>
          <w:tcPr>
            <w:tcW w:w="1063" w:type="dxa"/>
            <w:tcBorders>
              <w:top w:val="nil"/>
              <w:left w:val="nil"/>
              <w:bottom w:val="single" w:sz="4" w:space="0" w:color="auto"/>
              <w:right w:val="nil"/>
            </w:tcBorders>
            <w:shd w:val="clear" w:color="auto" w:fill="auto"/>
            <w:noWrap/>
            <w:vAlign w:val="center"/>
            <w:hideMark/>
          </w:tcPr>
          <w:p w14:paraId="31B0DE3A"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0.169581</w:t>
            </w:r>
          </w:p>
        </w:tc>
        <w:tc>
          <w:tcPr>
            <w:tcW w:w="1226" w:type="dxa"/>
            <w:tcBorders>
              <w:top w:val="nil"/>
              <w:left w:val="nil"/>
              <w:bottom w:val="single" w:sz="4" w:space="0" w:color="auto"/>
              <w:right w:val="nil"/>
            </w:tcBorders>
            <w:shd w:val="clear" w:color="auto" w:fill="auto"/>
            <w:noWrap/>
            <w:vAlign w:val="center"/>
            <w:hideMark/>
          </w:tcPr>
          <w:p w14:paraId="694A16AF" w14:textId="77777777" w:rsidR="0043112C" w:rsidRPr="00FF15BA" w:rsidRDefault="0043112C" w:rsidP="00ED4122">
            <w:pPr>
              <w:spacing w:before="0" w:after="0"/>
              <w:jc w:val="right"/>
              <w:rPr>
                <w:rFonts w:eastAsia="等线" w:cs="Times New Roman"/>
                <w:color w:val="000000"/>
                <w:szCs w:val="24"/>
                <w:lang w:eastAsia="zh-CN"/>
              </w:rPr>
            </w:pPr>
            <w:r w:rsidRPr="00FF15BA">
              <w:rPr>
                <w:rFonts w:eastAsia="等线" w:cs="Times New Roman"/>
                <w:color w:val="000000"/>
                <w:szCs w:val="24"/>
                <w:lang w:eastAsia="zh-CN"/>
              </w:rPr>
              <w:t>0.064</w:t>
            </w:r>
          </w:p>
        </w:tc>
        <w:tc>
          <w:tcPr>
            <w:tcW w:w="960" w:type="dxa"/>
            <w:tcBorders>
              <w:top w:val="nil"/>
              <w:left w:val="nil"/>
              <w:bottom w:val="single" w:sz="4" w:space="0" w:color="auto"/>
              <w:right w:val="nil"/>
            </w:tcBorders>
            <w:shd w:val="clear" w:color="auto" w:fill="auto"/>
            <w:noWrap/>
            <w:vAlign w:val="center"/>
            <w:hideMark/>
          </w:tcPr>
          <w:p w14:paraId="5A551994"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0.1 - 0.2</w:t>
            </w:r>
          </w:p>
        </w:tc>
        <w:tc>
          <w:tcPr>
            <w:tcW w:w="1287" w:type="dxa"/>
            <w:tcBorders>
              <w:top w:val="nil"/>
              <w:left w:val="nil"/>
              <w:bottom w:val="single" w:sz="4" w:space="0" w:color="auto"/>
              <w:right w:val="nil"/>
            </w:tcBorders>
            <w:shd w:val="clear" w:color="auto" w:fill="auto"/>
            <w:noWrap/>
            <w:vAlign w:val="center"/>
            <w:hideMark/>
          </w:tcPr>
          <w:p w14:paraId="0DC33316" w14:textId="77777777" w:rsidR="0043112C" w:rsidRPr="00FF15BA" w:rsidRDefault="0043112C" w:rsidP="00ED4122">
            <w:pPr>
              <w:spacing w:before="0" w:after="0"/>
              <w:rPr>
                <w:rFonts w:eastAsia="等线" w:cs="Times New Roman"/>
                <w:color w:val="000000"/>
                <w:szCs w:val="24"/>
                <w:lang w:eastAsia="zh-CN"/>
              </w:rPr>
            </w:pPr>
            <w:r w:rsidRPr="00FF15BA">
              <w:rPr>
                <w:rFonts w:eastAsia="等线" w:cs="Times New Roman"/>
                <w:color w:val="000000"/>
                <w:szCs w:val="24"/>
                <w:lang w:eastAsia="zh-CN"/>
              </w:rPr>
              <w:t>&gt;= 0.05</w:t>
            </w:r>
          </w:p>
        </w:tc>
      </w:tr>
    </w:tbl>
    <w:p w14:paraId="59B5AF17" w14:textId="77777777" w:rsidR="00BA50ED" w:rsidRPr="00DA3FB5" w:rsidRDefault="00BA50ED" w:rsidP="00654E8F">
      <w:pPr>
        <w:spacing w:before="240"/>
      </w:pPr>
    </w:p>
    <w:sectPr w:rsidR="00BA50ED" w:rsidRPr="00DA3FB5" w:rsidSect="00E026C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5226" w14:textId="77777777" w:rsidR="000243A9" w:rsidRDefault="000243A9" w:rsidP="00117666">
      <w:pPr>
        <w:spacing w:after="0"/>
      </w:pPr>
      <w:r>
        <w:separator/>
      </w:r>
    </w:p>
  </w:endnote>
  <w:endnote w:type="continuationSeparator" w:id="0">
    <w:p w14:paraId="6ED2E09A" w14:textId="77777777" w:rsidR="000243A9" w:rsidRDefault="000243A9"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092D" w14:textId="77777777" w:rsidR="000243A9" w:rsidRDefault="000243A9" w:rsidP="00117666">
      <w:pPr>
        <w:spacing w:after="0"/>
      </w:pPr>
      <w:r>
        <w:separator/>
      </w:r>
    </w:p>
  </w:footnote>
  <w:footnote w:type="continuationSeparator" w:id="0">
    <w:p w14:paraId="64234901" w14:textId="77777777" w:rsidR="000243A9" w:rsidRDefault="000243A9"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14A3D545" w:rsidR="00995F6A"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517965707">
    <w:abstractNumId w:val="0"/>
  </w:num>
  <w:num w:numId="2" w16cid:durableId="495152989">
    <w:abstractNumId w:val="4"/>
  </w:num>
  <w:num w:numId="3" w16cid:durableId="1047952265">
    <w:abstractNumId w:val="1"/>
  </w:num>
  <w:num w:numId="4" w16cid:durableId="287704690">
    <w:abstractNumId w:val="5"/>
  </w:num>
  <w:num w:numId="5" w16cid:durableId="1525316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106206">
    <w:abstractNumId w:val="3"/>
  </w:num>
  <w:num w:numId="7" w16cid:durableId="1873609773">
    <w:abstractNumId w:val="6"/>
  </w:num>
  <w:num w:numId="8" w16cid:durableId="1675187112">
    <w:abstractNumId w:val="6"/>
  </w:num>
  <w:num w:numId="9" w16cid:durableId="2109351050">
    <w:abstractNumId w:val="6"/>
  </w:num>
  <w:num w:numId="10" w16cid:durableId="1669554834">
    <w:abstractNumId w:val="6"/>
  </w:num>
  <w:num w:numId="11" w16cid:durableId="2048408303">
    <w:abstractNumId w:val="6"/>
  </w:num>
  <w:num w:numId="12" w16cid:durableId="883517990">
    <w:abstractNumId w:val="6"/>
  </w:num>
  <w:num w:numId="13" w16cid:durableId="2050185115">
    <w:abstractNumId w:val="3"/>
  </w:num>
  <w:num w:numId="14" w16cid:durableId="432827330">
    <w:abstractNumId w:val="2"/>
  </w:num>
  <w:num w:numId="15" w16cid:durableId="753936912">
    <w:abstractNumId w:val="2"/>
  </w:num>
  <w:num w:numId="16" w16cid:durableId="1509758004">
    <w:abstractNumId w:val="2"/>
  </w:num>
  <w:num w:numId="17" w16cid:durableId="930308875">
    <w:abstractNumId w:val="2"/>
  </w:num>
  <w:num w:numId="18" w16cid:durableId="1894727983">
    <w:abstractNumId w:val="2"/>
  </w:num>
  <w:num w:numId="19" w16cid:durableId="211073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16A8C"/>
    <w:rsid w:val="000243A9"/>
    <w:rsid w:val="00034304"/>
    <w:rsid w:val="00035434"/>
    <w:rsid w:val="00052A14"/>
    <w:rsid w:val="00060A4E"/>
    <w:rsid w:val="00077D53"/>
    <w:rsid w:val="00081B3E"/>
    <w:rsid w:val="00097E66"/>
    <w:rsid w:val="00105FD9"/>
    <w:rsid w:val="00117666"/>
    <w:rsid w:val="001549D3"/>
    <w:rsid w:val="00160065"/>
    <w:rsid w:val="00177D84"/>
    <w:rsid w:val="001B239F"/>
    <w:rsid w:val="00267D18"/>
    <w:rsid w:val="00274347"/>
    <w:rsid w:val="00285474"/>
    <w:rsid w:val="002868E2"/>
    <w:rsid w:val="002869C3"/>
    <w:rsid w:val="002936E4"/>
    <w:rsid w:val="002B4A57"/>
    <w:rsid w:val="002C74CA"/>
    <w:rsid w:val="003123F4"/>
    <w:rsid w:val="003544FB"/>
    <w:rsid w:val="00380532"/>
    <w:rsid w:val="003A1807"/>
    <w:rsid w:val="003C1ACD"/>
    <w:rsid w:val="003D2F2D"/>
    <w:rsid w:val="00401590"/>
    <w:rsid w:val="00420D35"/>
    <w:rsid w:val="0043112C"/>
    <w:rsid w:val="00431CB7"/>
    <w:rsid w:val="00447801"/>
    <w:rsid w:val="00452E9C"/>
    <w:rsid w:val="004735C8"/>
    <w:rsid w:val="004947A6"/>
    <w:rsid w:val="004961FF"/>
    <w:rsid w:val="00517A89"/>
    <w:rsid w:val="005250F2"/>
    <w:rsid w:val="00593EEA"/>
    <w:rsid w:val="005A5EEE"/>
    <w:rsid w:val="005B6765"/>
    <w:rsid w:val="00601C4F"/>
    <w:rsid w:val="006375C7"/>
    <w:rsid w:val="00654E8F"/>
    <w:rsid w:val="00660D05"/>
    <w:rsid w:val="006820B1"/>
    <w:rsid w:val="00694EFF"/>
    <w:rsid w:val="006B7D14"/>
    <w:rsid w:val="006D6FF6"/>
    <w:rsid w:val="006F7527"/>
    <w:rsid w:val="00701727"/>
    <w:rsid w:val="0070566C"/>
    <w:rsid w:val="00714C50"/>
    <w:rsid w:val="00725A7D"/>
    <w:rsid w:val="007501BE"/>
    <w:rsid w:val="00790BB3"/>
    <w:rsid w:val="007C206C"/>
    <w:rsid w:val="007D3F4C"/>
    <w:rsid w:val="00817DD6"/>
    <w:rsid w:val="008339C7"/>
    <w:rsid w:val="0083759F"/>
    <w:rsid w:val="00854518"/>
    <w:rsid w:val="00885156"/>
    <w:rsid w:val="009151AA"/>
    <w:rsid w:val="00915211"/>
    <w:rsid w:val="0093429D"/>
    <w:rsid w:val="00943573"/>
    <w:rsid w:val="00964134"/>
    <w:rsid w:val="00970F7D"/>
    <w:rsid w:val="009808F9"/>
    <w:rsid w:val="00994A3D"/>
    <w:rsid w:val="009C2B12"/>
    <w:rsid w:val="009D2517"/>
    <w:rsid w:val="00A174D9"/>
    <w:rsid w:val="00AA4D24"/>
    <w:rsid w:val="00AB6715"/>
    <w:rsid w:val="00AC473C"/>
    <w:rsid w:val="00B1671E"/>
    <w:rsid w:val="00B25EB8"/>
    <w:rsid w:val="00B37F4D"/>
    <w:rsid w:val="00B73557"/>
    <w:rsid w:val="00B861FA"/>
    <w:rsid w:val="00BA50ED"/>
    <w:rsid w:val="00BD6190"/>
    <w:rsid w:val="00C52A7B"/>
    <w:rsid w:val="00C56BAF"/>
    <w:rsid w:val="00C679AA"/>
    <w:rsid w:val="00C75972"/>
    <w:rsid w:val="00CB7546"/>
    <w:rsid w:val="00CD066B"/>
    <w:rsid w:val="00CE4FEE"/>
    <w:rsid w:val="00D060CF"/>
    <w:rsid w:val="00D50462"/>
    <w:rsid w:val="00DA3FB5"/>
    <w:rsid w:val="00DB59C3"/>
    <w:rsid w:val="00DC259A"/>
    <w:rsid w:val="00DE23E8"/>
    <w:rsid w:val="00DF0720"/>
    <w:rsid w:val="00E026C9"/>
    <w:rsid w:val="00E52377"/>
    <w:rsid w:val="00E537AD"/>
    <w:rsid w:val="00E64E17"/>
    <w:rsid w:val="00E866C9"/>
    <w:rsid w:val="00E91C26"/>
    <w:rsid w:val="00E92E52"/>
    <w:rsid w:val="00EA3D3C"/>
    <w:rsid w:val="00EC090A"/>
    <w:rsid w:val="00ED20B5"/>
    <w:rsid w:val="00F15AF8"/>
    <w:rsid w:val="00F46900"/>
    <w:rsid w:val="00F61D89"/>
    <w:rsid w:val="00FA754A"/>
    <w:rsid w:val="00FD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63137107">
      <w:bodyDiv w:val="1"/>
      <w:marLeft w:val="0"/>
      <w:marRight w:val="0"/>
      <w:marTop w:val="0"/>
      <w:marBottom w:val="0"/>
      <w:divBdr>
        <w:top w:val="none" w:sz="0" w:space="0" w:color="auto"/>
        <w:left w:val="none" w:sz="0" w:space="0" w:color="auto"/>
        <w:bottom w:val="none" w:sz="0" w:space="0" w:color="auto"/>
        <w:right w:val="none" w:sz="0" w:space="0" w:color="auto"/>
      </w:divBdr>
    </w:div>
    <w:div w:id="58322186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lant.cn/info/Persicaria%20lapathifol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290</TotalTime>
  <Pages>10</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aijj</cp:lastModifiedBy>
  <cp:revision>27</cp:revision>
  <cp:lastPrinted>2013-10-03T12:51:00Z</cp:lastPrinted>
  <dcterms:created xsi:type="dcterms:W3CDTF">2018-11-23T08:58:00Z</dcterms:created>
  <dcterms:modified xsi:type="dcterms:W3CDTF">2024-06-21T01:55:00Z</dcterms:modified>
</cp:coreProperties>
</file>