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BBA1A" w14:textId="77777777" w:rsidR="00365105" w:rsidRPr="00FB128A" w:rsidRDefault="00365105" w:rsidP="00365105">
      <w:pPr>
        <w:pStyle w:val="Title"/>
      </w:pPr>
      <w:r w:rsidRPr="00FB128A">
        <w:t xml:space="preserve">Glutamine </w:t>
      </w:r>
      <w:r>
        <w:t xml:space="preserve">as Sole Nitrogen Source Prevents Induction of </w:t>
      </w:r>
      <w:r w:rsidRPr="00FB128A">
        <w:t xml:space="preserve">Nitrate Transporter </w:t>
      </w:r>
      <w:r>
        <w:t xml:space="preserve">gene </w:t>
      </w:r>
      <w:r w:rsidRPr="00FB128A">
        <w:rPr>
          <w:i/>
        </w:rPr>
        <w:t>NRT2.4</w:t>
      </w:r>
      <w:r w:rsidRPr="00FB128A">
        <w:t xml:space="preserve"> </w:t>
      </w:r>
      <w:r>
        <w:t xml:space="preserve">and Affects </w:t>
      </w:r>
      <w:r w:rsidRPr="00FB128A">
        <w:t>Amino Acid Metaboli</w:t>
      </w:r>
      <w:r>
        <w:t>sm in Arabidopsis</w:t>
      </w:r>
    </w:p>
    <w:p w14:paraId="1E6F52B6" w14:textId="77777777" w:rsidR="00365105" w:rsidRPr="00FB128A" w:rsidRDefault="00365105" w:rsidP="00365105">
      <w:pPr>
        <w:pStyle w:val="AuthorList"/>
        <w:rPr>
          <w:lang w:val="de-DE"/>
        </w:rPr>
      </w:pPr>
      <w:bookmarkStart w:id="0" w:name="_Hlk146212592"/>
      <w:proofErr w:type="spellStart"/>
      <w:r w:rsidRPr="00FB128A">
        <w:rPr>
          <w:lang w:val="de-DE"/>
        </w:rPr>
        <w:t>Nataliia</w:t>
      </w:r>
      <w:proofErr w:type="spellEnd"/>
      <w:r w:rsidRPr="00FB128A">
        <w:rPr>
          <w:lang w:val="de-DE"/>
        </w:rPr>
        <w:t xml:space="preserve"> Svietlova</w:t>
      </w:r>
      <w:bookmarkStart w:id="1" w:name="_Hlk141799629"/>
      <w:r w:rsidRPr="00FB128A">
        <w:rPr>
          <w:vertAlign w:val="superscript"/>
          <w:lang w:val="de-DE"/>
        </w:rPr>
        <w:t>1</w:t>
      </w:r>
      <w:bookmarkEnd w:id="1"/>
      <w:r w:rsidRPr="0055419D">
        <w:rPr>
          <w:i/>
          <w:lang w:val="de-DE"/>
        </w:rPr>
        <w:t xml:space="preserve">, </w:t>
      </w:r>
      <w:r w:rsidRPr="0055419D">
        <w:rPr>
          <w:rStyle w:val="Emphasis"/>
          <w:i w:val="0"/>
          <w:lang w:val="de-DE"/>
        </w:rPr>
        <w:t>Liza Zhyr</w:t>
      </w:r>
      <w:r w:rsidRPr="0055419D">
        <w:rPr>
          <w:vertAlign w:val="superscript"/>
          <w:lang w:val="de-DE"/>
        </w:rPr>
        <w:t>1</w:t>
      </w:r>
      <w:r w:rsidRPr="00FB128A">
        <w:rPr>
          <w:lang w:val="de-DE"/>
        </w:rPr>
        <w:t>, Michael Reichelt</w:t>
      </w:r>
      <w:r w:rsidRPr="00FB128A">
        <w:rPr>
          <w:vertAlign w:val="superscript"/>
          <w:lang w:val="de-DE"/>
        </w:rPr>
        <w:t>2</w:t>
      </w:r>
      <w:r w:rsidRPr="00FB128A">
        <w:rPr>
          <w:lang w:val="de-DE"/>
        </w:rPr>
        <w:t>, Veit Grabe</w:t>
      </w:r>
      <w:r w:rsidRPr="00FB128A">
        <w:rPr>
          <w:vertAlign w:val="superscript"/>
          <w:lang w:val="de-DE"/>
        </w:rPr>
        <w:t>3</w:t>
      </w:r>
      <w:r w:rsidRPr="00FB128A">
        <w:rPr>
          <w:i/>
          <w:iCs/>
          <w:lang w:val="de-DE"/>
        </w:rPr>
        <w:t xml:space="preserve">, </w:t>
      </w:r>
      <w:r w:rsidRPr="00FB128A">
        <w:rPr>
          <w:lang w:val="de-DE"/>
        </w:rPr>
        <w:t>Axel Mithöfer</w:t>
      </w:r>
      <w:r w:rsidRPr="00FB128A">
        <w:rPr>
          <w:vertAlign w:val="superscript"/>
          <w:lang w:val="de-DE"/>
        </w:rPr>
        <w:t>1</w:t>
      </w:r>
      <w:r w:rsidRPr="00FB128A">
        <w:rPr>
          <w:lang w:val="de-DE"/>
        </w:rPr>
        <w:t>*</w:t>
      </w:r>
    </w:p>
    <w:bookmarkEnd w:id="0"/>
    <w:p w14:paraId="6C7EC828" w14:textId="77777777" w:rsidR="00365105" w:rsidRPr="00365105" w:rsidRDefault="00365105" w:rsidP="0001436A">
      <w:pPr>
        <w:pStyle w:val="SupplementaryMaterial"/>
        <w:rPr>
          <w:lang w:val="de-DE"/>
        </w:rPr>
      </w:pPr>
    </w:p>
    <w:p w14:paraId="5E1E54AB" w14:textId="233CBF2C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69752E4" w14:textId="17541504" w:rsidR="00274D63" w:rsidRDefault="00994A3D" w:rsidP="00274D63">
      <w:pPr>
        <w:spacing w:line="360" w:lineRule="auto"/>
        <w:jc w:val="both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274D63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="00C0308B"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274D63" w:rsidRPr="00274D63">
        <w:rPr>
          <w:rFonts w:cs="Times New Roman"/>
          <w:szCs w:val="24"/>
        </w:rPr>
        <w:t>MGRL medium composition</w:t>
      </w:r>
      <w:r w:rsidR="00274D63">
        <w:rPr>
          <w:rFonts w:cs="Times New Roman"/>
          <w:szCs w:val="24"/>
        </w:rPr>
        <w:t>.</w:t>
      </w:r>
      <w:r w:rsidR="00274D63" w:rsidRPr="00274D63">
        <w:rPr>
          <w:rFonts w:cs="Times New Roman"/>
          <w:szCs w:val="24"/>
        </w:rPr>
        <w:t xml:space="preserve"> 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508"/>
        <w:gridCol w:w="1618"/>
        <w:gridCol w:w="1700"/>
        <w:gridCol w:w="1516"/>
        <w:gridCol w:w="1570"/>
        <w:gridCol w:w="1523"/>
      </w:tblGrid>
      <w:tr w:rsidR="00274D63" w:rsidRPr="003E5661" w14:paraId="63F41FC6" w14:textId="77777777" w:rsidTr="00031E74">
        <w:tc>
          <w:tcPr>
            <w:tcW w:w="2515" w:type="dxa"/>
            <w:shd w:val="clear" w:color="auto" w:fill="D9D9D9" w:themeFill="background1" w:themeFillShade="D9"/>
          </w:tcPr>
          <w:p w14:paraId="71D4138A" w14:textId="77777777" w:rsidR="00274D63" w:rsidRPr="00274D63" w:rsidRDefault="00274D63" w:rsidP="00274D63">
            <w:pPr>
              <w:spacing w:after="0"/>
              <w:rPr>
                <w:rFonts w:cs="Times New Roman"/>
                <w:b/>
                <w:bCs/>
                <w:szCs w:val="24"/>
              </w:rPr>
            </w:pPr>
            <w:r w:rsidRPr="00274D63">
              <w:rPr>
                <w:rFonts w:cs="Times New Roman"/>
                <w:b/>
                <w:bCs/>
                <w:szCs w:val="24"/>
              </w:rPr>
              <w:t>Nutrients/Chemicals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FFE896B" w14:textId="77777777" w:rsidR="00274D63" w:rsidRPr="00274D63" w:rsidRDefault="00274D63" w:rsidP="00274D63">
            <w:pPr>
              <w:spacing w:after="0"/>
              <w:rPr>
                <w:rFonts w:cs="Times New Roman"/>
                <w:b/>
                <w:bCs/>
                <w:szCs w:val="24"/>
              </w:rPr>
            </w:pPr>
            <w:r w:rsidRPr="00274D63">
              <w:rPr>
                <w:rFonts w:cs="Times New Roman"/>
                <w:b/>
                <w:bCs/>
                <w:szCs w:val="24"/>
              </w:rPr>
              <w:t>MGRL/7mM NO</w:t>
            </w:r>
            <w:r w:rsidRPr="00274D63">
              <w:rPr>
                <w:rFonts w:cs="Times New Roman"/>
                <w:b/>
                <w:bCs/>
                <w:szCs w:val="24"/>
                <w:vertAlign w:val="subscript"/>
              </w:rPr>
              <w:t>3</w:t>
            </w:r>
            <w:r w:rsidRPr="00274D63">
              <w:rPr>
                <w:rFonts w:cs="Times New Roman"/>
                <w:b/>
                <w:bCs/>
                <w:szCs w:val="24"/>
                <w:vertAlign w:val="superscript"/>
              </w:rPr>
              <w:t>-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2EACA7B" w14:textId="77777777" w:rsidR="00274D63" w:rsidRPr="00274D63" w:rsidRDefault="00274D63" w:rsidP="00274D63">
            <w:pPr>
              <w:spacing w:after="0"/>
              <w:rPr>
                <w:rFonts w:cs="Times New Roman"/>
                <w:b/>
                <w:bCs/>
                <w:szCs w:val="24"/>
              </w:rPr>
            </w:pPr>
            <w:r w:rsidRPr="00274D63">
              <w:rPr>
                <w:rFonts w:cs="Times New Roman"/>
                <w:b/>
                <w:bCs/>
                <w:szCs w:val="24"/>
              </w:rPr>
              <w:t>MGRL/0.25 mM NO</w:t>
            </w:r>
            <w:r w:rsidRPr="00274D63">
              <w:rPr>
                <w:rFonts w:cs="Times New Roman"/>
                <w:b/>
                <w:bCs/>
                <w:szCs w:val="24"/>
                <w:vertAlign w:val="subscript"/>
              </w:rPr>
              <w:t>3</w:t>
            </w:r>
            <w:r w:rsidRPr="00274D63">
              <w:rPr>
                <w:rFonts w:cs="Times New Roman"/>
                <w:b/>
                <w:bCs/>
                <w:szCs w:val="24"/>
                <w:vertAlign w:val="superscript"/>
              </w:rPr>
              <w:t>-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46686DB" w14:textId="77777777" w:rsidR="00274D63" w:rsidRPr="00274D63" w:rsidRDefault="00274D63" w:rsidP="00274D63">
            <w:pPr>
              <w:spacing w:after="0"/>
              <w:rPr>
                <w:rFonts w:cs="Times New Roman"/>
                <w:b/>
                <w:bCs/>
                <w:szCs w:val="24"/>
              </w:rPr>
            </w:pPr>
            <w:r w:rsidRPr="00274D63">
              <w:rPr>
                <w:rFonts w:cs="Times New Roman"/>
                <w:b/>
                <w:bCs/>
                <w:szCs w:val="24"/>
              </w:rPr>
              <w:t>MGRL/0 mM NO</w:t>
            </w:r>
            <w:r w:rsidRPr="00274D63">
              <w:rPr>
                <w:rFonts w:cs="Times New Roman"/>
                <w:b/>
                <w:bCs/>
                <w:szCs w:val="24"/>
                <w:vertAlign w:val="subscript"/>
              </w:rPr>
              <w:t>3</w:t>
            </w:r>
            <w:r w:rsidRPr="00274D63">
              <w:rPr>
                <w:rFonts w:cs="Times New Roman"/>
                <w:b/>
                <w:bCs/>
                <w:szCs w:val="24"/>
                <w:vertAlign w:val="superscript"/>
              </w:rPr>
              <w:t>-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C5065E8" w14:textId="77777777" w:rsidR="00274D63" w:rsidRPr="00274D63" w:rsidRDefault="00274D63" w:rsidP="00274D63">
            <w:pPr>
              <w:spacing w:after="0"/>
              <w:rPr>
                <w:rFonts w:cs="Times New Roman"/>
                <w:b/>
                <w:bCs/>
                <w:szCs w:val="24"/>
              </w:rPr>
            </w:pPr>
            <w:r w:rsidRPr="00274D63">
              <w:rPr>
                <w:rFonts w:cs="Times New Roman"/>
                <w:b/>
                <w:bCs/>
                <w:szCs w:val="24"/>
              </w:rPr>
              <w:t>MGRL/0.125 mM Gln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3627A21" w14:textId="77777777" w:rsidR="00274D63" w:rsidRPr="00274D63" w:rsidRDefault="00274D63" w:rsidP="00274D63">
            <w:pPr>
              <w:spacing w:after="0"/>
              <w:rPr>
                <w:rFonts w:cs="Times New Roman"/>
                <w:b/>
                <w:bCs/>
                <w:szCs w:val="24"/>
              </w:rPr>
            </w:pPr>
            <w:r w:rsidRPr="00274D63">
              <w:rPr>
                <w:rFonts w:cs="Times New Roman"/>
                <w:b/>
                <w:bCs/>
                <w:szCs w:val="24"/>
              </w:rPr>
              <w:t>MGRL/3.5 mM Gln</w:t>
            </w:r>
          </w:p>
        </w:tc>
      </w:tr>
      <w:tr w:rsidR="00274D63" w:rsidRPr="003E5661" w14:paraId="5FC29BCC" w14:textId="77777777" w:rsidTr="00031E74">
        <w:tc>
          <w:tcPr>
            <w:tcW w:w="2515" w:type="dxa"/>
          </w:tcPr>
          <w:p w14:paraId="2773DC54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KNO</w:t>
            </w:r>
            <w:r w:rsidRPr="00274D63"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1620" w:type="dxa"/>
          </w:tcPr>
          <w:p w14:paraId="22D83D7C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3 mM</w:t>
            </w:r>
          </w:p>
        </w:tc>
        <w:tc>
          <w:tcPr>
            <w:tcW w:w="1710" w:type="dxa"/>
          </w:tcPr>
          <w:p w14:paraId="5CBB9603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0.11 mM</w:t>
            </w:r>
          </w:p>
        </w:tc>
        <w:tc>
          <w:tcPr>
            <w:tcW w:w="1530" w:type="dxa"/>
          </w:tcPr>
          <w:p w14:paraId="2376D45F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NA</w:t>
            </w:r>
          </w:p>
        </w:tc>
        <w:tc>
          <w:tcPr>
            <w:tcW w:w="1530" w:type="dxa"/>
          </w:tcPr>
          <w:p w14:paraId="20BE0DD7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NA</w:t>
            </w:r>
          </w:p>
        </w:tc>
        <w:tc>
          <w:tcPr>
            <w:tcW w:w="1530" w:type="dxa"/>
          </w:tcPr>
          <w:p w14:paraId="3625B5F7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NA</w:t>
            </w:r>
          </w:p>
        </w:tc>
      </w:tr>
      <w:tr w:rsidR="00274D63" w:rsidRPr="003E5661" w14:paraId="18E44F2D" w14:textId="77777777" w:rsidTr="00031E74">
        <w:tc>
          <w:tcPr>
            <w:tcW w:w="2515" w:type="dxa"/>
          </w:tcPr>
          <w:p w14:paraId="47DFBD7F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Ca(NO</w:t>
            </w:r>
            <w:r w:rsidRPr="00274D63">
              <w:rPr>
                <w:rFonts w:cs="Times New Roman"/>
                <w:szCs w:val="24"/>
                <w:vertAlign w:val="subscript"/>
              </w:rPr>
              <w:t>3</w:t>
            </w:r>
            <w:r w:rsidRPr="00274D63">
              <w:rPr>
                <w:rFonts w:cs="Times New Roman"/>
                <w:szCs w:val="24"/>
              </w:rPr>
              <w:t>)</w:t>
            </w:r>
            <w:r w:rsidRPr="00274D63">
              <w:rPr>
                <w:rFonts w:cs="Times New Roman"/>
                <w:szCs w:val="24"/>
                <w:vertAlign w:val="subscript"/>
              </w:rPr>
              <w:t>2</w:t>
            </w:r>
            <w:r w:rsidRPr="00274D63">
              <w:rPr>
                <w:rFonts w:cs="Times New Roman"/>
                <w:szCs w:val="24"/>
              </w:rPr>
              <w:t>·5H</w:t>
            </w:r>
            <w:r w:rsidRPr="00274D63">
              <w:rPr>
                <w:rFonts w:cs="Times New Roman"/>
                <w:szCs w:val="24"/>
                <w:vertAlign w:val="subscript"/>
              </w:rPr>
              <w:t>2</w:t>
            </w:r>
            <w:r w:rsidRPr="00274D63">
              <w:rPr>
                <w:rFonts w:cs="Times New Roman"/>
                <w:szCs w:val="24"/>
              </w:rPr>
              <w:t>O</w:t>
            </w:r>
          </w:p>
        </w:tc>
        <w:tc>
          <w:tcPr>
            <w:tcW w:w="1620" w:type="dxa"/>
          </w:tcPr>
          <w:p w14:paraId="6D75898D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2 mM</w:t>
            </w:r>
          </w:p>
        </w:tc>
        <w:tc>
          <w:tcPr>
            <w:tcW w:w="1710" w:type="dxa"/>
          </w:tcPr>
          <w:p w14:paraId="512ACCF3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0.07 mM</w:t>
            </w:r>
          </w:p>
        </w:tc>
        <w:tc>
          <w:tcPr>
            <w:tcW w:w="1530" w:type="dxa"/>
          </w:tcPr>
          <w:p w14:paraId="72056150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NA</w:t>
            </w:r>
          </w:p>
        </w:tc>
        <w:tc>
          <w:tcPr>
            <w:tcW w:w="1530" w:type="dxa"/>
          </w:tcPr>
          <w:p w14:paraId="53732E80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NA</w:t>
            </w:r>
          </w:p>
        </w:tc>
        <w:tc>
          <w:tcPr>
            <w:tcW w:w="1530" w:type="dxa"/>
          </w:tcPr>
          <w:p w14:paraId="04CBC8D5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NA</w:t>
            </w:r>
          </w:p>
        </w:tc>
      </w:tr>
      <w:tr w:rsidR="00274D63" w:rsidRPr="003E5661" w14:paraId="62D66CB4" w14:textId="77777777" w:rsidTr="00031E74">
        <w:tc>
          <w:tcPr>
            <w:tcW w:w="2515" w:type="dxa"/>
          </w:tcPr>
          <w:p w14:paraId="09BE22E1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proofErr w:type="spellStart"/>
            <w:r w:rsidRPr="00274D63">
              <w:rPr>
                <w:rFonts w:cs="Times New Roman"/>
                <w:szCs w:val="24"/>
              </w:rPr>
              <w:t>KCl</w:t>
            </w:r>
            <w:proofErr w:type="spellEnd"/>
          </w:p>
        </w:tc>
        <w:tc>
          <w:tcPr>
            <w:tcW w:w="1620" w:type="dxa"/>
          </w:tcPr>
          <w:p w14:paraId="5E4CC7AF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NA</w:t>
            </w:r>
          </w:p>
        </w:tc>
        <w:tc>
          <w:tcPr>
            <w:tcW w:w="1710" w:type="dxa"/>
          </w:tcPr>
          <w:p w14:paraId="42957C62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2.89 mM</w:t>
            </w:r>
          </w:p>
        </w:tc>
        <w:tc>
          <w:tcPr>
            <w:tcW w:w="1530" w:type="dxa"/>
          </w:tcPr>
          <w:p w14:paraId="7BD1A672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3 mM</w:t>
            </w:r>
          </w:p>
        </w:tc>
        <w:tc>
          <w:tcPr>
            <w:tcW w:w="1530" w:type="dxa"/>
          </w:tcPr>
          <w:p w14:paraId="34EB645E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2.96 mM</w:t>
            </w:r>
          </w:p>
        </w:tc>
        <w:tc>
          <w:tcPr>
            <w:tcW w:w="1530" w:type="dxa"/>
          </w:tcPr>
          <w:p w14:paraId="457634DA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NA</w:t>
            </w:r>
          </w:p>
        </w:tc>
      </w:tr>
      <w:tr w:rsidR="00274D63" w:rsidRPr="003E5661" w14:paraId="7370AB60" w14:textId="77777777" w:rsidTr="00031E74">
        <w:tc>
          <w:tcPr>
            <w:tcW w:w="2515" w:type="dxa"/>
          </w:tcPr>
          <w:p w14:paraId="5715299A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CaCl</w:t>
            </w:r>
            <w:r w:rsidRPr="00274D63">
              <w:rPr>
                <w:rFonts w:cs="Times New Roman"/>
                <w:szCs w:val="24"/>
                <w:vertAlign w:val="subscript"/>
              </w:rPr>
              <w:t>2</w:t>
            </w:r>
            <w:r w:rsidRPr="00274D63">
              <w:rPr>
                <w:rFonts w:cs="Times New Roman"/>
                <w:szCs w:val="24"/>
              </w:rPr>
              <w:t>·2H</w:t>
            </w:r>
            <w:r w:rsidRPr="00274D63">
              <w:rPr>
                <w:rFonts w:cs="Times New Roman"/>
                <w:szCs w:val="24"/>
                <w:vertAlign w:val="subscript"/>
              </w:rPr>
              <w:t>2</w:t>
            </w:r>
            <w:r w:rsidRPr="00274D63">
              <w:rPr>
                <w:rFonts w:cs="Times New Roman"/>
                <w:szCs w:val="24"/>
              </w:rPr>
              <w:t>O</w:t>
            </w:r>
          </w:p>
        </w:tc>
        <w:tc>
          <w:tcPr>
            <w:tcW w:w="1620" w:type="dxa"/>
          </w:tcPr>
          <w:p w14:paraId="61E9EE95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NA</w:t>
            </w:r>
          </w:p>
        </w:tc>
        <w:tc>
          <w:tcPr>
            <w:tcW w:w="1710" w:type="dxa"/>
          </w:tcPr>
          <w:p w14:paraId="6672AAB6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1.93 mM</w:t>
            </w:r>
          </w:p>
        </w:tc>
        <w:tc>
          <w:tcPr>
            <w:tcW w:w="1530" w:type="dxa"/>
          </w:tcPr>
          <w:p w14:paraId="580BE720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2 mM</w:t>
            </w:r>
          </w:p>
        </w:tc>
        <w:tc>
          <w:tcPr>
            <w:tcW w:w="1530" w:type="dxa"/>
          </w:tcPr>
          <w:p w14:paraId="5BAE9CC0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1.96 mM</w:t>
            </w:r>
          </w:p>
        </w:tc>
        <w:tc>
          <w:tcPr>
            <w:tcW w:w="1530" w:type="dxa"/>
          </w:tcPr>
          <w:p w14:paraId="54C061B1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NA</w:t>
            </w:r>
          </w:p>
        </w:tc>
      </w:tr>
      <w:tr w:rsidR="00274D63" w:rsidRPr="003E5661" w14:paraId="1E4D84C0" w14:textId="77777777" w:rsidTr="00031E74">
        <w:tc>
          <w:tcPr>
            <w:tcW w:w="2515" w:type="dxa"/>
          </w:tcPr>
          <w:p w14:paraId="446B672E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Na</w:t>
            </w:r>
            <w:r w:rsidRPr="00274D63">
              <w:rPr>
                <w:rFonts w:cs="Times New Roman"/>
                <w:szCs w:val="24"/>
                <w:vertAlign w:val="subscript"/>
              </w:rPr>
              <w:t>2</w:t>
            </w:r>
            <w:r w:rsidRPr="00274D63">
              <w:rPr>
                <w:rFonts w:cs="Times New Roman"/>
                <w:szCs w:val="24"/>
              </w:rPr>
              <w:t>HPO</w:t>
            </w:r>
            <w:r w:rsidRPr="00274D63">
              <w:rPr>
                <w:rFonts w:cs="Times New Roman"/>
                <w:szCs w:val="24"/>
                <w:vertAlign w:val="subscript"/>
              </w:rPr>
              <w:t>4</w:t>
            </w:r>
            <w:r w:rsidRPr="00274D63">
              <w:rPr>
                <w:rFonts w:cs="Times New Roman"/>
                <w:szCs w:val="24"/>
              </w:rPr>
              <w:t>·7H</w:t>
            </w:r>
            <w:r w:rsidRPr="00274D63">
              <w:rPr>
                <w:rFonts w:cs="Times New Roman"/>
                <w:szCs w:val="24"/>
                <w:vertAlign w:val="subscript"/>
              </w:rPr>
              <w:t>2</w:t>
            </w:r>
            <w:r w:rsidRPr="00274D63">
              <w:rPr>
                <w:rFonts w:cs="Times New Roman"/>
                <w:szCs w:val="24"/>
              </w:rPr>
              <w:t>O (pH=5.8)</w:t>
            </w:r>
          </w:p>
        </w:tc>
        <w:tc>
          <w:tcPr>
            <w:tcW w:w="1620" w:type="dxa"/>
          </w:tcPr>
          <w:p w14:paraId="6762195D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85.3 µM</w:t>
            </w:r>
          </w:p>
        </w:tc>
        <w:tc>
          <w:tcPr>
            <w:tcW w:w="1710" w:type="dxa"/>
          </w:tcPr>
          <w:p w14:paraId="3973F3D4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85.3 µM</w:t>
            </w:r>
          </w:p>
        </w:tc>
        <w:tc>
          <w:tcPr>
            <w:tcW w:w="1530" w:type="dxa"/>
          </w:tcPr>
          <w:p w14:paraId="305DED33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85.3 µM</w:t>
            </w:r>
          </w:p>
        </w:tc>
        <w:tc>
          <w:tcPr>
            <w:tcW w:w="1530" w:type="dxa"/>
          </w:tcPr>
          <w:p w14:paraId="1E61878F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85.3 µM</w:t>
            </w:r>
          </w:p>
        </w:tc>
        <w:tc>
          <w:tcPr>
            <w:tcW w:w="1530" w:type="dxa"/>
          </w:tcPr>
          <w:p w14:paraId="1E9A3E1C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85.3 µM</w:t>
            </w:r>
          </w:p>
        </w:tc>
      </w:tr>
      <w:tr w:rsidR="00274D63" w:rsidRPr="003E5661" w14:paraId="5D058543" w14:textId="77777777" w:rsidTr="00031E74">
        <w:tc>
          <w:tcPr>
            <w:tcW w:w="2515" w:type="dxa"/>
          </w:tcPr>
          <w:p w14:paraId="1EEA85A8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NaH</w:t>
            </w:r>
            <w:r w:rsidRPr="00274D63">
              <w:rPr>
                <w:rFonts w:cs="Times New Roman"/>
                <w:szCs w:val="24"/>
                <w:vertAlign w:val="subscript"/>
              </w:rPr>
              <w:t>2</w:t>
            </w:r>
            <w:r w:rsidRPr="00274D63">
              <w:rPr>
                <w:rFonts w:cs="Times New Roman"/>
                <w:szCs w:val="24"/>
              </w:rPr>
              <w:t>PO</w:t>
            </w:r>
            <w:r w:rsidRPr="00274D63">
              <w:rPr>
                <w:rFonts w:cs="Times New Roman"/>
                <w:szCs w:val="24"/>
                <w:vertAlign w:val="subscript"/>
              </w:rPr>
              <w:t>4</w:t>
            </w:r>
            <w:r w:rsidRPr="00274D63">
              <w:rPr>
                <w:rFonts w:cs="Times New Roman"/>
                <w:szCs w:val="24"/>
              </w:rPr>
              <w:t>·H</w:t>
            </w:r>
            <w:r w:rsidRPr="00274D63">
              <w:rPr>
                <w:rFonts w:cs="Times New Roman"/>
                <w:szCs w:val="24"/>
                <w:vertAlign w:val="subscript"/>
              </w:rPr>
              <w:t>2</w:t>
            </w:r>
            <w:r w:rsidRPr="00274D63">
              <w:rPr>
                <w:rFonts w:cs="Times New Roman"/>
                <w:szCs w:val="24"/>
              </w:rPr>
              <w:t>O (pH=5.8)</w:t>
            </w:r>
          </w:p>
        </w:tc>
        <w:tc>
          <w:tcPr>
            <w:tcW w:w="1620" w:type="dxa"/>
          </w:tcPr>
          <w:p w14:paraId="26163195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1.67 mM</w:t>
            </w:r>
          </w:p>
        </w:tc>
        <w:tc>
          <w:tcPr>
            <w:tcW w:w="1710" w:type="dxa"/>
          </w:tcPr>
          <w:p w14:paraId="3C78F9C5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1.67 mM</w:t>
            </w:r>
          </w:p>
        </w:tc>
        <w:tc>
          <w:tcPr>
            <w:tcW w:w="1530" w:type="dxa"/>
          </w:tcPr>
          <w:p w14:paraId="0812CFD7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1.67 mM</w:t>
            </w:r>
          </w:p>
        </w:tc>
        <w:tc>
          <w:tcPr>
            <w:tcW w:w="1530" w:type="dxa"/>
          </w:tcPr>
          <w:p w14:paraId="54BC1357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1.67 mM</w:t>
            </w:r>
          </w:p>
        </w:tc>
        <w:tc>
          <w:tcPr>
            <w:tcW w:w="1530" w:type="dxa"/>
          </w:tcPr>
          <w:p w14:paraId="4E3EDF33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1.67 mM</w:t>
            </w:r>
          </w:p>
        </w:tc>
      </w:tr>
      <w:tr w:rsidR="00274D63" w:rsidRPr="003E5661" w14:paraId="2A7EEC1F" w14:textId="77777777" w:rsidTr="00031E74">
        <w:tc>
          <w:tcPr>
            <w:tcW w:w="2515" w:type="dxa"/>
          </w:tcPr>
          <w:p w14:paraId="37D63E19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MgSO</w:t>
            </w:r>
            <w:r w:rsidRPr="00274D63">
              <w:rPr>
                <w:rFonts w:cs="Times New Roman"/>
                <w:szCs w:val="24"/>
                <w:vertAlign w:val="subscript"/>
              </w:rPr>
              <w:t>4</w:t>
            </w:r>
            <w:r w:rsidRPr="00274D63">
              <w:rPr>
                <w:rFonts w:cs="Times New Roman"/>
                <w:szCs w:val="24"/>
              </w:rPr>
              <w:t>·7H</w:t>
            </w:r>
            <w:r w:rsidRPr="00274D63">
              <w:rPr>
                <w:rFonts w:cs="Times New Roman"/>
                <w:szCs w:val="24"/>
                <w:vertAlign w:val="subscript"/>
              </w:rPr>
              <w:t>2</w:t>
            </w:r>
            <w:r w:rsidRPr="00274D63">
              <w:rPr>
                <w:rFonts w:cs="Times New Roman"/>
                <w:szCs w:val="24"/>
              </w:rPr>
              <w:t>O</w:t>
            </w:r>
          </w:p>
        </w:tc>
        <w:tc>
          <w:tcPr>
            <w:tcW w:w="1620" w:type="dxa"/>
          </w:tcPr>
          <w:p w14:paraId="311907FF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1.5 mM</w:t>
            </w:r>
          </w:p>
        </w:tc>
        <w:tc>
          <w:tcPr>
            <w:tcW w:w="1710" w:type="dxa"/>
          </w:tcPr>
          <w:p w14:paraId="28547CFB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1.5 mM</w:t>
            </w:r>
          </w:p>
        </w:tc>
        <w:tc>
          <w:tcPr>
            <w:tcW w:w="1530" w:type="dxa"/>
          </w:tcPr>
          <w:p w14:paraId="4C4B7DA1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1.5 mM</w:t>
            </w:r>
          </w:p>
        </w:tc>
        <w:tc>
          <w:tcPr>
            <w:tcW w:w="1530" w:type="dxa"/>
          </w:tcPr>
          <w:p w14:paraId="071F582B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1.5 mM</w:t>
            </w:r>
          </w:p>
        </w:tc>
        <w:tc>
          <w:tcPr>
            <w:tcW w:w="1530" w:type="dxa"/>
          </w:tcPr>
          <w:p w14:paraId="58861275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1.5 mM</w:t>
            </w:r>
          </w:p>
        </w:tc>
      </w:tr>
      <w:tr w:rsidR="00274D63" w:rsidRPr="003E5661" w14:paraId="6419B1DA" w14:textId="77777777" w:rsidTr="00031E74">
        <w:tc>
          <w:tcPr>
            <w:tcW w:w="2515" w:type="dxa"/>
          </w:tcPr>
          <w:p w14:paraId="62351E07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Na</w:t>
            </w:r>
            <w:r w:rsidRPr="00274D63">
              <w:rPr>
                <w:rFonts w:cs="Times New Roman"/>
                <w:szCs w:val="24"/>
                <w:vertAlign w:val="subscript"/>
              </w:rPr>
              <w:t>2</w:t>
            </w:r>
            <w:r w:rsidRPr="00274D63">
              <w:rPr>
                <w:rFonts w:cs="Times New Roman"/>
                <w:szCs w:val="24"/>
              </w:rPr>
              <w:t>‐EDTA·2H</w:t>
            </w:r>
            <w:r w:rsidRPr="00274D63">
              <w:rPr>
                <w:rFonts w:cs="Times New Roman"/>
                <w:szCs w:val="24"/>
                <w:vertAlign w:val="subscript"/>
              </w:rPr>
              <w:t>2</w:t>
            </w:r>
            <w:r w:rsidRPr="00274D63">
              <w:rPr>
                <w:rFonts w:cs="Times New Roman"/>
                <w:szCs w:val="24"/>
              </w:rPr>
              <w:t>O</w:t>
            </w:r>
          </w:p>
        </w:tc>
        <w:tc>
          <w:tcPr>
            <w:tcW w:w="1620" w:type="dxa"/>
          </w:tcPr>
          <w:p w14:paraId="2ACDD84C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67 µM</w:t>
            </w:r>
          </w:p>
        </w:tc>
        <w:tc>
          <w:tcPr>
            <w:tcW w:w="1710" w:type="dxa"/>
          </w:tcPr>
          <w:p w14:paraId="35EFA8B6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67 µM</w:t>
            </w:r>
          </w:p>
        </w:tc>
        <w:tc>
          <w:tcPr>
            <w:tcW w:w="1530" w:type="dxa"/>
          </w:tcPr>
          <w:p w14:paraId="4628246F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67 µM</w:t>
            </w:r>
          </w:p>
        </w:tc>
        <w:tc>
          <w:tcPr>
            <w:tcW w:w="1530" w:type="dxa"/>
          </w:tcPr>
          <w:p w14:paraId="0D0A99C2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67 µM</w:t>
            </w:r>
          </w:p>
        </w:tc>
        <w:tc>
          <w:tcPr>
            <w:tcW w:w="1530" w:type="dxa"/>
          </w:tcPr>
          <w:p w14:paraId="6AB95C60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67 µM</w:t>
            </w:r>
          </w:p>
        </w:tc>
      </w:tr>
      <w:tr w:rsidR="00274D63" w:rsidRPr="003E5661" w14:paraId="6B13E609" w14:textId="77777777" w:rsidTr="00031E74">
        <w:tc>
          <w:tcPr>
            <w:tcW w:w="2515" w:type="dxa"/>
          </w:tcPr>
          <w:p w14:paraId="48C8F660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H</w:t>
            </w:r>
            <w:r w:rsidRPr="00274D63">
              <w:rPr>
                <w:rFonts w:cs="Times New Roman"/>
                <w:szCs w:val="24"/>
                <w:vertAlign w:val="subscript"/>
              </w:rPr>
              <w:t>3</w:t>
            </w:r>
            <w:r w:rsidRPr="00274D63">
              <w:rPr>
                <w:rFonts w:cs="Times New Roman"/>
                <w:szCs w:val="24"/>
              </w:rPr>
              <w:t>BO</w:t>
            </w:r>
            <w:r w:rsidRPr="00274D63"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1620" w:type="dxa"/>
          </w:tcPr>
          <w:p w14:paraId="60A09637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30 µM</w:t>
            </w:r>
          </w:p>
        </w:tc>
        <w:tc>
          <w:tcPr>
            <w:tcW w:w="1710" w:type="dxa"/>
          </w:tcPr>
          <w:p w14:paraId="0BAFB7EA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30 µM</w:t>
            </w:r>
          </w:p>
        </w:tc>
        <w:tc>
          <w:tcPr>
            <w:tcW w:w="1530" w:type="dxa"/>
          </w:tcPr>
          <w:p w14:paraId="6F2F501D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30 µM</w:t>
            </w:r>
          </w:p>
        </w:tc>
        <w:tc>
          <w:tcPr>
            <w:tcW w:w="1530" w:type="dxa"/>
          </w:tcPr>
          <w:p w14:paraId="05216D03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30 µM</w:t>
            </w:r>
          </w:p>
        </w:tc>
        <w:tc>
          <w:tcPr>
            <w:tcW w:w="1530" w:type="dxa"/>
          </w:tcPr>
          <w:p w14:paraId="6E5FC4F5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30 µM</w:t>
            </w:r>
          </w:p>
        </w:tc>
      </w:tr>
      <w:tr w:rsidR="00274D63" w:rsidRPr="003E5661" w14:paraId="699ED2A4" w14:textId="77777777" w:rsidTr="00031E74">
        <w:tc>
          <w:tcPr>
            <w:tcW w:w="2515" w:type="dxa"/>
          </w:tcPr>
          <w:p w14:paraId="756CCAFF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  <w:lang w:val="de-DE"/>
              </w:rPr>
              <w:t>MnSO</w:t>
            </w:r>
            <w:r w:rsidRPr="00274D63">
              <w:rPr>
                <w:rFonts w:cs="Times New Roman"/>
                <w:szCs w:val="24"/>
                <w:vertAlign w:val="subscript"/>
                <w:lang w:val="de-DE"/>
              </w:rPr>
              <w:t>4</w:t>
            </w:r>
            <w:r w:rsidRPr="00274D63">
              <w:rPr>
                <w:rFonts w:cs="Times New Roman"/>
                <w:szCs w:val="24"/>
                <w:lang w:val="de-DE"/>
              </w:rPr>
              <w:t>·7H</w:t>
            </w:r>
            <w:r w:rsidRPr="00274D63">
              <w:rPr>
                <w:rFonts w:cs="Times New Roman"/>
                <w:szCs w:val="24"/>
                <w:vertAlign w:val="subscript"/>
                <w:lang w:val="de-DE"/>
              </w:rPr>
              <w:t>2</w:t>
            </w:r>
            <w:r w:rsidRPr="00274D63">
              <w:rPr>
                <w:rFonts w:cs="Times New Roman"/>
                <w:szCs w:val="24"/>
                <w:lang w:val="de-DE"/>
              </w:rPr>
              <w:t>O</w:t>
            </w:r>
          </w:p>
        </w:tc>
        <w:tc>
          <w:tcPr>
            <w:tcW w:w="1620" w:type="dxa"/>
          </w:tcPr>
          <w:p w14:paraId="69B48FD8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  <w:lang w:val="de-DE"/>
              </w:rPr>
              <w:t>10.3 µM</w:t>
            </w:r>
          </w:p>
        </w:tc>
        <w:tc>
          <w:tcPr>
            <w:tcW w:w="1710" w:type="dxa"/>
          </w:tcPr>
          <w:p w14:paraId="4EFF515F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  <w:lang w:val="de-DE"/>
              </w:rPr>
              <w:t>10.3 µM</w:t>
            </w:r>
          </w:p>
        </w:tc>
        <w:tc>
          <w:tcPr>
            <w:tcW w:w="1530" w:type="dxa"/>
          </w:tcPr>
          <w:p w14:paraId="33E185AD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274D63">
              <w:rPr>
                <w:rFonts w:cs="Times New Roman"/>
                <w:szCs w:val="24"/>
                <w:lang w:val="de-DE"/>
              </w:rPr>
              <w:t>10.3 µM</w:t>
            </w:r>
          </w:p>
        </w:tc>
        <w:tc>
          <w:tcPr>
            <w:tcW w:w="1530" w:type="dxa"/>
          </w:tcPr>
          <w:p w14:paraId="6DD2015B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274D63">
              <w:rPr>
                <w:rFonts w:cs="Times New Roman"/>
                <w:szCs w:val="24"/>
                <w:lang w:val="de-DE"/>
              </w:rPr>
              <w:t>10.3 µM</w:t>
            </w:r>
          </w:p>
        </w:tc>
        <w:tc>
          <w:tcPr>
            <w:tcW w:w="1530" w:type="dxa"/>
          </w:tcPr>
          <w:p w14:paraId="2C8AF326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274D63">
              <w:rPr>
                <w:rFonts w:cs="Times New Roman"/>
                <w:szCs w:val="24"/>
                <w:lang w:val="de-DE"/>
              </w:rPr>
              <w:t>10.3 µM</w:t>
            </w:r>
          </w:p>
        </w:tc>
      </w:tr>
      <w:tr w:rsidR="00274D63" w:rsidRPr="003E5661" w14:paraId="46785FF1" w14:textId="77777777" w:rsidTr="00031E74">
        <w:tc>
          <w:tcPr>
            <w:tcW w:w="2515" w:type="dxa"/>
          </w:tcPr>
          <w:p w14:paraId="0D03D59E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FeSO</w:t>
            </w:r>
            <w:r w:rsidRPr="00274D63">
              <w:rPr>
                <w:rFonts w:cs="Times New Roman"/>
                <w:szCs w:val="24"/>
                <w:vertAlign w:val="subscript"/>
              </w:rPr>
              <w:t>4</w:t>
            </w:r>
            <w:r w:rsidRPr="00274D63">
              <w:rPr>
                <w:rFonts w:cs="Times New Roman"/>
                <w:szCs w:val="24"/>
              </w:rPr>
              <w:t>·7H</w:t>
            </w:r>
            <w:r w:rsidRPr="00274D63">
              <w:rPr>
                <w:rFonts w:cs="Times New Roman"/>
                <w:szCs w:val="24"/>
                <w:vertAlign w:val="subscript"/>
              </w:rPr>
              <w:t>2</w:t>
            </w:r>
            <w:r w:rsidRPr="00274D63">
              <w:rPr>
                <w:rFonts w:cs="Times New Roman"/>
                <w:szCs w:val="24"/>
              </w:rPr>
              <w:t>O</w:t>
            </w:r>
          </w:p>
        </w:tc>
        <w:tc>
          <w:tcPr>
            <w:tcW w:w="1620" w:type="dxa"/>
          </w:tcPr>
          <w:p w14:paraId="6726C16C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  <w:lang w:val="de-DE"/>
              </w:rPr>
              <w:t>8.6 µM</w:t>
            </w:r>
          </w:p>
        </w:tc>
        <w:tc>
          <w:tcPr>
            <w:tcW w:w="1710" w:type="dxa"/>
          </w:tcPr>
          <w:p w14:paraId="54D740D2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  <w:lang w:val="de-DE"/>
              </w:rPr>
              <w:t>8.6 µM</w:t>
            </w:r>
          </w:p>
        </w:tc>
        <w:tc>
          <w:tcPr>
            <w:tcW w:w="1530" w:type="dxa"/>
          </w:tcPr>
          <w:p w14:paraId="60DEAA67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274D63">
              <w:rPr>
                <w:rFonts w:cs="Times New Roman"/>
                <w:szCs w:val="24"/>
                <w:lang w:val="de-DE"/>
              </w:rPr>
              <w:t>8.6 µM</w:t>
            </w:r>
          </w:p>
        </w:tc>
        <w:tc>
          <w:tcPr>
            <w:tcW w:w="1530" w:type="dxa"/>
          </w:tcPr>
          <w:p w14:paraId="593C23C2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274D63">
              <w:rPr>
                <w:rFonts w:cs="Times New Roman"/>
                <w:szCs w:val="24"/>
                <w:lang w:val="de-DE"/>
              </w:rPr>
              <w:t>8.6 µM</w:t>
            </w:r>
          </w:p>
        </w:tc>
        <w:tc>
          <w:tcPr>
            <w:tcW w:w="1530" w:type="dxa"/>
          </w:tcPr>
          <w:p w14:paraId="7334AA5B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274D63">
              <w:rPr>
                <w:rFonts w:cs="Times New Roman"/>
                <w:szCs w:val="24"/>
                <w:lang w:val="de-DE"/>
              </w:rPr>
              <w:t>8.6 µM</w:t>
            </w:r>
          </w:p>
        </w:tc>
      </w:tr>
      <w:tr w:rsidR="00274D63" w:rsidRPr="003E5661" w14:paraId="5437335C" w14:textId="77777777" w:rsidTr="00031E74">
        <w:tc>
          <w:tcPr>
            <w:tcW w:w="2515" w:type="dxa"/>
          </w:tcPr>
          <w:p w14:paraId="13057632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CuSO</w:t>
            </w:r>
            <w:r w:rsidRPr="00274D63">
              <w:rPr>
                <w:rFonts w:cs="Times New Roman"/>
                <w:szCs w:val="24"/>
                <w:vertAlign w:val="subscript"/>
              </w:rPr>
              <w:t>4</w:t>
            </w:r>
            <w:r w:rsidRPr="00274D63">
              <w:rPr>
                <w:rFonts w:cs="Times New Roman"/>
                <w:szCs w:val="24"/>
              </w:rPr>
              <w:t>·5H</w:t>
            </w:r>
            <w:r w:rsidRPr="00274D63">
              <w:rPr>
                <w:rFonts w:cs="Times New Roman"/>
                <w:szCs w:val="24"/>
                <w:vertAlign w:val="subscript"/>
              </w:rPr>
              <w:t>2</w:t>
            </w:r>
            <w:r w:rsidRPr="00274D63">
              <w:rPr>
                <w:rFonts w:cs="Times New Roman"/>
                <w:szCs w:val="24"/>
              </w:rPr>
              <w:t>O</w:t>
            </w:r>
          </w:p>
        </w:tc>
        <w:tc>
          <w:tcPr>
            <w:tcW w:w="1620" w:type="dxa"/>
          </w:tcPr>
          <w:p w14:paraId="5394273E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  <w:lang w:val="de-DE"/>
              </w:rPr>
              <w:t>1 µM</w:t>
            </w:r>
          </w:p>
        </w:tc>
        <w:tc>
          <w:tcPr>
            <w:tcW w:w="1710" w:type="dxa"/>
          </w:tcPr>
          <w:p w14:paraId="75B24F82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  <w:lang w:val="de-DE"/>
              </w:rPr>
              <w:t>1 µM</w:t>
            </w:r>
          </w:p>
        </w:tc>
        <w:tc>
          <w:tcPr>
            <w:tcW w:w="1530" w:type="dxa"/>
          </w:tcPr>
          <w:p w14:paraId="54A13433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274D63">
              <w:rPr>
                <w:rFonts w:cs="Times New Roman"/>
                <w:szCs w:val="24"/>
                <w:lang w:val="de-DE"/>
              </w:rPr>
              <w:t>1 µM</w:t>
            </w:r>
          </w:p>
        </w:tc>
        <w:tc>
          <w:tcPr>
            <w:tcW w:w="1530" w:type="dxa"/>
          </w:tcPr>
          <w:p w14:paraId="475C59AD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274D63">
              <w:rPr>
                <w:rFonts w:cs="Times New Roman"/>
                <w:szCs w:val="24"/>
                <w:lang w:val="de-DE"/>
              </w:rPr>
              <w:t>1 µM</w:t>
            </w:r>
          </w:p>
        </w:tc>
        <w:tc>
          <w:tcPr>
            <w:tcW w:w="1530" w:type="dxa"/>
          </w:tcPr>
          <w:p w14:paraId="3CE910D3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274D63">
              <w:rPr>
                <w:rFonts w:cs="Times New Roman"/>
                <w:szCs w:val="24"/>
                <w:lang w:val="de-DE"/>
              </w:rPr>
              <w:t>1 µM</w:t>
            </w:r>
          </w:p>
        </w:tc>
      </w:tr>
      <w:tr w:rsidR="00274D63" w:rsidRPr="003E5661" w14:paraId="0F938581" w14:textId="77777777" w:rsidTr="00031E74">
        <w:tc>
          <w:tcPr>
            <w:tcW w:w="2515" w:type="dxa"/>
          </w:tcPr>
          <w:p w14:paraId="64BA3FEA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CoCl2·6H2O</w:t>
            </w:r>
          </w:p>
        </w:tc>
        <w:tc>
          <w:tcPr>
            <w:tcW w:w="1620" w:type="dxa"/>
          </w:tcPr>
          <w:p w14:paraId="5832D8A3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 xml:space="preserve">130 </w:t>
            </w:r>
            <w:proofErr w:type="spellStart"/>
            <w:r w:rsidRPr="00274D63">
              <w:rPr>
                <w:rFonts w:cs="Times New Roman"/>
                <w:szCs w:val="24"/>
              </w:rPr>
              <w:t>nM</w:t>
            </w:r>
            <w:proofErr w:type="spellEnd"/>
          </w:p>
        </w:tc>
        <w:tc>
          <w:tcPr>
            <w:tcW w:w="1710" w:type="dxa"/>
          </w:tcPr>
          <w:p w14:paraId="31ADBCE2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 xml:space="preserve">130 </w:t>
            </w:r>
            <w:proofErr w:type="spellStart"/>
            <w:r w:rsidRPr="00274D63">
              <w:rPr>
                <w:rFonts w:cs="Times New Roman"/>
                <w:szCs w:val="24"/>
              </w:rPr>
              <w:t>nM</w:t>
            </w:r>
            <w:proofErr w:type="spellEnd"/>
          </w:p>
        </w:tc>
        <w:tc>
          <w:tcPr>
            <w:tcW w:w="1530" w:type="dxa"/>
          </w:tcPr>
          <w:p w14:paraId="7133F181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 xml:space="preserve">130 </w:t>
            </w:r>
            <w:proofErr w:type="spellStart"/>
            <w:r w:rsidRPr="00274D63">
              <w:rPr>
                <w:rFonts w:cs="Times New Roman"/>
                <w:szCs w:val="24"/>
              </w:rPr>
              <w:t>nM</w:t>
            </w:r>
            <w:proofErr w:type="spellEnd"/>
          </w:p>
        </w:tc>
        <w:tc>
          <w:tcPr>
            <w:tcW w:w="1530" w:type="dxa"/>
          </w:tcPr>
          <w:p w14:paraId="70C4E609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 xml:space="preserve">130 </w:t>
            </w:r>
            <w:proofErr w:type="spellStart"/>
            <w:r w:rsidRPr="00274D63">
              <w:rPr>
                <w:rFonts w:cs="Times New Roman"/>
                <w:szCs w:val="24"/>
              </w:rPr>
              <w:t>nM</w:t>
            </w:r>
            <w:proofErr w:type="spellEnd"/>
          </w:p>
        </w:tc>
        <w:tc>
          <w:tcPr>
            <w:tcW w:w="1530" w:type="dxa"/>
          </w:tcPr>
          <w:p w14:paraId="4CB9D0FE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 xml:space="preserve">130 </w:t>
            </w:r>
            <w:proofErr w:type="spellStart"/>
            <w:r w:rsidRPr="00274D63">
              <w:rPr>
                <w:rFonts w:cs="Times New Roman"/>
                <w:szCs w:val="24"/>
              </w:rPr>
              <w:t>nM</w:t>
            </w:r>
            <w:proofErr w:type="spellEnd"/>
          </w:p>
        </w:tc>
      </w:tr>
      <w:tr w:rsidR="00274D63" w:rsidRPr="003E5661" w14:paraId="6886D12B" w14:textId="77777777" w:rsidTr="00031E74">
        <w:tc>
          <w:tcPr>
            <w:tcW w:w="2515" w:type="dxa"/>
          </w:tcPr>
          <w:p w14:paraId="2975688D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(NH</w:t>
            </w:r>
            <w:r w:rsidRPr="00274D63">
              <w:rPr>
                <w:rFonts w:cs="Times New Roman"/>
                <w:szCs w:val="24"/>
                <w:vertAlign w:val="subscript"/>
              </w:rPr>
              <w:t>4</w:t>
            </w:r>
            <w:r w:rsidRPr="00274D63">
              <w:rPr>
                <w:rFonts w:cs="Times New Roman"/>
                <w:szCs w:val="24"/>
              </w:rPr>
              <w:t>)</w:t>
            </w:r>
            <w:r w:rsidRPr="00274D63">
              <w:rPr>
                <w:rFonts w:cs="Times New Roman"/>
                <w:szCs w:val="24"/>
                <w:vertAlign w:val="subscript"/>
              </w:rPr>
              <w:t>6</w:t>
            </w:r>
            <w:r w:rsidRPr="00274D63">
              <w:rPr>
                <w:rFonts w:cs="Times New Roman"/>
                <w:szCs w:val="24"/>
              </w:rPr>
              <w:t>Mo</w:t>
            </w:r>
            <w:r w:rsidRPr="00274D63">
              <w:rPr>
                <w:rFonts w:cs="Times New Roman"/>
                <w:szCs w:val="24"/>
                <w:vertAlign w:val="subscript"/>
              </w:rPr>
              <w:t>7</w:t>
            </w:r>
            <w:r w:rsidRPr="00274D63">
              <w:rPr>
                <w:rFonts w:cs="Times New Roman"/>
                <w:szCs w:val="24"/>
              </w:rPr>
              <w:t>O</w:t>
            </w:r>
            <w:r w:rsidRPr="00274D63">
              <w:rPr>
                <w:rFonts w:cs="Times New Roman"/>
                <w:szCs w:val="24"/>
                <w:vertAlign w:val="subscript"/>
              </w:rPr>
              <w:t>24</w:t>
            </w:r>
            <w:r w:rsidRPr="00274D63">
              <w:rPr>
                <w:rFonts w:cs="Times New Roman"/>
                <w:szCs w:val="24"/>
              </w:rPr>
              <w:t>·4H</w:t>
            </w:r>
            <w:r w:rsidRPr="00274D63">
              <w:rPr>
                <w:rFonts w:cs="Times New Roman"/>
                <w:szCs w:val="24"/>
                <w:vertAlign w:val="subscript"/>
              </w:rPr>
              <w:t>2</w:t>
            </w:r>
            <w:r w:rsidRPr="00274D63">
              <w:rPr>
                <w:rFonts w:cs="Times New Roman"/>
                <w:szCs w:val="24"/>
              </w:rPr>
              <w:t>O</w:t>
            </w:r>
          </w:p>
        </w:tc>
        <w:tc>
          <w:tcPr>
            <w:tcW w:w="1620" w:type="dxa"/>
          </w:tcPr>
          <w:p w14:paraId="1838B607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  <w:lang w:val="de-DE"/>
              </w:rPr>
              <w:t xml:space="preserve">24 </w:t>
            </w:r>
            <w:proofErr w:type="spellStart"/>
            <w:r w:rsidRPr="00274D63">
              <w:rPr>
                <w:rFonts w:cs="Times New Roman"/>
                <w:szCs w:val="24"/>
                <w:lang w:val="de-DE"/>
              </w:rPr>
              <w:t>nM</w:t>
            </w:r>
            <w:proofErr w:type="spellEnd"/>
          </w:p>
        </w:tc>
        <w:tc>
          <w:tcPr>
            <w:tcW w:w="1710" w:type="dxa"/>
          </w:tcPr>
          <w:p w14:paraId="52ABE4FC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  <w:lang w:val="de-DE"/>
              </w:rPr>
              <w:t xml:space="preserve">24 </w:t>
            </w:r>
            <w:proofErr w:type="spellStart"/>
            <w:r w:rsidRPr="00274D63">
              <w:rPr>
                <w:rFonts w:cs="Times New Roman"/>
                <w:szCs w:val="24"/>
                <w:lang w:val="de-DE"/>
              </w:rPr>
              <w:t>nM</w:t>
            </w:r>
            <w:proofErr w:type="spellEnd"/>
          </w:p>
        </w:tc>
        <w:tc>
          <w:tcPr>
            <w:tcW w:w="1530" w:type="dxa"/>
          </w:tcPr>
          <w:p w14:paraId="277C8B76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274D63">
              <w:rPr>
                <w:rFonts w:cs="Times New Roman"/>
                <w:szCs w:val="24"/>
                <w:lang w:val="de-DE"/>
              </w:rPr>
              <w:t xml:space="preserve">24 </w:t>
            </w:r>
            <w:proofErr w:type="spellStart"/>
            <w:r w:rsidRPr="00274D63">
              <w:rPr>
                <w:rFonts w:cs="Times New Roman"/>
                <w:szCs w:val="24"/>
                <w:lang w:val="de-DE"/>
              </w:rPr>
              <w:t>nM</w:t>
            </w:r>
            <w:proofErr w:type="spellEnd"/>
          </w:p>
        </w:tc>
        <w:tc>
          <w:tcPr>
            <w:tcW w:w="1530" w:type="dxa"/>
          </w:tcPr>
          <w:p w14:paraId="6FFF07A1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274D63">
              <w:rPr>
                <w:rFonts w:cs="Times New Roman"/>
                <w:szCs w:val="24"/>
                <w:lang w:val="de-DE"/>
              </w:rPr>
              <w:t xml:space="preserve">24 </w:t>
            </w:r>
            <w:proofErr w:type="spellStart"/>
            <w:r w:rsidRPr="00274D63">
              <w:rPr>
                <w:rFonts w:cs="Times New Roman"/>
                <w:szCs w:val="24"/>
                <w:lang w:val="de-DE"/>
              </w:rPr>
              <w:t>nM</w:t>
            </w:r>
            <w:proofErr w:type="spellEnd"/>
          </w:p>
        </w:tc>
        <w:tc>
          <w:tcPr>
            <w:tcW w:w="1530" w:type="dxa"/>
          </w:tcPr>
          <w:p w14:paraId="25D49C8F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274D63">
              <w:rPr>
                <w:rFonts w:cs="Times New Roman"/>
                <w:szCs w:val="24"/>
                <w:lang w:val="de-DE"/>
              </w:rPr>
              <w:t xml:space="preserve">24 </w:t>
            </w:r>
            <w:proofErr w:type="spellStart"/>
            <w:r w:rsidRPr="00274D63">
              <w:rPr>
                <w:rFonts w:cs="Times New Roman"/>
                <w:szCs w:val="24"/>
                <w:lang w:val="de-DE"/>
              </w:rPr>
              <w:t>nM</w:t>
            </w:r>
            <w:proofErr w:type="spellEnd"/>
          </w:p>
        </w:tc>
      </w:tr>
      <w:tr w:rsidR="00274D63" w:rsidRPr="003E5661" w14:paraId="5AF37080" w14:textId="77777777" w:rsidTr="00031E74">
        <w:tc>
          <w:tcPr>
            <w:tcW w:w="2515" w:type="dxa"/>
          </w:tcPr>
          <w:p w14:paraId="171359CE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  <w:lang w:val="de-DE"/>
              </w:rPr>
              <w:t>ZnSO</w:t>
            </w:r>
            <w:r w:rsidRPr="00274D63">
              <w:rPr>
                <w:rFonts w:cs="Times New Roman"/>
                <w:szCs w:val="24"/>
                <w:vertAlign w:val="subscript"/>
                <w:lang w:val="de-DE"/>
              </w:rPr>
              <w:t>4</w:t>
            </w:r>
            <w:r w:rsidRPr="00274D63">
              <w:rPr>
                <w:rFonts w:cs="Times New Roman"/>
                <w:szCs w:val="24"/>
                <w:lang w:val="de-DE"/>
              </w:rPr>
              <w:t>·7H</w:t>
            </w:r>
            <w:r w:rsidRPr="00274D63">
              <w:rPr>
                <w:rFonts w:cs="Times New Roman"/>
                <w:szCs w:val="24"/>
                <w:vertAlign w:val="subscript"/>
                <w:lang w:val="de-DE"/>
              </w:rPr>
              <w:t>2</w:t>
            </w:r>
            <w:r w:rsidRPr="00274D63">
              <w:rPr>
                <w:rFonts w:cs="Times New Roman"/>
                <w:szCs w:val="24"/>
                <w:lang w:val="de-DE"/>
              </w:rPr>
              <w:t>O</w:t>
            </w:r>
          </w:p>
        </w:tc>
        <w:tc>
          <w:tcPr>
            <w:tcW w:w="1620" w:type="dxa"/>
          </w:tcPr>
          <w:p w14:paraId="5C68FEFD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  <w:lang w:val="de-DE"/>
              </w:rPr>
              <w:t>1 µM</w:t>
            </w:r>
          </w:p>
        </w:tc>
        <w:tc>
          <w:tcPr>
            <w:tcW w:w="1710" w:type="dxa"/>
          </w:tcPr>
          <w:p w14:paraId="430B10DE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  <w:lang w:val="de-DE"/>
              </w:rPr>
              <w:t>1 µM</w:t>
            </w:r>
          </w:p>
        </w:tc>
        <w:tc>
          <w:tcPr>
            <w:tcW w:w="1530" w:type="dxa"/>
          </w:tcPr>
          <w:p w14:paraId="1A92F023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274D63">
              <w:rPr>
                <w:rFonts w:cs="Times New Roman"/>
                <w:szCs w:val="24"/>
                <w:lang w:val="de-DE"/>
              </w:rPr>
              <w:t>1 µM</w:t>
            </w:r>
          </w:p>
        </w:tc>
        <w:tc>
          <w:tcPr>
            <w:tcW w:w="1530" w:type="dxa"/>
          </w:tcPr>
          <w:p w14:paraId="1213403D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274D63">
              <w:rPr>
                <w:rFonts w:cs="Times New Roman"/>
                <w:szCs w:val="24"/>
                <w:lang w:val="de-DE"/>
              </w:rPr>
              <w:t>1 µM</w:t>
            </w:r>
          </w:p>
        </w:tc>
        <w:tc>
          <w:tcPr>
            <w:tcW w:w="1530" w:type="dxa"/>
          </w:tcPr>
          <w:p w14:paraId="07942F9E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274D63">
              <w:rPr>
                <w:rFonts w:cs="Times New Roman"/>
                <w:szCs w:val="24"/>
                <w:lang w:val="de-DE"/>
              </w:rPr>
              <w:t>1 µM</w:t>
            </w:r>
          </w:p>
        </w:tc>
      </w:tr>
      <w:tr w:rsidR="00274D63" w:rsidRPr="003E5661" w14:paraId="1235B972" w14:textId="77777777" w:rsidTr="00031E74">
        <w:tc>
          <w:tcPr>
            <w:tcW w:w="2515" w:type="dxa"/>
          </w:tcPr>
          <w:p w14:paraId="482FCFDE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274D63">
              <w:rPr>
                <w:rFonts w:cs="Times New Roman"/>
                <w:szCs w:val="24"/>
                <w:lang w:val="de-DE"/>
              </w:rPr>
              <w:t>L-Glutamine</w:t>
            </w:r>
          </w:p>
        </w:tc>
        <w:tc>
          <w:tcPr>
            <w:tcW w:w="1620" w:type="dxa"/>
          </w:tcPr>
          <w:p w14:paraId="6D464AAB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274D63">
              <w:rPr>
                <w:rFonts w:cs="Times New Roman"/>
                <w:szCs w:val="24"/>
                <w:lang w:val="de-DE"/>
              </w:rPr>
              <w:t>NA</w:t>
            </w:r>
          </w:p>
        </w:tc>
        <w:tc>
          <w:tcPr>
            <w:tcW w:w="1710" w:type="dxa"/>
          </w:tcPr>
          <w:p w14:paraId="3CAB65DA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274D63">
              <w:rPr>
                <w:rFonts w:cs="Times New Roman"/>
                <w:szCs w:val="24"/>
                <w:lang w:val="de-DE"/>
              </w:rPr>
              <w:t>NA</w:t>
            </w:r>
          </w:p>
        </w:tc>
        <w:tc>
          <w:tcPr>
            <w:tcW w:w="1530" w:type="dxa"/>
          </w:tcPr>
          <w:p w14:paraId="166F2D0C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274D63">
              <w:rPr>
                <w:rFonts w:cs="Times New Roman"/>
                <w:szCs w:val="24"/>
                <w:lang w:val="de-DE"/>
              </w:rPr>
              <w:t>NA</w:t>
            </w:r>
          </w:p>
        </w:tc>
        <w:tc>
          <w:tcPr>
            <w:tcW w:w="1530" w:type="dxa"/>
          </w:tcPr>
          <w:p w14:paraId="421FD876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274D63">
              <w:rPr>
                <w:rFonts w:cs="Times New Roman"/>
                <w:szCs w:val="24"/>
                <w:lang w:val="de-DE"/>
              </w:rPr>
              <w:t xml:space="preserve">0.125 </w:t>
            </w:r>
            <w:proofErr w:type="spellStart"/>
            <w:r w:rsidRPr="00274D63">
              <w:rPr>
                <w:rFonts w:cs="Times New Roman"/>
                <w:szCs w:val="24"/>
                <w:lang w:val="de-DE"/>
              </w:rPr>
              <w:t>mM</w:t>
            </w:r>
            <w:proofErr w:type="spellEnd"/>
          </w:p>
        </w:tc>
        <w:tc>
          <w:tcPr>
            <w:tcW w:w="1530" w:type="dxa"/>
          </w:tcPr>
          <w:p w14:paraId="5ABFFC0F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274D63">
              <w:rPr>
                <w:rFonts w:cs="Times New Roman"/>
                <w:szCs w:val="24"/>
                <w:lang w:val="de-DE"/>
              </w:rPr>
              <w:t xml:space="preserve">3.5 </w:t>
            </w:r>
            <w:proofErr w:type="spellStart"/>
            <w:r w:rsidRPr="00274D63">
              <w:rPr>
                <w:rFonts w:cs="Times New Roman"/>
                <w:szCs w:val="24"/>
                <w:lang w:val="de-DE"/>
              </w:rPr>
              <w:t>mM</w:t>
            </w:r>
            <w:proofErr w:type="spellEnd"/>
          </w:p>
        </w:tc>
      </w:tr>
      <w:tr w:rsidR="00274D63" w:rsidRPr="003E5661" w14:paraId="44D146CA" w14:textId="77777777" w:rsidTr="00031E74">
        <w:tc>
          <w:tcPr>
            <w:tcW w:w="2515" w:type="dxa"/>
          </w:tcPr>
          <w:p w14:paraId="321816C4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Sucrose</w:t>
            </w:r>
          </w:p>
        </w:tc>
        <w:tc>
          <w:tcPr>
            <w:tcW w:w="1620" w:type="dxa"/>
          </w:tcPr>
          <w:p w14:paraId="612E3A90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1.0% w/v</w:t>
            </w:r>
          </w:p>
        </w:tc>
        <w:tc>
          <w:tcPr>
            <w:tcW w:w="1710" w:type="dxa"/>
          </w:tcPr>
          <w:p w14:paraId="45898C97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1.0% w/v</w:t>
            </w:r>
          </w:p>
        </w:tc>
        <w:tc>
          <w:tcPr>
            <w:tcW w:w="1530" w:type="dxa"/>
          </w:tcPr>
          <w:p w14:paraId="48E3545F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1.0% w/v</w:t>
            </w:r>
          </w:p>
        </w:tc>
        <w:tc>
          <w:tcPr>
            <w:tcW w:w="1530" w:type="dxa"/>
          </w:tcPr>
          <w:p w14:paraId="5428A058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1.0% w/v</w:t>
            </w:r>
          </w:p>
        </w:tc>
        <w:tc>
          <w:tcPr>
            <w:tcW w:w="1530" w:type="dxa"/>
          </w:tcPr>
          <w:p w14:paraId="359C3606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1.0% w/v</w:t>
            </w:r>
          </w:p>
        </w:tc>
      </w:tr>
      <w:tr w:rsidR="00274D63" w:rsidRPr="003E5661" w14:paraId="73EB728B" w14:textId="77777777" w:rsidTr="00031E74">
        <w:tc>
          <w:tcPr>
            <w:tcW w:w="2515" w:type="dxa"/>
          </w:tcPr>
          <w:p w14:paraId="2B959F95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proofErr w:type="spellStart"/>
            <w:r w:rsidRPr="00274D63">
              <w:rPr>
                <w:rFonts w:cs="Times New Roman"/>
                <w:szCs w:val="24"/>
              </w:rPr>
              <w:t>Gelrite</w:t>
            </w:r>
            <w:proofErr w:type="spellEnd"/>
            <w:r w:rsidRPr="00274D63">
              <w:rPr>
                <w:rFonts w:cs="Times New Roman"/>
                <w:szCs w:val="24"/>
              </w:rPr>
              <w:t xml:space="preserve">™ </w:t>
            </w:r>
          </w:p>
        </w:tc>
        <w:tc>
          <w:tcPr>
            <w:tcW w:w="1620" w:type="dxa"/>
          </w:tcPr>
          <w:p w14:paraId="2617D5B2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0.5% w/v</w:t>
            </w:r>
          </w:p>
        </w:tc>
        <w:tc>
          <w:tcPr>
            <w:tcW w:w="1710" w:type="dxa"/>
          </w:tcPr>
          <w:p w14:paraId="7B6DDAD6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0.5% w/v</w:t>
            </w:r>
          </w:p>
        </w:tc>
        <w:tc>
          <w:tcPr>
            <w:tcW w:w="1530" w:type="dxa"/>
          </w:tcPr>
          <w:p w14:paraId="40714764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0.5% w/v</w:t>
            </w:r>
          </w:p>
        </w:tc>
        <w:tc>
          <w:tcPr>
            <w:tcW w:w="1530" w:type="dxa"/>
          </w:tcPr>
          <w:p w14:paraId="54CCA6B6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0.5% w/v</w:t>
            </w:r>
          </w:p>
        </w:tc>
        <w:tc>
          <w:tcPr>
            <w:tcW w:w="1530" w:type="dxa"/>
          </w:tcPr>
          <w:p w14:paraId="4A2476B9" w14:textId="77777777" w:rsidR="00274D63" w:rsidRPr="00274D63" w:rsidRDefault="00274D63" w:rsidP="00274D63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0.5% w/v</w:t>
            </w:r>
          </w:p>
        </w:tc>
      </w:tr>
    </w:tbl>
    <w:p w14:paraId="0F65543D" w14:textId="77777777" w:rsidR="00274D63" w:rsidRDefault="00274D63">
      <w:pPr>
        <w:spacing w:before="0" w:after="20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58F1AED1" w14:textId="7673B686" w:rsidR="00DE23E8" w:rsidRDefault="00274D63" w:rsidP="00654E8F">
      <w:pPr>
        <w:spacing w:before="240"/>
        <w:rPr>
          <w:rFonts w:cs="Times New Roman"/>
          <w:szCs w:val="24"/>
        </w:rPr>
      </w:pPr>
      <w:r w:rsidRPr="00274D63">
        <w:rPr>
          <w:rFonts w:cs="Times New Roman"/>
          <w:b/>
          <w:szCs w:val="24"/>
        </w:rPr>
        <w:lastRenderedPageBreak/>
        <w:t xml:space="preserve">Supplementary Table </w:t>
      </w:r>
      <w:r w:rsidR="00C0308B">
        <w:rPr>
          <w:rFonts w:cs="Times New Roman"/>
          <w:b/>
          <w:szCs w:val="24"/>
        </w:rPr>
        <w:t>S</w:t>
      </w:r>
      <w:r w:rsidRPr="00274D63">
        <w:rPr>
          <w:rFonts w:cs="Times New Roman"/>
          <w:b/>
          <w:szCs w:val="24"/>
        </w:rPr>
        <w:t>2.</w:t>
      </w:r>
      <w:r w:rsidRPr="00274D63">
        <w:rPr>
          <w:rFonts w:cs="Times New Roman"/>
          <w:szCs w:val="24"/>
        </w:rPr>
        <w:t xml:space="preserve"> Oligonucleotides used for quantitative RT-PCR</w:t>
      </w:r>
      <w:r w:rsidR="0037608C">
        <w:rPr>
          <w:rFonts w:cs="Times New Roman"/>
          <w:szCs w:val="24"/>
        </w:rPr>
        <w:t xml:space="preserve"> (</w:t>
      </w:r>
      <w:r w:rsidR="0037608C" w:rsidRPr="0037608C">
        <w:rPr>
          <w:rFonts w:cs="Times New Roman"/>
          <w:b/>
          <w:bCs/>
          <w:szCs w:val="24"/>
        </w:rPr>
        <w:t>A</w:t>
      </w:r>
      <w:r w:rsidR="0037608C">
        <w:rPr>
          <w:rFonts w:cs="Times New Roman"/>
          <w:szCs w:val="24"/>
        </w:rPr>
        <w:t xml:space="preserve">) and </w:t>
      </w:r>
      <w:r w:rsidR="0037608C" w:rsidRPr="00483951">
        <w:rPr>
          <w:rFonts w:cs="Times New Roman"/>
          <w:i/>
          <w:iCs/>
          <w:szCs w:val="24"/>
        </w:rPr>
        <w:t>nrt2.4-2</w:t>
      </w:r>
      <w:r w:rsidR="00483951">
        <w:rPr>
          <w:rFonts w:cs="Times New Roman"/>
          <w:szCs w:val="24"/>
        </w:rPr>
        <w:t xml:space="preserve"> </w:t>
      </w:r>
      <w:r w:rsidR="00D914BA">
        <w:rPr>
          <w:rFonts w:cs="Times New Roman"/>
          <w:szCs w:val="24"/>
        </w:rPr>
        <w:t xml:space="preserve">line </w:t>
      </w:r>
      <w:r w:rsidR="0037608C">
        <w:rPr>
          <w:rFonts w:cs="Times New Roman"/>
          <w:szCs w:val="24"/>
        </w:rPr>
        <w:t>genotyping (</w:t>
      </w:r>
      <w:r w:rsidR="0037608C" w:rsidRPr="0037608C">
        <w:rPr>
          <w:rFonts w:cs="Times New Roman"/>
          <w:b/>
          <w:bCs/>
          <w:szCs w:val="24"/>
        </w:rPr>
        <w:t>B</w:t>
      </w:r>
      <w:r w:rsidR="0037608C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.</w:t>
      </w:r>
    </w:p>
    <w:p w14:paraId="54733A10" w14:textId="638760DC" w:rsidR="0037608C" w:rsidRPr="0037608C" w:rsidRDefault="0037608C" w:rsidP="00654E8F">
      <w:pPr>
        <w:spacing w:before="240"/>
        <w:rPr>
          <w:rFonts w:cs="Times New Roman"/>
          <w:b/>
          <w:bCs/>
          <w:szCs w:val="24"/>
        </w:rPr>
      </w:pPr>
      <w:r w:rsidRPr="0037608C">
        <w:rPr>
          <w:rFonts w:cs="Times New Roman"/>
          <w:b/>
          <w:bCs/>
          <w:szCs w:val="24"/>
        </w:rPr>
        <w:t>A</w:t>
      </w:r>
    </w:p>
    <w:tbl>
      <w:tblPr>
        <w:tblW w:w="7706" w:type="dxa"/>
        <w:tblLook w:val="04A0" w:firstRow="1" w:lastRow="0" w:firstColumn="1" w:lastColumn="0" w:noHBand="0" w:noVBand="1"/>
      </w:tblPr>
      <w:tblGrid>
        <w:gridCol w:w="2300"/>
        <w:gridCol w:w="3976"/>
        <w:gridCol w:w="1430"/>
      </w:tblGrid>
      <w:tr w:rsidR="00274D63" w:rsidRPr="003E5661" w14:paraId="684522E9" w14:textId="77777777" w:rsidTr="001C1CC1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EFC1D" w14:textId="77777777" w:rsidR="00274D63" w:rsidRPr="00274D63" w:rsidRDefault="00274D63" w:rsidP="00046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bookmarkStart w:id="2" w:name="_Hlk155606183"/>
            <w:r w:rsidRPr="00274D63">
              <w:rPr>
                <w:rFonts w:eastAsia="Times New Roman" w:cs="Times New Roman"/>
                <w:b/>
                <w:bCs/>
                <w:color w:val="000000"/>
                <w:szCs w:val="24"/>
              </w:rPr>
              <w:t>Primer name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A8F53" w14:textId="77777777" w:rsidR="00274D63" w:rsidRPr="00274D63" w:rsidRDefault="00274D63" w:rsidP="00046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74D63">
              <w:rPr>
                <w:rFonts w:eastAsia="Times New Roman" w:cs="Times New Roman"/>
                <w:b/>
                <w:bCs/>
                <w:color w:val="000000"/>
                <w:szCs w:val="24"/>
              </w:rPr>
              <w:t>Sequence 5’→ 3’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90BC4" w14:textId="4FAD4B9E" w:rsidR="00274D63" w:rsidRPr="00274D63" w:rsidRDefault="00274D63" w:rsidP="00046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74D63">
              <w:rPr>
                <w:rFonts w:eastAsia="Times New Roman" w:cs="Times New Roman"/>
                <w:b/>
                <w:bCs/>
                <w:color w:val="000000"/>
                <w:szCs w:val="24"/>
              </w:rPr>
              <w:t>Target</w:t>
            </w:r>
          </w:p>
        </w:tc>
      </w:tr>
      <w:tr w:rsidR="00274D63" w:rsidRPr="003E5661" w14:paraId="5C163E9F" w14:textId="77777777" w:rsidTr="001C1CC1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3423" w14:textId="77777777" w:rsidR="00274D63" w:rsidRPr="00274D63" w:rsidRDefault="00274D63" w:rsidP="00031E74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274D63">
              <w:rPr>
                <w:rFonts w:eastAsia="Times New Roman" w:cs="Times New Roman"/>
                <w:color w:val="000000"/>
                <w:szCs w:val="24"/>
              </w:rPr>
              <w:t>AtNRT2.4 forward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0758" w14:textId="77777777" w:rsidR="00274D63" w:rsidRPr="00274D63" w:rsidRDefault="00274D63" w:rsidP="00031E74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274D63">
              <w:rPr>
                <w:rFonts w:eastAsia="Times New Roman" w:cs="Times New Roman"/>
                <w:color w:val="000000"/>
                <w:szCs w:val="24"/>
              </w:rPr>
              <w:t>CAGTTCCTTCCGACTCATCA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92A4" w14:textId="77777777" w:rsidR="00274D63" w:rsidRPr="00274D63" w:rsidRDefault="00274D63" w:rsidP="00031E74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274D63">
              <w:rPr>
                <w:rFonts w:eastAsia="Times New Roman" w:cs="Times New Roman"/>
                <w:color w:val="000000"/>
                <w:szCs w:val="24"/>
              </w:rPr>
              <w:t>AT5G60770</w:t>
            </w:r>
          </w:p>
        </w:tc>
      </w:tr>
      <w:tr w:rsidR="00274D63" w:rsidRPr="003E5661" w14:paraId="635A285A" w14:textId="77777777" w:rsidTr="001C1CC1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3792" w14:textId="77777777" w:rsidR="00274D63" w:rsidRPr="00274D63" w:rsidRDefault="00274D63" w:rsidP="00031E74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274D63">
              <w:rPr>
                <w:rFonts w:eastAsia="Times New Roman" w:cs="Times New Roman"/>
                <w:color w:val="000000"/>
                <w:szCs w:val="24"/>
              </w:rPr>
              <w:t>AtNRT2.4 reverse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C5C3" w14:textId="77777777" w:rsidR="00274D63" w:rsidRPr="00274D63" w:rsidRDefault="00274D63" w:rsidP="00031E74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274D63">
              <w:rPr>
                <w:rFonts w:eastAsia="Times New Roman" w:cs="Times New Roman"/>
                <w:color w:val="000000"/>
                <w:szCs w:val="24"/>
              </w:rPr>
              <w:t>GCAACACCAGCATTTCCGAC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AEFE" w14:textId="77777777" w:rsidR="00274D63" w:rsidRPr="00274D63" w:rsidRDefault="00274D63" w:rsidP="00031E74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274D63">
              <w:rPr>
                <w:rFonts w:eastAsia="Times New Roman" w:cs="Times New Roman"/>
                <w:color w:val="000000"/>
                <w:szCs w:val="24"/>
              </w:rPr>
              <w:t>AT5G60770</w:t>
            </w:r>
          </w:p>
        </w:tc>
      </w:tr>
      <w:tr w:rsidR="00274D63" w:rsidRPr="003E5661" w14:paraId="2310BBF7" w14:textId="77777777" w:rsidTr="001C1CC1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FBFC" w14:textId="77777777" w:rsidR="00274D63" w:rsidRPr="00274D63" w:rsidRDefault="00274D63" w:rsidP="00031E74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274D63">
              <w:rPr>
                <w:rFonts w:eastAsia="Times New Roman" w:cs="Times New Roman"/>
                <w:color w:val="000000"/>
                <w:szCs w:val="24"/>
              </w:rPr>
              <w:t>AtNRT2.5 forward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AC9E" w14:textId="77777777" w:rsidR="00274D63" w:rsidRPr="00274D63" w:rsidRDefault="00274D63" w:rsidP="00031E74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274D63">
              <w:rPr>
                <w:rFonts w:eastAsia="Times New Roman" w:cs="Times New Roman"/>
                <w:color w:val="000000"/>
                <w:szCs w:val="24"/>
              </w:rPr>
              <w:t>CTCCTCCCTGTTATCCGTGAAA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FA78" w14:textId="77777777" w:rsidR="00274D63" w:rsidRPr="00274D63" w:rsidRDefault="00274D63" w:rsidP="00031E74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274D63">
              <w:rPr>
                <w:rFonts w:eastAsia="Times New Roman" w:cs="Times New Roman"/>
                <w:color w:val="000000"/>
                <w:szCs w:val="24"/>
              </w:rPr>
              <w:t>AT1G12940</w:t>
            </w:r>
          </w:p>
        </w:tc>
      </w:tr>
      <w:tr w:rsidR="00274D63" w:rsidRPr="003E5661" w14:paraId="1D1D7CA1" w14:textId="77777777" w:rsidTr="001C1CC1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BBA3" w14:textId="77777777" w:rsidR="00274D63" w:rsidRPr="00274D63" w:rsidRDefault="00274D63" w:rsidP="00031E74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274D63">
              <w:rPr>
                <w:rFonts w:eastAsia="Times New Roman" w:cs="Times New Roman"/>
                <w:color w:val="000000"/>
                <w:szCs w:val="24"/>
              </w:rPr>
              <w:t>AtNRT2.5 reverse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BF0" w14:textId="77777777" w:rsidR="00274D63" w:rsidRPr="00274D63" w:rsidRDefault="00274D63" w:rsidP="00031E74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274D63">
              <w:rPr>
                <w:rFonts w:eastAsia="Times New Roman" w:cs="Times New Roman"/>
                <w:color w:val="000000"/>
                <w:szCs w:val="24"/>
              </w:rPr>
              <w:t>AGACGAAAGTGGCGAGAGAGAA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7A38" w14:textId="77777777" w:rsidR="00274D63" w:rsidRPr="00274D63" w:rsidRDefault="00274D63" w:rsidP="00031E74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274D63">
              <w:rPr>
                <w:rFonts w:eastAsia="Times New Roman" w:cs="Times New Roman"/>
                <w:color w:val="000000"/>
                <w:szCs w:val="24"/>
              </w:rPr>
              <w:t>AT1G12940</w:t>
            </w:r>
          </w:p>
        </w:tc>
      </w:tr>
      <w:tr w:rsidR="00274D63" w:rsidRPr="003E5661" w14:paraId="0DDE5AC4" w14:textId="77777777" w:rsidTr="001C1CC1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EE81" w14:textId="77777777" w:rsidR="00274D63" w:rsidRPr="00274D63" w:rsidRDefault="00274D63" w:rsidP="00031E74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274D63">
              <w:rPr>
                <w:rFonts w:eastAsia="Times New Roman" w:cs="Times New Roman"/>
                <w:szCs w:val="24"/>
              </w:rPr>
              <w:t>AtActin</w:t>
            </w:r>
            <w:proofErr w:type="spellEnd"/>
            <w:r w:rsidRPr="00274D63">
              <w:rPr>
                <w:rFonts w:eastAsia="Times New Roman" w:cs="Times New Roman"/>
                <w:szCs w:val="24"/>
              </w:rPr>
              <w:t xml:space="preserve"> II forward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7F51" w14:textId="77777777" w:rsidR="00274D63" w:rsidRPr="00274D63" w:rsidRDefault="00274D63" w:rsidP="00031E74">
            <w:pPr>
              <w:spacing w:after="0"/>
              <w:rPr>
                <w:rFonts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GGAATCCACGAGACAACCTA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FF99" w14:textId="77777777" w:rsidR="00274D63" w:rsidRPr="00274D63" w:rsidRDefault="00274D63" w:rsidP="00031E74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274D63">
              <w:rPr>
                <w:rFonts w:cs="Times New Roman"/>
                <w:szCs w:val="24"/>
              </w:rPr>
              <w:t>AT3G18780</w:t>
            </w:r>
          </w:p>
        </w:tc>
      </w:tr>
      <w:tr w:rsidR="00274D63" w:rsidRPr="003E5661" w14:paraId="29EAD0C0" w14:textId="77777777" w:rsidTr="001C1CC1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BDF0" w14:textId="77777777" w:rsidR="00274D63" w:rsidRPr="00274D63" w:rsidRDefault="00274D63" w:rsidP="00031E74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274D63">
              <w:rPr>
                <w:rFonts w:eastAsia="Times New Roman" w:cs="Times New Roman"/>
                <w:szCs w:val="24"/>
              </w:rPr>
              <w:t>AtActin</w:t>
            </w:r>
            <w:proofErr w:type="spellEnd"/>
            <w:r w:rsidRPr="00274D63">
              <w:rPr>
                <w:rFonts w:eastAsia="Times New Roman" w:cs="Times New Roman"/>
                <w:szCs w:val="24"/>
              </w:rPr>
              <w:t xml:space="preserve"> II reverse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6485" w14:textId="77777777" w:rsidR="00274D63" w:rsidRPr="00274D63" w:rsidRDefault="00274D63" w:rsidP="00031E74">
            <w:pPr>
              <w:spacing w:after="0"/>
              <w:rPr>
                <w:rFonts w:eastAsia="Times New Roman" w:cs="Times New Roman"/>
                <w:szCs w:val="24"/>
              </w:rPr>
            </w:pPr>
            <w:r w:rsidRPr="00274D63">
              <w:rPr>
                <w:rFonts w:cs="Times New Roman"/>
                <w:szCs w:val="24"/>
              </w:rPr>
              <w:t>ATCTTCATGCTGCTTGGTGC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3554" w14:textId="77777777" w:rsidR="00274D63" w:rsidRPr="00274D63" w:rsidRDefault="00274D63" w:rsidP="00031E74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274D63">
              <w:rPr>
                <w:rFonts w:cs="Times New Roman"/>
                <w:szCs w:val="24"/>
              </w:rPr>
              <w:t>AT3G18780</w:t>
            </w:r>
          </w:p>
        </w:tc>
      </w:tr>
    </w:tbl>
    <w:bookmarkEnd w:id="2"/>
    <w:p w14:paraId="55665DBC" w14:textId="5B9BCB16" w:rsidR="001C1CC1" w:rsidRDefault="0037608C" w:rsidP="00654E8F">
      <w:pPr>
        <w:spacing w:before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</w:t>
      </w:r>
    </w:p>
    <w:tbl>
      <w:tblPr>
        <w:tblW w:w="9862" w:type="dxa"/>
        <w:tblInd w:w="-95" w:type="dxa"/>
        <w:tblLook w:val="04A0" w:firstRow="1" w:lastRow="0" w:firstColumn="1" w:lastColumn="0" w:noHBand="0" w:noVBand="1"/>
      </w:tblPr>
      <w:tblGrid>
        <w:gridCol w:w="1773"/>
        <w:gridCol w:w="949"/>
        <w:gridCol w:w="5710"/>
        <w:gridCol w:w="1430"/>
      </w:tblGrid>
      <w:tr w:rsidR="007A0DA7" w:rsidRPr="003E5661" w14:paraId="4FCF66F2" w14:textId="77777777" w:rsidTr="00C91120">
        <w:trPr>
          <w:trHeight w:val="30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4F4E6BD" w14:textId="70B2F5D4" w:rsidR="007A0DA7" w:rsidRDefault="007A0DA7" w:rsidP="00046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Mutant line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5B948E" w14:textId="4914450B" w:rsidR="007A0DA7" w:rsidRPr="00274D63" w:rsidRDefault="007A0DA7" w:rsidP="00046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74D63">
              <w:rPr>
                <w:rFonts w:eastAsia="Times New Roman" w:cs="Times New Roman"/>
                <w:b/>
                <w:bCs/>
                <w:color w:val="000000"/>
                <w:szCs w:val="24"/>
              </w:rPr>
              <w:t>Primer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274D63">
              <w:rPr>
                <w:rFonts w:eastAsia="Times New Roman" w:cs="Times New Roman"/>
                <w:b/>
                <w:bCs/>
                <w:color w:val="000000"/>
                <w:szCs w:val="24"/>
              </w:rPr>
              <w:t>name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5F0053" w14:textId="2986A49A" w:rsidR="007A0DA7" w:rsidRPr="00274D63" w:rsidRDefault="007A0DA7" w:rsidP="00046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74D63">
              <w:rPr>
                <w:rFonts w:eastAsia="Times New Roman" w:cs="Times New Roman"/>
                <w:b/>
                <w:bCs/>
                <w:color w:val="000000"/>
                <w:szCs w:val="24"/>
              </w:rPr>
              <w:t>Sequence 5’→ 3’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9C49FD" w14:textId="08EB8DD8" w:rsidR="007A0DA7" w:rsidRPr="00274D63" w:rsidRDefault="007A0DA7" w:rsidP="00046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Target</w:t>
            </w:r>
          </w:p>
        </w:tc>
      </w:tr>
      <w:tr w:rsidR="007A0DA7" w:rsidRPr="003E5661" w14:paraId="1606FD28" w14:textId="77777777" w:rsidTr="00C91120">
        <w:trPr>
          <w:trHeight w:val="300"/>
        </w:trPr>
        <w:tc>
          <w:tcPr>
            <w:tcW w:w="17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B8FAE5" w14:textId="656371AD" w:rsidR="007A0DA7" w:rsidRPr="00C91120" w:rsidRDefault="007A0DA7" w:rsidP="00D23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0" w:after="0"/>
              <w:rPr>
                <w:rFonts w:eastAsia="Times New Roman" w:cs="Times New Roman"/>
                <w:color w:val="000000"/>
                <w:szCs w:val="24"/>
              </w:rPr>
            </w:pPr>
            <w:r w:rsidRPr="00C91120">
              <w:rPr>
                <w:rFonts w:eastAsia="Times New Roman" w:cstheme="minorHAnsi"/>
                <w:szCs w:val="24"/>
              </w:rPr>
              <w:t>SAIL_205_F02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D2B4D" w14:textId="5EBA5A6A" w:rsidR="007A0DA7" w:rsidRPr="00C91120" w:rsidRDefault="007A0DA7" w:rsidP="007A0DA7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C91120">
              <w:rPr>
                <w:rFonts w:eastAsia="Times New Roman" w:cs="Times New Roman"/>
                <w:color w:val="000000"/>
                <w:szCs w:val="24"/>
              </w:rPr>
              <w:t>LP2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31D90" w14:textId="6C5067E5" w:rsidR="007A0DA7" w:rsidRPr="007A0DA7" w:rsidRDefault="007A0DA7" w:rsidP="007A0DA7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7A0DA7">
              <w:rPr>
                <w:rFonts w:eastAsia="Times New Roman" w:cstheme="minorHAnsi"/>
                <w:szCs w:val="24"/>
              </w:rPr>
              <w:t>TAGGGTCTGCAGATCGTTGTC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E910" w14:textId="77777777" w:rsidR="007A0DA7" w:rsidRPr="00274D63" w:rsidRDefault="007A0DA7" w:rsidP="007A0DA7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274D63">
              <w:rPr>
                <w:rFonts w:eastAsia="Times New Roman" w:cs="Times New Roman"/>
                <w:color w:val="000000"/>
                <w:szCs w:val="24"/>
              </w:rPr>
              <w:t>AT5G60770</w:t>
            </w:r>
          </w:p>
        </w:tc>
      </w:tr>
      <w:tr w:rsidR="007A0DA7" w:rsidRPr="003E5661" w14:paraId="705FE62D" w14:textId="77777777" w:rsidTr="00C91120">
        <w:trPr>
          <w:trHeight w:val="300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15B9B" w14:textId="77777777" w:rsidR="007A0DA7" w:rsidRPr="00274D63" w:rsidRDefault="007A0DA7" w:rsidP="00D239FD">
            <w:pPr>
              <w:spacing w:before="60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A234" w14:textId="2945863D" w:rsidR="007A0DA7" w:rsidRPr="00274D63" w:rsidRDefault="007A0DA7" w:rsidP="007A0DA7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RP2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60FB" w14:textId="0B4A56EF" w:rsidR="007A0DA7" w:rsidRPr="007A0DA7" w:rsidRDefault="007A0DA7" w:rsidP="007A0DA7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7A0DA7">
              <w:rPr>
                <w:rFonts w:eastAsia="Times New Roman" w:cstheme="minorHAnsi"/>
                <w:szCs w:val="24"/>
              </w:rPr>
              <w:t>CACCAGCTCCAGTAAGACCAG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70F4" w14:textId="77777777" w:rsidR="007A0DA7" w:rsidRPr="00274D63" w:rsidRDefault="007A0DA7" w:rsidP="007A0DA7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274D63">
              <w:rPr>
                <w:rFonts w:eastAsia="Times New Roman" w:cs="Times New Roman"/>
                <w:color w:val="000000"/>
                <w:szCs w:val="24"/>
              </w:rPr>
              <w:t>AT5G60770</w:t>
            </w:r>
          </w:p>
        </w:tc>
      </w:tr>
      <w:tr w:rsidR="007A0DA7" w:rsidRPr="003E5661" w14:paraId="0BC63290" w14:textId="77777777" w:rsidTr="00C91120">
        <w:trPr>
          <w:trHeight w:val="300"/>
        </w:trPr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A519" w14:textId="77777777" w:rsidR="007A0DA7" w:rsidRPr="00274D63" w:rsidRDefault="007A0DA7" w:rsidP="00D239FD">
            <w:pPr>
              <w:spacing w:before="60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4CA0" w14:textId="29147E3D" w:rsidR="007A0DA7" w:rsidRPr="00274D63" w:rsidRDefault="007A0DA7" w:rsidP="007A0DA7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LB1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6EC5" w14:textId="6E1B998B" w:rsidR="007A0DA7" w:rsidRPr="007A0DA7" w:rsidRDefault="007A0DA7" w:rsidP="007A0DA7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7A0DA7">
              <w:rPr>
                <w:rFonts w:cstheme="minorHAnsi"/>
                <w:szCs w:val="24"/>
              </w:rPr>
              <w:t>GCCTTTTCAGAAATGGATAAATAGCCTTGCTTCC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2A79" w14:textId="1E914F82" w:rsidR="007A0DA7" w:rsidRPr="00274D63" w:rsidRDefault="007A0DA7" w:rsidP="007A0DA7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>
              <w:t>T-DNA-specific primer</w:t>
            </w:r>
          </w:p>
        </w:tc>
      </w:tr>
      <w:tr w:rsidR="007A0DA7" w:rsidRPr="003E5661" w14:paraId="55E793FE" w14:textId="77777777" w:rsidTr="00C91120">
        <w:trPr>
          <w:trHeight w:val="30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8D659" w14:textId="3E9004F3" w:rsidR="007A0DA7" w:rsidRPr="00274D63" w:rsidRDefault="007A0DA7" w:rsidP="00D239FD">
            <w:pPr>
              <w:spacing w:before="600" w:after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Gabi_213H10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6BA5" w14:textId="4341C7DB" w:rsidR="007A0DA7" w:rsidRPr="00274D63" w:rsidRDefault="007A0DA7" w:rsidP="007A0DA7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LP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6EA8" w14:textId="30ABE71F" w:rsidR="007A0DA7" w:rsidRPr="007A0DA7" w:rsidRDefault="007A0DA7" w:rsidP="007A0DA7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7A0DA7">
              <w:rPr>
                <w:rFonts w:eastAsia="Times New Roman" w:cstheme="minorHAnsi"/>
                <w:szCs w:val="24"/>
              </w:rPr>
              <w:t>GATGAGCTCCATGTTCTCTGG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B70" w14:textId="77777777" w:rsidR="007A0DA7" w:rsidRPr="00274D63" w:rsidRDefault="007A0DA7" w:rsidP="007A0DA7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274D63">
              <w:rPr>
                <w:rFonts w:eastAsia="Times New Roman" w:cs="Times New Roman"/>
                <w:color w:val="000000"/>
                <w:szCs w:val="24"/>
              </w:rPr>
              <w:t>AT1G12940</w:t>
            </w:r>
          </w:p>
        </w:tc>
      </w:tr>
      <w:tr w:rsidR="007A0DA7" w:rsidRPr="003E5661" w14:paraId="66584CA6" w14:textId="77777777" w:rsidTr="00C91120">
        <w:trPr>
          <w:trHeight w:val="300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79A2B" w14:textId="77777777" w:rsidR="007A0DA7" w:rsidRPr="00274D63" w:rsidRDefault="007A0DA7" w:rsidP="007A0DA7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5E3A" w14:textId="187A862E" w:rsidR="007A0DA7" w:rsidRPr="00274D63" w:rsidRDefault="007A0DA7" w:rsidP="007A0DA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RP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A094" w14:textId="2EBDDA44" w:rsidR="007A0DA7" w:rsidRPr="007A0DA7" w:rsidRDefault="007A0DA7" w:rsidP="007A0DA7">
            <w:pPr>
              <w:spacing w:after="0"/>
              <w:rPr>
                <w:rFonts w:cs="Times New Roman"/>
                <w:szCs w:val="24"/>
              </w:rPr>
            </w:pPr>
            <w:r w:rsidRPr="007A0DA7">
              <w:rPr>
                <w:rFonts w:eastAsia="Times New Roman" w:cstheme="minorHAnsi"/>
                <w:szCs w:val="24"/>
              </w:rPr>
              <w:t>ATCAACTGTGTTAAGACCGCG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0883" w14:textId="0946F769" w:rsidR="007A0DA7" w:rsidRPr="00274D63" w:rsidRDefault="007A0DA7" w:rsidP="007A0DA7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274D63">
              <w:rPr>
                <w:rFonts w:eastAsia="Times New Roman" w:cs="Times New Roman"/>
                <w:color w:val="000000"/>
                <w:szCs w:val="24"/>
              </w:rPr>
              <w:t>AT1G12940</w:t>
            </w:r>
          </w:p>
        </w:tc>
      </w:tr>
      <w:tr w:rsidR="007A0DA7" w:rsidRPr="003E5661" w14:paraId="543EFD54" w14:textId="77777777" w:rsidTr="00C91120">
        <w:trPr>
          <w:trHeight w:val="300"/>
        </w:trPr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08E4" w14:textId="77777777" w:rsidR="007A0DA7" w:rsidRPr="00274D63" w:rsidRDefault="007A0DA7" w:rsidP="007A0DA7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6BF2" w14:textId="7A391BFF" w:rsidR="007A0DA7" w:rsidRPr="00274D63" w:rsidRDefault="007A0DA7" w:rsidP="007A0DA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o8474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157B" w14:textId="5F540855" w:rsidR="007A0DA7" w:rsidRPr="007A0DA7" w:rsidRDefault="007A0DA7" w:rsidP="007A0DA7">
            <w:pPr>
              <w:spacing w:after="0"/>
              <w:rPr>
                <w:rFonts w:eastAsia="Times New Roman" w:cs="Times New Roman"/>
                <w:szCs w:val="24"/>
              </w:rPr>
            </w:pPr>
            <w:r w:rsidRPr="007A0DA7">
              <w:rPr>
                <w:rFonts w:eastAsia="Times New Roman" w:cs="Times New Roman"/>
                <w:szCs w:val="24"/>
              </w:rPr>
              <w:t>ATAATAACGCTGCGGACATCTACATTTT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DF1C" w14:textId="06597A0D" w:rsidR="007A0DA7" w:rsidRPr="00274D63" w:rsidRDefault="007A0DA7" w:rsidP="007A0DA7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>
              <w:t>T-DNA-specific primer</w:t>
            </w:r>
          </w:p>
        </w:tc>
      </w:tr>
    </w:tbl>
    <w:p w14:paraId="11E56EE6" w14:textId="77777777" w:rsidR="001C1CC1" w:rsidRDefault="001C1CC1">
      <w:pPr>
        <w:spacing w:before="0" w:after="20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6DA5D591" w14:textId="3B02B9B3" w:rsidR="00274D63" w:rsidRDefault="001C1CC1" w:rsidP="00654E8F">
      <w:pPr>
        <w:spacing w:before="240"/>
        <w:rPr>
          <w:bCs/>
        </w:rPr>
      </w:pPr>
      <w:r w:rsidRPr="00274D63">
        <w:rPr>
          <w:rFonts w:cs="Times New Roman"/>
          <w:b/>
          <w:szCs w:val="24"/>
        </w:rPr>
        <w:lastRenderedPageBreak/>
        <w:t xml:space="preserve">Supplementary Table </w:t>
      </w:r>
      <w:r w:rsidR="00C0308B">
        <w:rPr>
          <w:rFonts w:cs="Times New Roman"/>
          <w:b/>
          <w:szCs w:val="24"/>
        </w:rPr>
        <w:t>S</w:t>
      </w:r>
      <w:r>
        <w:rPr>
          <w:rFonts w:cs="Times New Roman"/>
          <w:b/>
          <w:szCs w:val="24"/>
        </w:rPr>
        <w:t>3</w:t>
      </w:r>
      <w:r w:rsidRPr="00274D63">
        <w:rPr>
          <w:rFonts w:cs="Times New Roman"/>
          <w:b/>
          <w:szCs w:val="24"/>
        </w:rPr>
        <w:t>.</w:t>
      </w:r>
      <w:r w:rsidRPr="001C1CC1">
        <w:rPr>
          <w:b/>
        </w:rPr>
        <w:t xml:space="preserve"> </w:t>
      </w:r>
      <w:r w:rsidRPr="001C1CC1">
        <w:rPr>
          <w:bCs/>
        </w:rPr>
        <w:t>Details of analysis of amino acids by LC-MS/MS [HPLC 1260 (Agilent Technologies)-QTRAP6500 (AB SCIEX)] in positive ionization mod</w:t>
      </w:r>
      <w:r>
        <w:rPr>
          <w:bCs/>
        </w:rPr>
        <w:t>e.</w:t>
      </w:r>
    </w:p>
    <w:tbl>
      <w:tblPr>
        <w:tblStyle w:val="TableGrid"/>
        <w:tblW w:w="9687" w:type="dxa"/>
        <w:tblInd w:w="85" w:type="dxa"/>
        <w:tblLook w:val="04A0" w:firstRow="1" w:lastRow="0" w:firstColumn="1" w:lastColumn="0" w:noHBand="0" w:noVBand="1"/>
      </w:tblPr>
      <w:tblGrid>
        <w:gridCol w:w="1440"/>
        <w:gridCol w:w="867"/>
        <w:gridCol w:w="900"/>
        <w:gridCol w:w="1080"/>
        <w:gridCol w:w="1620"/>
        <w:gridCol w:w="900"/>
        <w:gridCol w:w="990"/>
        <w:gridCol w:w="900"/>
        <w:gridCol w:w="990"/>
      </w:tblGrid>
      <w:tr w:rsidR="001C1CC1" w:rsidRPr="00274D63" w14:paraId="0CA29C11" w14:textId="6EF651E3" w:rsidTr="002F161B">
        <w:tc>
          <w:tcPr>
            <w:tcW w:w="1440" w:type="dxa"/>
            <w:shd w:val="clear" w:color="auto" w:fill="D9D9D9" w:themeFill="background1" w:themeFillShade="D9"/>
          </w:tcPr>
          <w:p w14:paraId="59686806" w14:textId="17BA21D4" w:rsidR="001C1CC1" w:rsidRPr="00274D63" w:rsidRDefault="001C1CC1" w:rsidP="00534539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C1CC1">
              <w:rPr>
                <w:rFonts w:cs="Times New Roman"/>
                <w:b/>
                <w:bCs/>
                <w:color w:val="000000"/>
                <w:szCs w:val="24"/>
              </w:rPr>
              <w:t>Compound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14:paraId="156B9057" w14:textId="5AB07FC1" w:rsidR="001C1CC1" w:rsidRPr="00274D63" w:rsidRDefault="001C1CC1" w:rsidP="00534539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C1CC1">
              <w:rPr>
                <w:rFonts w:cs="Times New Roman"/>
                <w:b/>
                <w:bCs/>
                <w:color w:val="000000"/>
                <w:szCs w:val="24"/>
              </w:rPr>
              <w:t>Q1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A8D0B22" w14:textId="402202BA" w:rsidR="001C1CC1" w:rsidRPr="00274D63" w:rsidRDefault="001C1CC1" w:rsidP="00534539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C1CC1">
              <w:rPr>
                <w:rFonts w:cs="Times New Roman"/>
                <w:b/>
                <w:bCs/>
                <w:color w:val="000000"/>
                <w:szCs w:val="24"/>
              </w:rPr>
              <w:t>Q3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F0F3A9" w14:textId="73CF7DD2" w:rsidR="001C1CC1" w:rsidRPr="00274D63" w:rsidRDefault="001C1CC1" w:rsidP="00534539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C1CC1">
              <w:rPr>
                <w:rFonts w:cs="Times New Roman"/>
                <w:b/>
                <w:bCs/>
                <w:color w:val="000000"/>
                <w:szCs w:val="24"/>
              </w:rPr>
              <w:t>RT (min)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A1AE2D6" w14:textId="77777777" w:rsidR="001C1CC1" w:rsidRPr="001C1CC1" w:rsidRDefault="001C1CC1" w:rsidP="00534539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C1CC1">
              <w:rPr>
                <w:rFonts w:cs="Times New Roman"/>
                <w:b/>
                <w:bCs/>
                <w:szCs w:val="24"/>
              </w:rPr>
              <w:t>Internal</w:t>
            </w:r>
          </w:p>
          <w:p w14:paraId="09C09235" w14:textId="747D2E31" w:rsidR="001C1CC1" w:rsidRPr="00274D63" w:rsidRDefault="001C1CC1" w:rsidP="00534539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C1CC1">
              <w:rPr>
                <w:rFonts w:cs="Times New Roman"/>
                <w:b/>
                <w:bCs/>
                <w:szCs w:val="24"/>
              </w:rPr>
              <w:t>standard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161F0C9" w14:textId="77777777" w:rsidR="001C1CC1" w:rsidRPr="001C1CC1" w:rsidRDefault="001C1CC1" w:rsidP="00534539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1C1CC1">
              <w:rPr>
                <w:rFonts w:cs="Times New Roman"/>
                <w:b/>
                <w:bCs/>
                <w:color w:val="000000"/>
                <w:szCs w:val="24"/>
              </w:rPr>
              <w:t>IS</w:t>
            </w:r>
          </w:p>
          <w:p w14:paraId="3BB5BFD0" w14:textId="255F008D" w:rsidR="001C1CC1" w:rsidRPr="00274D63" w:rsidRDefault="001C1CC1" w:rsidP="00534539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C1CC1">
              <w:rPr>
                <w:rFonts w:cs="Times New Roman"/>
                <w:b/>
                <w:bCs/>
                <w:color w:val="000000"/>
                <w:szCs w:val="24"/>
              </w:rPr>
              <w:t>Q1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14:paraId="48A4D72C" w14:textId="77777777" w:rsidR="001C1CC1" w:rsidRPr="001C1CC1" w:rsidRDefault="001C1CC1" w:rsidP="00534539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1C1CC1">
              <w:rPr>
                <w:rFonts w:cs="Times New Roman"/>
                <w:b/>
                <w:bCs/>
                <w:color w:val="000000"/>
                <w:szCs w:val="24"/>
              </w:rPr>
              <w:t>IS</w:t>
            </w:r>
          </w:p>
          <w:p w14:paraId="468C701E" w14:textId="76DF8FEE" w:rsidR="001C1CC1" w:rsidRPr="00274D63" w:rsidRDefault="001C1CC1" w:rsidP="00534539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C1CC1">
              <w:rPr>
                <w:rFonts w:cs="Times New Roman"/>
                <w:b/>
                <w:bCs/>
                <w:color w:val="000000"/>
                <w:szCs w:val="24"/>
              </w:rPr>
              <w:t>Q3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4B61BC6" w14:textId="79A196FE" w:rsidR="001C1CC1" w:rsidRPr="00274D63" w:rsidRDefault="001C1CC1" w:rsidP="00534539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C1CC1">
              <w:rPr>
                <w:rFonts w:cs="Times New Roman"/>
                <w:b/>
                <w:bCs/>
                <w:szCs w:val="24"/>
              </w:rPr>
              <w:t>DP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9542B7C" w14:textId="472A8017" w:rsidR="001C1CC1" w:rsidRPr="00274D63" w:rsidRDefault="001C1CC1" w:rsidP="00534539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C1CC1">
              <w:rPr>
                <w:rFonts w:cs="Times New Roman"/>
                <w:b/>
                <w:bCs/>
                <w:szCs w:val="24"/>
              </w:rPr>
              <w:t>CE</w:t>
            </w:r>
          </w:p>
        </w:tc>
      </w:tr>
      <w:tr w:rsidR="001C1CC1" w:rsidRPr="00274D63" w14:paraId="1C2F6368" w14:textId="5A81C76C" w:rsidTr="002F161B">
        <w:tc>
          <w:tcPr>
            <w:tcW w:w="1440" w:type="dxa"/>
            <w:vAlign w:val="bottom"/>
          </w:tcPr>
          <w:p w14:paraId="4A0DA2CB" w14:textId="4480C8E6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Ala</w:t>
            </w:r>
          </w:p>
        </w:tc>
        <w:tc>
          <w:tcPr>
            <w:tcW w:w="867" w:type="dxa"/>
            <w:vAlign w:val="bottom"/>
          </w:tcPr>
          <w:p w14:paraId="082B2BBA" w14:textId="1BA7F187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90.1</w:t>
            </w:r>
          </w:p>
        </w:tc>
        <w:tc>
          <w:tcPr>
            <w:tcW w:w="900" w:type="dxa"/>
            <w:vAlign w:val="bottom"/>
          </w:tcPr>
          <w:p w14:paraId="7B393A36" w14:textId="14E996F2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44.1</w:t>
            </w:r>
          </w:p>
        </w:tc>
        <w:tc>
          <w:tcPr>
            <w:tcW w:w="1080" w:type="dxa"/>
            <w:vAlign w:val="bottom"/>
          </w:tcPr>
          <w:p w14:paraId="5D7B19EF" w14:textId="60507FA7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0.5</w:t>
            </w:r>
          </w:p>
        </w:tc>
        <w:tc>
          <w:tcPr>
            <w:tcW w:w="1620" w:type="dxa"/>
            <w:vAlign w:val="bottom"/>
          </w:tcPr>
          <w:p w14:paraId="569ECA74" w14:textId="0B3E1D49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13C,15N-Ala</w:t>
            </w:r>
          </w:p>
        </w:tc>
        <w:tc>
          <w:tcPr>
            <w:tcW w:w="900" w:type="dxa"/>
            <w:vAlign w:val="bottom"/>
          </w:tcPr>
          <w:p w14:paraId="24C99BCF" w14:textId="68F63768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94.1</w:t>
            </w:r>
          </w:p>
        </w:tc>
        <w:tc>
          <w:tcPr>
            <w:tcW w:w="990" w:type="dxa"/>
            <w:vAlign w:val="bottom"/>
          </w:tcPr>
          <w:p w14:paraId="656B1B9B" w14:textId="48B89255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47.1</w:t>
            </w:r>
          </w:p>
        </w:tc>
        <w:tc>
          <w:tcPr>
            <w:tcW w:w="900" w:type="dxa"/>
            <w:vAlign w:val="bottom"/>
          </w:tcPr>
          <w:p w14:paraId="590EE71E" w14:textId="6BD2A2E3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90" w:type="dxa"/>
            <w:vAlign w:val="bottom"/>
          </w:tcPr>
          <w:p w14:paraId="2BC553A0" w14:textId="0ABFE0C5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17</w:t>
            </w:r>
          </w:p>
        </w:tc>
      </w:tr>
      <w:tr w:rsidR="001C1CC1" w:rsidRPr="00274D63" w14:paraId="073C51C2" w14:textId="1C9FB021" w:rsidTr="002F161B">
        <w:tc>
          <w:tcPr>
            <w:tcW w:w="1440" w:type="dxa"/>
            <w:vAlign w:val="bottom"/>
          </w:tcPr>
          <w:p w14:paraId="640BF616" w14:textId="7E1E943E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Ser</w:t>
            </w:r>
          </w:p>
        </w:tc>
        <w:tc>
          <w:tcPr>
            <w:tcW w:w="867" w:type="dxa"/>
            <w:vAlign w:val="bottom"/>
          </w:tcPr>
          <w:p w14:paraId="39ECA147" w14:textId="762A14F1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106.0</w:t>
            </w:r>
          </w:p>
        </w:tc>
        <w:tc>
          <w:tcPr>
            <w:tcW w:w="900" w:type="dxa"/>
            <w:vAlign w:val="bottom"/>
          </w:tcPr>
          <w:p w14:paraId="45F4013A" w14:textId="47725CA8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60.1</w:t>
            </w:r>
          </w:p>
        </w:tc>
        <w:tc>
          <w:tcPr>
            <w:tcW w:w="1080" w:type="dxa"/>
            <w:vAlign w:val="bottom"/>
          </w:tcPr>
          <w:p w14:paraId="3CDFDF25" w14:textId="095983A8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0.5</w:t>
            </w:r>
          </w:p>
        </w:tc>
        <w:tc>
          <w:tcPr>
            <w:tcW w:w="1620" w:type="dxa"/>
            <w:vAlign w:val="bottom"/>
          </w:tcPr>
          <w:p w14:paraId="73805672" w14:textId="4A1C89B7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13C,15N-Ser</w:t>
            </w:r>
          </w:p>
        </w:tc>
        <w:tc>
          <w:tcPr>
            <w:tcW w:w="900" w:type="dxa"/>
            <w:vAlign w:val="bottom"/>
          </w:tcPr>
          <w:p w14:paraId="1D81429C" w14:textId="43DC0879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110.0</w:t>
            </w:r>
          </w:p>
        </w:tc>
        <w:tc>
          <w:tcPr>
            <w:tcW w:w="990" w:type="dxa"/>
            <w:vAlign w:val="bottom"/>
          </w:tcPr>
          <w:p w14:paraId="02E5236E" w14:textId="6B3DDF5F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63.1</w:t>
            </w:r>
          </w:p>
        </w:tc>
        <w:tc>
          <w:tcPr>
            <w:tcW w:w="900" w:type="dxa"/>
            <w:vAlign w:val="bottom"/>
          </w:tcPr>
          <w:p w14:paraId="2B8CF4C0" w14:textId="3FAF4269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90" w:type="dxa"/>
            <w:vAlign w:val="bottom"/>
          </w:tcPr>
          <w:p w14:paraId="59962FA9" w14:textId="41939C92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15</w:t>
            </w:r>
          </w:p>
        </w:tc>
      </w:tr>
      <w:tr w:rsidR="001C1CC1" w:rsidRPr="00274D63" w14:paraId="7AD5281F" w14:textId="3EEEF58A" w:rsidTr="002F161B">
        <w:tc>
          <w:tcPr>
            <w:tcW w:w="1440" w:type="dxa"/>
            <w:vAlign w:val="bottom"/>
          </w:tcPr>
          <w:p w14:paraId="6BA78AD0" w14:textId="56EA727E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Pro</w:t>
            </w:r>
          </w:p>
        </w:tc>
        <w:tc>
          <w:tcPr>
            <w:tcW w:w="867" w:type="dxa"/>
            <w:vAlign w:val="bottom"/>
          </w:tcPr>
          <w:p w14:paraId="15852C33" w14:textId="7B37235C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116.1</w:t>
            </w:r>
          </w:p>
        </w:tc>
        <w:tc>
          <w:tcPr>
            <w:tcW w:w="900" w:type="dxa"/>
            <w:vAlign w:val="bottom"/>
          </w:tcPr>
          <w:p w14:paraId="30FD63E4" w14:textId="0D548D97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70</w:t>
            </w:r>
          </w:p>
        </w:tc>
        <w:tc>
          <w:tcPr>
            <w:tcW w:w="1080" w:type="dxa"/>
            <w:vAlign w:val="bottom"/>
          </w:tcPr>
          <w:p w14:paraId="03EDE09F" w14:textId="7FC8956B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0.5</w:t>
            </w:r>
          </w:p>
        </w:tc>
        <w:tc>
          <w:tcPr>
            <w:tcW w:w="1620" w:type="dxa"/>
            <w:vAlign w:val="bottom"/>
          </w:tcPr>
          <w:p w14:paraId="57CEEF7A" w14:textId="4D193995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13C,15N-Pro</w:t>
            </w:r>
          </w:p>
        </w:tc>
        <w:tc>
          <w:tcPr>
            <w:tcW w:w="900" w:type="dxa"/>
            <w:vAlign w:val="bottom"/>
          </w:tcPr>
          <w:p w14:paraId="38C6129B" w14:textId="5BC2F1F4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122.1</w:t>
            </w:r>
          </w:p>
        </w:tc>
        <w:tc>
          <w:tcPr>
            <w:tcW w:w="990" w:type="dxa"/>
            <w:vAlign w:val="bottom"/>
          </w:tcPr>
          <w:p w14:paraId="21C4A4BE" w14:textId="60C8FBE6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75.0</w:t>
            </w:r>
          </w:p>
        </w:tc>
        <w:tc>
          <w:tcPr>
            <w:tcW w:w="900" w:type="dxa"/>
            <w:vAlign w:val="bottom"/>
          </w:tcPr>
          <w:p w14:paraId="0FF0DE19" w14:textId="197493BA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90" w:type="dxa"/>
            <w:vAlign w:val="bottom"/>
          </w:tcPr>
          <w:p w14:paraId="26852D17" w14:textId="28541300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19</w:t>
            </w:r>
          </w:p>
        </w:tc>
      </w:tr>
      <w:tr w:rsidR="001C1CC1" w:rsidRPr="00274D63" w14:paraId="59E7E9AF" w14:textId="0E629BB8" w:rsidTr="002F161B">
        <w:tc>
          <w:tcPr>
            <w:tcW w:w="1440" w:type="dxa"/>
            <w:vAlign w:val="bottom"/>
          </w:tcPr>
          <w:p w14:paraId="7C84BE31" w14:textId="3C69A4F7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Val</w:t>
            </w:r>
          </w:p>
        </w:tc>
        <w:tc>
          <w:tcPr>
            <w:tcW w:w="867" w:type="dxa"/>
            <w:vAlign w:val="bottom"/>
          </w:tcPr>
          <w:p w14:paraId="0B8145F4" w14:textId="3BEA79E3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118.1</w:t>
            </w:r>
          </w:p>
        </w:tc>
        <w:tc>
          <w:tcPr>
            <w:tcW w:w="900" w:type="dxa"/>
            <w:vAlign w:val="bottom"/>
          </w:tcPr>
          <w:p w14:paraId="796567B2" w14:textId="2D52D15B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72.2</w:t>
            </w:r>
          </w:p>
        </w:tc>
        <w:tc>
          <w:tcPr>
            <w:tcW w:w="1080" w:type="dxa"/>
            <w:vAlign w:val="bottom"/>
          </w:tcPr>
          <w:p w14:paraId="4248117F" w14:textId="5D366C5E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0.5</w:t>
            </w:r>
          </w:p>
        </w:tc>
        <w:tc>
          <w:tcPr>
            <w:tcW w:w="1620" w:type="dxa"/>
            <w:vAlign w:val="bottom"/>
          </w:tcPr>
          <w:p w14:paraId="61D41C76" w14:textId="0BE849F6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13C,15N-Val</w:t>
            </w:r>
          </w:p>
        </w:tc>
        <w:tc>
          <w:tcPr>
            <w:tcW w:w="900" w:type="dxa"/>
            <w:vAlign w:val="bottom"/>
          </w:tcPr>
          <w:p w14:paraId="2154C737" w14:textId="696A26D9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124.1</w:t>
            </w:r>
          </w:p>
        </w:tc>
        <w:tc>
          <w:tcPr>
            <w:tcW w:w="990" w:type="dxa"/>
            <w:vAlign w:val="bottom"/>
          </w:tcPr>
          <w:p w14:paraId="4C6B557B" w14:textId="286153C9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77.2</w:t>
            </w:r>
          </w:p>
        </w:tc>
        <w:tc>
          <w:tcPr>
            <w:tcW w:w="900" w:type="dxa"/>
            <w:vAlign w:val="bottom"/>
          </w:tcPr>
          <w:p w14:paraId="4CBB3AFB" w14:textId="38D810A6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90" w:type="dxa"/>
            <w:vAlign w:val="bottom"/>
          </w:tcPr>
          <w:p w14:paraId="45D28D38" w14:textId="540386D9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</w:t>
            </w:r>
          </w:p>
        </w:tc>
      </w:tr>
      <w:tr w:rsidR="001C1CC1" w:rsidRPr="00274D63" w14:paraId="007CB3F0" w14:textId="336E94A1" w:rsidTr="002F161B">
        <w:tc>
          <w:tcPr>
            <w:tcW w:w="1440" w:type="dxa"/>
            <w:vAlign w:val="bottom"/>
          </w:tcPr>
          <w:p w14:paraId="102CBA77" w14:textId="265904CE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proofErr w:type="spellStart"/>
            <w:r w:rsidRPr="001C1CC1">
              <w:rPr>
                <w:rFonts w:cs="Times New Roman"/>
                <w:color w:val="000000"/>
                <w:szCs w:val="24"/>
              </w:rPr>
              <w:t>Thr</w:t>
            </w:r>
            <w:proofErr w:type="spellEnd"/>
          </w:p>
        </w:tc>
        <w:tc>
          <w:tcPr>
            <w:tcW w:w="867" w:type="dxa"/>
            <w:vAlign w:val="bottom"/>
          </w:tcPr>
          <w:p w14:paraId="1EFA2413" w14:textId="401A21BC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120.1</w:t>
            </w:r>
          </w:p>
        </w:tc>
        <w:tc>
          <w:tcPr>
            <w:tcW w:w="900" w:type="dxa"/>
            <w:vAlign w:val="bottom"/>
          </w:tcPr>
          <w:p w14:paraId="7D46B342" w14:textId="458D0D67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74.2</w:t>
            </w:r>
          </w:p>
        </w:tc>
        <w:tc>
          <w:tcPr>
            <w:tcW w:w="1080" w:type="dxa"/>
            <w:vAlign w:val="bottom"/>
          </w:tcPr>
          <w:p w14:paraId="1C57DA53" w14:textId="4F47F5AB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0.5</w:t>
            </w:r>
          </w:p>
        </w:tc>
        <w:tc>
          <w:tcPr>
            <w:tcW w:w="1620" w:type="dxa"/>
            <w:vAlign w:val="bottom"/>
          </w:tcPr>
          <w:p w14:paraId="715F52A1" w14:textId="16A88561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13C,15N-Thr</w:t>
            </w:r>
          </w:p>
        </w:tc>
        <w:tc>
          <w:tcPr>
            <w:tcW w:w="900" w:type="dxa"/>
            <w:vAlign w:val="bottom"/>
          </w:tcPr>
          <w:p w14:paraId="70F1D855" w14:textId="5A118F10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125.1</w:t>
            </w:r>
          </w:p>
        </w:tc>
        <w:tc>
          <w:tcPr>
            <w:tcW w:w="990" w:type="dxa"/>
            <w:vAlign w:val="bottom"/>
          </w:tcPr>
          <w:p w14:paraId="090519D0" w14:textId="6EAA34D2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78.2</w:t>
            </w:r>
          </w:p>
        </w:tc>
        <w:tc>
          <w:tcPr>
            <w:tcW w:w="900" w:type="dxa"/>
            <w:vAlign w:val="bottom"/>
          </w:tcPr>
          <w:p w14:paraId="23BBE774" w14:textId="12B95E98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90" w:type="dxa"/>
            <w:vAlign w:val="bottom"/>
          </w:tcPr>
          <w:p w14:paraId="7AAB0B07" w14:textId="6C6E9BE6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</w:t>
            </w:r>
          </w:p>
        </w:tc>
      </w:tr>
      <w:tr w:rsidR="001C1CC1" w:rsidRPr="00274D63" w14:paraId="061A3D04" w14:textId="65307465" w:rsidTr="002F161B">
        <w:tc>
          <w:tcPr>
            <w:tcW w:w="1440" w:type="dxa"/>
            <w:vAlign w:val="bottom"/>
          </w:tcPr>
          <w:p w14:paraId="51AA2DCE" w14:textId="6A5FA69C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Ile</w:t>
            </w:r>
          </w:p>
        </w:tc>
        <w:tc>
          <w:tcPr>
            <w:tcW w:w="867" w:type="dxa"/>
            <w:vAlign w:val="bottom"/>
          </w:tcPr>
          <w:p w14:paraId="08AC1ABF" w14:textId="7287A9C7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132.2</w:t>
            </w:r>
          </w:p>
        </w:tc>
        <w:tc>
          <w:tcPr>
            <w:tcW w:w="900" w:type="dxa"/>
            <w:vAlign w:val="bottom"/>
          </w:tcPr>
          <w:p w14:paraId="4D8ABBDF" w14:textId="598921D7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86.1</w:t>
            </w:r>
          </w:p>
        </w:tc>
        <w:tc>
          <w:tcPr>
            <w:tcW w:w="1080" w:type="dxa"/>
            <w:vAlign w:val="bottom"/>
          </w:tcPr>
          <w:p w14:paraId="5E563379" w14:textId="7CE41A55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1.1</w:t>
            </w:r>
          </w:p>
        </w:tc>
        <w:tc>
          <w:tcPr>
            <w:tcW w:w="1620" w:type="dxa"/>
            <w:vAlign w:val="bottom"/>
          </w:tcPr>
          <w:p w14:paraId="2C01A484" w14:textId="55D317ED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13C,15N-Ile</w:t>
            </w:r>
          </w:p>
        </w:tc>
        <w:tc>
          <w:tcPr>
            <w:tcW w:w="900" w:type="dxa"/>
            <w:vAlign w:val="bottom"/>
          </w:tcPr>
          <w:p w14:paraId="56112395" w14:textId="1E49D26A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139.2</w:t>
            </w:r>
          </w:p>
        </w:tc>
        <w:tc>
          <w:tcPr>
            <w:tcW w:w="990" w:type="dxa"/>
            <w:vAlign w:val="bottom"/>
          </w:tcPr>
          <w:p w14:paraId="6A8EFDD8" w14:textId="1119F4E4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92.1</w:t>
            </w:r>
          </w:p>
        </w:tc>
        <w:tc>
          <w:tcPr>
            <w:tcW w:w="900" w:type="dxa"/>
            <w:vAlign w:val="bottom"/>
          </w:tcPr>
          <w:p w14:paraId="0AAD24D5" w14:textId="2BD49423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90" w:type="dxa"/>
            <w:vAlign w:val="bottom"/>
          </w:tcPr>
          <w:p w14:paraId="2F6ABF4B" w14:textId="1543DD3B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</w:t>
            </w:r>
          </w:p>
        </w:tc>
      </w:tr>
      <w:tr w:rsidR="001C1CC1" w:rsidRPr="00274D63" w14:paraId="1B79523C" w14:textId="61378982" w:rsidTr="002F161B">
        <w:tc>
          <w:tcPr>
            <w:tcW w:w="1440" w:type="dxa"/>
            <w:vAlign w:val="bottom"/>
          </w:tcPr>
          <w:p w14:paraId="10B453AD" w14:textId="678AE417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Leu</w:t>
            </w:r>
          </w:p>
        </w:tc>
        <w:tc>
          <w:tcPr>
            <w:tcW w:w="867" w:type="dxa"/>
            <w:vAlign w:val="bottom"/>
          </w:tcPr>
          <w:p w14:paraId="70FAD389" w14:textId="565D4762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132.2</w:t>
            </w:r>
          </w:p>
        </w:tc>
        <w:tc>
          <w:tcPr>
            <w:tcW w:w="900" w:type="dxa"/>
            <w:vAlign w:val="bottom"/>
          </w:tcPr>
          <w:p w14:paraId="619217BE" w14:textId="53884C33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86.1</w:t>
            </w:r>
          </w:p>
        </w:tc>
        <w:tc>
          <w:tcPr>
            <w:tcW w:w="1080" w:type="dxa"/>
            <w:vAlign w:val="bottom"/>
          </w:tcPr>
          <w:p w14:paraId="3CA5C04C" w14:textId="2EE012F3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1.3</w:t>
            </w:r>
          </w:p>
        </w:tc>
        <w:tc>
          <w:tcPr>
            <w:tcW w:w="1620" w:type="dxa"/>
            <w:vAlign w:val="bottom"/>
          </w:tcPr>
          <w:p w14:paraId="3DCEE925" w14:textId="6543C69F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13C,15N-Leu</w:t>
            </w:r>
          </w:p>
        </w:tc>
        <w:tc>
          <w:tcPr>
            <w:tcW w:w="900" w:type="dxa"/>
            <w:vAlign w:val="bottom"/>
          </w:tcPr>
          <w:p w14:paraId="45D2F97F" w14:textId="7427B380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139.2</w:t>
            </w:r>
          </w:p>
        </w:tc>
        <w:tc>
          <w:tcPr>
            <w:tcW w:w="990" w:type="dxa"/>
            <w:vAlign w:val="bottom"/>
          </w:tcPr>
          <w:p w14:paraId="49BA5ACC" w14:textId="321E2B5D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92.1</w:t>
            </w:r>
          </w:p>
        </w:tc>
        <w:tc>
          <w:tcPr>
            <w:tcW w:w="900" w:type="dxa"/>
            <w:vAlign w:val="bottom"/>
          </w:tcPr>
          <w:p w14:paraId="0D3A1FE6" w14:textId="4A725DFC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90" w:type="dxa"/>
            <w:vAlign w:val="bottom"/>
          </w:tcPr>
          <w:p w14:paraId="09E68197" w14:textId="208C662A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</w:t>
            </w:r>
          </w:p>
        </w:tc>
      </w:tr>
      <w:tr w:rsidR="001C1CC1" w:rsidRPr="00274D63" w14:paraId="1A5C39A3" w14:textId="4E654D43" w:rsidTr="002F161B">
        <w:tc>
          <w:tcPr>
            <w:tcW w:w="1440" w:type="dxa"/>
            <w:vAlign w:val="bottom"/>
          </w:tcPr>
          <w:p w14:paraId="68BECE9E" w14:textId="45381606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Asp</w:t>
            </w:r>
          </w:p>
        </w:tc>
        <w:tc>
          <w:tcPr>
            <w:tcW w:w="867" w:type="dxa"/>
            <w:vAlign w:val="bottom"/>
          </w:tcPr>
          <w:p w14:paraId="7B0966D3" w14:textId="13B1C9EF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134.1</w:t>
            </w:r>
          </w:p>
        </w:tc>
        <w:tc>
          <w:tcPr>
            <w:tcW w:w="900" w:type="dxa"/>
            <w:vAlign w:val="bottom"/>
          </w:tcPr>
          <w:p w14:paraId="32BAAE48" w14:textId="269CA2ED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74.1</w:t>
            </w:r>
          </w:p>
        </w:tc>
        <w:tc>
          <w:tcPr>
            <w:tcW w:w="1080" w:type="dxa"/>
            <w:vAlign w:val="bottom"/>
          </w:tcPr>
          <w:p w14:paraId="3EBCBCEC" w14:textId="6223346A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0.5</w:t>
            </w:r>
          </w:p>
        </w:tc>
        <w:tc>
          <w:tcPr>
            <w:tcW w:w="1620" w:type="dxa"/>
            <w:vAlign w:val="bottom"/>
          </w:tcPr>
          <w:p w14:paraId="69A88F7C" w14:textId="7B9EA9EF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13C,15N-Asp</w:t>
            </w:r>
          </w:p>
        </w:tc>
        <w:tc>
          <w:tcPr>
            <w:tcW w:w="900" w:type="dxa"/>
            <w:vAlign w:val="bottom"/>
          </w:tcPr>
          <w:p w14:paraId="02957B84" w14:textId="10EA3774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139.1</w:t>
            </w:r>
          </w:p>
        </w:tc>
        <w:tc>
          <w:tcPr>
            <w:tcW w:w="990" w:type="dxa"/>
            <w:vAlign w:val="bottom"/>
          </w:tcPr>
          <w:p w14:paraId="3BB026E8" w14:textId="045E19E9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77.1</w:t>
            </w:r>
          </w:p>
        </w:tc>
        <w:tc>
          <w:tcPr>
            <w:tcW w:w="900" w:type="dxa"/>
            <w:vAlign w:val="bottom"/>
          </w:tcPr>
          <w:p w14:paraId="6FD175B6" w14:textId="2914BF09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90" w:type="dxa"/>
            <w:vAlign w:val="bottom"/>
          </w:tcPr>
          <w:p w14:paraId="519DB962" w14:textId="1BF18960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19</w:t>
            </w:r>
          </w:p>
        </w:tc>
      </w:tr>
      <w:tr w:rsidR="001C1CC1" w:rsidRPr="00274D63" w14:paraId="7DC03BC7" w14:textId="21B349FD" w:rsidTr="002F161B">
        <w:tc>
          <w:tcPr>
            <w:tcW w:w="1440" w:type="dxa"/>
            <w:vAlign w:val="bottom"/>
          </w:tcPr>
          <w:p w14:paraId="17E58677" w14:textId="1C2FD7D5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Glu</w:t>
            </w:r>
          </w:p>
        </w:tc>
        <w:tc>
          <w:tcPr>
            <w:tcW w:w="867" w:type="dxa"/>
            <w:vAlign w:val="bottom"/>
          </w:tcPr>
          <w:p w14:paraId="5B645460" w14:textId="7277C371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148.1</w:t>
            </w:r>
          </w:p>
        </w:tc>
        <w:tc>
          <w:tcPr>
            <w:tcW w:w="900" w:type="dxa"/>
            <w:vAlign w:val="bottom"/>
          </w:tcPr>
          <w:p w14:paraId="3305DC37" w14:textId="7791C7AC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102.1</w:t>
            </w:r>
          </w:p>
        </w:tc>
        <w:tc>
          <w:tcPr>
            <w:tcW w:w="1080" w:type="dxa"/>
            <w:vAlign w:val="bottom"/>
          </w:tcPr>
          <w:p w14:paraId="02DDEEB2" w14:textId="2EA61AFB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0.5</w:t>
            </w:r>
          </w:p>
        </w:tc>
        <w:tc>
          <w:tcPr>
            <w:tcW w:w="1620" w:type="dxa"/>
            <w:vAlign w:val="bottom"/>
          </w:tcPr>
          <w:p w14:paraId="171AC56F" w14:textId="3565CEA6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13C,15N-Glu</w:t>
            </w:r>
          </w:p>
        </w:tc>
        <w:tc>
          <w:tcPr>
            <w:tcW w:w="900" w:type="dxa"/>
            <w:vAlign w:val="bottom"/>
          </w:tcPr>
          <w:p w14:paraId="7914F197" w14:textId="1DB58A60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154.1</w:t>
            </w:r>
          </w:p>
        </w:tc>
        <w:tc>
          <w:tcPr>
            <w:tcW w:w="990" w:type="dxa"/>
            <w:vAlign w:val="bottom"/>
          </w:tcPr>
          <w:p w14:paraId="33851C87" w14:textId="588A5712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107.1</w:t>
            </w:r>
          </w:p>
        </w:tc>
        <w:tc>
          <w:tcPr>
            <w:tcW w:w="900" w:type="dxa"/>
            <w:vAlign w:val="bottom"/>
          </w:tcPr>
          <w:p w14:paraId="14A42576" w14:textId="4E3B3158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90" w:type="dxa"/>
            <w:vAlign w:val="bottom"/>
          </w:tcPr>
          <w:p w14:paraId="783DDF1B" w14:textId="4FE0D4B6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15</w:t>
            </w:r>
          </w:p>
        </w:tc>
      </w:tr>
      <w:tr w:rsidR="001C1CC1" w:rsidRPr="00274D63" w14:paraId="34FAB177" w14:textId="4E0ACCDF" w:rsidTr="002F161B">
        <w:tc>
          <w:tcPr>
            <w:tcW w:w="1440" w:type="dxa"/>
            <w:vAlign w:val="bottom"/>
          </w:tcPr>
          <w:p w14:paraId="6B3E65E0" w14:textId="7F4D187D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Met</w:t>
            </w:r>
          </w:p>
        </w:tc>
        <w:tc>
          <w:tcPr>
            <w:tcW w:w="867" w:type="dxa"/>
            <w:vAlign w:val="bottom"/>
          </w:tcPr>
          <w:p w14:paraId="53D72C19" w14:textId="4BB17376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150.2</w:t>
            </w:r>
          </w:p>
        </w:tc>
        <w:tc>
          <w:tcPr>
            <w:tcW w:w="900" w:type="dxa"/>
            <w:vAlign w:val="bottom"/>
          </w:tcPr>
          <w:p w14:paraId="00C3A050" w14:textId="71A7600A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104.1</w:t>
            </w:r>
          </w:p>
        </w:tc>
        <w:tc>
          <w:tcPr>
            <w:tcW w:w="1080" w:type="dxa"/>
            <w:vAlign w:val="bottom"/>
          </w:tcPr>
          <w:p w14:paraId="6BE9DFBF" w14:textId="3D1C483C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0.7</w:t>
            </w:r>
          </w:p>
        </w:tc>
        <w:tc>
          <w:tcPr>
            <w:tcW w:w="1620" w:type="dxa"/>
            <w:vAlign w:val="bottom"/>
          </w:tcPr>
          <w:p w14:paraId="0639958E" w14:textId="010BEF28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13C,15N-Met</w:t>
            </w:r>
          </w:p>
        </w:tc>
        <w:tc>
          <w:tcPr>
            <w:tcW w:w="900" w:type="dxa"/>
            <w:vAlign w:val="bottom"/>
          </w:tcPr>
          <w:p w14:paraId="6A2B2EA4" w14:textId="41E27E57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156.2</w:t>
            </w:r>
          </w:p>
        </w:tc>
        <w:tc>
          <w:tcPr>
            <w:tcW w:w="990" w:type="dxa"/>
            <w:vAlign w:val="bottom"/>
          </w:tcPr>
          <w:p w14:paraId="15A9436A" w14:textId="29159AE9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109.1</w:t>
            </w:r>
          </w:p>
        </w:tc>
        <w:tc>
          <w:tcPr>
            <w:tcW w:w="900" w:type="dxa"/>
            <w:vAlign w:val="bottom"/>
          </w:tcPr>
          <w:p w14:paraId="198BFA53" w14:textId="3CE4B0A4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90" w:type="dxa"/>
            <w:vAlign w:val="bottom"/>
          </w:tcPr>
          <w:p w14:paraId="2A0EFA33" w14:textId="2C594ECF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</w:t>
            </w:r>
          </w:p>
        </w:tc>
      </w:tr>
      <w:tr w:rsidR="001C1CC1" w:rsidRPr="00274D63" w14:paraId="6E168CA4" w14:textId="4D1BD201" w:rsidTr="002F161B">
        <w:tc>
          <w:tcPr>
            <w:tcW w:w="1440" w:type="dxa"/>
            <w:vAlign w:val="bottom"/>
          </w:tcPr>
          <w:p w14:paraId="15D1809E" w14:textId="79311CC2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His</w:t>
            </w:r>
          </w:p>
        </w:tc>
        <w:tc>
          <w:tcPr>
            <w:tcW w:w="867" w:type="dxa"/>
            <w:vAlign w:val="bottom"/>
          </w:tcPr>
          <w:p w14:paraId="213FEC1E" w14:textId="6C293C34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156.2</w:t>
            </w:r>
          </w:p>
        </w:tc>
        <w:tc>
          <w:tcPr>
            <w:tcW w:w="900" w:type="dxa"/>
            <w:vAlign w:val="bottom"/>
          </w:tcPr>
          <w:p w14:paraId="2C51EFA6" w14:textId="04F78F4E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110.1</w:t>
            </w:r>
          </w:p>
        </w:tc>
        <w:tc>
          <w:tcPr>
            <w:tcW w:w="1080" w:type="dxa"/>
            <w:vAlign w:val="bottom"/>
          </w:tcPr>
          <w:p w14:paraId="5E638859" w14:textId="284152EB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0.4</w:t>
            </w:r>
          </w:p>
        </w:tc>
        <w:tc>
          <w:tcPr>
            <w:tcW w:w="1620" w:type="dxa"/>
            <w:vAlign w:val="bottom"/>
          </w:tcPr>
          <w:p w14:paraId="2B729E64" w14:textId="6D16C1F5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13C,15N-His</w:t>
            </w:r>
          </w:p>
        </w:tc>
        <w:tc>
          <w:tcPr>
            <w:tcW w:w="900" w:type="dxa"/>
            <w:vAlign w:val="bottom"/>
          </w:tcPr>
          <w:p w14:paraId="673336EC" w14:textId="1D1BC3E0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165.2</w:t>
            </w:r>
          </w:p>
        </w:tc>
        <w:tc>
          <w:tcPr>
            <w:tcW w:w="990" w:type="dxa"/>
            <w:vAlign w:val="bottom"/>
          </w:tcPr>
          <w:p w14:paraId="32CED859" w14:textId="4D362331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118.1</w:t>
            </w:r>
          </w:p>
        </w:tc>
        <w:tc>
          <w:tcPr>
            <w:tcW w:w="900" w:type="dxa"/>
            <w:vAlign w:val="bottom"/>
          </w:tcPr>
          <w:p w14:paraId="444E954A" w14:textId="30F0FF32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90" w:type="dxa"/>
            <w:vAlign w:val="bottom"/>
          </w:tcPr>
          <w:p w14:paraId="15C21240" w14:textId="287AE653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17</w:t>
            </w:r>
          </w:p>
        </w:tc>
      </w:tr>
      <w:tr w:rsidR="001C1CC1" w:rsidRPr="00274D63" w14:paraId="12BD96F1" w14:textId="1F7BC0E5" w:rsidTr="002F161B">
        <w:tc>
          <w:tcPr>
            <w:tcW w:w="1440" w:type="dxa"/>
            <w:vAlign w:val="bottom"/>
          </w:tcPr>
          <w:p w14:paraId="0C3DF15E" w14:textId="0DE2CABC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proofErr w:type="spellStart"/>
            <w:r w:rsidRPr="001C1CC1">
              <w:rPr>
                <w:rFonts w:cs="Times New Roman"/>
                <w:color w:val="000000"/>
                <w:szCs w:val="24"/>
              </w:rPr>
              <w:t>Phe</w:t>
            </w:r>
            <w:proofErr w:type="spellEnd"/>
          </w:p>
        </w:tc>
        <w:tc>
          <w:tcPr>
            <w:tcW w:w="867" w:type="dxa"/>
            <w:vAlign w:val="bottom"/>
          </w:tcPr>
          <w:p w14:paraId="3F614DA2" w14:textId="508833D6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166.2</w:t>
            </w:r>
          </w:p>
        </w:tc>
        <w:tc>
          <w:tcPr>
            <w:tcW w:w="900" w:type="dxa"/>
            <w:vAlign w:val="bottom"/>
          </w:tcPr>
          <w:p w14:paraId="12EC1952" w14:textId="143972A9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120.2</w:t>
            </w:r>
          </w:p>
        </w:tc>
        <w:tc>
          <w:tcPr>
            <w:tcW w:w="1080" w:type="dxa"/>
            <w:vAlign w:val="bottom"/>
          </w:tcPr>
          <w:p w14:paraId="06940DA0" w14:textId="7AF06FAB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2.6</w:t>
            </w:r>
          </w:p>
        </w:tc>
        <w:tc>
          <w:tcPr>
            <w:tcW w:w="1620" w:type="dxa"/>
            <w:vAlign w:val="bottom"/>
          </w:tcPr>
          <w:p w14:paraId="78DB5464" w14:textId="74F8EEC0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13C,15N-Phe</w:t>
            </w:r>
          </w:p>
        </w:tc>
        <w:tc>
          <w:tcPr>
            <w:tcW w:w="900" w:type="dxa"/>
            <w:vAlign w:val="bottom"/>
          </w:tcPr>
          <w:p w14:paraId="1141730C" w14:textId="0CEC30DE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176.2</w:t>
            </w:r>
          </w:p>
        </w:tc>
        <w:tc>
          <w:tcPr>
            <w:tcW w:w="990" w:type="dxa"/>
            <w:vAlign w:val="bottom"/>
          </w:tcPr>
          <w:p w14:paraId="16E74A6F" w14:textId="5C1B6487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129.2</w:t>
            </w:r>
          </w:p>
        </w:tc>
        <w:tc>
          <w:tcPr>
            <w:tcW w:w="900" w:type="dxa"/>
            <w:vAlign w:val="bottom"/>
          </w:tcPr>
          <w:p w14:paraId="421F4B35" w14:textId="21EC6B82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90" w:type="dxa"/>
            <w:vAlign w:val="bottom"/>
          </w:tcPr>
          <w:p w14:paraId="459503A6" w14:textId="05E51340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17</w:t>
            </w:r>
          </w:p>
        </w:tc>
      </w:tr>
      <w:tr w:rsidR="001C1CC1" w:rsidRPr="00274D63" w14:paraId="281BF98A" w14:textId="4A49AAF7" w:rsidTr="002F161B">
        <w:tc>
          <w:tcPr>
            <w:tcW w:w="1440" w:type="dxa"/>
            <w:vAlign w:val="bottom"/>
          </w:tcPr>
          <w:p w14:paraId="748D9F1E" w14:textId="40203A7E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Arg</w:t>
            </w:r>
          </w:p>
        </w:tc>
        <w:tc>
          <w:tcPr>
            <w:tcW w:w="867" w:type="dxa"/>
            <w:vAlign w:val="bottom"/>
          </w:tcPr>
          <w:p w14:paraId="781E3CA1" w14:textId="2F70CF1D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175.1</w:t>
            </w:r>
          </w:p>
        </w:tc>
        <w:tc>
          <w:tcPr>
            <w:tcW w:w="900" w:type="dxa"/>
            <w:vAlign w:val="bottom"/>
          </w:tcPr>
          <w:p w14:paraId="3B08E619" w14:textId="15C64F20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70.1</w:t>
            </w:r>
          </w:p>
        </w:tc>
        <w:tc>
          <w:tcPr>
            <w:tcW w:w="1080" w:type="dxa"/>
            <w:vAlign w:val="bottom"/>
          </w:tcPr>
          <w:p w14:paraId="5F701F6D" w14:textId="73D62BF4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0.4</w:t>
            </w:r>
          </w:p>
        </w:tc>
        <w:tc>
          <w:tcPr>
            <w:tcW w:w="1620" w:type="dxa"/>
            <w:vAlign w:val="bottom"/>
          </w:tcPr>
          <w:p w14:paraId="6B728A56" w14:textId="7A612BB8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13C,15N-Arg</w:t>
            </w:r>
          </w:p>
        </w:tc>
        <w:tc>
          <w:tcPr>
            <w:tcW w:w="900" w:type="dxa"/>
            <w:vAlign w:val="bottom"/>
          </w:tcPr>
          <w:p w14:paraId="2431FB1B" w14:textId="7CD72A40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185.1</w:t>
            </w:r>
          </w:p>
        </w:tc>
        <w:tc>
          <w:tcPr>
            <w:tcW w:w="990" w:type="dxa"/>
            <w:vAlign w:val="bottom"/>
          </w:tcPr>
          <w:p w14:paraId="2C7B0A02" w14:textId="657CD58E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75.1</w:t>
            </w:r>
          </w:p>
        </w:tc>
        <w:tc>
          <w:tcPr>
            <w:tcW w:w="900" w:type="dxa"/>
            <w:vAlign w:val="bottom"/>
          </w:tcPr>
          <w:p w14:paraId="073BC858" w14:textId="01198F9E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90" w:type="dxa"/>
            <w:vAlign w:val="bottom"/>
          </w:tcPr>
          <w:p w14:paraId="1B8194BD" w14:textId="4CA74A82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31</w:t>
            </w:r>
          </w:p>
        </w:tc>
      </w:tr>
      <w:tr w:rsidR="001C1CC1" w:rsidRPr="00274D63" w14:paraId="32D04F17" w14:textId="710A22D4" w:rsidTr="002F161B">
        <w:tc>
          <w:tcPr>
            <w:tcW w:w="1440" w:type="dxa"/>
            <w:vAlign w:val="bottom"/>
          </w:tcPr>
          <w:p w14:paraId="40A77DD3" w14:textId="48E23A37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Tyr</w:t>
            </w:r>
          </w:p>
        </w:tc>
        <w:tc>
          <w:tcPr>
            <w:tcW w:w="867" w:type="dxa"/>
            <w:vAlign w:val="bottom"/>
          </w:tcPr>
          <w:p w14:paraId="7492DDF8" w14:textId="29E01EE2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182.1</w:t>
            </w:r>
          </w:p>
        </w:tc>
        <w:tc>
          <w:tcPr>
            <w:tcW w:w="900" w:type="dxa"/>
            <w:vAlign w:val="bottom"/>
          </w:tcPr>
          <w:p w14:paraId="415A5686" w14:textId="160D81D8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136.2</w:t>
            </w:r>
          </w:p>
        </w:tc>
        <w:tc>
          <w:tcPr>
            <w:tcW w:w="1080" w:type="dxa"/>
            <w:vAlign w:val="bottom"/>
          </w:tcPr>
          <w:p w14:paraId="41B62E04" w14:textId="1F3B08B9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1.4</w:t>
            </w:r>
          </w:p>
        </w:tc>
        <w:tc>
          <w:tcPr>
            <w:tcW w:w="1620" w:type="dxa"/>
            <w:vAlign w:val="bottom"/>
          </w:tcPr>
          <w:p w14:paraId="05103968" w14:textId="36CA5F19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13C,15N-Tyr</w:t>
            </w:r>
          </w:p>
        </w:tc>
        <w:tc>
          <w:tcPr>
            <w:tcW w:w="900" w:type="dxa"/>
            <w:vAlign w:val="bottom"/>
          </w:tcPr>
          <w:p w14:paraId="5A76F81D" w14:textId="0CAF1D46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192.1</w:t>
            </w:r>
          </w:p>
        </w:tc>
        <w:tc>
          <w:tcPr>
            <w:tcW w:w="990" w:type="dxa"/>
            <w:vAlign w:val="bottom"/>
          </w:tcPr>
          <w:p w14:paraId="21194641" w14:textId="3502BC14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145.2</w:t>
            </w:r>
          </w:p>
        </w:tc>
        <w:tc>
          <w:tcPr>
            <w:tcW w:w="900" w:type="dxa"/>
            <w:vAlign w:val="bottom"/>
          </w:tcPr>
          <w:p w14:paraId="61A8FDA8" w14:textId="44F62734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90" w:type="dxa"/>
            <w:vAlign w:val="bottom"/>
          </w:tcPr>
          <w:p w14:paraId="2B181244" w14:textId="324ACADC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17</w:t>
            </w:r>
          </w:p>
        </w:tc>
      </w:tr>
      <w:tr w:rsidR="001C1CC1" w:rsidRPr="00274D63" w14:paraId="077BD719" w14:textId="35A62722" w:rsidTr="002F161B">
        <w:tc>
          <w:tcPr>
            <w:tcW w:w="1440" w:type="dxa"/>
            <w:vAlign w:val="bottom"/>
          </w:tcPr>
          <w:p w14:paraId="625861C7" w14:textId="7A553302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proofErr w:type="spellStart"/>
            <w:r w:rsidRPr="001C1CC1">
              <w:rPr>
                <w:rFonts w:cs="Times New Roman"/>
                <w:color w:val="000000"/>
                <w:szCs w:val="24"/>
              </w:rPr>
              <w:t>Asn</w:t>
            </w:r>
            <w:proofErr w:type="spellEnd"/>
          </w:p>
        </w:tc>
        <w:tc>
          <w:tcPr>
            <w:tcW w:w="867" w:type="dxa"/>
            <w:vAlign w:val="bottom"/>
          </w:tcPr>
          <w:p w14:paraId="73ABF006" w14:textId="3192D2CE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133.1</w:t>
            </w:r>
          </w:p>
        </w:tc>
        <w:tc>
          <w:tcPr>
            <w:tcW w:w="900" w:type="dxa"/>
            <w:vAlign w:val="bottom"/>
          </w:tcPr>
          <w:p w14:paraId="26240321" w14:textId="68AE0512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74.1</w:t>
            </w:r>
          </w:p>
        </w:tc>
        <w:tc>
          <w:tcPr>
            <w:tcW w:w="1080" w:type="dxa"/>
            <w:vAlign w:val="bottom"/>
          </w:tcPr>
          <w:p w14:paraId="4E98C0A9" w14:textId="77057461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0.5</w:t>
            </w:r>
          </w:p>
        </w:tc>
        <w:tc>
          <w:tcPr>
            <w:tcW w:w="1620" w:type="dxa"/>
            <w:vAlign w:val="bottom"/>
          </w:tcPr>
          <w:p w14:paraId="5523EBA9" w14:textId="274E9C35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13C,15N-Asp</w:t>
            </w:r>
          </w:p>
        </w:tc>
        <w:tc>
          <w:tcPr>
            <w:tcW w:w="900" w:type="dxa"/>
            <w:vAlign w:val="bottom"/>
          </w:tcPr>
          <w:p w14:paraId="5E148B2F" w14:textId="77777777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vAlign w:val="bottom"/>
          </w:tcPr>
          <w:p w14:paraId="552C6D47" w14:textId="77777777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24692984" w14:textId="0DCB778C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90" w:type="dxa"/>
            <w:vAlign w:val="bottom"/>
          </w:tcPr>
          <w:p w14:paraId="716A75EE" w14:textId="51B5E49D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21</w:t>
            </w:r>
          </w:p>
        </w:tc>
      </w:tr>
      <w:tr w:rsidR="001C1CC1" w:rsidRPr="00274D63" w14:paraId="5CCB8C23" w14:textId="7A637965" w:rsidTr="002F161B">
        <w:tc>
          <w:tcPr>
            <w:tcW w:w="1440" w:type="dxa"/>
            <w:vAlign w:val="bottom"/>
          </w:tcPr>
          <w:p w14:paraId="248E2FF0" w14:textId="4A104210" w:rsidR="001C1CC1" w:rsidRPr="00274D63" w:rsidRDefault="001C1CC1" w:rsidP="001C1CC1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Gln</w:t>
            </w:r>
          </w:p>
        </w:tc>
        <w:tc>
          <w:tcPr>
            <w:tcW w:w="867" w:type="dxa"/>
            <w:vAlign w:val="bottom"/>
          </w:tcPr>
          <w:p w14:paraId="7DD1D7CF" w14:textId="6CC33048" w:rsidR="001C1CC1" w:rsidRPr="00274D63" w:rsidRDefault="001C1CC1" w:rsidP="001C1CC1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147.1</w:t>
            </w:r>
          </w:p>
        </w:tc>
        <w:tc>
          <w:tcPr>
            <w:tcW w:w="900" w:type="dxa"/>
            <w:vAlign w:val="bottom"/>
          </w:tcPr>
          <w:p w14:paraId="7651274B" w14:textId="17203D82" w:rsidR="001C1CC1" w:rsidRPr="00274D63" w:rsidRDefault="001C1CC1" w:rsidP="001C1CC1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130</w:t>
            </w:r>
          </w:p>
        </w:tc>
        <w:tc>
          <w:tcPr>
            <w:tcW w:w="1080" w:type="dxa"/>
            <w:vAlign w:val="bottom"/>
          </w:tcPr>
          <w:p w14:paraId="225D5545" w14:textId="4AE467BD" w:rsidR="001C1CC1" w:rsidRPr="00274D63" w:rsidRDefault="001C1CC1" w:rsidP="001C1CC1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0.5</w:t>
            </w:r>
          </w:p>
        </w:tc>
        <w:tc>
          <w:tcPr>
            <w:tcW w:w="1620" w:type="dxa"/>
            <w:vAlign w:val="bottom"/>
          </w:tcPr>
          <w:p w14:paraId="719CF6A1" w14:textId="376C8A63" w:rsidR="001C1CC1" w:rsidRPr="00274D63" w:rsidRDefault="001C1CC1" w:rsidP="001C1CC1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13C,15N-Gln</w:t>
            </w:r>
          </w:p>
        </w:tc>
        <w:tc>
          <w:tcPr>
            <w:tcW w:w="900" w:type="dxa"/>
            <w:vAlign w:val="bottom"/>
          </w:tcPr>
          <w:p w14:paraId="2DAE7207" w14:textId="5A05D1CD" w:rsidR="001C1CC1" w:rsidRPr="00274D63" w:rsidRDefault="001C1CC1" w:rsidP="001C1CC1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154.1</w:t>
            </w:r>
          </w:p>
        </w:tc>
        <w:tc>
          <w:tcPr>
            <w:tcW w:w="990" w:type="dxa"/>
            <w:vAlign w:val="bottom"/>
          </w:tcPr>
          <w:p w14:paraId="185953FB" w14:textId="2C4E9D82" w:rsidR="001C1CC1" w:rsidRPr="00274D63" w:rsidRDefault="001C1CC1" w:rsidP="001C1CC1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136.0</w:t>
            </w:r>
          </w:p>
        </w:tc>
        <w:tc>
          <w:tcPr>
            <w:tcW w:w="900" w:type="dxa"/>
            <w:vAlign w:val="bottom"/>
          </w:tcPr>
          <w:p w14:paraId="35F78B11" w14:textId="5EFD5D9D" w:rsidR="001C1CC1" w:rsidRPr="00274D63" w:rsidRDefault="001C1CC1" w:rsidP="001C1CC1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90" w:type="dxa"/>
            <w:vAlign w:val="bottom"/>
          </w:tcPr>
          <w:p w14:paraId="749EDE91" w14:textId="38FD44A0" w:rsidR="001C1CC1" w:rsidRPr="00274D63" w:rsidRDefault="001C1CC1" w:rsidP="001C1CC1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</w:t>
            </w:r>
          </w:p>
        </w:tc>
      </w:tr>
      <w:tr w:rsidR="001C1CC1" w:rsidRPr="00274D63" w14:paraId="523CEA8C" w14:textId="72BCC886" w:rsidTr="002F161B">
        <w:tc>
          <w:tcPr>
            <w:tcW w:w="1440" w:type="dxa"/>
            <w:vAlign w:val="bottom"/>
          </w:tcPr>
          <w:p w14:paraId="1BFEBE6C" w14:textId="673E79E0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proofErr w:type="spellStart"/>
            <w:r w:rsidRPr="001C1CC1">
              <w:rPr>
                <w:rFonts w:cs="Times New Roman"/>
                <w:color w:val="000000"/>
                <w:szCs w:val="24"/>
              </w:rPr>
              <w:t>Trp</w:t>
            </w:r>
            <w:proofErr w:type="spellEnd"/>
          </w:p>
        </w:tc>
        <w:tc>
          <w:tcPr>
            <w:tcW w:w="867" w:type="dxa"/>
            <w:vAlign w:val="bottom"/>
          </w:tcPr>
          <w:p w14:paraId="16DBE33E" w14:textId="62D678B7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205.2</w:t>
            </w:r>
          </w:p>
        </w:tc>
        <w:tc>
          <w:tcPr>
            <w:tcW w:w="900" w:type="dxa"/>
            <w:vAlign w:val="bottom"/>
          </w:tcPr>
          <w:p w14:paraId="0CA9893C" w14:textId="58E1E55D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188.1</w:t>
            </w:r>
          </w:p>
        </w:tc>
        <w:tc>
          <w:tcPr>
            <w:tcW w:w="1080" w:type="dxa"/>
            <w:vAlign w:val="bottom"/>
          </w:tcPr>
          <w:p w14:paraId="5F026FC1" w14:textId="6D28F54D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3.2</w:t>
            </w:r>
          </w:p>
        </w:tc>
        <w:tc>
          <w:tcPr>
            <w:tcW w:w="1620" w:type="dxa"/>
            <w:vAlign w:val="bottom"/>
          </w:tcPr>
          <w:p w14:paraId="7B861859" w14:textId="575786FA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D5-Trp</w:t>
            </w:r>
          </w:p>
        </w:tc>
        <w:tc>
          <w:tcPr>
            <w:tcW w:w="900" w:type="dxa"/>
            <w:vAlign w:val="bottom"/>
          </w:tcPr>
          <w:p w14:paraId="62611B58" w14:textId="53E21656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210.0</w:t>
            </w:r>
          </w:p>
        </w:tc>
        <w:tc>
          <w:tcPr>
            <w:tcW w:w="990" w:type="dxa"/>
            <w:vAlign w:val="bottom"/>
          </w:tcPr>
          <w:p w14:paraId="4262F97A" w14:textId="237FC234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193.0</w:t>
            </w:r>
          </w:p>
        </w:tc>
        <w:tc>
          <w:tcPr>
            <w:tcW w:w="900" w:type="dxa"/>
            <w:vAlign w:val="bottom"/>
          </w:tcPr>
          <w:p w14:paraId="6A09967C" w14:textId="7749FA03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90" w:type="dxa"/>
            <w:vAlign w:val="bottom"/>
          </w:tcPr>
          <w:p w14:paraId="0CDEF2BC" w14:textId="6C093CF9" w:rsidR="001C1CC1" w:rsidRPr="00274D63" w:rsidRDefault="001C1CC1" w:rsidP="001C1CC1">
            <w:pPr>
              <w:spacing w:after="0"/>
              <w:rPr>
                <w:rFonts w:cs="Times New Roman"/>
                <w:szCs w:val="24"/>
              </w:rPr>
            </w:pPr>
            <w:r w:rsidRPr="001C1CC1">
              <w:rPr>
                <w:rFonts w:cs="Times New Roman"/>
                <w:color w:val="000000"/>
                <w:szCs w:val="24"/>
              </w:rPr>
              <w:t>13</w:t>
            </w:r>
          </w:p>
        </w:tc>
      </w:tr>
    </w:tbl>
    <w:p w14:paraId="0600DE51" w14:textId="0F0901C5" w:rsidR="001C1CC1" w:rsidRDefault="001C1CC1" w:rsidP="002F161B">
      <w:pPr>
        <w:spacing w:before="240"/>
        <w:rPr>
          <w:rFonts w:cs="Times New Roman"/>
          <w:bCs/>
          <w:szCs w:val="24"/>
        </w:rPr>
      </w:pPr>
    </w:p>
    <w:p w14:paraId="67959597" w14:textId="10F44FB7" w:rsidR="00043749" w:rsidRDefault="00043749">
      <w:pPr>
        <w:spacing w:before="0" w:after="200" w:line="276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br w:type="page"/>
      </w:r>
    </w:p>
    <w:p w14:paraId="274106E3" w14:textId="376F1A5D" w:rsidR="005B28A3" w:rsidRDefault="0033548C" w:rsidP="005B28A3">
      <w:pPr>
        <w:spacing w:before="240"/>
        <w:rPr>
          <w:b/>
        </w:rPr>
      </w:pPr>
      <w:r w:rsidRPr="00274D63">
        <w:rPr>
          <w:rFonts w:cs="Times New Roman"/>
          <w:b/>
          <w:szCs w:val="24"/>
        </w:rPr>
        <w:lastRenderedPageBreak/>
        <w:t xml:space="preserve">Supplementary Table </w:t>
      </w:r>
      <w:r w:rsidR="00C0308B">
        <w:rPr>
          <w:rFonts w:cs="Times New Roman"/>
          <w:b/>
          <w:szCs w:val="24"/>
        </w:rPr>
        <w:t>S</w:t>
      </w:r>
      <w:r>
        <w:rPr>
          <w:rFonts w:cs="Times New Roman"/>
          <w:b/>
          <w:szCs w:val="24"/>
        </w:rPr>
        <w:t>4</w:t>
      </w:r>
      <w:r w:rsidRPr="00274D63">
        <w:rPr>
          <w:rFonts w:cs="Times New Roman"/>
          <w:b/>
          <w:szCs w:val="24"/>
        </w:rPr>
        <w:t>.</w:t>
      </w:r>
      <w:r w:rsidRPr="001C1CC1">
        <w:rPr>
          <w:b/>
        </w:rPr>
        <w:t xml:space="preserve"> </w:t>
      </w:r>
      <w:r w:rsidR="00ED6211">
        <w:rPr>
          <w:b/>
        </w:rPr>
        <w:t>Results of s</w:t>
      </w:r>
      <w:r w:rsidR="00151FC0">
        <w:rPr>
          <w:rFonts w:cs="Times New Roman"/>
          <w:b/>
          <w:szCs w:val="24"/>
        </w:rPr>
        <w:t xml:space="preserve">tatistical </w:t>
      </w:r>
      <w:r w:rsidR="00ED6211">
        <w:rPr>
          <w:rFonts w:cs="Times New Roman"/>
          <w:b/>
          <w:szCs w:val="24"/>
        </w:rPr>
        <w:t>analysis</w:t>
      </w:r>
      <w:r w:rsidR="00151FC0">
        <w:rPr>
          <w:rFonts w:cs="Times New Roman"/>
          <w:b/>
          <w:szCs w:val="24"/>
        </w:rPr>
        <w:t xml:space="preserve"> of</w:t>
      </w:r>
      <w:r w:rsidR="00151FC0" w:rsidRPr="009F70A7">
        <w:rPr>
          <w:rFonts w:cs="Times New Roman"/>
          <w:b/>
          <w:szCs w:val="24"/>
        </w:rPr>
        <w:t xml:space="preserve"> free amino acids </w:t>
      </w:r>
      <w:r w:rsidR="00ED6211" w:rsidRPr="009F70A7">
        <w:rPr>
          <w:rFonts w:cs="Times New Roman"/>
          <w:b/>
          <w:szCs w:val="24"/>
        </w:rPr>
        <w:t xml:space="preserve">accumulation </w:t>
      </w:r>
      <w:r w:rsidR="00151FC0" w:rsidRPr="009F70A7">
        <w:rPr>
          <w:rFonts w:cs="Times New Roman"/>
          <w:b/>
          <w:szCs w:val="24"/>
        </w:rPr>
        <w:t>in</w:t>
      </w:r>
      <w:r w:rsidR="00ED6211">
        <w:rPr>
          <w:rFonts w:cs="Times New Roman"/>
          <w:b/>
          <w:szCs w:val="24"/>
        </w:rPr>
        <w:t xml:space="preserve"> </w:t>
      </w:r>
      <w:r w:rsidR="00ED6211" w:rsidRPr="009F70A7">
        <w:rPr>
          <w:rFonts w:cs="Times New Roman"/>
          <w:b/>
          <w:i/>
          <w:iCs/>
          <w:szCs w:val="24"/>
        </w:rPr>
        <w:t>A. thaliana</w:t>
      </w:r>
      <w:r w:rsidR="00ED6211">
        <w:rPr>
          <w:rFonts w:cs="Times New Roman"/>
          <w:b/>
          <w:szCs w:val="24"/>
        </w:rPr>
        <w:t xml:space="preserve"> plant lines</w:t>
      </w:r>
      <w:r w:rsidR="00ED6211" w:rsidRPr="009F70A7">
        <w:rPr>
          <w:rFonts w:cs="Times New Roman"/>
          <w:b/>
          <w:szCs w:val="24"/>
        </w:rPr>
        <w:t xml:space="preserve"> </w:t>
      </w:r>
      <w:r w:rsidR="00ED6211">
        <w:rPr>
          <w:rFonts w:cs="Times New Roman"/>
          <w:b/>
          <w:szCs w:val="24"/>
        </w:rPr>
        <w:t xml:space="preserve">(Col-0, </w:t>
      </w:r>
      <w:r w:rsidR="00ED6211" w:rsidRPr="00ED6211">
        <w:rPr>
          <w:rFonts w:cs="Times New Roman"/>
          <w:b/>
          <w:i/>
          <w:szCs w:val="24"/>
        </w:rPr>
        <w:t>nrt2.4-1</w:t>
      </w:r>
      <w:r w:rsidR="00ED6211">
        <w:rPr>
          <w:rFonts w:cs="Times New Roman"/>
          <w:b/>
          <w:szCs w:val="24"/>
        </w:rPr>
        <w:t xml:space="preserve"> and </w:t>
      </w:r>
      <w:r w:rsidR="00ED6211" w:rsidRPr="00ED6211">
        <w:rPr>
          <w:rFonts w:cs="Times New Roman"/>
          <w:b/>
          <w:i/>
          <w:szCs w:val="24"/>
        </w:rPr>
        <w:t>nrt2.4-2</w:t>
      </w:r>
      <w:r w:rsidR="00ED6211">
        <w:rPr>
          <w:rFonts w:cs="Times New Roman"/>
          <w:b/>
          <w:i/>
          <w:szCs w:val="24"/>
        </w:rPr>
        <w:t>)</w:t>
      </w:r>
      <w:r w:rsidR="00ED6211">
        <w:rPr>
          <w:rFonts w:cs="Times New Roman"/>
          <w:b/>
          <w:szCs w:val="24"/>
        </w:rPr>
        <w:t xml:space="preserve"> </w:t>
      </w:r>
      <w:r w:rsidR="00151FC0" w:rsidRPr="009F70A7">
        <w:rPr>
          <w:rFonts w:cs="Times New Roman"/>
          <w:b/>
          <w:szCs w:val="24"/>
        </w:rPr>
        <w:t xml:space="preserve">grown for 10 days on </w:t>
      </w:r>
      <w:r w:rsidR="00ED6211">
        <w:rPr>
          <w:rFonts w:cs="Times New Roman"/>
          <w:b/>
          <w:szCs w:val="24"/>
        </w:rPr>
        <w:t xml:space="preserve">3.5 </w:t>
      </w:r>
      <w:proofErr w:type="spellStart"/>
      <w:r w:rsidR="00ED6211">
        <w:rPr>
          <w:rFonts w:cs="Times New Roman"/>
          <w:b/>
          <w:szCs w:val="24"/>
        </w:rPr>
        <w:t>mM</w:t>
      </w:r>
      <w:proofErr w:type="spellEnd"/>
      <w:r w:rsidR="00ED6211">
        <w:rPr>
          <w:rFonts w:cs="Times New Roman"/>
          <w:b/>
          <w:szCs w:val="24"/>
        </w:rPr>
        <w:t xml:space="preserve"> </w:t>
      </w:r>
      <w:proofErr w:type="spellStart"/>
      <w:r w:rsidR="00ED6211">
        <w:rPr>
          <w:rFonts w:cs="Times New Roman"/>
          <w:b/>
          <w:szCs w:val="24"/>
        </w:rPr>
        <w:t>Gln</w:t>
      </w:r>
      <w:proofErr w:type="spellEnd"/>
      <w:r w:rsidR="00151FC0" w:rsidRPr="009F70A7">
        <w:rPr>
          <w:rFonts w:cs="Times New Roman"/>
          <w:b/>
          <w:szCs w:val="24"/>
        </w:rPr>
        <w:t>.</w:t>
      </w:r>
    </w:p>
    <w:tbl>
      <w:tblPr>
        <w:tblW w:w="6067" w:type="dxa"/>
        <w:tblLook w:val="04A0" w:firstRow="1" w:lastRow="0" w:firstColumn="1" w:lastColumn="0" w:noHBand="0" w:noVBand="1"/>
      </w:tblPr>
      <w:tblGrid>
        <w:gridCol w:w="794"/>
        <w:gridCol w:w="1652"/>
        <w:gridCol w:w="1652"/>
        <w:gridCol w:w="1969"/>
      </w:tblGrid>
      <w:tr w:rsidR="009622B9" w:rsidRPr="009622B9" w14:paraId="75AC354E" w14:textId="77777777" w:rsidTr="0033548C">
        <w:trPr>
          <w:trHeight w:val="288"/>
        </w:trPr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89BF" w14:textId="0C966744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</w:rPr>
              <w:t xml:space="preserve">Shoot - 3.5 </w:t>
            </w:r>
            <w:proofErr w:type="spellStart"/>
            <w:r w:rsidRPr="005B28A3"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</w:rPr>
              <w:t>mM</w:t>
            </w:r>
            <w:proofErr w:type="spellEnd"/>
            <w:r w:rsidRPr="005B28A3"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622B9"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</w:rPr>
              <w:t>Gln</w:t>
            </w:r>
            <w:proofErr w:type="spellEnd"/>
          </w:p>
        </w:tc>
      </w:tr>
      <w:tr w:rsidR="009622B9" w:rsidRPr="009622B9" w14:paraId="2CB35F0A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F821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0180" w14:textId="0E0E35FB" w:rsidR="009622B9" w:rsidRPr="009622B9" w:rsidRDefault="009622B9" w:rsidP="009622B9">
            <w:pPr>
              <w:spacing w:before="0" w:after="0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Col-0 / nrt2.4-1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5A7A" w14:textId="3282D679" w:rsidR="009622B9" w:rsidRPr="009622B9" w:rsidRDefault="009622B9" w:rsidP="009622B9">
            <w:pPr>
              <w:spacing w:before="0" w:after="0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Col-0 / nrt2.4-2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BF08" w14:textId="2F388843" w:rsidR="009622B9" w:rsidRPr="009622B9" w:rsidRDefault="009622B9" w:rsidP="009622B9">
            <w:pPr>
              <w:spacing w:before="0" w:after="0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nrt2.4-1/ nrt2.4-2</w:t>
            </w:r>
          </w:p>
        </w:tc>
      </w:tr>
      <w:tr w:rsidR="009622B9" w:rsidRPr="009622B9" w14:paraId="43D81858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C0E5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Ala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0F38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C544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0.464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8729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0.244</w:t>
            </w:r>
          </w:p>
        </w:tc>
      </w:tr>
      <w:tr w:rsidR="009622B9" w:rsidRPr="009622B9" w14:paraId="532FFECE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C9C0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Ser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A62B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63D0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0.081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F223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0.037</w:t>
            </w:r>
          </w:p>
        </w:tc>
      </w:tr>
      <w:tr w:rsidR="009622B9" w:rsidRPr="009622B9" w14:paraId="377FF309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19B9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Pro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B5D5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0.842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8E50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0.112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560C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0.231</w:t>
            </w:r>
          </w:p>
        </w:tc>
      </w:tr>
      <w:tr w:rsidR="009622B9" w:rsidRPr="009622B9" w14:paraId="3DBA4310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70AB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Val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2623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0.887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FAA2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0.006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0499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0.004</w:t>
            </w:r>
          </w:p>
        </w:tc>
      </w:tr>
      <w:tr w:rsidR="009622B9" w:rsidRPr="009622B9" w14:paraId="752FC7D0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A2CB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Thr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0164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0.949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2348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0.999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65B5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0.933</w:t>
            </w:r>
          </w:p>
        </w:tc>
      </w:tr>
      <w:tr w:rsidR="009622B9" w:rsidRPr="009622B9" w14:paraId="32DE713D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6874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Ile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0793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0.960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7FA6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0.004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D6B2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0.005</w:t>
            </w:r>
          </w:p>
        </w:tc>
      </w:tr>
      <w:tr w:rsidR="009622B9" w:rsidRPr="009622B9" w14:paraId="56982393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ED55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Leu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83E3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0.710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632C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0.014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624D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0.035</w:t>
            </w:r>
          </w:p>
        </w:tc>
      </w:tr>
      <w:tr w:rsidR="009622B9" w:rsidRPr="009622B9" w14:paraId="09CB3EC9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A522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Asp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BDF4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0.035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00C0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0.107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87B0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0.657</w:t>
            </w:r>
          </w:p>
        </w:tc>
      </w:tr>
      <w:tr w:rsidR="009622B9" w:rsidRPr="009622B9" w14:paraId="5B59DCB8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624F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60DE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0.074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FB44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0.971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38A4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0.056</w:t>
            </w:r>
          </w:p>
        </w:tc>
      </w:tr>
      <w:tr w:rsidR="009622B9" w:rsidRPr="009622B9" w14:paraId="37A943B5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637A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Met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F0A0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F188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0.751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CC37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0.005</w:t>
            </w:r>
          </w:p>
        </w:tc>
      </w:tr>
      <w:tr w:rsidR="009622B9" w:rsidRPr="009622B9" w14:paraId="14C0F87A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358A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His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F795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0.043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B9C3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0.788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553E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0.100</w:t>
            </w:r>
          </w:p>
        </w:tc>
      </w:tr>
      <w:tr w:rsidR="009622B9" w:rsidRPr="009622B9" w14:paraId="717F4431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28B3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Phe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46B3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0.989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1B8B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0.003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6728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0.003</w:t>
            </w:r>
          </w:p>
        </w:tc>
      </w:tr>
      <w:tr w:rsidR="009622B9" w:rsidRPr="009622B9" w14:paraId="6EEA4820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03C3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Arg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2256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0.065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168F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0.668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3335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0.199</w:t>
            </w:r>
          </w:p>
        </w:tc>
      </w:tr>
      <w:tr w:rsidR="009622B9" w:rsidRPr="009622B9" w14:paraId="6B0F22DE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E598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Tyr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B655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0.534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CAF9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0.006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821C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0.021</w:t>
            </w:r>
          </w:p>
        </w:tc>
      </w:tr>
      <w:tr w:rsidR="009622B9" w:rsidRPr="009622B9" w14:paraId="6423DDCB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8F6B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Trp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CBF8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0.722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C99A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0.005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F0FD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0.012</w:t>
            </w:r>
          </w:p>
        </w:tc>
      </w:tr>
      <w:tr w:rsidR="009622B9" w:rsidRPr="009622B9" w14:paraId="091B0A2C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A450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Asn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7CA8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0.096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32F2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0.634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0F56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0.030</w:t>
            </w:r>
          </w:p>
        </w:tc>
      </w:tr>
      <w:tr w:rsidR="009622B9" w:rsidRPr="009622B9" w14:paraId="7B6BBFD9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FFBD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Gln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F9FB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0.082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09FF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0.990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401F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0.097</w:t>
            </w:r>
          </w:p>
        </w:tc>
      </w:tr>
      <w:tr w:rsidR="009622B9" w:rsidRPr="009622B9" w14:paraId="0063FF09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D8D2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Lys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ED32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0.954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6936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0.259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127C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0.180</w:t>
            </w:r>
          </w:p>
        </w:tc>
      </w:tr>
      <w:tr w:rsidR="009622B9" w:rsidRPr="009622B9" w14:paraId="0056A9A9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0070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6DC6" w14:textId="6F0C1424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41C4" w14:textId="3D6DA6CF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B7EC" w14:textId="32A5253F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622B9" w:rsidRPr="009622B9" w14:paraId="73AF104D" w14:textId="77777777" w:rsidTr="0033548C">
        <w:trPr>
          <w:trHeight w:val="288"/>
        </w:trPr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7277" w14:textId="649A0899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</w:rPr>
              <w:t xml:space="preserve">Root - 3.5 </w:t>
            </w:r>
            <w:proofErr w:type="spellStart"/>
            <w:r w:rsidRPr="005B28A3"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</w:rPr>
              <w:t>mM</w:t>
            </w:r>
            <w:proofErr w:type="spellEnd"/>
            <w:r w:rsidRPr="005B28A3"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622B9"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</w:rPr>
              <w:t>Gln</w:t>
            </w:r>
            <w:proofErr w:type="spellEnd"/>
          </w:p>
        </w:tc>
      </w:tr>
      <w:tr w:rsidR="009622B9" w:rsidRPr="009622B9" w14:paraId="6A2B33BE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56B6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5006" w14:textId="59C0B064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Col-0 / nrt2.4-1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A9BA" w14:textId="2C49AF0C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Col-0 / nrt2.4-2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4393" w14:textId="0BC3ADCC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nrt2.4-1 / nrt2.4-2</w:t>
            </w:r>
          </w:p>
        </w:tc>
      </w:tr>
      <w:tr w:rsidR="009622B9" w:rsidRPr="009622B9" w14:paraId="64D8E004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FBF5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Ala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AA1C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0.313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F8A6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0.665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B12E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0.764</w:t>
            </w:r>
          </w:p>
        </w:tc>
      </w:tr>
      <w:tr w:rsidR="009622B9" w:rsidRPr="009622B9" w14:paraId="758759E5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DD08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Ser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651B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0.593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978D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0.810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AE6D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0.920</w:t>
            </w:r>
          </w:p>
        </w:tc>
      </w:tr>
      <w:tr w:rsidR="009622B9" w:rsidRPr="009622B9" w14:paraId="6ECEDE19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9F46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Pro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2EA7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7790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0.956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A04F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0.013</w:t>
            </w:r>
          </w:p>
        </w:tc>
      </w:tr>
      <w:tr w:rsidR="009622B9" w:rsidRPr="009622B9" w14:paraId="4F5DFB08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5866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Val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0983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0.245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B2DE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0.669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C50B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0.646</w:t>
            </w:r>
          </w:p>
        </w:tc>
      </w:tr>
      <w:tr w:rsidR="009622B9" w:rsidRPr="009622B9" w14:paraId="67078537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390C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Thr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64B6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0.771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94C7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0.596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571B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0.275</w:t>
            </w:r>
          </w:p>
        </w:tc>
      </w:tr>
      <w:tr w:rsidR="009622B9" w:rsidRPr="009622B9" w14:paraId="18F9E7FB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8A17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Ile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588A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0.343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8B36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0.721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71BB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0.751</w:t>
            </w:r>
          </w:p>
        </w:tc>
      </w:tr>
      <w:tr w:rsidR="009622B9" w:rsidRPr="009622B9" w14:paraId="21A0D64D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41E1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Leu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2955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0.208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7E7E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0.684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6EBA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0.558</w:t>
            </w:r>
          </w:p>
        </w:tc>
      </w:tr>
      <w:tr w:rsidR="009622B9" w:rsidRPr="009622B9" w14:paraId="36E0C865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FDD9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Asp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384F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0.053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1DAC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0.316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0356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0.389</w:t>
            </w:r>
          </w:p>
        </w:tc>
      </w:tr>
      <w:tr w:rsidR="009622B9" w:rsidRPr="009622B9" w14:paraId="2434F30B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8F79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0B6B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0.178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E861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0.992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A947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0.206</w:t>
            </w:r>
          </w:p>
        </w:tc>
      </w:tr>
      <w:tr w:rsidR="009622B9" w:rsidRPr="009622B9" w14:paraId="5457F97E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B634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Met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AE1F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0.111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D52C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0.944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C0C3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0.074</w:t>
            </w:r>
          </w:p>
        </w:tc>
      </w:tr>
      <w:tr w:rsidR="009622B9" w:rsidRPr="009622B9" w14:paraId="573200FF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2BF7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His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90BA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0.571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FBED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0.934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6A18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0.769</w:t>
            </w:r>
          </w:p>
        </w:tc>
      </w:tr>
      <w:tr w:rsidR="009622B9" w:rsidRPr="009622B9" w14:paraId="36D95B30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199E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Phe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9A36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0552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0.959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16CB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0.273</w:t>
            </w:r>
          </w:p>
        </w:tc>
      </w:tr>
      <w:tr w:rsidR="009622B9" w:rsidRPr="009622B9" w14:paraId="5B2BB123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1A93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Arg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66F2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0.094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412F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0.205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77CC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0.820</w:t>
            </w:r>
          </w:p>
        </w:tc>
      </w:tr>
      <w:tr w:rsidR="009622B9" w:rsidRPr="009622B9" w14:paraId="75DD8351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785D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Tyr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49CD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0.271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F1EB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0.367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CA45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0.965</w:t>
            </w:r>
          </w:p>
        </w:tc>
      </w:tr>
      <w:tr w:rsidR="009622B9" w:rsidRPr="009622B9" w14:paraId="2891A807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BADA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Trp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23ED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0.972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EFB4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6D24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0.043</w:t>
            </w:r>
          </w:p>
        </w:tc>
      </w:tr>
      <w:tr w:rsidR="009622B9" w:rsidRPr="009622B9" w14:paraId="33D6D12E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CCB3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Asn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E168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0.099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2415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0.419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F02D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0.512</w:t>
            </w:r>
          </w:p>
        </w:tc>
      </w:tr>
      <w:tr w:rsidR="009622B9" w:rsidRPr="009622B9" w14:paraId="46C5E64A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9B97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Gln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CD72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0.452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3CDE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0.988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022B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0.383</w:t>
            </w:r>
          </w:p>
        </w:tc>
      </w:tr>
      <w:tr w:rsidR="009622B9" w:rsidRPr="009622B9" w14:paraId="54B8F22B" w14:textId="77777777" w:rsidTr="0033548C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8757" w14:textId="77777777" w:rsidR="009622B9" w:rsidRPr="009622B9" w:rsidRDefault="009622B9" w:rsidP="009622B9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22B9">
              <w:rPr>
                <w:rFonts w:eastAsia="Times New Roman" w:cs="Times New Roman"/>
                <w:b/>
                <w:bCs/>
                <w:sz w:val="20"/>
                <w:szCs w:val="20"/>
              </w:rPr>
              <w:t>Lys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E202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0.693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328F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0.464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4488" w14:textId="77777777" w:rsidR="009622B9" w:rsidRPr="009622B9" w:rsidRDefault="009622B9" w:rsidP="009622B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22B9">
              <w:rPr>
                <w:rFonts w:eastAsia="Times New Roman" w:cs="Times New Roman"/>
                <w:sz w:val="20"/>
                <w:szCs w:val="20"/>
              </w:rPr>
              <w:t>0.908</w:t>
            </w:r>
          </w:p>
        </w:tc>
      </w:tr>
    </w:tbl>
    <w:p w14:paraId="130FF5EA" w14:textId="4017346C" w:rsidR="00FA043A" w:rsidRDefault="00ED6211">
      <w:pPr>
        <w:spacing w:before="0" w:after="200" w:line="276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 xml:space="preserve">One-Way ANOVA test performed on amino acid levels separately in shoots and roots. Multiple comparison </w:t>
      </w:r>
      <w:proofErr w:type="gramStart"/>
      <w:r>
        <w:rPr>
          <w:rFonts w:cs="Times New Roman"/>
          <w:bCs/>
          <w:szCs w:val="24"/>
        </w:rPr>
        <w:t>was performed</w:t>
      </w:r>
      <w:proofErr w:type="gramEnd"/>
      <w:r>
        <w:rPr>
          <w:rFonts w:cs="Times New Roman"/>
          <w:bCs/>
          <w:szCs w:val="24"/>
        </w:rPr>
        <w:t xml:space="preserve"> using </w:t>
      </w:r>
      <w:proofErr w:type="spellStart"/>
      <w:r>
        <w:rPr>
          <w:rFonts w:cs="Times New Roman"/>
          <w:bCs/>
          <w:szCs w:val="24"/>
        </w:rPr>
        <w:t>TukeyHSD</w:t>
      </w:r>
      <w:proofErr w:type="spellEnd"/>
      <w:r>
        <w:rPr>
          <w:rFonts w:cs="Times New Roman"/>
          <w:bCs/>
          <w:szCs w:val="24"/>
        </w:rPr>
        <w:t xml:space="preserve"> test. Statistically significant differences (P &lt; 0.05) marked in red.</w:t>
      </w:r>
    </w:p>
    <w:p w14:paraId="2198D433" w14:textId="54BDEE8C" w:rsidR="00340A4D" w:rsidRDefault="00340A4D">
      <w:pPr>
        <w:spacing w:before="0" w:after="200" w:line="276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br w:type="page"/>
      </w:r>
    </w:p>
    <w:p w14:paraId="23B834B8" w14:textId="77777777" w:rsidR="00ED6211" w:rsidRDefault="00ED6211">
      <w:pPr>
        <w:spacing w:before="0" w:after="200" w:line="276" w:lineRule="auto"/>
        <w:rPr>
          <w:rFonts w:cs="Times New Roman"/>
          <w:bCs/>
          <w:szCs w:val="24"/>
        </w:rPr>
      </w:pPr>
      <w:bookmarkStart w:id="3" w:name="_GoBack"/>
      <w:bookmarkEnd w:id="3"/>
    </w:p>
    <w:p w14:paraId="5CFF569E" w14:textId="55D0D6DB" w:rsidR="00CC380E" w:rsidRDefault="00CC380E" w:rsidP="002F161B">
      <w:pPr>
        <w:spacing w:before="240"/>
        <w:rPr>
          <w:rFonts w:cs="Times New Roman"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32771" wp14:editId="06BCE0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4680" cy="27184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80" cy="271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35D42F" w14:textId="77777777" w:rsidR="00031E74" w:rsidRPr="00043749" w:rsidRDefault="00031E74" w:rsidP="00CC380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4374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de-DE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73277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0;margin-top:-.05pt;width:23.2pt;height:2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" filled="f" stroked="f">
                <v:textbox>
                  <w:txbxContent>
                    <w:p w14:paraId="0835D42F" w14:textId="77777777" w:rsidR="00031E74" w:rsidRPr="00043749" w:rsidRDefault="00031E74" w:rsidP="00CC380E">
                      <w:pPr>
                        <w:pStyle w:val="NormalWeb"/>
                        <w:spacing w:before="0" w:beforeAutospacing="0" w:after="0" w:afterAutospacing="0"/>
                      </w:pPr>
                      <w:r w:rsidRPr="00043749">
                        <w:rPr>
                          <w:b/>
                          <w:bCs/>
                          <w:color w:val="000000" w:themeColor="text1"/>
                          <w:kern w:val="24"/>
                          <w:lang w:val="de-DE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C380E">
        <w:rPr>
          <w:rFonts w:eastAsia="Times New Roman" w:cs="Times New Roman"/>
          <w:noProof/>
          <w:szCs w:val="24"/>
        </w:rPr>
        <w:drawing>
          <wp:inline distT="0" distB="0" distL="0" distR="0" wp14:anchorId="06F7FBC8" wp14:editId="224F3C5A">
            <wp:extent cx="4220308" cy="2993113"/>
            <wp:effectExtent l="0" t="0" r="8890" b="0"/>
            <wp:docPr id="8" name="Content Placeholder 7">
              <a:extLst xmlns:a="http://schemas.openxmlformats.org/drawingml/2006/main">
                <a:ext uri="{FF2B5EF4-FFF2-40B4-BE49-F238E27FC236}">
                  <a16:creationId xmlns:a16="http://schemas.microsoft.com/office/drawing/2014/main" id="{9AA9079E-C2B6-4232-9A32-5BC3F29D443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>
                      <a:extLst>
                        <a:ext uri="{FF2B5EF4-FFF2-40B4-BE49-F238E27FC236}">
                          <a16:creationId xmlns:a16="http://schemas.microsoft.com/office/drawing/2014/main" id="{9AA9079E-C2B6-4232-9A32-5BC3F29D443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r:embed="rId15"/>
                        </a:ext>
                      </a:extLst>
                    </a:blip>
                    <a:srcRect t="5437"/>
                    <a:stretch/>
                  </pic:blipFill>
                  <pic:spPr>
                    <a:xfrm>
                      <a:off x="0" y="0"/>
                      <a:ext cx="4247931" cy="301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F445" w14:textId="0AEFD14F" w:rsidR="00CC380E" w:rsidRDefault="00CC380E" w:rsidP="002F161B">
      <w:pPr>
        <w:spacing w:before="240"/>
        <w:rPr>
          <w:rFonts w:cs="Times New Roman"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D827E" wp14:editId="2BC3D7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4680" cy="271840"/>
                <wp:effectExtent l="0" t="0" r="0" b="0"/>
                <wp:wrapNone/>
                <wp:docPr id="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80" cy="271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23D752" w14:textId="29ECD0BE" w:rsidR="00031E74" w:rsidRPr="00043749" w:rsidRDefault="00031E74" w:rsidP="00CC380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de-DE"/>
                              </w:rPr>
                              <w:t>B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D827E" id="_x0000_s1027" type="#_x0000_t202" style="position:absolute;margin-left:0;margin-top:-.05pt;width:23.2pt;height:2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" filled="f" stroked="f">
                <v:textbox>
                  <w:txbxContent>
                    <w:p w14:paraId="5923D752" w14:textId="29ECD0BE" w:rsidR="00031E74" w:rsidRPr="00043749" w:rsidRDefault="00031E74" w:rsidP="00CC380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lang w:val="de-DE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0EDA885F" w14:textId="68F377A4" w:rsidR="00CC380E" w:rsidRDefault="00CC380E" w:rsidP="002F161B">
      <w:pPr>
        <w:spacing w:before="240"/>
        <w:rPr>
          <w:rFonts w:cs="Times New Roman"/>
          <w:bCs/>
          <w:szCs w:val="24"/>
        </w:rPr>
      </w:pPr>
      <w:r>
        <w:rPr>
          <w:noProof/>
        </w:rPr>
        <w:drawing>
          <wp:inline distT="0" distB="0" distL="0" distR="0" wp14:anchorId="463CF7CF" wp14:editId="68D67D25">
            <wp:extent cx="4267200" cy="3026371"/>
            <wp:effectExtent l="0" t="0" r="0" b="3175"/>
            <wp:docPr id="6" name="Content Placeholder 5">
              <a:extLst xmlns:a="http://schemas.openxmlformats.org/drawingml/2006/main">
                <a:ext uri="{FF2B5EF4-FFF2-40B4-BE49-F238E27FC236}">
                  <a16:creationId xmlns:a16="http://schemas.microsoft.com/office/drawing/2014/main" id="{0785FFBF-23CA-4A75-8A45-5D04DA8F5F7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>
                      <a:extLst>
                        <a:ext uri="{FF2B5EF4-FFF2-40B4-BE49-F238E27FC236}">
                          <a16:creationId xmlns:a16="http://schemas.microsoft.com/office/drawing/2014/main" id="{0785FFBF-23CA-4A75-8A45-5D04DA8F5F7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r:embed="rId17"/>
                        </a:ext>
                      </a:extLst>
                    </a:blip>
                    <a:srcRect t="5437"/>
                    <a:stretch/>
                  </pic:blipFill>
                  <pic:spPr>
                    <a:xfrm>
                      <a:off x="0" y="0"/>
                      <a:ext cx="4290788" cy="30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38E10" w14:textId="628DB03B" w:rsidR="007D29B2" w:rsidRPr="000969DD" w:rsidRDefault="00C0308B" w:rsidP="007D29B2">
      <w:pPr>
        <w:rPr>
          <w:szCs w:val="24"/>
        </w:rPr>
      </w:pPr>
      <w:r>
        <w:rPr>
          <w:b/>
          <w:bCs/>
        </w:rPr>
        <w:t xml:space="preserve">Supplementary </w:t>
      </w:r>
      <w:r w:rsidR="00FA043A">
        <w:rPr>
          <w:b/>
          <w:bCs/>
        </w:rPr>
        <w:t>Figure S1</w:t>
      </w:r>
      <w:r w:rsidR="007D29B2">
        <w:rPr>
          <w:bCs/>
        </w:rPr>
        <w:t xml:space="preserve">: Abscisic acid (ABA) concentrations in roots (A) and shoots (B) of </w:t>
      </w:r>
      <w:r w:rsidR="007D29B2">
        <w:rPr>
          <w:i/>
        </w:rPr>
        <w:t xml:space="preserve">Arabidopsis thaliana </w:t>
      </w:r>
      <w:r w:rsidR="007D29B2">
        <w:t xml:space="preserve">plants (Col-0, </w:t>
      </w:r>
      <w:r w:rsidR="007D29B2">
        <w:rPr>
          <w:i/>
        </w:rPr>
        <w:t>nrt2.4-1, nrt2.4-2</w:t>
      </w:r>
      <w:r w:rsidR="007D29B2">
        <w:t xml:space="preserve">). Seedlings </w:t>
      </w:r>
      <w:proofErr w:type="gramStart"/>
      <w:r w:rsidR="007D29B2">
        <w:t>were pre-grown</w:t>
      </w:r>
      <w:proofErr w:type="gramEnd"/>
      <w:r w:rsidR="007D29B2">
        <w:t xml:space="preserve"> on full NO</w:t>
      </w:r>
      <w:r w:rsidR="007D29B2">
        <w:rPr>
          <w:vertAlign w:val="subscript"/>
        </w:rPr>
        <w:t>3</w:t>
      </w:r>
      <w:r w:rsidR="007D29B2">
        <w:rPr>
          <w:vertAlign w:val="superscript"/>
        </w:rPr>
        <w:t>−</w:t>
      </w:r>
      <w:r w:rsidR="007D29B2">
        <w:t xml:space="preserve"> (7 </w:t>
      </w:r>
      <w:proofErr w:type="spellStart"/>
      <w:r w:rsidR="007D29B2">
        <w:t>mM</w:t>
      </w:r>
      <w:proofErr w:type="spellEnd"/>
      <w:r w:rsidR="007D29B2">
        <w:t xml:space="preserve"> NO</w:t>
      </w:r>
      <w:r w:rsidR="007D29B2">
        <w:rPr>
          <w:vertAlign w:val="subscript"/>
        </w:rPr>
        <w:t>3</w:t>
      </w:r>
      <w:r w:rsidR="007D29B2">
        <w:rPr>
          <w:vertAlign w:val="superscript"/>
        </w:rPr>
        <w:t>−</w:t>
      </w:r>
      <w:r w:rsidR="007D29B2">
        <w:t xml:space="preserve">) medium. After two weeks, they grew for additional 10 d on the indicated media. ABA was measured 10 d after transfer. </w:t>
      </w:r>
      <w:r w:rsidR="007D29B2">
        <w:rPr>
          <w:color w:val="000000" w:themeColor="text1"/>
          <w:kern w:val="24"/>
        </w:rPr>
        <w:t xml:space="preserve">Shown are the results of n = </w:t>
      </w:r>
      <w:proofErr w:type="gramStart"/>
      <w:r w:rsidR="007D29B2">
        <w:rPr>
          <w:color w:val="000000" w:themeColor="text1"/>
          <w:kern w:val="24"/>
        </w:rPr>
        <w:t>3</w:t>
      </w:r>
      <w:proofErr w:type="gramEnd"/>
      <w:r w:rsidR="007D29B2">
        <w:rPr>
          <w:color w:val="000000" w:themeColor="text1"/>
          <w:kern w:val="24"/>
        </w:rPr>
        <w:t xml:space="preserve">. </w:t>
      </w:r>
      <w:r w:rsidR="007D29B2">
        <w:t xml:space="preserve">Boxes </w:t>
      </w:r>
      <w:proofErr w:type="gramStart"/>
      <w:r w:rsidR="007D29B2">
        <w:t>are limited</w:t>
      </w:r>
      <w:proofErr w:type="gramEnd"/>
      <w:r w:rsidR="007D29B2">
        <w:t xml:space="preserve"> by lower and upper quartiles with a </w:t>
      </w:r>
      <w:proofErr w:type="spellStart"/>
      <w:r w:rsidR="007D29B2">
        <w:t>centre</w:t>
      </w:r>
      <w:proofErr w:type="spellEnd"/>
      <w:r w:rsidR="007D29B2">
        <w:t xml:space="preserve"> line representing the median; whisker length is restricted to 1.5 times the interquartile range; individual values are shown as dots.</w:t>
      </w:r>
      <w:r w:rsidR="007D29B2">
        <w:rPr>
          <w:b/>
          <w:bCs/>
        </w:rPr>
        <w:t xml:space="preserve"> </w:t>
      </w:r>
      <w:r w:rsidR="007D29B2">
        <w:rPr>
          <w:bCs/>
        </w:rPr>
        <w:t xml:space="preserve">Different letters indicate significant differences (P&lt;0.05) within one </w:t>
      </w:r>
      <w:r w:rsidR="007D29B2">
        <w:rPr>
          <w:bCs/>
          <w:i/>
        </w:rPr>
        <w:t>A. thaliana</w:t>
      </w:r>
      <w:r w:rsidR="007D29B2">
        <w:rPr>
          <w:bCs/>
        </w:rPr>
        <w:t xml:space="preserve"> line based on one-way ANOVA (A: F</w:t>
      </w:r>
      <w:r w:rsidR="007D29B2" w:rsidRPr="006A3FBF">
        <w:rPr>
          <w:bCs/>
          <w:vertAlign w:val="subscript"/>
        </w:rPr>
        <w:t xml:space="preserve">Col-0 </w:t>
      </w:r>
      <w:r w:rsidR="007D29B2">
        <w:rPr>
          <w:bCs/>
        </w:rPr>
        <w:t>= 4.97, P</w:t>
      </w:r>
      <w:r w:rsidR="007D29B2" w:rsidRPr="006A3FBF">
        <w:rPr>
          <w:bCs/>
          <w:vertAlign w:val="subscript"/>
        </w:rPr>
        <w:t>Col-0</w:t>
      </w:r>
      <w:r w:rsidR="007D29B2">
        <w:rPr>
          <w:bCs/>
        </w:rPr>
        <w:t xml:space="preserve"> = </w:t>
      </w:r>
      <w:r w:rsidR="007D29B2">
        <w:rPr>
          <w:bCs/>
        </w:rPr>
        <w:lastRenderedPageBreak/>
        <w:t>0.018, F</w:t>
      </w:r>
      <w:r w:rsidR="007D29B2" w:rsidRPr="006A3FBF">
        <w:rPr>
          <w:bCs/>
          <w:vertAlign w:val="subscript"/>
        </w:rPr>
        <w:t>nrt2.4-1</w:t>
      </w:r>
      <w:r w:rsidR="007D29B2">
        <w:rPr>
          <w:bCs/>
        </w:rPr>
        <w:t xml:space="preserve"> = 11.13, P</w:t>
      </w:r>
      <w:r w:rsidR="007D29B2" w:rsidRPr="006A3FBF">
        <w:rPr>
          <w:bCs/>
          <w:vertAlign w:val="subscript"/>
        </w:rPr>
        <w:t xml:space="preserve">nrt2.4-1 </w:t>
      </w:r>
      <w:r w:rsidR="007D29B2">
        <w:rPr>
          <w:bCs/>
        </w:rPr>
        <w:t>= 0.001, F</w:t>
      </w:r>
      <w:r w:rsidR="007D29B2" w:rsidRPr="006A3FBF">
        <w:rPr>
          <w:bCs/>
          <w:vertAlign w:val="subscript"/>
        </w:rPr>
        <w:t xml:space="preserve">nrt2.4-2 </w:t>
      </w:r>
      <w:r w:rsidR="007D29B2">
        <w:rPr>
          <w:bCs/>
        </w:rPr>
        <w:t>= 4.99, P</w:t>
      </w:r>
      <w:r w:rsidR="007D29B2" w:rsidRPr="006A3FBF">
        <w:rPr>
          <w:bCs/>
          <w:vertAlign w:val="subscript"/>
        </w:rPr>
        <w:t xml:space="preserve">nrt2.4-2 </w:t>
      </w:r>
      <w:r w:rsidR="007D29B2">
        <w:rPr>
          <w:bCs/>
        </w:rPr>
        <w:t>= 0.018; B: F</w:t>
      </w:r>
      <w:r w:rsidR="007D29B2" w:rsidRPr="006A3FBF">
        <w:rPr>
          <w:bCs/>
          <w:vertAlign w:val="subscript"/>
        </w:rPr>
        <w:t xml:space="preserve">Col-0 </w:t>
      </w:r>
      <w:r w:rsidR="007D29B2">
        <w:rPr>
          <w:bCs/>
        </w:rPr>
        <w:t>= 5.13, P</w:t>
      </w:r>
      <w:r w:rsidR="007D29B2" w:rsidRPr="006A3FBF">
        <w:rPr>
          <w:bCs/>
          <w:vertAlign w:val="subscript"/>
        </w:rPr>
        <w:t>Col-0</w:t>
      </w:r>
      <w:r w:rsidR="007D29B2">
        <w:rPr>
          <w:bCs/>
        </w:rPr>
        <w:t xml:space="preserve"> = 0.016, F</w:t>
      </w:r>
      <w:r w:rsidR="007D29B2" w:rsidRPr="006A3FBF">
        <w:rPr>
          <w:bCs/>
          <w:vertAlign w:val="subscript"/>
        </w:rPr>
        <w:t xml:space="preserve">nrt2.4-1 </w:t>
      </w:r>
      <w:r w:rsidR="007D29B2">
        <w:rPr>
          <w:bCs/>
        </w:rPr>
        <w:t>= 4.06, P</w:t>
      </w:r>
      <w:r w:rsidR="007D29B2" w:rsidRPr="006A3FBF">
        <w:rPr>
          <w:bCs/>
          <w:vertAlign w:val="subscript"/>
        </w:rPr>
        <w:t xml:space="preserve">nrt2.4-1 </w:t>
      </w:r>
      <w:r w:rsidR="007D29B2">
        <w:rPr>
          <w:bCs/>
        </w:rPr>
        <w:t>= 0.033, F</w:t>
      </w:r>
      <w:r w:rsidR="007D29B2" w:rsidRPr="006A3FBF">
        <w:rPr>
          <w:bCs/>
          <w:vertAlign w:val="subscript"/>
        </w:rPr>
        <w:t xml:space="preserve">nrt2.4-2 </w:t>
      </w:r>
      <w:r w:rsidR="007D29B2">
        <w:rPr>
          <w:bCs/>
        </w:rPr>
        <w:t>= 49.4, P</w:t>
      </w:r>
      <w:r w:rsidR="007D29B2" w:rsidRPr="006A3FBF">
        <w:rPr>
          <w:bCs/>
          <w:vertAlign w:val="subscript"/>
        </w:rPr>
        <w:t xml:space="preserve">nrt2.4-2 </w:t>
      </w:r>
      <w:r w:rsidR="007D29B2">
        <w:rPr>
          <w:bCs/>
        </w:rPr>
        <w:t xml:space="preserve">&lt;0.0001) followed by </w:t>
      </w:r>
      <w:proofErr w:type="spellStart"/>
      <w:r w:rsidR="007D29B2">
        <w:rPr>
          <w:bCs/>
        </w:rPr>
        <w:t>TukeyHSD</w:t>
      </w:r>
      <w:proofErr w:type="spellEnd"/>
      <w:r w:rsidR="007D29B2">
        <w:rPr>
          <w:bCs/>
        </w:rPr>
        <w:t xml:space="preserve"> post-hoc test.</w:t>
      </w:r>
    </w:p>
    <w:p w14:paraId="146FC932" w14:textId="77777777" w:rsidR="007D29B2" w:rsidRPr="001C1CC1" w:rsidRDefault="007D29B2" w:rsidP="002F161B">
      <w:pPr>
        <w:spacing w:before="240"/>
        <w:rPr>
          <w:rFonts w:cs="Times New Roman"/>
          <w:bCs/>
          <w:szCs w:val="24"/>
        </w:rPr>
      </w:pPr>
    </w:p>
    <w:sectPr w:rsidR="007D29B2" w:rsidRPr="001C1CC1" w:rsidSect="0093429D">
      <w:headerReference w:type="even" r:id="rId18"/>
      <w:footerReference w:type="even" r:id="rId19"/>
      <w:footerReference w:type="default" r:id="rId20"/>
      <w:headerReference w:type="first" r:id="rId2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68248" w14:textId="77777777" w:rsidR="00031E74" w:rsidRDefault="00031E74" w:rsidP="00117666">
      <w:pPr>
        <w:spacing w:after="0"/>
      </w:pPr>
      <w:r>
        <w:separator/>
      </w:r>
    </w:p>
  </w:endnote>
  <w:endnote w:type="continuationSeparator" w:id="0">
    <w:p w14:paraId="65E45CB0" w14:textId="77777777" w:rsidR="00031E74" w:rsidRDefault="00031E7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031E74" w:rsidRPr="00577C4C" w:rsidRDefault="00031E74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0D9C7A71" w:rsidR="00031E74" w:rsidRPr="00577C4C" w:rsidRDefault="00031E74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40A4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0D9C7A71" w:rsidR="00031E74" w:rsidRPr="00577C4C" w:rsidRDefault="00031E74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40A4D">
                      <w:rPr>
                        <w:noProof/>
                        <w:color w:val="000000" w:themeColor="text1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031E74" w:rsidRPr="00577C4C" w:rsidRDefault="00031E74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6FCDACF7" w:rsidR="00031E74" w:rsidRPr="00577C4C" w:rsidRDefault="00031E74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40A4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9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6FCDACF7" w:rsidR="00031E74" w:rsidRPr="00577C4C" w:rsidRDefault="00031E74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40A4D">
                      <w:rPr>
                        <w:noProof/>
                        <w:color w:val="000000" w:themeColor="text1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D2216" w14:textId="77777777" w:rsidR="00031E74" w:rsidRDefault="00031E74" w:rsidP="00117666">
      <w:pPr>
        <w:spacing w:after="0"/>
      </w:pPr>
      <w:r>
        <w:separator/>
      </w:r>
    </w:p>
  </w:footnote>
  <w:footnote w:type="continuationSeparator" w:id="0">
    <w:p w14:paraId="0D7FC92E" w14:textId="77777777" w:rsidR="00031E74" w:rsidRDefault="00031E7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031E74" w:rsidRPr="009151AA" w:rsidRDefault="00031E74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031E74" w:rsidRDefault="00031E74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1E74"/>
    <w:rsid w:val="00034304"/>
    <w:rsid w:val="00035434"/>
    <w:rsid w:val="00043749"/>
    <w:rsid w:val="00046D33"/>
    <w:rsid w:val="00052A14"/>
    <w:rsid w:val="00077D53"/>
    <w:rsid w:val="00105FD9"/>
    <w:rsid w:val="00117666"/>
    <w:rsid w:val="00151FC0"/>
    <w:rsid w:val="001549D3"/>
    <w:rsid w:val="00160065"/>
    <w:rsid w:val="00177D84"/>
    <w:rsid w:val="001C1CC1"/>
    <w:rsid w:val="00267D18"/>
    <w:rsid w:val="00274D63"/>
    <w:rsid w:val="002868E2"/>
    <w:rsid w:val="002869C3"/>
    <w:rsid w:val="002936E4"/>
    <w:rsid w:val="002B4A57"/>
    <w:rsid w:val="002C74CA"/>
    <w:rsid w:val="002D6A9F"/>
    <w:rsid w:val="002F161B"/>
    <w:rsid w:val="0033548C"/>
    <w:rsid w:val="00340A4D"/>
    <w:rsid w:val="003544FB"/>
    <w:rsid w:val="00365105"/>
    <w:rsid w:val="0037608C"/>
    <w:rsid w:val="003D2D47"/>
    <w:rsid w:val="003D2F2D"/>
    <w:rsid w:val="00401590"/>
    <w:rsid w:val="00447801"/>
    <w:rsid w:val="00452E9C"/>
    <w:rsid w:val="004735C8"/>
    <w:rsid w:val="00483951"/>
    <w:rsid w:val="004961FF"/>
    <w:rsid w:val="00517A89"/>
    <w:rsid w:val="005250F2"/>
    <w:rsid w:val="00534539"/>
    <w:rsid w:val="0055419D"/>
    <w:rsid w:val="00593EEA"/>
    <w:rsid w:val="005A1324"/>
    <w:rsid w:val="005A5EEE"/>
    <w:rsid w:val="005B28A3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80E17"/>
    <w:rsid w:val="00790BB3"/>
    <w:rsid w:val="007A0DA7"/>
    <w:rsid w:val="007C206C"/>
    <w:rsid w:val="007D29B2"/>
    <w:rsid w:val="007F7722"/>
    <w:rsid w:val="00800FAF"/>
    <w:rsid w:val="00803D24"/>
    <w:rsid w:val="00817DD6"/>
    <w:rsid w:val="0084179F"/>
    <w:rsid w:val="00842564"/>
    <w:rsid w:val="00885156"/>
    <w:rsid w:val="009151AA"/>
    <w:rsid w:val="0093429D"/>
    <w:rsid w:val="00943573"/>
    <w:rsid w:val="009622B9"/>
    <w:rsid w:val="00970F7D"/>
    <w:rsid w:val="00994A3D"/>
    <w:rsid w:val="009C2B12"/>
    <w:rsid w:val="009C70F3"/>
    <w:rsid w:val="00A16A77"/>
    <w:rsid w:val="00A174D9"/>
    <w:rsid w:val="00A569CD"/>
    <w:rsid w:val="00AB5EE2"/>
    <w:rsid w:val="00AB6715"/>
    <w:rsid w:val="00B1671E"/>
    <w:rsid w:val="00B25EB8"/>
    <w:rsid w:val="00B354E1"/>
    <w:rsid w:val="00B37F4D"/>
    <w:rsid w:val="00B41492"/>
    <w:rsid w:val="00C0308B"/>
    <w:rsid w:val="00C52A7B"/>
    <w:rsid w:val="00C56BAF"/>
    <w:rsid w:val="00C679AA"/>
    <w:rsid w:val="00C75972"/>
    <w:rsid w:val="00C91120"/>
    <w:rsid w:val="00CC0A3A"/>
    <w:rsid w:val="00CC380E"/>
    <w:rsid w:val="00CD066B"/>
    <w:rsid w:val="00CE4FEE"/>
    <w:rsid w:val="00CF0DB6"/>
    <w:rsid w:val="00D239FD"/>
    <w:rsid w:val="00D31C0F"/>
    <w:rsid w:val="00D914BA"/>
    <w:rsid w:val="00DB59C3"/>
    <w:rsid w:val="00DC259A"/>
    <w:rsid w:val="00DE23E8"/>
    <w:rsid w:val="00DF76B2"/>
    <w:rsid w:val="00E52377"/>
    <w:rsid w:val="00E64E17"/>
    <w:rsid w:val="00E866C9"/>
    <w:rsid w:val="00EA3D3C"/>
    <w:rsid w:val="00ED6211"/>
    <w:rsid w:val="00F46900"/>
    <w:rsid w:val="00F61D89"/>
    <w:rsid w:val="00FA00E6"/>
    <w:rsid w:val="00F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gkelc">
    <w:name w:val="hgkelc"/>
    <w:basedOn w:val="DefaultParagraphFont"/>
    <w:rsid w:val="0004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../ppt/media/image18.sv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../ppt/media/image20.sv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970c08f3-bdc0-46be-888b-e62464d9f78c"/>
    <ds:schemaRef ds:uri="26005759-6815-4540-b8ea-913958d74f2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39D15B-A5B2-419A-9822-56683984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7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Axel Mithoefer</cp:lastModifiedBy>
  <cp:revision>19</cp:revision>
  <cp:lastPrinted>2013-10-03T12:51:00Z</cp:lastPrinted>
  <dcterms:created xsi:type="dcterms:W3CDTF">2024-01-12T11:35:00Z</dcterms:created>
  <dcterms:modified xsi:type="dcterms:W3CDTF">2024-03-04T10:19:00Z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