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A6C" w:rsidRDefault="007A45B4" w:rsidP="00497A6C">
      <w:pPr>
        <w:spacing w:after="120" w:line="276" w:lineRule="auto"/>
        <w:jc w:val="both"/>
      </w:pPr>
      <w:r>
        <w:rPr>
          <w:b/>
        </w:rPr>
        <w:t xml:space="preserve">Supplementary Table </w:t>
      </w:r>
      <w:r w:rsidR="004E6459">
        <w:rPr>
          <w:b/>
        </w:rPr>
        <w:t>9</w:t>
      </w:r>
      <w:r w:rsidR="00497A6C" w:rsidRPr="00534287">
        <w:rPr>
          <w:b/>
        </w:rPr>
        <w:t>.</w:t>
      </w:r>
      <w:r w:rsidR="00497A6C" w:rsidRPr="00534287">
        <w:t xml:space="preserve"> </w:t>
      </w:r>
      <w:r w:rsidR="00497A6C">
        <w:t>E</w:t>
      </w:r>
      <w:r w:rsidR="00497A6C" w:rsidRPr="00534287">
        <w:t>stimations of posterior median as well as 5</w:t>
      </w:r>
      <w:r w:rsidR="00497A6C" w:rsidRPr="00C50C6D">
        <w:t xml:space="preserve">% and 95% quantiles (90% credibility interval) of the </w:t>
      </w:r>
      <w:r w:rsidR="00497A6C" w:rsidRPr="00A41925">
        <w:rPr>
          <w:b/>
        </w:rPr>
        <w:t>parameter</w:t>
      </w:r>
      <w:r w:rsidR="00497A6C" w:rsidRPr="00C50C6D">
        <w:t xml:space="preserve"> </w:t>
      </w:r>
      <w:r w:rsidR="00497A6C" w:rsidRPr="00C50C6D">
        <w:rPr>
          <w:b/>
        </w:rPr>
        <w:t>t</w:t>
      </w:r>
      <w:r w:rsidR="00BC64F8" w:rsidRPr="00C50C6D">
        <w:rPr>
          <w:b/>
          <w:vertAlign w:val="subscript"/>
        </w:rPr>
        <w:t>2</w:t>
      </w:r>
      <w:r w:rsidR="00497A6C" w:rsidRPr="00C50C6D">
        <w:t xml:space="preserve"> (time of </w:t>
      </w:r>
      <w:r w:rsidR="00BC64F8" w:rsidRPr="00C50C6D">
        <w:t xml:space="preserve">the development of intraspecific genetic structure of </w:t>
      </w:r>
      <w:r w:rsidR="00BC64F8" w:rsidRPr="00C50C6D">
        <w:rPr>
          <w:i/>
        </w:rPr>
        <w:t>P. pamirica</w:t>
      </w:r>
      <w:r w:rsidR="00BC64F8" w:rsidRPr="00C50C6D">
        <w:t xml:space="preserve"> before </w:t>
      </w:r>
      <w:r w:rsidR="0028635A" w:rsidRPr="00C50C6D">
        <w:t xml:space="preserve">the occurrence of </w:t>
      </w:r>
      <w:r w:rsidR="00497A6C" w:rsidRPr="00C50C6D">
        <w:t xml:space="preserve">multiple post-local LGM interspecific hybridisation events </w:t>
      </w:r>
      <w:r w:rsidR="00BC64F8" w:rsidRPr="00C50C6D">
        <w:t>with</w:t>
      </w:r>
      <w:r w:rsidR="00497A6C" w:rsidRPr="00C50C6D">
        <w:t xml:space="preserve"> </w:t>
      </w:r>
      <w:r w:rsidR="00497A6C" w:rsidRPr="00C50C6D">
        <w:rPr>
          <w:i/>
        </w:rPr>
        <w:t>P. himalaica</w:t>
      </w:r>
      <w:r w:rsidR="000E2F67" w:rsidRPr="00C50C6D">
        <w:t>; t</w:t>
      </w:r>
      <w:r w:rsidR="000E2F67" w:rsidRPr="00C50C6D">
        <w:rPr>
          <w:vertAlign w:val="subscript"/>
        </w:rPr>
        <w:t>2</w:t>
      </w:r>
      <w:r w:rsidR="000E2F67" w:rsidRPr="00C50C6D">
        <w:t xml:space="preserve"> &gt; t</w:t>
      </w:r>
      <w:r w:rsidR="000E2F67" w:rsidRPr="00C50C6D">
        <w:rPr>
          <w:vertAlign w:val="subscript"/>
        </w:rPr>
        <w:t>1</w:t>
      </w:r>
      <w:r w:rsidR="00497A6C" w:rsidRPr="00C50C6D">
        <w:t>) performed using 10,000 simulations of the best supported scenario (</w:t>
      </w:r>
      <w:r w:rsidR="00497A6C" w:rsidRPr="0034397B">
        <w:rPr>
          <w:b/>
        </w:rPr>
        <w:t>Scenario 1</w:t>
      </w:r>
      <w:r w:rsidR="00497A6C" w:rsidRPr="00C50C6D">
        <w:t xml:space="preserve">) based on ten replicate analyses. The </w:t>
      </w:r>
      <w:r w:rsidR="00497A6C" w:rsidRPr="00422ABE">
        <w:t>parameter t</w:t>
      </w:r>
      <w:r w:rsidR="000E2F67" w:rsidRPr="00422ABE">
        <w:rPr>
          <w:vertAlign w:val="subscript"/>
        </w:rPr>
        <w:t>2</w:t>
      </w:r>
      <w:r w:rsidR="00497A6C" w:rsidRPr="00C50C6D">
        <w:t xml:space="preserve"> was modelled using a prior distribution set between 10 and 25,000 generations (interpreted as a period after the local Last Glacial Maximum in the Pamir Mountains estimated between 50,000–100,000 years BP; we assumed 2-year generation time). The</w:t>
      </w:r>
      <w:r w:rsidR="00497A6C" w:rsidRPr="001602D8">
        <w:t xml:space="preserve"> analysis was performed using the approximate Bayesian computation with supervised machine learning in DIYABC-RF ver. 1.2.1.</w:t>
      </w:r>
      <w:r w:rsidR="004802DE">
        <w:t xml:space="preserve"> </w:t>
      </w:r>
      <w:r w:rsidR="004802DE" w:rsidRPr="004802DE">
        <w:t xml:space="preserve">Scenario 1 is shown on </w:t>
      </w:r>
      <w:r w:rsidR="004802DE" w:rsidRPr="004802DE">
        <w:rPr>
          <w:b/>
        </w:rPr>
        <w:t xml:space="preserve">Figure </w:t>
      </w:r>
      <w:r w:rsidR="004E6459">
        <w:rPr>
          <w:b/>
        </w:rPr>
        <w:t>6</w:t>
      </w:r>
      <w:bookmarkStart w:id="0" w:name="_GoBack"/>
      <w:bookmarkEnd w:id="0"/>
      <w:r w:rsidR="004802DE" w:rsidRPr="004802DE">
        <w:t>.</w:t>
      </w:r>
    </w:p>
    <w:tbl>
      <w:tblPr>
        <w:tblW w:w="9123" w:type="dxa"/>
        <w:jc w:val="center"/>
        <w:tblInd w:w="-216" w:type="dxa"/>
        <w:tblBorders>
          <w:top w:val="single" w:sz="8" w:space="0" w:color="auto"/>
          <w:bottom w:val="single" w:sz="8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286"/>
        <w:gridCol w:w="901"/>
        <w:gridCol w:w="663"/>
        <w:gridCol w:w="774"/>
        <w:gridCol w:w="2223"/>
        <w:gridCol w:w="901"/>
        <w:gridCol w:w="774"/>
        <w:gridCol w:w="774"/>
      </w:tblGrid>
      <w:tr w:rsidR="00497A6C" w:rsidRPr="0088208D" w:rsidTr="00A1378C">
        <w:trPr>
          <w:trHeight w:val="290"/>
          <w:jc w:val="center"/>
        </w:trPr>
        <w:tc>
          <w:tcPr>
            <w:tcW w:w="4624" w:type="dxa"/>
            <w:gridSpan w:val="4"/>
            <w:tcBorders>
              <w:top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7A6C" w:rsidRPr="0088208D" w:rsidRDefault="00497A6C" w:rsidP="00A1378C">
            <w:pPr>
              <w:spacing w:line="240" w:lineRule="auto"/>
              <w:jc w:val="center"/>
              <w:rPr>
                <w:rFonts w:asciiTheme="minorHAnsi" w:eastAsia="Times New Roman" w:hAnsiTheme="minorHAnsi"/>
                <w:b/>
                <w:color w:val="000000"/>
                <w:sz w:val="22"/>
                <w:lang w:eastAsia="en-GB"/>
              </w:rPr>
            </w:pPr>
            <w:r w:rsidRPr="0088208D">
              <w:rPr>
                <w:rFonts w:asciiTheme="minorHAnsi" w:eastAsia="Times New Roman" w:hAnsiTheme="minorHAnsi"/>
                <w:b/>
                <w:color w:val="000000"/>
                <w:sz w:val="22"/>
                <w:lang w:eastAsia="en-GB"/>
              </w:rPr>
              <w:t>North/South cluster model</w:t>
            </w:r>
          </w:p>
        </w:tc>
        <w:tc>
          <w:tcPr>
            <w:tcW w:w="4499" w:type="dxa"/>
            <w:gridSpan w:val="4"/>
            <w:tcBorders>
              <w:left w:val="single" w:sz="8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497A6C" w:rsidRPr="0088208D" w:rsidRDefault="00497A6C" w:rsidP="00A1378C">
            <w:pPr>
              <w:spacing w:line="240" w:lineRule="auto"/>
              <w:jc w:val="center"/>
              <w:rPr>
                <w:rFonts w:asciiTheme="minorHAnsi" w:eastAsia="Times New Roman" w:hAnsiTheme="minorHAnsi"/>
                <w:b/>
                <w:color w:val="000000"/>
                <w:sz w:val="22"/>
                <w:lang w:eastAsia="en-GB"/>
              </w:rPr>
            </w:pPr>
            <w:r w:rsidRPr="0088208D">
              <w:rPr>
                <w:rFonts w:asciiTheme="minorHAnsi" w:eastAsia="Times New Roman" w:hAnsiTheme="minorHAnsi"/>
                <w:b/>
                <w:color w:val="000000"/>
                <w:sz w:val="22"/>
                <w:lang w:eastAsia="en-GB"/>
              </w:rPr>
              <w:t>North/South population model</w:t>
            </w:r>
          </w:p>
        </w:tc>
      </w:tr>
      <w:tr w:rsidR="00497A6C" w:rsidRPr="0088208D" w:rsidTr="00A1378C">
        <w:trPr>
          <w:trHeight w:val="290"/>
          <w:jc w:val="center"/>
        </w:trPr>
        <w:tc>
          <w:tcPr>
            <w:tcW w:w="2286" w:type="dxa"/>
            <w:tcBorders>
              <w:top w:val="dotted" w:sz="4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7A6C" w:rsidRPr="0088208D" w:rsidRDefault="00497A6C" w:rsidP="00A1378C">
            <w:pPr>
              <w:spacing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</w:pPr>
            <w:r w:rsidRPr="0088208D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Reference table</w:t>
            </w:r>
          </w:p>
        </w:tc>
        <w:tc>
          <w:tcPr>
            <w:tcW w:w="901" w:type="dxa"/>
            <w:tcBorders>
              <w:top w:val="dotted" w:sz="4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7A6C" w:rsidRPr="0088208D" w:rsidRDefault="00497A6C" w:rsidP="00A1378C">
            <w:pPr>
              <w:spacing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</w:pPr>
            <w:r w:rsidRPr="0088208D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Median</w:t>
            </w:r>
          </w:p>
        </w:tc>
        <w:tc>
          <w:tcPr>
            <w:tcW w:w="663" w:type="dxa"/>
            <w:tcBorders>
              <w:top w:val="dotted" w:sz="4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7A6C" w:rsidRPr="0088208D" w:rsidRDefault="00497A6C" w:rsidP="00A1378C">
            <w:pPr>
              <w:spacing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</w:pPr>
            <w:r w:rsidRPr="0088208D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q5%</w:t>
            </w:r>
          </w:p>
        </w:tc>
        <w:tc>
          <w:tcPr>
            <w:tcW w:w="774" w:type="dxa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7A6C" w:rsidRPr="0088208D" w:rsidRDefault="00497A6C" w:rsidP="00A1378C">
            <w:pPr>
              <w:spacing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</w:pPr>
            <w:r w:rsidRPr="0088208D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q95%</w:t>
            </w:r>
          </w:p>
        </w:tc>
        <w:tc>
          <w:tcPr>
            <w:tcW w:w="222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7A6C" w:rsidRPr="0088208D" w:rsidRDefault="00497A6C" w:rsidP="00A1378C">
            <w:pPr>
              <w:spacing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</w:pPr>
            <w:r w:rsidRPr="0088208D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Reference table</w:t>
            </w:r>
          </w:p>
        </w:tc>
        <w:tc>
          <w:tcPr>
            <w:tcW w:w="901" w:type="dxa"/>
            <w:tcBorders>
              <w:top w:val="dotted" w:sz="4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7A6C" w:rsidRPr="0088208D" w:rsidRDefault="00497A6C" w:rsidP="00A1378C">
            <w:pPr>
              <w:spacing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</w:pPr>
            <w:r w:rsidRPr="0088208D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Median</w:t>
            </w:r>
          </w:p>
        </w:tc>
        <w:tc>
          <w:tcPr>
            <w:tcW w:w="601" w:type="dxa"/>
            <w:tcBorders>
              <w:top w:val="dotted" w:sz="4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7A6C" w:rsidRPr="0088208D" w:rsidRDefault="00497A6C" w:rsidP="00A1378C">
            <w:pPr>
              <w:spacing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</w:pPr>
            <w:r w:rsidRPr="0088208D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q5%</w:t>
            </w:r>
          </w:p>
        </w:tc>
        <w:tc>
          <w:tcPr>
            <w:tcW w:w="774" w:type="dxa"/>
            <w:tcBorders>
              <w:top w:val="dotted" w:sz="4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7A6C" w:rsidRPr="0088208D" w:rsidRDefault="00497A6C" w:rsidP="00A1378C">
            <w:pPr>
              <w:spacing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</w:pPr>
            <w:r w:rsidRPr="0088208D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q95%</w:t>
            </w:r>
          </w:p>
        </w:tc>
      </w:tr>
      <w:tr w:rsidR="00A1378C" w:rsidRPr="0088208D" w:rsidTr="00A1378C">
        <w:trPr>
          <w:trHeight w:val="290"/>
          <w:jc w:val="center"/>
        </w:trPr>
        <w:tc>
          <w:tcPr>
            <w:tcW w:w="2286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378C" w:rsidRPr="0088208D" w:rsidRDefault="00A1378C" w:rsidP="00A1378C">
            <w:pPr>
              <w:spacing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</w:pPr>
            <w:r w:rsidRPr="0088208D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1</w:t>
            </w:r>
          </w:p>
        </w:tc>
        <w:tc>
          <w:tcPr>
            <w:tcW w:w="901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</w:tcPr>
          <w:p w:rsidR="00A1378C" w:rsidRDefault="00A1378C" w:rsidP="00A1378C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11296</w:t>
            </w:r>
          </w:p>
        </w:tc>
        <w:tc>
          <w:tcPr>
            <w:tcW w:w="663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A1378C" w:rsidRDefault="00A1378C" w:rsidP="00A1378C">
            <w:pPr>
              <w:spacing w:line="240" w:lineRule="auto"/>
              <w:jc w:val="center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4579</w:t>
            </w:r>
          </w:p>
        </w:tc>
        <w:tc>
          <w:tcPr>
            <w:tcW w:w="774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1378C" w:rsidRDefault="00A1378C" w:rsidP="00A1378C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20874</w:t>
            </w:r>
          </w:p>
        </w:tc>
        <w:tc>
          <w:tcPr>
            <w:tcW w:w="2223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378C" w:rsidRPr="0088208D" w:rsidRDefault="00A1378C" w:rsidP="00A1378C">
            <w:pPr>
              <w:spacing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</w:pPr>
            <w:r w:rsidRPr="0088208D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1</w:t>
            </w:r>
          </w:p>
        </w:tc>
        <w:tc>
          <w:tcPr>
            <w:tcW w:w="901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</w:tcPr>
          <w:p w:rsidR="00A1378C" w:rsidRDefault="00A1378C" w:rsidP="00A1378C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14604</w:t>
            </w:r>
          </w:p>
        </w:tc>
        <w:tc>
          <w:tcPr>
            <w:tcW w:w="601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</w:tcPr>
          <w:p w:rsidR="00A1378C" w:rsidRDefault="00A1378C" w:rsidP="00A1378C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6226</w:t>
            </w:r>
          </w:p>
        </w:tc>
        <w:tc>
          <w:tcPr>
            <w:tcW w:w="774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</w:tcPr>
          <w:p w:rsidR="00A1378C" w:rsidRDefault="00A1378C" w:rsidP="00A1378C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23662</w:t>
            </w:r>
          </w:p>
        </w:tc>
      </w:tr>
      <w:tr w:rsidR="00A1378C" w:rsidRPr="0088208D" w:rsidTr="00A1378C">
        <w:trPr>
          <w:trHeight w:val="290"/>
          <w:jc w:val="center"/>
        </w:trPr>
        <w:tc>
          <w:tcPr>
            <w:tcW w:w="2286" w:type="dxa"/>
            <w:shd w:val="clear" w:color="auto" w:fill="auto"/>
            <w:noWrap/>
            <w:vAlign w:val="center"/>
            <w:hideMark/>
          </w:tcPr>
          <w:p w:rsidR="00A1378C" w:rsidRPr="0088208D" w:rsidRDefault="00A1378C" w:rsidP="00A1378C">
            <w:pPr>
              <w:spacing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</w:pPr>
            <w:r w:rsidRPr="0088208D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2</w:t>
            </w:r>
          </w:p>
        </w:tc>
        <w:tc>
          <w:tcPr>
            <w:tcW w:w="901" w:type="dxa"/>
            <w:shd w:val="clear" w:color="auto" w:fill="auto"/>
            <w:noWrap/>
            <w:vAlign w:val="bottom"/>
          </w:tcPr>
          <w:p w:rsidR="00A1378C" w:rsidRDefault="00A1378C" w:rsidP="00A1378C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11282</w:t>
            </w:r>
          </w:p>
        </w:tc>
        <w:tc>
          <w:tcPr>
            <w:tcW w:w="663" w:type="dxa"/>
            <w:shd w:val="clear" w:color="auto" w:fill="auto"/>
            <w:noWrap/>
            <w:vAlign w:val="center"/>
          </w:tcPr>
          <w:p w:rsidR="00A1378C" w:rsidRDefault="00A1378C" w:rsidP="00A1378C">
            <w:pPr>
              <w:spacing w:line="240" w:lineRule="auto"/>
              <w:jc w:val="center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4036</w:t>
            </w:r>
          </w:p>
        </w:tc>
        <w:tc>
          <w:tcPr>
            <w:tcW w:w="774" w:type="dxa"/>
            <w:tcBorders>
              <w:right w:val="single" w:sz="8" w:space="0" w:color="auto"/>
            </w:tcBorders>
            <w:shd w:val="clear" w:color="auto" w:fill="auto"/>
            <w:noWrap/>
            <w:vAlign w:val="bottom"/>
          </w:tcPr>
          <w:p w:rsidR="00A1378C" w:rsidRDefault="00A1378C" w:rsidP="00A1378C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21125</w:t>
            </w:r>
          </w:p>
        </w:tc>
        <w:tc>
          <w:tcPr>
            <w:tcW w:w="2223" w:type="dxa"/>
            <w:tcBorders>
              <w:lef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378C" w:rsidRPr="0088208D" w:rsidRDefault="00A1378C" w:rsidP="00A1378C">
            <w:pPr>
              <w:spacing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</w:pPr>
            <w:r w:rsidRPr="0088208D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2</w:t>
            </w:r>
          </w:p>
        </w:tc>
        <w:tc>
          <w:tcPr>
            <w:tcW w:w="901" w:type="dxa"/>
            <w:shd w:val="clear" w:color="auto" w:fill="auto"/>
            <w:noWrap/>
            <w:vAlign w:val="bottom"/>
          </w:tcPr>
          <w:p w:rsidR="00A1378C" w:rsidRDefault="00A1378C" w:rsidP="00A1378C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14724</w:t>
            </w:r>
          </w:p>
        </w:tc>
        <w:tc>
          <w:tcPr>
            <w:tcW w:w="601" w:type="dxa"/>
            <w:shd w:val="clear" w:color="auto" w:fill="auto"/>
            <w:noWrap/>
            <w:vAlign w:val="bottom"/>
          </w:tcPr>
          <w:p w:rsidR="00A1378C" w:rsidRDefault="00A1378C" w:rsidP="00A1378C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6663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:rsidR="00A1378C" w:rsidRDefault="00A1378C" w:rsidP="00A1378C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23344</w:t>
            </w:r>
          </w:p>
        </w:tc>
      </w:tr>
      <w:tr w:rsidR="00A1378C" w:rsidRPr="0088208D" w:rsidTr="00A1378C">
        <w:trPr>
          <w:trHeight w:val="290"/>
          <w:jc w:val="center"/>
        </w:trPr>
        <w:tc>
          <w:tcPr>
            <w:tcW w:w="2286" w:type="dxa"/>
            <w:shd w:val="clear" w:color="auto" w:fill="auto"/>
            <w:noWrap/>
            <w:vAlign w:val="center"/>
            <w:hideMark/>
          </w:tcPr>
          <w:p w:rsidR="00A1378C" w:rsidRPr="0088208D" w:rsidRDefault="00A1378C" w:rsidP="00A1378C">
            <w:pPr>
              <w:spacing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</w:pPr>
            <w:r w:rsidRPr="0088208D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3</w:t>
            </w:r>
          </w:p>
        </w:tc>
        <w:tc>
          <w:tcPr>
            <w:tcW w:w="901" w:type="dxa"/>
            <w:shd w:val="clear" w:color="auto" w:fill="auto"/>
            <w:noWrap/>
            <w:vAlign w:val="bottom"/>
          </w:tcPr>
          <w:p w:rsidR="00A1378C" w:rsidRDefault="00A1378C" w:rsidP="00A1378C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11641</w:t>
            </w:r>
          </w:p>
        </w:tc>
        <w:tc>
          <w:tcPr>
            <w:tcW w:w="663" w:type="dxa"/>
            <w:shd w:val="clear" w:color="auto" w:fill="auto"/>
            <w:noWrap/>
            <w:vAlign w:val="center"/>
          </w:tcPr>
          <w:p w:rsidR="00A1378C" w:rsidRDefault="00A1378C" w:rsidP="00A1378C">
            <w:pPr>
              <w:spacing w:line="240" w:lineRule="auto"/>
              <w:jc w:val="center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4461</w:t>
            </w:r>
          </w:p>
        </w:tc>
        <w:tc>
          <w:tcPr>
            <w:tcW w:w="774" w:type="dxa"/>
            <w:tcBorders>
              <w:right w:val="single" w:sz="8" w:space="0" w:color="auto"/>
            </w:tcBorders>
            <w:shd w:val="clear" w:color="auto" w:fill="auto"/>
            <w:noWrap/>
            <w:vAlign w:val="bottom"/>
          </w:tcPr>
          <w:p w:rsidR="00A1378C" w:rsidRDefault="00A1378C" w:rsidP="00A1378C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20970</w:t>
            </w:r>
          </w:p>
        </w:tc>
        <w:tc>
          <w:tcPr>
            <w:tcW w:w="2223" w:type="dxa"/>
            <w:tcBorders>
              <w:lef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378C" w:rsidRPr="0088208D" w:rsidRDefault="00A1378C" w:rsidP="00A1378C">
            <w:pPr>
              <w:spacing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</w:pPr>
            <w:r w:rsidRPr="0088208D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3</w:t>
            </w:r>
          </w:p>
        </w:tc>
        <w:tc>
          <w:tcPr>
            <w:tcW w:w="901" w:type="dxa"/>
            <w:shd w:val="clear" w:color="auto" w:fill="auto"/>
            <w:noWrap/>
            <w:vAlign w:val="bottom"/>
          </w:tcPr>
          <w:p w:rsidR="00A1378C" w:rsidRDefault="00A1378C" w:rsidP="00A1378C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14032</w:t>
            </w:r>
          </w:p>
        </w:tc>
        <w:tc>
          <w:tcPr>
            <w:tcW w:w="601" w:type="dxa"/>
            <w:shd w:val="clear" w:color="auto" w:fill="auto"/>
            <w:noWrap/>
            <w:vAlign w:val="bottom"/>
          </w:tcPr>
          <w:p w:rsidR="00A1378C" w:rsidRDefault="00A1378C" w:rsidP="00A1378C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5551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:rsidR="00A1378C" w:rsidRDefault="00A1378C" w:rsidP="00A1378C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23604</w:t>
            </w:r>
          </w:p>
        </w:tc>
      </w:tr>
      <w:tr w:rsidR="00A1378C" w:rsidRPr="0088208D" w:rsidTr="00A1378C">
        <w:trPr>
          <w:trHeight w:val="290"/>
          <w:jc w:val="center"/>
        </w:trPr>
        <w:tc>
          <w:tcPr>
            <w:tcW w:w="2286" w:type="dxa"/>
            <w:shd w:val="clear" w:color="auto" w:fill="auto"/>
            <w:noWrap/>
            <w:vAlign w:val="center"/>
            <w:hideMark/>
          </w:tcPr>
          <w:p w:rsidR="00A1378C" w:rsidRPr="0088208D" w:rsidRDefault="00A1378C" w:rsidP="00A1378C">
            <w:pPr>
              <w:spacing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</w:pPr>
            <w:r w:rsidRPr="0088208D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4</w:t>
            </w:r>
          </w:p>
        </w:tc>
        <w:tc>
          <w:tcPr>
            <w:tcW w:w="901" w:type="dxa"/>
            <w:shd w:val="clear" w:color="auto" w:fill="auto"/>
            <w:noWrap/>
            <w:vAlign w:val="bottom"/>
          </w:tcPr>
          <w:p w:rsidR="00A1378C" w:rsidRDefault="00A1378C" w:rsidP="00A1378C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10950</w:t>
            </w:r>
          </w:p>
        </w:tc>
        <w:tc>
          <w:tcPr>
            <w:tcW w:w="663" w:type="dxa"/>
            <w:shd w:val="clear" w:color="auto" w:fill="auto"/>
            <w:noWrap/>
            <w:vAlign w:val="center"/>
          </w:tcPr>
          <w:p w:rsidR="00A1378C" w:rsidRDefault="00A1378C" w:rsidP="00A1378C">
            <w:pPr>
              <w:spacing w:line="240" w:lineRule="auto"/>
              <w:jc w:val="center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4198</w:t>
            </w:r>
          </w:p>
        </w:tc>
        <w:tc>
          <w:tcPr>
            <w:tcW w:w="774" w:type="dxa"/>
            <w:tcBorders>
              <w:right w:val="single" w:sz="8" w:space="0" w:color="auto"/>
            </w:tcBorders>
            <w:shd w:val="clear" w:color="auto" w:fill="auto"/>
            <w:noWrap/>
            <w:vAlign w:val="bottom"/>
          </w:tcPr>
          <w:p w:rsidR="00A1378C" w:rsidRDefault="00A1378C" w:rsidP="00A1378C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21601</w:t>
            </w:r>
          </w:p>
        </w:tc>
        <w:tc>
          <w:tcPr>
            <w:tcW w:w="2223" w:type="dxa"/>
            <w:tcBorders>
              <w:lef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378C" w:rsidRPr="0088208D" w:rsidRDefault="00A1378C" w:rsidP="00A1378C">
            <w:pPr>
              <w:spacing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</w:pPr>
            <w:r w:rsidRPr="0088208D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4</w:t>
            </w:r>
          </w:p>
        </w:tc>
        <w:tc>
          <w:tcPr>
            <w:tcW w:w="901" w:type="dxa"/>
            <w:shd w:val="clear" w:color="auto" w:fill="auto"/>
            <w:noWrap/>
            <w:vAlign w:val="bottom"/>
          </w:tcPr>
          <w:p w:rsidR="00A1378C" w:rsidRDefault="00A1378C" w:rsidP="00A1378C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14375</w:t>
            </w:r>
          </w:p>
        </w:tc>
        <w:tc>
          <w:tcPr>
            <w:tcW w:w="601" w:type="dxa"/>
            <w:shd w:val="clear" w:color="auto" w:fill="auto"/>
            <w:noWrap/>
            <w:vAlign w:val="bottom"/>
          </w:tcPr>
          <w:p w:rsidR="00A1378C" w:rsidRDefault="00A1378C" w:rsidP="00A1378C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6141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:rsidR="00A1378C" w:rsidRDefault="00A1378C" w:rsidP="00A1378C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23176</w:t>
            </w:r>
          </w:p>
        </w:tc>
      </w:tr>
      <w:tr w:rsidR="00A1378C" w:rsidRPr="0088208D" w:rsidTr="00A1378C">
        <w:trPr>
          <w:trHeight w:val="290"/>
          <w:jc w:val="center"/>
        </w:trPr>
        <w:tc>
          <w:tcPr>
            <w:tcW w:w="2286" w:type="dxa"/>
            <w:shd w:val="clear" w:color="auto" w:fill="auto"/>
            <w:noWrap/>
            <w:vAlign w:val="center"/>
            <w:hideMark/>
          </w:tcPr>
          <w:p w:rsidR="00A1378C" w:rsidRPr="0088208D" w:rsidRDefault="00A1378C" w:rsidP="00A1378C">
            <w:pPr>
              <w:spacing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</w:pPr>
            <w:r w:rsidRPr="0088208D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5</w:t>
            </w:r>
          </w:p>
        </w:tc>
        <w:tc>
          <w:tcPr>
            <w:tcW w:w="901" w:type="dxa"/>
            <w:shd w:val="clear" w:color="auto" w:fill="auto"/>
            <w:noWrap/>
            <w:vAlign w:val="bottom"/>
          </w:tcPr>
          <w:p w:rsidR="00A1378C" w:rsidRDefault="00A1378C" w:rsidP="00A1378C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11687</w:t>
            </w:r>
          </w:p>
        </w:tc>
        <w:tc>
          <w:tcPr>
            <w:tcW w:w="663" w:type="dxa"/>
            <w:shd w:val="clear" w:color="auto" w:fill="auto"/>
            <w:noWrap/>
            <w:vAlign w:val="center"/>
          </w:tcPr>
          <w:p w:rsidR="00A1378C" w:rsidRDefault="00A1378C" w:rsidP="00A1378C">
            <w:pPr>
              <w:spacing w:line="240" w:lineRule="auto"/>
              <w:jc w:val="center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4579</w:t>
            </w:r>
          </w:p>
        </w:tc>
        <w:tc>
          <w:tcPr>
            <w:tcW w:w="774" w:type="dxa"/>
            <w:tcBorders>
              <w:right w:val="single" w:sz="8" w:space="0" w:color="auto"/>
            </w:tcBorders>
            <w:shd w:val="clear" w:color="auto" w:fill="auto"/>
            <w:noWrap/>
            <w:vAlign w:val="bottom"/>
          </w:tcPr>
          <w:p w:rsidR="00A1378C" w:rsidRDefault="00A1378C" w:rsidP="00A1378C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21839</w:t>
            </w:r>
          </w:p>
        </w:tc>
        <w:tc>
          <w:tcPr>
            <w:tcW w:w="2223" w:type="dxa"/>
            <w:tcBorders>
              <w:lef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378C" w:rsidRPr="0088208D" w:rsidRDefault="00A1378C" w:rsidP="00A1378C">
            <w:pPr>
              <w:spacing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</w:pPr>
            <w:r w:rsidRPr="0088208D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5</w:t>
            </w:r>
          </w:p>
        </w:tc>
        <w:tc>
          <w:tcPr>
            <w:tcW w:w="901" w:type="dxa"/>
            <w:shd w:val="clear" w:color="auto" w:fill="auto"/>
            <w:noWrap/>
            <w:vAlign w:val="bottom"/>
          </w:tcPr>
          <w:p w:rsidR="00A1378C" w:rsidRDefault="00A1378C" w:rsidP="00A1378C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14432</w:t>
            </w:r>
          </w:p>
        </w:tc>
        <w:tc>
          <w:tcPr>
            <w:tcW w:w="601" w:type="dxa"/>
            <w:shd w:val="clear" w:color="auto" w:fill="auto"/>
            <w:noWrap/>
            <w:vAlign w:val="bottom"/>
          </w:tcPr>
          <w:p w:rsidR="00A1378C" w:rsidRDefault="00A1378C" w:rsidP="00A1378C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6141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:rsidR="00A1378C" w:rsidRDefault="00A1378C" w:rsidP="00A1378C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23358</w:t>
            </w:r>
          </w:p>
        </w:tc>
      </w:tr>
      <w:tr w:rsidR="00A1378C" w:rsidRPr="0088208D" w:rsidTr="00A1378C">
        <w:trPr>
          <w:trHeight w:val="290"/>
          <w:jc w:val="center"/>
        </w:trPr>
        <w:tc>
          <w:tcPr>
            <w:tcW w:w="2286" w:type="dxa"/>
            <w:shd w:val="clear" w:color="auto" w:fill="auto"/>
            <w:noWrap/>
            <w:vAlign w:val="center"/>
            <w:hideMark/>
          </w:tcPr>
          <w:p w:rsidR="00A1378C" w:rsidRPr="0088208D" w:rsidRDefault="00A1378C" w:rsidP="00A1378C">
            <w:pPr>
              <w:spacing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</w:pPr>
            <w:r w:rsidRPr="0088208D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6</w:t>
            </w:r>
          </w:p>
        </w:tc>
        <w:tc>
          <w:tcPr>
            <w:tcW w:w="901" w:type="dxa"/>
            <w:shd w:val="clear" w:color="auto" w:fill="auto"/>
            <w:noWrap/>
            <w:vAlign w:val="bottom"/>
          </w:tcPr>
          <w:p w:rsidR="00A1378C" w:rsidRDefault="00A1378C" w:rsidP="00A1378C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10728</w:t>
            </w:r>
          </w:p>
        </w:tc>
        <w:tc>
          <w:tcPr>
            <w:tcW w:w="663" w:type="dxa"/>
            <w:shd w:val="clear" w:color="auto" w:fill="auto"/>
            <w:noWrap/>
            <w:vAlign w:val="center"/>
          </w:tcPr>
          <w:p w:rsidR="00A1378C" w:rsidRDefault="00A1378C" w:rsidP="00A1378C">
            <w:pPr>
              <w:spacing w:line="240" w:lineRule="auto"/>
              <w:jc w:val="center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4289</w:t>
            </w:r>
          </w:p>
        </w:tc>
        <w:tc>
          <w:tcPr>
            <w:tcW w:w="774" w:type="dxa"/>
            <w:tcBorders>
              <w:right w:val="single" w:sz="8" w:space="0" w:color="auto"/>
            </w:tcBorders>
            <w:shd w:val="clear" w:color="auto" w:fill="auto"/>
            <w:noWrap/>
            <w:vAlign w:val="bottom"/>
          </w:tcPr>
          <w:p w:rsidR="00A1378C" w:rsidRDefault="00A1378C" w:rsidP="00A1378C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20874</w:t>
            </w:r>
          </w:p>
        </w:tc>
        <w:tc>
          <w:tcPr>
            <w:tcW w:w="2223" w:type="dxa"/>
            <w:tcBorders>
              <w:lef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378C" w:rsidRPr="0088208D" w:rsidRDefault="00A1378C" w:rsidP="00A1378C">
            <w:pPr>
              <w:spacing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</w:pPr>
            <w:r w:rsidRPr="0088208D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6</w:t>
            </w:r>
          </w:p>
        </w:tc>
        <w:tc>
          <w:tcPr>
            <w:tcW w:w="901" w:type="dxa"/>
            <w:shd w:val="clear" w:color="auto" w:fill="auto"/>
            <w:noWrap/>
            <w:vAlign w:val="bottom"/>
          </w:tcPr>
          <w:p w:rsidR="00A1378C" w:rsidRDefault="00A1378C" w:rsidP="00A1378C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14681</w:t>
            </w:r>
          </w:p>
        </w:tc>
        <w:tc>
          <w:tcPr>
            <w:tcW w:w="601" w:type="dxa"/>
            <w:shd w:val="clear" w:color="auto" w:fill="auto"/>
            <w:noWrap/>
            <w:vAlign w:val="bottom"/>
          </w:tcPr>
          <w:p w:rsidR="00A1378C" w:rsidRDefault="00A1378C" w:rsidP="00A1378C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6183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:rsidR="00A1378C" w:rsidRDefault="00A1378C" w:rsidP="00A1378C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23809</w:t>
            </w:r>
          </w:p>
        </w:tc>
      </w:tr>
      <w:tr w:rsidR="00A1378C" w:rsidRPr="0088208D" w:rsidTr="00A1378C">
        <w:trPr>
          <w:trHeight w:val="290"/>
          <w:jc w:val="center"/>
        </w:trPr>
        <w:tc>
          <w:tcPr>
            <w:tcW w:w="2286" w:type="dxa"/>
            <w:shd w:val="clear" w:color="auto" w:fill="auto"/>
            <w:noWrap/>
            <w:vAlign w:val="center"/>
            <w:hideMark/>
          </w:tcPr>
          <w:p w:rsidR="00A1378C" w:rsidRPr="0088208D" w:rsidRDefault="00A1378C" w:rsidP="00A1378C">
            <w:pPr>
              <w:spacing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</w:pPr>
            <w:r w:rsidRPr="0088208D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7</w:t>
            </w:r>
          </w:p>
        </w:tc>
        <w:tc>
          <w:tcPr>
            <w:tcW w:w="901" w:type="dxa"/>
            <w:shd w:val="clear" w:color="auto" w:fill="auto"/>
            <w:noWrap/>
            <w:vAlign w:val="bottom"/>
          </w:tcPr>
          <w:p w:rsidR="00A1378C" w:rsidRDefault="00A1378C" w:rsidP="00A1378C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11136</w:t>
            </w:r>
          </w:p>
        </w:tc>
        <w:tc>
          <w:tcPr>
            <w:tcW w:w="663" w:type="dxa"/>
            <w:shd w:val="clear" w:color="auto" w:fill="auto"/>
            <w:noWrap/>
            <w:vAlign w:val="center"/>
          </w:tcPr>
          <w:p w:rsidR="00A1378C" w:rsidRDefault="00A1378C" w:rsidP="00A1378C">
            <w:pPr>
              <w:spacing w:line="240" w:lineRule="auto"/>
              <w:jc w:val="center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4416</w:t>
            </w:r>
          </w:p>
        </w:tc>
        <w:tc>
          <w:tcPr>
            <w:tcW w:w="774" w:type="dxa"/>
            <w:tcBorders>
              <w:right w:val="single" w:sz="8" w:space="0" w:color="auto"/>
            </w:tcBorders>
            <w:shd w:val="clear" w:color="auto" w:fill="auto"/>
            <w:noWrap/>
            <w:vAlign w:val="bottom"/>
          </w:tcPr>
          <w:p w:rsidR="00A1378C" w:rsidRDefault="00A1378C" w:rsidP="00A1378C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20155</w:t>
            </w:r>
          </w:p>
        </w:tc>
        <w:tc>
          <w:tcPr>
            <w:tcW w:w="2223" w:type="dxa"/>
            <w:tcBorders>
              <w:lef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378C" w:rsidRPr="0088208D" w:rsidRDefault="00A1378C" w:rsidP="00A1378C">
            <w:pPr>
              <w:spacing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</w:pPr>
            <w:r w:rsidRPr="0088208D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7</w:t>
            </w:r>
          </w:p>
        </w:tc>
        <w:tc>
          <w:tcPr>
            <w:tcW w:w="901" w:type="dxa"/>
            <w:shd w:val="clear" w:color="auto" w:fill="auto"/>
            <w:noWrap/>
            <w:vAlign w:val="bottom"/>
          </w:tcPr>
          <w:p w:rsidR="00A1378C" w:rsidRDefault="00A1378C" w:rsidP="00A1378C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14868</w:t>
            </w:r>
          </w:p>
        </w:tc>
        <w:tc>
          <w:tcPr>
            <w:tcW w:w="601" w:type="dxa"/>
            <w:shd w:val="clear" w:color="auto" w:fill="auto"/>
            <w:noWrap/>
            <w:vAlign w:val="bottom"/>
          </w:tcPr>
          <w:p w:rsidR="00A1378C" w:rsidRDefault="00A1378C" w:rsidP="00A1378C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6226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:rsidR="00A1378C" w:rsidRDefault="00A1378C" w:rsidP="00A1378C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23728</w:t>
            </w:r>
          </w:p>
        </w:tc>
      </w:tr>
      <w:tr w:rsidR="00A1378C" w:rsidRPr="0088208D" w:rsidTr="00A1378C">
        <w:trPr>
          <w:trHeight w:val="290"/>
          <w:jc w:val="center"/>
        </w:trPr>
        <w:tc>
          <w:tcPr>
            <w:tcW w:w="2286" w:type="dxa"/>
            <w:shd w:val="clear" w:color="auto" w:fill="auto"/>
            <w:noWrap/>
            <w:vAlign w:val="center"/>
            <w:hideMark/>
          </w:tcPr>
          <w:p w:rsidR="00A1378C" w:rsidRPr="0088208D" w:rsidRDefault="00A1378C" w:rsidP="00A1378C">
            <w:pPr>
              <w:spacing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</w:pPr>
            <w:r w:rsidRPr="0088208D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8</w:t>
            </w:r>
          </w:p>
        </w:tc>
        <w:tc>
          <w:tcPr>
            <w:tcW w:w="901" w:type="dxa"/>
            <w:shd w:val="clear" w:color="auto" w:fill="auto"/>
            <w:noWrap/>
            <w:vAlign w:val="bottom"/>
          </w:tcPr>
          <w:p w:rsidR="00A1378C" w:rsidRDefault="00A1378C" w:rsidP="00A1378C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11325</w:t>
            </w:r>
          </w:p>
        </w:tc>
        <w:tc>
          <w:tcPr>
            <w:tcW w:w="663" w:type="dxa"/>
            <w:shd w:val="clear" w:color="auto" w:fill="auto"/>
            <w:noWrap/>
            <w:vAlign w:val="center"/>
          </w:tcPr>
          <w:p w:rsidR="00A1378C" w:rsidRDefault="00A1378C" w:rsidP="00A1378C">
            <w:pPr>
              <w:spacing w:line="240" w:lineRule="auto"/>
              <w:jc w:val="center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4460</w:t>
            </w:r>
          </w:p>
        </w:tc>
        <w:tc>
          <w:tcPr>
            <w:tcW w:w="774" w:type="dxa"/>
            <w:tcBorders>
              <w:right w:val="single" w:sz="8" w:space="0" w:color="auto"/>
            </w:tcBorders>
            <w:shd w:val="clear" w:color="auto" w:fill="auto"/>
            <w:noWrap/>
            <w:vAlign w:val="bottom"/>
          </w:tcPr>
          <w:p w:rsidR="00A1378C" w:rsidRDefault="00A1378C" w:rsidP="00A1378C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22042</w:t>
            </w:r>
          </w:p>
        </w:tc>
        <w:tc>
          <w:tcPr>
            <w:tcW w:w="2223" w:type="dxa"/>
            <w:tcBorders>
              <w:lef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378C" w:rsidRPr="0088208D" w:rsidRDefault="00A1378C" w:rsidP="00A1378C">
            <w:pPr>
              <w:spacing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</w:pPr>
            <w:r w:rsidRPr="0088208D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8</w:t>
            </w:r>
          </w:p>
        </w:tc>
        <w:tc>
          <w:tcPr>
            <w:tcW w:w="901" w:type="dxa"/>
            <w:shd w:val="clear" w:color="auto" w:fill="auto"/>
            <w:noWrap/>
            <w:vAlign w:val="bottom"/>
          </w:tcPr>
          <w:p w:rsidR="00A1378C" w:rsidRDefault="00A1378C" w:rsidP="00A1378C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15378</w:t>
            </w:r>
          </w:p>
        </w:tc>
        <w:tc>
          <w:tcPr>
            <w:tcW w:w="601" w:type="dxa"/>
            <w:shd w:val="clear" w:color="auto" w:fill="auto"/>
            <w:noWrap/>
            <w:vAlign w:val="bottom"/>
          </w:tcPr>
          <w:p w:rsidR="00A1378C" w:rsidRDefault="00A1378C" w:rsidP="00A1378C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6961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:rsidR="00A1378C" w:rsidRDefault="00A1378C" w:rsidP="00A1378C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23713</w:t>
            </w:r>
          </w:p>
        </w:tc>
      </w:tr>
      <w:tr w:rsidR="00A1378C" w:rsidRPr="0088208D" w:rsidTr="00A1378C">
        <w:trPr>
          <w:trHeight w:val="290"/>
          <w:jc w:val="center"/>
        </w:trPr>
        <w:tc>
          <w:tcPr>
            <w:tcW w:w="2286" w:type="dxa"/>
            <w:tcBorders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1378C" w:rsidRPr="0088208D" w:rsidRDefault="00A1378C" w:rsidP="00A1378C">
            <w:pPr>
              <w:spacing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</w:pPr>
            <w:r w:rsidRPr="0088208D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9</w:t>
            </w:r>
          </w:p>
        </w:tc>
        <w:tc>
          <w:tcPr>
            <w:tcW w:w="901" w:type="dxa"/>
            <w:tcBorders>
              <w:bottom w:val="dotted" w:sz="4" w:space="0" w:color="auto"/>
            </w:tcBorders>
            <w:shd w:val="clear" w:color="auto" w:fill="auto"/>
            <w:noWrap/>
            <w:vAlign w:val="bottom"/>
          </w:tcPr>
          <w:p w:rsidR="00A1378C" w:rsidRDefault="00A1378C" w:rsidP="00A1378C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11049</w:t>
            </w:r>
          </w:p>
        </w:tc>
        <w:tc>
          <w:tcPr>
            <w:tcW w:w="663" w:type="dxa"/>
            <w:tcBorders>
              <w:bottom w:val="dotted" w:sz="4" w:space="0" w:color="auto"/>
            </w:tcBorders>
            <w:shd w:val="clear" w:color="auto" w:fill="auto"/>
            <w:noWrap/>
            <w:vAlign w:val="center"/>
          </w:tcPr>
          <w:p w:rsidR="00A1378C" w:rsidRDefault="00A1378C" w:rsidP="00A1378C">
            <w:pPr>
              <w:spacing w:line="240" w:lineRule="auto"/>
              <w:jc w:val="center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4575</w:t>
            </w:r>
          </w:p>
        </w:tc>
        <w:tc>
          <w:tcPr>
            <w:tcW w:w="774" w:type="dxa"/>
            <w:tcBorders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1378C" w:rsidRDefault="00A1378C" w:rsidP="00A1378C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20636</w:t>
            </w:r>
          </w:p>
        </w:tc>
        <w:tc>
          <w:tcPr>
            <w:tcW w:w="2223" w:type="dxa"/>
            <w:tcBorders>
              <w:left w:val="single" w:sz="8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1378C" w:rsidRPr="0088208D" w:rsidRDefault="00A1378C" w:rsidP="00A1378C">
            <w:pPr>
              <w:spacing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</w:pPr>
            <w:r w:rsidRPr="0088208D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9</w:t>
            </w:r>
          </w:p>
        </w:tc>
        <w:tc>
          <w:tcPr>
            <w:tcW w:w="901" w:type="dxa"/>
            <w:tcBorders>
              <w:bottom w:val="dotted" w:sz="4" w:space="0" w:color="auto"/>
            </w:tcBorders>
            <w:shd w:val="clear" w:color="auto" w:fill="auto"/>
            <w:noWrap/>
            <w:vAlign w:val="bottom"/>
          </w:tcPr>
          <w:p w:rsidR="00A1378C" w:rsidRDefault="00A1378C" w:rsidP="00A1378C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14442</w:t>
            </w:r>
          </w:p>
        </w:tc>
        <w:tc>
          <w:tcPr>
            <w:tcW w:w="601" w:type="dxa"/>
            <w:tcBorders>
              <w:bottom w:val="dotted" w:sz="4" w:space="0" w:color="auto"/>
            </w:tcBorders>
            <w:shd w:val="clear" w:color="auto" w:fill="auto"/>
            <w:noWrap/>
            <w:vAlign w:val="bottom"/>
          </w:tcPr>
          <w:p w:rsidR="00A1378C" w:rsidRDefault="00A1378C" w:rsidP="00A1378C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6691</w:t>
            </w:r>
          </w:p>
        </w:tc>
        <w:tc>
          <w:tcPr>
            <w:tcW w:w="774" w:type="dxa"/>
            <w:tcBorders>
              <w:bottom w:val="dotted" w:sz="4" w:space="0" w:color="auto"/>
            </w:tcBorders>
            <w:shd w:val="clear" w:color="auto" w:fill="auto"/>
            <w:noWrap/>
            <w:vAlign w:val="bottom"/>
          </w:tcPr>
          <w:p w:rsidR="00A1378C" w:rsidRDefault="00A1378C" w:rsidP="00A1378C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23701</w:t>
            </w:r>
          </w:p>
        </w:tc>
      </w:tr>
      <w:tr w:rsidR="00A1378C" w:rsidRPr="0088208D" w:rsidTr="00A1378C">
        <w:trPr>
          <w:trHeight w:val="290"/>
          <w:jc w:val="center"/>
        </w:trPr>
        <w:tc>
          <w:tcPr>
            <w:tcW w:w="2286" w:type="dxa"/>
            <w:tcBorders>
              <w:top w:val="dotted" w:sz="4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378C" w:rsidRPr="0088208D" w:rsidRDefault="00A1378C" w:rsidP="00A1378C">
            <w:pPr>
              <w:spacing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</w:pPr>
            <w:r w:rsidRPr="0088208D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10</w:t>
            </w:r>
          </w:p>
        </w:tc>
        <w:tc>
          <w:tcPr>
            <w:tcW w:w="901" w:type="dxa"/>
            <w:tcBorders>
              <w:top w:val="dotted" w:sz="4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A1378C" w:rsidRDefault="00A1378C" w:rsidP="00A1378C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11399</w:t>
            </w:r>
          </w:p>
        </w:tc>
        <w:tc>
          <w:tcPr>
            <w:tcW w:w="663" w:type="dxa"/>
            <w:tcBorders>
              <w:top w:val="dotted" w:sz="4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A1378C" w:rsidRDefault="00A1378C" w:rsidP="00A1378C">
            <w:pPr>
              <w:spacing w:line="240" w:lineRule="auto"/>
              <w:jc w:val="center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4575</w:t>
            </w:r>
          </w:p>
        </w:tc>
        <w:tc>
          <w:tcPr>
            <w:tcW w:w="774" w:type="dxa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1378C" w:rsidRDefault="00A1378C" w:rsidP="00A1378C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20714</w:t>
            </w:r>
          </w:p>
        </w:tc>
        <w:tc>
          <w:tcPr>
            <w:tcW w:w="222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378C" w:rsidRPr="0088208D" w:rsidRDefault="00A1378C" w:rsidP="00A1378C">
            <w:pPr>
              <w:spacing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</w:pPr>
            <w:r w:rsidRPr="0088208D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10</w:t>
            </w:r>
          </w:p>
        </w:tc>
        <w:tc>
          <w:tcPr>
            <w:tcW w:w="901" w:type="dxa"/>
            <w:tcBorders>
              <w:top w:val="dotted" w:sz="4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A1378C" w:rsidRDefault="00A1378C" w:rsidP="00A1378C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14680</w:t>
            </w:r>
          </w:p>
        </w:tc>
        <w:tc>
          <w:tcPr>
            <w:tcW w:w="601" w:type="dxa"/>
            <w:tcBorders>
              <w:top w:val="dotted" w:sz="4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A1378C" w:rsidRDefault="00A1378C" w:rsidP="00A1378C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5256</w:t>
            </w:r>
          </w:p>
        </w:tc>
        <w:tc>
          <w:tcPr>
            <w:tcW w:w="774" w:type="dxa"/>
            <w:tcBorders>
              <w:top w:val="dotted" w:sz="4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A1378C" w:rsidRDefault="00A1378C" w:rsidP="00A1378C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23803</w:t>
            </w:r>
          </w:p>
        </w:tc>
      </w:tr>
      <w:tr w:rsidR="00A1378C" w:rsidRPr="0088208D" w:rsidTr="00A1378C">
        <w:trPr>
          <w:trHeight w:val="290"/>
          <w:jc w:val="center"/>
        </w:trPr>
        <w:tc>
          <w:tcPr>
            <w:tcW w:w="2286" w:type="dxa"/>
            <w:tcBorders>
              <w:top w:val="single" w:sz="8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1378C" w:rsidRPr="0088208D" w:rsidRDefault="00A1378C" w:rsidP="00A1378C">
            <w:pPr>
              <w:spacing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</w:pPr>
            <w:r w:rsidRPr="0088208D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Mean [generations]</w:t>
            </w:r>
          </w:p>
        </w:tc>
        <w:tc>
          <w:tcPr>
            <w:tcW w:w="901" w:type="dxa"/>
            <w:tcBorders>
              <w:top w:val="single" w:sz="8" w:space="0" w:color="auto"/>
              <w:bottom w:val="dotted" w:sz="4" w:space="0" w:color="auto"/>
            </w:tcBorders>
            <w:shd w:val="clear" w:color="auto" w:fill="auto"/>
            <w:noWrap/>
            <w:vAlign w:val="bottom"/>
          </w:tcPr>
          <w:p w:rsidR="00A1378C" w:rsidRDefault="00A1378C" w:rsidP="00A1378C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11249</w:t>
            </w:r>
          </w:p>
        </w:tc>
        <w:tc>
          <w:tcPr>
            <w:tcW w:w="663" w:type="dxa"/>
            <w:tcBorders>
              <w:top w:val="single" w:sz="8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A1378C" w:rsidRDefault="00A1378C" w:rsidP="00A1378C">
            <w:pPr>
              <w:spacing w:line="240" w:lineRule="auto"/>
              <w:jc w:val="center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4417</w:t>
            </w:r>
          </w:p>
        </w:tc>
        <w:tc>
          <w:tcPr>
            <w:tcW w:w="774" w:type="dxa"/>
            <w:tcBorders>
              <w:top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1378C" w:rsidRDefault="00A1378C" w:rsidP="00A1378C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21083</w:t>
            </w:r>
          </w:p>
        </w:tc>
        <w:tc>
          <w:tcPr>
            <w:tcW w:w="222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1378C" w:rsidRPr="0088208D" w:rsidRDefault="00A1378C" w:rsidP="00A1378C">
            <w:pPr>
              <w:spacing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</w:pPr>
            <w:r w:rsidRPr="0088208D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Mean [generations]</w:t>
            </w:r>
          </w:p>
        </w:tc>
        <w:tc>
          <w:tcPr>
            <w:tcW w:w="901" w:type="dxa"/>
            <w:tcBorders>
              <w:top w:val="single" w:sz="8" w:space="0" w:color="auto"/>
              <w:bottom w:val="dotted" w:sz="4" w:space="0" w:color="auto"/>
            </w:tcBorders>
            <w:shd w:val="clear" w:color="auto" w:fill="auto"/>
            <w:noWrap/>
            <w:vAlign w:val="bottom"/>
          </w:tcPr>
          <w:p w:rsidR="00A1378C" w:rsidRDefault="00A1378C" w:rsidP="00A1378C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14622</w:t>
            </w:r>
          </w:p>
        </w:tc>
        <w:tc>
          <w:tcPr>
            <w:tcW w:w="601" w:type="dxa"/>
            <w:tcBorders>
              <w:top w:val="single" w:sz="8" w:space="0" w:color="auto"/>
              <w:bottom w:val="dotted" w:sz="4" w:space="0" w:color="auto"/>
            </w:tcBorders>
            <w:shd w:val="clear" w:color="auto" w:fill="auto"/>
            <w:noWrap/>
            <w:vAlign w:val="bottom"/>
          </w:tcPr>
          <w:p w:rsidR="00A1378C" w:rsidRDefault="00A1378C" w:rsidP="00A1378C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6204</w:t>
            </w:r>
          </w:p>
        </w:tc>
        <w:tc>
          <w:tcPr>
            <w:tcW w:w="774" w:type="dxa"/>
            <w:tcBorders>
              <w:top w:val="single" w:sz="8" w:space="0" w:color="auto"/>
              <w:bottom w:val="dotted" w:sz="4" w:space="0" w:color="auto"/>
            </w:tcBorders>
            <w:shd w:val="clear" w:color="auto" w:fill="auto"/>
            <w:noWrap/>
            <w:vAlign w:val="bottom"/>
          </w:tcPr>
          <w:p w:rsidR="00A1378C" w:rsidRDefault="00A1378C" w:rsidP="00A1378C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23590</w:t>
            </w:r>
          </w:p>
        </w:tc>
      </w:tr>
      <w:tr w:rsidR="00A1378C" w:rsidRPr="0088208D" w:rsidTr="00A1378C">
        <w:trPr>
          <w:trHeight w:val="290"/>
          <w:jc w:val="center"/>
        </w:trPr>
        <w:tc>
          <w:tcPr>
            <w:tcW w:w="2286" w:type="dxa"/>
            <w:tcBorders>
              <w:top w:val="dotted" w:sz="4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378C" w:rsidRPr="0088208D" w:rsidRDefault="00A1378C" w:rsidP="00A1378C">
            <w:pPr>
              <w:spacing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</w:pPr>
            <w:r w:rsidRPr="0088208D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SD</w:t>
            </w:r>
          </w:p>
        </w:tc>
        <w:tc>
          <w:tcPr>
            <w:tcW w:w="901" w:type="dxa"/>
            <w:tcBorders>
              <w:top w:val="dotted" w:sz="4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A1378C" w:rsidRDefault="00A1378C" w:rsidP="00A1378C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281</w:t>
            </w:r>
          </w:p>
        </w:tc>
        <w:tc>
          <w:tcPr>
            <w:tcW w:w="663" w:type="dxa"/>
            <w:tcBorders>
              <w:top w:val="dotted" w:sz="4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A1378C" w:rsidRDefault="00A1378C" w:rsidP="00A1378C">
            <w:pPr>
              <w:spacing w:line="240" w:lineRule="auto"/>
              <w:jc w:val="center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178</w:t>
            </w:r>
          </w:p>
        </w:tc>
        <w:tc>
          <w:tcPr>
            <w:tcW w:w="774" w:type="dxa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1378C" w:rsidRDefault="00A1378C" w:rsidP="00A1378C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553</w:t>
            </w:r>
          </w:p>
        </w:tc>
        <w:tc>
          <w:tcPr>
            <w:tcW w:w="222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378C" w:rsidRPr="0088208D" w:rsidRDefault="00A1378C" w:rsidP="00A1378C">
            <w:pPr>
              <w:spacing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</w:pPr>
            <w:r w:rsidRPr="0088208D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SD</w:t>
            </w:r>
          </w:p>
        </w:tc>
        <w:tc>
          <w:tcPr>
            <w:tcW w:w="901" w:type="dxa"/>
            <w:tcBorders>
              <w:top w:val="dotted" w:sz="4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A1378C" w:rsidRDefault="00A1378C" w:rsidP="00A1378C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336</w:t>
            </w:r>
          </w:p>
        </w:tc>
        <w:tc>
          <w:tcPr>
            <w:tcW w:w="601" w:type="dxa"/>
            <w:tcBorders>
              <w:top w:val="dotted" w:sz="4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A1378C" w:rsidRDefault="00A1378C" w:rsidP="00A1378C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485</w:t>
            </w:r>
          </w:p>
        </w:tc>
        <w:tc>
          <w:tcPr>
            <w:tcW w:w="774" w:type="dxa"/>
            <w:tcBorders>
              <w:top w:val="dotted" w:sz="4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A1378C" w:rsidRDefault="00A1378C" w:rsidP="00A1378C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208</w:t>
            </w:r>
          </w:p>
        </w:tc>
      </w:tr>
      <w:tr w:rsidR="00A1378C" w:rsidRPr="0088208D" w:rsidTr="00A1378C">
        <w:trPr>
          <w:trHeight w:val="290"/>
          <w:jc w:val="center"/>
        </w:trPr>
        <w:tc>
          <w:tcPr>
            <w:tcW w:w="2286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378C" w:rsidRPr="0088208D" w:rsidRDefault="00A1378C" w:rsidP="00A1378C">
            <w:pPr>
              <w:spacing w:line="240" w:lineRule="auto"/>
              <w:jc w:val="center"/>
              <w:rPr>
                <w:rFonts w:asciiTheme="minorHAnsi" w:eastAsia="Times New Roman" w:hAnsiTheme="minorHAnsi"/>
                <w:b/>
                <w:color w:val="000000"/>
                <w:sz w:val="22"/>
                <w:lang w:eastAsia="en-GB"/>
              </w:rPr>
            </w:pPr>
            <w:r w:rsidRPr="0088208D">
              <w:rPr>
                <w:rFonts w:asciiTheme="minorHAnsi" w:eastAsia="Times New Roman" w:hAnsiTheme="minorHAnsi"/>
                <w:b/>
                <w:color w:val="000000"/>
                <w:sz w:val="22"/>
                <w:lang w:eastAsia="en-GB"/>
              </w:rPr>
              <w:t>Mean [years]</w:t>
            </w:r>
          </w:p>
        </w:tc>
        <w:tc>
          <w:tcPr>
            <w:tcW w:w="901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</w:tcPr>
          <w:p w:rsidR="00A1378C" w:rsidRDefault="00A1378C" w:rsidP="00A1378C">
            <w:pPr>
              <w:spacing w:line="240" w:lineRule="auto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</w:rPr>
              <w:t>22498</w:t>
            </w:r>
          </w:p>
        </w:tc>
        <w:tc>
          <w:tcPr>
            <w:tcW w:w="663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A1378C" w:rsidRDefault="00A1378C" w:rsidP="00A1378C">
            <w:pPr>
              <w:spacing w:line="240" w:lineRule="auto"/>
              <w:jc w:val="center"/>
              <w:rPr>
                <w:rFonts w:ascii="Calibri" w:hAnsi="Calibri"/>
                <w:b/>
                <w:bCs/>
                <w:color w:val="000000"/>
                <w:sz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</w:rPr>
              <w:t>8834</w:t>
            </w:r>
          </w:p>
        </w:tc>
        <w:tc>
          <w:tcPr>
            <w:tcW w:w="774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1378C" w:rsidRDefault="00A1378C" w:rsidP="00A1378C">
            <w:pPr>
              <w:spacing w:line="240" w:lineRule="auto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</w:rPr>
              <w:t>42166</w:t>
            </w:r>
          </w:p>
        </w:tc>
        <w:tc>
          <w:tcPr>
            <w:tcW w:w="2223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378C" w:rsidRPr="0088208D" w:rsidRDefault="00A1378C" w:rsidP="00A1378C">
            <w:pPr>
              <w:spacing w:line="240" w:lineRule="auto"/>
              <w:jc w:val="center"/>
              <w:rPr>
                <w:rFonts w:asciiTheme="minorHAnsi" w:eastAsia="Times New Roman" w:hAnsiTheme="minorHAnsi"/>
                <w:b/>
                <w:color w:val="000000"/>
                <w:sz w:val="22"/>
                <w:lang w:eastAsia="en-GB"/>
              </w:rPr>
            </w:pPr>
            <w:r w:rsidRPr="0088208D">
              <w:rPr>
                <w:rFonts w:asciiTheme="minorHAnsi" w:eastAsia="Times New Roman" w:hAnsiTheme="minorHAnsi"/>
                <w:b/>
                <w:color w:val="000000"/>
                <w:sz w:val="22"/>
                <w:lang w:eastAsia="en-GB"/>
              </w:rPr>
              <w:t>Mean [years]</w:t>
            </w:r>
          </w:p>
        </w:tc>
        <w:tc>
          <w:tcPr>
            <w:tcW w:w="901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</w:tcPr>
          <w:p w:rsidR="00A1378C" w:rsidRDefault="00A1378C" w:rsidP="00A1378C">
            <w:pPr>
              <w:spacing w:line="240" w:lineRule="auto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</w:rPr>
              <w:t>29243</w:t>
            </w:r>
          </w:p>
        </w:tc>
        <w:tc>
          <w:tcPr>
            <w:tcW w:w="601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</w:tcPr>
          <w:p w:rsidR="00A1378C" w:rsidRDefault="00A1378C" w:rsidP="00A1378C">
            <w:pPr>
              <w:spacing w:line="240" w:lineRule="auto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</w:rPr>
              <w:t>12408</w:t>
            </w:r>
          </w:p>
        </w:tc>
        <w:tc>
          <w:tcPr>
            <w:tcW w:w="774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</w:tcPr>
          <w:p w:rsidR="00A1378C" w:rsidRDefault="00A1378C" w:rsidP="00A1378C">
            <w:pPr>
              <w:spacing w:line="240" w:lineRule="auto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</w:rPr>
              <w:t>47180</w:t>
            </w:r>
          </w:p>
        </w:tc>
      </w:tr>
      <w:tr w:rsidR="00A1378C" w:rsidRPr="0088208D" w:rsidTr="00A1378C">
        <w:trPr>
          <w:trHeight w:val="290"/>
          <w:jc w:val="center"/>
        </w:trPr>
        <w:tc>
          <w:tcPr>
            <w:tcW w:w="2286" w:type="dxa"/>
            <w:shd w:val="clear" w:color="auto" w:fill="auto"/>
            <w:noWrap/>
            <w:vAlign w:val="center"/>
            <w:hideMark/>
          </w:tcPr>
          <w:p w:rsidR="00A1378C" w:rsidRPr="0088208D" w:rsidRDefault="00A1378C" w:rsidP="00A1378C">
            <w:pPr>
              <w:spacing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</w:pPr>
            <w:r w:rsidRPr="0088208D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SD</w:t>
            </w:r>
          </w:p>
        </w:tc>
        <w:tc>
          <w:tcPr>
            <w:tcW w:w="901" w:type="dxa"/>
            <w:shd w:val="clear" w:color="auto" w:fill="auto"/>
            <w:noWrap/>
            <w:vAlign w:val="bottom"/>
          </w:tcPr>
          <w:p w:rsidR="00A1378C" w:rsidRDefault="00A1378C" w:rsidP="00A1378C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562</w:t>
            </w:r>
          </w:p>
        </w:tc>
        <w:tc>
          <w:tcPr>
            <w:tcW w:w="663" w:type="dxa"/>
            <w:shd w:val="clear" w:color="auto" w:fill="auto"/>
            <w:noWrap/>
            <w:vAlign w:val="center"/>
          </w:tcPr>
          <w:p w:rsidR="00A1378C" w:rsidRDefault="00A1378C" w:rsidP="00A1378C">
            <w:pPr>
              <w:spacing w:line="240" w:lineRule="auto"/>
              <w:jc w:val="center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355</w:t>
            </w:r>
          </w:p>
        </w:tc>
        <w:tc>
          <w:tcPr>
            <w:tcW w:w="77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1378C" w:rsidRDefault="00A1378C" w:rsidP="00A1378C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1106</w:t>
            </w:r>
          </w:p>
        </w:tc>
        <w:tc>
          <w:tcPr>
            <w:tcW w:w="2223" w:type="dxa"/>
            <w:tcBorders>
              <w:lef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378C" w:rsidRPr="0088208D" w:rsidRDefault="00A1378C" w:rsidP="00A1378C">
            <w:pPr>
              <w:spacing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</w:pPr>
            <w:r w:rsidRPr="0088208D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SD</w:t>
            </w:r>
          </w:p>
        </w:tc>
        <w:tc>
          <w:tcPr>
            <w:tcW w:w="901" w:type="dxa"/>
            <w:shd w:val="clear" w:color="auto" w:fill="auto"/>
            <w:noWrap/>
            <w:vAlign w:val="bottom"/>
          </w:tcPr>
          <w:p w:rsidR="00A1378C" w:rsidRDefault="00A1378C" w:rsidP="00A1378C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671</w:t>
            </w:r>
          </w:p>
        </w:tc>
        <w:tc>
          <w:tcPr>
            <w:tcW w:w="601" w:type="dxa"/>
            <w:shd w:val="clear" w:color="auto" w:fill="auto"/>
            <w:noWrap/>
            <w:vAlign w:val="bottom"/>
          </w:tcPr>
          <w:p w:rsidR="00A1378C" w:rsidRDefault="00A1378C" w:rsidP="00A1378C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970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:rsidR="00A1378C" w:rsidRDefault="00A1378C" w:rsidP="00A1378C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415</w:t>
            </w:r>
          </w:p>
        </w:tc>
      </w:tr>
    </w:tbl>
    <w:p w:rsidR="00497A6C" w:rsidRDefault="00497A6C" w:rsidP="00497A6C">
      <w:pPr>
        <w:spacing w:line="276" w:lineRule="auto"/>
        <w:jc w:val="both"/>
      </w:pPr>
    </w:p>
    <w:sectPr w:rsidR="00497A6C" w:rsidSect="006C4E8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8D3"/>
    <w:rsid w:val="00077E61"/>
    <w:rsid w:val="000E2F67"/>
    <w:rsid w:val="00104621"/>
    <w:rsid w:val="001207F5"/>
    <w:rsid w:val="00134296"/>
    <w:rsid w:val="00146942"/>
    <w:rsid w:val="001602D8"/>
    <w:rsid w:val="001737C9"/>
    <w:rsid w:val="001C3D25"/>
    <w:rsid w:val="00201B5D"/>
    <w:rsid w:val="002020DE"/>
    <w:rsid w:val="0022508E"/>
    <w:rsid w:val="00225CBE"/>
    <w:rsid w:val="0028635A"/>
    <w:rsid w:val="00293FBB"/>
    <w:rsid w:val="002A7917"/>
    <w:rsid w:val="002C2781"/>
    <w:rsid w:val="002F225A"/>
    <w:rsid w:val="002F6784"/>
    <w:rsid w:val="00317718"/>
    <w:rsid w:val="0034397B"/>
    <w:rsid w:val="00371545"/>
    <w:rsid w:val="003B0370"/>
    <w:rsid w:val="003E42F1"/>
    <w:rsid w:val="003E6E6D"/>
    <w:rsid w:val="003F5810"/>
    <w:rsid w:val="003F686A"/>
    <w:rsid w:val="00400AD9"/>
    <w:rsid w:val="00406A68"/>
    <w:rsid w:val="00422ABE"/>
    <w:rsid w:val="004802DE"/>
    <w:rsid w:val="00497A6C"/>
    <w:rsid w:val="004A159A"/>
    <w:rsid w:val="004A2699"/>
    <w:rsid w:val="004B5073"/>
    <w:rsid w:val="004E6459"/>
    <w:rsid w:val="00534287"/>
    <w:rsid w:val="00577AE3"/>
    <w:rsid w:val="005E2061"/>
    <w:rsid w:val="00602417"/>
    <w:rsid w:val="00603803"/>
    <w:rsid w:val="0063211D"/>
    <w:rsid w:val="00647B32"/>
    <w:rsid w:val="006A35B2"/>
    <w:rsid w:val="006C4E88"/>
    <w:rsid w:val="00713004"/>
    <w:rsid w:val="00765F0B"/>
    <w:rsid w:val="00781761"/>
    <w:rsid w:val="007A45B4"/>
    <w:rsid w:val="00831C02"/>
    <w:rsid w:val="0088208D"/>
    <w:rsid w:val="008A12F0"/>
    <w:rsid w:val="008D75EC"/>
    <w:rsid w:val="008F5620"/>
    <w:rsid w:val="0093295A"/>
    <w:rsid w:val="00946759"/>
    <w:rsid w:val="00970B97"/>
    <w:rsid w:val="009958F8"/>
    <w:rsid w:val="009B5733"/>
    <w:rsid w:val="009D5534"/>
    <w:rsid w:val="00A1378C"/>
    <w:rsid w:val="00A15E41"/>
    <w:rsid w:val="00A41925"/>
    <w:rsid w:val="00A55FE8"/>
    <w:rsid w:val="00AA43BF"/>
    <w:rsid w:val="00B2461E"/>
    <w:rsid w:val="00B27C6E"/>
    <w:rsid w:val="00B44426"/>
    <w:rsid w:val="00B83687"/>
    <w:rsid w:val="00BC64F8"/>
    <w:rsid w:val="00BC7642"/>
    <w:rsid w:val="00BD48BB"/>
    <w:rsid w:val="00BD6DE8"/>
    <w:rsid w:val="00BE53DB"/>
    <w:rsid w:val="00C100DE"/>
    <w:rsid w:val="00C50C6D"/>
    <w:rsid w:val="00CD1C9E"/>
    <w:rsid w:val="00CD2CF1"/>
    <w:rsid w:val="00CE4740"/>
    <w:rsid w:val="00CE6F48"/>
    <w:rsid w:val="00D55498"/>
    <w:rsid w:val="00DE5987"/>
    <w:rsid w:val="00E14245"/>
    <w:rsid w:val="00E27471"/>
    <w:rsid w:val="00E328D3"/>
    <w:rsid w:val="00E4158C"/>
    <w:rsid w:val="00E669C9"/>
    <w:rsid w:val="00E938D7"/>
    <w:rsid w:val="00EA24D1"/>
    <w:rsid w:val="00EB1A5F"/>
    <w:rsid w:val="00EC324B"/>
    <w:rsid w:val="00EF1D28"/>
    <w:rsid w:val="00F13334"/>
    <w:rsid w:val="00F3096B"/>
    <w:rsid w:val="00F81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28D3"/>
    <w:pPr>
      <w:spacing w:after="0" w:line="360" w:lineRule="auto"/>
    </w:pPr>
    <w:rPr>
      <w:rFonts w:ascii="Times New Roman" w:hAnsi="Times New Roman" w:cs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00AD9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sz w:val="32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00AD9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00AD9"/>
    <w:rPr>
      <w:rFonts w:asciiTheme="majorHAnsi" w:eastAsiaTheme="majorEastAsia" w:hAnsiTheme="majorHAnsi" w:cstheme="majorBidi"/>
      <w:b/>
      <w:bCs/>
      <w:sz w:val="32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00AD9"/>
    <w:rPr>
      <w:rFonts w:asciiTheme="majorHAnsi" w:eastAsiaTheme="majorEastAsia" w:hAnsiTheme="majorHAnsi" w:cstheme="majorBidi"/>
      <w:b/>
      <w:bCs/>
      <w:sz w:val="28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28D3"/>
    <w:pPr>
      <w:spacing w:after="0" w:line="360" w:lineRule="auto"/>
    </w:pPr>
    <w:rPr>
      <w:rFonts w:ascii="Times New Roman" w:hAnsi="Times New Roman" w:cs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00AD9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sz w:val="32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00AD9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00AD9"/>
    <w:rPr>
      <w:rFonts w:asciiTheme="majorHAnsi" w:eastAsiaTheme="majorEastAsia" w:hAnsiTheme="majorHAnsi" w:cstheme="majorBidi"/>
      <w:b/>
      <w:bCs/>
      <w:sz w:val="32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00AD9"/>
    <w:rPr>
      <w:rFonts w:asciiTheme="majorHAnsi" w:eastAsiaTheme="majorEastAsia" w:hAnsiTheme="majorHAnsi" w:cstheme="majorBidi"/>
      <w:b/>
      <w:bCs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5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Reviewer</dc:creator>
  <cp:lastModifiedBy>Reviewer</cp:lastModifiedBy>
  <cp:revision>100</cp:revision>
  <dcterms:created xsi:type="dcterms:W3CDTF">2023-08-09T13:34:00Z</dcterms:created>
  <dcterms:modified xsi:type="dcterms:W3CDTF">2024-03-08T11:39:00Z</dcterms:modified>
</cp:coreProperties>
</file>