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1953C" w14:textId="5B157071" w:rsidR="00A1268C" w:rsidRDefault="00A1268C" w:rsidP="00691B64">
      <w:pPr>
        <w:keepNext/>
        <w:rPr>
          <w:rFonts w:cs="Times New Roman"/>
          <w:b/>
          <w:szCs w:val="24"/>
        </w:rPr>
      </w:pPr>
      <w:bookmarkStart w:id="0" w:name="_GoBack"/>
      <w:bookmarkEnd w:id="0"/>
      <w:r w:rsidRPr="0001436A">
        <w:rPr>
          <w:rFonts w:cs="Times New Roman"/>
          <w:b/>
          <w:szCs w:val="24"/>
        </w:rPr>
        <w:t xml:space="preserve">Supplementary </w:t>
      </w:r>
      <w:r>
        <w:rPr>
          <w:rFonts w:cs="Times New Roman"/>
          <w:b/>
          <w:szCs w:val="24"/>
        </w:rPr>
        <w:t>Table</w:t>
      </w:r>
      <w:r w:rsidRPr="0001436A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1</w:t>
      </w:r>
      <w:r w:rsidRPr="0001436A"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 xml:space="preserve"> Relative abundance (%) of bacterial phyla under different treatments.</w:t>
      </w:r>
    </w:p>
    <w:tbl>
      <w:tblPr>
        <w:tblW w:w="9472" w:type="dxa"/>
        <w:tblLook w:val="04A0" w:firstRow="1" w:lastRow="0" w:firstColumn="1" w:lastColumn="0" w:noHBand="0" w:noVBand="1"/>
      </w:tblPr>
      <w:tblGrid>
        <w:gridCol w:w="3697"/>
        <w:gridCol w:w="2086"/>
        <w:gridCol w:w="2086"/>
        <w:gridCol w:w="1603"/>
      </w:tblGrid>
      <w:tr w:rsidR="00A1268C" w:rsidRPr="00A1268C" w14:paraId="1131C0C5" w14:textId="77777777" w:rsidTr="00A1268C">
        <w:trPr>
          <w:trHeight w:val="272"/>
        </w:trPr>
        <w:tc>
          <w:tcPr>
            <w:tcW w:w="369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AF533" w14:textId="53084A24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</w:pPr>
          </w:p>
        </w:tc>
        <w:tc>
          <w:tcPr>
            <w:tcW w:w="208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D885C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  <w:t>PC</w:t>
            </w:r>
          </w:p>
        </w:tc>
        <w:tc>
          <w:tcPr>
            <w:tcW w:w="208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4FB4D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  <w:t>GM</w:t>
            </w:r>
          </w:p>
        </w:tc>
        <w:tc>
          <w:tcPr>
            <w:tcW w:w="160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99690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  <w:t>PG</w:t>
            </w:r>
          </w:p>
        </w:tc>
      </w:tr>
      <w:tr w:rsidR="00A1268C" w:rsidRPr="00A1268C" w14:paraId="1C38E649" w14:textId="77777777" w:rsidTr="00A1268C">
        <w:trPr>
          <w:trHeight w:val="272"/>
        </w:trPr>
        <w:tc>
          <w:tcPr>
            <w:tcW w:w="36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10B8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Actinobacteria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43CD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35.206327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EAF6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33.281582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B0E5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34.8966</w:t>
            </w:r>
          </w:p>
        </w:tc>
      </w:tr>
      <w:tr w:rsidR="00A1268C" w:rsidRPr="00A1268C" w14:paraId="30D00B87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2EA0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Proteobacteria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49222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32.024013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6EC4F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29.22731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450E4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31.77281</w:t>
            </w:r>
          </w:p>
        </w:tc>
      </w:tr>
      <w:tr w:rsidR="00A1268C" w:rsidRPr="00A1268C" w14:paraId="53B08878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0592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Acidobacteria</w:t>
            </w:r>
            <w:proofErr w:type="spellEnd"/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D8F79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8.857565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0234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12.011987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586F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9.230983</w:t>
            </w:r>
          </w:p>
        </w:tc>
      </w:tr>
      <w:tr w:rsidR="00A1268C" w:rsidRPr="00A1268C" w14:paraId="3D14DA45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03E08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Chloroflexi</w:t>
            </w:r>
            <w:proofErr w:type="spellEnd"/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89BF7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8.559361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40B26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9.745029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A865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9.993088</w:t>
            </w:r>
          </w:p>
        </w:tc>
      </w:tr>
      <w:tr w:rsidR="00A1268C" w:rsidRPr="00A1268C" w14:paraId="74499FAD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7004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Firmicutes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3952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4.137555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DFE5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4.314187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3D9D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3.08889</w:t>
            </w:r>
          </w:p>
        </w:tc>
      </w:tr>
      <w:tr w:rsidR="00A1268C" w:rsidRPr="00A1268C" w14:paraId="79BD2617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FA290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Bacteroidetes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4BC0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3.701602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CBA2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2.704977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D93F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3.131319</w:t>
            </w:r>
          </w:p>
        </w:tc>
      </w:tr>
      <w:tr w:rsidR="00A1268C" w:rsidRPr="00A1268C" w14:paraId="4C713344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493F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Gemmatimonadetes</w:t>
            </w:r>
            <w:proofErr w:type="spellEnd"/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F0B1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2.928431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AB56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3.15206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F7F5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3.216067</w:t>
            </w:r>
          </w:p>
        </w:tc>
      </w:tr>
      <w:tr w:rsidR="00A1268C" w:rsidRPr="00A1268C" w14:paraId="705801AE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89990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Verrucomicrobia</w:t>
            </w:r>
            <w:proofErr w:type="spellEnd"/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F0CC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0.748684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8086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0.800966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87A49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0.693275</w:t>
            </w:r>
          </w:p>
        </w:tc>
      </w:tr>
      <w:tr w:rsidR="00A1268C" w:rsidRPr="00A1268C" w14:paraId="7CF3C5ED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57521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Nitrospirae</w:t>
            </w:r>
            <w:proofErr w:type="spellEnd"/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7C2F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0.723052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7E106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0.816132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AE19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0.555956</w:t>
            </w:r>
          </w:p>
        </w:tc>
      </w:tr>
      <w:tr w:rsidR="00A1268C" w:rsidRPr="00A1268C" w14:paraId="3E19191F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14ED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Rokubacteria</w:t>
            </w:r>
            <w:proofErr w:type="spellEnd"/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9D71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0.401041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CD9E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1.108051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910DE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0.481045</w:t>
            </w:r>
          </w:p>
        </w:tc>
      </w:tr>
      <w:tr w:rsidR="00A1268C" w:rsidRPr="00A1268C" w14:paraId="6AD8205C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997E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Planctomycetes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71CD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0.409045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CF6A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0.838254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1FEC8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0.528875</w:t>
            </w:r>
          </w:p>
        </w:tc>
      </w:tr>
      <w:tr w:rsidR="00A1268C" w:rsidRPr="00A1268C" w14:paraId="161F8F21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E643C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Patescibacteria</w:t>
            </w:r>
            <w:proofErr w:type="spellEnd"/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FA2F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0.450063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B33E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0.337515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A3568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0.878235</w:t>
            </w:r>
          </w:p>
        </w:tc>
      </w:tr>
      <w:tr w:rsidR="00A1268C" w:rsidRPr="00A1268C" w14:paraId="1EED48E6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AF3E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Cyanobacteria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B796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0.802215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DC12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0.303865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B6BA4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0.334186</w:t>
            </w:r>
          </w:p>
        </w:tc>
      </w:tr>
      <w:tr w:rsidR="00A1268C" w:rsidRPr="00A1268C" w14:paraId="141DFF77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5CA0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Latescibacteria</w:t>
            </w:r>
            <w:proofErr w:type="spellEnd"/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81B07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0.189212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9829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0.346003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734B5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0.155689</w:t>
            </w:r>
          </w:p>
        </w:tc>
      </w:tr>
      <w:tr w:rsidR="00A1268C" w:rsidRPr="00A1268C" w14:paraId="7C3CB3CD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E2782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Entotheonellaeota</w:t>
            </w:r>
            <w:proofErr w:type="spellEnd"/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97AB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0.100164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D551D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0.266337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F2C9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0.122819</w:t>
            </w:r>
          </w:p>
        </w:tc>
      </w:tr>
      <w:tr w:rsidR="00A1268C" w:rsidRPr="00A1268C" w14:paraId="119809D7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AB4D0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Armatimonadetes</w:t>
            </w:r>
            <w:proofErr w:type="spellEnd"/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7546C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0.125507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8A4E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0.089223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885D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0.160374</w:t>
            </w:r>
          </w:p>
        </w:tc>
      </w:tr>
      <w:tr w:rsidR="00A1268C" w:rsidRPr="00A1268C" w14:paraId="1A597EAF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E3D79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Elusimicrobia</w:t>
            </w:r>
            <w:proofErr w:type="spellEnd"/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FF8E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0.110713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D80F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0.104003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7975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0.13728</w:t>
            </w:r>
          </w:p>
        </w:tc>
      </w:tr>
      <w:tr w:rsidR="00A1268C" w:rsidRPr="00A1268C" w14:paraId="6A4A7B22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B8BE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Chlamydiae</w:t>
            </w:r>
            <w:proofErr w:type="spellEnd"/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4192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0.076562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2AED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0.066284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7202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0.127383</w:t>
            </w:r>
          </w:p>
        </w:tc>
      </w:tr>
      <w:tr w:rsidR="00A1268C" w:rsidRPr="00A1268C" w14:paraId="37DD8814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C156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Fibrobacteres</w:t>
            </w:r>
            <w:proofErr w:type="spellEnd"/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CEFE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0.057552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BC70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0.048572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108B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0.067055</w:t>
            </w:r>
          </w:p>
        </w:tc>
      </w:tr>
      <w:tr w:rsidR="00A1268C" w:rsidRPr="00A1268C" w14:paraId="3D33E3D4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2A2D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WPS-2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E20E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0.040825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0788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0.027231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BB15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0.056221</w:t>
            </w:r>
          </w:p>
        </w:tc>
      </w:tr>
      <w:tr w:rsidR="00A1268C" w:rsidRPr="00A1268C" w14:paraId="0E66BD76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815A2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Dependentiae</w:t>
            </w:r>
            <w:proofErr w:type="spellEnd"/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2A49E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0.036723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2726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0.03424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D046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0.04905</w:t>
            </w:r>
          </w:p>
        </w:tc>
      </w:tr>
      <w:tr w:rsidR="00A1268C" w:rsidRPr="00A1268C" w14:paraId="2B76E617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1BE8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Omnitrophicaeota</w:t>
            </w:r>
            <w:proofErr w:type="spellEnd"/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E4410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0.014553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D6CE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0.046087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E7121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0.018846</w:t>
            </w:r>
          </w:p>
        </w:tc>
      </w:tr>
      <w:tr w:rsidR="00A1268C" w:rsidRPr="00A1268C" w14:paraId="246AA3B6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D7CD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Spirochaetes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85F9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0.015066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8BA1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0.023512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D8816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0.023908</w:t>
            </w:r>
          </w:p>
        </w:tc>
      </w:tr>
      <w:tr w:rsidR="00A1268C" w:rsidRPr="00A1268C" w14:paraId="6493FFF3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504A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Fusobacteria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FF22F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0.02141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E3F7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0.009287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7456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0.030989</w:t>
            </w:r>
          </w:p>
        </w:tc>
      </w:tr>
      <w:tr w:rsidR="00A1268C" w:rsidRPr="00A1268C" w14:paraId="69686EE6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EFF05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Deinococcus-Thermus</w:t>
            </w:r>
            <w:proofErr w:type="spellEnd"/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A3251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0.011297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1C8D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0.009854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1FDF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0.024747</w:t>
            </w:r>
          </w:p>
        </w:tc>
      </w:tr>
      <w:tr w:rsidR="00A1268C" w:rsidRPr="00A1268C" w14:paraId="3A0FA9ED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52EE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BRC1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6B72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0.012672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3DF55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0.004989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BC7DF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0.01751</w:t>
            </w:r>
          </w:p>
        </w:tc>
      </w:tr>
      <w:tr w:rsidR="00A1268C" w:rsidRPr="00A1268C" w14:paraId="1D3804A3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C2F1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GAL15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42DB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0.008405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CB4F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0.015885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8A4A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0.0041</w:t>
            </w:r>
          </w:p>
        </w:tc>
      </w:tr>
      <w:tr w:rsidR="00A1268C" w:rsidRPr="00A1268C" w14:paraId="1FAA03DE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6AD32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FBP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11AF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0.00437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3B17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0.011543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DD5D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0.006502</w:t>
            </w:r>
          </w:p>
        </w:tc>
      </w:tr>
      <w:tr w:rsidR="00A1268C" w:rsidRPr="00A1268C" w14:paraId="258E166F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0F46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WS2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D009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0.008872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E0C8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0.002629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27B4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0.009426</w:t>
            </w:r>
          </w:p>
        </w:tc>
      </w:tr>
      <w:tr w:rsidR="00A1268C" w:rsidRPr="00A1268C" w14:paraId="15E5BF26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657B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FCPU426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12A0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85007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0.003514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F675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0.004416</w:t>
            </w:r>
          </w:p>
        </w:tc>
      </w:tr>
      <w:tr w:rsidR="00A1268C" w:rsidRPr="00A1268C" w14:paraId="69BB77F8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C3B6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Dadabacteria</w:t>
            </w:r>
            <w:proofErr w:type="spellEnd"/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AEBB7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BA13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0.006711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48A2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</w:t>
            </w:r>
          </w:p>
        </w:tc>
      </w:tr>
      <w:tr w:rsidR="00A1268C" w:rsidRPr="00A1268C" w14:paraId="23BED592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64E84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Zixibacteria</w:t>
            </w:r>
            <w:proofErr w:type="spellEnd"/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F0D99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72C8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0.006601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5872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</w:t>
            </w:r>
          </w:p>
        </w:tc>
      </w:tr>
      <w:tr w:rsidR="00A1268C" w:rsidRPr="00A1268C" w14:paraId="061D6407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18CE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Kiritimatiellaeota</w:t>
            </w:r>
            <w:proofErr w:type="spellEnd"/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87DB6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0.001667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B9817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0.001769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96A1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0.00122</w:t>
            </w:r>
          </w:p>
        </w:tc>
      </w:tr>
      <w:tr w:rsidR="00A1268C" w:rsidRPr="00A1268C" w14:paraId="23D93720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033C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Hydrogenedentes</w:t>
            </w:r>
            <w:proofErr w:type="spellEnd"/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F276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4E4B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0.002652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95A48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0.000814</w:t>
            </w:r>
          </w:p>
        </w:tc>
      </w:tr>
      <w:tr w:rsidR="00A1268C" w:rsidRPr="00A1268C" w14:paraId="567628A0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49E97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Synergistetes</w:t>
            </w:r>
            <w:proofErr w:type="spellEnd"/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EA23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0.002001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70E0A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80DB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0.001239</w:t>
            </w:r>
          </w:p>
        </w:tc>
      </w:tr>
      <w:tr w:rsidR="00A1268C" w:rsidRPr="00A1268C" w14:paraId="1F2D5F0C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15E84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Margulisbacteria</w:t>
            </w:r>
            <w:proofErr w:type="spellEnd"/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A001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0.000891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E2D16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4A651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0.001201</w:t>
            </w:r>
          </w:p>
        </w:tc>
      </w:tr>
      <w:tr w:rsidR="00A1268C" w:rsidRPr="00A1268C" w14:paraId="19E14980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41F4F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Tenericutes</w:t>
            </w:r>
            <w:proofErr w:type="spellEnd"/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EC44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0.001337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F359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86E9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</w:t>
            </w:r>
          </w:p>
        </w:tc>
      </w:tr>
      <w:tr w:rsidR="00A1268C" w:rsidRPr="00A1268C" w14:paraId="5979DFC2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7775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Epsilonbacteraeota</w:t>
            </w:r>
            <w:proofErr w:type="spellEnd"/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BA0A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F943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0.001327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C3AD4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</w:t>
            </w:r>
          </w:p>
        </w:tc>
      </w:tr>
      <w:tr w:rsidR="00A1268C" w:rsidRPr="00A1268C" w14:paraId="716FF68D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0259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WS4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E740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50B4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0.000884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C3AF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</w:t>
            </w:r>
          </w:p>
        </w:tc>
      </w:tr>
      <w:tr w:rsidR="00A1268C" w:rsidRPr="00A1268C" w14:paraId="1913B972" w14:textId="77777777" w:rsidTr="00A1268C">
        <w:trPr>
          <w:trHeight w:val="272"/>
        </w:trPr>
        <w:tc>
          <w:tcPr>
            <w:tcW w:w="36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2614D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Others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BBE55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0.211245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1AA5B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0.228946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138FA" w14:textId="7777777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  <w:lang w:eastAsia="zh-CN"/>
              </w:rPr>
              <w:t>0.177887</w:t>
            </w:r>
          </w:p>
        </w:tc>
      </w:tr>
    </w:tbl>
    <w:p w14:paraId="4F41CB8F" w14:textId="4CF5083F" w:rsidR="00A1268C" w:rsidRDefault="00852F1C" w:rsidP="00A1268C">
      <w:r w:rsidRPr="00B15D79">
        <w:t>PC: poplar single cropping; GM: black bean single cropping; PG: poplar black bean intercropping.</w:t>
      </w:r>
    </w:p>
    <w:p w14:paraId="71794D6A" w14:textId="77777777" w:rsidR="00A1268C" w:rsidRDefault="00A1268C">
      <w:pPr>
        <w:spacing w:before="0" w:after="200" w:line="276" w:lineRule="auto"/>
      </w:pPr>
      <w:r>
        <w:br w:type="page"/>
      </w:r>
    </w:p>
    <w:p w14:paraId="1BB3400E" w14:textId="68F3FE61" w:rsidR="00A1268C" w:rsidRDefault="00A1268C" w:rsidP="00A1268C">
      <w:pPr>
        <w:keepNext/>
        <w:rPr>
          <w:rFonts w:cs="Times New Roman"/>
          <w:b/>
          <w:szCs w:val="24"/>
        </w:rPr>
      </w:pPr>
      <w:r w:rsidRPr="0001436A">
        <w:rPr>
          <w:rFonts w:cs="Times New Roman"/>
          <w:b/>
          <w:szCs w:val="24"/>
        </w:rPr>
        <w:lastRenderedPageBreak/>
        <w:t xml:space="preserve">Supplementary </w:t>
      </w:r>
      <w:r>
        <w:rPr>
          <w:rFonts w:cs="Times New Roman"/>
          <w:b/>
          <w:szCs w:val="24"/>
        </w:rPr>
        <w:t>Table</w:t>
      </w:r>
      <w:r w:rsidRPr="0001436A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2</w:t>
      </w:r>
      <w:r w:rsidRPr="0001436A">
        <w:rPr>
          <w:rFonts w:cs="Times New Roman"/>
          <w:b/>
          <w:szCs w:val="24"/>
        </w:rPr>
        <w:t>.</w:t>
      </w:r>
      <w:r>
        <w:rPr>
          <w:rFonts w:cs="Times New Roman"/>
          <w:b/>
          <w:szCs w:val="24"/>
        </w:rPr>
        <w:t xml:space="preserve"> Relative abundance (%) of fungal phyla under different treatments.</w:t>
      </w:r>
    </w:p>
    <w:tbl>
      <w:tblPr>
        <w:tblW w:w="9438" w:type="dxa"/>
        <w:tblLook w:val="04A0" w:firstRow="1" w:lastRow="0" w:firstColumn="1" w:lastColumn="0" w:noHBand="0" w:noVBand="1"/>
      </w:tblPr>
      <w:tblGrid>
        <w:gridCol w:w="3683"/>
        <w:gridCol w:w="2079"/>
        <w:gridCol w:w="2079"/>
        <w:gridCol w:w="1597"/>
      </w:tblGrid>
      <w:tr w:rsidR="00A1268C" w:rsidRPr="00A1268C" w14:paraId="67E0075A" w14:textId="77777777" w:rsidTr="00A1268C">
        <w:trPr>
          <w:trHeight w:val="274"/>
        </w:trPr>
        <w:tc>
          <w:tcPr>
            <w:tcW w:w="368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D1FAB" w14:textId="77777777" w:rsidR="00A1268C" w:rsidRPr="00A1268C" w:rsidRDefault="00A1268C" w:rsidP="00517566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</w:pPr>
          </w:p>
        </w:tc>
        <w:tc>
          <w:tcPr>
            <w:tcW w:w="207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4C101" w14:textId="77777777" w:rsidR="00A1268C" w:rsidRPr="00A1268C" w:rsidRDefault="00A1268C" w:rsidP="00517566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  <w:t>PC</w:t>
            </w:r>
          </w:p>
        </w:tc>
        <w:tc>
          <w:tcPr>
            <w:tcW w:w="207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D340F" w14:textId="77777777" w:rsidR="00A1268C" w:rsidRPr="00A1268C" w:rsidRDefault="00A1268C" w:rsidP="00517566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  <w:t>GM</w:t>
            </w:r>
          </w:p>
        </w:tc>
        <w:tc>
          <w:tcPr>
            <w:tcW w:w="159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2DE1E" w14:textId="77777777" w:rsidR="00A1268C" w:rsidRPr="00A1268C" w:rsidRDefault="00A1268C" w:rsidP="00517566">
            <w:pPr>
              <w:spacing w:before="0" w:after="0"/>
              <w:jc w:val="center"/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b/>
                <w:bCs/>
                <w:color w:val="000000"/>
                <w:sz w:val="22"/>
                <w:lang w:eastAsia="zh-CN"/>
              </w:rPr>
              <w:t>PG</w:t>
            </w:r>
          </w:p>
        </w:tc>
      </w:tr>
      <w:tr w:rsidR="00A1268C" w:rsidRPr="00A1268C" w14:paraId="2E33A438" w14:textId="77777777" w:rsidTr="00A1268C">
        <w:trPr>
          <w:trHeight w:val="274"/>
        </w:trPr>
        <w:tc>
          <w:tcPr>
            <w:tcW w:w="3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FB76" w14:textId="0C9B3C37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Ascomycota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A9B3" w14:textId="5571235C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84.53953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E49D" w14:textId="24DD68C5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83.37012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2116E" w14:textId="3DCA510C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73.5987</w:t>
            </w:r>
          </w:p>
        </w:tc>
      </w:tr>
      <w:tr w:rsidR="00A1268C" w:rsidRPr="00A1268C" w14:paraId="143A006F" w14:textId="77777777" w:rsidTr="00A1268C">
        <w:trPr>
          <w:trHeight w:val="274"/>
        </w:trPr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CA8B" w14:textId="6C949E7D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Basidiomycota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F3F0" w14:textId="071F51A6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6.895749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015EE" w14:textId="2F7CFC0C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7.778079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19D7" w14:textId="2D8693BB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12.17501</w:t>
            </w:r>
          </w:p>
        </w:tc>
      </w:tr>
      <w:tr w:rsidR="00A1268C" w:rsidRPr="00A1268C" w14:paraId="58F56535" w14:textId="77777777" w:rsidTr="00A1268C">
        <w:trPr>
          <w:trHeight w:val="274"/>
        </w:trPr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F6610" w14:textId="4BC1BFFA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</w:rPr>
              <w:t>Mortierellomycota</w:t>
            </w:r>
            <w:proofErr w:type="spellEnd"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2F16" w14:textId="7D466B58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1.111858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061A" w14:textId="03E9095B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2.796996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0C9B" w14:textId="2FC35793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6.64974</w:t>
            </w:r>
          </w:p>
        </w:tc>
      </w:tr>
      <w:tr w:rsidR="00A1268C" w:rsidRPr="00A1268C" w14:paraId="0C7287D9" w14:textId="77777777" w:rsidTr="00A1268C">
        <w:trPr>
          <w:trHeight w:val="274"/>
        </w:trPr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865B" w14:textId="4235A58D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</w:rPr>
              <w:t>Glomeromycota</w:t>
            </w:r>
            <w:proofErr w:type="spellEnd"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44AC" w14:textId="35C0DAA8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0.010136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5EBD" w14:textId="54967ED8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0.035752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53D9" w14:textId="38106DDB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0.204727</w:t>
            </w:r>
          </w:p>
        </w:tc>
      </w:tr>
      <w:tr w:rsidR="00A1268C" w:rsidRPr="00A1268C" w14:paraId="38099987" w14:textId="77777777" w:rsidTr="00A1268C">
        <w:trPr>
          <w:trHeight w:val="274"/>
        </w:trPr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4568" w14:textId="37EA2BF4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</w:rPr>
              <w:t>Zoopagomycota</w:t>
            </w:r>
            <w:proofErr w:type="spellEnd"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7BC0" w14:textId="30F073C5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0.006454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4DD7" w14:textId="7EBA1E93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0.073957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09D2" w14:textId="75099B39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0.050509</w:t>
            </w:r>
          </w:p>
        </w:tc>
      </w:tr>
      <w:tr w:rsidR="00A1268C" w:rsidRPr="00A1268C" w14:paraId="6F6F77A2" w14:textId="77777777" w:rsidTr="00A1268C">
        <w:trPr>
          <w:trHeight w:val="274"/>
        </w:trPr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9A85" w14:textId="45813114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Chytridiomycota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CF4A" w14:textId="4CD0498A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0.005046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FDBB" w14:textId="7F03452A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0.096482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E373" w14:textId="6E405B8A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0.012744</w:t>
            </w:r>
          </w:p>
        </w:tc>
      </w:tr>
      <w:tr w:rsidR="00A1268C" w:rsidRPr="00A1268C" w14:paraId="7B089DE0" w14:textId="77777777" w:rsidTr="00A1268C">
        <w:trPr>
          <w:trHeight w:val="274"/>
        </w:trPr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7F49" w14:textId="6ED1FEB5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</w:rPr>
              <w:t>Olpidiomycota</w:t>
            </w:r>
            <w:proofErr w:type="spellEnd"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C9B2" w14:textId="7A216132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0.001083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71A7" w14:textId="610D99C2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0.030961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F227" w14:textId="186DC18C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0.033703</w:t>
            </w:r>
          </w:p>
        </w:tc>
      </w:tr>
      <w:tr w:rsidR="00A1268C" w:rsidRPr="00A1268C" w14:paraId="37907389" w14:textId="77777777" w:rsidTr="00A1268C">
        <w:trPr>
          <w:trHeight w:val="274"/>
        </w:trPr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A72B" w14:textId="2C322423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</w:rPr>
              <w:t>Basidiobolomycota</w:t>
            </w:r>
            <w:proofErr w:type="spellEnd"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2DBC8" w14:textId="338A9D05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0.021968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68C93" w14:textId="61493E35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BEC98" w14:textId="3FD6CE14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0.019333</w:t>
            </w:r>
          </w:p>
        </w:tc>
      </w:tr>
      <w:tr w:rsidR="00A1268C" w:rsidRPr="00A1268C" w14:paraId="396187E6" w14:textId="77777777" w:rsidTr="00A1268C">
        <w:trPr>
          <w:trHeight w:val="274"/>
        </w:trPr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3353" w14:textId="333C1FAB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</w:rPr>
              <w:t>Aphelidiomycota</w:t>
            </w:r>
            <w:proofErr w:type="spellEnd"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C7D9" w14:textId="6C5B797C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0.0064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C1B8" w14:textId="0719DEEB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0.013409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DB3A4" w14:textId="64E01983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0.021245</w:t>
            </w:r>
          </w:p>
        </w:tc>
      </w:tr>
      <w:tr w:rsidR="00A1268C" w:rsidRPr="00A1268C" w14:paraId="4FEFADA1" w14:textId="77777777" w:rsidTr="00A1268C">
        <w:trPr>
          <w:trHeight w:val="274"/>
        </w:trPr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75CEA" w14:textId="1A0F8A09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</w:rPr>
              <w:t>Rozellomycota</w:t>
            </w:r>
            <w:proofErr w:type="spellEnd"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47F75" w14:textId="6ADBFEA6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0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8E7B" w14:textId="6A6BBAA8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02DD" w14:textId="7FB45086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0.038553</w:t>
            </w:r>
          </w:p>
        </w:tc>
      </w:tr>
      <w:tr w:rsidR="00A1268C" w:rsidRPr="00A1268C" w14:paraId="1EDBAE3F" w14:textId="77777777" w:rsidTr="00A1268C">
        <w:trPr>
          <w:trHeight w:val="274"/>
        </w:trPr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CF0F" w14:textId="74F88AD0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proofErr w:type="spellStart"/>
            <w:r w:rsidRPr="00A1268C">
              <w:rPr>
                <w:rFonts w:eastAsia="等线" w:cs="Times New Roman"/>
                <w:color w:val="000000"/>
                <w:sz w:val="22"/>
              </w:rPr>
              <w:t>Mucoromycota</w:t>
            </w:r>
            <w:proofErr w:type="spellEnd"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368F" w14:textId="4F56FB4C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0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EA0F" w14:textId="553236D3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20B0" w14:textId="575E4F0B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0.001683</w:t>
            </w:r>
          </w:p>
        </w:tc>
      </w:tr>
      <w:tr w:rsidR="00A1268C" w:rsidRPr="00A1268C" w14:paraId="174680FA" w14:textId="77777777" w:rsidTr="00A1268C">
        <w:trPr>
          <w:trHeight w:val="274"/>
        </w:trPr>
        <w:tc>
          <w:tcPr>
            <w:tcW w:w="36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D4CD2" w14:textId="430B8900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Others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8FC70" w14:textId="3621D133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7.401774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940F5" w14:textId="6414DB91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5.804244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DE2E7" w14:textId="7B690613" w:rsidR="00A1268C" w:rsidRPr="00A1268C" w:rsidRDefault="00A1268C" w:rsidP="00A1268C">
            <w:pPr>
              <w:spacing w:before="0" w:after="0"/>
              <w:jc w:val="center"/>
              <w:rPr>
                <w:rFonts w:eastAsia="等线" w:cs="Times New Roman"/>
                <w:color w:val="000000"/>
                <w:sz w:val="22"/>
                <w:lang w:eastAsia="zh-CN"/>
              </w:rPr>
            </w:pPr>
            <w:r w:rsidRPr="00A1268C">
              <w:rPr>
                <w:rFonts w:eastAsia="等线" w:cs="Times New Roman"/>
                <w:color w:val="000000"/>
                <w:sz w:val="22"/>
              </w:rPr>
              <w:t>7.194055</w:t>
            </w:r>
          </w:p>
        </w:tc>
      </w:tr>
    </w:tbl>
    <w:p w14:paraId="06CEAE1F" w14:textId="419025E2" w:rsidR="00A1268C" w:rsidRPr="00A1268C" w:rsidRDefault="00852F1C" w:rsidP="00A1268C">
      <w:r w:rsidRPr="00B15D79">
        <w:t>PC: poplar single cropping; GM: black bean single cropping; PG: poplar black bean intercropping.</w:t>
      </w:r>
    </w:p>
    <w:p w14:paraId="250BADAB" w14:textId="77777777" w:rsidR="00A1268C" w:rsidRPr="00A1268C" w:rsidRDefault="00A1268C" w:rsidP="00A1268C"/>
    <w:sectPr w:rsidR="00A1268C" w:rsidRPr="00A1268C" w:rsidSect="00B36D04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AF959" w14:textId="77777777" w:rsidR="002C7B95" w:rsidRDefault="002C7B95" w:rsidP="00117666">
      <w:pPr>
        <w:spacing w:after="0"/>
      </w:pPr>
      <w:r>
        <w:separator/>
      </w:r>
    </w:p>
  </w:endnote>
  <w:endnote w:type="continuationSeparator" w:id="0">
    <w:p w14:paraId="32EAA62F" w14:textId="77777777" w:rsidR="002C7B95" w:rsidRDefault="002C7B95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025F" w14:textId="77777777" w:rsidR="00FE66ED" w:rsidRPr="00577C4C" w:rsidRDefault="00C52A7B">
    <w:pPr>
      <w:rPr>
        <w:color w:val="C00000"/>
        <w:szCs w:val="2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FE66ED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BD25DE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77777777" w:rsidR="00FE66ED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BD25DE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D6A35" w14:textId="77777777" w:rsidR="00FE66ED" w:rsidRPr="00577C4C" w:rsidRDefault="00C52A7B">
    <w:pPr>
      <w:rPr>
        <w:b/>
        <w:sz w:val="20"/>
        <w:szCs w:val="2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FE66ED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BD25DE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7777777" w:rsidR="00FE66ED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BD25DE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D1A00" w14:textId="77777777" w:rsidR="002C7B95" w:rsidRDefault="002C7B95" w:rsidP="00117666">
      <w:pPr>
        <w:spacing w:after="0"/>
      </w:pPr>
      <w:r>
        <w:separator/>
      </w:r>
    </w:p>
  </w:footnote>
  <w:footnote w:type="continuationSeparator" w:id="0">
    <w:p w14:paraId="5C7EC20D" w14:textId="77777777" w:rsidR="002C7B95" w:rsidRDefault="002C7B95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EF00C" w14:textId="77777777" w:rsidR="00FE66ED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D68C6" w14:textId="77777777" w:rsidR="00FE66ED" w:rsidRDefault="0093429D" w:rsidP="0093429D">
    <w:r w:rsidRPr="005A1D84">
      <w:rPr>
        <w:b/>
        <w:noProof/>
        <w:color w:val="A6A6A6" w:themeColor="background1" w:themeShade="A6"/>
        <w:lang w:eastAsia="zh-CN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115E0"/>
    <w:rsid w:val="00267D18"/>
    <w:rsid w:val="00274347"/>
    <w:rsid w:val="002868E2"/>
    <w:rsid w:val="002869C3"/>
    <w:rsid w:val="002936E4"/>
    <w:rsid w:val="002B4A57"/>
    <w:rsid w:val="002C74CA"/>
    <w:rsid w:val="002C7B95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91B64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3C3A"/>
    <w:rsid w:val="0083759F"/>
    <w:rsid w:val="00852F1C"/>
    <w:rsid w:val="00885156"/>
    <w:rsid w:val="009151AA"/>
    <w:rsid w:val="0093429D"/>
    <w:rsid w:val="00943573"/>
    <w:rsid w:val="00964134"/>
    <w:rsid w:val="00970F7D"/>
    <w:rsid w:val="00994A3D"/>
    <w:rsid w:val="009C2B12"/>
    <w:rsid w:val="009F34E3"/>
    <w:rsid w:val="00A1268C"/>
    <w:rsid w:val="00A174D9"/>
    <w:rsid w:val="00AA4D24"/>
    <w:rsid w:val="00AB6715"/>
    <w:rsid w:val="00B15D79"/>
    <w:rsid w:val="00B1671E"/>
    <w:rsid w:val="00B25EB8"/>
    <w:rsid w:val="00B36D04"/>
    <w:rsid w:val="00B37F4D"/>
    <w:rsid w:val="00BD222E"/>
    <w:rsid w:val="00BD25DE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  <w:rsid w:val="00FB074A"/>
    <w:rsid w:val="00F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115E0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Char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Char">
    <w:name w:val="标题 2 Char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Char">
    <w:name w:val="副标题 Char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5">
    <w:name w:val="Balloon Text"/>
    <w:basedOn w:val="a0"/>
    <w:link w:val="Char0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5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6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7">
    <w:name w:val="caption"/>
    <w:basedOn w:val="a0"/>
    <w:next w:val="a8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8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9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a">
    <w:name w:val="annotation text"/>
    <w:basedOn w:val="a0"/>
    <w:link w:val="Char1"/>
    <w:uiPriority w:val="99"/>
    <w:semiHidden/>
    <w:unhideWhenUsed/>
    <w:rsid w:val="00AB6715"/>
    <w:rPr>
      <w:sz w:val="20"/>
      <w:szCs w:val="20"/>
    </w:rPr>
  </w:style>
  <w:style w:type="character" w:customStyle="1" w:styleId="Char1">
    <w:name w:val="批注文字 Char"/>
    <w:basedOn w:val="a1"/>
    <w:link w:val="aa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AB6715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c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d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e">
    <w:name w:val="endnote text"/>
    <w:basedOn w:val="a0"/>
    <w:link w:val="Char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Char3">
    <w:name w:val="尾注文本 Char"/>
    <w:basedOn w:val="a1"/>
    <w:link w:val="ae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0">
    <w:name w:val="footer"/>
    <w:basedOn w:val="a0"/>
    <w:link w:val="Char4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Char4">
    <w:name w:val="页脚 Char"/>
    <w:basedOn w:val="a1"/>
    <w:link w:val="af0"/>
    <w:uiPriority w:val="99"/>
    <w:rsid w:val="00AB6715"/>
    <w:rPr>
      <w:rFonts w:ascii="Times New Roman" w:hAnsi="Times New Roman"/>
      <w:sz w:val="24"/>
    </w:rPr>
  </w:style>
  <w:style w:type="character" w:styleId="af1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footnote text"/>
    <w:basedOn w:val="a0"/>
    <w:link w:val="Char5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Char5">
    <w:name w:val="脚注文本 Char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3">
    <w:name w:val="header"/>
    <w:basedOn w:val="a0"/>
    <w:link w:val="Char6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Char6">
    <w:name w:val="页眉 Char"/>
    <w:basedOn w:val="a1"/>
    <w:link w:val="af3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4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5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6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7">
    <w:name w:val="line number"/>
    <w:basedOn w:val="a1"/>
    <w:uiPriority w:val="99"/>
    <w:semiHidden/>
    <w:unhideWhenUsed/>
    <w:rsid w:val="00AB6715"/>
  </w:style>
  <w:style w:type="character" w:customStyle="1" w:styleId="3Char">
    <w:name w:val="标题 3 Char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Char">
    <w:name w:val="标题 4 Char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Char">
    <w:name w:val="标题 5 Char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8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9">
    <w:name w:val="Quote"/>
    <w:basedOn w:val="a0"/>
    <w:next w:val="a0"/>
    <w:link w:val="Char7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7">
    <w:name w:val="引用 Char"/>
    <w:basedOn w:val="a1"/>
    <w:link w:val="af9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a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b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c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Title"/>
    <w:basedOn w:val="a0"/>
    <w:next w:val="a0"/>
    <w:link w:val="Char8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Char8">
    <w:name w:val="标题 Char"/>
    <w:basedOn w:val="a1"/>
    <w:link w:val="afd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d"/>
    <w:next w:val="afd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7AFD1B7-DA88-4C0A-AAA9-70970EB8B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17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Zhu WX</cp:lastModifiedBy>
  <cp:revision>8</cp:revision>
  <cp:lastPrinted>2013-10-03T12:51:00Z</cp:lastPrinted>
  <dcterms:created xsi:type="dcterms:W3CDTF">2023-03-16T15:23:00Z</dcterms:created>
  <dcterms:modified xsi:type="dcterms:W3CDTF">2024-02-13T13:44:00Z</dcterms:modified>
</cp:coreProperties>
</file>