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4AACD" w14:textId="4FFC982C" w:rsidR="00664F4C" w:rsidRPr="0059561D" w:rsidRDefault="00645F30" w:rsidP="00664F4C">
      <w:pPr>
        <w:spacing w:before="12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</w:pPr>
      <w:r w:rsidRPr="0059561D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es-MX"/>
          <w14:ligatures w14:val="none"/>
        </w:rPr>
        <w:t>Supplementary material 2</w:t>
      </w:r>
      <w:r w:rsidR="0059561D" w:rsidRPr="0059561D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es-MX"/>
          <w14:ligatures w14:val="none"/>
        </w:rPr>
        <w:t>. Performance metrics for three sets of models using 2020 data to predict persistent mild/ moderate/severe Household Food Insecurity in 2021 and 2022</w:t>
      </w:r>
    </w:p>
    <w:tbl>
      <w:tblPr>
        <w:tblW w:w="79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9"/>
        <w:gridCol w:w="1283"/>
        <w:gridCol w:w="998"/>
        <w:gridCol w:w="1061"/>
        <w:gridCol w:w="803"/>
        <w:gridCol w:w="1072"/>
        <w:gridCol w:w="669"/>
      </w:tblGrid>
      <w:tr w:rsidR="00AB5CCE" w:rsidRPr="0059561D" w14:paraId="29F880F4" w14:textId="77777777" w:rsidTr="00AB5CCE">
        <w:tc>
          <w:tcPr>
            <w:tcW w:w="2019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942C8" w14:textId="1DAD9829" w:rsidR="00AB5CCE" w:rsidRPr="0059561D" w:rsidRDefault="0059561D" w:rsidP="00436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s-MX"/>
                <w14:ligatures w14:val="none"/>
              </w:rPr>
              <w:t>Set of models</w:t>
            </w:r>
          </w:p>
        </w:tc>
        <w:tc>
          <w:tcPr>
            <w:tcW w:w="1283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3B0FF" w14:textId="77777777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  <w:t>Logistic Regression</w:t>
            </w:r>
          </w:p>
        </w:tc>
        <w:tc>
          <w:tcPr>
            <w:tcW w:w="998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A0545" w14:textId="77777777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Random Forest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911CB" w14:textId="77777777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XGBoost</w:t>
            </w:r>
          </w:p>
        </w:tc>
        <w:tc>
          <w:tcPr>
            <w:tcW w:w="803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C578A" w14:textId="77777777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SVCG</w:t>
            </w:r>
          </w:p>
        </w:tc>
        <w:tc>
          <w:tcPr>
            <w:tcW w:w="1072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704DB" w14:textId="77777777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Neural Networks</w:t>
            </w:r>
          </w:p>
        </w:tc>
        <w:tc>
          <w:tcPr>
            <w:tcW w:w="669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58F55" w14:textId="77777777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MLP</w:t>
            </w:r>
          </w:p>
        </w:tc>
      </w:tr>
      <w:tr w:rsidR="00AB5CCE" w:rsidRPr="0059561D" w14:paraId="5A5D772F" w14:textId="77777777" w:rsidTr="00AB5CCE"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E85C5" w14:textId="76C0D4D6" w:rsidR="00AB5CCE" w:rsidRPr="0059561D" w:rsidRDefault="00AB5CCE" w:rsidP="0043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s-MX"/>
                <w14:ligatures w14:val="none"/>
              </w:rPr>
              <w:t>Accuracy</w:t>
            </w: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EA312" w14:textId="77777777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9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2AE78" w14:textId="77777777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0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C35FF" w14:textId="77777777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0299E" w14:textId="77777777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94BCB" w14:textId="77777777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D89D5" w14:textId="77777777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AB5CCE" w:rsidRPr="0059561D" w14:paraId="1E1BA7E0" w14:textId="77777777" w:rsidTr="00AB5CCE"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70478" w14:textId="77777777" w:rsidR="00AB5CCE" w:rsidRPr="0059561D" w:rsidRDefault="00AB5CCE" w:rsidP="00436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1.  HFI</w:t>
            </w: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357BF" w14:textId="3227D58F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  <w:t>0.67</w:t>
            </w:r>
          </w:p>
        </w:tc>
        <w:tc>
          <w:tcPr>
            <w:tcW w:w="9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A0071" w14:textId="422BB97E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  <w:t>0.67</w:t>
            </w:r>
          </w:p>
        </w:tc>
        <w:tc>
          <w:tcPr>
            <w:tcW w:w="10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FE8E3" w14:textId="7075D043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  <w:t>0.67</w:t>
            </w:r>
          </w:p>
        </w:tc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60D6D" w14:textId="533DCD23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0.67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DFAF2" w14:textId="12DE1B53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0.67</w:t>
            </w:r>
          </w:p>
        </w:tc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AE7CD" w14:textId="32E0C268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0.67</w:t>
            </w:r>
          </w:p>
        </w:tc>
      </w:tr>
      <w:tr w:rsidR="00AB5CCE" w:rsidRPr="0059561D" w14:paraId="52D2DB7A" w14:textId="77777777" w:rsidTr="00AB5CCE"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3EE5B" w14:textId="77777777" w:rsidR="00AB5CCE" w:rsidRPr="0059561D" w:rsidRDefault="00AB5CCE" w:rsidP="00436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2. SES Predictors</w:t>
            </w: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BD273" w14:textId="061E1CFC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  <w:t>0.74</w:t>
            </w:r>
          </w:p>
        </w:tc>
        <w:tc>
          <w:tcPr>
            <w:tcW w:w="9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58B3A" w14:textId="67B01F97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  <w:t>0.70</w:t>
            </w:r>
          </w:p>
        </w:tc>
        <w:tc>
          <w:tcPr>
            <w:tcW w:w="10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AF6E1" w14:textId="4E1E12A5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0.67</w:t>
            </w:r>
          </w:p>
        </w:tc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DE22B" w14:textId="01642086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0.69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A4997" w14:textId="36981BD4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0.71</w:t>
            </w:r>
          </w:p>
        </w:tc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E7532" w14:textId="6E62AFE1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0.70</w:t>
            </w:r>
          </w:p>
        </w:tc>
      </w:tr>
      <w:tr w:rsidR="00AB5CCE" w:rsidRPr="0059561D" w14:paraId="26B8F7EA" w14:textId="77777777" w:rsidTr="00AB5CCE">
        <w:tc>
          <w:tcPr>
            <w:tcW w:w="2019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AA8C4" w14:textId="77777777" w:rsidR="00AB5CCE" w:rsidRPr="0059561D" w:rsidRDefault="00AB5CCE" w:rsidP="0043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3. SES Predictors and HFI</w:t>
            </w:r>
          </w:p>
        </w:tc>
        <w:tc>
          <w:tcPr>
            <w:tcW w:w="1283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9520D" w14:textId="1050CB90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0.75</w:t>
            </w:r>
          </w:p>
        </w:tc>
        <w:tc>
          <w:tcPr>
            <w:tcW w:w="998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D9777" w14:textId="7640D305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0.78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8626F" w14:textId="18DD57B9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0.71</w:t>
            </w:r>
          </w:p>
        </w:tc>
        <w:tc>
          <w:tcPr>
            <w:tcW w:w="803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50AA0" w14:textId="5512C602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0.75</w:t>
            </w:r>
          </w:p>
        </w:tc>
        <w:tc>
          <w:tcPr>
            <w:tcW w:w="107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585DA" w14:textId="4405D585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0.77</w:t>
            </w:r>
          </w:p>
        </w:tc>
        <w:tc>
          <w:tcPr>
            <w:tcW w:w="669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E37A0" w14:textId="36240710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0.77</w:t>
            </w:r>
          </w:p>
        </w:tc>
      </w:tr>
      <w:tr w:rsidR="00AB5CCE" w:rsidRPr="0059561D" w14:paraId="3FF74DAF" w14:textId="77777777" w:rsidTr="00AB5CCE">
        <w:tc>
          <w:tcPr>
            <w:tcW w:w="2019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64132" w14:textId="2F21C761" w:rsidR="00AB5CCE" w:rsidRPr="0059561D" w:rsidRDefault="00AB5CCE" w:rsidP="0043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Cohen´s Kappa</w:t>
            </w:r>
          </w:p>
        </w:tc>
        <w:tc>
          <w:tcPr>
            <w:tcW w:w="1283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008A2" w14:textId="77777777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98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81727" w14:textId="77777777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D0703" w14:textId="77777777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03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2E1BE" w14:textId="77777777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072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B2632" w14:textId="77777777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669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4FC7E" w14:textId="77777777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AB5CCE" w:rsidRPr="0059561D" w14:paraId="19DC0C77" w14:textId="77777777" w:rsidTr="00AB5CCE"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BAA2F" w14:textId="77777777" w:rsidR="00AB5CCE" w:rsidRPr="0059561D" w:rsidRDefault="00AB5CCE" w:rsidP="00436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  <w:t>1. HFI</w:t>
            </w: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C929D" w14:textId="492A3286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0.33</w:t>
            </w:r>
          </w:p>
        </w:tc>
        <w:tc>
          <w:tcPr>
            <w:tcW w:w="9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133BA" w14:textId="421FE4D9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0.33</w:t>
            </w:r>
          </w:p>
        </w:tc>
        <w:tc>
          <w:tcPr>
            <w:tcW w:w="10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A443B" w14:textId="010D3071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0.3</w:t>
            </w:r>
            <w:r w:rsidR="007B7FAF"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3</w:t>
            </w:r>
          </w:p>
        </w:tc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87E39" w14:textId="56DEA2B1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0.33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F3508" w14:textId="4254B9C0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0.33</w:t>
            </w:r>
          </w:p>
        </w:tc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C39A4" w14:textId="3F96897B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0.33</w:t>
            </w:r>
          </w:p>
        </w:tc>
      </w:tr>
      <w:tr w:rsidR="00AB5CCE" w:rsidRPr="0059561D" w14:paraId="2394525E" w14:textId="77777777" w:rsidTr="00AB5CCE"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6FA70" w14:textId="77777777" w:rsidR="00AB5CCE" w:rsidRPr="0059561D" w:rsidRDefault="00AB5CCE" w:rsidP="00436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2. SES Predictors</w:t>
            </w: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25FEC" w14:textId="002A6683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0.47</w:t>
            </w:r>
          </w:p>
        </w:tc>
        <w:tc>
          <w:tcPr>
            <w:tcW w:w="9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6B447" w14:textId="49CB02F2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0.40</w:t>
            </w:r>
          </w:p>
        </w:tc>
        <w:tc>
          <w:tcPr>
            <w:tcW w:w="10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EF5F0" w14:textId="159B13E0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0.35</w:t>
            </w:r>
          </w:p>
        </w:tc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DD2A1" w14:textId="79532212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0.37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6272E" w14:textId="45831CF1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0.41</w:t>
            </w:r>
          </w:p>
        </w:tc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F4F5B" w14:textId="3F16F14D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0.40</w:t>
            </w:r>
          </w:p>
        </w:tc>
      </w:tr>
      <w:tr w:rsidR="00AB5CCE" w:rsidRPr="0059561D" w14:paraId="429C9878" w14:textId="77777777" w:rsidTr="00AB5CCE">
        <w:tc>
          <w:tcPr>
            <w:tcW w:w="2019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8A0D1" w14:textId="5E192990" w:rsidR="00AB5CCE" w:rsidRPr="0059561D" w:rsidRDefault="0007108D" w:rsidP="0043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3</w:t>
            </w:r>
            <w:r w:rsidR="00AB5CCE"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. SES Predictors and HFI</w:t>
            </w:r>
          </w:p>
        </w:tc>
        <w:tc>
          <w:tcPr>
            <w:tcW w:w="1283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E1C0A" w14:textId="041D0145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0.50</w:t>
            </w:r>
          </w:p>
        </w:tc>
        <w:tc>
          <w:tcPr>
            <w:tcW w:w="998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66241" w14:textId="43595BD4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0.56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4416A" w14:textId="59B28AC5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0.42</w:t>
            </w:r>
          </w:p>
        </w:tc>
        <w:tc>
          <w:tcPr>
            <w:tcW w:w="803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E4544" w14:textId="7977043F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0.51</w:t>
            </w:r>
          </w:p>
        </w:tc>
        <w:tc>
          <w:tcPr>
            <w:tcW w:w="107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41FAA" w14:textId="00C50546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0.54</w:t>
            </w:r>
          </w:p>
        </w:tc>
        <w:tc>
          <w:tcPr>
            <w:tcW w:w="669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98BFF" w14:textId="1CCDFFAE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0.53</w:t>
            </w:r>
          </w:p>
        </w:tc>
      </w:tr>
      <w:tr w:rsidR="00AB5CCE" w:rsidRPr="0059561D" w14:paraId="5021F266" w14:textId="77777777" w:rsidTr="00AB5CCE">
        <w:tc>
          <w:tcPr>
            <w:tcW w:w="2019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92A09" w14:textId="332EB27B" w:rsidR="00AB5CCE" w:rsidRPr="0059561D" w:rsidRDefault="00AB5CCE" w:rsidP="0043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Sensitivity</w:t>
            </w:r>
          </w:p>
        </w:tc>
        <w:tc>
          <w:tcPr>
            <w:tcW w:w="1283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E7D20" w14:textId="77777777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98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31701" w14:textId="77777777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66E28" w14:textId="77777777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03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CEAD8" w14:textId="77777777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072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A331E" w14:textId="77777777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669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C6CA" w14:textId="77777777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AB5CCE" w:rsidRPr="0059561D" w14:paraId="64D0A1F3" w14:textId="77777777" w:rsidTr="00AB5CCE"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6F150" w14:textId="77777777" w:rsidR="00AB5CCE" w:rsidRPr="0059561D" w:rsidRDefault="00AB5CCE" w:rsidP="00436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  <w:t>1. HFI</w:t>
            </w: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47B94" w14:textId="60A46970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0.45</w:t>
            </w:r>
          </w:p>
        </w:tc>
        <w:tc>
          <w:tcPr>
            <w:tcW w:w="9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5BDCC" w14:textId="76A8BF66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0.45</w:t>
            </w:r>
          </w:p>
        </w:tc>
        <w:tc>
          <w:tcPr>
            <w:tcW w:w="10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F1D90" w14:textId="5D139454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</w:t>
            </w:r>
            <w:r w:rsidR="006457FA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45</w:t>
            </w:r>
          </w:p>
        </w:tc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E113B" w14:textId="25A65D4A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0.45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7B7D7" w14:textId="42280965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0.45</w:t>
            </w:r>
          </w:p>
        </w:tc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B8DED" w14:textId="02ED2C83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0.45</w:t>
            </w:r>
          </w:p>
        </w:tc>
      </w:tr>
      <w:tr w:rsidR="00AB5CCE" w:rsidRPr="0059561D" w14:paraId="6AAFABD7" w14:textId="77777777" w:rsidTr="00AB5CCE"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1D3D9" w14:textId="77777777" w:rsidR="00AB5CCE" w:rsidRPr="0059561D" w:rsidRDefault="00AB5CCE" w:rsidP="00436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2. SES Predictors</w:t>
            </w: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90D3E" w14:textId="5B8FF760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0.69</w:t>
            </w:r>
          </w:p>
        </w:tc>
        <w:tc>
          <w:tcPr>
            <w:tcW w:w="9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DBC18" w14:textId="7A2741CC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0.70</w:t>
            </w:r>
          </w:p>
        </w:tc>
        <w:tc>
          <w:tcPr>
            <w:tcW w:w="10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5C3E0" w14:textId="54792108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0.96</w:t>
            </w:r>
          </w:p>
        </w:tc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85C70" w14:textId="6788F345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0.70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F1C76" w14:textId="1730EAE1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0.74</w:t>
            </w:r>
          </w:p>
        </w:tc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56F67" w14:textId="0B049F64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0.70</w:t>
            </w:r>
          </w:p>
        </w:tc>
      </w:tr>
      <w:tr w:rsidR="00AB5CCE" w:rsidRPr="0059561D" w14:paraId="42A5B3F2" w14:textId="77777777" w:rsidTr="00AB5CCE">
        <w:tc>
          <w:tcPr>
            <w:tcW w:w="2019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46BF" w14:textId="6E9064FA" w:rsidR="00AB5CCE" w:rsidRPr="0059561D" w:rsidRDefault="00DA54E2" w:rsidP="0043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3</w:t>
            </w:r>
            <w:r w:rsidR="00AB5CCE"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. SES Predictors and HFI</w:t>
            </w:r>
          </w:p>
        </w:tc>
        <w:tc>
          <w:tcPr>
            <w:tcW w:w="1283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6FFF4" w14:textId="2E5C2E34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0.69</w:t>
            </w:r>
          </w:p>
        </w:tc>
        <w:tc>
          <w:tcPr>
            <w:tcW w:w="998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60324" w14:textId="485F2938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0.81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34B34" w14:textId="421009DC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0.91</w:t>
            </w:r>
          </w:p>
        </w:tc>
        <w:tc>
          <w:tcPr>
            <w:tcW w:w="803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8DC89" w14:textId="361F10D9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0.80</w:t>
            </w:r>
          </w:p>
        </w:tc>
        <w:tc>
          <w:tcPr>
            <w:tcW w:w="107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15B06" w14:textId="0FF23A64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0.73</w:t>
            </w:r>
          </w:p>
        </w:tc>
        <w:tc>
          <w:tcPr>
            <w:tcW w:w="669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6B2CA" w14:textId="7A36183C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0.76</w:t>
            </w:r>
          </w:p>
        </w:tc>
      </w:tr>
      <w:tr w:rsidR="00AB5CCE" w:rsidRPr="0059561D" w14:paraId="24134180" w14:textId="77777777" w:rsidTr="00AB5CCE">
        <w:tc>
          <w:tcPr>
            <w:tcW w:w="2019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121D9" w14:textId="77751529" w:rsidR="00AB5CCE" w:rsidRPr="0059561D" w:rsidRDefault="00AB5CCE" w:rsidP="0043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Specificity</w:t>
            </w:r>
          </w:p>
        </w:tc>
        <w:tc>
          <w:tcPr>
            <w:tcW w:w="1283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C86AF" w14:textId="77777777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98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79D00" w14:textId="77777777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ED007" w14:textId="77777777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03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FA43D" w14:textId="77777777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072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C9034" w14:textId="77777777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669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4DEC7" w14:textId="77777777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AB5CCE" w:rsidRPr="0059561D" w14:paraId="0B114D1C" w14:textId="77777777" w:rsidTr="00AB5CCE"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1B490" w14:textId="77777777" w:rsidR="00AB5CCE" w:rsidRPr="0059561D" w:rsidRDefault="00AB5CCE" w:rsidP="00436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  <w:t>1. HFI</w:t>
            </w: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8C6C2" w14:textId="7E86EF2C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0.88</w:t>
            </w:r>
          </w:p>
        </w:tc>
        <w:tc>
          <w:tcPr>
            <w:tcW w:w="9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E0780" w14:textId="1ED99CC6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0.88</w:t>
            </w:r>
          </w:p>
        </w:tc>
        <w:tc>
          <w:tcPr>
            <w:tcW w:w="10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27944" w14:textId="68F6BD1A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</w:t>
            </w:r>
            <w:r w:rsidR="006457FA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8</w:t>
            </w:r>
            <w:r w:rsidR="00EE5B45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8</w:t>
            </w:r>
          </w:p>
        </w:tc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2EF49" w14:textId="2E9E8B5C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0.88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2853B" w14:textId="44A2CF6B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0.88</w:t>
            </w:r>
          </w:p>
        </w:tc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1D550" w14:textId="013F3544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0.88</w:t>
            </w:r>
          </w:p>
        </w:tc>
      </w:tr>
      <w:tr w:rsidR="00AB5CCE" w:rsidRPr="0059561D" w14:paraId="629A1947" w14:textId="77777777" w:rsidTr="00AB5CCE"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7E5FE" w14:textId="77777777" w:rsidR="00AB5CCE" w:rsidRPr="0059561D" w:rsidRDefault="00AB5CCE" w:rsidP="00436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2. SES Predictors</w:t>
            </w: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F0B4D" w14:textId="43F85AD3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0.78</w:t>
            </w:r>
          </w:p>
        </w:tc>
        <w:tc>
          <w:tcPr>
            <w:tcW w:w="9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17480" w14:textId="70A22B4C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0.70</w:t>
            </w:r>
          </w:p>
        </w:tc>
        <w:tc>
          <w:tcPr>
            <w:tcW w:w="10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EF8B8" w14:textId="509E8DCB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0.40</w:t>
            </w:r>
          </w:p>
        </w:tc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85061" w14:textId="7486A876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0.67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09984" w14:textId="428F43AF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0.67</w:t>
            </w:r>
          </w:p>
        </w:tc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035BB" w14:textId="0F8FED6D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0.69</w:t>
            </w:r>
          </w:p>
        </w:tc>
      </w:tr>
      <w:tr w:rsidR="00AB5CCE" w:rsidRPr="0059561D" w14:paraId="67FC05D0" w14:textId="77777777" w:rsidTr="00AB5CCE">
        <w:tc>
          <w:tcPr>
            <w:tcW w:w="2019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8AA89" w14:textId="7E50E195" w:rsidR="00AB5CCE" w:rsidRPr="0059561D" w:rsidRDefault="00DA54E2" w:rsidP="0043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3</w:t>
            </w:r>
            <w:r w:rsidR="00AB5CCE"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. SES Predictors and HFI</w:t>
            </w:r>
          </w:p>
        </w:tc>
        <w:tc>
          <w:tcPr>
            <w:tcW w:w="1283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31945" w14:textId="7EF811E3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0.81</w:t>
            </w:r>
          </w:p>
        </w:tc>
        <w:tc>
          <w:tcPr>
            <w:tcW w:w="998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3B31" w14:textId="77707E1B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0.76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49973" w14:textId="4FC11F01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0.52</w:t>
            </w:r>
          </w:p>
        </w:tc>
        <w:tc>
          <w:tcPr>
            <w:tcW w:w="803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F91AB" w14:textId="311E0A62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0.71</w:t>
            </w:r>
          </w:p>
        </w:tc>
        <w:tc>
          <w:tcPr>
            <w:tcW w:w="107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40C23" w14:textId="3AC06A03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0.81</w:t>
            </w:r>
          </w:p>
        </w:tc>
        <w:tc>
          <w:tcPr>
            <w:tcW w:w="669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CAD2A" w14:textId="3606C937" w:rsidR="00AB5CCE" w:rsidRPr="0059561D" w:rsidRDefault="00AB5CCE" w:rsidP="0043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59561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0.77</w:t>
            </w:r>
          </w:p>
        </w:tc>
      </w:tr>
    </w:tbl>
    <w:p w14:paraId="49E6E399" w14:textId="2EC50968" w:rsidR="00EA5A0A" w:rsidRPr="0059561D" w:rsidRDefault="0059561D">
      <w:pPr>
        <w:rPr>
          <w:rFonts w:ascii="Times New Roman" w:hAnsi="Times New Roman" w:cs="Times New Roman"/>
          <w:lang w:val="en-US"/>
        </w:rPr>
      </w:pPr>
      <w:r w:rsidRPr="0059561D">
        <w:rPr>
          <w:rFonts w:ascii="Times New Roman" w:hAnsi="Times New Roman" w:cs="Times New Roman"/>
          <w:i/>
          <w:iCs/>
          <w:lang w:val="en-US"/>
        </w:rPr>
        <w:t>Note</w:t>
      </w:r>
      <w:r w:rsidRPr="0059561D">
        <w:rPr>
          <w:rFonts w:ascii="Times New Roman" w:hAnsi="Times New Roman" w:cs="Times New Roman"/>
          <w:lang w:val="en-US"/>
        </w:rPr>
        <w:t xml:space="preserve">: HFI = Household Food Insecurity measured with the adult-version of the ELCSA scale; SES= socioeconomic status measured with the assets-based AMAI index; </w:t>
      </w:r>
      <w:r w:rsidRPr="0059561D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t>XGBoost</w:t>
      </w:r>
      <w:r w:rsidRPr="0059561D">
        <w:rPr>
          <w:rFonts w:ascii="Times New Roman" w:hAnsi="Times New Roman" w:cs="Times New Roman"/>
          <w:lang w:val="en-US"/>
        </w:rPr>
        <w:t xml:space="preserve">= Extreme Gradient Boosting; </w:t>
      </w:r>
      <w:r w:rsidRPr="0059561D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t>SVCG=</w:t>
      </w:r>
      <w:r w:rsidRPr="0059561D">
        <w:rPr>
          <w:rFonts w:ascii="Times New Roman" w:hAnsi="Times New Roman" w:cs="Times New Roman"/>
          <w:lang w:val="en-US"/>
        </w:rPr>
        <w:t xml:space="preserve"> Support Vector Classifier with a Gaussian kernel function; MLP= Multi-layer perceptron. </w:t>
      </w:r>
    </w:p>
    <w:sectPr w:rsidR="00EA5A0A" w:rsidRPr="005956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wtzQ0NDY1NTMzMjZQ0lEKTi0uzszPAykwrAUAZtTyhSwAAAA="/>
  </w:docVars>
  <w:rsids>
    <w:rsidRoot w:val="00664F4C"/>
    <w:rsid w:val="0007108D"/>
    <w:rsid w:val="000E56D8"/>
    <w:rsid w:val="00413881"/>
    <w:rsid w:val="00560A6D"/>
    <w:rsid w:val="0059561D"/>
    <w:rsid w:val="006457FA"/>
    <w:rsid w:val="00645F30"/>
    <w:rsid w:val="00664F4C"/>
    <w:rsid w:val="007307BF"/>
    <w:rsid w:val="00781217"/>
    <w:rsid w:val="007B7FAF"/>
    <w:rsid w:val="009265CA"/>
    <w:rsid w:val="00AB39A6"/>
    <w:rsid w:val="00AB5CCE"/>
    <w:rsid w:val="00DA54E2"/>
    <w:rsid w:val="00EA5A0A"/>
    <w:rsid w:val="00EE5B45"/>
    <w:rsid w:val="00F0690C"/>
    <w:rsid w:val="00F0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6DD18"/>
  <w15:chartTrackingRefBased/>
  <w15:docId w15:val="{5835BF8D-E785-45E4-AC3C-E2D2EC82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F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García</dc:creator>
  <cp:keywords/>
  <dc:description/>
  <cp:lastModifiedBy>Hernández Solano Alan Martín</cp:lastModifiedBy>
  <cp:revision>5</cp:revision>
  <dcterms:created xsi:type="dcterms:W3CDTF">2024-05-01T20:36:00Z</dcterms:created>
  <dcterms:modified xsi:type="dcterms:W3CDTF">2024-06-18T18:16:00Z</dcterms:modified>
</cp:coreProperties>
</file>