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BAE" w:rsidRDefault="00D97BAE" w:rsidP="00D97BAE">
      <w:r>
        <w:object w:dxaOrig="11520" w:dyaOrig="6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5pt;height:408.5pt" o:ole="">
            <v:imagedata r:id="rId4" o:title=""/>
          </v:shape>
          <o:OLEObject Type="Embed" ProgID="Acrobat.Document.DC" ShapeID="_x0000_i1025" DrawAspect="Content" ObjectID="_1767788554" r:id="rId5"/>
        </w:object>
      </w:r>
    </w:p>
    <w:p w:rsidR="00F77439" w:rsidRPr="00D97BAE" w:rsidRDefault="00D97BAE" w:rsidP="00D97BAE">
      <w:r>
        <w:t xml:space="preserve">Supplementary Fig. S1. Conceptual diagram of work flow documenting the methodology used to estimate minimum number of individual (MNI) </w:t>
      </w:r>
      <w:r w:rsidR="008834CB">
        <w:t xml:space="preserve">prey </w:t>
      </w:r>
      <w:bookmarkStart w:id="0" w:name="_GoBack"/>
      <w:bookmarkEnd w:id="0"/>
      <w:r>
        <w:t>consumed by harbor and gray seals.</w:t>
      </w:r>
    </w:p>
    <w:sectPr w:rsidR="00F77439" w:rsidRPr="00D97BAE" w:rsidSect="00D97BA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AE"/>
    <w:rsid w:val="008834CB"/>
    <w:rsid w:val="00D97BAE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67A3F"/>
  <w15:chartTrackingRefBased/>
  <w15:docId w15:val="{1B14C1DD-CBA3-4F97-BAD9-9E37A273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2</cp:revision>
  <dcterms:created xsi:type="dcterms:W3CDTF">2023-12-08T04:31:00Z</dcterms:created>
  <dcterms:modified xsi:type="dcterms:W3CDTF">2024-01-26T20:36:00Z</dcterms:modified>
</cp:coreProperties>
</file>