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42E348C9" w14:textId="77777777" w:rsidR="00710D3D" w:rsidRDefault="00710D3D" w:rsidP="00710D3D">
      <w:pPr>
        <w:pStyle w:val="AuthorList"/>
        <w:rPr>
          <w:sz w:val="32"/>
          <w:szCs w:val="32"/>
        </w:rPr>
      </w:pPr>
      <w:r w:rsidRPr="00C579E1">
        <w:rPr>
          <w:sz w:val="32"/>
          <w:szCs w:val="32"/>
        </w:rPr>
        <w:t xml:space="preserve">AN Overview of Integration of Blockchain with Artificial Intelligence Technologies in The Energy Sector: A Systematic Review </w:t>
      </w:r>
    </w:p>
    <w:p w14:paraId="6497402C" w14:textId="77777777" w:rsidR="00710D3D" w:rsidRDefault="00710D3D" w:rsidP="00710D3D">
      <w:pPr>
        <w:pStyle w:val="MDPI31text"/>
      </w:pPr>
    </w:p>
    <w:p w14:paraId="1985CFF2" w14:textId="77777777" w:rsidR="00710D3D" w:rsidRDefault="00710D3D" w:rsidP="00710D3D">
      <w:pPr>
        <w:pStyle w:val="MDPI31text"/>
      </w:pPr>
    </w:p>
    <w:p w14:paraId="3D874956" w14:textId="77777777" w:rsidR="00710D3D" w:rsidRDefault="00710D3D" w:rsidP="00710D3D">
      <w:pPr>
        <w:pStyle w:val="MDPI31text"/>
        <w:keepNext/>
      </w:pPr>
      <w:r>
        <w:rPr>
          <w:noProof/>
        </w:rPr>
        <w:drawing>
          <wp:inline distT="0" distB="0" distL="0" distR="0" wp14:anchorId="4D54224D" wp14:editId="2FB4D065">
            <wp:extent cx="2621280" cy="1438910"/>
            <wp:effectExtent l="0" t="0" r="7620" b="8890"/>
            <wp:docPr id="194009583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95831" name="Picture 1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53A98" w14:textId="77777777" w:rsidR="00710D3D" w:rsidRPr="009F23A3" w:rsidRDefault="00710D3D" w:rsidP="00710D3D">
      <w:pPr>
        <w:pStyle w:val="Caption"/>
        <w:rPr>
          <w:i/>
          <w:iCs/>
        </w:rPr>
      </w:pPr>
      <w:r>
        <w:t xml:space="preserve">                                </w:t>
      </w:r>
      <w:r w:rsidRPr="009F23A3">
        <w:t xml:space="preserve">Figure </w:t>
      </w:r>
      <w:r w:rsidRPr="009F23A3">
        <w:rPr>
          <w:b w:val="0"/>
          <w:bCs w:val="0"/>
          <w:i/>
          <w:iCs/>
        </w:rPr>
        <w:fldChar w:fldCharType="begin"/>
      </w:r>
      <w:r w:rsidRPr="009F23A3">
        <w:instrText xml:space="preserve"> SEQ Figure \* ARABIC </w:instrText>
      </w:r>
      <w:r w:rsidRPr="009F23A3">
        <w:rPr>
          <w:b w:val="0"/>
          <w:bCs w:val="0"/>
          <w:i/>
          <w:iCs/>
        </w:rPr>
        <w:fldChar w:fldCharType="separate"/>
      </w:r>
      <w:r>
        <w:t>1</w:t>
      </w:r>
      <w:r w:rsidRPr="009F23A3">
        <w:rPr>
          <w:b w:val="0"/>
          <w:bCs w:val="0"/>
          <w:i/>
          <w:iCs/>
        </w:rPr>
        <w:fldChar w:fldCharType="end"/>
      </w:r>
      <w:r>
        <w:t xml:space="preserve">. </w:t>
      </w:r>
      <w:r w:rsidRPr="009F23A3">
        <w:rPr>
          <w:rFonts w:eastAsia="Times New Roman"/>
          <w:color w:val="000000"/>
          <w:szCs w:val="20"/>
          <w:lang w:eastAsia="de-DE" w:bidi="en-US"/>
        </w:rPr>
        <w:t>Types of blockchains</w:t>
      </w:r>
    </w:p>
    <w:p w14:paraId="5A0A11A9" w14:textId="77777777" w:rsidR="00710D3D" w:rsidRDefault="00710D3D" w:rsidP="00710D3D">
      <w:pPr>
        <w:pStyle w:val="MDPI31text"/>
      </w:pPr>
    </w:p>
    <w:p w14:paraId="4F5454B0" w14:textId="77777777" w:rsidR="00710D3D" w:rsidRPr="00C269EF" w:rsidRDefault="00710D3D" w:rsidP="00710D3D">
      <w:pPr>
        <w:pStyle w:val="Caption"/>
        <w:jc w:val="center"/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</w:pPr>
      <w:r w:rsidRPr="00C269EF">
        <w:rPr>
          <w:rFonts w:eastAsia="Times New Roman" w:cs="Cordia New"/>
          <w:color w:val="000000"/>
          <w:szCs w:val="22"/>
          <w:lang w:eastAsia="de-DE" w:bidi="en-US"/>
        </w:rPr>
        <w:t xml:space="preserve">Table </w:t>
      </w:r>
      <w:r w:rsidRPr="00C269EF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begin"/>
      </w:r>
      <w:r w:rsidRPr="00C269EF">
        <w:rPr>
          <w:rFonts w:eastAsia="Times New Roman" w:cs="Cordia New"/>
          <w:color w:val="000000"/>
          <w:szCs w:val="22"/>
          <w:lang w:eastAsia="de-DE" w:bidi="en-US"/>
        </w:rPr>
        <w:instrText xml:space="preserve"> SEQ Table \* ARABIC </w:instrText>
      </w:r>
      <w:r w:rsidRPr="00C269EF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separate"/>
      </w:r>
      <w:r>
        <w:rPr>
          <w:rFonts w:eastAsia="Times New Roman" w:cs="Cordia New"/>
          <w:color w:val="000000"/>
          <w:szCs w:val="22"/>
          <w:lang w:eastAsia="de-DE" w:bidi="en-US"/>
        </w:rPr>
        <w:t>1</w:t>
      </w:r>
      <w:r w:rsidRPr="00C269EF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end"/>
      </w:r>
      <w:r w:rsidRPr="00C269EF">
        <w:rPr>
          <w:rFonts w:eastAsia="Times New Roman" w:cs="Cordia New"/>
          <w:color w:val="000000"/>
          <w:szCs w:val="22"/>
          <w:lang w:eastAsia="de-DE" w:bidi="en-US"/>
        </w:rPr>
        <w:t>.  ML learning techniques</w:t>
      </w:r>
    </w:p>
    <w:tbl>
      <w:tblPr>
        <w:tblpPr w:leftFromText="180" w:rightFromText="180" w:vertAnchor="text" w:horzAnchor="page" w:tblpX="4089" w:tblpY="12"/>
        <w:tblW w:w="623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85"/>
        <w:gridCol w:w="1345"/>
        <w:gridCol w:w="367"/>
        <w:gridCol w:w="1276"/>
        <w:gridCol w:w="1984"/>
      </w:tblGrid>
      <w:tr w:rsidR="00710D3D" w14:paraId="5236A15D" w14:textId="77777777" w:rsidTr="00C86FD7">
        <w:trPr>
          <w:trHeight w:val="271"/>
        </w:trPr>
        <w:tc>
          <w:tcPr>
            <w:tcW w:w="1080" w:type="dxa"/>
            <w:tcBorders>
              <w:bottom w:val="single" w:sz="4" w:space="0" w:color="auto"/>
            </w:tcBorders>
          </w:tcPr>
          <w:p w14:paraId="7141CB09" w14:textId="77777777" w:rsidR="00710D3D" w:rsidRPr="00EE10B1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2D5551">
              <w:rPr>
                <w:rFonts w:ascii="Times New Roman" w:hAnsi="Times New Roman"/>
                <w:b/>
                <w:lang w:val="en-GB"/>
              </w:rPr>
              <w:t>Supervised Learning</w:t>
            </w:r>
          </w:p>
        </w:tc>
        <w:tc>
          <w:tcPr>
            <w:tcW w:w="1897" w:type="dxa"/>
            <w:gridSpan w:val="3"/>
            <w:tcBorders>
              <w:bottom w:val="single" w:sz="4" w:space="0" w:color="auto"/>
            </w:tcBorders>
          </w:tcPr>
          <w:p w14:paraId="04171614" w14:textId="77777777" w:rsidR="00710D3D" w:rsidRPr="00EE10B1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2D5551">
              <w:rPr>
                <w:rFonts w:ascii="Times New Roman" w:hAnsi="Times New Roman"/>
                <w:b/>
                <w:lang w:val="en-GB"/>
              </w:rPr>
              <w:t>Un-Supervised Learning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4B6AFD9" w14:textId="77777777" w:rsidR="00710D3D" w:rsidRPr="00EE10B1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2D5551">
              <w:rPr>
                <w:rFonts w:ascii="Times New Roman" w:hAnsi="Times New Roman"/>
                <w:b/>
                <w:lang w:val="en-GB"/>
              </w:rPr>
              <w:t>Semi-Supervised Learning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84BC3F" w14:textId="77777777" w:rsidR="00710D3D" w:rsidRPr="00EE10B1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2D5551">
              <w:rPr>
                <w:rFonts w:ascii="Times New Roman" w:hAnsi="Times New Roman"/>
                <w:b/>
                <w:lang w:val="en-GB"/>
              </w:rPr>
              <w:t>Reinforcement Learning</w:t>
            </w:r>
          </w:p>
        </w:tc>
      </w:tr>
      <w:tr w:rsidR="00710D3D" w14:paraId="3900EC2D" w14:textId="77777777" w:rsidTr="00C86FD7">
        <w:trPr>
          <w:trHeight w:val="271"/>
        </w:trPr>
        <w:tc>
          <w:tcPr>
            <w:tcW w:w="1265" w:type="dxa"/>
            <w:gridSpan w:val="2"/>
            <w:tcBorders>
              <w:top w:val="single" w:sz="4" w:space="0" w:color="auto"/>
            </w:tcBorders>
          </w:tcPr>
          <w:p w14:paraId="14D95CF5" w14:textId="77777777" w:rsidR="00710D3D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A346A">
              <w:rPr>
                <w:rFonts w:ascii="Times New Roman" w:hAnsi="Times New Roman"/>
                <w:lang w:val="en-GB"/>
              </w:rPr>
              <w:t xml:space="preserve">Used labelled data to train the machine. E.g., classification &amp; regression  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71CFD341" w14:textId="77777777" w:rsidR="00710D3D" w:rsidRPr="009A346A" w:rsidRDefault="00710D3D" w:rsidP="00C86FD7">
            <w:pPr>
              <w:pStyle w:val="CETBodytext"/>
              <w:jc w:val="center"/>
              <w:rPr>
                <w:rFonts w:ascii="Times New Roman" w:hAnsi="Times New Roman"/>
                <w:lang w:val="en-GB"/>
              </w:rPr>
            </w:pPr>
            <w:r w:rsidRPr="009A346A">
              <w:rPr>
                <w:rFonts w:ascii="Times New Roman" w:hAnsi="Times New Roman"/>
                <w:lang w:val="en-GB"/>
              </w:rPr>
              <w:t>Machine is pushed to train itself with unlabelled data.</w:t>
            </w:r>
          </w:p>
          <w:p w14:paraId="4CE863EA" w14:textId="77777777" w:rsidR="00710D3D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A346A">
              <w:rPr>
                <w:rFonts w:ascii="Times New Roman" w:hAnsi="Times New Roman"/>
                <w:lang w:val="en-GB"/>
              </w:rPr>
              <w:t>E.g., clustering &amp; association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</w:tcBorders>
          </w:tcPr>
          <w:p w14:paraId="0A4DF93A" w14:textId="77777777" w:rsidR="00710D3D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0E1031">
              <w:rPr>
                <w:rFonts w:ascii="Times New Roman" w:hAnsi="Times New Roman"/>
                <w:lang w:val="en-GB"/>
              </w:rPr>
              <w:t>Machine uses less labelled data and</w:t>
            </w:r>
            <w:r>
              <w:rPr>
                <w:rFonts w:ascii="Times New Roman" w:hAnsi="Times New Roman"/>
                <w:lang w:val="en-GB"/>
              </w:rPr>
              <w:t xml:space="preserve"> </w:t>
            </w:r>
            <w:r w:rsidRPr="000E1031">
              <w:rPr>
                <w:rFonts w:ascii="Times New Roman" w:hAnsi="Times New Roman"/>
                <w:lang w:val="en-GB"/>
              </w:rPr>
              <w:t xml:space="preserve">more </w:t>
            </w:r>
            <w:r>
              <w:rPr>
                <w:rFonts w:ascii="Times New Roman" w:hAnsi="Times New Roman"/>
                <w:lang w:val="en-GB"/>
              </w:rPr>
              <w:t xml:space="preserve">       </w:t>
            </w:r>
            <w:r w:rsidRPr="000E1031">
              <w:rPr>
                <w:rFonts w:ascii="Times New Roman" w:hAnsi="Times New Roman"/>
                <w:lang w:val="en-GB"/>
              </w:rPr>
              <w:t>unlabelled data to train.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C5EEB27" w14:textId="77777777" w:rsidR="00710D3D" w:rsidRPr="00A20609" w:rsidRDefault="00710D3D" w:rsidP="00C86FD7">
            <w:pPr>
              <w:pStyle w:val="CETBodytext"/>
              <w:jc w:val="center"/>
              <w:rPr>
                <w:rFonts w:ascii="Times New Roman" w:hAnsi="Times New Roman"/>
                <w:lang w:val="en-GB"/>
              </w:rPr>
            </w:pPr>
            <w:r w:rsidRPr="00A20609">
              <w:rPr>
                <w:rFonts w:ascii="Times New Roman" w:hAnsi="Times New Roman"/>
                <w:lang w:val="en-GB"/>
              </w:rPr>
              <w:t>Interact with the environment to train.</w:t>
            </w:r>
          </w:p>
          <w:p w14:paraId="10702325" w14:textId="77777777" w:rsidR="00710D3D" w:rsidRDefault="00710D3D" w:rsidP="00C86FD7">
            <w:pPr>
              <w:pStyle w:val="CETBodytext"/>
              <w:spacing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A20609">
              <w:rPr>
                <w:rFonts w:ascii="Times New Roman" w:hAnsi="Times New Roman"/>
                <w:lang w:val="en-GB"/>
              </w:rPr>
              <w:t>E.g., robot &amp; gaming</w:t>
            </w:r>
          </w:p>
        </w:tc>
      </w:tr>
    </w:tbl>
    <w:p w14:paraId="73715ADA" w14:textId="77777777" w:rsidR="00710D3D" w:rsidRDefault="00710D3D" w:rsidP="00710D3D">
      <w:pPr>
        <w:pStyle w:val="MDPI31text"/>
      </w:pPr>
    </w:p>
    <w:p w14:paraId="5EB75B99" w14:textId="77777777" w:rsidR="00710D3D" w:rsidRDefault="00710D3D" w:rsidP="00710D3D">
      <w:pPr>
        <w:pStyle w:val="MDPI31text"/>
      </w:pPr>
    </w:p>
    <w:p w14:paraId="3B41E6E8" w14:textId="77777777" w:rsidR="00710D3D" w:rsidRDefault="00710D3D" w:rsidP="00710D3D">
      <w:pPr>
        <w:pStyle w:val="MDPI31text"/>
      </w:pPr>
    </w:p>
    <w:p w14:paraId="6A442274" w14:textId="77777777" w:rsidR="00710D3D" w:rsidRDefault="00710D3D" w:rsidP="00710D3D">
      <w:pPr>
        <w:pStyle w:val="MDPI31text"/>
      </w:pPr>
    </w:p>
    <w:p w14:paraId="52EAA39E" w14:textId="77777777" w:rsidR="00710D3D" w:rsidRDefault="00710D3D" w:rsidP="00710D3D">
      <w:pPr>
        <w:pStyle w:val="MDPI31text"/>
      </w:pPr>
    </w:p>
    <w:p w14:paraId="0E93B852" w14:textId="77777777" w:rsidR="00710D3D" w:rsidRDefault="00710D3D" w:rsidP="00710D3D">
      <w:pPr>
        <w:pStyle w:val="MDPI31text"/>
      </w:pPr>
    </w:p>
    <w:p w14:paraId="5412E60C" w14:textId="77777777" w:rsidR="00710D3D" w:rsidRDefault="00710D3D" w:rsidP="00710D3D">
      <w:pPr>
        <w:pStyle w:val="MDPI31text"/>
      </w:pPr>
    </w:p>
    <w:p w14:paraId="74104667" w14:textId="77777777" w:rsidR="00710D3D" w:rsidRDefault="00710D3D" w:rsidP="00710D3D">
      <w:pPr>
        <w:pStyle w:val="MDPI31text"/>
      </w:pPr>
    </w:p>
    <w:p w14:paraId="2F69DAC6" w14:textId="77777777" w:rsidR="00710D3D" w:rsidRDefault="00710D3D" w:rsidP="00710D3D">
      <w:pPr>
        <w:pStyle w:val="MDPI31text"/>
      </w:pPr>
    </w:p>
    <w:p w14:paraId="0AFAB36D" w14:textId="77777777" w:rsidR="00710D3D" w:rsidRDefault="00710D3D" w:rsidP="00710D3D">
      <w:pPr>
        <w:pStyle w:val="MDPI31text"/>
      </w:pPr>
    </w:p>
    <w:p w14:paraId="4EC219BD" w14:textId="77777777" w:rsidR="00710D3D" w:rsidRDefault="00710D3D" w:rsidP="00710D3D">
      <w:pPr>
        <w:pStyle w:val="MDPI31text"/>
      </w:pPr>
    </w:p>
    <w:p w14:paraId="076249E5" w14:textId="77777777" w:rsidR="00710D3D" w:rsidRDefault="00710D3D" w:rsidP="00710D3D">
      <w:pPr>
        <w:pStyle w:val="MDPI31text"/>
      </w:pPr>
    </w:p>
    <w:p w14:paraId="60B98EB0" w14:textId="77777777" w:rsidR="00710D3D" w:rsidRDefault="00710D3D" w:rsidP="00710D3D">
      <w:pPr>
        <w:pStyle w:val="MDPI31text"/>
      </w:pPr>
    </w:p>
    <w:p w14:paraId="49A3CE21" w14:textId="77777777" w:rsidR="00710D3D" w:rsidRDefault="00710D3D" w:rsidP="00710D3D">
      <w:pPr>
        <w:pStyle w:val="MDPI31text"/>
        <w:ind w:left="0" w:firstLine="0"/>
      </w:pPr>
    </w:p>
    <w:p w14:paraId="06448187" w14:textId="77777777" w:rsidR="00710D3D" w:rsidRDefault="00710D3D" w:rsidP="00710D3D">
      <w:pPr>
        <w:pStyle w:val="MDPI31text"/>
      </w:pPr>
    </w:p>
    <w:p w14:paraId="0D29DE08" w14:textId="77777777" w:rsidR="00710D3D" w:rsidRDefault="00710D3D" w:rsidP="00710D3D">
      <w:pPr>
        <w:pStyle w:val="MDPI31text"/>
        <w:keepNext/>
        <w:jc w:val="center"/>
      </w:pPr>
      <w:r>
        <w:rPr>
          <w:noProof/>
        </w:rPr>
        <w:lastRenderedPageBreak/>
        <w:drawing>
          <wp:inline distT="0" distB="0" distL="0" distR="0" wp14:anchorId="46AB8629" wp14:editId="3D46BA12">
            <wp:extent cx="3129643" cy="1916906"/>
            <wp:effectExtent l="0" t="0" r="0" b="7620"/>
            <wp:docPr id="48332961" name="Picture 1" descr="A diagram of a neuron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2961" name="Picture 1" descr="A diagram of a neuron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68" cy="192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7F0C" w14:textId="77777777" w:rsidR="00710D3D" w:rsidRDefault="00710D3D" w:rsidP="00710D3D">
      <w:pPr>
        <w:pStyle w:val="Caption"/>
        <w:jc w:val="center"/>
        <w:rPr>
          <w:rFonts w:eastAsia="Times New Roman"/>
          <w:b w:val="0"/>
          <w:i/>
          <w:iCs/>
          <w:color w:val="000000"/>
          <w:szCs w:val="20"/>
          <w:lang w:eastAsia="de-DE" w:bidi="en-US"/>
        </w:rPr>
      </w:pPr>
      <w:r w:rsidRPr="00E45E43">
        <w:rPr>
          <w:rFonts w:eastAsia="Times New Roman"/>
          <w:color w:val="000000"/>
          <w:szCs w:val="20"/>
          <w:lang w:eastAsia="de-DE" w:bidi="en-US"/>
        </w:rPr>
        <w:t xml:space="preserve">Figure </w:t>
      </w:r>
      <w:r w:rsidRPr="00E45E43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begin"/>
      </w:r>
      <w:r w:rsidRPr="00E45E43">
        <w:rPr>
          <w:rFonts w:eastAsia="Times New Roman"/>
          <w:color w:val="000000"/>
          <w:szCs w:val="20"/>
          <w:lang w:eastAsia="de-DE" w:bidi="en-US"/>
        </w:rPr>
        <w:instrText xml:space="preserve"> SEQ Figure \* ARABIC </w:instrText>
      </w:r>
      <w:r w:rsidRPr="00E45E43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separate"/>
      </w:r>
      <w:r>
        <w:rPr>
          <w:rFonts w:eastAsia="Times New Roman"/>
          <w:color w:val="000000"/>
          <w:szCs w:val="20"/>
          <w:lang w:eastAsia="de-DE" w:bidi="en-US"/>
        </w:rPr>
        <w:t>2</w:t>
      </w:r>
      <w:r w:rsidRPr="00E45E43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end"/>
      </w:r>
      <w:r w:rsidRPr="00E45E43">
        <w:rPr>
          <w:rFonts w:eastAsia="Times New Roman"/>
          <w:color w:val="000000"/>
          <w:szCs w:val="20"/>
          <w:lang w:eastAsia="de-DE" w:bidi="en-US"/>
        </w:rPr>
        <w:t>. Biological neuron model</w:t>
      </w:r>
    </w:p>
    <w:p w14:paraId="4D5B2017" w14:textId="77777777" w:rsidR="00710D3D" w:rsidRDefault="00710D3D" w:rsidP="00710D3D">
      <w:pPr>
        <w:ind w:left="2550" w:firstLine="510"/>
        <w:rPr>
          <w:rFonts w:eastAsia="Times New Roman"/>
          <w:snapToGrid w:val="0"/>
          <w:lang w:eastAsia="de-DE" w:bidi="en-US"/>
        </w:rPr>
      </w:pPr>
    </w:p>
    <w:p w14:paraId="3BEAF496" w14:textId="77777777" w:rsidR="00710D3D" w:rsidRDefault="00710D3D" w:rsidP="00710D3D">
      <w:pPr>
        <w:keepNext/>
        <w:ind w:left="2550" w:firstLine="510"/>
      </w:pPr>
      <w:r>
        <w:rPr>
          <w:rFonts w:eastAsia="Times New Roman"/>
          <w:snapToGrid w:val="0"/>
          <w:lang w:eastAsia="de-DE" w:bidi="en-US"/>
        </w:rPr>
        <w:drawing>
          <wp:inline distT="0" distB="0" distL="0" distR="0" wp14:anchorId="5D5D22F2" wp14:editId="59129905">
            <wp:extent cx="2481580" cy="1999615"/>
            <wp:effectExtent l="0" t="0" r="0" b="635"/>
            <wp:docPr id="880434183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34183" name="Picture 1" descr="A diagram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5FD5A" w14:textId="77777777" w:rsidR="00710D3D" w:rsidRDefault="00710D3D" w:rsidP="00710D3D">
      <w:pPr>
        <w:pStyle w:val="Caption"/>
        <w:rPr>
          <w:rFonts w:eastAsia="Times New Roman"/>
          <w:bCs w:val="0"/>
          <w:i/>
          <w:iCs/>
          <w:color w:val="000000"/>
          <w:szCs w:val="20"/>
          <w:lang w:eastAsia="de-DE" w:bidi="en-US"/>
        </w:rPr>
      </w:pPr>
      <w:r>
        <w:rPr>
          <w:rFonts w:eastAsia="Times New Roman"/>
          <w:color w:val="000000"/>
          <w:szCs w:val="20"/>
          <w:lang w:eastAsia="de-DE" w:bidi="en-US"/>
        </w:rPr>
        <w:t xml:space="preserve">                                      </w:t>
      </w:r>
      <w:r w:rsidRPr="00245B77">
        <w:rPr>
          <w:rFonts w:eastAsia="Times New Roman"/>
          <w:color w:val="000000"/>
          <w:szCs w:val="20"/>
          <w:lang w:eastAsia="de-DE" w:bidi="en-US"/>
        </w:rPr>
        <w:t xml:space="preserve">Figure </w:t>
      </w:r>
      <w:r w:rsidRPr="00245B77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begin"/>
      </w:r>
      <w:r w:rsidRPr="00245B77">
        <w:rPr>
          <w:rFonts w:eastAsia="Times New Roman"/>
          <w:color w:val="000000"/>
          <w:szCs w:val="20"/>
          <w:lang w:eastAsia="de-DE" w:bidi="en-US"/>
        </w:rPr>
        <w:instrText xml:space="preserve"> SEQ Figure \* ARABIC </w:instrText>
      </w:r>
      <w:r w:rsidRPr="00245B77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separate"/>
      </w:r>
      <w:r>
        <w:rPr>
          <w:rFonts w:eastAsia="Times New Roman"/>
          <w:color w:val="000000"/>
          <w:szCs w:val="20"/>
          <w:lang w:eastAsia="de-DE" w:bidi="en-US"/>
        </w:rPr>
        <w:t>3</w:t>
      </w:r>
      <w:r w:rsidRPr="00245B77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end"/>
      </w:r>
      <w:r w:rsidRPr="00245B77">
        <w:rPr>
          <w:rFonts w:eastAsia="Times New Roman"/>
          <w:color w:val="000000"/>
          <w:szCs w:val="20"/>
          <w:lang w:eastAsia="de-DE" w:bidi="en-US"/>
        </w:rPr>
        <w:t>. Smart city</w:t>
      </w:r>
    </w:p>
    <w:p w14:paraId="3D2EAD85" w14:textId="65801995" w:rsidR="00710D3D" w:rsidRPr="00257EBD" w:rsidRDefault="00710D3D" w:rsidP="00710D3D">
      <w:pPr>
        <w:rPr>
          <w:rFonts w:eastAsia="Times New Roman"/>
          <w:snapToGrid w:val="0"/>
          <w:lang w:eastAsia="de-DE" w:bidi="en-US"/>
        </w:rPr>
      </w:pPr>
    </w:p>
    <w:tbl>
      <w:tblPr>
        <w:tblpPr w:leftFromText="180" w:rightFromText="180" w:vertAnchor="text" w:horzAnchor="margin" w:tblpXSpec="center" w:tblpY="416"/>
        <w:tblW w:w="53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810"/>
        <w:gridCol w:w="720"/>
        <w:gridCol w:w="806"/>
        <w:gridCol w:w="767"/>
        <w:gridCol w:w="1294"/>
      </w:tblGrid>
      <w:tr w:rsidR="00710D3D" w:rsidRPr="00A97C87" w14:paraId="645560DC" w14:textId="77777777" w:rsidTr="00C86FD7"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auto"/>
            </w:tcBorders>
          </w:tcPr>
          <w:p w14:paraId="42C395C4" w14:textId="77777777" w:rsidR="00710D3D" w:rsidRPr="00A97C87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sz w:val="18"/>
                <w:lang w:val="en-GB"/>
              </w:rPr>
            </w:pPr>
            <w:r w:rsidRPr="00A97C87">
              <w:rPr>
                <w:rFonts w:eastAsia="Times New Roman"/>
                <w:b/>
                <w:sz w:val="18"/>
                <w:lang w:val="en-GB"/>
              </w:rPr>
              <w:t>Major applications of Blockchain in the energy domain</w:t>
            </w:r>
          </w:p>
        </w:tc>
      </w:tr>
      <w:tr w:rsidR="00710D3D" w:rsidRPr="00A97C87" w14:paraId="62CC6D4F" w14:textId="77777777" w:rsidTr="00C86FD7">
        <w:trPr>
          <w:trHeight w:val="567"/>
        </w:trPr>
        <w:tc>
          <w:tcPr>
            <w:tcW w:w="990" w:type="dxa"/>
            <w:tcBorders>
              <w:top w:val="single" w:sz="4" w:space="0" w:color="auto"/>
            </w:tcBorders>
          </w:tcPr>
          <w:p w14:paraId="3A71BDE6" w14:textId="77777777" w:rsidR="00710D3D" w:rsidRPr="00A97C87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Energy management system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88F0290" w14:textId="77777777" w:rsidR="00710D3D" w:rsidRPr="00A97C87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Energy trading (Peer-to-peer)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61621844" w14:textId="77777777" w:rsidR="00710D3D" w:rsidRPr="00A97C87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Smart grids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14:paraId="0B49CD43" w14:textId="77777777" w:rsidR="00710D3D" w:rsidRPr="00A97C87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Electric vehicle</w:t>
            </w:r>
          </w:p>
        </w:tc>
        <w:tc>
          <w:tcPr>
            <w:tcW w:w="767" w:type="dxa"/>
            <w:tcBorders>
              <w:top w:val="single" w:sz="4" w:space="0" w:color="auto"/>
            </w:tcBorders>
          </w:tcPr>
          <w:p w14:paraId="29542DAD" w14:textId="77777777" w:rsidR="00710D3D" w:rsidRPr="00A97C87" w:rsidRDefault="00710D3D" w:rsidP="00C86FD7">
            <w:pPr>
              <w:tabs>
                <w:tab w:val="right" w:pos="7100"/>
              </w:tabs>
              <w:spacing w:line="264" w:lineRule="auto"/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Energy storage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14:paraId="1D691161" w14:textId="77777777" w:rsidR="00710D3D" w:rsidRPr="00A97C87" w:rsidRDefault="00710D3D" w:rsidP="00C86FD7">
            <w:pPr>
              <w:tabs>
                <w:tab w:val="right" w:pos="7100"/>
              </w:tabs>
              <w:spacing w:line="264" w:lineRule="auto"/>
              <w:jc w:val="center"/>
              <w:rPr>
                <w:rFonts w:eastAsia="Times New Roman"/>
                <w:sz w:val="18"/>
                <w:lang w:val="en-GB"/>
              </w:rPr>
            </w:pPr>
            <w:r w:rsidRPr="00A97C87">
              <w:rPr>
                <w:rFonts w:eastAsia="Times New Roman"/>
                <w:sz w:val="18"/>
                <w:lang w:val="en-GB"/>
              </w:rPr>
              <w:t>Carbon emission</w:t>
            </w:r>
          </w:p>
        </w:tc>
      </w:tr>
    </w:tbl>
    <w:p w14:paraId="578A5CF2" w14:textId="77777777" w:rsidR="00710D3D" w:rsidRPr="00A97C87" w:rsidRDefault="00710D3D" w:rsidP="00710D3D">
      <w:pPr>
        <w:pStyle w:val="Caption"/>
        <w:ind w:left="2040" w:firstLine="510"/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</w:pPr>
      <w:r w:rsidRPr="00A97C87">
        <w:rPr>
          <w:rFonts w:eastAsia="Times New Roman" w:cs="Cordia New"/>
          <w:color w:val="000000"/>
          <w:szCs w:val="22"/>
          <w:lang w:eastAsia="de-DE" w:bidi="en-US"/>
        </w:rPr>
        <w:t xml:space="preserve"> Table </w:t>
      </w:r>
      <w:r w:rsidRPr="00A97C87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begin"/>
      </w:r>
      <w:r w:rsidRPr="00A97C87">
        <w:rPr>
          <w:rFonts w:eastAsia="Times New Roman" w:cs="Cordia New"/>
          <w:color w:val="000000"/>
          <w:szCs w:val="22"/>
          <w:lang w:eastAsia="de-DE" w:bidi="en-US"/>
        </w:rPr>
        <w:instrText xml:space="preserve"> SEQ Table \* ARABIC </w:instrText>
      </w:r>
      <w:r w:rsidRPr="00A97C87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separate"/>
      </w:r>
      <w:r>
        <w:rPr>
          <w:rFonts w:eastAsia="Times New Roman" w:cs="Cordia New"/>
          <w:color w:val="000000"/>
          <w:szCs w:val="22"/>
          <w:lang w:eastAsia="de-DE" w:bidi="en-US"/>
        </w:rPr>
        <w:t>2</w:t>
      </w:r>
      <w:r w:rsidRPr="00A97C87">
        <w:rPr>
          <w:rFonts w:eastAsia="Times New Roman" w:cs="Cordia New"/>
          <w:b w:val="0"/>
          <w:i/>
          <w:iCs/>
          <w:color w:val="000000"/>
          <w:szCs w:val="22"/>
          <w:lang w:eastAsia="de-DE" w:bidi="en-US"/>
        </w:rPr>
        <w:fldChar w:fldCharType="end"/>
      </w:r>
      <w:r w:rsidRPr="00A97C87">
        <w:rPr>
          <w:rFonts w:eastAsia="Times New Roman" w:cs="Cordia New"/>
          <w:color w:val="000000"/>
          <w:szCs w:val="22"/>
          <w:lang w:eastAsia="de-DE" w:bidi="en-US"/>
        </w:rPr>
        <w:t>. The main applications of Blockchain in the energy sector</w:t>
      </w:r>
    </w:p>
    <w:p w14:paraId="721C834E" w14:textId="77777777" w:rsidR="00710D3D" w:rsidRDefault="00710D3D" w:rsidP="00710D3D">
      <w:pPr>
        <w:rPr>
          <w:lang w:eastAsia="de-DE" w:bidi="en-US"/>
        </w:rPr>
      </w:pPr>
    </w:p>
    <w:p w14:paraId="4AE64DE8" w14:textId="77777777" w:rsidR="00710D3D" w:rsidRDefault="00710D3D" w:rsidP="00710D3D">
      <w:pPr>
        <w:rPr>
          <w:lang w:eastAsia="de-DE" w:bidi="en-US"/>
        </w:rPr>
      </w:pPr>
    </w:p>
    <w:p w14:paraId="00479FD1" w14:textId="77777777" w:rsidR="00710D3D" w:rsidRDefault="00710D3D" w:rsidP="00710D3D">
      <w:pPr>
        <w:rPr>
          <w:lang w:eastAsia="de-DE" w:bidi="en-US"/>
        </w:rPr>
      </w:pPr>
    </w:p>
    <w:p w14:paraId="1E8B4BB1" w14:textId="77777777" w:rsidR="00710D3D" w:rsidRDefault="00710D3D" w:rsidP="00710D3D">
      <w:pPr>
        <w:keepNext/>
        <w:tabs>
          <w:tab w:val="left" w:pos="2832"/>
        </w:tabs>
        <w:ind w:left="2552"/>
      </w:pPr>
      <w:r>
        <w:rPr>
          <w:lang w:eastAsia="de-DE" w:bidi="en-US"/>
        </w:rPr>
        <w:lastRenderedPageBreak/>
        <w:drawing>
          <wp:inline distT="0" distB="0" distL="0" distR="0" wp14:anchorId="39853F5D" wp14:editId="47DCB7DD">
            <wp:extent cx="4725779" cy="2331720"/>
            <wp:effectExtent l="0" t="0" r="0" b="0"/>
            <wp:docPr id="369423501" name="Picture 2" descr="A diagram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23501" name="Picture 2" descr="A diagram of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99" cy="23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3995E" w14:textId="77777777" w:rsidR="00710D3D" w:rsidRPr="0027013E" w:rsidRDefault="00710D3D" w:rsidP="00710D3D">
      <w:pPr>
        <w:pStyle w:val="Caption"/>
        <w:ind w:left="2042" w:firstLine="510"/>
        <w:rPr>
          <w:rFonts w:eastAsia="Times New Roman"/>
          <w:b w:val="0"/>
          <w:i/>
          <w:iCs/>
          <w:color w:val="000000"/>
          <w:szCs w:val="20"/>
          <w:lang w:eastAsia="de-DE" w:bidi="en-US"/>
        </w:rPr>
      </w:pPr>
      <w:r w:rsidRPr="0027013E">
        <w:rPr>
          <w:rFonts w:eastAsia="Times New Roman"/>
          <w:color w:val="000000"/>
          <w:szCs w:val="20"/>
          <w:lang w:eastAsia="de-DE" w:bidi="en-US"/>
        </w:rPr>
        <w:t xml:space="preserve">Figure </w:t>
      </w:r>
      <w:r w:rsidRPr="0027013E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begin"/>
      </w:r>
      <w:r w:rsidRPr="0027013E">
        <w:rPr>
          <w:rFonts w:eastAsia="Times New Roman"/>
          <w:color w:val="000000"/>
          <w:szCs w:val="20"/>
          <w:lang w:eastAsia="de-DE" w:bidi="en-US"/>
        </w:rPr>
        <w:instrText xml:space="preserve"> SEQ Figure \* ARABIC </w:instrText>
      </w:r>
      <w:r w:rsidRPr="0027013E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separate"/>
      </w:r>
      <w:r>
        <w:rPr>
          <w:rFonts w:eastAsia="Times New Roman"/>
          <w:color w:val="000000"/>
          <w:szCs w:val="20"/>
          <w:lang w:eastAsia="de-DE" w:bidi="en-US"/>
        </w:rPr>
        <w:t>4</w:t>
      </w:r>
      <w:r w:rsidRPr="0027013E">
        <w:rPr>
          <w:rFonts w:eastAsia="Times New Roman"/>
          <w:b w:val="0"/>
          <w:i/>
          <w:iCs/>
          <w:color w:val="000000"/>
          <w:szCs w:val="20"/>
          <w:lang w:eastAsia="de-DE" w:bidi="en-US"/>
        </w:rPr>
        <w:fldChar w:fldCharType="end"/>
      </w:r>
      <w:r w:rsidRPr="0027013E">
        <w:rPr>
          <w:rFonts w:eastAsia="Times New Roman"/>
          <w:color w:val="000000"/>
          <w:szCs w:val="20"/>
          <w:lang w:eastAsia="de-DE" w:bidi="en-US"/>
        </w:rPr>
        <w:t>. Systematic review stages</w:t>
      </w:r>
    </w:p>
    <w:p w14:paraId="1D747742" w14:textId="77777777" w:rsidR="00710D3D" w:rsidRPr="00A9678B" w:rsidRDefault="00710D3D" w:rsidP="00710D3D">
      <w:pPr>
        <w:tabs>
          <w:tab w:val="left" w:pos="7474"/>
        </w:tabs>
        <w:spacing w:after="120"/>
        <w:jc w:val="center"/>
      </w:pPr>
      <w:r>
        <w:rPr>
          <w:b/>
        </w:rPr>
        <w:t xml:space="preserve">Table 3. </w:t>
      </w:r>
      <w:r w:rsidRPr="00161E71">
        <w:t>Research inclusion and exclusion criteria</w:t>
      </w:r>
    </w:p>
    <w:tbl>
      <w:tblPr>
        <w:tblpPr w:leftFromText="180" w:rightFromText="180" w:vertAnchor="text" w:horzAnchor="margin" w:tblpXSpec="center" w:tblpYSpec="inside"/>
        <w:tblW w:w="485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0"/>
        <w:gridCol w:w="91"/>
        <w:gridCol w:w="2677"/>
      </w:tblGrid>
      <w:tr w:rsidR="00710D3D" w:rsidRPr="005C789F" w14:paraId="5BFCF036" w14:textId="77777777" w:rsidTr="00C86FD7">
        <w:trPr>
          <w:trHeight w:val="411"/>
        </w:trPr>
        <w:tc>
          <w:tcPr>
            <w:tcW w:w="2181" w:type="dxa"/>
            <w:gridSpan w:val="2"/>
            <w:tcBorders>
              <w:top w:val="single" w:sz="4" w:space="0" w:color="auto"/>
            </w:tcBorders>
          </w:tcPr>
          <w:p w14:paraId="180FE6D6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080299">
              <w:rPr>
                <w:rFonts w:eastAsia="Times New Roman"/>
                <w:b/>
                <w:sz w:val="18"/>
                <w:lang w:val="en-GB"/>
              </w:rPr>
              <w:t>Inclusion criteria</w:t>
            </w:r>
          </w:p>
        </w:tc>
        <w:tc>
          <w:tcPr>
            <w:tcW w:w="2677" w:type="dxa"/>
            <w:tcBorders>
              <w:top w:val="single" w:sz="4" w:space="0" w:color="auto"/>
            </w:tcBorders>
          </w:tcPr>
          <w:p w14:paraId="35175AA3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080299">
              <w:rPr>
                <w:rFonts w:eastAsia="Times New Roman"/>
                <w:b/>
                <w:sz w:val="18"/>
                <w:lang w:val="en-GB"/>
              </w:rPr>
              <w:t>Exclusion criteria</w:t>
            </w:r>
          </w:p>
        </w:tc>
      </w:tr>
      <w:tr w:rsidR="00710D3D" w:rsidRPr="005C789F" w14:paraId="4643FF33" w14:textId="77777777" w:rsidTr="00C86FD7">
        <w:trPr>
          <w:trHeight w:val="411"/>
        </w:trPr>
        <w:tc>
          <w:tcPr>
            <w:tcW w:w="2090" w:type="dxa"/>
            <w:tcBorders>
              <w:top w:val="single" w:sz="4" w:space="0" w:color="auto"/>
            </w:tcBorders>
          </w:tcPr>
          <w:p w14:paraId="11982F05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Journal articles</w:t>
            </w:r>
          </w:p>
          <w:p w14:paraId="16509FC5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2E0E10F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Conference proceedings</w:t>
            </w:r>
          </w:p>
          <w:p w14:paraId="6CACFF95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3D5F80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Book chapters</w:t>
            </w:r>
          </w:p>
          <w:p w14:paraId="02982864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225238A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Magazines</w:t>
            </w:r>
          </w:p>
          <w:p w14:paraId="47534A16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14E176A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</w:tc>
        <w:tc>
          <w:tcPr>
            <w:tcW w:w="2768" w:type="dxa"/>
            <w:gridSpan w:val="2"/>
            <w:tcBorders>
              <w:top w:val="single" w:sz="4" w:space="0" w:color="auto"/>
            </w:tcBorders>
          </w:tcPr>
          <w:p w14:paraId="0BE52D28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Prior to year 2018</w:t>
            </w:r>
          </w:p>
          <w:p w14:paraId="7201FD5E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161F4EF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Non-English language</w:t>
            </w:r>
          </w:p>
          <w:p w14:paraId="35FE6358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B35FDBC" w14:textId="77777777" w:rsidR="00710D3D" w:rsidRDefault="00710D3D" w:rsidP="00C86FD7">
            <w:pPr>
              <w:tabs>
                <w:tab w:val="right" w:pos="7100"/>
              </w:tabs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Irrelevant to the scope of the article</w:t>
            </w:r>
          </w:p>
          <w:p w14:paraId="6153FC2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DFE0CF5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Duplicate</w:t>
            </w:r>
          </w:p>
        </w:tc>
      </w:tr>
    </w:tbl>
    <w:p w14:paraId="39A22C75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1D9051AF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49A5D7F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101B071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8DAE10D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2FF88F42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D9CA12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2CDF4EA1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DD83AE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3B585D2D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0ADE9AB5" w14:textId="77777777" w:rsidR="00710D3D" w:rsidRDefault="00710D3D" w:rsidP="00710D3D">
      <w:pPr>
        <w:tabs>
          <w:tab w:val="left" w:pos="2832"/>
        </w:tabs>
        <w:jc w:val="both"/>
        <w:rPr>
          <w:lang w:eastAsia="de-DE" w:bidi="en-US"/>
        </w:rPr>
      </w:pPr>
    </w:p>
    <w:p w14:paraId="29694DD2" w14:textId="77777777" w:rsidR="00710D3D" w:rsidRDefault="00710D3D" w:rsidP="00710D3D">
      <w:pPr>
        <w:tabs>
          <w:tab w:val="left" w:pos="2832"/>
        </w:tabs>
        <w:jc w:val="both"/>
        <w:rPr>
          <w:lang w:eastAsia="de-DE" w:bidi="en-US"/>
        </w:rPr>
      </w:pPr>
    </w:p>
    <w:p w14:paraId="419EF104" w14:textId="77777777" w:rsidR="00710D3D" w:rsidRDefault="00710D3D" w:rsidP="00710D3D">
      <w:pPr>
        <w:tabs>
          <w:tab w:val="left" w:pos="2832"/>
        </w:tabs>
        <w:jc w:val="both"/>
        <w:rPr>
          <w:lang w:eastAsia="de-DE" w:bidi="en-US"/>
        </w:rPr>
      </w:pPr>
    </w:p>
    <w:p w14:paraId="1A43B4BD" w14:textId="77777777" w:rsidR="00710D3D" w:rsidRDefault="00710D3D" w:rsidP="00710D3D">
      <w:pPr>
        <w:tabs>
          <w:tab w:val="left" w:pos="2832"/>
        </w:tabs>
        <w:jc w:val="both"/>
        <w:rPr>
          <w:lang w:eastAsia="de-DE" w:bidi="en-US"/>
        </w:rPr>
      </w:pPr>
    </w:p>
    <w:p w14:paraId="7BA3BBF0" w14:textId="77777777" w:rsidR="00710D3D" w:rsidRDefault="00710D3D" w:rsidP="00710D3D">
      <w:pPr>
        <w:tabs>
          <w:tab w:val="left" w:pos="2832"/>
        </w:tabs>
        <w:jc w:val="both"/>
        <w:rPr>
          <w:lang w:eastAsia="de-DE" w:bidi="en-US"/>
        </w:rPr>
      </w:pPr>
    </w:p>
    <w:p w14:paraId="5B401EAB" w14:textId="536DDD53" w:rsidR="00710D3D" w:rsidRDefault="00710D3D" w:rsidP="00710D3D">
      <w:pPr>
        <w:tabs>
          <w:tab w:val="left" w:pos="7474"/>
        </w:tabs>
        <w:jc w:val="center"/>
      </w:pPr>
      <w:r>
        <w:rPr>
          <w:b/>
        </w:rPr>
        <w:t xml:space="preserve">Table 4. </w:t>
      </w:r>
      <w:r w:rsidRPr="00F2039A">
        <w:t>Initial results with first screening step</w:t>
      </w:r>
    </w:p>
    <w:tbl>
      <w:tblPr>
        <w:tblpPr w:leftFromText="180" w:rightFromText="180" w:vertAnchor="text" w:horzAnchor="page" w:tblpX="4525" w:tblpY="86"/>
        <w:tblW w:w="48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801"/>
        <w:gridCol w:w="164"/>
        <w:gridCol w:w="1096"/>
        <w:gridCol w:w="810"/>
        <w:gridCol w:w="90"/>
        <w:gridCol w:w="733"/>
      </w:tblGrid>
      <w:tr w:rsidR="00710D3D" w:rsidRPr="005C789F" w14:paraId="6B5D418E" w14:textId="77777777" w:rsidTr="00C86FD7">
        <w:trPr>
          <w:trHeight w:val="728"/>
        </w:trPr>
        <w:tc>
          <w:tcPr>
            <w:tcW w:w="1179" w:type="dxa"/>
            <w:tcBorders>
              <w:top w:val="single" w:sz="4" w:space="0" w:color="auto"/>
            </w:tcBorders>
          </w:tcPr>
          <w:p w14:paraId="71AC7445" w14:textId="77777777" w:rsidR="00710D3D" w:rsidRPr="00E642D1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lastRenderedPageBreak/>
              <w:t>Digital library</w:t>
            </w:r>
          </w:p>
        </w:tc>
        <w:tc>
          <w:tcPr>
            <w:tcW w:w="801" w:type="dxa"/>
            <w:tcBorders>
              <w:top w:val="single" w:sz="4" w:space="0" w:color="auto"/>
            </w:tcBorders>
          </w:tcPr>
          <w:p w14:paraId="7FF58049" w14:textId="77777777" w:rsidR="00710D3D" w:rsidRPr="00E642D1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t>IEEE Xplore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14:paraId="08476F3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t>Springer</w:t>
            </w:r>
          </w:p>
          <w:p w14:paraId="3782BD8B" w14:textId="77777777" w:rsidR="00710D3D" w:rsidRPr="00E642D1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t>Link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2DAE3D30" w14:textId="77777777" w:rsidR="00710D3D" w:rsidRPr="00E642D1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t>ScienceDirect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14:paraId="106E1D0D" w14:textId="77777777" w:rsidR="00710D3D" w:rsidRPr="00E642D1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E642D1">
              <w:rPr>
                <w:rFonts w:eastAsia="Times New Roman"/>
                <w:b/>
                <w:bCs/>
                <w:sz w:val="18"/>
                <w:lang w:val="en-GB"/>
              </w:rPr>
              <w:t>ACM</w:t>
            </w:r>
          </w:p>
        </w:tc>
      </w:tr>
      <w:tr w:rsidR="00710D3D" w:rsidRPr="005C789F" w14:paraId="4D421024" w14:textId="77777777" w:rsidTr="00C86FD7">
        <w:trPr>
          <w:trHeight w:val="1318"/>
        </w:trPr>
        <w:tc>
          <w:tcPr>
            <w:tcW w:w="1179" w:type="dxa"/>
            <w:tcBorders>
              <w:top w:val="single" w:sz="4" w:space="0" w:color="auto"/>
            </w:tcBorders>
          </w:tcPr>
          <w:p w14:paraId="73A8C98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Preliminary results</w:t>
            </w:r>
            <w:r w:rsidRPr="00876936">
              <w:rPr>
                <w:rFonts w:eastAsia="Times New Roman"/>
                <w:sz w:val="18"/>
                <w:lang w:val="en-GB"/>
              </w:rPr>
              <w:t xml:space="preserve"> </w:t>
            </w:r>
          </w:p>
          <w:p w14:paraId="2D479A35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2EF3A13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&lt; 2018</w:t>
            </w:r>
          </w:p>
          <w:p w14:paraId="537CC380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464DD6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Remainder</w:t>
            </w:r>
          </w:p>
          <w:p w14:paraId="5C8E21A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3AD6206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Total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</w:tcBorders>
          </w:tcPr>
          <w:p w14:paraId="3D966B07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113,547</w:t>
            </w:r>
          </w:p>
          <w:p w14:paraId="4E94C62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3C81D0FB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B3B03B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40,862</w:t>
            </w:r>
          </w:p>
          <w:p w14:paraId="020AC88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2BC4B65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72,685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3CA545C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16,916</w:t>
            </w:r>
          </w:p>
          <w:p w14:paraId="2B73877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A1FB5D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D8FF75B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64</w:t>
            </w:r>
          </w:p>
          <w:p w14:paraId="171160B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10B8DDBF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16,852</w:t>
            </w:r>
          </w:p>
          <w:p w14:paraId="1F1FACE0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1D37C19A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 w:rsidRPr="00CF47B5">
              <w:rPr>
                <w:rFonts w:eastAsia="Times New Roman"/>
                <w:b/>
                <w:bCs/>
                <w:sz w:val="18"/>
                <w:lang w:val="en-GB"/>
              </w:rPr>
              <w:t>236,300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F0AFB92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194,103</w:t>
            </w:r>
          </w:p>
          <w:p w14:paraId="63620CF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39771F6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23FBC03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93,973</w:t>
            </w:r>
          </w:p>
          <w:p w14:paraId="0C0A9DC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E53CF49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100,130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</w:tcBorders>
          </w:tcPr>
          <w:p w14:paraId="4043DDE4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144,636</w:t>
            </w:r>
          </w:p>
          <w:p w14:paraId="06A43A6A" w14:textId="77777777" w:rsidR="00710D3D" w:rsidRDefault="00710D3D" w:rsidP="00C86FD7">
            <w:pPr>
              <w:tabs>
                <w:tab w:val="right" w:pos="7100"/>
              </w:tabs>
              <w:ind w:right="144"/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561AC07" w14:textId="77777777" w:rsidR="00710D3D" w:rsidRDefault="00710D3D" w:rsidP="00C86FD7">
            <w:pPr>
              <w:tabs>
                <w:tab w:val="right" w:pos="7100"/>
              </w:tabs>
              <w:ind w:right="144"/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F11793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98,003</w:t>
            </w:r>
          </w:p>
          <w:p w14:paraId="0C64D3D5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131F4E8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46,633</w:t>
            </w:r>
          </w:p>
          <w:p w14:paraId="3315253B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</w:tc>
      </w:tr>
    </w:tbl>
    <w:p w14:paraId="7A720865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16F4B2A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BDB9D6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37E75510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8B51A26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3ADA02E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3B90A4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CCCC5F8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1FC33D53" w14:textId="77777777" w:rsidR="00710D3D" w:rsidRDefault="00710D3D" w:rsidP="00710D3D">
      <w:pPr>
        <w:tabs>
          <w:tab w:val="left" w:pos="7474"/>
        </w:tabs>
        <w:jc w:val="center"/>
      </w:pPr>
    </w:p>
    <w:p w14:paraId="4ADFD3B4" w14:textId="77777777" w:rsidR="00710D3D" w:rsidRDefault="00710D3D" w:rsidP="00710D3D">
      <w:pPr>
        <w:tabs>
          <w:tab w:val="left" w:pos="7474"/>
        </w:tabs>
        <w:jc w:val="center"/>
      </w:pPr>
    </w:p>
    <w:p w14:paraId="59E11E65" w14:textId="77777777" w:rsidR="00710D3D" w:rsidRDefault="00710D3D" w:rsidP="00710D3D">
      <w:pPr>
        <w:tabs>
          <w:tab w:val="left" w:pos="7474"/>
        </w:tabs>
        <w:jc w:val="center"/>
      </w:pPr>
    </w:p>
    <w:p w14:paraId="436943C4" w14:textId="1D0BB734" w:rsidR="00710D3D" w:rsidRDefault="00710D3D" w:rsidP="00710D3D">
      <w:pPr>
        <w:tabs>
          <w:tab w:val="left" w:pos="7474"/>
        </w:tabs>
        <w:jc w:val="center"/>
      </w:pPr>
      <w:r>
        <w:rPr>
          <w:b/>
        </w:rPr>
        <w:t xml:space="preserve">Table 5. </w:t>
      </w:r>
      <w:r w:rsidRPr="00B37DE2">
        <w:t>Second results with application of inclusion and exclusion criteria</w:t>
      </w:r>
    </w:p>
    <w:tbl>
      <w:tblPr>
        <w:tblpPr w:leftFromText="180" w:rightFromText="180" w:vertAnchor="text" w:horzAnchor="page" w:tblpX="4321" w:tblpY="192"/>
        <w:tblW w:w="48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801"/>
        <w:gridCol w:w="164"/>
        <w:gridCol w:w="1096"/>
        <w:gridCol w:w="810"/>
        <w:gridCol w:w="823"/>
      </w:tblGrid>
      <w:tr w:rsidR="00710D3D" w:rsidRPr="005C789F" w14:paraId="042DDAE0" w14:textId="77777777" w:rsidTr="00C86FD7">
        <w:trPr>
          <w:trHeight w:val="728"/>
        </w:trPr>
        <w:tc>
          <w:tcPr>
            <w:tcW w:w="1179" w:type="dxa"/>
            <w:tcBorders>
              <w:top w:val="single" w:sz="4" w:space="0" w:color="auto"/>
            </w:tcBorders>
          </w:tcPr>
          <w:p w14:paraId="03F0427F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Digital library</w:t>
            </w:r>
          </w:p>
        </w:tc>
        <w:tc>
          <w:tcPr>
            <w:tcW w:w="801" w:type="dxa"/>
            <w:tcBorders>
              <w:top w:val="single" w:sz="4" w:space="0" w:color="auto"/>
            </w:tcBorders>
          </w:tcPr>
          <w:p w14:paraId="3333ABA6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IEEE Xplore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14:paraId="604CCAE8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SpringerLink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D110AAF" w14:textId="77777777" w:rsidR="00710D3D" w:rsidRPr="00876936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ScienceDirect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11D3C4B4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DF2ADA">
              <w:rPr>
                <w:rFonts w:eastAsia="Times New Roman"/>
                <w:sz w:val="18"/>
                <w:lang w:val="en-GB"/>
              </w:rPr>
              <w:t>ACM</w:t>
            </w:r>
          </w:p>
        </w:tc>
      </w:tr>
      <w:tr w:rsidR="00710D3D" w:rsidRPr="005C789F" w14:paraId="0F71453F" w14:textId="77777777" w:rsidTr="00C86FD7">
        <w:trPr>
          <w:trHeight w:val="728"/>
        </w:trPr>
        <w:tc>
          <w:tcPr>
            <w:tcW w:w="1179" w:type="dxa"/>
            <w:tcBorders>
              <w:top w:val="single" w:sz="4" w:space="0" w:color="auto"/>
            </w:tcBorders>
          </w:tcPr>
          <w:p w14:paraId="6E3280A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Secondary results</w:t>
            </w:r>
            <w:r w:rsidRPr="00876936">
              <w:rPr>
                <w:rFonts w:eastAsia="Times New Roman"/>
                <w:sz w:val="18"/>
                <w:lang w:val="en-GB"/>
              </w:rPr>
              <w:t xml:space="preserve"> </w:t>
            </w:r>
          </w:p>
          <w:p w14:paraId="227EE9E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9E0FFC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 xml:space="preserve">With exclusion &amp; inclusion criteria </w:t>
            </w:r>
          </w:p>
          <w:p w14:paraId="47C1C84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02DABE7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Remainder</w:t>
            </w:r>
          </w:p>
          <w:p w14:paraId="2328A1C6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8D2EF49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Total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</w:tcBorders>
          </w:tcPr>
          <w:p w14:paraId="7F32B2D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72,685</w:t>
            </w:r>
          </w:p>
          <w:p w14:paraId="57049EF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753BCC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127EF877" w14:textId="77777777" w:rsidR="00710D3D" w:rsidRDefault="00710D3D" w:rsidP="00C86FD7">
            <w:pPr>
              <w:tabs>
                <w:tab w:val="right" w:pos="7100"/>
              </w:tabs>
              <w:rPr>
                <w:rFonts w:eastAsia="Times New Roman"/>
                <w:sz w:val="18"/>
                <w:lang w:val="en-GB"/>
              </w:rPr>
            </w:pPr>
          </w:p>
          <w:p w14:paraId="2C0EA79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9408587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72,301</w:t>
            </w:r>
          </w:p>
          <w:p w14:paraId="4B4F69EE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09F99C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5DBBB6A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384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19B1B3F7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16,852</w:t>
            </w:r>
          </w:p>
          <w:p w14:paraId="5151D82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BDD5C2E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62623A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032C0C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361B00A4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16,747</w:t>
            </w:r>
          </w:p>
          <w:p w14:paraId="44F465B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EEE6F3F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C2EC15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105</w:t>
            </w:r>
          </w:p>
          <w:p w14:paraId="38BB1CF7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D52EFB7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lang w:val="en-GB"/>
              </w:rPr>
            </w:pPr>
            <w:r>
              <w:rPr>
                <w:rFonts w:eastAsia="Times New Roman"/>
                <w:b/>
                <w:bCs/>
                <w:sz w:val="18"/>
                <w:lang w:val="en-GB"/>
              </w:rPr>
              <w:t>1236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1C34453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100,130</w:t>
            </w:r>
          </w:p>
          <w:p w14:paraId="6B21264D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71C7457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4BFE86E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144787C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ACF138C" w14:textId="77777777" w:rsidR="00710D3D" w:rsidRDefault="00710D3D" w:rsidP="00C86FD7">
            <w:pPr>
              <w:tabs>
                <w:tab w:val="right" w:pos="7100"/>
              </w:tabs>
              <w:spacing w:line="264" w:lineRule="auto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99,640</w:t>
            </w:r>
          </w:p>
          <w:p w14:paraId="052DCE49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94F73A0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813A84E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>
              <w:rPr>
                <w:rFonts w:eastAsia="Times New Roman"/>
                <w:sz w:val="18"/>
                <w:lang w:val="en-GB"/>
              </w:rPr>
              <w:t>490</w:t>
            </w:r>
          </w:p>
          <w:p w14:paraId="752C7061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44E03458" w14:textId="77777777" w:rsidR="00710D3D" w:rsidRPr="005C789F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844FE97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DF2ADA">
              <w:rPr>
                <w:rFonts w:eastAsia="Times New Roman"/>
                <w:sz w:val="18"/>
                <w:lang w:val="en-GB"/>
              </w:rPr>
              <w:t>46,633</w:t>
            </w:r>
          </w:p>
          <w:p w14:paraId="39E7D2E7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D92BEEA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1B2C610" w14:textId="77777777" w:rsidR="00710D3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52653059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0EFCACB0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DF2ADA">
              <w:rPr>
                <w:rFonts w:eastAsia="Times New Roman"/>
                <w:sz w:val="18"/>
                <w:lang w:val="en-GB"/>
              </w:rPr>
              <w:t>46,376</w:t>
            </w:r>
          </w:p>
          <w:p w14:paraId="0E799410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6931DF29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</w:p>
          <w:p w14:paraId="394B0E52" w14:textId="77777777" w:rsidR="00710D3D" w:rsidRPr="00DF2ADA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lang w:val="en-GB"/>
              </w:rPr>
            </w:pPr>
            <w:r w:rsidRPr="00DF2ADA">
              <w:rPr>
                <w:rFonts w:eastAsia="Times New Roman"/>
                <w:sz w:val="18"/>
                <w:lang w:val="en-GB"/>
              </w:rPr>
              <w:t>2547</w:t>
            </w:r>
          </w:p>
        </w:tc>
      </w:tr>
    </w:tbl>
    <w:p w14:paraId="077A331E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7607C655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2350B32D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69F68868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31DBED6D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5D303ACC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1E4C99E6" w14:textId="77777777" w:rsidR="00710D3D" w:rsidRDefault="00710D3D" w:rsidP="00710D3D">
      <w:pPr>
        <w:tabs>
          <w:tab w:val="left" w:pos="2832"/>
        </w:tabs>
        <w:ind w:left="2552" w:hanging="2552"/>
        <w:rPr>
          <w:lang w:eastAsia="de-DE" w:bidi="en-US"/>
        </w:rPr>
      </w:pPr>
    </w:p>
    <w:p w14:paraId="7BB8D4B5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7CC520E1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318B6521" w14:textId="77777777" w:rsidR="00710D3D" w:rsidRDefault="00710D3D" w:rsidP="00710D3D">
      <w:pPr>
        <w:tabs>
          <w:tab w:val="left" w:pos="2832"/>
        </w:tabs>
        <w:ind w:left="1276" w:hanging="2552"/>
        <w:rPr>
          <w:lang w:eastAsia="de-DE" w:bidi="en-US"/>
        </w:rPr>
      </w:pPr>
      <w:r>
        <w:rPr>
          <w:lang w:eastAsia="de-DE" w:bidi="en-US"/>
        </w:rPr>
        <w:tab/>
      </w:r>
    </w:p>
    <w:p w14:paraId="4BB37389" w14:textId="77777777" w:rsidR="00710D3D" w:rsidRDefault="00710D3D" w:rsidP="00710D3D">
      <w:pPr>
        <w:tabs>
          <w:tab w:val="left" w:pos="2832"/>
        </w:tabs>
        <w:ind w:left="1276" w:hanging="2552"/>
        <w:rPr>
          <w:lang w:eastAsia="de-DE" w:bidi="en-US"/>
        </w:rPr>
      </w:pPr>
    </w:p>
    <w:p w14:paraId="3E6432B9" w14:textId="77777777" w:rsidR="00710D3D" w:rsidRDefault="00710D3D" w:rsidP="00710D3D">
      <w:pPr>
        <w:tabs>
          <w:tab w:val="left" w:pos="2832"/>
        </w:tabs>
        <w:ind w:left="1276" w:hanging="2552"/>
        <w:rPr>
          <w:lang w:eastAsia="de-DE" w:bidi="en-US"/>
        </w:rPr>
      </w:pPr>
    </w:p>
    <w:p w14:paraId="24FAC8E3" w14:textId="77777777" w:rsidR="00710D3D" w:rsidRDefault="00710D3D" w:rsidP="00710D3D">
      <w:pPr>
        <w:tabs>
          <w:tab w:val="left" w:pos="2832"/>
        </w:tabs>
        <w:ind w:left="1276" w:hanging="2552"/>
        <w:rPr>
          <w:lang w:eastAsia="de-DE" w:bidi="en-US"/>
        </w:rPr>
      </w:pPr>
    </w:p>
    <w:p w14:paraId="11DD65CD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75971454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3FF3D6D2" w14:textId="3537C6CD" w:rsidR="00710D3D" w:rsidRDefault="00710D3D" w:rsidP="00710D3D">
      <w:pPr>
        <w:tabs>
          <w:tab w:val="left" w:pos="7474"/>
        </w:tabs>
        <w:jc w:val="center"/>
      </w:pPr>
      <w:r>
        <w:rPr>
          <w:b/>
        </w:rPr>
        <w:t xml:space="preserve">Table 6. </w:t>
      </w:r>
      <w:r w:rsidRPr="00D15F9D">
        <w:t xml:space="preserve">Final results with confirming study topic compliancy  </w:t>
      </w:r>
    </w:p>
    <w:tbl>
      <w:tblPr>
        <w:tblpPr w:leftFromText="180" w:rightFromText="180" w:vertAnchor="text" w:horzAnchor="margin" w:tblpXSpec="center" w:tblpY="-39"/>
        <w:tblW w:w="56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751"/>
        <w:gridCol w:w="107"/>
        <w:gridCol w:w="976"/>
        <w:gridCol w:w="718"/>
        <w:gridCol w:w="80"/>
        <w:gridCol w:w="459"/>
        <w:gridCol w:w="194"/>
        <w:gridCol w:w="1336"/>
      </w:tblGrid>
      <w:tr w:rsidR="00710D3D" w:rsidRPr="00C869AD" w14:paraId="32130094" w14:textId="77777777" w:rsidTr="00C86FD7">
        <w:trPr>
          <w:trHeight w:val="936"/>
        </w:trPr>
        <w:tc>
          <w:tcPr>
            <w:tcW w:w="1049" w:type="dxa"/>
            <w:tcBorders>
              <w:top w:val="single" w:sz="4" w:space="0" w:color="auto"/>
            </w:tcBorders>
          </w:tcPr>
          <w:p w14:paraId="08851D52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Digital library</w:t>
            </w:r>
          </w:p>
        </w:tc>
        <w:tc>
          <w:tcPr>
            <w:tcW w:w="751" w:type="dxa"/>
            <w:tcBorders>
              <w:top w:val="single" w:sz="4" w:space="0" w:color="auto"/>
            </w:tcBorders>
          </w:tcPr>
          <w:p w14:paraId="75C27CE5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IEEE Xplore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</w:tcBorders>
          </w:tcPr>
          <w:p w14:paraId="413E608A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Springer</w:t>
            </w:r>
          </w:p>
          <w:p w14:paraId="110A7802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Link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</w:tcBorders>
          </w:tcPr>
          <w:p w14:paraId="59AAB174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ScienceDirect</w:t>
            </w:r>
          </w:p>
        </w:tc>
        <w:tc>
          <w:tcPr>
            <w:tcW w:w="459" w:type="dxa"/>
            <w:tcBorders>
              <w:top w:val="single" w:sz="4" w:space="0" w:color="auto"/>
            </w:tcBorders>
          </w:tcPr>
          <w:p w14:paraId="046688FC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ACM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14:paraId="6CA1D6DA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 xml:space="preserve">Others </w:t>
            </w:r>
          </w:p>
          <w:p w14:paraId="17BC68F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(i.e., MDPI)</w:t>
            </w:r>
          </w:p>
        </w:tc>
      </w:tr>
      <w:tr w:rsidR="00710D3D" w:rsidRPr="00C869AD" w14:paraId="5F8250BF" w14:textId="77777777" w:rsidTr="00C86FD7">
        <w:trPr>
          <w:trHeight w:val="1701"/>
        </w:trPr>
        <w:tc>
          <w:tcPr>
            <w:tcW w:w="1049" w:type="dxa"/>
            <w:tcBorders>
              <w:top w:val="single" w:sz="4" w:space="0" w:color="auto"/>
            </w:tcBorders>
          </w:tcPr>
          <w:p w14:paraId="1E0A007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Final screening results</w:t>
            </w:r>
          </w:p>
          <w:p w14:paraId="00C18345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1AD5A8F6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Out of “Energy” scope</w:t>
            </w:r>
          </w:p>
          <w:p w14:paraId="11BFB65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02C400B1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Remainder</w:t>
            </w:r>
          </w:p>
          <w:p w14:paraId="345B3B8A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B07E5E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</w:tcBorders>
          </w:tcPr>
          <w:p w14:paraId="690CA48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511A98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384</w:t>
            </w:r>
          </w:p>
          <w:p w14:paraId="31A24CC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3A6958B9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767D7B88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46F917C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364</w:t>
            </w:r>
          </w:p>
          <w:p w14:paraId="5D12F600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3B7458BC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797CEC00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4876B5AF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0D24D3D1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105</w:t>
            </w:r>
          </w:p>
          <w:p w14:paraId="58DEB937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737446F9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4ED3B00C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A15A449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105</w:t>
            </w:r>
          </w:p>
          <w:p w14:paraId="1B4C5BE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5B6DE55C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204E8B8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0</w:t>
            </w:r>
          </w:p>
          <w:p w14:paraId="31609CB5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626898A1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b/>
                <w:bCs/>
                <w:sz w:val="18"/>
                <w:szCs w:val="18"/>
                <w:lang w:val="en-GB"/>
              </w:rPr>
              <w:t>27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1B4404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5B123A22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490</w:t>
            </w:r>
          </w:p>
          <w:p w14:paraId="654D047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56B21CF4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0A0DABEA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4988D95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486</w:t>
            </w:r>
          </w:p>
          <w:p w14:paraId="2207CF2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0A3DDFF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498841A6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4" w:space="0" w:color="auto"/>
            </w:tcBorders>
          </w:tcPr>
          <w:p w14:paraId="0B4B581F" w14:textId="77777777" w:rsidR="00710D3D" w:rsidRPr="00C869AD" w:rsidRDefault="00710D3D" w:rsidP="00C86FD7">
            <w:pPr>
              <w:tabs>
                <w:tab w:val="right" w:pos="7100"/>
              </w:tabs>
              <w:ind w:right="144"/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6480566E" w14:textId="77777777" w:rsidR="00710D3D" w:rsidRPr="00C869AD" w:rsidRDefault="00710D3D" w:rsidP="00C86FD7">
            <w:pPr>
              <w:tabs>
                <w:tab w:val="right" w:pos="7100"/>
              </w:tabs>
              <w:ind w:right="144"/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257</w:t>
            </w:r>
          </w:p>
          <w:p w14:paraId="2A80AA81" w14:textId="77777777" w:rsidR="00710D3D" w:rsidRPr="00C869AD" w:rsidRDefault="00710D3D" w:rsidP="00C86FD7">
            <w:pPr>
              <w:tabs>
                <w:tab w:val="right" w:pos="7100"/>
              </w:tabs>
              <w:ind w:right="144"/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519E9F6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6E3146B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7372340A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257</w:t>
            </w:r>
          </w:p>
          <w:p w14:paraId="7F435CF0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5651666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0BD1BFE8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0</w:t>
            </w:r>
          </w:p>
          <w:p w14:paraId="08BBD5E4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</w:tcPr>
          <w:p w14:paraId="29093E8E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62B1A64D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-</w:t>
            </w:r>
          </w:p>
          <w:p w14:paraId="5445B435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111F4619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77D0F5AF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266E3B27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-</w:t>
            </w:r>
          </w:p>
          <w:p w14:paraId="6DE01551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489EAF93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  <w:p w14:paraId="0AC26AA7" w14:textId="77777777" w:rsidR="00710D3D" w:rsidRPr="00C869AD" w:rsidRDefault="00710D3D" w:rsidP="00C86FD7">
            <w:pPr>
              <w:tabs>
                <w:tab w:val="right" w:pos="7100"/>
              </w:tabs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  <w:r w:rsidRPr="00C869AD">
              <w:rPr>
                <w:rFonts w:eastAsia="Times New Roman"/>
                <w:sz w:val="18"/>
                <w:szCs w:val="18"/>
                <w:lang w:val="en-GB"/>
              </w:rPr>
              <w:t>2</w:t>
            </w:r>
          </w:p>
        </w:tc>
      </w:tr>
    </w:tbl>
    <w:p w14:paraId="2560A58D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7BBD6D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C2E7815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2DC1A661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918AE8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2EC6256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185494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159AA18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17DF517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D45BD50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277C99E7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22905D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0BE5372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5EE4B678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  <w:r>
        <w:lastRenderedPageBreak/>
        <w:drawing>
          <wp:anchor distT="0" distB="0" distL="114300" distR="114300" simplePos="0" relativeHeight="251659264" behindDoc="1" locked="0" layoutInCell="1" allowOverlap="1" wp14:anchorId="79867465" wp14:editId="362C4219">
            <wp:simplePos x="0" y="0"/>
            <wp:positionH relativeFrom="margin">
              <wp:posOffset>2438400</wp:posOffset>
            </wp:positionH>
            <wp:positionV relativeFrom="paragraph">
              <wp:posOffset>31750</wp:posOffset>
            </wp:positionV>
            <wp:extent cx="2849880" cy="3540760"/>
            <wp:effectExtent l="0" t="0" r="7620" b="2540"/>
            <wp:wrapTight wrapText="bothSides">
              <wp:wrapPolygon edited="0">
                <wp:start x="0" y="0"/>
                <wp:lineTo x="0" y="21499"/>
                <wp:lineTo x="21513" y="21499"/>
                <wp:lineTo x="21513" y="0"/>
                <wp:lineTo x="0" y="0"/>
              </wp:wrapPolygon>
            </wp:wrapTight>
            <wp:docPr id="19335671" name="Picture 2" descr="A diagram of a blockchain 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71" name="Picture 2" descr="A diagram of a blockchain la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4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F09937" wp14:editId="5B32AE8B">
                <wp:simplePos x="0" y="0"/>
                <wp:positionH relativeFrom="column">
                  <wp:posOffset>2437130</wp:posOffset>
                </wp:positionH>
                <wp:positionV relativeFrom="paragraph">
                  <wp:posOffset>3591560</wp:posOffset>
                </wp:positionV>
                <wp:extent cx="28994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05219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EA869" w14:textId="77777777" w:rsidR="00710D3D" w:rsidRPr="00170B0B" w:rsidRDefault="00710D3D" w:rsidP="00710D3D">
                            <w:pPr>
                              <w:pStyle w:val="MDPI51figurecaption"/>
                              <w:ind w:left="0"/>
                              <w:rPr>
                                <w:b/>
                              </w:rPr>
                            </w:pPr>
                            <w:r w:rsidRPr="00170B0B">
                              <w:rPr>
                                <w:b/>
                              </w:rPr>
                              <w:t xml:space="preserve">Figure </w:t>
                            </w:r>
                            <w:r w:rsidRPr="00170B0B">
                              <w:rPr>
                                <w:b/>
                              </w:rPr>
                              <w:fldChar w:fldCharType="begin"/>
                            </w:r>
                            <w:r w:rsidRPr="00170B0B">
                              <w:rPr>
                                <w:b/>
                              </w:rPr>
                              <w:instrText xml:space="preserve"> SEQ Figure \* ARABIC </w:instrText>
                            </w:r>
                            <w:r w:rsidRPr="00170B0B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</w:rPr>
                              <w:t>5</w:t>
                            </w:r>
                            <w:r w:rsidRPr="00170B0B">
                              <w:rPr>
                                <w:b/>
                              </w:rPr>
                              <w:fldChar w:fldCharType="end"/>
                            </w:r>
                            <w:r w:rsidRPr="00170B0B">
                              <w:rPr>
                                <w:b/>
                              </w:rPr>
                              <w:t xml:space="preserve">. </w:t>
                            </w:r>
                            <w:r w:rsidRPr="00170B0B">
                              <w:rPr>
                                <w:bCs/>
                              </w:rPr>
                              <w:t>General AI-Blockchain energy architecture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099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1.9pt;margin-top:282.8pt;width:228.3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" stroked="f">
                <v:textbox style="mso-fit-shape-to-text:t" inset="0,0,0,0">
                  <w:txbxContent>
                    <w:p w14:paraId="325EA869" w14:textId="77777777" w:rsidR="00710D3D" w:rsidRPr="00170B0B" w:rsidRDefault="00710D3D" w:rsidP="00710D3D">
                      <w:pPr>
                        <w:pStyle w:val="MDPI51figurecaption"/>
                        <w:ind w:left="0"/>
                        <w:rPr>
                          <w:b/>
                        </w:rPr>
                      </w:pPr>
                      <w:r w:rsidRPr="00170B0B">
                        <w:rPr>
                          <w:b/>
                        </w:rPr>
                        <w:t xml:space="preserve">Figure </w:t>
                      </w:r>
                      <w:r w:rsidRPr="00170B0B">
                        <w:rPr>
                          <w:b/>
                        </w:rPr>
                        <w:fldChar w:fldCharType="begin"/>
                      </w:r>
                      <w:r w:rsidRPr="00170B0B">
                        <w:rPr>
                          <w:b/>
                        </w:rPr>
                        <w:instrText xml:space="preserve"> SEQ Figure \* ARABIC </w:instrText>
                      </w:r>
                      <w:r w:rsidRPr="00170B0B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</w:rPr>
                        <w:t>5</w:t>
                      </w:r>
                      <w:r w:rsidRPr="00170B0B">
                        <w:rPr>
                          <w:b/>
                        </w:rPr>
                        <w:fldChar w:fldCharType="end"/>
                      </w:r>
                      <w:r w:rsidRPr="00170B0B">
                        <w:rPr>
                          <w:b/>
                        </w:rPr>
                        <w:t xml:space="preserve">. </w:t>
                      </w:r>
                      <w:r w:rsidRPr="00170B0B">
                        <w:rPr>
                          <w:bCs/>
                        </w:rPr>
                        <w:t>General AI-Blockchain energy architecture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38F396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2EE57ABD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34A275CF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578E552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A66640F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15195C95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9017E66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195AC05C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99250D4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0D33B2D4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7BA663A9" w14:textId="297A7658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5EE2FD" wp14:editId="1E4916F2">
                <wp:simplePos x="0" y="0"/>
                <wp:positionH relativeFrom="column">
                  <wp:posOffset>2037080</wp:posOffset>
                </wp:positionH>
                <wp:positionV relativeFrom="paragraph">
                  <wp:posOffset>2580640</wp:posOffset>
                </wp:positionV>
                <wp:extent cx="33445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860106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DB815" w14:textId="77777777" w:rsidR="00710D3D" w:rsidRPr="00807DC0" w:rsidRDefault="00710D3D" w:rsidP="00710D3D">
                            <w:pPr>
                              <w:pStyle w:val="Caption"/>
                              <w:rPr>
                                <w:rFonts w:eastAsia="Times New Roman"/>
                                <w:b w:val="0"/>
                                <w:i/>
                                <w:iCs/>
                                <w:color w:val="000000"/>
                                <w:szCs w:val="20"/>
                                <w:lang w:eastAsia="de-DE" w:bidi="en-US"/>
                              </w:rPr>
                            </w:pPr>
                            <w:r w:rsidRPr="00807DC0">
                              <w:rPr>
                                <w:rFonts w:eastAsia="Times New Roman"/>
                                <w:color w:val="000000"/>
                                <w:szCs w:val="20"/>
                                <w:lang w:eastAsia="de-DE" w:bidi="en-US"/>
                              </w:rPr>
                              <w:t xml:space="preserve">Figure </w:t>
                            </w:r>
                            <w:r w:rsidRPr="00807DC0">
                              <w:rPr>
                                <w:rFonts w:eastAsia="Times New Roman"/>
                                <w:b w:val="0"/>
                                <w:i/>
                                <w:iCs/>
                                <w:color w:val="000000"/>
                                <w:szCs w:val="20"/>
                                <w:lang w:eastAsia="de-DE" w:bidi="en-US"/>
                              </w:rPr>
                              <w:fldChar w:fldCharType="begin"/>
                            </w:r>
                            <w:r w:rsidRPr="00807DC0">
                              <w:rPr>
                                <w:rFonts w:eastAsia="Times New Roman"/>
                                <w:color w:val="000000"/>
                                <w:szCs w:val="20"/>
                                <w:lang w:eastAsia="de-DE" w:bidi="en-US"/>
                              </w:rPr>
                              <w:instrText xml:space="preserve"> SEQ Figure \* ARABIC </w:instrText>
                            </w:r>
                            <w:r w:rsidRPr="00807DC0">
                              <w:rPr>
                                <w:rFonts w:eastAsia="Times New Roman"/>
                                <w:b w:val="0"/>
                                <w:i/>
                                <w:iCs/>
                                <w:color w:val="000000"/>
                                <w:szCs w:val="20"/>
                                <w:lang w:eastAsia="de-DE" w:bidi="en-US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szCs w:val="20"/>
                                <w:lang w:eastAsia="de-DE" w:bidi="en-US"/>
                              </w:rPr>
                              <w:t>6</w:t>
                            </w:r>
                            <w:r w:rsidRPr="00807DC0">
                              <w:rPr>
                                <w:rFonts w:eastAsia="Times New Roman"/>
                                <w:b w:val="0"/>
                                <w:i/>
                                <w:iCs/>
                                <w:color w:val="000000"/>
                                <w:szCs w:val="20"/>
                                <w:lang w:eastAsia="de-DE" w:bidi="en-US"/>
                              </w:rPr>
                              <w:fldChar w:fldCharType="end"/>
                            </w:r>
                            <w:r w:rsidRPr="00807DC0">
                              <w:rPr>
                                <w:rFonts w:eastAsia="Times New Roman"/>
                                <w:color w:val="000000"/>
                                <w:szCs w:val="20"/>
                                <w:lang w:eastAsia="de-DE" w:bidi="en-US"/>
                              </w:rPr>
                              <w:t>. AI-Blockchain integration advantages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E2FD" id="_x0000_s1027" type="#_x0000_t202" style="position:absolute;left:0;text-align:left;margin-left:160.4pt;margin-top:203.2pt;width:263.3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" stroked="f">
                <v:textbox style="mso-fit-shape-to-text:t" inset="0,0,0,0">
                  <w:txbxContent>
                    <w:p w14:paraId="76CDB815" w14:textId="77777777" w:rsidR="00710D3D" w:rsidRPr="00807DC0" w:rsidRDefault="00710D3D" w:rsidP="00710D3D">
                      <w:pPr>
                        <w:pStyle w:val="Caption"/>
                        <w:rPr>
                          <w:rFonts w:eastAsia="Times New Roman"/>
                          <w:b w:val="0"/>
                          <w:i/>
                          <w:iCs/>
                          <w:color w:val="000000"/>
                          <w:szCs w:val="20"/>
                          <w:lang w:eastAsia="de-DE" w:bidi="en-US"/>
                        </w:rPr>
                      </w:pPr>
                      <w:r w:rsidRPr="00807DC0">
                        <w:rPr>
                          <w:rFonts w:eastAsia="Times New Roman"/>
                          <w:color w:val="000000"/>
                          <w:szCs w:val="20"/>
                          <w:lang w:eastAsia="de-DE" w:bidi="en-US"/>
                        </w:rPr>
                        <w:t xml:space="preserve">Figure </w:t>
                      </w:r>
                      <w:r w:rsidRPr="00807DC0">
                        <w:rPr>
                          <w:rFonts w:eastAsia="Times New Roman"/>
                          <w:b w:val="0"/>
                          <w:i/>
                          <w:iCs/>
                          <w:color w:val="000000"/>
                          <w:szCs w:val="20"/>
                          <w:lang w:eastAsia="de-DE" w:bidi="en-US"/>
                        </w:rPr>
                        <w:fldChar w:fldCharType="begin"/>
                      </w:r>
                      <w:r w:rsidRPr="00807DC0">
                        <w:rPr>
                          <w:rFonts w:eastAsia="Times New Roman"/>
                          <w:color w:val="000000"/>
                          <w:szCs w:val="20"/>
                          <w:lang w:eastAsia="de-DE" w:bidi="en-US"/>
                        </w:rPr>
                        <w:instrText xml:space="preserve"> SEQ Figure \* ARABIC </w:instrText>
                      </w:r>
                      <w:r w:rsidRPr="00807DC0">
                        <w:rPr>
                          <w:rFonts w:eastAsia="Times New Roman"/>
                          <w:b w:val="0"/>
                          <w:i/>
                          <w:iCs/>
                          <w:color w:val="000000"/>
                          <w:szCs w:val="20"/>
                          <w:lang w:eastAsia="de-DE" w:bidi="en-US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szCs w:val="20"/>
                          <w:lang w:eastAsia="de-DE" w:bidi="en-US"/>
                        </w:rPr>
                        <w:t>6</w:t>
                      </w:r>
                      <w:r w:rsidRPr="00807DC0">
                        <w:rPr>
                          <w:rFonts w:eastAsia="Times New Roman"/>
                          <w:b w:val="0"/>
                          <w:i/>
                          <w:iCs/>
                          <w:color w:val="000000"/>
                          <w:szCs w:val="20"/>
                          <w:lang w:eastAsia="de-DE" w:bidi="en-US"/>
                        </w:rPr>
                        <w:fldChar w:fldCharType="end"/>
                      </w:r>
                      <w:r w:rsidRPr="00807DC0">
                        <w:rPr>
                          <w:rFonts w:eastAsia="Times New Roman"/>
                          <w:color w:val="000000"/>
                          <w:szCs w:val="20"/>
                          <w:lang w:eastAsia="de-DE" w:bidi="en-US"/>
                        </w:rPr>
                        <w:t>. AI-Blockchain integration advantages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4A3DB6" w14:textId="5A1AE93B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  <w:r>
        <w:drawing>
          <wp:anchor distT="0" distB="0" distL="114300" distR="114300" simplePos="0" relativeHeight="251661312" behindDoc="1" locked="0" layoutInCell="1" allowOverlap="1" wp14:anchorId="4A1FE05D" wp14:editId="1E52E1A0">
            <wp:simplePos x="0" y="0"/>
            <wp:positionH relativeFrom="column">
              <wp:posOffset>2006600</wp:posOffset>
            </wp:positionH>
            <wp:positionV relativeFrom="paragraph">
              <wp:posOffset>60960</wp:posOffset>
            </wp:positionV>
            <wp:extent cx="3344545" cy="2432050"/>
            <wp:effectExtent l="0" t="0" r="8255" b="6350"/>
            <wp:wrapTight wrapText="bothSides">
              <wp:wrapPolygon edited="0">
                <wp:start x="0" y="0"/>
                <wp:lineTo x="0" y="21487"/>
                <wp:lineTo x="21530" y="21487"/>
                <wp:lineTo x="21530" y="0"/>
                <wp:lineTo x="0" y="0"/>
              </wp:wrapPolygon>
            </wp:wrapTight>
            <wp:docPr id="1852991481" name="Picture 3" descr="A diagram of a block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91481" name="Picture 3" descr="A diagram of a block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E3792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3816CEAE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5E03BFC0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50E02116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416217E4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B3B69EE" w14:textId="77777777" w:rsidR="00710D3D" w:rsidRDefault="00710D3D" w:rsidP="00710D3D">
      <w:pPr>
        <w:tabs>
          <w:tab w:val="left" w:pos="2832"/>
        </w:tabs>
        <w:ind w:left="2552"/>
        <w:rPr>
          <w:lang w:eastAsia="de-DE" w:bidi="en-US"/>
        </w:rPr>
      </w:pPr>
    </w:p>
    <w:p w14:paraId="615BC313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1857943C" w14:textId="77777777" w:rsidR="00710D3D" w:rsidRDefault="00710D3D" w:rsidP="00710D3D">
      <w:pPr>
        <w:tabs>
          <w:tab w:val="left" w:pos="2832"/>
        </w:tabs>
        <w:rPr>
          <w:lang w:eastAsia="de-DE" w:bidi="en-US"/>
        </w:rPr>
      </w:pPr>
    </w:p>
    <w:p w14:paraId="22F93432" w14:textId="77777777" w:rsidR="00710D3D" w:rsidRPr="0088513A" w:rsidRDefault="00710D3D" w:rsidP="00710D3D">
      <w:pPr>
        <w:rPr>
          <w:rFonts w:cs="Times New Roman"/>
          <w:szCs w:val="24"/>
        </w:rPr>
      </w:pPr>
    </w:p>
    <w:p w14:paraId="64AE23AB" w14:textId="77777777" w:rsidR="00710D3D" w:rsidRPr="00710D3D" w:rsidRDefault="00710D3D" w:rsidP="00710D3D">
      <w:pPr>
        <w:pStyle w:val="Title"/>
        <w:jc w:val="left"/>
      </w:pPr>
    </w:p>
    <w:sectPr w:rsidR="00710D3D" w:rsidRPr="00710D3D" w:rsidSect="0090506B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7AA33" w14:textId="77777777" w:rsidR="0090506B" w:rsidRDefault="0090506B" w:rsidP="00117666">
      <w:pPr>
        <w:spacing w:after="0"/>
      </w:pPr>
      <w:r>
        <w:separator/>
      </w:r>
    </w:p>
  </w:endnote>
  <w:endnote w:type="continuationSeparator" w:id="0">
    <w:p w14:paraId="7C210CCE" w14:textId="77777777" w:rsidR="0090506B" w:rsidRDefault="0090506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4DBFB" w14:textId="77777777" w:rsidR="0090506B" w:rsidRDefault="0090506B" w:rsidP="00117666">
      <w:pPr>
        <w:spacing w:after="0"/>
      </w:pPr>
      <w:r>
        <w:separator/>
      </w:r>
    </w:p>
  </w:footnote>
  <w:footnote w:type="continuationSeparator" w:id="0">
    <w:p w14:paraId="5F3DFCB9" w14:textId="77777777" w:rsidR="0090506B" w:rsidRDefault="0090506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040BE"/>
    <w:multiLevelType w:val="hybridMultilevel"/>
    <w:tmpl w:val="5832D154"/>
    <w:lvl w:ilvl="0" w:tplc="9C5AB29A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8" w:hanging="360"/>
      </w:pPr>
    </w:lvl>
    <w:lvl w:ilvl="2" w:tplc="0409001B" w:tentative="1">
      <w:start w:val="1"/>
      <w:numFmt w:val="lowerRoman"/>
      <w:lvlText w:val="%3."/>
      <w:lvlJc w:val="right"/>
      <w:pPr>
        <w:ind w:left="4408" w:hanging="180"/>
      </w:pPr>
    </w:lvl>
    <w:lvl w:ilvl="3" w:tplc="0409000F" w:tentative="1">
      <w:start w:val="1"/>
      <w:numFmt w:val="decimal"/>
      <w:lvlText w:val="%4."/>
      <w:lvlJc w:val="left"/>
      <w:pPr>
        <w:ind w:left="5128" w:hanging="360"/>
      </w:pPr>
    </w:lvl>
    <w:lvl w:ilvl="4" w:tplc="04090019" w:tentative="1">
      <w:start w:val="1"/>
      <w:numFmt w:val="lowerLetter"/>
      <w:lvlText w:val="%5."/>
      <w:lvlJc w:val="left"/>
      <w:pPr>
        <w:ind w:left="5848" w:hanging="360"/>
      </w:pPr>
    </w:lvl>
    <w:lvl w:ilvl="5" w:tplc="0409001B" w:tentative="1">
      <w:start w:val="1"/>
      <w:numFmt w:val="lowerRoman"/>
      <w:lvlText w:val="%6."/>
      <w:lvlJc w:val="right"/>
      <w:pPr>
        <w:ind w:left="6568" w:hanging="180"/>
      </w:pPr>
    </w:lvl>
    <w:lvl w:ilvl="6" w:tplc="0409000F" w:tentative="1">
      <w:start w:val="1"/>
      <w:numFmt w:val="decimal"/>
      <w:lvlText w:val="%7."/>
      <w:lvlJc w:val="left"/>
      <w:pPr>
        <w:ind w:left="7288" w:hanging="360"/>
      </w:pPr>
    </w:lvl>
    <w:lvl w:ilvl="7" w:tplc="04090019" w:tentative="1">
      <w:start w:val="1"/>
      <w:numFmt w:val="lowerLetter"/>
      <w:lvlText w:val="%8."/>
      <w:lvlJc w:val="left"/>
      <w:pPr>
        <w:ind w:left="8008" w:hanging="360"/>
      </w:pPr>
    </w:lvl>
    <w:lvl w:ilvl="8" w:tplc="0409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5"/>
  </w:num>
  <w:num w:numId="3" w16cid:durableId="615480040">
    <w:abstractNumId w:val="1"/>
  </w:num>
  <w:num w:numId="4" w16cid:durableId="1566183234">
    <w:abstractNumId w:val="7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8"/>
  </w:num>
  <w:num w:numId="8" w16cid:durableId="1559510671">
    <w:abstractNumId w:val="8"/>
  </w:num>
  <w:num w:numId="9" w16cid:durableId="1734543462">
    <w:abstractNumId w:val="8"/>
  </w:num>
  <w:num w:numId="10" w16cid:durableId="708839681">
    <w:abstractNumId w:val="8"/>
  </w:num>
  <w:num w:numId="11" w16cid:durableId="2046978920">
    <w:abstractNumId w:val="8"/>
  </w:num>
  <w:num w:numId="12" w16cid:durableId="2124614653">
    <w:abstractNumId w:val="8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2002923295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414516991">
    <w:abstractNumId w:val="4"/>
  </w:num>
  <w:num w:numId="22" w16cid:durableId="881988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A0tjQzMDExNTIztDBQ0lEKTi0uzszPAykwrAUAagaz0S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0D3D"/>
    <w:rsid w:val="00714C50"/>
    <w:rsid w:val="00725A7D"/>
    <w:rsid w:val="007501BE"/>
    <w:rsid w:val="00790BB3"/>
    <w:rsid w:val="007C206C"/>
    <w:rsid w:val="00803D24"/>
    <w:rsid w:val="00817DD6"/>
    <w:rsid w:val="00885156"/>
    <w:rsid w:val="0090506B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DPI31text">
    <w:name w:val="MDPI_3.1_text"/>
    <w:qFormat/>
    <w:rsid w:val="00710D3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qFormat/>
    <w:rsid w:val="00710D3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qFormat/>
    <w:rsid w:val="00710D3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character" w:customStyle="1" w:styleId="CETBodytextCarattere">
    <w:name w:val="CET Body text Carattere"/>
    <w:link w:val="CETBodytext"/>
    <w:rsid w:val="00710D3D"/>
    <w:rPr>
      <w:rFonts w:ascii="Arial" w:eastAsia="Times New Roman" w:hAnsi="Arial"/>
      <w:sz w:val="18"/>
    </w:rPr>
  </w:style>
  <w:style w:type="paragraph" w:customStyle="1" w:styleId="CETBodytext">
    <w:name w:val="CET Body text"/>
    <w:link w:val="CETBodytextCarattere"/>
    <w:qFormat/>
    <w:rsid w:val="00710D3D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/>
      <w:sz w:val="18"/>
    </w:rPr>
  </w:style>
  <w:style w:type="paragraph" w:customStyle="1" w:styleId="MDPI11articletype">
    <w:name w:val="MDPI_1.1_article_type"/>
    <w:next w:val="Normal"/>
    <w:qFormat/>
    <w:rsid w:val="00710D3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51figurecaption">
    <w:name w:val="MDPI_5.1_figure_caption"/>
    <w:qFormat/>
    <w:rsid w:val="00710D3D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62BackMatter">
    <w:name w:val="MDPI_6.2_BackMatter"/>
    <w:qFormat/>
    <w:rsid w:val="00710D3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6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Hasan AM Abumeteir - Binaa</cp:lastModifiedBy>
  <cp:revision>5</cp:revision>
  <cp:lastPrinted>2013-10-03T12:51:00Z</cp:lastPrinted>
  <dcterms:created xsi:type="dcterms:W3CDTF">2022-11-17T16:58:00Z</dcterms:created>
  <dcterms:modified xsi:type="dcterms:W3CDTF">2024-01-28T18:25:00Z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