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101214"/>
          <w:spacing w:val="0"/>
          <w:sz w:val="28"/>
          <w:szCs w:val="28"/>
        </w:rPr>
        <w:t xml:space="preserve">Table 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101214"/>
          <w:spacing w:val="0"/>
          <w:sz w:val="28"/>
          <w:szCs w:val="28"/>
          <w:lang w:val="en-US" w:eastAsia="zh-CN"/>
        </w:rPr>
        <w:t>S1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101214"/>
          <w:spacing w:val="0"/>
          <w:sz w:val="28"/>
          <w:szCs w:val="28"/>
        </w:rPr>
        <w:t xml:space="preserve"> Detection method and reference value range of thyroid function index.</w:t>
      </w:r>
    </w:p>
    <w:tbl>
      <w:tblPr>
        <w:tblStyle w:val="3"/>
        <w:tblpPr w:leftFromText="180" w:rightFromText="180" w:vertAnchor="page" w:horzAnchor="page" w:tblpX="1421" w:tblpY="25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7"/>
        <w:gridCol w:w="6743"/>
        <w:gridCol w:w="3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627" w:type="dxa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OLE_LINK1" w:colFirst="0" w:colLast="2"/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 xml:space="preserve">Thyroid function 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(CHINA)</w:t>
            </w:r>
          </w:p>
        </w:tc>
        <w:tc>
          <w:tcPr>
            <w:tcW w:w="674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 xml:space="preserve">test method </w:t>
            </w:r>
          </w:p>
        </w:tc>
        <w:tc>
          <w:tcPr>
            <w:tcW w:w="3629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standard value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627" w:type="dxa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FT3</w:t>
            </w:r>
          </w:p>
        </w:tc>
        <w:tc>
          <w:tcPr>
            <w:tcW w:w="6743" w:type="dxa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Chemiluminescence immunoassay</w:t>
            </w:r>
          </w:p>
        </w:tc>
        <w:tc>
          <w:tcPr>
            <w:tcW w:w="3629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3.5-6.5Pmol/L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627" w:type="dxa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FT4</w:t>
            </w:r>
          </w:p>
        </w:tc>
        <w:tc>
          <w:tcPr>
            <w:tcW w:w="6743" w:type="dxa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Chemiluminescence immunoassay</w:t>
            </w:r>
          </w:p>
        </w:tc>
        <w:tc>
          <w:tcPr>
            <w:tcW w:w="3629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10-23Pmol/L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627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TSH</w:t>
            </w:r>
          </w:p>
        </w:tc>
        <w:tc>
          <w:tcPr>
            <w:tcW w:w="674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Chemiluminescence immunoassay</w:t>
            </w:r>
          </w:p>
        </w:tc>
        <w:tc>
          <w:tcPr>
            <w:tcW w:w="3629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10mU/L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627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TT3</w:t>
            </w:r>
          </w:p>
        </w:tc>
        <w:tc>
          <w:tcPr>
            <w:tcW w:w="674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Chemiluminescence immunoassay</w:t>
            </w:r>
          </w:p>
        </w:tc>
        <w:tc>
          <w:tcPr>
            <w:tcW w:w="3629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0.92-2.79nmol/L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627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TT4</w:t>
            </w:r>
          </w:p>
        </w:tc>
        <w:tc>
          <w:tcPr>
            <w:tcW w:w="674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Chemiluminescence immunoassay</w:t>
            </w:r>
          </w:p>
        </w:tc>
        <w:tc>
          <w:tcPr>
            <w:tcW w:w="3629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58.1-165.20nmol/L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627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TgAb</w:t>
            </w:r>
          </w:p>
        </w:tc>
        <w:tc>
          <w:tcPr>
            <w:tcW w:w="674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Chemiluminescence immunoassay</w:t>
            </w:r>
          </w:p>
        </w:tc>
        <w:tc>
          <w:tcPr>
            <w:tcW w:w="3629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0-60IU/ml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627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TPOAb</w:t>
            </w:r>
          </w:p>
        </w:tc>
        <w:tc>
          <w:tcPr>
            <w:tcW w:w="674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Chemiluminescence immunoassay</w:t>
            </w:r>
          </w:p>
        </w:tc>
        <w:tc>
          <w:tcPr>
            <w:tcW w:w="3629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0-60IU/ml</w:t>
            </w:r>
          </w:p>
        </w:tc>
      </w:tr>
      <w:bookmarkEnd w:id="0"/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tbl>
      <w:tblPr>
        <w:tblStyle w:val="3"/>
        <w:tblpPr w:leftFromText="180" w:rightFromText="180" w:vertAnchor="page" w:horzAnchor="page" w:tblpX="1421" w:tblpY="30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7"/>
        <w:gridCol w:w="6743"/>
        <w:gridCol w:w="3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5" w:hRule="atLeast"/>
        </w:trPr>
        <w:tc>
          <w:tcPr>
            <w:tcW w:w="3627" w:type="dxa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 xml:space="preserve">Thyroid function 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(NHANES)</w:t>
            </w:r>
          </w:p>
        </w:tc>
        <w:tc>
          <w:tcPr>
            <w:tcW w:w="674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 xml:space="preserve">test method </w:t>
            </w:r>
          </w:p>
        </w:tc>
        <w:tc>
          <w:tcPr>
            <w:tcW w:w="3629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standard value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627" w:type="dxa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FT3</w:t>
            </w:r>
          </w:p>
        </w:tc>
        <w:tc>
          <w:tcPr>
            <w:tcW w:w="6743" w:type="dxa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a competitive binding immunoenzymatic assay</w:t>
            </w:r>
          </w:p>
        </w:tc>
        <w:tc>
          <w:tcPr>
            <w:tcW w:w="3629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1.73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10.37pg/mL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627" w:type="dxa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FT4</w:t>
            </w:r>
          </w:p>
        </w:tc>
        <w:tc>
          <w:tcPr>
            <w:tcW w:w="6743" w:type="dxa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a two-step enzyme immunoassay</w:t>
            </w:r>
          </w:p>
        </w:tc>
        <w:tc>
          <w:tcPr>
            <w:tcW w:w="3629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0.43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 xml:space="preserve"> 2.76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ng/dL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627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TSH</w:t>
            </w:r>
          </w:p>
        </w:tc>
        <w:tc>
          <w:tcPr>
            <w:tcW w:w="674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two-site immunoenzymatic (“sandwich”) assay</w:t>
            </w:r>
          </w:p>
        </w:tc>
        <w:tc>
          <w:tcPr>
            <w:tcW w:w="3629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0.035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 xml:space="preserve"> 55.49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mIU/L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627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TT3</w:t>
            </w:r>
          </w:p>
        </w:tc>
        <w:tc>
          <w:tcPr>
            <w:tcW w:w="674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a competitive binding immunoenzymatic assay</w:t>
            </w:r>
          </w:p>
        </w:tc>
        <w:tc>
          <w:tcPr>
            <w:tcW w:w="3629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 xml:space="preserve">50 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 xml:space="preserve"> 288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ng/dL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627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TT4</w:t>
            </w:r>
          </w:p>
        </w:tc>
        <w:tc>
          <w:tcPr>
            <w:tcW w:w="674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a competitive binding immunoenzymatic assay</w:t>
            </w:r>
          </w:p>
        </w:tc>
        <w:tc>
          <w:tcPr>
            <w:tcW w:w="3629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 xml:space="preserve">2.9 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19.09</w:t>
            </w:r>
            <w:r>
              <w:rPr>
                <w:rFonts w:ascii="Times New Roman" w:hAnsi="Times New Roman" w:eastAsia="Segoe UI" w:cs="Times New Roman"/>
                <w:color w:val="101214"/>
                <w:sz w:val="24"/>
              </w:rPr>
              <w:t>μ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g/dL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627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TgAb</w:t>
            </w:r>
          </w:p>
        </w:tc>
        <w:tc>
          <w:tcPr>
            <w:tcW w:w="674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a sequential two-step immunoenzymatic "sandwich" assay</w:t>
            </w:r>
          </w:p>
        </w:tc>
        <w:tc>
          <w:tcPr>
            <w:tcW w:w="3629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 xml:space="preserve">0.07 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395.21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IU/mL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627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TPOAb</w:t>
            </w:r>
          </w:p>
        </w:tc>
        <w:tc>
          <w:tcPr>
            <w:tcW w:w="674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a sequential two-step immunoenzymatic "sandwich" assay</w:t>
            </w:r>
          </w:p>
        </w:tc>
        <w:tc>
          <w:tcPr>
            <w:tcW w:w="3629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0.6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 xml:space="preserve"> 1635.1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IU/mL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MTJlNmFiYzI2Mjk4OGQyOTkzM2Q0ZGVjNGIwMWQifQ=="/>
  </w:docVars>
  <w:rsids>
    <w:rsidRoot w:val="00000000"/>
    <w:rsid w:val="01DD1E9F"/>
    <w:rsid w:val="0C3C08A0"/>
    <w:rsid w:val="22137903"/>
    <w:rsid w:val="296A32E6"/>
    <w:rsid w:val="2ED3590C"/>
    <w:rsid w:val="4AC44722"/>
    <w:rsid w:val="57BC2B32"/>
    <w:rsid w:val="620C267E"/>
    <w:rsid w:val="659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2024-03-25T11:57:00Z</dcterms:created>
  <dc:creator>16084</dc:creator>
  <cp:lastModifiedBy>北风飘飘</cp:lastModifiedBy>
  <dcterms:modified xsi:type="dcterms:W3CDTF">2024-03-25T13:32:26Z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217084397A204ECC89D78D909290F6A1_12</vt:lpwstr>
  </property>
</Properties>
</file>