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pPr w:leftFromText="180" w:rightFromText="180" w:vertAnchor="page" w:horzAnchor="page" w:tblpX="2033" w:tblpY="7677"/>
        <w:tblOverlap w:val="never"/>
        <w:tblW w:w="8518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941"/>
        <w:gridCol w:w="865"/>
        <w:gridCol w:w="865"/>
        <w:gridCol w:w="970"/>
        <w:gridCol w:w="970"/>
        <w:gridCol w:w="970"/>
        <w:gridCol w:w="970"/>
        <w:gridCol w:w="97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lveticaNeueLTStd-Lt" w:cs="Times New Roman"/>
                <w:i w:val="0"/>
                <w:iCs w:val="0"/>
                <w:color w:val="231F20"/>
                <w:sz w:val="24"/>
                <w:szCs w:val="24"/>
                <w:u w:val="none"/>
                <w:lang w:val="en-US"/>
              </w:rPr>
            </w:pPr>
            <w:r>
              <w:rPr>
                <w:rStyle w:val="5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Unit size(1)</w:t>
            </w:r>
          </w:p>
        </w:tc>
        <w:tc>
          <w:tcPr>
            <w:tcW w:w="94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lveticaNeueLTStd-Lt" w:cs="Times New Roman"/>
                <w:i w:val="0"/>
                <w:iCs w:val="0"/>
                <w:color w:val="231F20"/>
                <w:sz w:val="24"/>
                <w:szCs w:val="24"/>
                <w:u w:val="none"/>
                <w:lang w:val="en-US"/>
              </w:rPr>
            </w:pPr>
            <w:r>
              <w:rPr>
                <w:rStyle w:val="5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Unit size(2)</w:t>
            </w:r>
          </w:p>
        </w:tc>
        <w:tc>
          <w:tcPr>
            <w:tcW w:w="86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Unit size(3)</w:t>
            </w:r>
          </w:p>
        </w:tc>
        <w:tc>
          <w:tcPr>
            <w:tcW w:w="86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Unit size(4)</w:t>
            </w:r>
          </w:p>
        </w:tc>
        <w:tc>
          <w:tcPr>
            <w:tcW w:w="97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Unit size(5)</w:t>
            </w:r>
          </w:p>
        </w:tc>
        <w:tc>
          <w:tcPr>
            <w:tcW w:w="97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lveticaNeueLTStd-Lt" w:cs="Times New Roman"/>
                <w:i w:val="0"/>
                <w:iCs w:val="0"/>
                <w:color w:val="231F2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Total SSRs </w:t>
            </w:r>
          </w:p>
        </w:tc>
        <w:tc>
          <w:tcPr>
            <w:tcW w:w="97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lveticaNeueLTStd-Lt" w:cs="Times New Roman"/>
                <w:i w:val="0"/>
                <w:iCs w:val="0"/>
                <w:color w:val="231F2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LSC</w:t>
            </w:r>
          </w:p>
        </w:tc>
        <w:tc>
          <w:tcPr>
            <w:tcW w:w="97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lveticaNeueLTStd-Lt" w:cs="Times New Roman"/>
                <w:i w:val="0"/>
                <w:iCs w:val="0"/>
                <w:color w:val="231F2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SSC </w:t>
            </w:r>
          </w:p>
        </w:tc>
        <w:tc>
          <w:tcPr>
            <w:tcW w:w="97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IRs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9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41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6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86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7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7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97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97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97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</w:tr>
    </w:tbl>
    <w:p>
      <w:pPr>
        <w:pStyle w:val="52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Supplementary Material</w:t>
      </w:r>
    </w:p>
    <w:p>
      <w:pPr>
        <w:pStyle w:val="18"/>
        <w:rPr>
          <w:rFonts w:hint="default"/>
        </w:rPr>
      </w:pPr>
    </w:p>
    <w:tbl>
      <w:tblPr>
        <w:tblStyle w:val="20"/>
        <w:tblpPr w:leftFromText="180" w:rightFromText="180" w:vertAnchor="page" w:horzAnchor="page" w:tblpX="2433" w:tblpY="3811"/>
        <w:tblOverlap w:val="never"/>
        <w:tblW w:w="7737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887"/>
        <w:gridCol w:w="887"/>
        <w:gridCol w:w="887"/>
        <w:gridCol w:w="994"/>
        <w:gridCol w:w="994"/>
        <w:gridCol w:w="994"/>
        <w:gridCol w:w="99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0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Genome size (bp)</w:t>
            </w:r>
          </w:p>
        </w:tc>
        <w:tc>
          <w:tcPr>
            <w:tcW w:w="88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LSC length (bp)</w:t>
            </w:r>
          </w:p>
        </w:tc>
        <w:tc>
          <w:tcPr>
            <w:tcW w:w="88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SSC length (bp)</w:t>
            </w:r>
          </w:p>
        </w:tc>
        <w:tc>
          <w:tcPr>
            <w:tcW w:w="88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IR length (bp)</w:t>
            </w:r>
          </w:p>
        </w:tc>
        <w:tc>
          <w:tcPr>
            <w:tcW w:w="99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LSC GC content (%)</w:t>
            </w:r>
          </w:p>
        </w:tc>
        <w:tc>
          <w:tcPr>
            <w:tcW w:w="99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SSC GC content (%)</w:t>
            </w:r>
          </w:p>
        </w:tc>
        <w:tc>
          <w:tcPr>
            <w:tcW w:w="99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IR GC content (%)</w:t>
            </w:r>
          </w:p>
        </w:tc>
        <w:tc>
          <w:tcPr>
            <w:tcW w:w="99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Total GC content (%)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152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174</w:t>
            </w:r>
          </w:p>
        </w:tc>
        <w:tc>
          <w:tcPr>
            <w:tcW w:w="88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84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006</w:t>
            </w:r>
          </w:p>
        </w:tc>
        <w:tc>
          <w:tcPr>
            <w:tcW w:w="88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16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918</w:t>
            </w:r>
          </w:p>
        </w:tc>
        <w:tc>
          <w:tcPr>
            <w:tcW w:w="88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51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250</w:t>
            </w:r>
          </w:p>
        </w:tc>
        <w:tc>
          <w:tcPr>
            <w:tcW w:w="994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35.94</w:t>
            </w:r>
          </w:p>
        </w:tc>
        <w:tc>
          <w:tcPr>
            <w:tcW w:w="994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31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.00</w:t>
            </w:r>
          </w:p>
        </w:tc>
        <w:tc>
          <w:tcPr>
            <w:tcW w:w="994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42.5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0</w:t>
            </w:r>
          </w:p>
        </w:tc>
        <w:tc>
          <w:tcPr>
            <w:tcW w:w="994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37.6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  <w:t>0</w:t>
            </w:r>
          </w:p>
        </w:tc>
      </w:tr>
    </w:tbl>
    <w:p>
      <w:pPr>
        <w:jc w:val="center"/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en-US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en-US"/>
        </w:rPr>
        <w:t>Table S1.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en-US"/>
        </w:rPr>
        <w:t xml:space="preserve"> Summary of the chloroplast genome features of </w:t>
      </w:r>
      <w:r>
        <w:rPr>
          <w:rFonts w:hint="default" w:ascii="Times New Roman" w:hAnsi="Times New Roman" w:eastAsia="Times New Roman" w:cs="Times New Roman"/>
          <w:i/>
          <w:iCs/>
          <w:color w:val="000000"/>
          <w:kern w:val="0"/>
          <w:sz w:val="24"/>
          <w:szCs w:val="24"/>
          <w:lang w:val="en-US" w:eastAsia="zh-CN" w:bidi="en-US"/>
        </w:rPr>
        <w:t>Lagerstroemia indica</w:t>
      </w:r>
      <w:r>
        <w:rPr>
          <w:rFonts w:hint="default" w:ascii="Times New Roman" w:hAnsi="Times New Roman" w:eastAsia="Times New Roman" w:cs="Times New Roman"/>
          <w:i/>
          <w:iCs/>
          <w:color w:val="000000"/>
          <w:kern w:val="0"/>
          <w:sz w:val="24"/>
          <w:szCs w:val="24"/>
          <w:lang w:val="en-US" w:eastAsia="zh-CN" w:bidi="en-US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/>
        </w:rPr>
        <w:t>cv.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/>
        </w:rPr>
        <w:t>Ebony Embers</w:t>
      </w:r>
    </w:p>
    <w:p>
      <w:pPr>
        <w:bidi w:val="0"/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6942"/>
        </w:tabs>
        <w:bidi w:val="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ab/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en-US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en-US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en-US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en-US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en-US"/>
        </w:rPr>
        <w:t xml:space="preserve">Table S2.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en-US"/>
        </w:rPr>
        <w:t>Number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en-US"/>
        </w:rPr>
        <w:t xml:space="preserve"> of simple sequence repeats (SSRs) in chloroplast genomes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en-US"/>
        </w:rPr>
        <w:t xml:space="preserve"> of </w:t>
      </w:r>
      <w:r>
        <w:rPr>
          <w:rFonts w:hint="default" w:ascii="Times New Roman" w:hAnsi="Times New Roman" w:eastAsia="Times New Roman" w:cs="Times New Roman"/>
          <w:i/>
          <w:iCs/>
          <w:color w:val="000000"/>
          <w:kern w:val="0"/>
          <w:sz w:val="24"/>
          <w:szCs w:val="24"/>
          <w:lang w:val="en-US" w:eastAsia="zh-CN" w:bidi="en-US"/>
        </w:rPr>
        <w:t>Lagerstroemia indica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/>
        </w:rPr>
        <w:t>cv.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/>
        </w:rPr>
        <w:t>Ebony Embers</w:t>
      </w:r>
    </w:p>
    <w:p>
      <w:pPr>
        <w:tabs>
          <w:tab w:val="left" w:pos="6942"/>
        </w:tabs>
        <w:bidi w:val="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tabs>
          <w:tab w:val="left" w:pos="6942"/>
        </w:tabs>
        <w:bidi w:val="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tabs>
          <w:tab w:val="left" w:pos="6942"/>
        </w:tabs>
        <w:bidi w:val="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tabs>
          <w:tab w:val="left" w:pos="6942"/>
        </w:tabs>
        <w:bidi w:val="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tabs>
          <w:tab w:val="left" w:pos="6942"/>
        </w:tabs>
        <w:bidi w:val="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tabs>
          <w:tab w:val="left" w:pos="6942"/>
        </w:tabs>
        <w:bidi w:val="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tabs>
          <w:tab w:val="left" w:pos="6942"/>
        </w:tabs>
        <w:bidi w:val="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tabs>
          <w:tab w:val="left" w:pos="6942"/>
        </w:tabs>
        <w:bidi w:val="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tabs>
          <w:tab w:val="left" w:pos="6942"/>
        </w:tabs>
        <w:bidi w:val="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drawing>
          <wp:inline distT="0" distB="0" distL="114300" distR="114300">
            <wp:extent cx="6115050" cy="2344420"/>
            <wp:effectExtent l="0" t="0" r="0" b="8255"/>
            <wp:docPr id="3" name="图片 3" descr="figure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 S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942"/>
        </w:tabs>
        <w:bidi w:val="0"/>
        <w:jc w:val="center"/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en-US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en-US"/>
        </w:rPr>
        <w:t>Fig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en-US"/>
        </w:rPr>
        <w:t>ure S1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en-US"/>
        </w:rPr>
        <w:t>.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Genome rearrangement of 7 Lagerstr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oemia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species.</w:t>
      </w:r>
    </w:p>
    <w:p>
      <w:pPr>
        <w:tabs>
          <w:tab w:val="left" w:pos="6942"/>
        </w:tabs>
        <w:bidi w:val="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</w:p>
    <w:p>
      <w:pPr>
        <w:tabs>
          <w:tab w:val="left" w:pos="6942"/>
        </w:tabs>
        <w:bidi w:val="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</w:p>
    <w:p>
      <w:pPr>
        <w:spacing w:before="240"/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elveticaNeueLTStd-L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35.1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NjQ2YTJlYWJkNWUzN2JhNjU4NmRjMjM2NmUwNzU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523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autoRedefine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autoRedefine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autoRedefine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autoRedefine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autoRedefine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autoRedefine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autoRedefine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autoRedefine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autoRedefine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autoRedefine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autoRedefine/>
    <w:semiHidden/>
    <w:unhideWhenUsed/>
    <w:qFormat/>
    <w:uiPriority w:val="99"/>
    <w:rPr>
      <w:b/>
      <w:bCs/>
    </w:rPr>
  </w:style>
  <w:style w:type="table" w:styleId="21">
    <w:name w:val="Table Grid"/>
    <w:basedOn w:val="20"/>
    <w:autoRedefine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uiPriority w:val="99"/>
    <w:rPr>
      <w:vertAlign w:val="superscript"/>
    </w:rPr>
  </w:style>
  <w:style w:type="character" w:styleId="25">
    <w:name w:val="FollowedHyperlink"/>
    <w:basedOn w:val="22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autoRedefine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autoRedefine/>
    <w:semiHidden/>
    <w:unhideWhenUsed/>
    <w:qFormat/>
    <w:uiPriority w:val="99"/>
  </w:style>
  <w:style w:type="character" w:styleId="28">
    <w:name w:val="Hyperlink"/>
    <w:basedOn w:val="22"/>
    <w:autoRedefine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autoRedefine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autoRedefine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autoRedefine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autoRedefine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autoRedefine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autoRedefine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autoRedefine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autoRedefine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autoRedefine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autoRedefine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autoRedefine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autoRedefine/>
    <w:qFormat/>
    <w:uiPriority w:val="0"/>
    <w:pPr>
      <w:spacing w:after="120"/>
    </w:pPr>
    <w:rPr>
      <w:i/>
    </w:rPr>
  </w:style>
  <w:style w:type="paragraph" w:customStyle="1" w:styleId="53">
    <w:name w:val="Revision"/>
    <w:autoRedefine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customStyle="1" w:styleId="54">
    <w:name w:val="font11"/>
    <w:basedOn w:val="22"/>
    <w:autoRedefine/>
    <w:qFormat/>
    <w:uiPriority w:val="0"/>
    <w:rPr>
      <w:rFonts w:hint="default" w:ascii="HelveticaNeueLTStd-Lt" w:hAnsi="HelveticaNeueLTStd-Lt" w:eastAsia="HelveticaNeueLTStd-Lt" w:cs="HelveticaNeueLTStd-Lt"/>
      <w:color w:val="231F2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114314AF-3C36-4C2C-B599-40A76C6FFFC1}">
  <ds:schemaRefs/>
</ds:datastoreItem>
</file>

<file path=customXml/itemProps6.xml><?xml version="1.0" encoding="utf-8"?>
<ds:datastoreItem xmlns:ds="http://schemas.openxmlformats.org/officeDocument/2006/customXml" ds:itemID="{DFF441E3-103C-4487-877D-08CD22337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142</Words>
  <Characters>810</Characters>
  <Lines>6</Lines>
  <Paragraphs>1</Paragraphs>
  <TotalTime>11</TotalTime>
  <ScaleCrop>false</ScaleCrop>
  <LinksUpToDate>false</LinksUpToDate>
  <CharactersWithSpaces>951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HE LING</cp:lastModifiedBy>
  <cp:lastPrinted>2013-10-03T12:51:00Z</cp:lastPrinted>
  <dcterms:modified xsi:type="dcterms:W3CDTF">2024-01-22T14:56:23Z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2052-12.1.0.16120</vt:lpwstr>
  </property>
  <property fmtid="{D5CDD505-2E9C-101B-9397-08002B2CF9AE}" pid="11" name="ICV">
    <vt:lpwstr>2F67A8249FE44D888E00940F96CB0558_12</vt:lpwstr>
  </property>
</Properties>
</file>