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0C05" w14:textId="77777777" w:rsidR="00724E02" w:rsidRDefault="00724E02" w:rsidP="00724E02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Information</w:t>
      </w:r>
      <w:bookmarkStart w:id="0" w:name="_Hlk121244157"/>
      <w:bookmarkStart w:id="1" w:name="_Hlk121334916"/>
      <w:bookmarkEnd w:id="0"/>
    </w:p>
    <w:bookmarkEnd w:id="1"/>
    <w:p w14:paraId="3D2405D7" w14:textId="44EFC907" w:rsidR="00724E02" w:rsidRPr="00724E02" w:rsidRDefault="00724E02" w:rsidP="00724E02">
      <w:pPr>
        <w:pStyle w:val="MDPI12title"/>
        <w:spacing w:line="240" w:lineRule="auto"/>
        <w:jc w:val="both"/>
        <w:rPr>
          <w:rFonts w:ascii="Times New Roman" w:hAnsi="Times New Roman"/>
          <w:b w:val="0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Title: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  <w:r w:rsidRPr="00724E02">
        <w:rPr>
          <w:rFonts w:ascii="Times New Roman" w:hAnsi="Times New Roman"/>
          <w:b w:val="0"/>
          <w:bCs/>
          <w:sz w:val="18"/>
          <w:szCs w:val="18"/>
        </w:rPr>
        <w:t>Genome-Wide Identification and Expression Analysis of</w:t>
      </w:r>
      <w:r w:rsidRPr="00724E02">
        <w:rPr>
          <w:rFonts w:ascii="Times New Roman" w:hAnsi="Times New Roman"/>
          <w:b w:val="0"/>
          <w:bCs/>
          <w:i/>
          <w:iCs/>
          <w:sz w:val="18"/>
          <w:szCs w:val="18"/>
        </w:rPr>
        <w:t xml:space="preserve"> Protein Arginine Methyltransferase</w:t>
      </w:r>
      <w:r w:rsidRPr="00724E02">
        <w:rPr>
          <w:rFonts w:ascii="Times New Roman" w:hAnsi="Times New Roman"/>
          <w:b w:val="0"/>
          <w:bCs/>
          <w:sz w:val="18"/>
          <w:szCs w:val="18"/>
        </w:rPr>
        <w:t xml:space="preserve"> (</w:t>
      </w:r>
      <w:r w:rsidRPr="00724E02">
        <w:rPr>
          <w:rFonts w:ascii="Times New Roman" w:hAnsi="Times New Roman"/>
          <w:b w:val="0"/>
          <w:bCs/>
          <w:i/>
          <w:iCs/>
          <w:sz w:val="18"/>
          <w:szCs w:val="18"/>
        </w:rPr>
        <w:t>PRMT</w:t>
      </w:r>
      <w:r w:rsidRPr="00724E02">
        <w:rPr>
          <w:rFonts w:ascii="Times New Roman" w:hAnsi="Times New Roman"/>
          <w:b w:val="0"/>
          <w:bCs/>
          <w:sz w:val="18"/>
          <w:szCs w:val="18"/>
        </w:rPr>
        <w:t xml:space="preserve">) and </w:t>
      </w:r>
      <w:r w:rsidRPr="00724E02">
        <w:rPr>
          <w:rFonts w:ascii="Times New Roman" w:hAnsi="Times New Roman"/>
          <w:b w:val="0"/>
          <w:bCs/>
          <w:i/>
          <w:iCs/>
          <w:sz w:val="18"/>
          <w:szCs w:val="18"/>
        </w:rPr>
        <w:t>JmjC Domain-Containing</w:t>
      </w:r>
      <w:r w:rsidRPr="00724E02">
        <w:rPr>
          <w:rFonts w:ascii="Times New Roman" w:hAnsi="Times New Roman"/>
          <w:b w:val="0"/>
          <w:bCs/>
          <w:sz w:val="18"/>
          <w:szCs w:val="18"/>
        </w:rPr>
        <w:t xml:space="preserve"> Family (</w:t>
      </w:r>
      <w:r w:rsidRPr="00724E02">
        <w:rPr>
          <w:rFonts w:ascii="Times New Roman" w:hAnsi="Times New Roman"/>
          <w:b w:val="0"/>
          <w:bCs/>
          <w:i/>
          <w:iCs/>
          <w:sz w:val="18"/>
          <w:szCs w:val="18"/>
        </w:rPr>
        <w:t>JMJ</w:t>
      </w:r>
      <w:r w:rsidRPr="00724E02">
        <w:rPr>
          <w:rFonts w:ascii="Times New Roman" w:hAnsi="Times New Roman"/>
          <w:b w:val="0"/>
          <w:bCs/>
          <w:sz w:val="18"/>
          <w:szCs w:val="18"/>
        </w:rPr>
        <w:t>) in Apple</w:t>
      </w:r>
    </w:p>
    <w:p w14:paraId="13D55D0C" w14:textId="2E56EA6E" w:rsidR="00724E02" w:rsidRDefault="00724E02" w:rsidP="00724E02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Authors:</w:t>
      </w:r>
      <w:r>
        <w:rPr>
          <w:rFonts w:hint="eastAsia"/>
        </w:rPr>
        <w:t xml:space="preserve"> </w:t>
      </w:r>
      <w:r w:rsidRPr="00724E02">
        <w:rPr>
          <w:rFonts w:ascii="Times New Roman" w:hAnsi="Times New Roman" w:cs="Times New Roman"/>
          <w:bCs/>
          <w:sz w:val="18"/>
          <w:szCs w:val="18"/>
        </w:rPr>
        <w:t>Shenghui Su, Min Ji, Jiaqi Chen, Meidie Zhang, Yongbing Yuan, Jiyun Nie, Xiaozhao Xu*, Chenxia Cheng *</w:t>
      </w:r>
    </w:p>
    <w:p w14:paraId="7F2ECE29" w14:textId="43DE7FD3" w:rsidR="00724E02" w:rsidRPr="00724E02" w:rsidRDefault="00724E02" w:rsidP="00724E02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Institution for all authors:</w:t>
      </w:r>
      <w:r>
        <w:rPr>
          <w:rFonts w:hint="eastAsia"/>
        </w:rPr>
        <w:t xml:space="preserve"> </w:t>
      </w:r>
      <w:r w:rsidRPr="00724E02">
        <w:rPr>
          <w:rFonts w:ascii="Times New Roman" w:hAnsi="Times New Roman" w:cs="Times New Roman"/>
          <w:bCs/>
          <w:sz w:val="18"/>
          <w:szCs w:val="18"/>
        </w:rPr>
        <w:t xml:space="preserve">College of Horticulture, Qingdao Agricultural University, 700 Changcheng Road, Qingdao 266109, Shandong, </w:t>
      </w:r>
      <w:r w:rsidR="001A6D76" w:rsidRPr="00724E02">
        <w:rPr>
          <w:rFonts w:ascii="Times New Roman" w:hAnsi="Times New Roman" w:cs="Times New Roman"/>
          <w:bCs/>
          <w:sz w:val="18"/>
          <w:szCs w:val="18"/>
        </w:rPr>
        <w:t>China.</w:t>
      </w:r>
    </w:p>
    <w:p w14:paraId="41A7F3AE" w14:textId="6E2FA5AF" w:rsidR="00724E02" w:rsidRDefault="00724E02" w:rsidP="00724E02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 Correspondence: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Pr="00924E9B">
          <w:rPr>
            <w:rStyle w:val="a7"/>
            <w:rFonts w:ascii="Times New Roman" w:hAnsi="Times New Roman" w:cs="Times New Roman"/>
            <w:bCs/>
            <w:sz w:val="18"/>
            <w:szCs w:val="18"/>
          </w:rPr>
          <w:t>201801006@qau.edu.cn</w:t>
        </w:r>
      </w:hyperlink>
      <w:r w:rsidRPr="00724E02">
        <w:rPr>
          <w:rFonts w:ascii="Times New Roman" w:hAnsi="Times New Roman" w:cs="Times New Roman"/>
          <w:bCs/>
          <w:sz w:val="18"/>
          <w:szCs w:val="18"/>
        </w:rPr>
        <w:t>;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hyperlink r:id="rId8" w:history="1">
        <w:r w:rsidRPr="00924E9B">
          <w:rPr>
            <w:rStyle w:val="a7"/>
            <w:rFonts w:ascii="Times New Roman" w:hAnsi="Times New Roman" w:cs="Times New Roman"/>
            <w:bCs/>
            <w:sz w:val="18"/>
            <w:szCs w:val="18"/>
          </w:rPr>
          <w:t>chengchenxia@qau.edu.cn</w:t>
        </w:r>
      </w:hyperlink>
      <w:r>
        <w:rPr>
          <w:rFonts w:ascii="Times New Roman" w:hAnsi="Times New Roman" w:cs="Times New Roman" w:hint="eastAsia"/>
          <w:bCs/>
          <w:sz w:val="18"/>
          <w:szCs w:val="18"/>
        </w:rPr>
        <w:t>;</w:t>
      </w:r>
    </w:p>
    <w:p w14:paraId="633C2C8E" w14:textId="21683E9B" w:rsidR="00724E02" w:rsidRDefault="00724E02" w:rsidP="00724E0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Submitting author: </w:t>
      </w:r>
      <w:r w:rsidRPr="00724E02">
        <w:rPr>
          <w:rFonts w:ascii="Times New Roman" w:hAnsi="Times New Roman" w:cs="Times New Roman"/>
          <w:sz w:val="18"/>
          <w:szCs w:val="18"/>
        </w:rPr>
        <w:t xml:space="preserve">Xiaozhao </w:t>
      </w:r>
      <w:r w:rsidR="001A6D76" w:rsidRPr="00724E02">
        <w:rPr>
          <w:rFonts w:ascii="Times New Roman" w:hAnsi="Times New Roman" w:cs="Times New Roman"/>
          <w:sz w:val="18"/>
          <w:szCs w:val="18"/>
        </w:rPr>
        <w:t>Xu</w:t>
      </w:r>
      <w:r w:rsidR="001A6D7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543D15" w14:textId="77777777" w:rsidR="00724E02" w:rsidRDefault="00724E02" w:rsidP="00724E02">
      <w:pPr>
        <w:rPr>
          <w:rFonts w:ascii="Times New Roman" w:hAnsi="Times New Roman" w:cs="Times New Roman"/>
          <w:sz w:val="18"/>
          <w:szCs w:val="18"/>
        </w:rPr>
      </w:pPr>
    </w:p>
    <w:p w14:paraId="23828F0D" w14:textId="16DA749E" w:rsidR="00BC6BE1" w:rsidRDefault="002F28F9" w:rsidP="007C4E3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162650F2" wp14:editId="55B87C2E">
            <wp:extent cx="3244215" cy="3831590"/>
            <wp:effectExtent l="0" t="0" r="0" b="0"/>
            <wp:docPr id="11072296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0E8DB" w14:textId="77777777" w:rsidR="00E02BF1" w:rsidRDefault="007C4E3D">
      <w:pPr>
        <w:rPr>
          <w:rFonts w:ascii="Times New Roman" w:hAnsi="Times New Roman" w:cs="Times New Roman"/>
          <w:sz w:val="24"/>
          <w:szCs w:val="24"/>
        </w:rPr>
        <w:sectPr w:rsidR="00E02BF1" w:rsidSect="00AC39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2" w:name="_Hlk151479337"/>
      <w:r>
        <w:rPr>
          <w:rFonts w:ascii="Times New Roman" w:hAnsi="Times New Roman"/>
          <w:b/>
          <w:kern w:val="0"/>
          <w:szCs w:val="21"/>
        </w:rPr>
        <w:t>Figure S1.</w:t>
      </w:r>
      <w:r>
        <w:rPr>
          <w:rFonts w:ascii="Times New Roman" w:hAnsi="Times New Roman"/>
          <w:bCs/>
          <w:kern w:val="0"/>
          <w:szCs w:val="21"/>
        </w:rPr>
        <w:t xml:space="preserve"> </w:t>
      </w:r>
      <w:r w:rsidRPr="007C4E3D">
        <w:rPr>
          <w:rFonts w:ascii="Times New Roman" w:hAnsi="Times New Roman" w:cs="Times New Roman"/>
          <w:sz w:val="24"/>
          <w:szCs w:val="24"/>
        </w:rPr>
        <w:t xml:space="preserve">Expression profiles of the apple </w:t>
      </w:r>
      <w:r w:rsidRPr="007C4E3D">
        <w:rPr>
          <w:rFonts w:ascii="Times New Roman" w:hAnsi="Times New Roman" w:cs="Times New Roman"/>
          <w:i/>
          <w:iCs/>
          <w:sz w:val="24"/>
          <w:szCs w:val="24"/>
        </w:rPr>
        <w:t>MdPRMT</w:t>
      </w:r>
      <w:r w:rsidRPr="007C4E3D">
        <w:rPr>
          <w:rFonts w:ascii="Times New Roman" w:hAnsi="Times New Roman" w:cs="Times New Roman"/>
          <w:sz w:val="24"/>
          <w:szCs w:val="24"/>
        </w:rPr>
        <w:t xml:space="preserve"> and </w:t>
      </w:r>
      <w:r w:rsidRPr="007C4E3D">
        <w:rPr>
          <w:rFonts w:ascii="Times New Roman" w:hAnsi="Times New Roman" w:cs="Times New Roman"/>
          <w:i/>
          <w:iCs/>
          <w:sz w:val="24"/>
          <w:szCs w:val="24"/>
        </w:rPr>
        <w:t xml:space="preserve">MdJMJ </w:t>
      </w:r>
      <w:r w:rsidRPr="007C4E3D">
        <w:rPr>
          <w:rFonts w:ascii="Times New Roman" w:hAnsi="Times New Roman" w:cs="Times New Roman"/>
          <w:sz w:val="24"/>
          <w:szCs w:val="24"/>
        </w:rPr>
        <w:t xml:space="preserve">genes during </w:t>
      </w:r>
      <w:r w:rsidRPr="007C4E3D">
        <w:rPr>
          <w:rFonts w:ascii="Times New Roman" w:hAnsi="Times New Roman" w:cs="Times New Roman" w:hint="eastAsia"/>
          <w:sz w:val="24"/>
          <w:szCs w:val="24"/>
        </w:rPr>
        <w:t>root</w:t>
      </w:r>
      <w:r w:rsidRPr="007C4E3D">
        <w:rPr>
          <w:rFonts w:ascii="Times New Roman" w:hAnsi="Times New Roman" w:cs="Times New Roman"/>
          <w:sz w:val="24"/>
          <w:szCs w:val="24"/>
        </w:rPr>
        <w:t xml:space="preserve"> response to IBA treatment</w:t>
      </w:r>
      <w:r w:rsidRPr="007C4E3D">
        <w:rPr>
          <w:rFonts w:ascii="Times New Roman" w:hAnsi="Times New Roman" w:cs="Times New Roman"/>
          <w:color w:val="000000"/>
          <w:sz w:val="24"/>
          <w:szCs w:val="24"/>
        </w:rPr>
        <w:t xml:space="preserve"> (SRP330812)</w:t>
      </w:r>
      <w:r w:rsidRPr="007C4E3D">
        <w:rPr>
          <w:rFonts w:ascii="Times New Roman" w:hAnsi="Times New Roman" w:cs="Times New Roman"/>
          <w:sz w:val="24"/>
          <w:szCs w:val="24"/>
        </w:rPr>
        <w:t>.</w:t>
      </w:r>
      <w:bookmarkEnd w:id="2"/>
      <w:r w:rsidRPr="007C4E3D">
        <w:rPr>
          <w:rFonts w:ascii="Times New Roman" w:hAnsi="Times New Roman" w:cs="Times New Roman"/>
          <w:sz w:val="24"/>
          <w:szCs w:val="24"/>
        </w:rPr>
        <w:t xml:space="preserve"> Different shades of red and blue denote the extent of the expression values according to the colour bar provided (log</w:t>
      </w:r>
      <w:r w:rsidRPr="007C4E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C4E3D">
        <w:rPr>
          <w:rFonts w:ascii="Times New Roman" w:hAnsi="Times New Roman" w:cs="Times New Roman"/>
          <w:sz w:val="24"/>
          <w:szCs w:val="24"/>
        </w:rPr>
        <w:t>(FPKM+1)).</w:t>
      </w:r>
    </w:p>
    <w:p w14:paraId="730D14A9" w14:textId="6F7ABD1D" w:rsidR="00E24343" w:rsidRDefault="00E02BF1" w:rsidP="00E02B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FA81481" wp14:editId="437FA20C">
            <wp:extent cx="4157817" cy="8039100"/>
            <wp:effectExtent l="0" t="0" r="0" b="0"/>
            <wp:docPr id="3098143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943" cy="804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155DC" w14:textId="7CD34EBC" w:rsidR="00E02BF1" w:rsidRPr="00E02BF1" w:rsidRDefault="00E02BF1" w:rsidP="00E02BF1">
      <w:pPr>
        <w:rPr>
          <w:rFonts w:ascii="Times New Roman" w:hAnsi="Times New Roman" w:cs="Times New Roman"/>
          <w:sz w:val="24"/>
          <w:szCs w:val="24"/>
        </w:rPr>
      </w:pPr>
      <w:r w:rsidRPr="00E02BF1">
        <w:rPr>
          <w:rFonts w:ascii="Times New Roman" w:hAnsi="Times New Roman" w:cs="Times New Roman"/>
          <w:sz w:val="24"/>
          <w:szCs w:val="24"/>
        </w:rPr>
        <w:t xml:space="preserve">Figure S2. </w:t>
      </w:r>
      <w:r w:rsidRPr="00E02BF1">
        <w:rPr>
          <w:rStyle w:val="fontstyle01"/>
          <w:rFonts w:ascii="Times New Roman" w:hAnsi="Times New Roman" w:cs="Times New Roman"/>
          <w:sz w:val="24"/>
          <w:szCs w:val="24"/>
        </w:rPr>
        <w:t xml:space="preserve">The </w:t>
      </w:r>
      <w:r w:rsidRPr="00E02BF1">
        <w:rPr>
          <w:rStyle w:val="fontstyle01"/>
          <w:rFonts w:ascii="Times New Roman" w:hAnsi="Times New Roman" w:cs="Times New Roman"/>
          <w:i/>
          <w:iCs/>
          <w:sz w:val="24"/>
          <w:szCs w:val="24"/>
        </w:rPr>
        <w:t>cis</w:t>
      </w:r>
      <w:r w:rsidRPr="00E02BF1">
        <w:rPr>
          <w:rStyle w:val="fontstyle01"/>
          <w:rFonts w:ascii="Times New Roman" w:hAnsi="Times New Roman" w:cs="Times New Roman"/>
          <w:sz w:val="24"/>
          <w:szCs w:val="24"/>
        </w:rPr>
        <w:t xml:space="preserve">-elements analysis of </w:t>
      </w:r>
      <w:r w:rsidRPr="00E02BF1">
        <w:rPr>
          <w:rFonts w:ascii="Times New Roman" w:hAnsi="Times New Roman" w:cs="Times New Roman"/>
          <w:i/>
          <w:iCs/>
          <w:sz w:val="24"/>
          <w:szCs w:val="24"/>
        </w:rPr>
        <w:t>JMJ</w:t>
      </w:r>
      <w:r w:rsidRPr="00E02BF1">
        <w:rPr>
          <w:rFonts w:ascii="Times New Roman" w:hAnsi="Times New Roman" w:cs="Times New Roman"/>
          <w:sz w:val="24"/>
          <w:szCs w:val="24"/>
        </w:rPr>
        <w:t xml:space="preserve"> and</w:t>
      </w:r>
      <w:r w:rsidRPr="00E02BF1">
        <w:rPr>
          <w:rFonts w:ascii="Times New Roman" w:hAnsi="Times New Roman" w:cs="Times New Roman"/>
          <w:i/>
          <w:iCs/>
          <w:sz w:val="24"/>
          <w:szCs w:val="24"/>
        </w:rPr>
        <w:t xml:space="preserve"> PRMT</w:t>
      </w:r>
      <w:r w:rsidRPr="00E02BF1">
        <w:rPr>
          <w:rStyle w:val="fontstyle01"/>
          <w:rFonts w:ascii="Times New Roman" w:hAnsi="Times New Roman" w:cs="Times New Roman"/>
          <w:sz w:val="24"/>
          <w:szCs w:val="24"/>
        </w:rPr>
        <w:t xml:space="preserve"> promoters</w:t>
      </w:r>
      <w:r>
        <w:rPr>
          <w:rStyle w:val="fontstyle01"/>
          <w:rFonts w:ascii="Times New Roman" w:hAnsi="Times New Roman" w:cs="Times New Roman" w:hint="eastAsia"/>
          <w:sz w:val="24"/>
          <w:szCs w:val="24"/>
        </w:rPr>
        <w:t xml:space="preserve"> in apple and </w:t>
      </w:r>
      <w:r w:rsidRPr="00E02B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Arabidopsis</w:t>
      </w:r>
      <w:r w:rsidRPr="00E02BF1">
        <w:rPr>
          <w:rStyle w:val="fontstyle01"/>
          <w:rFonts w:ascii="Times New Roman" w:hAnsi="Times New Roman" w:cs="Times New Roman"/>
          <w:sz w:val="24"/>
          <w:szCs w:val="24"/>
        </w:rPr>
        <w:t>. (</w:t>
      </w:r>
      <w:r w:rsidRPr="00E02BF1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A</w:t>
      </w:r>
      <w:r w:rsidRPr="00E02BF1">
        <w:rPr>
          <w:rStyle w:val="fontstyle01"/>
          <w:rFonts w:ascii="Times New Roman" w:hAnsi="Times New Roman" w:cs="Times New Roman"/>
          <w:sz w:val="24"/>
          <w:szCs w:val="24"/>
        </w:rPr>
        <w:t xml:space="preserve">) The distribution of </w:t>
      </w:r>
      <w:r w:rsidRPr="00E02BF1">
        <w:rPr>
          <w:rStyle w:val="fontstyle01"/>
          <w:rFonts w:ascii="Times New Roman" w:hAnsi="Times New Roman" w:cs="Times New Roman"/>
          <w:i/>
          <w:iCs/>
          <w:sz w:val="24"/>
          <w:szCs w:val="24"/>
        </w:rPr>
        <w:t>cis</w:t>
      </w:r>
      <w:r w:rsidRPr="00E02BF1">
        <w:rPr>
          <w:rStyle w:val="fontstyle01"/>
          <w:rFonts w:ascii="Times New Roman" w:hAnsi="Times New Roman" w:cs="Times New Roman"/>
          <w:sz w:val="24"/>
          <w:szCs w:val="24"/>
        </w:rPr>
        <w:t xml:space="preserve">-elements in the promoter of each </w:t>
      </w:r>
      <w:r w:rsidRPr="00E02BF1">
        <w:rPr>
          <w:rFonts w:ascii="Times New Roman" w:hAnsi="Times New Roman" w:cs="Times New Roman"/>
          <w:i/>
          <w:iCs/>
          <w:sz w:val="24"/>
          <w:szCs w:val="24"/>
        </w:rPr>
        <w:t>JMJ</w:t>
      </w:r>
      <w:r w:rsidRPr="00E02BF1">
        <w:rPr>
          <w:rFonts w:ascii="Times New Roman" w:hAnsi="Times New Roman" w:cs="Times New Roman"/>
          <w:sz w:val="24"/>
          <w:szCs w:val="24"/>
        </w:rPr>
        <w:t xml:space="preserve"> </w:t>
      </w:r>
      <w:r w:rsidRPr="00E02BF1">
        <w:rPr>
          <w:rStyle w:val="fontstyle01"/>
          <w:rFonts w:ascii="Times New Roman" w:hAnsi="Times New Roman" w:cs="Times New Roman"/>
          <w:sz w:val="24"/>
          <w:szCs w:val="24"/>
        </w:rPr>
        <w:t>genes. (</w:t>
      </w:r>
      <w:r w:rsidRPr="00E02BF1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B</w:t>
      </w:r>
      <w:r w:rsidRPr="00E02BF1">
        <w:rPr>
          <w:rStyle w:val="fontstyle01"/>
          <w:rFonts w:ascii="Times New Roman" w:hAnsi="Times New Roman" w:cs="Times New Roman"/>
          <w:sz w:val="24"/>
          <w:szCs w:val="24"/>
        </w:rPr>
        <w:t xml:space="preserve">) The distribution of </w:t>
      </w:r>
      <w:r w:rsidRPr="00E02BF1">
        <w:rPr>
          <w:rStyle w:val="fontstyle01"/>
          <w:rFonts w:ascii="Times New Roman" w:hAnsi="Times New Roman" w:cs="Times New Roman"/>
          <w:i/>
          <w:iCs/>
          <w:sz w:val="24"/>
          <w:szCs w:val="24"/>
        </w:rPr>
        <w:t>cis</w:t>
      </w:r>
      <w:r w:rsidRPr="00E02BF1">
        <w:rPr>
          <w:rStyle w:val="fontstyle01"/>
          <w:rFonts w:ascii="Times New Roman" w:hAnsi="Times New Roman" w:cs="Times New Roman"/>
          <w:sz w:val="24"/>
          <w:szCs w:val="24"/>
        </w:rPr>
        <w:t xml:space="preserve">-elements in the promoter of each 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PRMT</w:t>
      </w:r>
      <w:r w:rsidRPr="00E02BF1">
        <w:rPr>
          <w:rFonts w:ascii="Times New Roman" w:hAnsi="Times New Roman" w:cs="Times New Roman"/>
          <w:sz w:val="24"/>
          <w:szCs w:val="24"/>
        </w:rPr>
        <w:t xml:space="preserve"> </w:t>
      </w:r>
      <w:r w:rsidRPr="00E02BF1">
        <w:rPr>
          <w:rStyle w:val="fontstyle01"/>
          <w:rFonts w:ascii="Times New Roman" w:hAnsi="Times New Roman" w:cs="Times New Roman"/>
          <w:sz w:val="24"/>
          <w:szCs w:val="24"/>
        </w:rPr>
        <w:t>genes.</w:t>
      </w:r>
    </w:p>
    <w:sectPr w:rsidR="00E02BF1" w:rsidRPr="00E0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CEED" w14:textId="77777777" w:rsidR="00AC39C6" w:rsidRDefault="00AC39C6" w:rsidP="00724E02">
      <w:r>
        <w:separator/>
      </w:r>
    </w:p>
  </w:endnote>
  <w:endnote w:type="continuationSeparator" w:id="0">
    <w:p w14:paraId="4C8386B1" w14:textId="77777777" w:rsidR="00AC39C6" w:rsidRDefault="00AC39C6" w:rsidP="007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Pro-Regular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D8B4" w14:textId="77777777" w:rsidR="00AC39C6" w:rsidRDefault="00AC39C6" w:rsidP="00724E02">
      <w:r>
        <w:separator/>
      </w:r>
    </w:p>
  </w:footnote>
  <w:footnote w:type="continuationSeparator" w:id="0">
    <w:p w14:paraId="16238EE8" w14:textId="77777777" w:rsidR="00AC39C6" w:rsidRDefault="00AC39C6" w:rsidP="00724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36"/>
    <w:rsid w:val="00083F0D"/>
    <w:rsid w:val="000C3A0A"/>
    <w:rsid w:val="001A6D76"/>
    <w:rsid w:val="00275B94"/>
    <w:rsid w:val="002F28F9"/>
    <w:rsid w:val="00724E02"/>
    <w:rsid w:val="007C4E3D"/>
    <w:rsid w:val="00944266"/>
    <w:rsid w:val="009E5EA7"/>
    <w:rsid w:val="00A1289F"/>
    <w:rsid w:val="00A74EBD"/>
    <w:rsid w:val="00AC39C6"/>
    <w:rsid w:val="00BB1A0B"/>
    <w:rsid w:val="00BC6BE1"/>
    <w:rsid w:val="00BD66DF"/>
    <w:rsid w:val="00D43F7A"/>
    <w:rsid w:val="00DD1036"/>
    <w:rsid w:val="00E02BF1"/>
    <w:rsid w:val="00E2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2A423"/>
  <w15:chartTrackingRefBased/>
  <w15:docId w15:val="{286ABDFE-139C-4F76-B226-07D618CD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E0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E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E02"/>
    <w:rPr>
      <w:sz w:val="18"/>
      <w:szCs w:val="18"/>
    </w:rPr>
  </w:style>
  <w:style w:type="paragraph" w:customStyle="1" w:styleId="MDPI12title">
    <w:name w:val="MDPI_1.2_title"/>
    <w:next w:val="a"/>
    <w:rsid w:val="00724E02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color w:val="000000"/>
      <w:kern w:val="0"/>
      <w:sz w:val="36"/>
      <w:szCs w:val="20"/>
      <w:lang w:eastAsia="de-DE" w:bidi="en-US"/>
      <w14:ligatures w14:val="none"/>
    </w:rPr>
  </w:style>
  <w:style w:type="character" w:styleId="a7">
    <w:name w:val="Hyperlink"/>
    <w:basedOn w:val="a0"/>
    <w:uiPriority w:val="99"/>
    <w:unhideWhenUsed/>
    <w:rsid w:val="00724E0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24E0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E02BF1"/>
    <w:rPr>
      <w:rFonts w:ascii="MinionPro-Regular" w:hAnsi="MinionPro-Regular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gchenxia@qa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01801006@qa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87AB-21B5-4CEC-943B-5655E0A5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 </dc:creator>
  <cp:keywords/>
  <dc:description/>
  <cp:lastModifiedBy>chenxia cheng</cp:lastModifiedBy>
  <cp:revision>10</cp:revision>
  <dcterms:created xsi:type="dcterms:W3CDTF">2023-12-26T13:26:00Z</dcterms:created>
  <dcterms:modified xsi:type="dcterms:W3CDTF">2024-04-15T13:41:00Z</dcterms:modified>
</cp:coreProperties>
</file>