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3E1FB" w14:textId="3FD5C5BF" w:rsidR="00B013C0" w:rsidRDefault="00B013C0"/>
    <w:p w14:paraId="07100549" w14:textId="0CA76D48" w:rsidR="00B25F52" w:rsidRDefault="00B25F52"/>
    <w:p w14:paraId="4D9C115A" w14:textId="77777777" w:rsidR="00B25F52" w:rsidRPr="00E41D7B" w:rsidRDefault="00B25F52" w:rsidP="00B25F52">
      <w:pPr>
        <w:spacing w:after="160" w:line="259" w:lineRule="auto"/>
        <w:rPr>
          <w:rFonts w:asciiTheme="minorHAnsi" w:hAnsiTheme="minorHAnsi" w:cstheme="minorHAnsi"/>
          <w:highlight w:val="white"/>
        </w:rPr>
      </w:pPr>
      <w:r w:rsidRPr="00E41D7B">
        <w:rPr>
          <w:rFonts w:asciiTheme="minorHAnsi" w:hAnsiTheme="minorHAnsi" w:cstheme="minorHAnsi"/>
          <w:b/>
          <w:highlight w:val="white"/>
        </w:rPr>
        <w:t>Supplementary Table</w:t>
      </w:r>
      <w:r w:rsidRPr="00E41D7B">
        <w:rPr>
          <w:rFonts w:asciiTheme="minorHAnsi" w:hAnsiTheme="minorHAnsi" w:cstheme="minorHAnsi"/>
          <w:b/>
        </w:rPr>
        <w:t xml:space="preserve"> 3. </w:t>
      </w:r>
      <w:r w:rsidRPr="00E41D7B">
        <w:rPr>
          <w:rFonts w:asciiTheme="minorHAnsi" w:hAnsiTheme="minorHAnsi" w:cstheme="minorHAnsi"/>
          <w:highlight w:val="white"/>
        </w:rPr>
        <w:t>Clinical features of MIS-N.</w:t>
      </w:r>
    </w:p>
    <w:p w14:paraId="775277B1" w14:textId="77777777" w:rsidR="00B25F52" w:rsidRPr="00E41D7B" w:rsidRDefault="00B25F52" w:rsidP="00B25F52">
      <w:pPr>
        <w:jc w:val="both"/>
        <w:rPr>
          <w:rFonts w:asciiTheme="minorHAnsi" w:hAnsiTheme="minorHAnsi" w:cstheme="minorHAnsi"/>
        </w:rPr>
      </w:pPr>
      <w:r w:rsidRPr="00E41D7B">
        <w:rPr>
          <w:rFonts w:asciiTheme="minorHAnsi" w:hAnsiTheme="minorHAnsi" w:cstheme="minorHAnsi"/>
        </w:rPr>
        <w:t xml:space="preserve"> </w:t>
      </w:r>
    </w:p>
    <w:tbl>
      <w:tblPr>
        <w:tblW w:w="14175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899"/>
      </w:tblGrid>
      <w:tr w:rsidR="00B25F52" w:rsidRPr="00E41D7B" w14:paraId="6E5E553C" w14:textId="77777777" w:rsidTr="00DB3CFB">
        <w:trPr>
          <w:trHeight w:val="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6C4E0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Study</w:t>
            </w:r>
          </w:p>
        </w:tc>
        <w:tc>
          <w:tcPr>
            <w:tcW w:w="12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B9DB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b/>
                <w:highlight w:val="white"/>
              </w:rPr>
            </w:pPr>
            <w:r w:rsidRPr="00E41D7B">
              <w:rPr>
                <w:rFonts w:asciiTheme="minorHAnsi" w:hAnsiTheme="minorHAnsi" w:cstheme="minorHAnsi"/>
                <w:b/>
                <w:highlight w:val="white"/>
              </w:rPr>
              <w:t>Clinical features of MIS-N</w:t>
            </w:r>
          </w:p>
        </w:tc>
      </w:tr>
      <w:tr w:rsidR="00B25F52" w:rsidRPr="00E41D7B" w14:paraId="69227817" w14:textId="77777777" w:rsidTr="00DB3CFB">
        <w:trPr>
          <w:trHeight w:val="28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8E43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Divekar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7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90BB1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Hypoxemic respiratory failure, hypotensive shock, persistent pulmonary hypertension of newborn (PPHN), pathological coronary artery dilatation, disseminated intravascular coagulation, hepatic dysfunction, renal failure with oliguria and anasarca (n=1)</w:t>
            </w:r>
          </w:p>
        </w:tc>
      </w:tr>
      <w:tr w:rsidR="00B25F52" w:rsidRPr="00E41D7B" w14:paraId="231D8AD4" w14:textId="77777777" w:rsidTr="00DB3CFB">
        <w:trPr>
          <w:trHeight w:val="18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5EEA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Lima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2020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8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291BA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Antenatally diagnosed pericardial effusion, with postnatal haemodynamic instability,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apnea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>, bradycardia, respiratory distress, metabolic acidosis (n=1)</w:t>
            </w:r>
          </w:p>
        </w:tc>
      </w:tr>
      <w:tr w:rsidR="00B25F52" w:rsidRPr="00E41D7B" w14:paraId="152D8633" w14:textId="77777777" w:rsidTr="00DB3CFB">
        <w:trPr>
          <w:trHeight w:val="7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39CF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Kappanayil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8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9812D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Cardiogenic hypotensive shock, respiratory distress, hepatomegaly, necrotic pressure ulcers over occiput and gluteal regions (n=1)</w:t>
            </w:r>
          </w:p>
        </w:tc>
      </w:tr>
      <w:tr w:rsidR="00B25F52" w:rsidRPr="00E41D7B" w14:paraId="6365F758" w14:textId="77777777" w:rsidTr="00DB3CF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206E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McCarty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FA47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Fever, PPHN, respiratory failure (n=1)</w:t>
            </w:r>
          </w:p>
        </w:tc>
      </w:tr>
      <w:tr w:rsidR="00B25F52" w:rsidRPr="00E41D7B" w14:paraId="029D62D0" w14:textId="77777777" w:rsidTr="00DB3CFB">
        <w:trPr>
          <w:trHeight w:val="44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EE40D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Schoenmakers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2020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11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FB4F1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Hypotensive shock with multi-organ failure (raised creatinine, liver and cardiac enzymes), PPHN, bilateral intraventricular haemorrhage (grade 3 left sided; grade 2 right sided), coronary artery dilatation, hepatic and renal dysfunction (n=1)</w:t>
            </w:r>
          </w:p>
        </w:tc>
      </w:tr>
      <w:tr w:rsidR="00B25F52" w:rsidRPr="00E41D7B" w14:paraId="7922137C" w14:textId="77777777" w:rsidTr="00DB3CFB">
        <w:trPr>
          <w:trHeight w:val="9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4705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Borkotoky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12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6D54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PPHN, respiratory distress, vasculitis rash, fever, necrotising enterocolitis (n=1)</w:t>
            </w:r>
          </w:p>
        </w:tc>
      </w:tr>
      <w:tr w:rsidR="00B25F52" w:rsidRPr="00E41D7B" w14:paraId="14098892" w14:textId="77777777" w:rsidTr="00DB3CF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26972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Shaiba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13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3F563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PPHN, left ventricular systolic dysfunction, transaminitis (n=1)</w:t>
            </w:r>
          </w:p>
        </w:tc>
      </w:tr>
      <w:tr w:rsidR="00B25F52" w:rsidRPr="00E41D7B" w14:paraId="433462BD" w14:textId="77777777" w:rsidTr="00DB3CF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05F5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Amonkar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14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65554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Spontaneous aortic thrombosis resulting in right lower limb gangrene, irritability (n=1)</w:t>
            </w:r>
          </w:p>
        </w:tc>
      </w:tr>
      <w:tr w:rsidR="00B25F52" w:rsidRPr="00E41D7B" w14:paraId="54EB996B" w14:textId="77777777" w:rsidTr="00DB3CFB">
        <w:trPr>
          <w:trHeight w:val="9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CC3BA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Diwakar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15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D92F5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Fever, diarrhoea, rash over forehead and cheeks (n=1)</w:t>
            </w:r>
          </w:p>
        </w:tc>
      </w:tr>
      <w:tr w:rsidR="00B25F52" w:rsidRPr="00E41D7B" w14:paraId="111E0E1F" w14:textId="77777777" w:rsidTr="00DB3CFB">
        <w:trPr>
          <w:trHeight w:val="26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9849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lastRenderedPageBreak/>
              <w:t xml:space="preserve">Costa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16</w:t>
            </w:r>
          </w:p>
        </w:tc>
        <w:tc>
          <w:tcPr>
            <w:tcW w:w="128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0BC8D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Multiple organ involvement, abnormal thickening of coronary artery walls (n=1)</w:t>
            </w:r>
          </w:p>
        </w:tc>
      </w:tr>
      <w:tr w:rsidR="00B25F52" w:rsidRPr="00E41D7B" w14:paraId="5AEB04CF" w14:textId="77777777" w:rsidTr="00DB3CFB">
        <w:trPr>
          <w:trHeight w:val="5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064C6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Amulya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17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6CB89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Fever, cough, rhonchi, respiratory distress, abnormal body movements, coronary artery dilatation (n=1)</w:t>
            </w:r>
          </w:p>
        </w:tc>
      </w:tr>
      <w:tr w:rsidR="00B25F52" w:rsidRPr="00E41D7B" w14:paraId="373A836C" w14:textId="77777777" w:rsidTr="00DB3CF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46254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Agrawal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18</w:t>
            </w:r>
          </w:p>
        </w:tc>
        <w:tc>
          <w:tcPr>
            <w:tcW w:w="128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DDE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Fever, lethargy, compensated shock, respiratory distress, intestinal dilatation, occipital ulcer (n=1)</w:t>
            </w:r>
          </w:p>
        </w:tc>
      </w:tr>
      <w:tr w:rsidR="00B25F52" w:rsidRPr="00E41D7B" w14:paraId="79417E2C" w14:textId="77777777" w:rsidTr="00DB3CFB">
        <w:trPr>
          <w:trHeight w:val="44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09429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Bakhle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19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0BF24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Fever, lethargy, respiratory distress due to cavitary lung lesion (n=1)</w:t>
            </w:r>
          </w:p>
        </w:tc>
      </w:tr>
      <w:tr w:rsidR="00B25F52" w:rsidRPr="00E41D7B" w14:paraId="6AD895E3" w14:textId="77777777" w:rsidTr="00DB3CFB">
        <w:trPr>
          <w:trHeight w:val="17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42B6F" w14:textId="064C754F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Nitya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31565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shd w:val="clear" w:color="auto" w:fill="FFFFFF"/>
              </w:rPr>
              <w:t>Poor activity, cold peripheries, and feeble peripheral pulses. In shock with erythematous rash over the eyelids, cheek, chest, and upper abdomen (n=1)</w:t>
            </w:r>
          </w:p>
        </w:tc>
      </w:tr>
      <w:tr w:rsidR="00B25F52" w:rsidRPr="00E41D7B" w14:paraId="0E2A9A94" w14:textId="77777777" w:rsidTr="00DB3CFB">
        <w:trPr>
          <w:trHeight w:val="37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B0946" w14:textId="4918D58B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Sojisirikul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F73CE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shd w:val="clear" w:color="auto" w:fill="FFFFFF"/>
              </w:rPr>
              <w:t>Abdominal distention and apnoea followed by respiratory distress, tachycardia, and tachypnoea (n=1)</w:t>
            </w:r>
          </w:p>
        </w:tc>
      </w:tr>
      <w:tr w:rsidR="00B25F52" w:rsidRPr="00E41D7B" w14:paraId="485C5AC6" w14:textId="77777777" w:rsidTr="00DB3CFB">
        <w:trPr>
          <w:trHeight w:val="53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D318" w14:textId="19EA536D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Voddapelli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70375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shd w:val="clear" w:color="auto" w:fill="FFFFFF"/>
              </w:rPr>
              <w:t>Fever, drowsiness, tachycardia, hypotension with cool peripheries, and tachypnoea with chest retractions. Developed abdominal distension with bilious vomiting and fever spikes (n=1)</w:t>
            </w:r>
          </w:p>
        </w:tc>
      </w:tr>
      <w:tr w:rsidR="00B25F52" w:rsidRPr="00E41D7B" w14:paraId="6F4E88FD" w14:textId="77777777" w:rsidTr="00DB3CFB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32B68" w14:textId="0C5BD63D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Gupta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50793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shd w:val="clear" w:color="auto" w:fill="FFFFFF"/>
              </w:rPr>
              <w:t>Refractory PPHN with persistent cardiac dysfunction and coagulopathy (n=1)</w:t>
            </w:r>
          </w:p>
          <w:p w14:paraId="60B0879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E41D7B">
              <w:rPr>
                <w:rFonts w:asciiTheme="minorHAnsi" w:hAnsiTheme="minorHAnsi" w:cstheme="minorHAnsi"/>
                <w:shd w:val="clear" w:color="auto" w:fill="FFFFFF"/>
              </w:rPr>
              <w:t>Unexplained severe cardiac dysfunction and hypertension on day 6 of life associated with aortic and intracardiac thrombosis (n=1)</w:t>
            </w:r>
          </w:p>
        </w:tc>
      </w:tr>
      <w:tr w:rsidR="00B25F52" w:rsidRPr="00E41D7B" w14:paraId="56ABEB09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A49A6" w14:textId="59F50CF3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Malek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822F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lang w:val="en-SG"/>
              </w:rPr>
              <w:t>Respiratory distress (</w:t>
            </w:r>
            <w:proofErr w:type="spellStart"/>
            <w:r w:rsidRPr="00E41D7B">
              <w:rPr>
                <w:rFonts w:asciiTheme="minorHAnsi" w:hAnsiTheme="minorHAnsi" w:cstheme="minorHAnsi"/>
                <w:lang w:val="en-SG"/>
              </w:rPr>
              <w:t>tachypnea</w:t>
            </w:r>
            <w:proofErr w:type="spellEnd"/>
            <w:r w:rsidRPr="00E41D7B">
              <w:rPr>
                <w:rFonts w:asciiTheme="minorHAnsi" w:hAnsiTheme="minorHAnsi" w:cstheme="minorHAnsi"/>
                <w:lang w:val="en-SG"/>
              </w:rPr>
              <w:t>, chest indrawing, grunting with peripheral cyanosis)</w:t>
            </w:r>
          </w:p>
          <w:p w14:paraId="760270BD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25F52" w:rsidRPr="00E41D7B" w14:paraId="7767BB53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49329" w14:textId="4A62DB4E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Shinde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</w:t>
            </w:r>
            <w:r w:rsidRPr="00E41D7B">
              <w:rPr>
                <w:rFonts w:asciiTheme="minorHAnsi" w:hAnsiTheme="minorHAnsi" w:cstheme="minorHAnsi"/>
                <w:bCs/>
              </w:rPr>
              <w:t>021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E4C0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Respiratory distress; Poor perfusion, capillary refill time 5s, hypotension, tachycardia, cold extremities. Lethargic, seizures. </w:t>
            </w:r>
          </w:p>
        </w:tc>
      </w:tr>
      <w:tr w:rsidR="00B25F52" w:rsidRPr="00E41D7B" w14:paraId="6269315B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A58FC" w14:textId="5F39CB5B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Aguilar-Caballero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2023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4A2E0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Progressive respiratory deterioration</w:t>
            </w:r>
          </w:p>
        </w:tc>
      </w:tr>
      <w:tr w:rsidR="00B25F52" w:rsidRPr="00E41D7B" w14:paraId="36A487F1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762EC" w14:textId="47E8878B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lastRenderedPageBreak/>
              <w:t>Arun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</w:t>
            </w:r>
            <w:r w:rsidRPr="00E41D7B">
              <w:rPr>
                <w:rFonts w:asciiTheme="minorHAnsi" w:hAnsiTheme="minorHAnsi" w:cstheme="minorHAnsi"/>
                <w:bCs/>
              </w:rPr>
              <w:t>22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AE30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Fever; Poor feeding, lethargy, seizures, apnoea; </w:t>
            </w:r>
            <w:proofErr w:type="spellStart"/>
            <w:r w:rsidRPr="00E41D7B">
              <w:rPr>
                <w:rFonts w:asciiTheme="minorHAnsi" w:hAnsiTheme="minorHAnsi" w:cstheme="minorHAnsi"/>
              </w:rPr>
              <w:t>Anemia</w:t>
            </w:r>
            <w:proofErr w:type="spellEnd"/>
            <w:r w:rsidRPr="00E41D7B">
              <w:rPr>
                <w:rFonts w:asciiTheme="minorHAnsi" w:hAnsiTheme="minorHAnsi" w:cstheme="minorHAnsi"/>
              </w:rPr>
              <w:t>, intramuscular hematoma, intracranial bleed</w:t>
            </w:r>
          </w:p>
        </w:tc>
      </w:tr>
      <w:tr w:rsidR="00B25F52" w:rsidRPr="00E41D7B" w14:paraId="316F91B0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000D1" w14:textId="51278140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Ragireddy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2023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8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C2AB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distress, Poor perfusion, Poor feeding, pulmonary arterial hypertension (n=1)</w:t>
            </w:r>
          </w:p>
        </w:tc>
      </w:tr>
      <w:tr w:rsidR="00B25F52" w:rsidRPr="00E41D7B" w14:paraId="3FB41E8C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4D34C" w14:textId="1531143A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Rackauskaite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 2023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29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AD39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Myocarditis, supraventricular tachycardia, cardiogenic shock, hepatic injury, renal failure </w:t>
            </w:r>
          </w:p>
        </w:tc>
      </w:tr>
      <w:tr w:rsidR="00B25F52" w:rsidRPr="00E41D7B" w14:paraId="44D1F964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4C0C4" w14:textId="6C0B7D82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Abdulaziz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Opiela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2023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0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40C39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distress; Embolism in arterial duct, left pulmonary artery, and pulmonary trunk, Pericardial effusion, Ascites, Hepatomegaly</w:t>
            </w:r>
          </w:p>
          <w:p w14:paraId="6235CBA2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25F52" w:rsidRPr="00E41D7B" w14:paraId="08CCB4D9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94E9D" w14:textId="5AB6AA80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t>Shanker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</w:rPr>
              <w:t>, 2021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BC5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Fever, respiratory distress, shock, feeding difficulty, lethargy, seizure (1)</w:t>
            </w:r>
          </w:p>
          <w:p w14:paraId="3B2B579B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Feeding difficulty, lethargy (3)</w:t>
            </w:r>
          </w:p>
        </w:tc>
      </w:tr>
      <w:tr w:rsidR="00B25F52" w:rsidRPr="00E41D7B" w14:paraId="1A5AE30E" w14:textId="77777777" w:rsidTr="00DB3CFB">
        <w:trPr>
          <w:trHeight w:val="302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28CA6" w14:textId="2494BDDA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r w:rsidRPr="00E41D7B">
              <w:rPr>
                <w:rFonts w:asciiTheme="minorHAnsi" w:hAnsiTheme="minorHAnsi" w:cstheme="minorHAnsi"/>
              </w:rPr>
              <w:t xml:space="preserve">More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28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A8F6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Hypotensive shock, Respiratory distress, Encephalopathy (n=1)</w:t>
            </w:r>
          </w:p>
          <w:p w14:paraId="09FC26C2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Hypotensive shock, Respiratory distress, Refusal of feeds, Lethargy (n=1)</w:t>
            </w:r>
          </w:p>
          <w:p w14:paraId="296786C4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Hypotensive shock, Respiratory distress, Fever (n=1)</w:t>
            </w:r>
          </w:p>
          <w:p w14:paraId="03A9E014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Apnoea, Refusal of feeds, Lethargy, Seizure (n=1)</w:t>
            </w:r>
          </w:p>
          <w:p w14:paraId="27060EB2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Apnoea, Refusal of feeds, Lethargy, Fever (n=1)</w:t>
            </w:r>
          </w:p>
          <w:p w14:paraId="2E6E9BAE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Shock, Respiratory distress, Hypoglycaemia (n=1)</w:t>
            </w:r>
          </w:p>
          <w:p w14:paraId="645733F5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Respiratory distress, Refusal of feeds, Lethargy (n=1)</w:t>
            </w:r>
          </w:p>
          <w:p w14:paraId="00711E5E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Respiratory distress, Refusal of feeds, Lethargy, Fever (n=1)</w:t>
            </w:r>
          </w:p>
          <w:p w14:paraId="0EA69FE4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Refusal of feeds, Lethargy, Fever (n=2)</w:t>
            </w:r>
          </w:p>
          <w:p w14:paraId="2950B9F5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Refusal of feeds, Fever (n=1)</w:t>
            </w:r>
          </w:p>
          <w:p w14:paraId="18FABFF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Respiratory distress (n=2)</w:t>
            </w:r>
          </w:p>
          <w:p w14:paraId="66A31B4A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Respiratory distress, Fever (n=1)</w:t>
            </w:r>
          </w:p>
        </w:tc>
      </w:tr>
      <w:tr w:rsidR="00B25F52" w:rsidRPr="00E41D7B" w14:paraId="59B2B02C" w14:textId="77777777" w:rsidTr="00DB3CFB">
        <w:trPr>
          <w:trHeight w:val="3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540F1" w14:textId="46FD4892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Pawar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92183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Bradycardia with prolonged QTc and 2:1 AVB (n=4)</w:t>
            </w:r>
          </w:p>
          <w:p w14:paraId="7B676EC3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Respitory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 xml:space="preserve"> distress, bradycardia with prolonged QTc and 2:1 AVB (n=3)</w:t>
            </w:r>
          </w:p>
          <w:p w14:paraId="4A111651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Fever, hypotension, LV dysfunction (n=1)</w:t>
            </w:r>
          </w:p>
          <w:p w14:paraId="0C91F56D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lastRenderedPageBreak/>
              <w:t>Antenatal fetoplacental compromise, Shock, mild LV dysfunction, bilateral pleural effusions (n=1)</w:t>
            </w:r>
          </w:p>
          <w:p w14:paraId="5680FB76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Antenatal fetoplacental compromise, bradycardia with prolonged QTc and 2:1 AVB (n=1)</w:t>
            </w:r>
          </w:p>
          <w:p w14:paraId="2D3BC5CB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Antenatal fetoplacental compromise, bradycardia with prolonged QTc and 2:1 AVB, feeding intolerance (n=1)</w:t>
            </w:r>
          </w:p>
          <w:p w14:paraId="691FD41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Antenatal fetoplacental compromise. Brownish gastric aspirates, frank melena, SVT, bilateral pleural and pericardial effusion (n=1) </w:t>
            </w:r>
          </w:p>
          <w:p w14:paraId="05192E70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Grunting,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tachypnea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>, lethargy, feeding intolerance, intermittent bradycardia, hypotension (n=1)</w:t>
            </w:r>
          </w:p>
          <w:p w14:paraId="32172042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Feed intolerance, decreased activity, brown gastric aspirates, rash, pedal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edema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>, oral and skin lesions (n=1)</w:t>
            </w:r>
          </w:p>
          <w:p w14:paraId="3C3D45D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Feed intolerance, Cardiomegaly, cardiogenic shock, dilated coronaries, severe pulmonary arterial hypertension (n=1)</w:t>
            </w:r>
          </w:p>
          <w:p w14:paraId="15AD15F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Seizures, shock, bradycardia, acute renal failure, mild LV dysfunction (n=1) </w:t>
            </w:r>
          </w:p>
          <w:p w14:paraId="2C3125F6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Fever, feeding intolerance,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tachypnea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 xml:space="preserve">, desaturation (n=1) </w:t>
            </w:r>
          </w:p>
          <w:p w14:paraId="748A17CB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Antenatal pleural, pericardial effusions and ascites. Respiratory distress, shock; dilated hypertrophied RV with dysfunction, large thrombus at LPA origin (n=1) </w:t>
            </w:r>
          </w:p>
          <w:p w14:paraId="70BFC73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 xml:space="preserve">Antenatal pleural, pericardial effusions, and ascites, pitting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edema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 xml:space="preserve"> over chest wall, hepatomegaly, </w:t>
            </w:r>
            <w:proofErr w:type="spellStart"/>
            <w:r w:rsidRPr="00E41D7B">
              <w:rPr>
                <w:rFonts w:asciiTheme="minorHAnsi" w:hAnsiTheme="minorHAnsi" w:cstheme="minorHAnsi"/>
                <w:highlight w:val="white"/>
              </w:rPr>
              <w:t>tachypnea</w:t>
            </w:r>
            <w:proofErr w:type="spellEnd"/>
            <w:r w:rsidRPr="00E41D7B">
              <w:rPr>
                <w:rFonts w:asciiTheme="minorHAnsi" w:hAnsiTheme="minorHAnsi" w:cstheme="minorHAnsi"/>
                <w:highlight w:val="white"/>
              </w:rPr>
              <w:t xml:space="preserve">, crepitations; dilated coronaries (n=1) </w:t>
            </w:r>
          </w:p>
          <w:p w14:paraId="084BA983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  <w:highlight w:val="white"/>
              </w:rPr>
              <w:t>Mottling and poor peripheral pulsations, hypotension; intracardiac thrombus in right atrium (n=1)</w:t>
            </w:r>
          </w:p>
        </w:tc>
      </w:tr>
      <w:tr w:rsidR="00B25F52" w:rsidRPr="00E41D7B" w14:paraId="690967D0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D80EB" w14:textId="1A27D3CE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lastRenderedPageBreak/>
              <w:t>Tambekar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797A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Mild respiratory distress; Tachycardia, cold peripheries, capillary refill time&gt; 3s, grade 2 murmur; Mild ascites with hepatic congestion (n=1)</w:t>
            </w:r>
          </w:p>
          <w:p w14:paraId="2CB1CB2B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Grade 2 murmur; Poor feeding (n=1)</w:t>
            </w:r>
          </w:p>
          <w:p w14:paraId="3BCC00D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Grade 4 murmur, tachycardia, poor perfusion; Poor feeding, absent suck; Lethargy, seizures, hypotonia, hyporeflexia. Maculopapular rash (1)</w:t>
            </w:r>
          </w:p>
          <w:p w14:paraId="1C4A4A19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25F52" w:rsidRPr="00E41D7B" w14:paraId="0AD01648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08263" w14:textId="4E9EC3FE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Saeedi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</w:t>
            </w:r>
            <w:r w:rsidR="00FA315E">
              <w:rPr>
                <w:rFonts w:asciiTheme="minorHAnsi" w:hAnsiTheme="minorHAnsi" w:cstheme="minorHAnsi"/>
                <w:bCs/>
              </w:rPr>
              <w:t>3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6D20D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Diarrhoea; Dehydration; Fever; Multi-form macular rash on trunk and limbs (1)</w:t>
            </w:r>
          </w:p>
          <w:p w14:paraId="62E51E81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Cough; Rashes on head/palms/soles; (n=1)</w:t>
            </w:r>
          </w:p>
        </w:tc>
      </w:tr>
      <w:tr w:rsidR="00B25F52" w:rsidRPr="00E41D7B" w14:paraId="61FFE090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36C58" w14:textId="7A1539C1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Balleda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</w:t>
            </w:r>
            <w:r w:rsidRPr="00E41D7B">
              <w:rPr>
                <w:rFonts w:asciiTheme="minorHAnsi" w:hAnsiTheme="minorHAnsi" w:cstheme="minorHAnsi"/>
                <w:bCs/>
              </w:rPr>
              <w:t>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6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061E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Fever (n=18)</w:t>
            </w:r>
          </w:p>
          <w:p w14:paraId="6208D786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 (n=17)</w:t>
            </w:r>
          </w:p>
          <w:p w14:paraId="08410C38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Seizures (n=8)</w:t>
            </w:r>
          </w:p>
          <w:p w14:paraId="427E8055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Abdominal distension (n=3)</w:t>
            </w:r>
          </w:p>
          <w:p w14:paraId="0A0E1B5E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Skin rashes (n=2)</w:t>
            </w:r>
          </w:p>
          <w:p w14:paraId="5A3C9A7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Coronary artery dilatation (n=8)</w:t>
            </w:r>
          </w:p>
        </w:tc>
      </w:tr>
      <w:tr w:rsidR="00B25F52" w:rsidRPr="00E41D7B" w14:paraId="1BB6102B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6D9C4" w14:textId="3E0C3E54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>Chaudhuri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</w:t>
            </w:r>
            <w:r w:rsidRPr="00E41D7B">
              <w:rPr>
                <w:rFonts w:asciiTheme="minorHAnsi" w:hAnsiTheme="minorHAnsi" w:cstheme="minorHAnsi"/>
                <w:bCs/>
              </w:rPr>
              <w:t>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0BC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Severe respiratory distress, shock (n=1)</w:t>
            </w:r>
          </w:p>
          <w:p w14:paraId="36EA518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Thrombocytopenia Respiratory distress, coronary aneurysm, PPHN (n=1)</w:t>
            </w:r>
          </w:p>
          <w:p w14:paraId="564749CA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distress; Dilated right heart with cardiomegaly, coronary aneurysm, PPHN, ventricular dysfunction (n=1)</w:t>
            </w:r>
          </w:p>
          <w:p w14:paraId="07E6B3B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lastRenderedPageBreak/>
              <w:t>PPHN, shock (n=2)</w:t>
            </w:r>
          </w:p>
          <w:p w14:paraId="3889F59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PPHN, coronary aneurysm (n=2)</w:t>
            </w:r>
          </w:p>
          <w:p w14:paraId="1FA031F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Intermittent premature atrial </w:t>
            </w:r>
            <w:proofErr w:type="spellStart"/>
            <w:r w:rsidRPr="00E41D7B">
              <w:rPr>
                <w:rFonts w:asciiTheme="minorHAnsi" w:hAnsiTheme="minorHAnsi" w:cstheme="minorHAnsi"/>
              </w:rPr>
              <w:t>ectopics</w:t>
            </w:r>
            <w:proofErr w:type="spellEnd"/>
            <w:r w:rsidRPr="00E41D7B">
              <w:rPr>
                <w:rFonts w:asciiTheme="minorHAnsi" w:hAnsiTheme="minorHAnsi" w:cstheme="minorHAnsi"/>
              </w:rPr>
              <w:t>, desaturation (n=1)</w:t>
            </w:r>
          </w:p>
          <w:p w14:paraId="5FAAD2AF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Cardiogenic shock, pneumothorax, ICH, hydrocephalous (n=1)</w:t>
            </w:r>
          </w:p>
          <w:p w14:paraId="3761759E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Cardiogenic shock (n=1)</w:t>
            </w:r>
          </w:p>
          <w:p w14:paraId="30E9F369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distress, oxygen dependency, large thrombus in left atrium, coronary aneurysm, mild PAH (n=1)</w:t>
            </w:r>
          </w:p>
          <w:p w14:paraId="1A2BC1CA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 xml:space="preserve">Cyanosis, severe PAH, moderate TR, right-to-left shunt across foramen </w:t>
            </w:r>
            <w:proofErr w:type="spellStart"/>
            <w:r w:rsidRPr="00E41D7B">
              <w:rPr>
                <w:rFonts w:asciiTheme="minorHAnsi" w:hAnsiTheme="minorHAnsi" w:cstheme="minorHAnsi"/>
              </w:rPr>
              <w:t>ovale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and bidirectional ductal shunt, cardiomegaly (n=1)</w:t>
            </w:r>
          </w:p>
        </w:tc>
      </w:tr>
      <w:tr w:rsidR="00B25F52" w:rsidRPr="00E41D7B" w14:paraId="7627E4DC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6F46C" w14:textId="3EE4A103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lastRenderedPageBreak/>
              <w:t>Hashiq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</w:rPr>
              <w:t>, 2021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8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BB2EA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Hematemesis, Meconium Aspiration Syndrome, Respiratory distress (n=2)</w:t>
            </w:r>
          </w:p>
          <w:p w14:paraId="7B7BB97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Hematemesis, Respiratory distress (n=1)</w:t>
            </w:r>
          </w:p>
          <w:p w14:paraId="5487BB43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Hematemesis, seizure (n=1)</w:t>
            </w:r>
          </w:p>
        </w:tc>
      </w:tr>
      <w:tr w:rsidR="00B25F52" w:rsidRPr="00E41D7B" w14:paraId="69B8F6CF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3BEDC" w14:textId="14DDF9A4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Gamez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br/>
              <w:t>Gonzalez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2022</w:t>
            </w:r>
            <w:r w:rsidR="00DB68F6">
              <w:rPr>
                <w:rFonts w:asciiTheme="minorHAnsi" w:hAnsiTheme="minorHAnsi" w:cstheme="minorHAnsi"/>
                <w:bCs/>
                <w:vertAlign w:val="superscript"/>
              </w:rPr>
              <w:t>39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DF057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distress, Coronary artery dilatation, Pericardial effusion (n=1)</w:t>
            </w:r>
          </w:p>
          <w:p w14:paraId="0339FB2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distress, Coronary artery dilatation (n=1)</w:t>
            </w:r>
          </w:p>
          <w:p w14:paraId="626577FC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</w:rPr>
              <w:t>Respiratory distress, Pulmonary and tricuspid regurgitation, Finger desquamation (n=1)</w:t>
            </w:r>
          </w:p>
        </w:tc>
      </w:tr>
      <w:tr w:rsidR="00B25F52" w:rsidRPr="00E41D7B" w14:paraId="46E7FC71" w14:textId="77777777" w:rsidTr="00DB3CFB">
        <w:trPr>
          <w:trHeight w:val="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14221" w14:textId="08FF453F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Charki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4</w:t>
            </w:r>
            <w:r w:rsidR="00DB68F6">
              <w:rPr>
                <w:rFonts w:asciiTheme="minorHAnsi" w:hAnsiTheme="minorHAnsi" w:cstheme="minorHAnsi"/>
                <w:vertAlign w:val="superscript"/>
              </w:rPr>
              <w:t>0</w:t>
            </w:r>
            <w:bookmarkStart w:id="0" w:name="_GoBack"/>
            <w:bookmarkEnd w:id="0"/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2F183" w14:textId="77777777" w:rsidR="00B25F52" w:rsidRPr="00E41D7B" w:rsidRDefault="00B25F52" w:rsidP="00DB3CFB">
            <w:pPr>
              <w:spacing w:line="240" w:lineRule="auto"/>
              <w:rPr>
                <w:rFonts w:asciiTheme="minorHAnsi" w:hAnsiTheme="minorHAnsi" w:cstheme="minorHAnsi"/>
                <w:highlight w:val="white"/>
              </w:rPr>
            </w:pPr>
            <w:r w:rsidRPr="00E41D7B">
              <w:rPr>
                <w:rFonts w:asciiTheme="minorHAnsi" w:hAnsiTheme="minorHAnsi" w:cstheme="minorHAnsi"/>
              </w:rPr>
              <w:t xml:space="preserve">Respiratory distress (n=56) </w:t>
            </w:r>
            <w:r w:rsidRPr="00E41D7B">
              <w:rPr>
                <w:rFonts w:asciiTheme="minorHAnsi" w:hAnsiTheme="minorHAnsi" w:cstheme="minorHAnsi"/>
              </w:rPr>
              <w:br/>
              <w:t>Cardiac dysfunction (n=46)</w:t>
            </w:r>
            <w:r w:rsidRPr="00E41D7B">
              <w:rPr>
                <w:rFonts w:asciiTheme="minorHAnsi" w:hAnsiTheme="minorHAnsi" w:cstheme="minorHAnsi"/>
              </w:rPr>
              <w:br/>
              <w:t>PPHN (n=16)</w:t>
            </w:r>
            <w:r w:rsidRPr="00E41D7B">
              <w:rPr>
                <w:rFonts w:asciiTheme="minorHAnsi" w:hAnsiTheme="minorHAnsi" w:cstheme="minorHAnsi"/>
              </w:rPr>
              <w:br/>
              <w:t>Fever (n=40)</w:t>
            </w:r>
            <w:r w:rsidRPr="00E41D7B">
              <w:rPr>
                <w:rFonts w:asciiTheme="minorHAnsi" w:hAnsiTheme="minorHAnsi" w:cstheme="minorHAnsi"/>
              </w:rPr>
              <w:br/>
              <w:t>Seizures (n=15)</w:t>
            </w:r>
            <w:r w:rsidRPr="00E41D7B">
              <w:rPr>
                <w:rFonts w:asciiTheme="minorHAnsi" w:hAnsiTheme="minorHAnsi" w:cstheme="minorHAnsi"/>
              </w:rPr>
              <w:br/>
              <w:t>Encephalopathy (n=7)</w:t>
            </w:r>
            <w:r w:rsidRPr="00E41D7B">
              <w:rPr>
                <w:rFonts w:asciiTheme="minorHAnsi" w:hAnsiTheme="minorHAnsi" w:cstheme="minorHAnsi"/>
              </w:rPr>
              <w:br/>
              <w:t>Sepsis like (n=30)</w:t>
            </w:r>
            <w:r w:rsidRPr="00E41D7B">
              <w:rPr>
                <w:rFonts w:asciiTheme="minorHAnsi" w:hAnsiTheme="minorHAnsi" w:cstheme="minorHAnsi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</w:rPr>
              <w:t>Hypoglycemia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(n=4)</w:t>
            </w:r>
            <w:r w:rsidRPr="00E41D7B">
              <w:rPr>
                <w:rFonts w:asciiTheme="minorHAnsi" w:hAnsiTheme="minorHAnsi" w:cstheme="minorHAnsi"/>
              </w:rPr>
              <w:br/>
              <w:t>Parotitis (n=4)</w:t>
            </w:r>
          </w:p>
        </w:tc>
      </w:tr>
    </w:tbl>
    <w:p w14:paraId="4CCC4A53" w14:textId="77777777" w:rsidR="00B25F52" w:rsidRPr="00E41D7B" w:rsidRDefault="00B25F52" w:rsidP="00B25F52">
      <w:pPr>
        <w:jc w:val="both"/>
        <w:rPr>
          <w:rFonts w:asciiTheme="minorHAnsi" w:hAnsiTheme="minorHAnsi" w:cstheme="minorHAnsi"/>
          <w:b/>
          <w:highlight w:val="white"/>
        </w:rPr>
      </w:pPr>
    </w:p>
    <w:p w14:paraId="0E1819A2" w14:textId="77777777" w:rsidR="00B25F52" w:rsidRDefault="00B25F52"/>
    <w:sectPr w:rsidR="00B25F52" w:rsidSect="00B25F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C0"/>
    <w:rsid w:val="00B013C0"/>
    <w:rsid w:val="00B25F52"/>
    <w:rsid w:val="00C62A45"/>
    <w:rsid w:val="00DB68F6"/>
    <w:rsid w:val="00F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852D"/>
  <w15:chartTrackingRefBased/>
  <w15:docId w15:val="{EDD2F251-6AC4-4CF6-ABB4-0BF08866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F52"/>
    <w:pPr>
      <w:spacing w:after="0" w:line="276" w:lineRule="auto"/>
    </w:pPr>
    <w:rPr>
      <w:rFonts w:ascii="Arial" w:eastAsia="Arial" w:hAnsi="Arial" w:cs="Arial"/>
      <w:lang w:val="en-GB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Amin</dc:creator>
  <cp:keywords/>
  <dc:description/>
  <cp:lastModifiedBy>Sheena Nishanti D/O Ramasamy</cp:lastModifiedBy>
  <cp:revision>3</cp:revision>
  <dcterms:created xsi:type="dcterms:W3CDTF">2024-04-22T06:53:00Z</dcterms:created>
  <dcterms:modified xsi:type="dcterms:W3CDTF">2024-04-22T06:54:00Z</dcterms:modified>
</cp:coreProperties>
</file>