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E1D5" w14:textId="77777777" w:rsidR="00A70AC3" w:rsidRPr="003E788D" w:rsidRDefault="00A70AC3" w:rsidP="00A70AC3">
      <w:pPr>
        <w:pStyle w:val="NormalWeb"/>
      </w:pPr>
      <w:r w:rsidRPr="003E788D">
        <w:t>ONLINE SUPPLEMENTARY MATERIAL</w:t>
      </w:r>
    </w:p>
    <w:p w14:paraId="38FA7196" w14:textId="77777777" w:rsidR="00A70AC3" w:rsidRPr="00EE1171" w:rsidRDefault="00A70AC3" w:rsidP="00A70AC3">
      <w:pPr>
        <w:pStyle w:val="NormalWeb"/>
        <w:rPr>
          <w:i/>
          <w:iCs/>
        </w:rPr>
      </w:pPr>
      <w:r w:rsidRPr="00EE1171">
        <w:rPr>
          <w:i/>
          <w:iCs/>
        </w:rPr>
        <w:t xml:space="preserve">Study Characteristics </w:t>
      </w:r>
    </w:p>
    <w:tbl>
      <w:tblPr>
        <w:tblStyle w:val="ListTable2"/>
        <w:tblW w:w="14601" w:type="dxa"/>
        <w:tblLayout w:type="fixed"/>
        <w:tblLook w:val="04A0" w:firstRow="1" w:lastRow="0" w:firstColumn="1" w:lastColumn="0" w:noHBand="0" w:noVBand="1"/>
      </w:tblPr>
      <w:tblGrid>
        <w:gridCol w:w="1380"/>
        <w:gridCol w:w="1998"/>
        <w:gridCol w:w="1584"/>
        <w:gridCol w:w="1275"/>
        <w:gridCol w:w="2268"/>
        <w:gridCol w:w="1418"/>
        <w:gridCol w:w="1701"/>
        <w:gridCol w:w="2126"/>
        <w:gridCol w:w="851"/>
      </w:tblGrid>
      <w:tr w:rsidR="00A70AC3" w:rsidRPr="009C2D9A" w14:paraId="24E910E2" w14:textId="77777777" w:rsidTr="00614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7AE44CB9"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1</w:t>
            </w:r>
            <w:r w:rsidRPr="009C2D9A">
              <w:rPr>
                <w:rFonts w:ascii="Times New Roman" w:hAnsi="Times New Roman" w:cs="Times New Roman"/>
                <w:b w:val="0"/>
                <w:bCs w:val="0"/>
                <w:sz w:val="20"/>
                <w:szCs w:val="20"/>
                <w:vertAlign w:val="superscript"/>
              </w:rPr>
              <w:t>st</w:t>
            </w:r>
            <w:r w:rsidRPr="009C2D9A">
              <w:rPr>
                <w:rFonts w:ascii="Times New Roman" w:hAnsi="Times New Roman" w:cs="Times New Roman"/>
                <w:b w:val="0"/>
                <w:bCs w:val="0"/>
                <w:sz w:val="20"/>
                <w:szCs w:val="20"/>
              </w:rPr>
              <w:t xml:space="preserve"> Author</w:t>
            </w:r>
          </w:p>
          <w:p w14:paraId="23604F1E"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Year</w:t>
            </w:r>
          </w:p>
          <w:p w14:paraId="40C7F9C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Country</w:t>
            </w:r>
          </w:p>
        </w:tc>
        <w:tc>
          <w:tcPr>
            <w:tcW w:w="1998" w:type="dxa"/>
          </w:tcPr>
          <w:p w14:paraId="52C5425F"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Study Aim</w:t>
            </w:r>
          </w:p>
        </w:tc>
        <w:tc>
          <w:tcPr>
            <w:tcW w:w="1584" w:type="dxa"/>
          </w:tcPr>
          <w:p w14:paraId="74900782"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Population/ Sample</w:t>
            </w:r>
          </w:p>
        </w:tc>
        <w:tc>
          <w:tcPr>
            <w:tcW w:w="1275" w:type="dxa"/>
          </w:tcPr>
          <w:p w14:paraId="547CEDA0"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Study design/ Method</w:t>
            </w:r>
          </w:p>
        </w:tc>
        <w:tc>
          <w:tcPr>
            <w:tcW w:w="2268" w:type="dxa"/>
          </w:tcPr>
          <w:p w14:paraId="57B50670"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Intervention/</w:t>
            </w:r>
          </w:p>
          <w:p w14:paraId="56C4E56E"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Timeframe </w:t>
            </w:r>
          </w:p>
        </w:tc>
        <w:tc>
          <w:tcPr>
            <w:tcW w:w="1418" w:type="dxa"/>
          </w:tcPr>
          <w:p w14:paraId="5AA298A2"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Intervention setting</w:t>
            </w:r>
          </w:p>
        </w:tc>
        <w:tc>
          <w:tcPr>
            <w:tcW w:w="1701" w:type="dxa"/>
          </w:tcPr>
          <w:p w14:paraId="2AC6595E"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Data collection</w:t>
            </w:r>
          </w:p>
        </w:tc>
        <w:tc>
          <w:tcPr>
            <w:tcW w:w="2126" w:type="dxa"/>
          </w:tcPr>
          <w:p w14:paraId="165F2ED0"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Outcome </w:t>
            </w:r>
          </w:p>
        </w:tc>
        <w:tc>
          <w:tcPr>
            <w:tcW w:w="851" w:type="dxa"/>
          </w:tcPr>
          <w:p w14:paraId="5C9395DC" w14:textId="77777777" w:rsidR="00A70AC3" w:rsidRPr="009C2D9A" w:rsidRDefault="00A70AC3" w:rsidP="006149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Co-design </w:t>
            </w:r>
          </w:p>
        </w:tc>
      </w:tr>
      <w:tr w:rsidR="00A70AC3" w:rsidRPr="009C2D9A" w14:paraId="58DDA2F4"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1C39808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Bekki, J. M. 2014</w:t>
            </w:r>
          </w:p>
          <w:p w14:paraId="6504670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74F142E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measure whether a scenario-based assessment improved students’ interpersonal problem-solving skill. </w:t>
            </w:r>
          </w:p>
        </w:tc>
        <w:tc>
          <w:tcPr>
            <w:tcW w:w="1584" w:type="dxa"/>
          </w:tcPr>
          <w:p w14:paraId="66A1273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128 STEM doctoral female students </w:t>
            </w:r>
          </w:p>
          <w:p w14:paraId="4F6AF7F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5B8CB4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Treatment = 64</w:t>
            </w:r>
          </w:p>
          <w:p w14:paraId="2D5A396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Control (WLC) = 64 </w:t>
            </w:r>
          </w:p>
        </w:tc>
        <w:tc>
          <w:tcPr>
            <w:tcW w:w="1275" w:type="dxa"/>
          </w:tcPr>
          <w:p w14:paraId="795823F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4569946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(RCT)</w:t>
            </w:r>
          </w:p>
          <w:p w14:paraId="7E6DFD4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5C9A041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At least 5 hours of online interactive problem-solving learning activities with a scenario-based assessment APSS undertaken by students in the treatment group. Control (WLC) group later received the intervention.</w:t>
            </w:r>
          </w:p>
        </w:tc>
        <w:tc>
          <w:tcPr>
            <w:tcW w:w="1418" w:type="dxa"/>
          </w:tcPr>
          <w:p w14:paraId="1B9C309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Online </w:t>
            </w:r>
          </w:p>
        </w:tc>
        <w:tc>
          <w:tcPr>
            <w:tcW w:w="1701" w:type="dxa"/>
          </w:tcPr>
          <w:p w14:paraId="5200CDD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Assessment Problem Solving Skills (APSS) instrument  </w:t>
            </w:r>
          </w:p>
        </w:tc>
        <w:tc>
          <w:tcPr>
            <w:tcW w:w="2126" w:type="dxa"/>
          </w:tcPr>
          <w:p w14:paraId="03E5D22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Treatment group members had better knowledge of interpersonal problem-solving steps and were </w:t>
            </w:r>
          </w:p>
          <w:p w14:paraId="22BAFCB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better able to describe how they would apply problem-solving skills to a relevant scenario than participants in the control (WLC) group </w:t>
            </w:r>
          </w:p>
        </w:tc>
        <w:tc>
          <w:tcPr>
            <w:tcW w:w="851" w:type="dxa"/>
          </w:tcPr>
          <w:p w14:paraId="7A7E430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4FAC5BF4"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49C154F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Benson, G.E.</w:t>
            </w:r>
          </w:p>
          <w:p w14:paraId="18E557E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2017</w:t>
            </w:r>
          </w:p>
          <w:p w14:paraId="316A2065"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4F69969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if teaching Negotiation Skill Development exercise was effective in facilitating negotiation principles, knowledge, and skills in marketing. </w:t>
            </w:r>
          </w:p>
        </w:tc>
        <w:tc>
          <w:tcPr>
            <w:tcW w:w="1584" w:type="dxa"/>
          </w:tcPr>
          <w:p w14:paraId="20C3C94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185 undergraduate students</w:t>
            </w:r>
          </w:p>
          <w:p w14:paraId="120E2E4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12CA3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Intervention = 147</w:t>
            </w:r>
          </w:p>
          <w:p w14:paraId="7CE55B9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Control = 38  </w:t>
            </w:r>
          </w:p>
          <w:p w14:paraId="05F7194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tcPr>
          <w:p w14:paraId="7392856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w:t>
            </w:r>
          </w:p>
          <w:p w14:paraId="57147F8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analytic)</w:t>
            </w:r>
          </w:p>
        </w:tc>
        <w:tc>
          <w:tcPr>
            <w:tcW w:w="2268" w:type="dxa"/>
          </w:tcPr>
          <w:p w14:paraId="486C75F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Intervention students engaged in 9 class sections of a negotiation course taught over a five-year period and completed negotiation activity. They received a grading scheme and wrote papers summarising their experience at the end of the Negotiation activity. Control group only took a final exam with multiple-choice and short-essay questions. </w:t>
            </w:r>
          </w:p>
        </w:tc>
        <w:tc>
          <w:tcPr>
            <w:tcW w:w="1418" w:type="dxa"/>
          </w:tcPr>
          <w:p w14:paraId="03F6797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p w14:paraId="219ECA4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3C3164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4E399D3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tc>
        <w:tc>
          <w:tcPr>
            <w:tcW w:w="2126" w:type="dxa"/>
          </w:tcPr>
          <w:p w14:paraId="1352475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Improved ability to think objectively, communicate effectively, understand and apply a negotiation approach, and be creative in developing solutions as well as satisfaction with the course in intervention group compared to the control group</w:t>
            </w:r>
          </w:p>
        </w:tc>
        <w:tc>
          <w:tcPr>
            <w:tcW w:w="851" w:type="dxa"/>
          </w:tcPr>
          <w:p w14:paraId="56888D9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3A47EEFB"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2507CC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Bradley, A.</w:t>
            </w:r>
          </w:p>
          <w:p w14:paraId="04CFAFA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2E92F0A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UK </w:t>
            </w:r>
          </w:p>
        </w:tc>
        <w:tc>
          <w:tcPr>
            <w:tcW w:w="1998" w:type="dxa"/>
          </w:tcPr>
          <w:p w14:paraId="56267BE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examine whether ‘careers corners’ module embedded within the curriculum </w:t>
            </w:r>
            <w:r w:rsidRPr="009C2D9A">
              <w:rPr>
                <w:rFonts w:ascii="Times New Roman" w:hAnsi="Times New Roman" w:cs="Times New Roman"/>
                <w:sz w:val="20"/>
                <w:szCs w:val="20"/>
              </w:rPr>
              <w:lastRenderedPageBreak/>
              <w:t xml:space="preserve">of students impacted their employability.   </w:t>
            </w:r>
          </w:p>
          <w:p w14:paraId="1D6CFD5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9403FC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84" w:type="dxa"/>
          </w:tcPr>
          <w:p w14:paraId="30DADC0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N = 64 second-year undergraduate students</w:t>
            </w:r>
          </w:p>
          <w:p w14:paraId="5738D23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E451C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 40 Control = 24 </w:t>
            </w:r>
          </w:p>
          <w:p w14:paraId="07213C8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5" w:type="dxa"/>
          </w:tcPr>
          <w:p w14:paraId="211C7BC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Quantitative </w:t>
            </w:r>
          </w:p>
          <w:p w14:paraId="5CC4A47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analytic)</w:t>
            </w:r>
          </w:p>
          <w:p w14:paraId="7EE5F45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DAC32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7CC4F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2268" w:type="dxa"/>
          </w:tcPr>
          <w:p w14:paraId="4A9E35B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Experimental group engaged in ‘careers corners’ module involving a</w:t>
            </w:r>
          </w:p>
          <w:p w14:paraId="327F877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5–10-minute group presentations at the end of each lecture for 11 lectures, and a career focused seminars to prepare them for employability. Control group received no embedded employability in their curriculum. They only participated in the short group presentation. </w:t>
            </w:r>
          </w:p>
        </w:tc>
        <w:tc>
          <w:tcPr>
            <w:tcW w:w="1418" w:type="dxa"/>
          </w:tcPr>
          <w:p w14:paraId="617CE63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Face-to-face </w:t>
            </w:r>
          </w:p>
        </w:tc>
        <w:tc>
          <w:tcPr>
            <w:tcW w:w="1701" w:type="dxa"/>
          </w:tcPr>
          <w:p w14:paraId="0F982A0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p w14:paraId="5B91909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A65756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2154F9B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group had an increased sense of career planning, higher levels of </w:t>
            </w:r>
            <w:r w:rsidRPr="009C2D9A">
              <w:rPr>
                <w:rFonts w:ascii="Times New Roman" w:hAnsi="Times New Roman" w:cs="Times New Roman"/>
                <w:sz w:val="20"/>
                <w:szCs w:val="20"/>
              </w:rPr>
              <w:lastRenderedPageBreak/>
              <w:t xml:space="preserve">knowledge and confidence to attain relevant work experience compared to those in the control group  </w:t>
            </w:r>
          </w:p>
        </w:tc>
        <w:tc>
          <w:tcPr>
            <w:tcW w:w="851" w:type="dxa"/>
          </w:tcPr>
          <w:p w14:paraId="53FD5F9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4EAF0D32"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4A7DA9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Chang, J. C.</w:t>
            </w:r>
          </w:p>
          <w:p w14:paraId="6679B0AA"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2021 </w:t>
            </w:r>
          </w:p>
          <w:p w14:paraId="657B537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Taiwan</w:t>
            </w:r>
          </w:p>
        </w:tc>
        <w:tc>
          <w:tcPr>
            <w:tcW w:w="1998" w:type="dxa"/>
          </w:tcPr>
          <w:p w14:paraId="473E7AD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assess whether an industry-oriented capstone course increased the employability of electrical engineering and computer science (EECS) students.</w:t>
            </w:r>
          </w:p>
        </w:tc>
        <w:tc>
          <w:tcPr>
            <w:tcW w:w="1584" w:type="dxa"/>
          </w:tcPr>
          <w:p w14:paraId="42FB45D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48 fourth year EECS students</w:t>
            </w:r>
          </w:p>
          <w:p w14:paraId="3CB2809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FB67D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Experimental = 22</w:t>
            </w:r>
          </w:p>
          <w:p w14:paraId="15CB4DD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26</w:t>
            </w:r>
          </w:p>
          <w:p w14:paraId="337512E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tcPr>
          <w:p w14:paraId="2D6423A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(Cohort analytic) </w:t>
            </w:r>
          </w:p>
          <w:p w14:paraId="75B8ACC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8C9832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75B9F50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group engaged in 6 modules of industry-oriented capstone course involving capstone introduction, report writing, data analysis methods, presentation production skills, verbal report skills, achievement exhibition and evaluation for 30 weeks. Control group only took the general capstone course.  </w:t>
            </w:r>
          </w:p>
        </w:tc>
        <w:tc>
          <w:tcPr>
            <w:tcW w:w="1418" w:type="dxa"/>
          </w:tcPr>
          <w:p w14:paraId="79FA7A7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19390E8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p w14:paraId="3CF04A0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54023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56E51F5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Significant improvements in experimental student's employability, especially general ability, behaviour, and attitude, compared to the control group</w:t>
            </w:r>
          </w:p>
        </w:tc>
        <w:tc>
          <w:tcPr>
            <w:tcW w:w="851" w:type="dxa"/>
          </w:tcPr>
          <w:p w14:paraId="2EF02B0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370C9E39"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C9A21B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Choi, S.</w:t>
            </w:r>
          </w:p>
          <w:p w14:paraId="300C283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5D6EE14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01C535D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a Team-Based Learning (TBL) approach in an online film project was effective in promoting interpersonal skills. </w:t>
            </w:r>
          </w:p>
        </w:tc>
        <w:tc>
          <w:tcPr>
            <w:tcW w:w="1584" w:type="dxa"/>
          </w:tcPr>
          <w:p w14:paraId="05AF32C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122 senior- level undergraduate students</w:t>
            </w:r>
          </w:p>
          <w:p w14:paraId="2D3CB71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D47FAC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D6C9FA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B36062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296C9A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5" w:type="dxa"/>
          </w:tcPr>
          <w:p w14:paraId="3DC2751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 (Case study)</w:t>
            </w:r>
          </w:p>
          <w:p w14:paraId="6813BFE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B545F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3D4956F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covered topics in interpersonal skills, and in groups, analysed the films - </w:t>
            </w:r>
            <w:r w:rsidRPr="009C2D9A">
              <w:rPr>
                <w:rFonts w:ascii="Times New Roman" w:hAnsi="Times New Roman" w:cs="Times New Roman"/>
                <w:i/>
                <w:iCs/>
                <w:sz w:val="20"/>
                <w:szCs w:val="20"/>
              </w:rPr>
              <w:t>The Devil Wears Prada</w:t>
            </w:r>
            <w:r w:rsidRPr="009C2D9A">
              <w:rPr>
                <w:rFonts w:ascii="Times New Roman" w:hAnsi="Times New Roman" w:cs="Times New Roman"/>
                <w:sz w:val="20"/>
                <w:szCs w:val="20"/>
              </w:rPr>
              <w:t xml:space="preserve"> and </w:t>
            </w:r>
            <w:r w:rsidRPr="009C2D9A">
              <w:rPr>
                <w:rFonts w:ascii="Times New Roman" w:hAnsi="Times New Roman" w:cs="Times New Roman"/>
                <w:i/>
                <w:iCs/>
                <w:sz w:val="20"/>
                <w:szCs w:val="20"/>
              </w:rPr>
              <w:t>Sully</w:t>
            </w:r>
            <w:r w:rsidRPr="009C2D9A">
              <w:rPr>
                <w:rFonts w:ascii="Times New Roman" w:hAnsi="Times New Roman" w:cs="Times New Roman"/>
                <w:sz w:val="20"/>
                <w:szCs w:val="20"/>
              </w:rPr>
              <w:t>, as their TBL project. They engaged in group discussions, feedback,</w:t>
            </w:r>
          </w:p>
          <w:p w14:paraId="419B0E5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groups presentation of a voice-over PowerPoint and a written report, to evaluate each other’s </w:t>
            </w:r>
            <w:r w:rsidRPr="009C2D9A">
              <w:rPr>
                <w:rFonts w:ascii="Times New Roman" w:hAnsi="Times New Roman" w:cs="Times New Roman"/>
                <w:sz w:val="20"/>
                <w:szCs w:val="20"/>
              </w:rPr>
              <w:lastRenderedPageBreak/>
              <w:t xml:space="preserve">work. Survey responses were collected over 3 semesters. </w:t>
            </w:r>
          </w:p>
        </w:tc>
        <w:tc>
          <w:tcPr>
            <w:tcW w:w="1418" w:type="dxa"/>
          </w:tcPr>
          <w:p w14:paraId="7481DEB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Online </w:t>
            </w:r>
          </w:p>
        </w:tc>
        <w:tc>
          <w:tcPr>
            <w:tcW w:w="1701" w:type="dxa"/>
          </w:tcPr>
          <w:p w14:paraId="35492A4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p w14:paraId="52E6E67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7F25324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Peer evaluation, teamwork performance, and team member collaboration positively affected student’s satisfaction toward TBL, which improved their interpersonal skills especially among students with less than </w:t>
            </w:r>
            <w:r w:rsidRPr="009C2D9A">
              <w:rPr>
                <w:rFonts w:ascii="Times New Roman" w:hAnsi="Times New Roman" w:cs="Times New Roman"/>
                <w:sz w:val="20"/>
                <w:szCs w:val="20"/>
              </w:rPr>
              <w:lastRenderedPageBreak/>
              <w:t xml:space="preserve">5 years of work experience  </w:t>
            </w:r>
          </w:p>
        </w:tc>
        <w:tc>
          <w:tcPr>
            <w:tcW w:w="851" w:type="dxa"/>
          </w:tcPr>
          <w:p w14:paraId="5107E5E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018C015D"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A1EC479"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Choudhury,</w:t>
            </w:r>
            <w:r>
              <w:rPr>
                <w:rFonts w:ascii="Times New Roman" w:hAnsi="Times New Roman" w:cs="Times New Roman"/>
                <w:b w:val="0"/>
                <w:bCs w:val="0"/>
                <w:sz w:val="20"/>
                <w:szCs w:val="20"/>
              </w:rPr>
              <w:t xml:space="preserve"> </w:t>
            </w:r>
            <w:r w:rsidRPr="009C2D9A">
              <w:rPr>
                <w:rFonts w:ascii="Times New Roman" w:hAnsi="Times New Roman" w:cs="Times New Roman"/>
                <w:b w:val="0"/>
                <w:bCs w:val="0"/>
                <w:sz w:val="20"/>
                <w:szCs w:val="20"/>
              </w:rPr>
              <w:t>B.</w:t>
            </w:r>
          </w:p>
          <w:p w14:paraId="0964590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2012</w:t>
            </w:r>
          </w:p>
          <w:p w14:paraId="69B76FBA"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UK</w:t>
            </w:r>
          </w:p>
        </w:tc>
        <w:tc>
          <w:tcPr>
            <w:tcW w:w="1998" w:type="dxa"/>
          </w:tcPr>
          <w:p w14:paraId="3D460FC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examine whether online activities were impactful in developing transferable skills.</w:t>
            </w:r>
          </w:p>
        </w:tc>
        <w:tc>
          <w:tcPr>
            <w:tcW w:w="1584" w:type="dxa"/>
          </w:tcPr>
          <w:p w14:paraId="43D843F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155 undergrad</w:t>
            </w:r>
          </w:p>
          <w:p w14:paraId="5AB56D6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students</w:t>
            </w:r>
          </w:p>
        </w:tc>
        <w:tc>
          <w:tcPr>
            <w:tcW w:w="1275" w:type="dxa"/>
          </w:tcPr>
          <w:p w14:paraId="7D329AC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19688B0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study)</w:t>
            </w:r>
          </w:p>
        </w:tc>
        <w:tc>
          <w:tcPr>
            <w:tcW w:w="2268" w:type="dxa"/>
          </w:tcPr>
          <w:p w14:paraId="5AAA510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Online activities to develop transferable skills.</w:t>
            </w:r>
          </w:p>
          <w:p w14:paraId="52F2557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18 lectures + 4 practicums over 1 year</w:t>
            </w:r>
          </w:p>
          <w:p w14:paraId="35C4FE8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14:paraId="61668F5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Online </w:t>
            </w:r>
          </w:p>
        </w:tc>
        <w:tc>
          <w:tcPr>
            <w:tcW w:w="1701" w:type="dxa"/>
          </w:tcPr>
          <w:p w14:paraId="3696AD5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tc>
        <w:tc>
          <w:tcPr>
            <w:tcW w:w="2126" w:type="dxa"/>
          </w:tcPr>
          <w:p w14:paraId="4D84B22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Perceived improvements in teamwork, communication, and critical analysis skills </w:t>
            </w:r>
          </w:p>
        </w:tc>
        <w:tc>
          <w:tcPr>
            <w:tcW w:w="851" w:type="dxa"/>
          </w:tcPr>
          <w:p w14:paraId="76B464C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0FA4897B"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731D0E0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Clark, K. A.</w:t>
            </w:r>
          </w:p>
          <w:p w14:paraId="3CB0C43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2018</w:t>
            </w:r>
          </w:p>
          <w:p w14:paraId="64645FE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79BFE64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C2D9A">
              <w:rPr>
                <w:rFonts w:ascii="Times New Roman" w:hAnsi="Times New Roman" w:cs="Times New Roman"/>
                <w:sz w:val="20"/>
                <w:szCs w:val="20"/>
                <w:lang w:val="en-GB"/>
              </w:rPr>
              <w:t xml:space="preserve">To investigate whether </w:t>
            </w:r>
            <w:r w:rsidRPr="009C2D9A">
              <w:rPr>
                <w:rFonts w:ascii="Times New Roman" w:hAnsi="Times New Roman" w:cs="Times New Roman"/>
                <w:i/>
                <w:iCs/>
                <w:sz w:val="20"/>
                <w:szCs w:val="20"/>
                <w:lang w:val="en-GB"/>
              </w:rPr>
              <w:t>UPGRADE Your Performance (UYP)</w:t>
            </w:r>
            <w:r w:rsidRPr="009C2D9A">
              <w:rPr>
                <w:rFonts w:ascii="Times New Roman" w:hAnsi="Times New Roman" w:cs="Times New Roman"/>
                <w:sz w:val="20"/>
                <w:szCs w:val="20"/>
                <w:lang w:val="en-GB"/>
              </w:rPr>
              <w:t xml:space="preserve">, was essential in developing employment soft skills among students. </w:t>
            </w:r>
          </w:p>
          <w:p w14:paraId="51F2F97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7158BD1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745C09E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9F4D33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84" w:type="dxa"/>
          </w:tcPr>
          <w:p w14:paraId="1058896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4 high school students with disabilities</w:t>
            </w:r>
          </w:p>
          <w:p w14:paraId="2F9CF24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306E21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275" w:type="dxa"/>
          </w:tcPr>
          <w:p w14:paraId="2A1D29F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w:t>
            </w:r>
          </w:p>
          <w:p w14:paraId="3BE06BE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C2D9A">
              <w:rPr>
                <w:rFonts w:ascii="Times New Roman" w:hAnsi="Times New Roman" w:cs="Times New Roman"/>
                <w:sz w:val="20"/>
                <w:szCs w:val="20"/>
                <w:lang w:val="en-GB"/>
              </w:rPr>
              <w:t>(Case study)</w:t>
            </w:r>
          </w:p>
          <w:p w14:paraId="2B98887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p w14:paraId="15B6EC6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259822B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learnt a strategy for self-evaluation, self-monitoring, goal setting, and self-graphing skills. They completed some tasks and evaluated the tasks on Job Performance Rubric (JPR) for 30-45 mins daily, and then engaged with UYP to evaluate soft skills development for the day. </w:t>
            </w:r>
          </w:p>
        </w:tc>
        <w:tc>
          <w:tcPr>
            <w:tcW w:w="1418" w:type="dxa"/>
          </w:tcPr>
          <w:p w14:paraId="587833D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Face-to-face.</w:t>
            </w:r>
          </w:p>
        </w:tc>
        <w:tc>
          <w:tcPr>
            <w:tcW w:w="1701" w:type="dxa"/>
          </w:tcPr>
          <w:p w14:paraId="1668F6B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Job Performance Rubric (JPR) </w:t>
            </w:r>
          </w:p>
          <w:p w14:paraId="53CE059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B8C79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8CE015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2216286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soft skills in a chosen area, and in other non-targeted soft skills area. Students applied their soft skills to a new job site within the school  </w:t>
            </w:r>
            <w:r w:rsidRPr="009C2D9A">
              <w:rPr>
                <w:rFonts w:ascii="Times New Roman" w:hAnsi="Times New Roman" w:cs="Times New Roman"/>
                <w:sz w:val="20"/>
                <w:szCs w:val="20"/>
                <w:lang w:val="en-GB"/>
              </w:rPr>
              <w:t xml:space="preserve">   </w:t>
            </w:r>
          </w:p>
        </w:tc>
        <w:tc>
          <w:tcPr>
            <w:tcW w:w="851" w:type="dxa"/>
          </w:tcPr>
          <w:p w14:paraId="4718709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7125C4CF"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363AFCB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Cronin, L.</w:t>
            </w:r>
          </w:p>
          <w:p w14:paraId="0FFEBC5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2020 </w:t>
            </w:r>
          </w:p>
          <w:p w14:paraId="3A8B7194"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England</w:t>
            </w:r>
          </w:p>
        </w:tc>
        <w:tc>
          <w:tcPr>
            <w:tcW w:w="1998" w:type="dxa"/>
          </w:tcPr>
          <w:p w14:paraId="129101C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examine whether self-determination theory (SDT) was impactful in developing life skills among Physical Education (PE) students.</w:t>
            </w:r>
          </w:p>
        </w:tc>
        <w:tc>
          <w:tcPr>
            <w:tcW w:w="1584" w:type="dxa"/>
          </w:tcPr>
          <w:p w14:paraId="5FFED07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266 students aged 11–18 years from 17 classes with an average of 15.6 students per class (range = 7–29)</w:t>
            </w:r>
          </w:p>
        </w:tc>
        <w:tc>
          <w:tcPr>
            <w:tcW w:w="1275" w:type="dxa"/>
          </w:tcPr>
          <w:p w14:paraId="4D8F570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 (Interrupted time series study)</w:t>
            </w:r>
          </w:p>
        </w:tc>
        <w:tc>
          <w:tcPr>
            <w:tcW w:w="2268" w:type="dxa"/>
          </w:tcPr>
          <w:p w14:paraId="0F0A17B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A series of activities assessing students’ perceived autonomy-supportive teaching, need satisfaction and life skills development in PE.</w:t>
            </w:r>
          </w:p>
        </w:tc>
        <w:tc>
          <w:tcPr>
            <w:tcW w:w="1418" w:type="dxa"/>
          </w:tcPr>
          <w:p w14:paraId="113D54A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Face-to-face</w:t>
            </w:r>
          </w:p>
        </w:tc>
        <w:tc>
          <w:tcPr>
            <w:tcW w:w="1701" w:type="dxa"/>
          </w:tcPr>
          <w:p w14:paraId="78E442F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p w14:paraId="67EA949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conducted in week 6 (timepoint 1 – T1) and week 15 (timepoint 2 – T2) of the autumn school term</w:t>
            </w:r>
          </w:p>
        </w:tc>
        <w:tc>
          <w:tcPr>
            <w:tcW w:w="2126" w:type="dxa"/>
          </w:tcPr>
          <w:p w14:paraId="2D54279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satisfaction in three basic psychological needs namely autonomy, competence, and relatedness, positively influenced their life skills development in PE </w:t>
            </w:r>
          </w:p>
        </w:tc>
        <w:tc>
          <w:tcPr>
            <w:tcW w:w="851" w:type="dxa"/>
          </w:tcPr>
          <w:p w14:paraId="107EF26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52AFA6F8"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50FC3B4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Deep, S.</w:t>
            </w:r>
          </w:p>
          <w:p w14:paraId="777AD2D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2019</w:t>
            </w:r>
          </w:p>
          <w:p w14:paraId="3DF8010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Malaysia </w:t>
            </w:r>
          </w:p>
          <w:p w14:paraId="6E4BA7D4" w14:textId="77777777" w:rsidR="00A70AC3" w:rsidRPr="009C2D9A" w:rsidRDefault="00A70AC3" w:rsidP="006149E3">
            <w:pPr>
              <w:rPr>
                <w:rFonts w:ascii="Times New Roman" w:hAnsi="Times New Roman" w:cs="Times New Roman"/>
                <w:b w:val="0"/>
                <w:bCs w:val="0"/>
                <w:sz w:val="20"/>
                <w:szCs w:val="20"/>
              </w:rPr>
            </w:pPr>
          </w:p>
        </w:tc>
        <w:tc>
          <w:tcPr>
            <w:tcW w:w="1998" w:type="dxa"/>
          </w:tcPr>
          <w:p w14:paraId="677264C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problem-based learning (PBL) approach was vital in improving soft skills, conflict resolution traits, and group </w:t>
            </w:r>
            <w:r w:rsidRPr="009C2D9A">
              <w:rPr>
                <w:rFonts w:ascii="Times New Roman" w:hAnsi="Times New Roman" w:cs="Times New Roman"/>
                <w:sz w:val="20"/>
                <w:szCs w:val="20"/>
              </w:rPr>
              <w:lastRenderedPageBreak/>
              <w:t xml:space="preserve">learning among students. </w:t>
            </w:r>
          </w:p>
        </w:tc>
        <w:tc>
          <w:tcPr>
            <w:tcW w:w="1584" w:type="dxa"/>
          </w:tcPr>
          <w:p w14:paraId="2A9019F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N = 57 undergraduate students</w:t>
            </w:r>
          </w:p>
          <w:p w14:paraId="7540774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52E117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3605D7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5" w:type="dxa"/>
          </w:tcPr>
          <w:p w14:paraId="72ED8AC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Mixed methods </w:t>
            </w:r>
          </w:p>
          <w:p w14:paraId="1DF195C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study)</w:t>
            </w:r>
          </w:p>
          <w:p w14:paraId="580C215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6851A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111A3A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6CC0F12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All students undertook a 12-week </w:t>
            </w:r>
            <w:r w:rsidRPr="009C2D9A">
              <w:rPr>
                <w:rFonts w:ascii="Times New Roman" w:hAnsi="Times New Roman" w:cs="Times New Roman"/>
                <w:i/>
                <w:iCs/>
                <w:sz w:val="20"/>
                <w:szCs w:val="20"/>
              </w:rPr>
              <w:t>Effective Communication course</w:t>
            </w:r>
            <w:r w:rsidRPr="009C2D9A">
              <w:rPr>
                <w:rFonts w:ascii="Times New Roman" w:hAnsi="Times New Roman" w:cs="Times New Roman"/>
                <w:sz w:val="20"/>
                <w:szCs w:val="20"/>
              </w:rPr>
              <w:t xml:space="preserve"> and engaged in activities involving the use of videos, Schoology, Padlet, etc. Students collaborated with peers </w:t>
            </w:r>
            <w:r w:rsidRPr="009C2D9A">
              <w:rPr>
                <w:rFonts w:ascii="Times New Roman" w:hAnsi="Times New Roman" w:cs="Times New Roman"/>
                <w:sz w:val="20"/>
                <w:szCs w:val="20"/>
              </w:rPr>
              <w:lastRenderedPageBreak/>
              <w:t>and teachers, undertook assignments, and received feedback, whilst developing the skills of communication, teamwork, and literacy.</w:t>
            </w:r>
          </w:p>
        </w:tc>
        <w:tc>
          <w:tcPr>
            <w:tcW w:w="1418" w:type="dxa"/>
          </w:tcPr>
          <w:p w14:paraId="40F1103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Face-to-face and online </w:t>
            </w:r>
          </w:p>
          <w:p w14:paraId="7B07986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01" w:type="dxa"/>
          </w:tcPr>
          <w:p w14:paraId="6D6E3E0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 observation, and documents</w:t>
            </w:r>
          </w:p>
        </w:tc>
        <w:tc>
          <w:tcPr>
            <w:tcW w:w="2126" w:type="dxa"/>
          </w:tcPr>
          <w:p w14:paraId="394F26C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 improvement in conflict resolution skills, communication skills, general knowledge, problem solving and research skills. Overall, PBL has </w:t>
            </w:r>
            <w:r w:rsidRPr="009C2D9A">
              <w:rPr>
                <w:rFonts w:ascii="Times New Roman" w:hAnsi="Times New Roman" w:cs="Times New Roman"/>
                <w:sz w:val="20"/>
                <w:szCs w:val="20"/>
              </w:rPr>
              <w:lastRenderedPageBreak/>
              <w:t xml:space="preserve">a positive effect in improving soft skills, group learning and overcoming communication conflicts  </w:t>
            </w:r>
          </w:p>
          <w:p w14:paraId="2C907B9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DE1FFA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2219CBE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4FBD9DFF"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37A55A5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Diez-Ojeda, M. </w:t>
            </w:r>
          </w:p>
          <w:p w14:paraId="5D87010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1F3EA84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Spain </w:t>
            </w:r>
          </w:p>
        </w:tc>
        <w:tc>
          <w:tcPr>
            <w:tcW w:w="1998" w:type="dxa"/>
          </w:tcPr>
          <w:p w14:paraId="41CAA3F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investigate whether inquiry-based activities were efficient towards the development of 21</w:t>
            </w:r>
            <w:r w:rsidRPr="009C2D9A">
              <w:rPr>
                <w:rFonts w:ascii="Times New Roman" w:hAnsi="Times New Roman" w:cs="Times New Roman"/>
                <w:sz w:val="20"/>
                <w:szCs w:val="20"/>
                <w:vertAlign w:val="superscript"/>
              </w:rPr>
              <w:t>st</w:t>
            </w:r>
            <w:r w:rsidRPr="009C2D9A">
              <w:rPr>
                <w:rFonts w:ascii="Times New Roman" w:hAnsi="Times New Roman" w:cs="Times New Roman"/>
                <w:sz w:val="20"/>
                <w:szCs w:val="20"/>
              </w:rPr>
              <w:t xml:space="preserve"> century skills in a compulsory chemistry subject. </w:t>
            </w:r>
          </w:p>
        </w:tc>
        <w:tc>
          <w:tcPr>
            <w:tcW w:w="1584" w:type="dxa"/>
          </w:tcPr>
          <w:p w14:paraId="1601952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22 secondary school students (15–16 years old) from medium to high socio-economic status</w:t>
            </w:r>
          </w:p>
        </w:tc>
        <w:tc>
          <w:tcPr>
            <w:tcW w:w="1275" w:type="dxa"/>
          </w:tcPr>
          <w:p w14:paraId="55C398C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w:t>
            </w:r>
          </w:p>
          <w:p w14:paraId="4BC949E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study)</w:t>
            </w:r>
          </w:p>
        </w:tc>
        <w:tc>
          <w:tcPr>
            <w:tcW w:w="2268" w:type="dxa"/>
          </w:tcPr>
          <w:p w14:paraId="04244E6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Students engaged in inquiry-based activities in groups to play the role of a director, secretary, spokesperson, and time manager with the supervision of a teacher, to develop 21</w:t>
            </w:r>
            <w:r w:rsidRPr="009C2D9A">
              <w:rPr>
                <w:rFonts w:ascii="Times New Roman" w:hAnsi="Times New Roman" w:cs="Times New Roman"/>
                <w:sz w:val="20"/>
                <w:szCs w:val="20"/>
                <w:vertAlign w:val="superscript"/>
              </w:rPr>
              <w:t>st</w:t>
            </w:r>
            <w:r w:rsidRPr="009C2D9A">
              <w:rPr>
                <w:rFonts w:ascii="Times New Roman" w:hAnsi="Times New Roman" w:cs="Times New Roman"/>
                <w:sz w:val="20"/>
                <w:szCs w:val="20"/>
              </w:rPr>
              <w:t xml:space="preserve"> century skills.  </w:t>
            </w:r>
          </w:p>
        </w:tc>
        <w:tc>
          <w:tcPr>
            <w:tcW w:w="1418" w:type="dxa"/>
          </w:tcPr>
          <w:p w14:paraId="7FE07D1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622BB39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Investigation report, group work, teacher’s observation, and oral presentation </w:t>
            </w:r>
          </w:p>
          <w:p w14:paraId="4196B3B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D78CB2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2E17151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Increased perception in students’ competences in critical thinking, disciplinary knowledge, organisational management, and self-confidence and direction </w:t>
            </w:r>
          </w:p>
        </w:tc>
        <w:tc>
          <w:tcPr>
            <w:tcW w:w="851" w:type="dxa"/>
          </w:tcPr>
          <w:p w14:paraId="4691502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4101FB0A"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38631CB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Dyson, B.</w:t>
            </w:r>
          </w:p>
          <w:p w14:paraId="4D50C96E"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2F4C68F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New Zealand </w:t>
            </w:r>
          </w:p>
        </w:tc>
        <w:tc>
          <w:tcPr>
            <w:tcW w:w="1998" w:type="dxa"/>
          </w:tcPr>
          <w:p w14:paraId="216383B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investigate whether cooperative learning (CL) was effective in developing social and emotional learning (SEL) outcomes in physical education (PE). </w:t>
            </w:r>
          </w:p>
        </w:tc>
        <w:tc>
          <w:tcPr>
            <w:tcW w:w="1584" w:type="dxa"/>
          </w:tcPr>
          <w:p w14:paraId="01C05E2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approx. 1945 students from grades 3–5 (8–10 years) at 4 primary schools</w:t>
            </w:r>
          </w:p>
          <w:p w14:paraId="4BE95FE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311EBC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275" w:type="dxa"/>
          </w:tcPr>
          <w:p w14:paraId="71900D1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Qualitative </w:t>
            </w:r>
          </w:p>
          <w:p w14:paraId="3E53CBC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study)</w:t>
            </w:r>
          </w:p>
        </w:tc>
        <w:tc>
          <w:tcPr>
            <w:tcW w:w="2268" w:type="dxa"/>
          </w:tcPr>
          <w:p w14:paraId="2FBC8A3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Teachers used CL structures to engage students in small groups play different roles as a team to complete a task or play in a modified game. Students then reflected on using strategies to help and encourage other students, over 2 years period. </w:t>
            </w:r>
          </w:p>
        </w:tc>
        <w:tc>
          <w:tcPr>
            <w:tcW w:w="1418" w:type="dxa"/>
          </w:tcPr>
          <w:p w14:paraId="6F0E8D4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1C4E08C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Interviews (in focus groups of 3 or 4 students) &amp; field notes (over 2 years)</w:t>
            </w:r>
          </w:p>
          <w:p w14:paraId="78B462A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B38C99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0C9AF06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Improved SEL skills during PE lessons as reflected in the four themes of (a) being part of a team, (b) learning how to listen, (c) helping and encouraging each other, and (d), making physical education fair</w:t>
            </w:r>
          </w:p>
          <w:p w14:paraId="2F04DED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68E5553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4CEBB024"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040877FE"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Escudeiro</w:t>
            </w:r>
            <w:proofErr w:type="spellEnd"/>
            <w:r w:rsidRPr="009C2D9A">
              <w:rPr>
                <w:rFonts w:ascii="Times New Roman" w:hAnsi="Times New Roman" w:cs="Times New Roman"/>
                <w:b w:val="0"/>
                <w:bCs w:val="0"/>
                <w:sz w:val="20"/>
                <w:szCs w:val="20"/>
              </w:rPr>
              <w:t>, N. F. 2012</w:t>
            </w:r>
          </w:p>
          <w:p w14:paraId="53EFF814"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Portugal</w:t>
            </w:r>
          </w:p>
        </w:tc>
        <w:tc>
          <w:tcPr>
            <w:tcW w:w="1998" w:type="dxa"/>
          </w:tcPr>
          <w:p w14:paraId="380D08E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examine whether a cooperative learning course was effective in developing students’ teamwork and communication skills at an international level. </w:t>
            </w:r>
          </w:p>
        </w:tc>
        <w:tc>
          <w:tcPr>
            <w:tcW w:w="1584" w:type="dxa"/>
          </w:tcPr>
          <w:p w14:paraId="671C815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22 undergraduate students (from 9 different European countries)</w:t>
            </w:r>
          </w:p>
        </w:tc>
        <w:tc>
          <w:tcPr>
            <w:tcW w:w="1275" w:type="dxa"/>
          </w:tcPr>
          <w:p w14:paraId="4B9B534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Mixed </w:t>
            </w:r>
          </w:p>
          <w:p w14:paraId="20D7A99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study)</w:t>
            </w:r>
          </w:p>
        </w:tc>
        <w:tc>
          <w:tcPr>
            <w:tcW w:w="2268" w:type="dxa"/>
          </w:tcPr>
          <w:p w14:paraId="0C928A1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A cooperative learning informed by </w:t>
            </w:r>
            <w:r w:rsidRPr="009C2D9A">
              <w:rPr>
                <w:rFonts w:ascii="Times New Roman" w:hAnsi="Times New Roman" w:cs="Times New Roman"/>
                <w:i/>
                <w:iCs/>
                <w:sz w:val="20"/>
                <w:szCs w:val="20"/>
              </w:rPr>
              <w:t>Multinational Undergraduate Teamwork</w:t>
            </w:r>
            <w:r w:rsidRPr="009C2D9A">
              <w:rPr>
                <w:rFonts w:ascii="Times New Roman" w:hAnsi="Times New Roman" w:cs="Times New Roman"/>
                <w:sz w:val="20"/>
                <w:szCs w:val="20"/>
              </w:rPr>
              <w:t xml:space="preserve"> course among students to complete a project in 1 semester with some flexibility among partner institutions. </w:t>
            </w:r>
          </w:p>
        </w:tc>
        <w:tc>
          <w:tcPr>
            <w:tcW w:w="1418" w:type="dxa"/>
          </w:tcPr>
          <w:p w14:paraId="6CC81B3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Face-to-face/online</w:t>
            </w:r>
          </w:p>
        </w:tc>
        <w:tc>
          <w:tcPr>
            <w:tcW w:w="1701" w:type="dxa"/>
          </w:tcPr>
          <w:p w14:paraId="53CA350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w:t>
            </w:r>
          </w:p>
          <w:p w14:paraId="0F60173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feedback form, final grades, questionnaires, system data from online platform </w:t>
            </w:r>
          </w:p>
        </w:tc>
        <w:tc>
          <w:tcPr>
            <w:tcW w:w="2126" w:type="dxa"/>
          </w:tcPr>
          <w:p w14:paraId="746881F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teamwork, communication skills and academic/learning outcomes </w:t>
            </w:r>
          </w:p>
        </w:tc>
        <w:tc>
          <w:tcPr>
            <w:tcW w:w="851" w:type="dxa"/>
          </w:tcPr>
          <w:p w14:paraId="684F7FE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31DFE70A"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8D13763"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lastRenderedPageBreak/>
              <w:t>Espelage</w:t>
            </w:r>
            <w:proofErr w:type="spellEnd"/>
            <w:r w:rsidRPr="009C2D9A">
              <w:rPr>
                <w:rFonts w:ascii="Times New Roman" w:hAnsi="Times New Roman" w:cs="Times New Roman"/>
                <w:b w:val="0"/>
                <w:bCs w:val="0"/>
                <w:sz w:val="20"/>
                <w:szCs w:val="20"/>
              </w:rPr>
              <w:t>, D. L.</w:t>
            </w:r>
          </w:p>
          <w:p w14:paraId="5D46906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2015</w:t>
            </w:r>
          </w:p>
          <w:p w14:paraId="771FA00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134B251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promoting social-emotional learning (SEL) skills program proved efficient in reducing bullying among students. </w:t>
            </w:r>
          </w:p>
        </w:tc>
        <w:tc>
          <w:tcPr>
            <w:tcW w:w="1584" w:type="dxa"/>
          </w:tcPr>
          <w:p w14:paraId="44DB3A5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123 sixth grade</w:t>
            </w:r>
          </w:p>
          <w:p w14:paraId="295960D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primary school students with disabilities </w:t>
            </w:r>
          </w:p>
          <w:p w14:paraId="64E5C88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E4B303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Intervention = 47</w:t>
            </w:r>
          </w:p>
          <w:p w14:paraId="0584D4B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76</w:t>
            </w:r>
          </w:p>
        </w:tc>
        <w:tc>
          <w:tcPr>
            <w:tcW w:w="1275" w:type="dxa"/>
          </w:tcPr>
          <w:p w14:paraId="53E24A0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2B3FA41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(RCT)</w:t>
            </w:r>
          </w:p>
          <w:p w14:paraId="43862E1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0DA3033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Second Step Lessons: </w:t>
            </w:r>
            <w:r w:rsidRPr="009C2D9A">
              <w:rPr>
                <w:rFonts w:ascii="Times New Roman" w:hAnsi="Times New Roman" w:cs="Times New Roman"/>
                <w:i/>
                <w:iCs/>
                <w:sz w:val="20"/>
                <w:szCs w:val="20"/>
              </w:rPr>
              <w:t>Student Success Through Prevention</w:t>
            </w:r>
            <w:r w:rsidRPr="009C2D9A">
              <w:rPr>
                <w:rFonts w:ascii="Times New Roman" w:hAnsi="Times New Roman" w:cs="Times New Roman"/>
                <w:sz w:val="20"/>
                <w:szCs w:val="20"/>
              </w:rPr>
              <w:t xml:space="preserve"> (SS-SSTP) to reduce bullying and improve SEL skills of communication, emotion regulation and empathy.</w:t>
            </w:r>
          </w:p>
          <w:p w14:paraId="41C0480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28 lessons over 3 years for intervention group. Control group received the P3: </w:t>
            </w:r>
            <w:r w:rsidRPr="009C2D9A">
              <w:rPr>
                <w:rFonts w:ascii="Times New Roman" w:hAnsi="Times New Roman" w:cs="Times New Roman"/>
                <w:i/>
                <w:iCs/>
                <w:sz w:val="20"/>
                <w:szCs w:val="20"/>
              </w:rPr>
              <w:t>Stories of Us—Bullying program</w:t>
            </w:r>
            <w:r w:rsidRPr="009C2D9A">
              <w:rPr>
                <w:rFonts w:ascii="Times New Roman" w:hAnsi="Times New Roman" w:cs="Times New Roman"/>
                <w:sz w:val="20"/>
                <w:szCs w:val="20"/>
              </w:rPr>
              <w:t xml:space="preserve">, while waiting for 3 years to receive the second step lessons. </w:t>
            </w:r>
          </w:p>
        </w:tc>
        <w:tc>
          <w:tcPr>
            <w:tcW w:w="1418" w:type="dxa"/>
          </w:tcPr>
          <w:p w14:paraId="0897FA9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4975B96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tc>
        <w:tc>
          <w:tcPr>
            <w:tcW w:w="2126" w:type="dxa"/>
          </w:tcPr>
          <w:p w14:paraId="4456FEA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Significantly higher reduction in bullying perpetration in intervention group compared to control group  </w:t>
            </w:r>
          </w:p>
          <w:p w14:paraId="58755DF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9A3614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7BD83E6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404A9D92"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5AF45D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Healey-</w:t>
            </w:r>
            <w:proofErr w:type="spellStart"/>
            <w:r w:rsidRPr="009C2D9A">
              <w:rPr>
                <w:rFonts w:ascii="Times New Roman" w:hAnsi="Times New Roman" w:cs="Times New Roman"/>
                <w:b w:val="0"/>
                <w:bCs w:val="0"/>
                <w:sz w:val="20"/>
                <w:szCs w:val="20"/>
              </w:rPr>
              <w:t>Malinin</w:t>
            </w:r>
            <w:proofErr w:type="spellEnd"/>
          </w:p>
          <w:p w14:paraId="6016654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2018</w:t>
            </w:r>
          </w:p>
          <w:p w14:paraId="563916E9"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p w14:paraId="6730BD9C" w14:textId="77777777" w:rsidR="00A70AC3" w:rsidRPr="009C2D9A" w:rsidRDefault="00A70AC3" w:rsidP="006149E3">
            <w:pPr>
              <w:rPr>
                <w:rFonts w:ascii="Times New Roman" w:hAnsi="Times New Roman" w:cs="Times New Roman"/>
                <w:b w:val="0"/>
                <w:bCs w:val="0"/>
                <w:sz w:val="20"/>
                <w:szCs w:val="20"/>
              </w:rPr>
            </w:pPr>
          </w:p>
        </w:tc>
        <w:tc>
          <w:tcPr>
            <w:tcW w:w="1998" w:type="dxa"/>
          </w:tcPr>
          <w:p w14:paraId="53E7092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a 5-year service-learning partnership between undergraduate students and middle school students was effective in designing interventions in a middle school building and grounds. </w:t>
            </w:r>
          </w:p>
        </w:tc>
        <w:tc>
          <w:tcPr>
            <w:tcW w:w="1584" w:type="dxa"/>
          </w:tcPr>
          <w:p w14:paraId="6155E95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97</w:t>
            </w:r>
          </w:p>
          <w:p w14:paraId="37E58AD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undergraduates enrolled in a service-learning course</w:t>
            </w:r>
          </w:p>
          <w:p w14:paraId="7C0C4AF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EA414E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tcPr>
          <w:p w14:paraId="77C1FC6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Qualitative </w:t>
            </w:r>
          </w:p>
          <w:p w14:paraId="67FC5D8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study)</w:t>
            </w:r>
          </w:p>
          <w:p w14:paraId="579CA56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819A4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1A08BBC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Students engaged in a participatory-design activities with middle school students weekly to design a project for 6-10 weeks each semester. After 2 years, course was for 3</w:t>
            </w:r>
            <w:r w:rsidRPr="009C2D9A">
              <w:rPr>
                <w:rFonts w:ascii="Times New Roman" w:hAnsi="Times New Roman" w:cs="Times New Roman"/>
                <w:sz w:val="20"/>
                <w:szCs w:val="20"/>
                <w:vertAlign w:val="superscript"/>
              </w:rPr>
              <w:t>rd</w:t>
            </w:r>
            <w:r w:rsidRPr="009C2D9A">
              <w:rPr>
                <w:rFonts w:ascii="Times New Roman" w:hAnsi="Times New Roman" w:cs="Times New Roman"/>
                <w:sz w:val="20"/>
                <w:szCs w:val="20"/>
              </w:rPr>
              <w:t xml:space="preserve"> year undergrads who reflected through in-class discussions, public blogging and private writings in their website, and submitted two papers on first day of class and on course completion. </w:t>
            </w:r>
          </w:p>
        </w:tc>
        <w:tc>
          <w:tcPr>
            <w:tcW w:w="1418" w:type="dxa"/>
          </w:tcPr>
          <w:p w14:paraId="5C17E82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1C310DF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Pre- and post-course papers, blog posts and weekly reflections totalling 772 artefacts </w:t>
            </w:r>
          </w:p>
        </w:tc>
        <w:tc>
          <w:tcPr>
            <w:tcW w:w="2126" w:type="dxa"/>
          </w:tcPr>
          <w:p w14:paraId="20F247C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Improvement in students’ empathy, relationship building, flexibility, systems thinking and professional goals, as well as employability skills in fostering creative resilience towards managing complex design practices</w:t>
            </w:r>
          </w:p>
          <w:p w14:paraId="09B85ED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11BCEE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851" w:type="dxa"/>
          </w:tcPr>
          <w:p w14:paraId="22DE2BF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Yes </w:t>
            </w:r>
          </w:p>
        </w:tc>
      </w:tr>
      <w:tr w:rsidR="00A70AC3" w:rsidRPr="009C2D9A" w14:paraId="32A1EE40"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98BB76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Hernández-</w:t>
            </w:r>
            <w:proofErr w:type="spellStart"/>
            <w:r w:rsidRPr="009C2D9A">
              <w:rPr>
                <w:rFonts w:ascii="Times New Roman" w:hAnsi="Times New Roman" w:cs="Times New Roman"/>
                <w:b w:val="0"/>
                <w:bCs w:val="0"/>
                <w:sz w:val="20"/>
                <w:szCs w:val="20"/>
              </w:rPr>
              <w:t>Fernaud</w:t>
            </w:r>
            <w:proofErr w:type="spellEnd"/>
            <w:r w:rsidRPr="009C2D9A">
              <w:rPr>
                <w:rFonts w:ascii="Times New Roman" w:hAnsi="Times New Roman" w:cs="Times New Roman"/>
                <w:b w:val="0"/>
                <w:bCs w:val="0"/>
                <w:sz w:val="20"/>
                <w:szCs w:val="20"/>
              </w:rPr>
              <w:t>, E.</w:t>
            </w:r>
          </w:p>
          <w:p w14:paraId="5007C5F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2017</w:t>
            </w:r>
          </w:p>
          <w:p w14:paraId="554306AC"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Spain</w:t>
            </w:r>
          </w:p>
        </w:tc>
        <w:tc>
          <w:tcPr>
            <w:tcW w:w="1998" w:type="dxa"/>
          </w:tcPr>
          <w:p w14:paraId="0763E22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w:t>
            </w:r>
            <w:r w:rsidRPr="009C2D9A">
              <w:rPr>
                <w:rFonts w:ascii="Times New Roman" w:hAnsi="Times New Roman" w:cs="Times New Roman"/>
                <w:sz w:val="20"/>
                <w:szCs w:val="20"/>
                <w:lang w:val="en-GB"/>
              </w:rPr>
              <w:t>an employment training program was efficient in</w:t>
            </w:r>
            <w:r w:rsidRPr="009C2D9A">
              <w:rPr>
                <w:rFonts w:ascii="Times New Roman" w:hAnsi="Times New Roman" w:cs="Times New Roman"/>
                <w:sz w:val="20"/>
                <w:szCs w:val="20"/>
              </w:rPr>
              <w:t xml:space="preserve"> improving the employability of students. </w:t>
            </w:r>
          </w:p>
        </w:tc>
        <w:tc>
          <w:tcPr>
            <w:tcW w:w="1584" w:type="dxa"/>
          </w:tcPr>
          <w:p w14:paraId="1DE8D58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271 university students</w:t>
            </w:r>
          </w:p>
          <w:p w14:paraId="0855701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B920F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Intervention = 130 </w:t>
            </w:r>
          </w:p>
          <w:p w14:paraId="6932163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141</w:t>
            </w:r>
          </w:p>
        </w:tc>
        <w:tc>
          <w:tcPr>
            <w:tcW w:w="1275" w:type="dxa"/>
          </w:tcPr>
          <w:p w14:paraId="418C2E0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 (Cohort analytic)</w:t>
            </w:r>
          </w:p>
          <w:p w14:paraId="39CF874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6985B7D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9C2D9A">
              <w:rPr>
                <w:rFonts w:ascii="Times New Roman" w:hAnsi="Times New Roman" w:cs="Times New Roman"/>
                <w:sz w:val="20"/>
                <w:szCs w:val="20"/>
                <w:lang w:val="en-GB"/>
              </w:rPr>
              <w:t xml:space="preserve">Students engaged in the 3 actions of the </w:t>
            </w:r>
            <w:r w:rsidRPr="009C2D9A">
              <w:rPr>
                <w:rFonts w:ascii="Times New Roman" w:hAnsi="Times New Roman" w:cs="Times New Roman"/>
                <w:i/>
                <w:iCs/>
                <w:sz w:val="20"/>
                <w:szCs w:val="20"/>
                <w:lang w:val="en-GB"/>
              </w:rPr>
              <w:t xml:space="preserve">ITINERA </w:t>
            </w:r>
            <w:r w:rsidRPr="009C2D9A">
              <w:rPr>
                <w:rFonts w:ascii="Times New Roman" w:hAnsi="Times New Roman" w:cs="Times New Roman"/>
                <w:sz w:val="20"/>
                <w:szCs w:val="20"/>
                <w:lang w:val="en-GB"/>
              </w:rPr>
              <w:t xml:space="preserve">program involving training in search for employment, training in employability skills, and personalised career orientation, through workshops and </w:t>
            </w:r>
            <w:r w:rsidRPr="009C2D9A">
              <w:rPr>
                <w:rFonts w:ascii="Times New Roman" w:hAnsi="Times New Roman" w:cs="Times New Roman"/>
                <w:sz w:val="20"/>
                <w:szCs w:val="20"/>
                <w:lang w:val="en-GB"/>
              </w:rPr>
              <w:lastRenderedPageBreak/>
              <w:t xml:space="preserve">individual tutorial sessions led by psychologists over </w:t>
            </w:r>
            <w:r w:rsidRPr="009C2D9A">
              <w:rPr>
                <w:rFonts w:ascii="Times New Roman" w:hAnsi="Times New Roman" w:cs="Times New Roman"/>
                <w:sz w:val="20"/>
                <w:szCs w:val="20"/>
              </w:rPr>
              <w:t xml:space="preserve">31 hours in 1 academic year. Control group received no intervention. </w:t>
            </w:r>
          </w:p>
        </w:tc>
        <w:tc>
          <w:tcPr>
            <w:tcW w:w="1418" w:type="dxa"/>
          </w:tcPr>
          <w:p w14:paraId="49EA6F0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Face-to-face and online</w:t>
            </w:r>
          </w:p>
          <w:p w14:paraId="41B3053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BDAD68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01" w:type="dxa"/>
          </w:tcPr>
          <w:p w14:paraId="65640B6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 and participants’ satisfaction evaluative scale</w:t>
            </w:r>
          </w:p>
        </w:tc>
        <w:tc>
          <w:tcPr>
            <w:tcW w:w="2126" w:type="dxa"/>
          </w:tcPr>
          <w:p w14:paraId="4A17120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Perceived improvements in intervention group in the areas of employability, openness to learning, self-efficacy for labour market insertion, teamwork, knowledge </w:t>
            </w:r>
            <w:r w:rsidRPr="009C2D9A">
              <w:rPr>
                <w:rFonts w:ascii="Times New Roman" w:hAnsi="Times New Roman" w:cs="Times New Roman"/>
                <w:sz w:val="20"/>
                <w:szCs w:val="20"/>
              </w:rPr>
              <w:lastRenderedPageBreak/>
              <w:t>of employment resources, and program satisfaction</w:t>
            </w:r>
          </w:p>
        </w:tc>
        <w:tc>
          <w:tcPr>
            <w:tcW w:w="851" w:type="dxa"/>
          </w:tcPr>
          <w:p w14:paraId="721BE15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6885F4E6"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093DE718"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Horrillo</w:t>
            </w:r>
            <w:proofErr w:type="spellEnd"/>
            <w:r w:rsidRPr="009C2D9A">
              <w:rPr>
                <w:rFonts w:ascii="Times New Roman" w:hAnsi="Times New Roman" w:cs="Times New Roman"/>
                <w:b w:val="0"/>
                <w:bCs w:val="0"/>
                <w:sz w:val="20"/>
                <w:szCs w:val="20"/>
              </w:rPr>
              <w:t>, S. J.</w:t>
            </w:r>
          </w:p>
          <w:p w14:paraId="26D72F0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2833F8E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6CE1B70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the </w:t>
            </w:r>
            <w:r w:rsidRPr="009C2D9A">
              <w:rPr>
                <w:rFonts w:ascii="Times New Roman" w:hAnsi="Times New Roman" w:cs="Times New Roman"/>
                <w:i/>
                <w:iCs/>
                <w:sz w:val="20"/>
                <w:szCs w:val="20"/>
              </w:rPr>
              <w:t>Pathways to Your Future</w:t>
            </w:r>
            <w:r w:rsidRPr="009C2D9A">
              <w:rPr>
                <w:rFonts w:ascii="Times New Roman" w:hAnsi="Times New Roman" w:cs="Times New Roman"/>
                <w:sz w:val="20"/>
                <w:szCs w:val="20"/>
              </w:rPr>
              <w:t xml:space="preserve"> (PYF) program was effective in improving student’s college and career readiness, and parent’s support ability.   </w:t>
            </w:r>
          </w:p>
          <w:p w14:paraId="2A38397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A01C95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84" w:type="dxa"/>
          </w:tcPr>
          <w:p w14:paraId="4197295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228 students from grades 8 to 12 in 3 Californian sites – Central, Southern, and Northern</w:t>
            </w:r>
          </w:p>
          <w:p w14:paraId="5F1AA52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3FD21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275" w:type="dxa"/>
          </w:tcPr>
          <w:p w14:paraId="576BAA4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58702B2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(Case study)  </w:t>
            </w:r>
          </w:p>
        </w:tc>
        <w:tc>
          <w:tcPr>
            <w:tcW w:w="2268" w:type="dxa"/>
          </w:tcPr>
          <w:p w14:paraId="62353ED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engaged in 5 modules of the </w:t>
            </w:r>
            <w:r w:rsidRPr="009C2D9A">
              <w:rPr>
                <w:rFonts w:ascii="Times New Roman" w:hAnsi="Times New Roman" w:cs="Times New Roman"/>
                <w:i/>
                <w:iCs/>
                <w:sz w:val="20"/>
                <w:szCs w:val="20"/>
              </w:rPr>
              <w:t xml:space="preserve">PYF </w:t>
            </w:r>
            <w:r w:rsidRPr="009C2D9A">
              <w:rPr>
                <w:rFonts w:ascii="Times New Roman" w:hAnsi="Times New Roman" w:cs="Times New Roman"/>
                <w:sz w:val="20"/>
                <w:szCs w:val="20"/>
              </w:rPr>
              <w:t>program (in-school &amp; after-school) for college and career readiness over a series of meetings for more than 40 hours in a 10-week period. Parents engaged in a pre-program orientation, a financing and budgeting workshop, and take-home materials.</w:t>
            </w:r>
          </w:p>
        </w:tc>
        <w:tc>
          <w:tcPr>
            <w:tcW w:w="1418" w:type="dxa"/>
          </w:tcPr>
          <w:p w14:paraId="2FB830E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4839826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tc>
        <w:tc>
          <w:tcPr>
            <w:tcW w:w="2126" w:type="dxa"/>
          </w:tcPr>
          <w:p w14:paraId="614CC43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Improvement in students’ skills to plan and manage their education and career goals, interest to attend a tertiary institution. Improvement in parents’ knowledge, skills, and involvement in their children’s college and career aspirations and plans</w:t>
            </w:r>
          </w:p>
        </w:tc>
        <w:tc>
          <w:tcPr>
            <w:tcW w:w="851" w:type="dxa"/>
          </w:tcPr>
          <w:p w14:paraId="59107C8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683F27C7"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7610FBA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Jagannathan, R.</w:t>
            </w:r>
          </w:p>
          <w:p w14:paraId="04946A8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2019</w:t>
            </w:r>
          </w:p>
          <w:p w14:paraId="4CC68924"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7787FF5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investigate whether the Nurture thru Nature (</w:t>
            </w:r>
            <w:proofErr w:type="spellStart"/>
            <w:r w:rsidRPr="009C2D9A">
              <w:rPr>
                <w:rFonts w:ascii="Times New Roman" w:hAnsi="Times New Roman" w:cs="Times New Roman"/>
                <w:sz w:val="20"/>
                <w:szCs w:val="20"/>
              </w:rPr>
              <w:t>NtN</w:t>
            </w:r>
            <w:proofErr w:type="spellEnd"/>
            <w:r w:rsidRPr="009C2D9A">
              <w:rPr>
                <w:rFonts w:ascii="Times New Roman" w:hAnsi="Times New Roman" w:cs="Times New Roman"/>
                <w:sz w:val="20"/>
                <w:szCs w:val="20"/>
              </w:rPr>
              <w:t xml:space="preserve">) program was efficient in promoting student’s cognitive and soft skills development. </w:t>
            </w:r>
          </w:p>
        </w:tc>
        <w:tc>
          <w:tcPr>
            <w:tcW w:w="1584" w:type="dxa"/>
          </w:tcPr>
          <w:p w14:paraId="375BC7E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630 students from 7 elementary school</w:t>
            </w:r>
          </w:p>
          <w:p w14:paraId="5711E42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469AAB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Intervention = 139 </w:t>
            </w:r>
          </w:p>
          <w:p w14:paraId="44C626E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Control = 491 </w:t>
            </w:r>
          </w:p>
          <w:p w14:paraId="00D0887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B10682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5" w:type="dxa"/>
          </w:tcPr>
          <w:p w14:paraId="1F78134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w:t>
            </w:r>
          </w:p>
          <w:p w14:paraId="5C888D2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(RCT) </w:t>
            </w:r>
          </w:p>
        </w:tc>
        <w:tc>
          <w:tcPr>
            <w:tcW w:w="2268" w:type="dxa"/>
          </w:tcPr>
          <w:p w14:paraId="7D9C868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in intervention group engaged in </w:t>
            </w:r>
            <w:proofErr w:type="spellStart"/>
            <w:r w:rsidRPr="009C2D9A">
              <w:rPr>
                <w:rFonts w:ascii="Times New Roman" w:hAnsi="Times New Roman" w:cs="Times New Roman"/>
                <w:sz w:val="20"/>
                <w:szCs w:val="20"/>
              </w:rPr>
              <w:t>NtN</w:t>
            </w:r>
            <w:proofErr w:type="spellEnd"/>
            <w:r w:rsidRPr="009C2D9A">
              <w:rPr>
                <w:rFonts w:ascii="Times New Roman" w:hAnsi="Times New Roman" w:cs="Times New Roman"/>
                <w:sz w:val="20"/>
                <w:szCs w:val="20"/>
              </w:rPr>
              <w:t xml:space="preserve"> activities to improve their academics (Math grade, Language Arts grade,</w:t>
            </w:r>
          </w:p>
          <w:p w14:paraId="78E2F0E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Science grade), soft skills, pro-social behaviour,</w:t>
            </w:r>
          </w:p>
          <w:p w14:paraId="3541409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higher order thinking, and conscientiousness over an 8-year period (2010–2017). Control group did not participate in </w:t>
            </w:r>
            <w:proofErr w:type="spellStart"/>
            <w:r w:rsidRPr="009C2D9A">
              <w:rPr>
                <w:rFonts w:ascii="Times New Roman" w:hAnsi="Times New Roman" w:cs="Times New Roman"/>
                <w:sz w:val="20"/>
                <w:szCs w:val="20"/>
              </w:rPr>
              <w:t>NtN</w:t>
            </w:r>
            <w:proofErr w:type="spellEnd"/>
            <w:r w:rsidRPr="009C2D9A">
              <w:rPr>
                <w:rFonts w:ascii="Times New Roman" w:hAnsi="Times New Roman" w:cs="Times New Roman"/>
                <w:sz w:val="20"/>
                <w:szCs w:val="20"/>
              </w:rPr>
              <w:t xml:space="preserve"> program. </w:t>
            </w:r>
          </w:p>
        </w:tc>
        <w:tc>
          <w:tcPr>
            <w:tcW w:w="1418" w:type="dxa"/>
          </w:tcPr>
          <w:p w14:paraId="2358876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Face-to-face</w:t>
            </w:r>
          </w:p>
        </w:tc>
        <w:tc>
          <w:tcPr>
            <w:tcW w:w="1701" w:type="dxa"/>
          </w:tcPr>
          <w:p w14:paraId="164F2F0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Observation of students’ trajectories progress</w:t>
            </w:r>
          </w:p>
          <w:p w14:paraId="76CB99E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BDCDB0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2CBBC1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FC884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F04697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274F3FD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9C2D9A">
              <w:rPr>
                <w:rFonts w:ascii="Times New Roman" w:hAnsi="Times New Roman" w:cs="Times New Roman"/>
                <w:sz w:val="20"/>
                <w:szCs w:val="20"/>
              </w:rPr>
              <w:t>NtN</w:t>
            </w:r>
            <w:proofErr w:type="spellEnd"/>
            <w:r w:rsidRPr="009C2D9A">
              <w:rPr>
                <w:rFonts w:ascii="Times New Roman" w:hAnsi="Times New Roman" w:cs="Times New Roman"/>
                <w:sz w:val="20"/>
                <w:szCs w:val="20"/>
              </w:rPr>
              <w:t xml:space="preserve"> (intervention group) students performed significantly better in areas of cognitive skills, pro-social skills (communication, teamwork, empathy), higher order thinking, problem solving, and conscientiousness</w:t>
            </w:r>
          </w:p>
        </w:tc>
        <w:tc>
          <w:tcPr>
            <w:tcW w:w="851" w:type="dxa"/>
          </w:tcPr>
          <w:p w14:paraId="26500E3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677BABDE" w14:textId="77777777" w:rsidTr="006149E3">
        <w:trPr>
          <w:trHeight w:val="3327"/>
        </w:trPr>
        <w:tc>
          <w:tcPr>
            <w:cnfStyle w:val="001000000000" w:firstRow="0" w:lastRow="0" w:firstColumn="1" w:lastColumn="0" w:oddVBand="0" w:evenVBand="0" w:oddHBand="0" w:evenHBand="0" w:firstRowFirstColumn="0" w:firstRowLastColumn="0" w:lastRowFirstColumn="0" w:lastRowLastColumn="0"/>
            <w:tcW w:w="1380" w:type="dxa"/>
          </w:tcPr>
          <w:p w14:paraId="59E5F38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lastRenderedPageBreak/>
              <w:t>Jamali, S.</w:t>
            </w:r>
          </w:p>
          <w:p w14:paraId="65BC740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2016</w:t>
            </w:r>
          </w:p>
          <w:p w14:paraId="09BB552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Iran</w:t>
            </w:r>
          </w:p>
        </w:tc>
        <w:tc>
          <w:tcPr>
            <w:tcW w:w="1998" w:type="dxa"/>
          </w:tcPr>
          <w:p w14:paraId="72BDBC1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examine whether a life skill training was effective in promoting the mental health of Iranian middle school students.</w:t>
            </w:r>
          </w:p>
        </w:tc>
        <w:tc>
          <w:tcPr>
            <w:tcW w:w="1584" w:type="dxa"/>
          </w:tcPr>
          <w:p w14:paraId="73E6784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100 middle school students</w:t>
            </w:r>
          </w:p>
          <w:p w14:paraId="6BA2252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678E4E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F306C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Intervention = 50</w:t>
            </w:r>
          </w:p>
          <w:p w14:paraId="5457E05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Control = 50 </w:t>
            </w:r>
          </w:p>
        </w:tc>
        <w:tc>
          <w:tcPr>
            <w:tcW w:w="1275" w:type="dxa"/>
          </w:tcPr>
          <w:p w14:paraId="4A46B14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150C407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(CCT)</w:t>
            </w:r>
          </w:p>
          <w:p w14:paraId="12130F1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036E61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55258FB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Intervention group received 8 sessions (two sessions a week for 2 hours) of life skills training for one month involving empathy, problem solving, critical thinking, coping skills, self-regulation and assertion skills, through lecture-style presentations, group activities, role-play and question and answer opportunities. Mental health evaluation was done in both groups.  Control group did not participate in life skill training sessions. </w:t>
            </w:r>
          </w:p>
        </w:tc>
        <w:tc>
          <w:tcPr>
            <w:tcW w:w="1418" w:type="dxa"/>
          </w:tcPr>
          <w:p w14:paraId="1D07426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p w14:paraId="3A8AAF3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701" w:type="dxa"/>
          </w:tcPr>
          <w:p w14:paraId="75700C3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p w14:paraId="6690BDB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(pre/post survey)</w:t>
            </w:r>
          </w:p>
        </w:tc>
        <w:tc>
          <w:tcPr>
            <w:tcW w:w="2126" w:type="dxa"/>
          </w:tcPr>
          <w:p w14:paraId="59CC0B4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 improvements in intervention student’s stress and sensation seeking, and in reducing drug addiction and violence </w:t>
            </w:r>
          </w:p>
        </w:tc>
        <w:tc>
          <w:tcPr>
            <w:tcW w:w="851" w:type="dxa"/>
          </w:tcPr>
          <w:p w14:paraId="03DA445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28B3D800"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E7D58B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Jarrah, H. Y.</w:t>
            </w:r>
          </w:p>
          <w:p w14:paraId="79C0272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2019</w:t>
            </w:r>
          </w:p>
          <w:p w14:paraId="5BAA4354"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UAE</w:t>
            </w:r>
          </w:p>
          <w:p w14:paraId="2DE5D0A6" w14:textId="77777777" w:rsidR="00A70AC3" w:rsidRPr="009C2D9A" w:rsidRDefault="00A70AC3" w:rsidP="006149E3">
            <w:pPr>
              <w:rPr>
                <w:rFonts w:ascii="Times New Roman" w:hAnsi="Times New Roman" w:cs="Times New Roman"/>
                <w:b w:val="0"/>
                <w:bCs w:val="0"/>
                <w:sz w:val="20"/>
                <w:szCs w:val="20"/>
              </w:rPr>
            </w:pPr>
          </w:p>
        </w:tc>
        <w:tc>
          <w:tcPr>
            <w:tcW w:w="1998" w:type="dxa"/>
          </w:tcPr>
          <w:p w14:paraId="64822FB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the use of drama in teaching life skills and reflective thinking was impactful on students.  </w:t>
            </w:r>
          </w:p>
        </w:tc>
        <w:tc>
          <w:tcPr>
            <w:tcW w:w="1584" w:type="dxa"/>
          </w:tcPr>
          <w:p w14:paraId="716C8CC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100 male students in 10th grade </w:t>
            </w:r>
          </w:p>
        </w:tc>
        <w:tc>
          <w:tcPr>
            <w:tcW w:w="1275" w:type="dxa"/>
          </w:tcPr>
          <w:p w14:paraId="6C61118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(Cohort study) </w:t>
            </w:r>
          </w:p>
        </w:tc>
        <w:tc>
          <w:tcPr>
            <w:tcW w:w="2268" w:type="dxa"/>
          </w:tcPr>
          <w:p w14:paraId="62E9FEB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engaged in a diversified method of using drama to develop life skills and reflective thinking by watching plays to help with their memory, problem-solving skills, reading skill and pronunciation, artistic and aesthetic taste, and creativity skills. </w:t>
            </w:r>
          </w:p>
        </w:tc>
        <w:tc>
          <w:tcPr>
            <w:tcW w:w="1418" w:type="dxa"/>
          </w:tcPr>
          <w:p w14:paraId="45DEC0B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0D94632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Survey – the contemplative scale reflection, and the life skills measure </w:t>
            </w:r>
          </w:p>
          <w:p w14:paraId="10ACC93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4FB08BC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The impact of drama increased students' life skills, reflective thinking, reading and numeracy skills, knowing their personality strengths and weaknesses, and connecting study with real life application </w:t>
            </w:r>
          </w:p>
          <w:p w14:paraId="42EF966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851" w:type="dxa"/>
          </w:tcPr>
          <w:p w14:paraId="7C6ACFD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18F1ACA7"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167245B4"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Klegeris</w:t>
            </w:r>
            <w:proofErr w:type="spellEnd"/>
            <w:r w:rsidRPr="009C2D9A">
              <w:rPr>
                <w:rFonts w:ascii="Times New Roman" w:hAnsi="Times New Roman" w:cs="Times New Roman"/>
                <w:b w:val="0"/>
                <w:bCs w:val="0"/>
                <w:sz w:val="20"/>
                <w:szCs w:val="20"/>
              </w:rPr>
              <w:t>, A.</w:t>
            </w:r>
          </w:p>
          <w:p w14:paraId="38E8CBB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55DC8765"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Canada</w:t>
            </w:r>
          </w:p>
        </w:tc>
        <w:tc>
          <w:tcPr>
            <w:tcW w:w="1998" w:type="dxa"/>
          </w:tcPr>
          <w:p w14:paraId="08430BF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measure whether problem-based learning approach was effective in improving students’ generic problem-solving skills (PSS). </w:t>
            </w:r>
          </w:p>
        </w:tc>
        <w:tc>
          <w:tcPr>
            <w:tcW w:w="1584" w:type="dxa"/>
          </w:tcPr>
          <w:p w14:paraId="0F2E567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89 fourth-year biochemistry students, between 2018, 2019, and 2020. </w:t>
            </w:r>
          </w:p>
        </w:tc>
        <w:tc>
          <w:tcPr>
            <w:tcW w:w="1275" w:type="dxa"/>
          </w:tcPr>
          <w:p w14:paraId="7FB7463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350D1D3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(Cohort study) </w:t>
            </w:r>
          </w:p>
        </w:tc>
        <w:tc>
          <w:tcPr>
            <w:tcW w:w="2268" w:type="dxa"/>
          </w:tcPr>
          <w:p w14:paraId="5326CF9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engaged in problem-based learning approach in small teams to undertake workshops, bonus testing and lectures in a two 80-minute in-class sessions </w:t>
            </w:r>
            <w:r w:rsidRPr="009C2D9A">
              <w:rPr>
                <w:rFonts w:ascii="Times New Roman" w:hAnsi="Times New Roman" w:cs="Times New Roman"/>
                <w:sz w:val="20"/>
                <w:szCs w:val="20"/>
              </w:rPr>
              <w:lastRenderedPageBreak/>
              <w:t xml:space="preserve">per week for 13 weeks in a semester. </w:t>
            </w:r>
          </w:p>
        </w:tc>
        <w:tc>
          <w:tcPr>
            <w:tcW w:w="1418" w:type="dxa"/>
          </w:tcPr>
          <w:p w14:paraId="12F6194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Face-to-face and online</w:t>
            </w:r>
          </w:p>
          <w:p w14:paraId="0633F78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Pr="009C2D9A">
              <w:rPr>
                <w:rFonts w:ascii="Times New Roman" w:hAnsi="Times New Roman" w:cs="Times New Roman"/>
                <w:sz w:val="20"/>
                <w:szCs w:val="20"/>
              </w:rPr>
              <w:t>Mixed-mode delivery based on a ‘flipped classroom’ approach</w:t>
            </w:r>
            <w:r>
              <w:rPr>
                <w:rFonts w:ascii="Times New Roman" w:hAnsi="Times New Roman" w:cs="Times New Roman"/>
                <w:sz w:val="20"/>
                <w:szCs w:val="20"/>
              </w:rPr>
              <w:t>)</w:t>
            </w:r>
          </w:p>
          <w:p w14:paraId="12ABEE3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68DF0E6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PSS test scores, examinations, and peer evaluations  </w:t>
            </w:r>
          </w:p>
        </w:tc>
        <w:tc>
          <w:tcPr>
            <w:tcW w:w="2126" w:type="dxa"/>
          </w:tcPr>
          <w:p w14:paraId="5038250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A statistically significant improvement in PSS test scores. Paired student’s t-test revealed 0.007 in 2018 (</w:t>
            </w:r>
            <w:r w:rsidRPr="009C2D9A">
              <w:rPr>
                <w:rFonts w:ascii="Times New Roman" w:hAnsi="Times New Roman" w:cs="Times New Roman"/>
                <w:color w:val="000000"/>
                <w:sz w:val="20"/>
                <w:szCs w:val="20"/>
                <w:lang w:val="en-GB"/>
              </w:rPr>
              <w:t>0.99 [11.4%]</w:t>
            </w:r>
            <w:r w:rsidRPr="009C2D9A">
              <w:rPr>
                <w:rFonts w:ascii="Times New Roman" w:hAnsi="Times New Roman" w:cs="Times New Roman"/>
                <w:sz w:val="20"/>
                <w:szCs w:val="20"/>
              </w:rPr>
              <w:t xml:space="preserve"> change, out of </w:t>
            </w:r>
            <w:r w:rsidRPr="009C2D9A">
              <w:rPr>
                <w:rFonts w:ascii="Times New Roman" w:hAnsi="Times New Roman" w:cs="Times New Roman"/>
                <w:sz w:val="20"/>
                <w:szCs w:val="20"/>
              </w:rPr>
              <w:lastRenderedPageBreak/>
              <w:t>13), 0.006 in 2019 (0.97 [11.8%] change), 0.001 in 2018 and 2019 combined (0.97 [11.4%] change). 2020 was significantly low, 0.23 (1.09 [13.0%] change) due to Covid-19</w:t>
            </w:r>
          </w:p>
        </w:tc>
        <w:tc>
          <w:tcPr>
            <w:tcW w:w="851" w:type="dxa"/>
          </w:tcPr>
          <w:p w14:paraId="14F1BD2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4F0A487F" w14:textId="77777777" w:rsidTr="006149E3">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380" w:type="dxa"/>
          </w:tcPr>
          <w:p w14:paraId="0A793A5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Kuk, A.</w:t>
            </w:r>
          </w:p>
          <w:p w14:paraId="67BFF3DE"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2015</w:t>
            </w:r>
          </w:p>
          <w:p w14:paraId="49FB8AC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Poland</w:t>
            </w:r>
          </w:p>
        </w:tc>
        <w:tc>
          <w:tcPr>
            <w:tcW w:w="1998" w:type="dxa"/>
          </w:tcPr>
          <w:p w14:paraId="5208BDA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examine whether a series of psychological workshops were effective on improving student's social competence (SC) and emotional intelligence (EI).  </w:t>
            </w:r>
          </w:p>
        </w:tc>
        <w:tc>
          <w:tcPr>
            <w:tcW w:w="1584" w:type="dxa"/>
          </w:tcPr>
          <w:p w14:paraId="3461829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59 students </w:t>
            </w:r>
          </w:p>
          <w:p w14:paraId="1BDAE40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(28 = undergraduates</w:t>
            </w:r>
          </w:p>
          <w:p w14:paraId="376A6A8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31 = postgraduates)</w:t>
            </w:r>
          </w:p>
          <w:p w14:paraId="0884DD2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C244E5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 31 </w:t>
            </w:r>
          </w:p>
          <w:p w14:paraId="47DF775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28</w:t>
            </w:r>
          </w:p>
        </w:tc>
        <w:tc>
          <w:tcPr>
            <w:tcW w:w="1275" w:type="dxa"/>
          </w:tcPr>
          <w:p w14:paraId="62F3178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22D99F3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(Interrupted time series study) </w:t>
            </w:r>
          </w:p>
          <w:p w14:paraId="11BD8AF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2F8845D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A series of psychological workshops that included video interaction training and interpersonal training.</w:t>
            </w:r>
          </w:p>
          <w:p w14:paraId="19EB765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8 hours over 4 sessions, from April 2012 to June 2013. No intervention for the control group. </w:t>
            </w:r>
          </w:p>
        </w:tc>
        <w:tc>
          <w:tcPr>
            <w:tcW w:w="1418" w:type="dxa"/>
          </w:tcPr>
          <w:p w14:paraId="7926998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58DDA2C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tc>
        <w:tc>
          <w:tcPr>
            <w:tcW w:w="2126" w:type="dxa"/>
          </w:tcPr>
          <w:p w14:paraId="49BB273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Significantly higher indicators of SC and EI in experimental group – SC-General Index 190.84, SC- to cope with Intimate situations 47.03, SC- to cope with situations of social Exposure 57.26, SC- to cope with situations demanding Assertiveness 53.42, and EI 134.68 </w:t>
            </w:r>
          </w:p>
        </w:tc>
        <w:tc>
          <w:tcPr>
            <w:tcW w:w="851" w:type="dxa"/>
          </w:tcPr>
          <w:p w14:paraId="2BDCC1F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66721F16"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588BFE3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Lee, J. Y.</w:t>
            </w:r>
          </w:p>
          <w:p w14:paraId="0DA441C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2020</w:t>
            </w:r>
          </w:p>
          <w:p w14:paraId="717D035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South Korea </w:t>
            </w:r>
          </w:p>
        </w:tc>
        <w:tc>
          <w:tcPr>
            <w:tcW w:w="1998" w:type="dxa"/>
          </w:tcPr>
          <w:p w14:paraId="63F58DA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evaluate whether a life skill program on school violence was effective among students.</w:t>
            </w:r>
          </w:p>
        </w:tc>
        <w:tc>
          <w:tcPr>
            <w:tcW w:w="1584" w:type="dxa"/>
          </w:tcPr>
          <w:p w14:paraId="5E47F4F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70 fifth-grade students from 4 schools</w:t>
            </w:r>
          </w:p>
          <w:p w14:paraId="098CA10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09B34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Experimental = 35 (from 2 schools)</w:t>
            </w:r>
          </w:p>
          <w:p w14:paraId="5630683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35 (from 2 schools)</w:t>
            </w:r>
          </w:p>
        </w:tc>
        <w:tc>
          <w:tcPr>
            <w:tcW w:w="1275" w:type="dxa"/>
          </w:tcPr>
          <w:p w14:paraId="1A19E3C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(CCT) </w:t>
            </w:r>
          </w:p>
          <w:p w14:paraId="6E43800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E92DA9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52D7C0A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in experimental group engaged in a social skills training activities and received violence prevention skills including conflict resolution and positive interpersonal relationships, for 45 mins weekly over 12 weeks. Control group received no intervention.  </w:t>
            </w:r>
          </w:p>
        </w:tc>
        <w:tc>
          <w:tcPr>
            <w:tcW w:w="1418" w:type="dxa"/>
          </w:tcPr>
          <w:p w14:paraId="3A0751B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Face-to-face</w:t>
            </w:r>
          </w:p>
          <w:p w14:paraId="45D69B0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5506CC5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Survey – Peer Competency Scale, attitudes toward school violence instrument, school violence instrument, and the Self-Control Rating Scale (SCRS) </w:t>
            </w:r>
          </w:p>
        </w:tc>
        <w:tc>
          <w:tcPr>
            <w:tcW w:w="2126" w:type="dxa"/>
          </w:tcPr>
          <w:p w14:paraId="00DADDB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peer competency and attitudes toward school violence, and decreased experience of school violence in the experimental group </w:t>
            </w:r>
          </w:p>
        </w:tc>
        <w:tc>
          <w:tcPr>
            <w:tcW w:w="851" w:type="dxa"/>
          </w:tcPr>
          <w:p w14:paraId="67774A8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2ECFB940"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431F8DB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Lee, M. J.</w:t>
            </w:r>
          </w:p>
          <w:p w14:paraId="2C8BC56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2020 </w:t>
            </w:r>
          </w:p>
          <w:p w14:paraId="09219F5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Taiwan </w:t>
            </w:r>
          </w:p>
        </w:tc>
        <w:tc>
          <w:tcPr>
            <w:tcW w:w="1998" w:type="dxa"/>
          </w:tcPr>
          <w:p w14:paraId="69E9D38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a life skills training (LST) program was effective among </w:t>
            </w:r>
            <w:r w:rsidRPr="009C2D9A">
              <w:rPr>
                <w:rFonts w:ascii="Times New Roman" w:hAnsi="Times New Roman" w:cs="Times New Roman"/>
                <w:sz w:val="20"/>
                <w:szCs w:val="20"/>
              </w:rPr>
              <w:lastRenderedPageBreak/>
              <w:t xml:space="preserve">Taiwan school children. </w:t>
            </w:r>
          </w:p>
        </w:tc>
        <w:tc>
          <w:tcPr>
            <w:tcW w:w="1584" w:type="dxa"/>
          </w:tcPr>
          <w:p w14:paraId="4A64812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N = 2662 students from 39 elementary schools</w:t>
            </w:r>
          </w:p>
          <w:p w14:paraId="0CBB042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9BA10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Experimental = 1307 (from 21 schools) </w:t>
            </w:r>
          </w:p>
          <w:p w14:paraId="567DD80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1355 (from 18 schools)</w:t>
            </w:r>
          </w:p>
        </w:tc>
        <w:tc>
          <w:tcPr>
            <w:tcW w:w="1275" w:type="dxa"/>
          </w:tcPr>
          <w:p w14:paraId="34D60EE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Quantitative </w:t>
            </w:r>
          </w:p>
          <w:p w14:paraId="1306F69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(RCT)</w:t>
            </w:r>
          </w:p>
        </w:tc>
        <w:tc>
          <w:tcPr>
            <w:tcW w:w="2268" w:type="dxa"/>
          </w:tcPr>
          <w:p w14:paraId="0D2E883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in experimental group were trained in 8 LST units, using workshop, online discussion forum LINE, </w:t>
            </w:r>
            <w:r w:rsidRPr="009C2D9A">
              <w:rPr>
                <w:rFonts w:ascii="Times New Roman" w:hAnsi="Times New Roman" w:cs="Times New Roman"/>
                <w:sz w:val="20"/>
                <w:szCs w:val="20"/>
              </w:rPr>
              <w:lastRenderedPageBreak/>
              <w:t>and photo assessment activity over 27 class sessions in 3 semesters between December 2017 &amp; May 2019. Control group received education as usual (EAU).</w:t>
            </w:r>
          </w:p>
        </w:tc>
        <w:tc>
          <w:tcPr>
            <w:tcW w:w="1418" w:type="dxa"/>
          </w:tcPr>
          <w:p w14:paraId="4D2CC13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Face-to-face and online </w:t>
            </w:r>
          </w:p>
          <w:p w14:paraId="48FDDC0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DF00D4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D3B4BB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01" w:type="dxa"/>
          </w:tcPr>
          <w:p w14:paraId="36D4984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p w14:paraId="14E2ABB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E36A9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C2D9A">
              <w:rPr>
                <w:rFonts w:ascii="Times New Roman" w:hAnsi="Times New Roman" w:cs="Times New Roman"/>
                <w:sz w:val="20"/>
                <w:szCs w:val="20"/>
              </w:rPr>
              <w:t xml:space="preserve"> </w:t>
            </w:r>
          </w:p>
        </w:tc>
        <w:tc>
          <w:tcPr>
            <w:tcW w:w="2126" w:type="dxa"/>
          </w:tcPr>
          <w:p w14:paraId="6D7D298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Significantly higher scores on cognitive reappraisals – (M = 30.47, SD = 7.64) among students in the </w:t>
            </w:r>
            <w:r w:rsidRPr="009C2D9A">
              <w:rPr>
                <w:rFonts w:ascii="Times New Roman" w:hAnsi="Times New Roman" w:cs="Times New Roman"/>
                <w:sz w:val="20"/>
                <w:szCs w:val="20"/>
              </w:rPr>
              <w:lastRenderedPageBreak/>
              <w:t>experimental group compared to the control group – (M = 29.64, SD = 7.77). LST also influenced the reduction of depressive symptoms among males (M = 2.14, SD = 3.43), but not females in LST experimental group</w:t>
            </w:r>
          </w:p>
        </w:tc>
        <w:tc>
          <w:tcPr>
            <w:tcW w:w="851" w:type="dxa"/>
          </w:tcPr>
          <w:p w14:paraId="75ADFCF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6E6A896C"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202946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Maddah, D.</w:t>
            </w:r>
          </w:p>
          <w:p w14:paraId="6804308C"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03C751E4"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Lebanon </w:t>
            </w:r>
          </w:p>
          <w:p w14:paraId="109D41F1" w14:textId="77777777" w:rsidR="00A70AC3" w:rsidRPr="009C2D9A" w:rsidRDefault="00A70AC3" w:rsidP="006149E3">
            <w:pPr>
              <w:rPr>
                <w:rFonts w:ascii="Times New Roman" w:hAnsi="Times New Roman" w:cs="Times New Roman"/>
                <w:b w:val="0"/>
                <w:bCs w:val="0"/>
                <w:sz w:val="20"/>
                <w:szCs w:val="20"/>
              </w:rPr>
            </w:pPr>
          </w:p>
        </w:tc>
        <w:tc>
          <w:tcPr>
            <w:tcW w:w="1998" w:type="dxa"/>
          </w:tcPr>
          <w:p w14:paraId="7BF7712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investigate whether KHOTWA (STEP) sessions were effective in enhancing students’ wellbeing. </w:t>
            </w:r>
          </w:p>
        </w:tc>
        <w:tc>
          <w:tcPr>
            <w:tcW w:w="1584" w:type="dxa"/>
          </w:tcPr>
          <w:p w14:paraId="5EBD8EC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156 students in a private university  </w:t>
            </w:r>
          </w:p>
          <w:p w14:paraId="291B7AC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42024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Intervention = 78</w:t>
            </w:r>
          </w:p>
          <w:p w14:paraId="655D48E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78</w:t>
            </w:r>
          </w:p>
        </w:tc>
        <w:tc>
          <w:tcPr>
            <w:tcW w:w="1275" w:type="dxa"/>
          </w:tcPr>
          <w:p w14:paraId="46C2EF8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Mixed method (Cohort analytic)</w:t>
            </w:r>
          </w:p>
        </w:tc>
        <w:tc>
          <w:tcPr>
            <w:tcW w:w="2268" w:type="dxa"/>
          </w:tcPr>
          <w:p w14:paraId="3F6CFD6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Intervention group engaged in </w:t>
            </w:r>
            <w:proofErr w:type="spellStart"/>
            <w:r w:rsidRPr="009C2D9A">
              <w:rPr>
                <w:rFonts w:ascii="Times New Roman" w:hAnsi="Times New Roman" w:cs="Times New Roman"/>
                <w:sz w:val="20"/>
                <w:szCs w:val="20"/>
              </w:rPr>
              <w:t>Khotwa</w:t>
            </w:r>
            <w:proofErr w:type="spellEnd"/>
            <w:r w:rsidRPr="009C2D9A">
              <w:rPr>
                <w:rFonts w:ascii="Times New Roman" w:hAnsi="Times New Roman" w:cs="Times New Roman"/>
                <w:sz w:val="20"/>
                <w:szCs w:val="20"/>
              </w:rPr>
              <w:t xml:space="preserve"> sessions as an elective academic course: </w:t>
            </w:r>
            <w:r w:rsidRPr="009C2D9A">
              <w:rPr>
                <w:rFonts w:ascii="Times New Roman" w:hAnsi="Times New Roman" w:cs="Times New Roman"/>
                <w:i/>
                <w:iCs/>
                <w:sz w:val="20"/>
                <w:szCs w:val="20"/>
              </w:rPr>
              <w:t>Life Skills for Youth</w:t>
            </w:r>
            <w:r w:rsidRPr="009C2D9A">
              <w:rPr>
                <w:rFonts w:ascii="Times New Roman" w:hAnsi="Times New Roman" w:cs="Times New Roman"/>
                <w:sz w:val="20"/>
                <w:szCs w:val="20"/>
              </w:rPr>
              <w:t>, where their behaviours, attitudes, knowledge, interaction with peers and decision-making skills as well as sleeping patterns, weight gain, and mental health state were evaluated within 20 online sessions – 3 hours per week for 10 weeks. Control group did not take the course but did the self-administered survey twice with a 3-month difference.</w:t>
            </w:r>
          </w:p>
        </w:tc>
        <w:tc>
          <w:tcPr>
            <w:tcW w:w="1418" w:type="dxa"/>
          </w:tcPr>
          <w:p w14:paraId="5342BBC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41413"/>
                <w:sz w:val="20"/>
                <w:szCs w:val="20"/>
                <w:lang w:val="en-GB"/>
              </w:rPr>
            </w:pPr>
            <w:r w:rsidRPr="009C2D9A">
              <w:rPr>
                <w:rFonts w:ascii="Times New Roman" w:hAnsi="Times New Roman" w:cs="Times New Roman"/>
                <w:sz w:val="20"/>
                <w:szCs w:val="20"/>
              </w:rPr>
              <w:t>Online - due to COVID-19 pandemic</w:t>
            </w:r>
          </w:p>
        </w:tc>
        <w:tc>
          <w:tcPr>
            <w:tcW w:w="1701" w:type="dxa"/>
          </w:tcPr>
          <w:p w14:paraId="4229925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focus group, students’ engagement, evaluation, and sessions’ content evaluation </w:t>
            </w:r>
          </w:p>
          <w:p w14:paraId="4FDFC20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5624AAF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Significantly increased life skills, dietary habits, and mental health scores at the 3-month follow-up in the intervention group</w:t>
            </w:r>
          </w:p>
        </w:tc>
        <w:tc>
          <w:tcPr>
            <w:tcW w:w="851" w:type="dxa"/>
          </w:tcPr>
          <w:p w14:paraId="57BFA6B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2B732A94"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0826EC20"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Mardiah</w:t>
            </w:r>
            <w:proofErr w:type="spellEnd"/>
            <w:r w:rsidRPr="009C2D9A">
              <w:rPr>
                <w:rFonts w:ascii="Times New Roman" w:hAnsi="Times New Roman" w:cs="Times New Roman"/>
                <w:b w:val="0"/>
                <w:bCs w:val="0"/>
                <w:sz w:val="20"/>
                <w:szCs w:val="20"/>
              </w:rPr>
              <w:t xml:space="preserve">, A. </w:t>
            </w:r>
          </w:p>
          <w:p w14:paraId="583D2CB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2022</w:t>
            </w:r>
          </w:p>
          <w:p w14:paraId="3DE93EF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Indonesia</w:t>
            </w:r>
          </w:p>
        </w:tc>
        <w:tc>
          <w:tcPr>
            <w:tcW w:w="1998" w:type="dxa"/>
          </w:tcPr>
          <w:p w14:paraId="3820BB4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investigate whether the implementation of design thinking-STEAM-</w:t>
            </w:r>
            <w:proofErr w:type="spellStart"/>
            <w:r w:rsidRPr="009C2D9A">
              <w:rPr>
                <w:rFonts w:ascii="Times New Roman" w:hAnsi="Times New Roman" w:cs="Times New Roman"/>
                <w:sz w:val="20"/>
                <w:szCs w:val="20"/>
              </w:rPr>
              <w:t>PjBL</w:t>
            </w:r>
            <w:proofErr w:type="spellEnd"/>
            <w:r w:rsidRPr="009C2D9A">
              <w:rPr>
                <w:rFonts w:ascii="Times New Roman" w:hAnsi="Times New Roman" w:cs="Times New Roman"/>
                <w:sz w:val="20"/>
                <w:szCs w:val="20"/>
              </w:rPr>
              <w:t xml:space="preserve"> model was effective in developing transferable skills </w:t>
            </w:r>
            <w:r w:rsidRPr="009C2D9A">
              <w:rPr>
                <w:rFonts w:ascii="Times New Roman" w:hAnsi="Times New Roman" w:cs="Times New Roman"/>
                <w:sz w:val="20"/>
                <w:szCs w:val="20"/>
              </w:rPr>
              <w:lastRenderedPageBreak/>
              <w:t xml:space="preserve">among pre-service chemistry teachers. </w:t>
            </w:r>
          </w:p>
        </w:tc>
        <w:tc>
          <w:tcPr>
            <w:tcW w:w="1584" w:type="dxa"/>
          </w:tcPr>
          <w:p w14:paraId="5ABD8C2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N = 39 first-year undergrads</w:t>
            </w:r>
          </w:p>
          <w:p w14:paraId="34B77E1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E6C960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Males = 5</w:t>
            </w:r>
          </w:p>
          <w:p w14:paraId="26C4D02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Females = 34</w:t>
            </w:r>
          </w:p>
          <w:p w14:paraId="67715B6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5" w:type="dxa"/>
          </w:tcPr>
          <w:p w14:paraId="02CB667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Qualitative</w:t>
            </w:r>
          </w:p>
          <w:p w14:paraId="5026AEF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study)</w:t>
            </w:r>
          </w:p>
          <w:p w14:paraId="7713C58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C8D9D9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6FE28F2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engaged in 5 stages of design thinking process (empathise, define, ideate, prototype, and test), and reflected on their content knowledge to understand the rising temperature in </w:t>
            </w:r>
            <w:r w:rsidRPr="009C2D9A">
              <w:rPr>
                <w:rFonts w:ascii="Times New Roman" w:hAnsi="Times New Roman" w:cs="Times New Roman"/>
                <w:sz w:val="20"/>
                <w:szCs w:val="20"/>
              </w:rPr>
              <w:lastRenderedPageBreak/>
              <w:t xml:space="preserve">Jakarta as an issue to be resolved, and created products to solve the associated issues, over six online meetings (Dec 2021 - Jan 2022) due to Covid-19 pandemic. </w:t>
            </w:r>
          </w:p>
        </w:tc>
        <w:tc>
          <w:tcPr>
            <w:tcW w:w="1418" w:type="dxa"/>
          </w:tcPr>
          <w:p w14:paraId="6199BB7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Online </w:t>
            </w:r>
          </w:p>
        </w:tc>
        <w:tc>
          <w:tcPr>
            <w:tcW w:w="1701" w:type="dxa"/>
          </w:tcPr>
          <w:p w14:paraId="61B942A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Semi- structured interviews, reflective journals, researcher's notes, and classroom observation </w:t>
            </w:r>
          </w:p>
        </w:tc>
        <w:tc>
          <w:tcPr>
            <w:tcW w:w="2126" w:type="dxa"/>
          </w:tcPr>
          <w:p w14:paraId="1B3F07F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communication skills and creativity through informed and integrative thinking, and collaborative problem-solving activities. Also, better </w:t>
            </w:r>
            <w:r w:rsidRPr="009C2D9A">
              <w:rPr>
                <w:rFonts w:ascii="Times New Roman" w:hAnsi="Times New Roman" w:cs="Times New Roman"/>
                <w:sz w:val="20"/>
                <w:szCs w:val="20"/>
              </w:rPr>
              <w:lastRenderedPageBreak/>
              <w:t>sense of empathy and responsibility for the environment and adaptability as independent learners.</w:t>
            </w:r>
          </w:p>
        </w:tc>
        <w:tc>
          <w:tcPr>
            <w:tcW w:w="851" w:type="dxa"/>
          </w:tcPr>
          <w:p w14:paraId="5C22506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280B21DC" w14:textId="77777777" w:rsidTr="006149E3">
        <w:trPr>
          <w:trHeight w:val="785"/>
        </w:trPr>
        <w:tc>
          <w:tcPr>
            <w:cnfStyle w:val="001000000000" w:firstRow="0" w:lastRow="0" w:firstColumn="1" w:lastColumn="0" w:oddVBand="0" w:evenVBand="0" w:oddHBand="0" w:evenHBand="0" w:firstRowFirstColumn="0" w:firstRowLastColumn="0" w:lastRowFirstColumn="0" w:lastRowLastColumn="0"/>
            <w:tcW w:w="1380" w:type="dxa"/>
          </w:tcPr>
          <w:p w14:paraId="7C353B37"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Mendo-Lázaro</w:t>
            </w:r>
            <w:proofErr w:type="spellEnd"/>
            <w:r w:rsidRPr="009C2D9A">
              <w:rPr>
                <w:rFonts w:ascii="Times New Roman" w:hAnsi="Times New Roman" w:cs="Times New Roman"/>
                <w:b w:val="0"/>
                <w:bCs w:val="0"/>
                <w:sz w:val="20"/>
                <w:szCs w:val="20"/>
              </w:rPr>
              <w:t xml:space="preserve">, </w:t>
            </w:r>
          </w:p>
          <w:p w14:paraId="212DA9D0"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2018</w:t>
            </w:r>
          </w:p>
          <w:p w14:paraId="6FD85BB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Spain </w:t>
            </w:r>
          </w:p>
        </w:tc>
        <w:tc>
          <w:tcPr>
            <w:tcW w:w="1998" w:type="dxa"/>
          </w:tcPr>
          <w:p w14:paraId="5A435C7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a cooperative learning approach influenced students’ social skills essential for teamwork and efficacy.     </w:t>
            </w:r>
          </w:p>
        </w:tc>
        <w:tc>
          <w:tcPr>
            <w:tcW w:w="1584" w:type="dxa"/>
          </w:tcPr>
          <w:p w14:paraId="653E105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346 university students enrolled in Infant Education (IE) and Primary Education (PE)</w:t>
            </w:r>
          </w:p>
          <w:p w14:paraId="19051F9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49A8D3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Experimental = 220 (IE = 104; PE = 116)</w:t>
            </w:r>
          </w:p>
          <w:p w14:paraId="6829811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126 (IE = 70; PE = 56)</w:t>
            </w:r>
          </w:p>
        </w:tc>
        <w:tc>
          <w:tcPr>
            <w:tcW w:w="1275" w:type="dxa"/>
          </w:tcPr>
          <w:p w14:paraId="1B4AACC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(Cohort analytic) </w:t>
            </w:r>
          </w:p>
          <w:p w14:paraId="1AD2D1BE"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24C5272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Participating teachers received training on cooperative learning.  Students in experimental group worked together, engaging in cooperative learning techniques to gain social skills. 50% worked cooperatively over 1 semester, and the rest over the whole 2015/16 academic year. Control group received no intervention. </w:t>
            </w:r>
          </w:p>
        </w:tc>
        <w:tc>
          <w:tcPr>
            <w:tcW w:w="1418" w:type="dxa"/>
          </w:tcPr>
          <w:p w14:paraId="3A7B3DA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Face-to-face</w:t>
            </w:r>
          </w:p>
        </w:tc>
        <w:tc>
          <w:tcPr>
            <w:tcW w:w="1701" w:type="dxa"/>
          </w:tcPr>
          <w:p w14:paraId="24F85A7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 -</w:t>
            </w:r>
          </w:p>
          <w:p w14:paraId="66B3C00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Involving the Social Skills of Teamwork Learning (CHSEA)</w:t>
            </w:r>
          </w:p>
        </w:tc>
        <w:tc>
          <w:tcPr>
            <w:tcW w:w="2126" w:type="dxa"/>
          </w:tcPr>
          <w:p w14:paraId="18D9BD5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social skills and student efficacy, interpersonal and teamwork competencies, as well as professional competencies in the experimental group </w:t>
            </w:r>
          </w:p>
        </w:tc>
        <w:tc>
          <w:tcPr>
            <w:tcW w:w="851" w:type="dxa"/>
          </w:tcPr>
          <w:p w14:paraId="7442217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02F4736E"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4E1EB4FC"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Moshki</w:t>
            </w:r>
            <w:proofErr w:type="spellEnd"/>
            <w:r w:rsidRPr="009C2D9A">
              <w:rPr>
                <w:rFonts w:ascii="Times New Roman" w:hAnsi="Times New Roman" w:cs="Times New Roman"/>
                <w:b w:val="0"/>
                <w:bCs w:val="0"/>
                <w:sz w:val="20"/>
                <w:szCs w:val="20"/>
              </w:rPr>
              <w:t>, M. 2014</w:t>
            </w:r>
          </w:p>
          <w:p w14:paraId="0B120D0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Iran</w:t>
            </w:r>
          </w:p>
          <w:p w14:paraId="4E899097" w14:textId="77777777" w:rsidR="00A70AC3" w:rsidRPr="009C2D9A" w:rsidRDefault="00A70AC3" w:rsidP="006149E3">
            <w:pPr>
              <w:rPr>
                <w:rFonts w:ascii="Times New Roman" w:hAnsi="Times New Roman" w:cs="Times New Roman"/>
                <w:b w:val="0"/>
                <w:bCs w:val="0"/>
                <w:sz w:val="20"/>
                <w:szCs w:val="20"/>
              </w:rPr>
            </w:pPr>
          </w:p>
        </w:tc>
        <w:tc>
          <w:tcPr>
            <w:tcW w:w="1998" w:type="dxa"/>
          </w:tcPr>
          <w:p w14:paraId="0E7CD7A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a life skills training (LST) was effective in promoting preventative drug abuse behaviours among students. </w:t>
            </w:r>
          </w:p>
        </w:tc>
        <w:tc>
          <w:tcPr>
            <w:tcW w:w="1584" w:type="dxa"/>
          </w:tcPr>
          <w:p w14:paraId="666A29F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60 university</w:t>
            </w:r>
          </w:p>
          <w:p w14:paraId="11D8ABB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students</w:t>
            </w:r>
          </w:p>
          <w:p w14:paraId="4040742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3B4F2D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Intervention = 30 </w:t>
            </w:r>
          </w:p>
          <w:p w14:paraId="4FD58A9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30</w:t>
            </w:r>
          </w:p>
        </w:tc>
        <w:tc>
          <w:tcPr>
            <w:tcW w:w="1275" w:type="dxa"/>
          </w:tcPr>
          <w:p w14:paraId="4E334E5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215197B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(CCT)</w:t>
            </w:r>
          </w:p>
          <w:p w14:paraId="5235B96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72162BD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Two one‐day Life Skill Training workshops held weekly for preventative drug abuse behaviour for the intervention group in second semester of 2007. Control group did not receive the intervention. </w:t>
            </w:r>
          </w:p>
        </w:tc>
        <w:tc>
          <w:tcPr>
            <w:tcW w:w="1418" w:type="dxa"/>
          </w:tcPr>
          <w:p w14:paraId="579C89E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2B63691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tc>
        <w:tc>
          <w:tcPr>
            <w:tcW w:w="2126" w:type="dxa"/>
          </w:tcPr>
          <w:p w14:paraId="1FC4639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LST significantly improved drug abuse preventative behaviours among students in the intervention group</w:t>
            </w:r>
          </w:p>
        </w:tc>
        <w:tc>
          <w:tcPr>
            <w:tcW w:w="851" w:type="dxa"/>
          </w:tcPr>
          <w:p w14:paraId="4C2D5A7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5C9EE488"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6FD018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Rhee, H.</w:t>
            </w:r>
          </w:p>
          <w:p w14:paraId="6330653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2020</w:t>
            </w:r>
          </w:p>
          <w:p w14:paraId="52A809B5"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South Korea</w:t>
            </w:r>
          </w:p>
        </w:tc>
        <w:tc>
          <w:tcPr>
            <w:tcW w:w="1998" w:type="dxa"/>
          </w:tcPr>
          <w:p w14:paraId="138941F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examine whether an intervention program was effective in promoting social competencies of organisational life and interdisciplinary competencies of </w:t>
            </w:r>
            <w:r w:rsidRPr="009C2D9A">
              <w:rPr>
                <w:rFonts w:ascii="Times New Roman" w:hAnsi="Times New Roman" w:cs="Times New Roman"/>
                <w:sz w:val="20"/>
                <w:szCs w:val="20"/>
              </w:rPr>
              <w:lastRenderedPageBreak/>
              <w:t xml:space="preserve">students in an engineering course. </w:t>
            </w:r>
          </w:p>
        </w:tc>
        <w:tc>
          <w:tcPr>
            <w:tcW w:w="1584" w:type="dxa"/>
          </w:tcPr>
          <w:p w14:paraId="13B4791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 = 5,815 undergrad students </w:t>
            </w:r>
          </w:p>
        </w:tc>
        <w:tc>
          <w:tcPr>
            <w:tcW w:w="1275" w:type="dxa"/>
          </w:tcPr>
          <w:p w14:paraId="0D95874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 (Cohort study)</w:t>
            </w:r>
          </w:p>
          <w:p w14:paraId="3C744DB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54D56C6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engaged in ‘competencies for the Fourth Industrial Revolution’ (CFIR) and participated in ‘flipped classes’ activities through online videos and offline activities like peer-led discussions and problem-solving tasks </w:t>
            </w:r>
            <w:r w:rsidRPr="009C2D9A">
              <w:rPr>
                <w:rFonts w:ascii="Times New Roman" w:hAnsi="Times New Roman" w:cs="Times New Roman"/>
                <w:sz w:val="20"/>
                <w:szCs w:val="20"/>
              </w:rPr>
              <w:lastRenderedPageBreak/>
              <w:t>that were based on online lectures to enhance self-direction and communication over 6 semesters from 2015 to 2018.</w:t>
            </w:r>
          </w:p>
        </w:tc>
        <w:tc>
          <w:tcPr>
            <w:tcW w:w="1418" w:type="dxa"/>
          </w:tcPr>
          <w:p w14:paraId="1AAC4A8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Face-to-face and online </w:t>
            </w:r>
          </w:p>
        </w:tc>
        <w:tc>
          <w:tcPr>
            <w:tcW w:w="1701" w:type="dxa"/>
          </w:tcPr>
          <w:p w14:paraId="5EB36C0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p w14:paraId="24449D6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7757C6E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Significantly improved leadership skills. Improved analytical thinking, interpersonal competency, professional attitude, and global mindedness. Improved creative attitudes in some of the semesters. No </w:t>
            </w:r>
            <w:r w:rsidRPr="009C2D9A">
              <w:rPr>
                <w:rFonts w:ascii="Times New Roman" w:hAnsi="Times New Roman" w:cs="Times New Roman"/>
                <w:sz w:val="20"/>
                <w:szCs w:val="20"/>
              </w:rPr>
              <w:lastRenderedPageBreak/>
              <w:t>significant improvements in self-directed learning attitude, autonomy, and teamwork</w:t>
            </w:r>
          </w:p>
        </w:tc>
        <w:tc>
          <w:tcPr>
            <w:tcW w:w="851" w:type="dxa"/>
          </w:tcPr>
          <w:p w14:paraId="7D77164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6BD581EE"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56B2128B"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Sohrabi</w:t>
            </w:r>
            <w:proofErr w:type="spellEnd"/>
            <w:r w:rsidRPr="009C2D9A">
              <w:rPr>
                <w:rFonts w:ascii="Times New Roman" w:hAnsi="Times New Roman" w:cs="Times New Roman"/>
                <w:b w:val="0"/>
                <w:bCs w:val="0"/>
                <w:sz w:val="20"/>
                <w:szCs w:val="20"/>
              </w:rPr>
              <w:t>, T.</w:t>
            </w:r>
          </w:p>
          <w:p w14:paraId="087E2FD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2019</w:t>
            </w:r>
          </w:p>
          <w:p w14:paraId="6BFF3B87"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Iran</w:t>
            </w:r>
          </w:p>
        </w:tc>
        <w:tc>
          <w:tcPr>
            <w:tcW w:w="1998" w:type="dxa"/>
          </w:tcPr>
          <w:p w14:paraId="399B88C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group play was effective in promoting communication skills among primary school students. </w:t>
            </w:r>
          </w:p>
        </w:tc>
        <w:tc>
          <w:tcPr>
            <w:tcW w:w="1584" w:type="dxa"/>
          </w:tcPr>
          <w:p w14:paraId="1EDA1E5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64 fifth-grade female students </w:t>
            </w:r>
          </w:p>
          <w:p w14:paraId="30CBD63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6E5BC3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 32 Control = 32 </w:t>
            </w:r>
          </w:p>
        </w:tc>
        <w:tc>
          <w:tcPr>
            <w:tcW w:w="1275" w:type="dxa"/>
          </w:tcPr>
          <w:p w14:paraId="0671973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 (CCT)</w:t>
            </w:r>
          </w:p>
        </w:tc>
        <w:tc>
          <w:tcPr>
            <w:tcW w:w="2268" w:type="dxa"/>
          </w:tcPr>
          <w:p w14:paraId="4EC2022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group undertook pre-selected group games for 6 weeks within 2 sessions of 60 minutes per week. Control group engaged in the standard curriculum. </w:t>
            </w:r>
          </w:p>
        </w:tc>
        <w:tc>
          <w:tcPr>
            <w:tcW w:w="1418" w:type="dxa"/>
          </w:tcPr>
          <w:p w14:paraId="03D9535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435FA4F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 – Willingness</w:t>
            </w:r>
            <w:r w:rsidRPr="009C2D9A">
              <w:rPr>
                <w:rFonts w:ascii="Times New Roman" w:hAnsi="Times New Roman" w:cs="Times New Roman"/>
                <w:i/>
                <w:iCs/>
                <w:sz w:val="20"/>
                <w:szCs w:val="20"/>
              </w:rPr>
              <w:t xml:space="preserve"> to Communicate</w:t>
            </w:r>
            <w:r w:rsidRPr="009C2D9A">
              <w:rPr>
                <w:rFonts w:ascii="Times New Roman" w:hAnsi="Times New Roman" w:cs="Times New Roman"/>
                <w:sz w:val="20"/>
                <w:szCs w:val="20"/>
              </w:rPr>
              <w:t xml:space="preserve"> (WTC) scale</w:t>
            </w:r>
          </w:p>
        </w:tc>
        <w:tc>
          <w:tcPr>
            <w:tcW w:w="2126" w:type="dxa"/>
          </w:tcPr>
          <w:p w14:paraId="4747BE6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communication skills in the experimental group </w:t>
            </w:r>
          </w:p>
        </w:tc>
        <w:tc>
          <w:tcPr>
            <w:tcW w:w="851" w:type="dxa"/>
          </w:tcPr>
          <w:p w14:paraId="2660D4E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4633051F" w14:textId="77777777" w:rsidTr="006149E3">
        <w:trPr>
          <w:trHeight w:val="3671"/>
        </w:trPr>
        <w:tc>
          <w:tcPr>
            <w:cnfStyle w:val="001000000000" w:firstRow="0" w:lastRow="0" w:firstColumn="1" w:lastColumn="0" w:oddVBand="0" w:evenVBand="0" w:oddHBand="0" w:evenHBand="0" w:firstRowFirstColumn="0" w:firstRowLastColumn="0" w:lastRowFirstColumn="0" w:lastRowLastColumn="0"/>
            <w:tcW w:w="1380" w:type="dxa"/>
          </w:tcPr>
          <w:p w14:paraId="78E66EA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Sorensen, G. 2012 </w:t>
            </w:r>
          </w:p>
          <w:p w14:paraId="3B2F41B3"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India </w:t>
            </w:r>
          </w:p>
        </w:tc>
        <w:tc>
          <w:tcPr>
            <w:tcW w:w="1998" w:type="dxa"/>
          </w:tcPr>
          <w:p w14:paraId="1EF84BD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a school-based life-skills program was effective in promoting tobacco use control. </w:t>
            </w:r>
          </w:p>
        </w:tc>
        <w:tc>
          <w:tcPr>
            <w:tcW w:w="1584" w:type="dxa"/>
          </w:tcPr>
          <w:p w14:paraId="368157F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1851 secondary school students (Grade 8 and 9) </w:t>
            </w:r>
          </w:p>
          <w:p w14:paraId="1B18335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A76423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Intervention = 1161 = 4.1% of 8th grade and 3.6% of 9th grade students</w:t>
            </w:r>
          </w:p>
          <w:p w14:paraId="75D6CE8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CBE2B1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690 = 8.7% of 8th grade students</w:t>
            </w:r>
          </w:p>
        </w:tc>
        <w:tc>
          <w:tcPr>
            <w:tcW w:w="1275" w:type="dxa"/>
          </w:tcPr>
          <w:p w14:paraId="368822F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1FB14E9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control study)</w:t>
            </w:r>
          </w:p>
          <w:p w14:paraId="7021DFC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E92FA6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79E5B0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2117DCB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Building awareness about tobacco hazards, developing life skills, and advocacy within ten 1-hour in classroom sessions and three out-of-classroom sessions per week for the intervention group. Control group not receiving treatment</w:t>
            </w:r>
          </w:p>
          <w:p w14:paraId="2B7A130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539754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Grade 8 - 1 year </w:t>
            </w:r>
          </w:p>
          <w:p w14:paraId="0855B87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Grade 9 - 2 years</w:t>
            </w:r>
          </w:p>
        </w:tc>
        <w:tc>
          <w:tcPr>
            <w:tcW w:w="1418" w:type="dxa"/>
          </w:tcPr>
          <w:p w14:paraId="5B921DC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0F8DE4E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tc>
        <w:tc>
          <w:tcPr>
            <w:tcW w:w="2126" w:type="dxa"/>
          </w:tcPr>
          <w:p w14:paraId="5193BBA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Intervention group were</w:t>
            </w:r>
          </w:p>
          <w:p w14:paraId="2B91C21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significantly more knowledgeable about tobacco and related legislation, reported more efforts to prevent tobacco use among others, and reported stronger life skills and self-efficacy than students in control schools. 30 days past intervention, the self-reported tobacco use in control students was twice as high as in intervention students </w:t>
            </w:r>
          </w:p>
        </w:tc>
        <w:tc>
          <w:tcPr>
            <w:tcW w:w="851" w:type="dxa"/>
          </w:tcPr>
          <w:p w14:paraId="11CED0F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1878F28D"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E583FFE"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Stawiski</w:t>
            </w:r>
            <w:proofErr w:type="spellEnd"/>
            <w:r w:rsidRPr="009C2D9A">
              <w:rPr>
                <w:rFonts w:ascii="Times New Roman" w:hAnsi="Times New Roman" w:cs="Times New Roman"/>
                <w:b w:val="0"/>
                <w:bCs w:val="0"/>
                <w:sz w:val="20"/>
                <w:szCs w:val="20"/>
              </w:rPr>
              <w:t>, S.</w:t>
            </w:r>
          </w:p>
          <w:p w14:paraId="0A9BC2ED"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2017</w:t>
            </w:r>
          </w:p>
          <w:p w14:paraId="1491B4CC"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34D1C08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examine whether scrum practices were effective in developing engineering students’ twenty-first- century skills. </w:t>
            </w:r>
          </w:p>
        </w:tc>
        <w:tc>
          <w:tcPr>
            <w:tcW w:w="1584" w:type="dxa"/>
          </w:tcPr>
          <w:p w14:paraId="6DD3499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484 students </w:t>
            </w:r>
          </w:p>
          <w:p w14:paraId="5DBB043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A9C99A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u w:val="single"/>
              </w:rPr>
              <w:t>Study 1</w:t>
            </w:r>
            <w:r w:rsidRPr="009C2D9A">
              <w:rPr>
                <w:rFonts w:ascii="Times New Roman" w:hAnsi="Times New Roman" w:cs="Times New Roman"/>
                <w:sz w:val="20"/>
                <w:szCs w:val="20"/>
              </w:rPr>
              <w:t xml:space="preserve"> = 250 first-year students </w:t>
            </w:r>
          </w:p>
          <w:p w14:paraId="14BF6AF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p>
          <w:p w14:paraId="0E76802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u w:val="single"/>
              </w:rPr>
              <w:t>Study 2</w:t>
            </w:r>
            <w:r w:rsidRPr="009C2D9A">
              <w:rPr>
                <w:rFonts w:ascii="Times New Roman" w:hAnsi="Times New Roman" w:cs="Times New Roman"/>
                <w:sz w:val="20"/>
                <w:szCs w:val="20"/>
              </w:rPr>
              <w:t xml:space="preserve"> = 234 students (125 </w:t>
            </w:r>
            <w:r w:rsidRPr="009C2D9A">
              <w:rPr>
                <w:rFonts w:ascii="Times New Roman" w:hAnsi="Times New Roman" w:cs="Times New Roman"/>
                <w:sz w:val="20"/>
                <w:szCs w:val="20"/>
              </w:rPr>
              <w:lastRenderedPageBreak/>
              <w:t>students in the modified course, and 109 students in the standard course)</w:t>
            </w:r>
          </w:p>
        </w:tc>
        <w:tc>
          <w:tcPr>
            <w:tcW w:w="1275" w:type="dxa"/>
          </w:tcPr>
          <w:p w14:paraId="731E775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Quantitative </w:t>
            </w:r>
          </w:p>
          <w:p w14:paraId="72D5EA8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(Case control study)</w:t>
            </w:r>
          </w:p>
          <w:p w14:paraId="1393ECE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2268" w:type="dxa"/>
          </w:tcPr>
          <w:p w14:paraId="2CF33C7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u w:val="single"/>
              </w:rPr>
              <w:t xml:space="preserve"> Study 1:</w:t>
            </w:r>
            <w:r w:rsidRPr="009C2D9A">
              <w:rPr>
                <w:rFonts w:ascii="Times New Roman" w:hAnsi="Times New Roman" w:cs="Times New Roman"/>
                <w:sz w:val="20"/>
                <w:szCs w:val="20"/>
              </w:rPr>
              <w:t xml:space="preserve"> </w:t>
            </w:r>
          </w:p>
          <w:p w14:paraId="0A6495ED"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Each team designed a prototyped robot, shared leadership role, worked across disciplines, and collaborated to problem-solve in 4 consecutive </w:t>
            </w:r>
            <w:r w:rsidRPr="009C2D9A">
              <w:rPr>
                <w:rFonts w:ascii="Times New Roman" w:hAnsi="Times New Roman" w:cs="Times New Roman"/>
                <w:sz w:val="20"/>
                <w:szCs w:val="20"/>
              </w:rPr>
              <w:lastRenderedPageBreak/>
              <w:t xml:space="preserve">semesters from fall 2012 to spring 2014. </w:t>
            </w:r>
          </w:p>
          <w:p w14:paraId="4FD86B0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C2D9A">
              <w:rPr>
                <w:rFonts w:ascii="Times New Roman" w:hAnsi="Times New Roman" w:cs="Times New Roman"/>
                <w:sz w:val="20"/>
                <w:szCs w:val="20"/>
                <w:u w:val="single"/>
              </w:rPr>
              <w:t xml:space="preserve">Study 2: </w:t>
            </w:r>
          </w:p>
          <w:p w14:paraId="3C8DF14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in modified classes engaged in scrum practices to build a project-based and an iterative learning design with a periodic reflection. Control group received standard course.  </w:t>
            </w:r>
          </w:p>
        </w:tc>
        <w:tc>
          <w:tcPr>
            <w:tcW w:w="1418" w:type="dxa"/>
          </w:tcPr>
          <w:p w14:paraId="2C6D606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Face-to-face </w:t>
            </w:r>
          </w:p>
          <w:p w14:paraId="7B17E05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E06B87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701" w:type="dxa"/>
          </w:tcPr>
          <w:p w14:paraId="42E0342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Surveys and course grades</w:t>
            </w:r>
          </w:p>
        </w:tc>
        <w:tc>
          <w:tcPr>
            <w:tcW w:w="2126" w:type="dxa"/>
          </w:tcPr>
          <w:p w14:paraId="2E3DA47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C2D9A">
              <w:rPr>
                <w:rFonts w:ascii="Times New Roman" w:hAnsi="Times New Roman" w:cs="Times New Roman"/>
                <w:sz w:val="20"/>
                <w:szCs w:val="20"/>
                <w:u w:val="single"/>
              </w:rPr>
              <w:t>Study 1:</w:t>
            </w:r>
            <w:r w:rsidRPr="009C2D9A">
              <w:rPr>
                <w:rFonts w:ascii="Times New Roman" w:hAnsi="Times New Roman" w:cs="Times New Roman"/>
                <w:sz w:val="20"/>
                <w:szCs w:val="20"/>
              </w:rPr>
              <w:t xml:space="preserve"> Increased excitement to pursue a career in engineering and improvement in all leadership skills (problem-solving, collaboration, and self-awareness) assessed </w:t>
            </w:r>
          </w:p>
          <w:p w14:paraId="0DDB6371"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u w:val="single"/>
              </w:rPr>
            </w:pPr>
            <w:r w:rsidRPr="009C2D9A">
              <w:rPr>
                <w:rFonts w:ascii="Times New Roman" w:hAnsi="Times New Roman" w:cs="Times New Roman"/>
                <w:sz w:val="20"/>
                <w:szCs w:val="20"/>
                <w:u w:val="single"/>
              </w:rPr>
              <w:lastRenderedPageBreak/>
              <w:t xml:space="preserve">Study 2: </w:t>
            </w:r>
          </w:p>
          <w:p w14:paraId="3482A35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in the modified course enjoyed the course more than those in the standard course. They also improved in all individual and team behaviours assessed </w:t>
            </w:r>
          </w:p>
        </w:tc>
        <w:tc>
          <w:tcPr>
            <w:tcW w:w="851" w:type="dxa"/>
          </w:tcPr>
          <w:p w14:paraId="12C130C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No </w:t>
            </w:r>
          </w:p>
        </w:tc>
      </w:tr>
      <w:tr w:rsidR="00A70AC3" w:rsidRPr="009C2D9A" w14:paraId="7C82E9BE"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2FDBDCC"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Tadjer</w:t>
            </w:r>
            <w:proofErr w:type="spellEnd"/>
            <w:r w:rsidRPr="009C2D9A">
              <w:rPr>
                <w:rFonts w:ascii="Times New Roman" w:hAnsi="Times New Roman" w:cs="Times New Roman"/>
                <w:b w:val="0"/>
                <w:bCs w:val="0"/>
                <w:sz w:val="20"/>
                <w:szCs w:val="20"/>
              </w:rPr>
              <w:t>, H.</w:t>
            </w:r>
          </w:p>
          <w:p w14:paraId="0B672C4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2020 </w:t>
            </w:r>
          </w:p>
          <w:p w14:paraId="101977E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Algeria</w:t>
            </w:r>
          </w:p>
        </w:tc>
        <w:tc>
          <w:tcPr>
            <w:tcW w:w="1998" w:type="dxa"/>
          </w:tcPr>
          <w:p w14:paraId="3C18CA6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investigate whether a problem-based learning environment was impactful on students’ soft and cognitive skills development. </w:t>
            </w:r>
          </w:p>
        </w:tc>
        <w:tc>
          <w:tcPr>
            <w:tcW w:w="1584" w:type="dxa"/>
          </w:tcPr>
          <w:p w14:paraId="1E19BF3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28 students in a computer science master’s course</w:t>
            </w:r>
          </w:p>
        </w:tc>
        <w:tc>
          <w:tcPr>
            <w:tcW w:w="1275" w:type="dxa"/>
          </w:tcPr>
          <w:p w14:paraId="5CC8723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w:t>
            </w:r>
          </w:p>
          <w:p w14:paraId="10D3C49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study)</w:t>
            </w:r>
          </w:p>
          <w:p w14:paraId="272A79D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268" w:type="dxa"/>
          </w:tcPr>
          <w:p w14:paraId="239075B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Students in groups developed a software project to promote the skill of collaboration before a set deadline. Their soft skills were assessed in the design and implementation phases; and they presented their project afterwards.</w:t>
            </w:r>
          </w:p>
        </w:tc>
        <w:tc>
          <w:tcPr>
            <w:tcW w:w="1418" w:type="dxa"/>
          </w:tcPr>
          <w:p w14:paraId="78017E3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and online </w:t>
            </w:r>
          </w:p>
          <w:p w14:paraId="6C540AC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2E4570"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5D2ACF1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Traces of students’ direct actions and semi-structured interface were used to record and measure students’ direct actions and indirect actions respectively   </w:t>
            </w:r>
          </w:p>
        </w:tc>
        <w:tc>
          <w:tcPr>
            <w:tcW w:w="2126" w:type="dxa"/>
          </w:tcPr>
          <w:p w14:paraId="4E57E43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Increased technical skills on software development, communication skills, time management skills, and initiative skills. No significant increase in curiosity skill </w:t>
            </w:r>
          </w:p>
        </w:tc>
        <w:tc>
          <w:tcPr>
            <w:tcW w:w="851" w:type="dxa"/>
          </w:tcPr>
          <w:p w14:paraId="1CDA4482"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57980468"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454E18E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Tan, C. Y.</w:t>
            </w:r>
          </w:p>
          <w:p w14:paraId="601E51EC"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2021</w:t>
            </w:r>
          </w:p>
          <w:p w14:paraId="0639BC2E"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Malaysia </w:t>
            </w:r>
          </w:p>
          <w:p w14:paraId="6FF4E455" w14:textId="77777777" w:rsidR="00A70AC3" w:rsidRPr="009C2D9A" w:rsidRDefault="00A70AC3" w:rsidP="006149E3">
            <w:pPr>
              <w:rPr>
                <w:rFonts w:ascii="Times New Roman" w:hAnsi="Times New Roman" w:cs="Times New Roman"/>
                <w:b w:val="0"/>
                <w:bCs w:val="0"/>
                <w:sz w:val="20"/>
                <w:szCs w:val="20"/>
              </w:rPr>
            </w:pPr>
          </w:p>
          <w:p w14:paraId="20E896DA" w14:textId="77777777" w:rsidR="00A70AC3" w:rsidRPr="009C2D9A" w:rsidRDefault="00A70AC3" w:rsidP="006149E3">
            <w:pPr>
              <w:rPr>
                <w:rFonts w:ascii="Times New Roman" w:hAnsi="Times New Roman" w:cs="Times New Roman"/>
                <w:b w:val="0"/>
                <w:bCs w:val="0"/>
                <w:sz w:val="20"/>
                <w:szCs w:val="20"/>
              </w:rPr>
            </w:pPr>
          </w:p>
        </w:tc>
        <w:tc>
          <w:tcPr>
            <w:tcW w:w="1998" w:type="dxa"/>
          </w:tcPr>
          <w:p w14:paraId="15EFFA5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assess whether classroom practices were effective on promoting student’s interpersonal soft skill integration.  </w:t>
            </w:r>
          </w:p>
        </w:tc>
        <w:tc>
          <w:tcPr>
            <w:tcW w:w="1584" w:type="dxa"/>
          </w:tcPr>
          <w:p w14:paraId="3263D0F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429 final year diploma business students from 12 private higher institutions</w:t>
            </w:r>
          </w:p>
        </w:tc>
        <w:tc>
          <w:tcPr>
            <w:tcW w:w="1275" w:type="dxa"/>
          </w:tcPr>
          <w:p w14:paraId="3A5398A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 (Case study)</w:t>
            </w:r>
          </w:p>
        </w:tc>
        <w:tc>
          <w:tcPr>
            <w:tcW w:w="2268" w:type="dxa"/>
          </w:tcPr>
          <w:p w14:paraId="3412FB4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A range of activities which includes written assignments, discussions, presentations and tests/examinations that engaged students in groups to develop soft skills. </w:t>
            </w:r>
          </w:p>
        </w:tc>
        <w:tc>
          <w:tcPr>
            <w:tcW w:w="1418" w:type="dxa"/>
          </w:tcPr>
          <w:p w14:paraId="573DD13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79910F3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Questionnaires</w:t>
            </w:r>
          </w:p>
        </w:tc>
        <w:tc>
          <w:tcPr>
            <w:tcW w:w="2126" w:type="dxa"/>
          </w:tcPr>
          <w:p w14:paraId="4D00923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 increase in the integration of communication, teamwork, problem-solving and critical thinking skills </w:t>
            </w:r>
          </w:p>
        </w:tc>
        <w:tc>
          <w:tcPr>
            <w:tcW w:w="851" w:type="dxa"/>
          </w:tcPr>
          <w:p w14:paraId="29F5D92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55290AD7"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7DEDEAC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Wan </w:t>
            </w:r>
            <w:proofErr w:type="spellStart"/>
            <w:r w:rsidRPr="009C2D9A">
              <w:rPr>
                <w:rFonts w:ascii="Times New Roman" w:hAnsi="Times New Roman" w:cs="Times New Roman"/>
                <w:b w:val="0"/>
                <w:bCs w:val="0"/>
                <w:sz w:val="20"/>
                <w:szCs w:val="20"/>
              </w:rPr>
              <w:t>Husin</w:t>
            </w:r>
            <w:proofErr w:type="spellEnd"/>
            <w:r w:rsidRPr="009C2D9A">
              <w:rPr>
                <w:rFonts w:ascii="Times New Roman" w:hAnsi="Times New Roman" w:cs="Times New Roman"/>
                <w:b w:val="0"/>
                <w:bCs w:val="0"/>
                <w:sz w:val="20"/>
                <w:szCs w:val="20"/>
              </w:rPr>
              <w:t xml:space="preserve">, W. </w:t>
            </w:r>
          </w:p>
          <w:p w14:paraId="2B561005"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2016</w:t>
            </w:r>
          </w:p>
          <w:p w14:paraId="1FB15D5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Malaysia </w:t>
            </w:r>
          </w:p>
        </w:tc>
        <w:tc>
          <w:tcPr>
            <w:tcW w:w="1998" w:type="dxa"/>
          </w:tcPr>
          <w:p w14:paraId="7257B8E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examine whether an integrated Science, Technology, Engineering and Mathematics (STEM) education program – BITARA-STEM, was impactful on </w:t>
            </w:r>
            <w:r w:rsidRPr="009C2D9A">
              <w:rPr>
                <w:rFonts w:ascii="Times New Roman" w:hAnsi="Times New Roman" w:cs="Times New Roman"/>
                <w:sz w:val="20"/>
                <w:szCs w:val="20"/>
              </w:rPr>
              <w:lastRenderedPageBreak/>
              <w:t xml:space="preserve">student’s 21st century skills development. </w:t>
            </w:r>
          </w:p>
        </w:tc>
        <w:tc>
          <w:tcPr>
            <w:tcW w:w="1584" w:type="dxa"/>
          </w:tcPr>
          <w:p w14:paraId="2A5DB3B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N = 125 secondary school students</w:t>
            </w:r>
          </w:p>
          <w:p w14:paraId="67C42AB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A7103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tcPr>
          <w:p w14:paraId="0325B2C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Quantitative </w:t>
            </w:r>
          </w:p>
          <w:p w14:paraId="58481099"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(Cohort study)  </w:t>
            </w:r>
          </w:p>
        </w:tc>
        <w:tc>
          <w:tcPr>
            <w:tcW w:w="2268" w:type="dxa"/>
          </w:tcPr>
          <w:p w14:paraId="5FB1A00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undertook the BITARA-STEM Program for six days and in teams engaged in Project Oriented Problem Based Learning (POPBL) activities that are multi-disciplinary and student oriented to </w:t>
            </w:r>
            <w:r w:rsidRPr="009C2D9A">
              <w:rPr>
                <w:rFonts w:ascii="Times New Roman" w:hAnsi="Times New Roman" w:cs="Times New Roman"/>
                <w:sz w:val="20"/>
                <w:szCs w:val="20"/>
              </w:rPr>
              <w:lastRenderedPageBreak/>
              <w:t xml:space="preserve">develop 21st century skills, higher-order thinking, and research skills. </w:t>
            </w:r>
          </w:p>
        </w:tc>
        <w:tc>
          <w:tcPr>
            <w:tcW w:w="1418" w:type="dxa"/>
          </w:tcPr>
          <w:p w14:paraId="3C55840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lastRenderedPageBreak/>
              <w:t xml:space="preserve">Face-to-face  </w:t>
            </w:r>
          </w:p>
          <w:p w14:paraId="37B73665"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0AAE947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Questionnaire</w:t>
            </w:r>
          </w:p>
        </w:tc>
        <w:tc>
          <w:tcPr>
            <w:tcW w:w="2126" w:type="dxa"/>
          </w:tcPr>
          <w:p w14:paraId="66824F8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Improved skills in digital age literacy, inventive thinking, and effective communication</w:t>
            </w:r>
          </w:p>
          <w:p w14:paraId="3032C88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improvement in spiritual values </w:t>
            </w:r>
          </w:p>
        </w:tc>
        <w:tc>
          <w:tcPr>
            <w:tcW w:w="851" w:type="dxa"/>
          </w:tcPr>
          <w:p w14:paraId="27431FD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No</w:t>
            </w:r>
          </w:p>
        </w:tc>
      </w:tr>
      <w:tr w:rsidR="00A70AC3" w:rsidRPr="009C2D9A" w14:paraId="48E1ED25"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291B97E"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Wang, X. </w:t>
            </w:r>
          </w:p>
          <w:p w14:paraId="4B85D304"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2014</w:t>
            </w:r>
          </w:p>
          <w:p w14:paraId="67FD1BCA"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China</w:t>
            </w:r>
          </w:p>
        </w:tc>
        <w:tc>
          <w:tcPr>
            <w:tcW w:w="1998" w:type="dxa"/>
          </w:tcPr>
          <w:p w14:paraId="741FFE5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assess whether a new physical education (PE) program was effective in improving student’s social skills.</w:t>
            </w:r>
          </w:p>
        </w:tc>
        <w:tc>
          <w:tcPr>
            <w:tcW w:w="1584" w:type="dxa"/>
          </w:tcPr>
          <w:p w14:paraId="0A6CD694"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98 female undergraduates</w:t>
            </w:r>
          </w:p>
          <w:p w14:paraId="0C709B3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FEA62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Experimental = 34 </w:t>
            </w:r>
          </w:p>
          <w:p w14:paraId="023A047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Control = 64</w:t>
            </w:r>
          </w:p>
        </w:tc>
        <w:tc>
          <w:tcPr>
            <w:tcW w:w="1275" w:type="dxa"/>
          </w:tcPr>
          <w:p w14:paraId="06C9DCD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Quantitative</w:t>
            </w:r>
          </w:p>
          <w:p w14:paraId="092AD465"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(CCT)</w:t>
            </w:r>
          </w:p>
          <w:p w14:paraId="4B22E37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47C8947"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268" w:type="dxa"/>
          </w:tcPr>
          <w:p w14:paraId="08AB14D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Unique PE program activities to improve social skills in experimental group. PE period per week, October 2010 to November 2011. Control group received traditional lessons.</w:t>
            </w:r>
          </w:p>
        </w:tc>
        <w:tc>
          <w:tcPr>
            <w:tcW w:w="1418" w:type="dxa"/>
          </w:tcPr>
          <w:p w14:paraId="264BC18B"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434CBCE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w:t>
            </w:r>
          </w:p>
        </w:tc>
        <w:tc>
          <w:tcPr>
            <w:tcW w:w="2126" w:type="dxa"/>
          </w:tcPr>
          <w:p w14:paraId="71F6ACD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Improved social skills of companionship (group × time) effect (F (1, 95) = 8.986, p &lt; .01), self-control (F (1, 95) = 8.986, p &lt; .01), self-disclosure (F (1, 95) = 9.708, p &lt; .01), and adaptation (F (1, 95) = 7.086, p &lt; .01) among the experimental group</w:t>
            </w:r>
          </w:p>
        </w:tc>
        <w:tc>
          <w:tcPr>
            <w:tcW w:w="851" w:type="dxa"/>
          </w:tcPr>
          <w:p w14:paraId="1F52DC8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3A673CCB"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1E538BB2"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Whiteside </w:t>
            </w:r>
          </w:p>
          <w:p w14:paraId="0622EAA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2017</w:t>
            </w:r>
          </w:p>
          <w:p w14:paraId="0491E5D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 xml:space="preserve">Australia </w:t>
            </w:r>
          </w:p>
        </w:tc>
        <w:tc>
          <w:tcPr>
            <w:tcW w:w="1998" w:type="dxa"/>
          </w:tcPr>
          <w:p w14:paraId="6C2B074D"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To assess whether an Australian Aboriginal Family wellbeing (FWB) intervention was effective in building twenty-first century skills among social work students.</w:t>
            </w:r>
            <w:r>
              <w:rPr>
                <w:rFonts w:ascii="Times New Roman" w:hAnsi="Times New Roman" w:cs="Times New Roman"/>
                <w:sz w:val="20"/>
                <w:szCs w:val="20"/>
              </w:rPr>
              <w:t xml:space="preserve"> </w:t>
            </w:r>
            <w:r w:rsidRPr="009C2D9A">
              <w:rPr>
                <w:rFonts w:ascii="Times New Roman" w:hAnsi="Times New Roman" w:cs="Times New Roman"/>
                <w:sz w:val="20"/>
                <w:szCs w:val="20"/>
              </w:rPr>
              <w:t xml:space="preserve">  </w:t>
            </w:r>
          </w:p>
        </w:tc>
        <w:tc>
          <w:tcPr>
            <w:tcW w:w="1584" w:type="dxa"/>
          </w:tcPr>
          <w:p w14:paraId="49C3F68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64 first year undergraduate students </w:t>
            </w:r>
          </w:p>
        </w:tc>
        <w:tc>
          <w:tcPr>
            <w:tcW w:w="1275" w:type="dxa"/>
          </w:tcPr>
          <w:p w14:paraId="7DD5860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Mixed </w:t>
            </w:r>
          </w:p>
          <w:p w14:paraId="0384F8A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study)</w:t>
            </w:r>
          </w:p>
        </w:tc>
        <w:tc>
          <w:tcPr>
            <w:tcW w:w="2268" w:type="dxa"/>
          </w:tcPr>
          <w:p w14:paraId="1F447E7B"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engaged in the 10 foundational topics of the FWB integrated into a core social work subject for first-year students, over 10 two-hour weekly workshops. Pre/post measures were used for evaluation. </w:t>
            </w:r>
          </w:p>
        </w:tc>
        <w:tc>
          <w:tcPr>
            <w:tcW w:w="1418" w:type="dxa"/>
          </w:tcPr>
          <w:p w14:paraId="21B4FDA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3774397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and </w:t>
            </w:r>
          </w:p>
          <w:p w14:paraId="00CCD0B1"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Interviews </w:t>
            </w:r>
          </w:p>
          <w:p w14:paraId="4C6EB69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2126" w:type="dxa"/>
          </w:tcPr>
          <w:p w14:paraId="4E5FCA1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Significant changes in pre/post measures indicate the relevance of the FWB in improving students’ wellbeing and promoting social competency skills. </w:t>
            </w:r>
          </w:p>
        </w:tc>
        <w:tc>
          <w:tcPr>
            <w:tcW w:w="851" w:type="dxa"/>
          </w:tcPr>
          <w:p w14:paraId="4BD80C9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4E1469E3" w14:textId="77777777" w:rsidTr="0061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259405F9" w14:textId="77777777" w:rsidR="00A70AC3" w:rsidRPr="009C2D9A" w:rsidRDefault="00A70AC3" w:rsidP="006149E3">
            <w:pPr>
              <w:rPr>
                <w:rFonts w:ascii="Times New Roman" w:hAnsi="Times New Roman" w:cs="Times New Roman"/>
                <w:b w:val="0"/>
                <w:bCs w:val="0"/>
                <w:sz w:val="20"/>
                <w:szCs w:val="20"/>
              </w:rPr>
            </w:pPr>
            <w:proofErr w:type="spellStart"/>
            <w:r w:rsidRPr="009C2D9A">
              <w:rPr>
                <w:rFonts w:ascii="Times New Roman" w:hAnsi="Times New Roman" w:cs="Times New Roman"/>
                <w:b w:val="0"/>
                <w:bCs w:val="0"/>
                <w:sz w:val="20"/>
                <w:szCs w:val="20"/>
              </w:rPr>
              <w:t>Wurdinger</w:t>
            </w:r>
            <w:proofErr w:type="spellEnd"/>
            <w:r w:rsidRPr="009C2D9A">
              <w:rPr>
                <w:rFonts w:ascii="Times New Roman" w:hAnsi="Times New Roman" w:cs="Times New Roman"/>
                <w:b w:val="0"/>
                <w:bCs w:val="0"/>
                <w:sz w:val="20"/>
                <w:szCs w:val="20"/>
              </w:rPr>
              <w:t>, S.</w:t>
            </w:r>
          </w:p>
          <w:p w14:paraId="3AB5ED36"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2015</w:t>
            </w:r>
          </w:p>
          <w:p w14:paraId="7059FC98"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USA</w:t>
            </w:r>
          </w:p>
        </w:tc>
        <w:tc>
          <w:tcPr>
            <w:tcW w:w="1998" w:type="dxa"/>
          </w:tcPr>
          <w:p w14:paraId="473C341A"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a Project Based Learning (PBL) course was effective in improving student’s life skills.  </w:t>
            </w:r>
          </w:p>
        </w:tc>
        <w:tc>
          <w:tcPr>
            <w:tcW w:w="1584" w:type="dxa"/>
          </w:tcPr>
          <w:p w14:paraId="6BA79E09"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N = 15 postgraduate   students</w:t>
            </w:r>
          </w:p>
          <w:p w14:paraId="1866C23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36B1D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275" w:type="dxa"/>
          </w:tcPr>
          <w:p w14:paraId="025185D6"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Mixed </w:t>
            </w:r>
          </w:p>
          <w:p w14:paraId="0C88187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(Cohort study)</w:t>
            </w:r>
          </w:p>
        </w:tc>
        <w:tc>
          <w:tcPr>
            <w:tcW w:w="2268" w:type="dxa"/>
          </w:tcPr>
          <w:p w14:paraId="5C1F7023"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Students developed relevant in-depth projects over a 16-week period for 3 hours per week, to enhance life skills with PBL activities like book readings, discussions, signing project form, networking with peers and experts to complete project, report on project progress to large group and a 5 min presentation on final day.</w:t>
            </w:r>
          </w:p>
        </w:tc>
        <w:tc>
          <w:tcPr>
            <w:tcW w:w="1418" w:type="dxa"/>
          </w:tcPr>
          <w:p w14:paraId="3D1DD68E"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w:t>
            </w:r>
          </w:p>
        </w:tc>
        <w:tc>
          <w:tcPr>
            <w:tcW w:w="1701" w:type="dxa"/>
          </w:tcPr>
          <w:p w14:paraId="3CBCED10"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and </w:t>
            </w:r>
          </w:p>
          <w:p w14:paraId="36DF52BC"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Interviews </w:t>
            </w:r>
          </w:p>
          <w:p w14:paraId="3075BA8F"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6" w:type="dxa"/>
          </w:tcPr>
          <w:p w14:paraId="2F82C5A2"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Improved life skills development in the areas of responsibility, problem solving, self-direction, communication, and creativity </w:t>
            </w:r>
          </w:p>
        </w:tc>
        <w:tc>
          <w:tcPr>
            <w:tcW w:w="851" w:type="dxa"/>
          </w:tcPr>
          <w:p w14:paraId="46E4AED8" w14:textId="77777777" w:rsidR="00A70AC3" w:rsidRPr="009C2D9A" w:rsidRDefault="00A70AC3" w:rsidP="006149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r w:rsidR="00A70AC3" w:rsidRPr="009C2D9A" w14:paraId="5C61CBB9" w14:textId="77777777" w:rsidTr="006149E3">
        <w:tc>
          <w:tcPr>
            <w:cnfStyle w:val="001000000000" w:firstRow="0" w:lastRow="0" w:firstColumn="1" w:lastColumn="0" w:oddVBand="0" w:evenVBand="0" w:oddHBand="0" w:evenHBand="0" w:firstRowFirstColumn="0" w:firstRowLastColumn="0" w:lastRowFirstColumn="0" w:lastRowLastColumn="0"/>
            <w:tcW w:w="1380" w:type="dxa"/>
          </w:tcPr>
          <w:p w14:paraId="002F0601"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lastRenderedPageBreak/>
              <w:t>Yan</w:t>
            </w:r>
          </w:p>
          <w:p w14:paraId="2706145B"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2019</w:t>
            </w:r>
          </w:p>
          <w:p w14:paraId="2F479F2F" w14:textId="77777777" w:rsidR="00A70AC3" w:rsidRPr="009C2D9A" w:rsidRDefault="00A70AC3" w:rsidP="006149E3">
            <w:pPr>
              <w:rPr>
                <w:rFonts w:ascii="Times New Roman" w:hAnsi="Times New Roman" w:cs="Times New Roman"/>
                <w:b w:val="0"/>
                <w:bCs w:val="0"/>
                <w:sz w:val="20"/>
                <w:szCs w:val="20"/>
              </w:rPr>
            </w:pPr>
            <w:r w:rsidRPr="009C2D9A">
              <w:rPr>
                <w:rFonts w:ascii="Times New Roman" w:hAnsi="Times New Roman" w:cs="Times New Roman"/>
                <w:b w:val="0"/>
                <w:bCs w:val="0"/>
                <w:sz w:val="20"/>
                <w:szCs w:val="20"/>
              </w:rPr>
              <w:t>China</w:t>
            </w:r>
          </w:p>
        </w:tc>
        <w:tc>
          <w:tcPr>
            <w:tcW w:w="1998" w:type="dxa"/>
          </w:tcPr>
          <w:p w14:paraId="69B291CF"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To evaluate whether an Australian </w:t>
            </w:r>
            <w:r>
              <w:rPr>
                <w:rFonts w:ascii="Times New Roman" w:hAnsi="Times New Roman" w:cs="Times New Roman"/>
                <w:sz w:val="20"/>
                <w:szCs w:val="20"/>
              </w:rPr>
              <w:t xml:space="preserve">Aboriginal </w:t>
            </w:r>
            <w:r w:rsidRPr="009C2D9A">
              <w:rPr>
                <w:rFonts w:ascii="Times New Roman" w:hAnsi="Times New Roman" w:cs="Times New Roman"/>
                <w:sz w:val="20"/>
                <w:szCs w:val="20"/>
              </w:rPr>
              <w:t>Family wellbeing (FWB) is impactful in developing soft skills training among</w:t>
            </w:r>
            <w:r>
              <w:rPr>
                <w:rFonts w:ascii="Times New Roman" w:hAnsi="Times New Roman" w:cs="Times New Roman"/>
                <w:sz w:val="20"/>
                <w:szCs w:val="20"/>
              </w:rPr>
              <w:t xml:space="preserve"> Chinese</w:t>
            </w:r>
            <w:r w:rsidRPr="009C2D9A">
              <w:rPr>
                <w:rFonts w:ascii="Times New Roman" w:hAnsi="Times New Roman" w:cs="Times New Roman"/>
                <w:sz w:val="20"/>
                <w:szCs w:val="20"/>
              </w:rPr>
              <w:t xml:space="preserve"> students. </w:t>
            </w:r>
          </w:p>
        </w:tc>
        <w:tc>
          <w:tcPr>
            <w:tcW w:w="1584" w:type="dxa"/>
          </w:tcPr>
          <w:p w14:paraId="029093D6"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 = 29 second-year undergraduate Chinese students </w:t>
            </w:r>
          </w:p>
        </w:tc>
        <w:tc>
          <w:tcPr>
            <w:tcW w:w="1275" w:type="dxa"/>
          </w:tcPr>
          <w:p w14:paraId="7F841FD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Mixed </w:t>
            </w:r>
          </w:p>
          <w:p w14:paraId="0AC6E75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(Cohort study) </w:t>
            </w:r>
          </w:p>
        </w:tc>
        <w:tc>
          <w:tcPr>
            <w:tcW w:w="2268" w:type="dxa"/>
          </w:tcPr>
          <w:p w14:paraId="0BA673E4"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Students undertook the FWB workshop for 2 hours weekly over 10 weeks in 2016. Pre/post measures were used for evaluation. </w:t>
            </w:r>
          </w:p>
        </w:tc>
        <w:tc>
          <w:tcPr>
            <w:tcW w:w="1418" w:type="dxa"/>
          </w:tcPr>
          <w:p w14:paraId="0BB89F8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Face-to-face and online </w:t>
            </w:r>
          </w:p>
          <w:p w14:paraId="44CD1CF7"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 </w:t>
            </w:r>
          </w:p>
        </w:tc>
        <w:tc>
          <w:tcPr>
            <w:tcW w:w="1701" w:type="dxa"/>
          </w:tcPr>
          <w:p w14:paraId="0BDD138A"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Questionnaire and </w:t>
            </w:r>
          </w:p>
          <w:p w14:paraId="3B434683"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Interviews </w:t>
            </w:r>
          </w:p>
          <w:p w14:paraId="1EF4DDF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6" w:type="dxa"/>
          </w:tcPr>
          <w:p w14:paraId="32F4266C"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Statistically significant improvement in soft skills development. Relevance and acceptability of the FWB was also confirmed by participants.  </w:t>
            </w:r>
          </w:p>
        </w:tc>
        <w:tc>
          <w:tcPr>
            <w:tcW w:w="851" w:type="dxa"/>
          </w:tcPr>
          <w:p w14:paraId="5B72C0F8" w14:textId="77777777" w:rsidR="00A70AC3" w:rsidRPr="009C2D9A" w:rsidRDefault="00A70AC3" w:rsidP="006149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2D9A">
              <w:rPr>
                <w:rFonts w:ascii="Times New Roman" w:hAnsi="Times New Roman" w:cs="Times New Roman"/>
                <w:sz w:val="20"/>
                <w:szCs w:val="20"/>
              </w:rPr>
              <w:t xml:space="preserve">No </w:t>
            </w:r>
          </w:p>
        </w:tc>
      </w:tr>
    </w:tbl>
    <w:p w14:paraId="2ED16C0C" w14:textId="77777777" w:rsidR="00A70AC3" w:rsidRPr="009C2D9A" w:rsidRDefault="00A70AC3" w:rsidP="00A70AC3">
      <w:pPr>
        <w:pStyle w:val="NormalWeb"/>
        <w:tabs>
          <w:tab w:val="center" w:pos="4513"/>
          <w:tab w:val="left" w:pos="7915"/>
        </w:tabs>
      </w:pPr>
    </w:p>
    <w:p w14:paraId="029217C8" w14:textId="77777777" w:rsidR="00541CA5" w:rsidRDefault="00541CA5"/>
    <w:sectPr w:rsidR="00541CA5" w:rsidSect="00A70AC3">
      <w:headerReference w:type="even" r:id="rId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BE91" w14:textId="77777777" w:rsidR="00D97D12" w:rsidRDefault="00D97D12" w:rsidP="00B174BE">
      <w:r>
        <w:separator/>
      </w:r>
    </w:p>
  </w:endnote>
  <w:endnote w:type="continuationSeparator" w:id="0">
    <w:p w14:paraId="67661AA0" w14:textId="77777777" w:rsidR="00D97D12" w:rsidRDefault="00D97D12" w:rsidP="00B1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969D" w14:textId="77777777" w:rsidR="00D97D12" w:rsidRDefault="00D97D12" w:rsidP="00B174BE">
      <w:r>
        <w:separator/>
      </w:r>
    </w:p>
  </w:footnote>
  <w:footnote w:type="continuationSeparator" w:id="0">
    <w:p w14:paraId="40401AC0" w14:textId="77777777" w:rsidR="00D97D12" w:rsidRDefault="00D97D12" w:rsidP="00B1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8861127"/>
      <w:docPartObj>
        <w:docPartGallery w:val="Page Numbers (Top of Page)"/>
        <w:docPartUnique/>
      </w:docPartObj>
    </w:sdtPr>
    <w:sdtContent>
      <w:p w14:paraId="4C6185E2" w14:textId="1F0720DA" w:rsidR="00B174BE" w:rsidRDefault="00B174BE" w:rsidP="006A08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6C8CC7" w14:textId="77777777" w:rsidR="00B174BE" w:rsidRDefault="00B174BE" w:rsidP="00B174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877057"/>
      <w:docPartObj>
        <w:docPartGallery w:val="Page Numbers (Top of Page)"/>
        <w:docPartUnique/>
      </w:docPartObj>
    </w:sdtPr>
    <w:sdtContent>
      <w:p w14:paraId="7598E986" w14:textId="21D7D1E1" w:rsidR="00B174BE" w:rsidRDefault="00B174BE" w:rsidP="006A08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EBAF41" w14:textId="77777777" w:rsidR="005D71A0" w:rsidRDefault="005D71A0" w:rsidP="005D71A0">
    <w:pPr>
      <w:pStyle w:val="Header"/>
      <w:ind w:right="360"/>
    </w:pPr>
    <w:r w:rsidRPr="00FE2EB5">
      <w:rPr>
        <w:rFonts w:ascii="Times New Roman" w:hAnsi="Times New Roman" w:cs="Times New Roman"/>
      </w:rPr>
      <w:t>A SYSTEMATIC REVIEW OF SOFT SKILLS INTERVENTIONS</w:t>
    </w:r>
  </w:p>
  <w:p w14:paraId="5D433018" w14:textId="77777777" w:rsidR="00B174BE" w:rsidRDefault="00B174BE" w:rsidP="005D71A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C3"/>
    <w:rsid w:val="00000448"/>
    <w:rsid w:val="000A026C"/>
    <w:rsid w:val="000C0425"/>
    <w:rsid w:val="000C1A0D"/>
    <w:rsid w:val="000D2C46"/>
    <w:rsid w:val="001256E3"/>
    <w:rsid w:val="00133A5E"/>
    <w:rsid w:val="001554FA"/>
    <w:rsid w:val="001D73C4"/>
    <w:rsid w:val="001E521C"/>
    <w:rsid w:val="00222BBC"/>
    <w:rsid w:val="002739E0"/>
    <w:rsid w:val="002B0B24"/>
    <w:rsid w:val="002E48D4"/>
    <w:rsid w:val="0031614A"/>
    <w:rsid w:val="003614B1"/>
    <w:rsid w:val="003C0E7E"/>
    <w:rsid w:val="003D183B"/>
    <w:rsid w:val="004359CF"/>
    <w:rsid w:val="00541CA5"/>
    <w:rsid w:val="00592022"/>
    <w:rsid w:val="005B50D7"/>
    <w:rsid w:val="005D71A0"/>
    <w:rsid w:val="005F0523"/>
    <w:rsid w:val="00616CFB"/>
    <w:rsid w:val="00616DB1"/>
    <w:rsid w:val="00671DCE"/>
    <w:rsid w:val="00682C4F"/>
    <w:rsid w:val="006A2EB1"/>
    <w:rsid w:val="006A73AA"/>
    <w:rsid w:val="006E6D0C"/>
    <w:rsid w:val="00766971"/>
    <w:rsid w:val="007A50BE"/>
    <w:rsid w:val="007E2633"/>
    <w:rsid w:val="00811042"/>
    <w:rsid w:val="00900769"/>
    <w:rsid w:val="00925864"/>
    <w:rsid w:val="00926A7C"/>
    <w:rsid w:val="0094715F"/>
    <w:rsid w:val="00955CCF"/>
    <w:rsid w:val="00964160"/>
    <w:rsid w:val="00997053"/>
    <w:rsid w:val="009A54BD"/>
    <w:rsid w:val="009B0220"/>
    <w:rsid w:val="009B7590"/>
    <w:rsid w:val="009F415F"/>
    <w:rsid w:val="00A117DE"/>
    <w:rsid w:val="00A125F9"/>
    <w:rsid w:val="00A31178"/>
    <w:rsid w:val="00A37BDA"/>
    <w:rsid w:val="00A70AC3"/>
    <w:rsid w:val="00A72E7D"/>
    <w:rsid w:val="00A803A7"/>
    <w:rsid w:val="00AD2441"/>
    <w:rsid w:val="00B16B2C"/>
    <w:rsid w:val="00B174BE"/>
    <w:rsid w:val="00B27595"/>
    <w:rsid w:val="00B33E77"/>
    <w:rsid w:val="00BA13AE"/>
    <w:rsid w:val="00BB22BA"/>
    <w:rsid w:val="00BF4514"/>
    <w:rsid w:val="00C105F5"/>
    <w:rsid w:val="00C95A5A"/>
    <w:rsid w:val="00CB4D11"/>
    <w:rsid w:val="00D15C87"/>
    <w:rsid w:val="00D243EF"/>
    <w:rsid w:val="00D55EC5"/>
    <w:rsid w:val="00D97D12"/>
    <w:rsid w:val="00DF491B"/>
    <w:rsid w:val="00E04DC0"/>
    <w:rsid w:val="00E0643D"/>
    <w:rsid w:val="00F0697D"/>
    <w:rsid w:val="00F22E64"/>
    <w:rsid w:val="00FA37BB"/>
    <w:rsid w:val="00FC0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4669"/>
  <w15:chartTrackingRefBased/>
  <w15:docId w15:val="{FFF154A9-2365-1E4E-90FD-97A8CF72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AC3"/>
    <w:pPr>
      <w:spacing w:before="100" w:beforeAutospacing="1" w:after="100" w:afterAutospacing="1"/>
    </w:pPr>
    <w:rPr>
      <w:rFonts w:ascii="Times New Roman" w:eastAsia="Times New Roman" w:hAnsi="Times New Roman" w:cs="Times New Roman"/>
      <w:lang w:eastAsia="en-GB"/>
    </w:rPr>
  </w:style>
  <w:style w:type="table" w:styleId="ListTable2">
    <w:name w:val="List Table 2"/>
    <w:basedOn w:val="TableNormal"/>
    <w:uiPriority w:val="47"/>
    <w:rsid w:val="00A70AC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B174BE"/>
    <w:pPr>
      <w:tabs>
        <w:tab w:val="center" w:pos="4513"/>
        <w:tab w:val="right" w:pos="9026"/>
      </w:tabs>
    </w:pPr>
  </w:style>
  <w:style w:type="character" w:customStyle="1" w:styleId="HeaderChar">
    <w:name w:val="Header Char"/>
    <w:basedOn w:val="DefaultParagraphFont"/>
    <w:link w:val="Header"/>
    <w:uiPriority w:val="99"/>
    <w:rsid w:val="00B174BE"/>
    <w:rPr>
      <w:kern w:val="0"/>
      <w14:ligatures w14:val="none"/>
    </w:rPr>
  </w:style>
  <w:style w:type="character" w:styleId="PageNumber">
    <w:name w:val="page number"/>
    <w:basedOn w:val="DefaultParagraphFont"/>
    <w:uiPriority w:val="99"/>
    <w:semiHidden/>
    <w:unhideWhenUsed/>
    <w:rsid w:val="00B174BE"/>
  </w:style>
  <w:style w:type="paragraph" w:styleId="Footer">
    <w:name w:val="footer"/>
    <w:basedOn w:val="Normal"/>
    <w:link w:val="FooterChar"/>
    <w:uiPriority w:val="99"/>
    <w:unhideWhenUsed/>
    <w:rsid w:val="005D71A0"/>
    <w:pPr>
      <w:tabs>
        <w:tab w:val="center" w:pos="4513"/>
        <w:tab w:val="right" w:pos="9026"/>
      </w:tabs>
    </w:pPr>
  </w:style>
  <w:style w:type="character" w:customStyle="1" w:styleId="FooterChar">
    <w:name w:val="Footer Char"/>
    <w:basedOn w:val="DefaultParagraphFont"/>
    <w:link w:val="Footer"/>
    <w:uiPriority w:val="99"/>
    <w:rsid w:val="005D71A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Orih</dc:creator>
  <cp:keywords/>
  <dc:description/>
  <cp:lastModifiedBy>Dom Orih</cp:lastModifiedBy>
  <cp:revision>3</cp:revision>
  <dcterms:created xsi:type="dcterms:W3CDTF">2023-09-11T07:02:00Z</dcterms:created>
  <dcterms:modified xsi:type="dcterms:W3CDTF">2023-09-11T07:13:00Z</dcterms:modified>
</cp:coreProperties>
</file>