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44D8" w14:textId="77777777" w:rsidR="00157387" w:rsidRPr="00DC6C26" w:rsidRDefault="00157387" w:rsidP="00DC6C26">
      <w:pPr>
        <w:spacing w:line="480" w:lineRule="auto"/>
        <w:rPr>
          <w:rFonts w:asciiTheme="majorBidi" w:hAnsiTheme="majorBidi" w:cstheme="majorBidi"/>
          <w:bCs/>
          <w:sz w:val="22"/>
          <w:szCs w:val="22"/>
          <w:lang w:val="en-US"/>
        </w:rPr>
      </w:pPr>
      <w:r w:rsidRPr="00DC6C26">
        <w:rPr>
          <w:rFonts w:asciiTheme="majorBidi" w:hAnsiTheme="majorBidi" w:cstheme="majorBidi"/>
          <w:b/>
          <w:sz w:val="22"/>
          <w:szCs w:val="22"/>
          <w:lang w:val="en-US"/>
        </w:rPr>
        <w:t xml:space="preserve">Supplemental Table 1. </w:t>
      </w:r>
      <w:r w:rsidRPr="00DC6C26">
        <w:rPr>
          <w:rFonts w:asciiTheme="majorBidi" w:hAnsiTheme="majorBidi" w:cstheme="majorBidi"/>
          <w:bCs/>
          <w:sz w:val="22"/>
          <w:szCs w:val="22"/>
          <w:lang w:val="en-US"/>
        </w:rPr>
        <w:t xml:space="preserve">Baseline variables in the three semi-quantitative SMI IPN groups. </w:t>
      </w:r>
    </w:p>
    <w:p w14:paraId="63C0D72D" w14:textId="77777777" w:rsidR="00157387" w:rsidRPr="00DC6C26" w:rsidRDefault="00157387" w:rsidP="00DC6C26">
      <w:pPr>
        <w:spacing w:line="480" w:lineRule="auto"/>
        <w:rPr>
          <w:rFonts w:asciiTheme="majorBidi" w:hAnsiTheme="majorBidi" w:cstheme="majorBidi"/>
          <w:bCs/>
          <w:sz w:val="22"/>
          <w:szCs w:val="22"/>
          <w:lang w:val="en-US"/>
        </w:rPr>
      </w:pPr>
    </w:p>
    <w:tbl>
      <w:tblPr>
        <w:tblStyle w:val="TableGrid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701"/>
        <w:gridCol w:w="1559"/>
        <w:gridCol w:w="1559"/>
      </w:tblGrid>
      <w:tr w:rsidR="00157387" w:rsidRPr="00DC6C26" w14:paraId="63EC6C7E" w14:textId="77777777" w:rsidTr="004C008C">
        <w:trPr>
          <w:trHeight w:val="698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0BC8D6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9C3809" w14:textId="64D9012E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b/>
                <w:lang w:val="en-US"/>
              </w:rPr>
            </w:pPr>
            <w:r w:rsidRPr="00DC6C26">
              <w:rPr>
                <w:rFonts w:asciiTheme="majorBidi" w:hAnsiTheme="majorBidi" w:cstheme="majorBidi"/>
                <w:b/>
                <w:lang w:val="en-US"/>
              </w:rPr>
              <w:t xml:space="preserve">    No IPN</w:t>
            </w:r>
          </w:p>
          <w:p w14:paraId="7C1EA614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DC6C26">
              <w:rPr>
                <w:rFonts w:asciiTheme="majorBidi" w:hAnsiTheme="majorBidi" w:cstheme="majorBidi"/>
                <w:b/>
                <w:lang w:val="en-US"/>
              </w:rPr>
              <w:t>(N=6)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6C5A7F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DC6C26">
              <w:rPr>
                <w:rFonts w:asciiTheme="majorBidi" w:hAnsiTheme="majorBidi" w:cstheme="majorBidi"/>
                <w:b/>
                <w:lang w:val="en-US"/>
              </w:rPr>
              <w:t>Moderate IPN</w:t>
            </w:r>
          </w:p>
          <w:p w14:paraId="3AD89C25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DC6C26">
              <w:rPr>
                <w:rFonts w:asciiTheme="majorBidi" w:hAnsiTheme="majorBidi" w:cstheme="majorBidi"/>
                <w:b/>
                <w:lang w:val="en-US"/>
              </w:rPr>
              <w:t>(N=9)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A1643F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DC6C26">
              <w:rPr>
                <w:rFonts w:asciiTheme="majorBidi" w:hAnsiTheme="majorBidi" w:cstheme="majorBidi"/>
                <w:b/>
                <w:lang w:val="en-US"/>
              </w:rPr>
              <w:t>Extensive IPN</w:t>
            </w:r>
          </w:p>
          <w:p w14:paraId="468F9596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DC6C26">
              <w:rPr>
                <w:rFonts w:asciiTheme="majorBidi" w:hAnsiTheme="majorBidi" w:cstheme="majorBidi"/>
                <w:b/>
                <w:lang w:val="en-US"/>
              </w:rPr>
              <w:t>(N=14)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FF0840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DC6C26">
              <w:rPr>
                <w:rFonts w:asciiTheme="majorBidi" w:hAnsiTheme="majorBidi" w:cstheme="majorBidi"/>
                <w:b/>
                <w:lang w:val="en-US"/>
              </w:rPr>
              <w:t>p</w:t>
            </w:r>
          </w:p>
        </w:tc>
      </w:tr>
      <w:tr w:rsidR="00157387" w:rsidRPr="00DC6C26" w14:paraId="7F4B1B98" w14:textId="77777777" w:rsidTr="004C008C">
        <w:trPr>
          <w:trHeight w:val="698"/>
        </w:trPr>
        <w:tc>
          <w:tcPr>
            <w:tcW w:w="2410" w:type="dxa"/>
            <w:tcBorders>
              <w:top w:val="single" w:sz="4" w:space="0" w:color="auto"/>
            </w:tcBorders>
          </w:tcPr>
          <w:p w14:paraId="000B1789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Male gender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929C9D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4 (66.7)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8F1591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3 (33.3)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3B3DAE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8 (57.1)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BA2C88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0.64</w:t>
            </w:r>
          </w:p>
        </w:tc>
      </w:tr>
      <w:tr w:rsidR="00157387" w:rsidRPr="00DC6C26" w14:paraId="3FCDCBFA" w14:textId="77777777" w:rsidTr="004C008C">
        <w:trPr>
          <w:trHeight w:val="698"/>
        </w:trPr>
        <w:tc>
          <w:tcPr>
            <w:tcW w:w="2410" w:type="dxa"/>
          </w:tcPr>
          <w:p w14:paraId="7F6E8D47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Age, years *</w:t>
            </w:r>
          </w:p>
        </w:tc>
        <w:tc>
          <w:tcPr>
            <w:tcW w:w="1276" w:type="dxa"/>
          </w:tcPr>
          <w:p w14:paraId="4F2ECEC2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72 (8.4)</w:t>
            </w:r>
          </w:p>
        </w:tc>
        <w:tc>
          <w:tcPr>
            <w:tcW w:w="1701" w:type="dxa"/>
          </w:tcPr>
          <w:p w14:paraId="51BECCF4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70 (5.7)</w:t>
            </w:r>
          </w:p>
        </w:tc>
        <w:tc>
          <w:tcPr>
            <w:tcW w:w="1559" w:type="dxa"/>
          </w:tcPr>
          <w:p w14:paraId="1FC99CBC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74 (6.6)</w:t>
            </w:r>
          </w:p>
        </w:tc>
        <w:tc>
          <w:tcPr>
            <w:tcW w:w="1559" w:type="dxa"/>
          </w:tcPr>
          <w:p w14:paraId="148EA7F3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0.33</w:t>
            </w:r>
          </w:p>
        </w:tc>
      </w:tr>
      <w:tr w:rsidR="00157387" w:rsidRPr="00DC6C26" w14:paraId="4D13037F" w14:textId="77777777" w:rsidTr="004C008C">
        <w:trPr>
          <w:trHeight w:val="698"/>
        </w:trPr>
        <w:tc>
          <w:tcPr>
            <w:tcW w:w="2410" w:type="dxa"/>
          </w:tcPr>
          <w:p w14:paraId="55170039" w14:textId="2B88B346" w:rsidR="00157387" w:rsidRPr="00DC6C26" w:rsidRDefault="00856FAD" w:rsidP="00856FAD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856FAD">
              <w:rPr>
                <w:rFonts w:asciiTheme="majorBidi" w:hAnsiTheme="majorBidi" w:cstheme="majorBidi"/>
              </w:rPr>
              <w:t>Cholesterol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157387" w:rsidRPr="00DC6C26">
              <w:rPr>
                <w:rFonts w:asciiTheme="majorBidi" w:hAnsiTheme="majorBidi" w:cstheme="majorBidi"/>
              </w:rPr>
              <w:t>mmol/l</w:t>
            </w:r>
            <w:r w:rsidR="00157387" w:rsidRPr="00DC6C26" w:rsidDel="006C7D46">
              <w:rPr>
                <w:rFonts w:asciiTheme="majorBidi" w:hAnsiTheme="majorBidi" w:cstheme="majorBidi"/>
              </w:rPr>
              <w:t xml:space="preserve"> </w:t>
            </w:r>
            <w:r w:rsidR="00157387" w:rsidRPr="00DC6C26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1276" w:type="dxa"/>
          </w:tcPr>
          <w:p w14:paraId="6E7072B4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</w:rPr>
              <w:t xml:space="preserve">4 </w:t>
            </w:r>
            <w:r w:rsidRPr="00DC6C26">
              <w:rPr>
                <w:rFonts w:asciiTheme="majorBidi" w:hAnsiTheme="majorBidi" w:cstheme="majorBidi"/>
                <w:lang w:val="en-US"/>
              </w:rPr>
              <w:t>(0.69)</w:t>
            </w:r>
          </w:p>
        </w:tc>
        <w:tc>
          <w:tcPr>
            <w:tcW w:w="1701" w:type="dxa"/>
          </w:tcPr>
          <w:p w14:paraId="6AED6816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3.7 </w:t>
            </w:r>
            <w:r w:rsidRPr="00DC6C26">
              <w:rPr>
                <w:rFonts w:asciiTheme="majorBidi" w:hAnsiTheme="majorBidi" w:cstheme="majorBidi"/>
                <w:lang w:val="en-US"/>
              </w:rPr>
              <w:t>(1)</w:t>
            </w:r>
          </w:p>
        </w:tc>
        <w:tc>
          <w:tcPr>
            <w:tcW w:w="1559" w:type="dxa"/>
          </w:tcPr>
          <w:p w14:paraId="30BF0835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7.6 </w:t>
            </w:r>
            <w:r w:rsidRPr="00DC6C26">
              <w:rPr>
                <w:rFonts w:asciiTheme="majorBidi" w:hAnsiTheme="majorBidi" w:cstheme="majorBidi"/>
                <w:lang w:val="en-US"/>
              </w:rPr>
              <w:t>(13.1)</w:t>
            </w:r>
          </w:p>
        </w:tc>
        <w:tc>
          <w:tcPr>
            <w:tcW w:w="1559" w:type="dxa"/>
          </w:tcPr>
          <w:p w14:paraId="2BAAA89B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0.47</w:t>
            </w:r>
          </w:p>
        </w:tc>
      </w:tr>
      <w:tr w:rsidR="00157387" w:rsidRPr="00DC6C26" w14:paraId="61E91F07" w14:textId="77777777" w:rsidTr="004C008C">
        <w:trPr>
          <w:trHeight w:val="698"/>
        </w:trPr>
        <w:tc>
          <w:tcPr>
            <w:tcW w:w="2410" w:type="dxa"/>
          </w:tcPr>
          <w:p w14:paraId="6D79FA06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HDL/LDL ratio *</w:t>
            </w:r>
          </w:p>
        </w:tc>
        <w:tc>
          <w:tcPr>
            <w:tcW w:w="1276" w:type="dxa"/>
          </w:tcPr>
          <w:p w14:paraId="7B799EAE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1.9 </w:t>
            </w:r>
            <w:r w:rsidRPr="00DC6C26">
              <w:rPr>
                <w:rFonts w:asciiTheme="majorBidi" w:hAnsiTheme="majorBidi" w:cstheme="majorBidi"/>
                <w:lang w:val="en-US"/>
              </w:rPr>
              <w:t>(1.1)</w:t>
            </w:r>
          </w:p>
        </w:tc>
        <w:tc>
          <w:tcPr>
            <w:tcW w:w="1701" w:type="dxa"/>
          </w:tcPr>
          <w:p w14:paraId="03C965A3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1.6 </w:t>
            </w:r>
            <w:r w:rsidRPr="00DC6C26">
              <w:rPr>
                <w:rFonts w:asciiTheme="majorBidi" w:hAnsiTheme="majorBidi" w:cstheme="majorBidi"/>
                <w:lang w:val="en-US"/>
              </w:rPr>
              <w:t>(1)</w:t>
            </w:r>
          </w:p>
        </w:tc>
        <w:tc>
          <w:tcPr>
            <w:tcW w:w="1559" w:type="dxa"/>
          </w:tcPr>
          <w:p w14:paraId="604CCB65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1.8 </w:t>
            </w:r>
            <w:r w:rsidRPr="00DC6C26">
              <w:rPr>
                <w:rFonts w:asciiTheme="majorBidi" w:hAnsiTheme="majorBidi" w:cstheme="majorBidi"/>
                <w:lang w:val="en-US"/>
              </w:rPr>
              <w:t>(1.2)</w:t>
            </w:r>
          </w:p>
        </w:tc>
        <w:tc>
          <w:tcPr>
            <w:tcW w:w="1559" w:type="dxa"/>
          </w:tcPr>
          <w:p w14:paraId="7D23CFD5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0.77</w:t>
            </w:r>
          </w:p>
        </w:tc>
      </w:tr>
      <w:tr w:rsidR="00157387" w:rsidRPr="00DC6C26" w14:paraId="6EBBD8A1" w14:textId="77777777" w:rsidTr="004C008C">
        <w:trPr>
          <w:trHeight w:val="698"/>
        </w:trPr>
        <w:tc>
          <w:tcPr>
            <w:tcW w:w="2410" w:type="dxa"/>
          </w:tcPr>
          <w:p w14:paraId="47584B19" w14:textId="365248C4" w:rsidR="00157387" w:rsidRPr="00DC6C26" w:rsidRDefault="00D464B7" w:rsidP="00D464B7">
            <w:pPr>
              <w:spacing w:line="480" w:lineRule="auto"/>
              <w:rPr>
                <w:rFonts w:asciiTheme="majorBidi" w:hAnsiTheme="majorBidi" w:cstheme="majorBidi"/>
              </w:rPr>
            </w:pPr>
            <w:r w:rsidRPr="00D464B7">
              <w:rPr>
                <w:rFonts w:asciiTheme="majorBidi" w:hAnsiTheme="majorBidi" w:cstheme="majorBidi"/>
              </w:rPr>
              <w:t>Triglycerides</w:t>
            </w:r>
            <w:r w:rsidRPr="00D464B7" w:rsidDel="00D464B7">
              <w:rPr>
                <w:rFonts w:asciiTheme="majorBidi" w:hAnsiTheme="majorBidi" w:cstheme="majorBidi"/>
              </w:rPr>
              <w:t xml:space="preserve"> </w:t>
            </w:r>
            <w:r w:rsidR="00157387" w:rsidRPr="00DC6C26">
              <w:rPr>
                <w:rFonts w:asciiTheme="majorBidi" w:hAnsiTheme="majorBidi" w:cstheme="majorBidi"/>
              </w:rPr>
              <w:t>mmol/l</w:t>
            </w:r>
            <w:r w:rsidR="00157387" w:rsidRPr="00DC6C26" w:rsidDel="006C7D46">
              <w:rPr>
                <w:rFonts w:asciiTheme="majorBidi" w:hAnsiTheme="majorBidi" w:cstheme="majorBidi"/>
              </w:rPr>
              <w:t xml:space="preserve"> </w:t>
            </w:r>
            <w:r w:rsidR="00157387" w:rsidRPr="00DC6C26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1276" w:type="dxa"/>
          </w:tcPr>
          <w:p w14:paraId="2145EC14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1.2 </w:t>
            </w:r>
            <w:r w:rsidRPr="00DC6C26">
              <w:rPr>
                <w:rFonts w:asciiTheme="majorBidi" w:hAnsiTheme="majorBidi" w:cstheme="majorBidi"/>
                <w:lang w:val="en-US"/>
              </w:rPr>
              <w:t>(0.5)</w:t>
            </w:r>
          </w:p>
        </w:tc>
        <w:tc>
          <w:tcPr>
            <w:tcW w:w="1701" w:type="dxa"/>
          </w:tcPr>
          <w:p w14:paraId="127E879F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1.3 </w:t>
            </w:r>
            <w:r w:rsidRPr="00DC6C26">
              <w:rPr>
                <w:rFonts w:asciiTheme="majorBidi" w:hAnsiTheme="majorBidi" w:cstheme="majorBidi"/>
                <w:lang w:val="en-US"/>
              </w:rPr>
              <w:t>(0.6)</w:t>
            </w:r>
          </w:p>
        </w:tc>
        <w:tc>
          <w:tcPr>
            <w:tcW w:w="1559" w:type="dxa"/>
          </w:tcPr>
          <w:p w14:paraId="1B2595C3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4.3 </w:t>
            </w:r>
            <w:r w:rsidRPr="00DC6C26">
              <w:rPr>
                <w:rFonts w:asciiTheme="majorBidi" w:hAnsiTheme="majorBidi" w:cstheme="majorBidi"/>
                <w:lang w:val="en-US"/>
              </w:rPr>
              <w:t>(10.5)</w:t>
            </w:r>
          </w:p>
        </w:tc>
        <w:tc>
          <w:tcPr>
            <w:tcW w:w="1559" w:type="dxa"/>
          </w:tcPr>
          <w:p w14:paraId="0BEF19C2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0.62</w:t>
            </w:r>
          </w:p>
        </w:tc>
      </w:tr>
      <w:tr w:rsidR="00157387" w:rsidRPr="00DC6C26" w14:paraId="6DF33CA7" w14:textId="77777777" w:rsidTr="004C008C">
        <w:trPr>
          <w:trHeight w:val="698"/>
        </w:trPr>
        <w:tc>
          <w:tcPr>
            <w:tcW w:w="2410" w:type="dxa"/>
          </w:tcPr>
          <w:p w14:paraId="37727853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CRP mg/L*</w:t>
            </w:r>
          </w:p>
        </w:tc>
        <w:tc>
          <w:tcPr>
            <w:tcW w:w="1276" w:type="dxa"/>
          </w:tcPr>
          <w:p w14:paraId="3D7EC7EB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9.5 </w:t>
            </w:r>
            <w:r w:rsidRPr="00DC6C26">
              <w:rPr>
                <w:rFonts w:asciiTheme="majorBidi" w:hAnsiTheme="majorBidi" w:cstheme="majorBidi"/>
                <w:lang w:val="en-US"/>
              </w:rPr>
              <w:t>(12.3)</w:t>
            </w:r>
          </w:p>
        </w:tc>
        <w:tc>
          <w:tcPr>
            <w:tcW w:w="1701" w:type="dxa"/>
          </w:tcPr>
          <w:p w14:paraId="43C84BF3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2.6 </w:t>
            </w:r>
            <w:r w:rsidRPr="00DC6C26">
              <w:rPr>
                <w:rFonts w:asciiTheme="majorBidi" w:hAnsiTheme="majorBidi" w:cstheme="majorBidi"/>
                <w:lang w:val="en-US"/>
              </w:rPr>
              <w:t>(2.2)</w:t>
            </w:r>
          </w:p>
        </w:tc>
        <w:tc>
          <w:tcPr>
            <w:tcW w:w="1559" w:type="dxa"/>
          </w:tcPr>
          <w:p w14:paraId="7616915A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5.3 </w:t>
            </w:r>
            <w:r w:rsidRPr="00DC6C26">
              <w:rPr>
                <w:rFonts w:asciiTheme="majorBidi" w:hAnsiTheme="majorBidi" w:cstheme="majorBidi"/>
                <w:lang w:val="en-US"/>
              </w:rPr>
              <w:t>(9.2)</w:t>
            </w:r>
          </w:p>
        </w:tc>
        <w:tc>
          <w:tcPr>
            <w:tcW w:w="1559" w:type="dxa"/>
          </w:tcPr>
          <w:p w14:paraId="5AD30EFF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0.22</w:t>
            </w:r>
          </w:p>
        </w:tc>
      </w:tr>
      <w:tr w:rsidR="00157387" w:rsidRPr="00DC6C26" w14:paraId="7D3517E0" w14:textId="77777777" w:rsidTr="004C008C">
        <w:trPr>
          <w:trHeight w:val="698"/>
        </w:trPr>
        <w:tc>
          <w:tcPr>
            <w:tcW w:w="2410" w:type="dxa"/>
          </w:tcPr>
          <w:p w14:paraId="276AC1B7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eGFR </w:t>
            </w:r>
            <w:r w:rsidRPr="00DC6C26">
              <w:rPr>
                <w:rFonts w:asciiTheme="majorBidi" w:hAnsiTheme="majorBidi" w:cstheme="majorBidi"/>
                <w:color w:val="202124"/>
                <w:shd w:val="clear" w:color="auto" w:fill="FFFFFF"/>
              </w:rPr>
              <w:t>ml/min/1,73m2</w:t>
            </w:r>
            <w:r w:rsidRPr="00DC6C26" w:rsidDel="006C7D46">
              <w:rPr>
                <w:rFonts w:asciiTheme="majorBidi" w:hAnsiTheme="majorBidi" w:cstheme="majorBidi"/>
              </w:rPr>
              <w:t xml:space="preserve"> </w:t>
            </w:r>
            <w:r w:rsidRPr="00DC6C26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1276" w:type="dxa"/>
          </w:tcPr>
          <w:p w14:paraId="4596444D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78 </w:t>
            </w:r>
            <w:r w:rsidRPr="00DC6C26">
              <w:rPr>
                <w:rFonts w:asciiTheme="majorBidi" w:hAnsiTheme="majorBidi" w:cstheme="majorBidi"/>
                <w:lang w:val="en-US"/>
              </w:rPr>
              <w:t>(8.7)</w:t>
            </w:r>
          </w:p>
        </w:tc>
        <w:tc>
          <w:tcPr>
            <w:tcW w:w="1701" w:type="dxa"/>
          </w:tcPr>
          <w:p w14:paraId="30C70801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80.2 </w:t>
            </w:r>
            <w:r w:rsidRPr="00DC6C26">
              <w:rPr>
                <w:rFonts w:asciiTheme="majorBidi" w:hAnsiTheme="majorBidi" w:cstheme="majorBidi"/>
                <w:lang w:val="en-US"/>
              </w:rPr>
              <w:t>(15.3)</w:t>
            </w:r>
          </w:p>
        </w:tc>
        <w:tc>
          <w:tcPr>
            <w:tcW w:w="1559" w:type="dxa"/>
          </w:tcPr>
          <w:p w14:paraId="5E8AD385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67.4 </w:t>
            </w:r>
            <w:r w:rsidRPr="00DC6C26">
              <w:rPr>
                <w:rFonts w:asciiTheme="majorBidi" w:hAnsiTheme="majorBidi" w:cstheme="majorBidi"/>
                <w:lang w:val="en-US"/>
              </w:rPr>
              <w:t>(</w:t>
            </w:r>
            <w:r w:rsidRPr="00DC6C26">
              <w:rPr>
                <w:rFonts w:asciiTheme="majorBidi" w:hAnsiTheme="majorBidi" w:cstheme="majorBidi"/>
              </w:rPr>
              <w:t>18.1)</w:t>
            </w:r>
          </w:p>
        </w:tc>
        <w:tc>
          <w:tcPr>
            <w:tcW w:w="1559" w:type="dxa"/>
          </w:tcPr>
          <w:p w14:paraId="0EE18842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0.10</w:t>
            </w:r>
          </w:p>
        </w:tc>
      </w:tr>
      <w:tr w:rsidR="00157387" w:rsidRPr="00DC6C26" w14:paraId="5C8B3D21" w14:textId="77777777" w:rsidTr="004C008C">
        <w:trPr>
          <w:trHeight w:val="698"/>
        </w:trPr>
        <w:tc>
          <w:tcPr>
            <w:tcW w:w="2410" w:type="dxa"/>
          </w:tcPr>
          <w:p w14:paraId="78E1ECA6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Hypertension</w:t>
            </w:r>
          </w:p>
        </w:tc>
        <w:tc>
          <w:tcPr>
            <w:tcW w:w="1276" w:type="dxa"/>
          </w:tcPr>
          <w:p w14:paraId="0E409B50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5 (83.3)</w:t>
            </w:r>
          </w:p>
        </w:tc>
        <w:tc>
          <w:tcPr>
            <w:tcW w:w="1701" w:type="dxa"/>
          </w:tcPr>
          <w:p w14:paraId="5F92FB0A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7 (77.8)</w:t>
            </w:r>
          </w:p>
        </w:tc>
        <w:tc>
          <w:tcPr>
            <w:tcW w:w="1559" w:type="dxa"/>
          </w:tcPr>
          <w:p w14:paraId="24B5AA91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12 (85.7)</w:t>
            </w:r>
          </w:p>
        </w:tc>
        <w:tc>
          <w:tcPr>
            <w:tcW w:w="1559" w:type="dxa"/>
          </w:tcPr>
          <w:p w14:paraId="685D40C9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0.64</w:t>
            </w:r>
          </w:p>
        </w:tc>
      </w:tr>
      <w:tr w:rsidR="00157387" w:rsidRPr="00DC6C26" w14:paraId="48653C12" w14:textId="77777777" w:rsidTr="004C008C">
        <w:trPr>
          <w:trHeight w:val="698"/>
        </w:trPr>
        <w:tc>
          <w:tcPr>
            <w:tcW w:w="2410" w:type="dxa"/>
          </w:tcPr>
          <w:p w14:paraId="64B4FA38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Statin Treatment</w:t>
            </w:r>
          </w:p>
        </w:tc>
        <w:tc>
          <w:tcPr>
            <w:tcW w:w="1276" w:type="dxa"/>
          </w:tcPr>
          <w:p w14:paraId="0DF03161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6 (100)</w:t>
            </w:r>
          </w:p>
        </w:tc>
        <w:tc>
          <w:tcPr>
            <w:tcW w:w="1701" w:type="dxa"/>
          </w:tcPr>
          <w:p w14:paraId="52A31374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6 (66.7)</w:t>
            </w:r>
          </w:p>
        </w:tc>
        <w:tc>
          <w:tcPr>
            <w:tcW w:w="1559" w:type="dxa"/>
          </w:tcPr>
          <w:p w14:paraId="684E0E57" w14:textId="47FBF037" w:rsidR="00157387" w:rsidRPr="00DC6C26" w:rsidRDefault="00157387" w:rsidP="00D464B7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13 (92.9)</w:t>
            </w:r>
          </w:p>
        </w:tc>
        <w:tc>
          <w:tcPr>
            <w:tcW w:w="1559" w:type="dxa"/>
          </w:tcPr>
          <w:p w14:paraId="15891E89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0.81</w:t>
            </w:r>
          </w:p>
        </w:tc>
      </w:tr>
      <w:tr w:rsidR="00157387" w:rsidRPr="00DC6C26" w14:paraId="04C27EE6" w14:textId="77777777" w:rsidTr="004C008C">
        <w:trPr>
          <w:trHeight w:val="698"/>
        </w:trPr>
        <w:tc>
          <w:tcPr>
            <w:tcW w:w="2410" w:type="dxa"/>
          </w:tcPr>
          <w:p w14:paraId="6EBE5142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Diabetes mellitus</w:t>
            </w:r>
          </w:p>
        </w:tc>
        <w:tc>
          <w:tcPr>
            <w:tcW w:w="1276" w:type="dxa"/>
          </w:tcPr>
          <w:p w14:paraId="16403F33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0 (0)</w:t>
            </w:r>
          </w:p>
        </w:tc>
        <w:tc>
          <w:tcPr>
            <w:tcW w:w="1701" w:type="dxa"/>
          </w:tcPr>
          <w:p w14:paraId="39C5427F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1 (11.1)</w:t>
            </w:r>
          </w:p>
        </w:tc>
        <w:tc>
          <w:tcPr>
            <w:tcW w:w="1559" w:type="dxa"/>
          </w:tcPr>
          <w:p w14:paraId="5F94DA1A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3 (21.4)</w:t>
            </w:r>
          </w:p>
        </w:tc>
        <w:tc>
          <w:tcPr>
            <w:tcW w:w="1559" w:type="dxa"/>
          </w:tcPr>
          <w:p w14:paraId="6C7FFAB9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>0.46</w:t>
            </w:r>
          </w:p>
        </w:tc>
      </w:tr>
      <w:tr w:rsidR="00157387" w:rsidRPr="00DC6C26" w14:paraId="031B9BC9" w14:textId="77777777" w:rsidTr="004C008C">
        <w:trPr>
          <w:trHeight w:val="698"/>
        </w:trPr>
        <w:tc>
          <w:tcPr>
            <w:tcW w:w="2410" w:type="dxa"/>
          </w:tcPr>
          <w:p w14:paraId="348B026A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Current or former smoker</w:t>
            </w:r>
          </w:p>
        </w:tc>
        <w:tc>
          <w:tcPr>
            <w:tcW w:w="1276" w:type="dxa"/>
          </w:tcPr>
          <w:p w14:paraId="53E87393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4 (66.7)</w:t>
            </w:r>
          </w:p>
        </w:tc>
        <w:tc>
          <w:tcPr>
            <w:tcW w:w="1701" w:type="dxa"/>
          </w:tcPr>
          <w:p w14:paraId="17A6AACB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7 (77.8)</w:t>
            </w:r>
          </w:p>
        </w:tc>
        <w:tc>
          <w:tcPr>
            <w:tcW w:w="1559" w:type="dxa"/>
          </w:tcPr>
          <w:p w14:paraId="6FF2DFCC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6 (42.9)</w:t>
            </w:r>
          </w:p>
        </w:tc>
        <w:tc>
          <w:tcPr>
            <w:tcW w:w="1559" w:type="dxa"/>
          </w:tcPr>
          <w:p w14:paraId="53807BD6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0.46</w:t>
            </w:r>
          </w:p>
        </w:tc>
      </w:tr>
    </w:tbl>
    <w:p w14:paraId="553415BB" w14:textId="77777777" w:rsidR="00157387" w:rsidRPr="00DC6C26" w:rsidRDefault="00157387" w:rsidP="00DC6C26">
      <w:pPr>
        <w:spacing w:line="480" w:lineRule="auto"/>
        <w:rPr>
          <w:rFonts w:asciiTheme="majorBidi" w:hAnsiTheme="majorBidi" w:cstheme="majorBidi"/>
          <w:sz w:val="22"/>
          <w:szCs w:val="22"/>
          <w:lang w:val="en-US"/>
        </w:rPr>
      </w:pPr>
    </w:p>
    <w:p w14:paraId="4A328B1D" w14:textId="77777777" w:rsidR="00157387" w:rsidRPr="00DC6C26" w:rsidRDefault="00157387" w:rsidP="00DC6C26">
      <w:pPr>
        <w:spacing w:line="480" w:lineRule="auto"/>
        <w:rPr>
          <w:rFonts w:asciiTheme="majorBidi" w:hAnsiTheme="majorBidi" w:cstheme="majorBidi"/>
          <w:sz w:val="22"/>
          <w:szCs w:val="22"/>
          <w:lang w:val="en-US"/>
        </w:rPr>
      </w:pPr>
      <w:r w:rsidRPr="00DC6C26">
        <w:rPr>
          <w:rFonts w:asciiTheme="majorBidi" w:hAnsiTheme="majorBidi" w:cstheme="majorBidi"/>
          <w:sz w:val="22"/>
          <w:szCs w:val="22"/>
          <w:lang w:val="en-US"/>
        </w:rPr>
        <w:t xml:space="preserve">Data is given as numbers (percentages) or mean (SD). HDL, high-density lipoprotein; LDL, low-density lipoprotein; CRP, C-reactive protein; eGFR, </w:t>
      </w:r>
      <w:r w:rsidRPr="00DC6C26">
        <w:rPr>
          <w:rStyle w:val="A4"/>
          <w:rFonts w:asciiTheme="majorBidi" w:hAnsiTheme="majorBidi" w:cstheme="majorBidi"/>
          <w:sz w:val="22"/>
          <w:szCs w:val="22"/>
          <w:lang w:val="en-US"/>
        </w:rPr>
        <w:t>estimated Glomerular filtration rate.</w:t>
      </w:r>
    </w:p>
    <w:p w14:paraId="2273A118" w14:textId="77777777" w:rsidR="00DC6C26" w:rsidRDefault="00DC6C26" w:rsidP="00DC6C26">
      <w:pPr>
        <w:spacing w:line="480" w:lineRule="auto"/>
        <w:rPr>
          <w:rFonts w:asciiTheme="majorBidi" w:hAnsiTheme="majorBidi" w:cstheme="majorBidi"/>
          <w:b/>
          <w:sz w:val="22"/>
          <w:szCs w:val="22"/>
          <w:lang w:val="en-US"/>
        </w:rPr>
      </w:pPr>
    </w:p>
    <w:p w14:paraId="22068AAA" w14:textId="77777777" w:rsidR="00DC6C26" w:rsidRDefault="00DC6C26" w:rsidP="00DC6C26">
      <w:pPr>
        <w:spacing w:line="480" w:lineRule="auto"/>
        <w:rPr>
          <w:rFonts w:asciiTheme="majorBidi" w:hAnsiTheme="majorBidi" w:cstheme="majorBidi"/>
          <w:b/>
          <w:sz w:val="22"/>
          <w:szCs w:val="22"/>
          <w:lang w:val="en-US"/>
        </w:rPr>
      </w:pPr>
    </w:p>
    <w:p w14:paraId="55302315" w14:textId="77777777" w:rsidR="00D464B7" w:rsidRDefault="00D464B7" w:rsidP="00DC6C26">
      <w:pPr>
        <w:spacing w:line="480" w:lineRule="auto"/>
        <w:rPr>
          <w:rFonts w:asciiTheme="majorBidi" w:hAnsiTheme="majorBidi" w:cstheme="majorBidi"/>
          <w:b/>
          <w:sz w:val="22"/>
          <w:szCs w:val="22"/>
          <w:lang w:val="en-US"/>
        </w:rPr>
      </w:pPr>
    </w:p>
    <w:p w14:paraId="4FAB1A58" w14:textId="77777777" w:rsidR="00D464B7" w:rsidRDefault="00D464B7" w:rsidP="00DC6C26">
      <w:pPr>
        <w:spacing w:line="480" w:lineRule="auto"/>
        <w:rPr>
          <w:rFonts w:asciiTheme="majorBidi" w:hAnsiTheme="majorBidi" w:cstheme="majorBidi"/>
          <w:b/>
          <w:sz w:val="22"/>
          <w:szCs w:val="22"/>
          <w:lang w:val="en-US"/>
        </w:rPr>
      </w:pPr>
    </w:p>
    <w:p w14:paraId="2E8AA7E2" w14:textId="614FDBAB" w:rsidR="00157387" w:rsidRPr="00DC6C26" w:rsidRDefault="00157387" w:rsidP="00DC6C26">
      <w:pPr>
        <w:spacing w:line="480" w:lineRule="auto"/>
        <w:rPr>
          <w:rFonts w:asciiTheme="majorBidi" w:hAnsiTheme="majorBidi" w:cstheme="majorBidi"/>
          <w:bCs/>
          <w:sz w:val="22"/>
          <w:szCs w:val="22"/>
          <w:lang w:val="en-US"/>
        </w:rPr>
      </w:pPr>
      <w:r w:rsidRPr="00DC6C26">
        <w:rPr>
          <w:rFonts w:asciiTheme="majorBidi" w:hAnsiTheme="majorBidi" w:cstheme="majorBidi"/>
          <w:b/>
          <w:sz w:val="22"/>
          <w:szCs w:val="22"/>
          <w:lang w:val="en-US"/>
        </w:rPr>
        <w:lastRenderedPageBreak/>
        <w:t xml:space="preserve">Supplemental Table 2. </w:t>
      </w:r>
      <w:r w:rsidRPr="00DC6C26">
        <w:rPr>
          <w:rFonts w:asciiTheme="majorBidi" w:hAnsiTheme="majorBidi" w:cstheme="majorBidi"/>
          <w:bCs/>
          <w:sz w:val="22"/>
          <w:szCs w:val="22"/>
          <w:lang w:val="en-US"/>
        </w:rPr>
        <w:t xml:space="preserve">Correlation between FGF-23 and traditional cardiovascular risk factors and between SMI assessed IPN and cardiovascular risk factors. </w:t>
      </w:r>
    </w:p>
    <w:p w14:paraId="18576185" w14:textId="77777777" w:rsidR="00157387" w:rsidRPr="00DC6C26" w:rsidRDefault="00157387" w:rsidP="00DC6C26">
      <w:pPr>
        <w:spacing w:line="480" w:lineRule="auto"/>
        <w:rPr>
          <w:rFonts w:asciiTheme="majorBidi" w:hAnsiTheme="majorBidi" w:cstheme="majorBidi"/>
          <w:sz w:val="22"/>
          <w:szCs w:val="22"/>
          <w:lang w:val="en-US"/>
        </w:rPr>
      </w:pPr>
    </w:p>
    <w:tbl>
      <w:tblPr>
        <w:tblStyle w:val="TableGrid"/>
        <w:tblW w:w="89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2000"/>
        <w:gridCol w:w="2069"/>
        <w:gridCol w:w="2410"/>
      </w:tblGrid>
      <w:tr w:rsidR="00157387" w:rsidRPr="00DC6C26" w14:paraId="3E5F47D5" w14:textId="77777777" w:rsidTr="00D464B7">
        <w:trPr>
          <w:trHeight w:val="446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4EBAD" w14:textId="77777777" w:rsidR="00157387" w:rsidRPr="00DC6C26" w:rsidRDefault="00157387" w:rsidP="00DC6C26">
            <w:pPr>
              <w:spacing w:line="480" w:lineRule="auto"/>
              <w:jc w:val="right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E124D2C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</w:p>
          <w:p w14:paraId="2F277E75" w14:textId="05AA6D4C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b/>
                <w:lang w:val="en-US"/>
              </w:rPr>
            </w:pPr>
            <w:r w:rsidRPr="00DC6C26">
              <w:rPr>
                <w:rFonts w:asciiTheme="majorBidi" w:hAnsiTheme="majorBidi" w:cstheme="majorBidi"/>
                <w:b/>
                <w:lang w:val="en-US"/>
              </w:rPr>
              <w:t xml:space="preserve">         FGF-23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192B1072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</w:p>
          <w:p w14:paraId="242292E6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DC6C26">
              <w:rPr>
                <w:rFonts w:asciiTheme="majorBidi" w:hAnsiTheme="majorBidi" w:cstheme="majorBidi"/>
                <w:b/>
                <w:lang w:val="en-US"/>
              </w:rPr>
              <w:t>Quantitative-SMI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6A3ED8" w14:textId="77777777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</w:p>
          <w:p w14:paraId="4FF9D4A3" w14:textId="0CD891B2" w:rsidR="00157387" w:rsidRPr="00DC6C26" w:rsidRDefault="00157387" w:rsidP="00DC6C2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DC6C26">
              <w:rPr>
                <w:rFonts w:asciiTheme="majorBidi" w:hAnsiTheme="majorBidi" w:cstheme="majorBidi"/>
                <w:b/>
                <w:lang w:val="en-US"/>
              </w:rPr>
              <w:t>Semi-quantitative</w:t>
            </w:r>
            <w:r w:rsidR="00D464B7">
              <w:rPr>
                <w:rFonts w:asciiTheme="majorBidi" w:hAnsiTheme="majorBidi" w:cstheme="majorBidi"/>
                <w:b/>
                <w:lang w:val="en-US"/>
              </w:rPr>
              <w:t>-</w:t>
            </w:r>
            <w:r w:rsidRPr="00DC6C26">
              <w:rPr>
                <w:rFonts w:asciiTheme="majorBidi" w:hAnsiTheme="majorBidi" w:cstheme="majorBidi"/>
                <w:b/>
                <w:lang w:val="en-US"/>
              </w:rPr>
              <w:t>SMI</w:t>
            </w:r>
          </w:p>
        </w:tc>
      </w:tr>
      <w:tr w:rsidR="00157387" w:rsidRPr="00DC6C26" w14:paraId="7F097BFC" w14:textId="77777777" w:rsidTr="00D464B7">
        <w:trPr>
          <w:trHeight w:val="680"/>
        </w:trPr>
        <w:tc>
          <w:tcPr>
            <w:tcW w:w="2452" w:type="dxa"/>
            <w:tcBorders>
              <w:top w:val="single" w:sz="4" w:space="0" w:color="auto"/>
            </w:tcBorders>
          </w:tcPr>
          <w:p w14:paraId="68538F51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Hypertension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14:paraId="68AE0791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r= -0.251, </w:t>
            </w:r>
            <w:r w:rsidRPr="00DC6C26">
              <w:rPr>
                <w:rFonts w:asciiTheme="majorBidi" w:hAnsiTheme="majorBidi" w:cstheme="majorBidi"/>
                <w:i/>
                <w:iCs/>
                <w:lang w:val="en-US"/>
              </w:rPr>
              <w:t>p</w:t>
            </w:r>
            <w:r w:rsidRPr="00DC6C26">
              <w:rPr>
                <w:rFonts w:asciiTheme="majorBidi" w:hAnsiTheme="majorBidi" w:cstheme="majorBidi"/>
                <w:lang w:val="en-US"/>
              </w:rPr>
              <w:t>= 0.189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77652A27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r= 0.066, </w:t>
            </w:r>
            <w:r w:rsidRPr="00DC6C26">
              <w:rPr>
                <w:rFonts w:asciiTheme="majorBidi" w:hAnsiTheme="majorBidi" w:cstheme="majorBidi"/>
                <w:i/>
                <w:iCs/>
                <w:lang w:val="en-US"/>
              </w:rPr>
              <w:t>p</w:t>
            </w:r>
            <w:r w:rsidRPr="00DC6C26">
              <w:rPr>
                <w:rFonts w:asciiTheme="majorBidi" w:hAnsiTheme="majorBidi" w:cstheme="majorBidi"/>
                <w:lang w:val="en-US"/>
              </w:rPr>
              <w:t xml:space="preserve">= 0.734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F0F0A42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  r= -0.053, p=0.784 </w:t>
            </w:r>
          </w:p>
        </w:tc>
      </w:tr>
      <w:tr w:rsidR="00157387" w:rsidRPr="00DC6C26" w14:paraId="6C9491E2" w14:textId="77777777" w:rsidTr="00D464B7">
        <w:trPr>
          <w:trHeight w:val="680"/>
        </w:trPr>
        <w:tc>
          <w:tcPr>
            <w:tcW w:w="2452" w:type="dxa"/>
          </w:tcPr>
          <w:p w14:paraId="29E6760C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Statin Treatment</w:t>
            </w:r>
            <w:r w:rsidRPr="00DC6C26" w:rsidDel="00F05187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2000" w:type="dxa"/>
          </w:tcPr>
          <w:p w14:paraId="094B7BCF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r= 0.036, </w:t>
            </w:r>
            <w:r w:rsidRPr="00DC6C26">
              <w:rPr>
                <w:rFonts w:asciiTheme="majorBidi" w:hAnsiTheme="majorBidi" w:cstheme="majorBidi"/>
                <w:i/>
                <w:iCs/>
                <w:lang w:val="en-US"/>
              </w:rPr>
              <w:t>p</w:t>
            </w:r>
            <w:r w:rsidRPr="00DC6C26">
              <w:rPr>
                <w:rFonts w:asciiTheme="majorBidi" w:hAnsiTheme="majorBidi" w:cstheme="majorBidi"/>
                <w:lang w:val="en-US"/>
              </w:rPr>
              <w:t xml:space="preserve">= 0.857 </w:t>
            </w:r>
          </w:p>
        </w:tc>
        <w:tc>
          <w:tcPr>
            <w:tcW w:w="2069" w:type="dxa"/>
          </w:tcPr>
          <w:p w14:paraId="2FD978AF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r= -0.145, </w:t>
            </w:r>
            <w:r w:rsidRPr="00DC6C26">
              <w:rPr>
                <w:rFonts w:asciiTheme="majorBidi" w:hAnsiTheme="majorBidi" w:cstheme="majorBidi"/>
                <w:i/>
                <w:iCs/>
                <w:lang w:val="en-US"/>
              </w:rPr>
              <w:t>p</w:t>
            </w:r>
            <w:r w:rsidRPr="00DC6C26">
              <w:rPr>
                <w:rFonts w:asciiTheme="majorBidi" w:hAnsiTheme="majorBidi" w:cstheme="majorBidi"/>
                <w:lang w:val="en-US"/>
              </w:rPr>
              <w:t xml:space="preserve">=0.454 </w:t>
            </w:r>
          </w:p>
        </w:tc>
        <w:tc>
          <w:tcPr>
            <w:tcW w:w="2410" w:type="dxa"/>
          </w:tcPr>
          <w:p w14:paraId="44F7AC2A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  r= 0.050, p= 0.805 </w:t>
            </w:r>
          </w:p>
        </w:tc>
      </w:tr>
      <w:tr w:rsidR="00157387" w:rsidRPr="00DC6C26" w14:paraId="14648BB4" w14:textId="77777777" w:rsidTr="00D464B7">
        <w:trPr>
          <w:trHeight w:val="680"/>
        </w:trPr>
        <w:tc>
          <w:tcPr>
            <w:tcW w:w="2452" w:type="dxa"/>
          </w:tcPr>
          <w:p w14:paraId="1AAD8802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</w:rPr>
              <w:t>Diabetes mellitus</w:t>
            </w:r>
          </w:p>
        </w:tc>
        <w:tc>
          <w:tcPr>
            <w:tcW w:w="2000" w:type="dxa"/>
          </w:tcPr>
          <w:p w14:paraId="690A2FCC" w14:textId="0F08476A" w:rsidR="00157387" w:rsidRPr="00D464B7" w:rsidRDefault="00157387" w:rsidP="00D464B7">
            <w:pPr>
              <w:spacing w:line="480" w:lineRule="auto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</w:rPr>
              <w:t xml:space="preserve">r= 0.137, </w:t>
            </w:r>
            <w:r w:rsidRPr="00DC6C26">
              <w:rPr>
                <w:rFonts w:asciiTheme="majorBidi" w:hAnsiTheme="majorBidi" w:cstheme="majorBidi"/>
                <w:i/>
                <w:iCs/>
              </w:rPr>
              <w:t>p</w:t>
            </w:r>
            <w:r w:rsidRPr="00DC6C26">
              <w:rPr>
                <w:rFonts w:asciiTheme="majorBidi" w:hAnsiTheme="majorBidi" w:cstheme="majorBidi"/>
              </w:rPr>
              <w:t xml:space="preserve">= 0.477 </w:t>
            </w:r>
          </w:p>
        </w:tc>
        <w:tc>
          <w:tcPr>
            <w:tcW w:w="2069" w:type="dxa"/>
          </w:tcPr>
          <w:p w14:paraId="46D88518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</w:rPr>
              <w:t xml:space="preserve">  r= -0.145, </w:t>
            </w:r>
            <w:r w:rsidRPr="00DC6C26">
              <w:rPr>
                <w:rFonts w:asciiTheme="majorBidi" w:hAnsiTheme="majorBidi" w:cstheme="majorBidi"/>
                <w:i/>
                <w:iCs/>
              </w:rPr>
              <w:t>p</w:t>
            </w:r>
            <w:r w:rsidRPr="00DC6C26">
              <w:rPr>
                <w:rFonts w:asciiTheme="majorBidi" w:hAnsiTheme="majorBidi" w:cstheme="majorBidi"/>
              </w:rPr>
              <w:t xml:space="preserve">=0.454 </w:t>
            </w:r>
          </w:p>
        </w:tc>
        <w:tc>
          <w:tcPr>
            <w:tcW w:w="2410" w:type="dxa"/>
          </w:tcPr>
          <w:p w14:paraId="7B76B757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</w:rPr>
              <w:t xml:space="preserve">    r= -0.240, p= 0.210 </w:t>
            </w:r>
          </w:p>
        </w:tc>
      </w:tr>
      <w:tr w:rsidR="00157387" w:rsidRPr="00DC6C26" w14:paraId="6F05CF66" w14:textId="77777777" w:rsidTr="00D464B7">
        <w:trPr>
          <w:trHeight w:val="680"/>
        </w:trPr>
        <w:tc>
          <w:tcPr>
            <w:tcW w:w="2452" w:type="dxa"/>
          </w:tcPr>
          <w:p w14:paraId="70503F0C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Smoking</w:t>
            </w:r>
          </w:p>
        </w:tc>
        <w:tc>
          <w:tcPr>
            <w:tcW w:w="2000" w:type="dxa"/>
          </w:tcPr>
          <w:p w14:paraId="518F9436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r= -0.197, </w:t>
            </w:r>
            <w:r w:rsidRPr="00DC6C26">
              <w:rPr>
                <w:rFonts w:asciiTheme="majorBidi" w:hAnsiTheme="majorBidi" w:cstheme="majorBidi"/>
                <w:i/>
                <w:iCs/>
                <w:lang w:val="en-US"/>
              </w:rPr>
              <w:t>p</w:t>
            </w:r>
            <w:r w:rsidRPr="00DC6C26">
              <w:rPr>
                <w:rFonts w:asciiTheme="majorBidi" w:hAnsiTheme="majorBidi" w:cstheme="majorBidi"/>
                <w:lang w:val="en-US"/>
              </w:rPr>
              <w:t xml:space="preserve">= 0.307 </w:t>
            </w:r>
          </w:p>
        </w:tc>
        <w:tc>
          <w:tcPr>
            <w:tcW w:w="2069" w:type="dxa"/>
          </w:tcPr>
          <w:p w14:paraId="0C35C831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r= -0.253,</w:t>
            </w:r>
            <w:r w:rsidRPr="00DC6C26">
              <w:rPr>
                <w:rFonts w:asciiTheme="majorBidi" w:hAnsiTheme="majorBidi" w:cstheme="majorBidi"/>
                <w:i/>
                <w:iCs/>
                <w:lang w:val="en-US"/>
              </w:rPr>
              <w:t xml:space="preserve"> p</w:t>
            </w:r>
            <w:r w:rsidRPr="00DC6C26">
              <w:rPr>
                <w:rFonts w:asciiTheme="majorBidi" w:hAnsiTheme="majorBidi" w:cstheme="majorBidi"/>
                <w:lang w:val="en-US"/>
              </w:rPr>
              <w:t xml:space="preserve">= 0.185  </w:t>
            </w:r>
          </w:p>
        </w:tc>
        <w:tc>
          <w:tcPr>
            <w:tcW w:w="2410" w:type="dxa"/>
          </w:tcPr>
          <w:p w14:paraId="064DBAD9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  r= -0.263, p= 0.168 </w:t>
            </w:r>
          </w:p>
        </w:tc>
      </w:tr>
      <w:tr w:rsidR="00157387" w:rsidRPr="00DC6C26" w14:paraId="322609C8" w14:textId="77777777" w:rsidTr="00D464B7">
        <w:trPr>
          <w:trHeight w:val="680"/>
        </w:trPr>
        <w:tc>
          <w:tcPr>
            <w:tcW w:w="2452" w:type="dxa"/>
          </w:tcPr>
          <w:p w14:paraId="4CF28194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Cholesterol mmol/l </w:t>
            </w:r>
          </w:p>
        </w:tc>
        <w:tc>
          <w:tcPr>
            <w:tcW w:w="2000" w:type="dxa"/>
          </w:tcPr>
          <w:p w14:paraId="0E61D878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r= -0.264, </w:t>
            </w:r>
            <w:r w:rsidRPr="00DC6C26">
              <w:rPr>
                <w:rFonts w:asciiTheme="majorBidi" w:hAnsiTheme="majorBidi" w:cstheme="majorBidi"/>
                <w:i/>
                <w:iCs/>
                <w:lang w:val="en-US"/>
              </w:rPr>
              <w:t>p</w:t>
            </w:r>
            <w:r w:rsidRPr="00DC6C26">
              <w:rPr>
                <w:rFonts w:asciiTheme="majorBidi" w:hAnsiTheme="majorBidi" w:cstheme="majorBidi"/>
                <w:lang w:val="en-US"/>
              </w:rPr>
              <w:t xml:space="preserve">= 0.167 </w:t>
            </w:r>
          </w:p>
        </w:tc>
        <w:tc>
          <w:tcPr>
            <w:tcW w:w="2069" w:type="dxa"/>
          </w:tcPr>
          <w:p w14:paraId="5ABA34EE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r= 0.115, p=0.553 </w:t>
            </w:r>
          </w:p>
        </w:tc>
        <w:tc>
          <w:tcPr>
            <w:tcW w:w="2410" w:type="dxa"/>
          </w:tcPr>
          <w:p w14:paraId="348D7749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  r= 0.074, p= 0.704 </w:t>
            </w:r>
          </w:p>
        </w:tc>
      </w:tr>
      <w:tr w:rsidR="00157387" w:rsidRPr="00DC6C26" w14:paraId="669AC687" w14:textId="77777777" w:rsidTr="00D464B7">
        <w:trPr>
          <w:trHeight w:val="680"/>
        </w:trPr>
        <w:tc>
          <w:tcPr>
            <w:tcW w:w="2452" w:type="dxa"/>
          </w:tcPr>
          <w:p w14:paraId="78520476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HDL/LDL ratio</w:t>
            </w:r>
          </w:p>
        </w:tc>
        <w:tc>
          <w:tcPr>
            <w:tcW w:w="2000" w:type="dxa"/>
          </w:tcPr>
          <w:p w14:paraId="7D8215A7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r= 0.091, </w:t>
            </w:r>
            <w:r w:rsidRPr="00DC6C26">
              <w:rPr>
                <w:rFonts w:asciiTheme="majorBidi" w:hAnsiTheme="majorBidi" w:cstheme="majorBidi"/>
                <w:i/>
                <w:iCs/>
                <w:lang w:val="en-US"/>
              </w:rPr>
              <w:t>p</w:t>
            </w:r>
            <w:r w:rsidRPr="00DC6C26">
              <w:rPr>
                <w:rFonts w:asciiTheme="majorBidi" w:hAnsiTheme="majorBidi" w:cstheme="majorBidi"/>
                <w:lang w:val="en-US"/>
              </w:rPr>
              <w:t xml:space="preserve">= 0.635 </w:t>
            </w:r>
          </w:p>
        </w:tc>
        <w:tc>
          <w:tcPr>
            <w:tcW w:w="2069" w:type="dxa"/>
          </w:tcPr>
          <w:p w14:paraId="0285B25D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r= -0.185, p=0.336 </w:t>
            </w:r>
          </w:p>
        </w:tc>
        <w:tc>
          <w:tcPr>
            <w:tcW w:w="2410" w:type="dxa"/>
          </w:tcPr>
          <w:p w14:paraId="5E1855A7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  r= -0.080, p= 0.681 </w:t>
            </w:r>
          </w:p>
        </w:tc>
      </w:tr>
      <w:tr w:rsidR="00157387" w:rsidRPr="00DC6C26" w14:paraId="6EBE5B71" w14:textId="77777777" w:rsidTr="00D464B7">
        <w:trPr>
          <w:trHeight w:val="680"/>
        </w:trPr>
        <w:tc>
          <w:tcPr>
            <w:tcW w:w="2452" w:type="dxa"/>
          </w:tcPr>
          <w:p w14:paraId="5ABF183C" w14:textId="0DBE53DC" w:rsidR="00157387" w:rsidRPr="00DC6C26" w:rsidRDefault="00D464B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Triglycerides</w:t>
            </w:r>
            <w:r w:rsidR="00157387" w:rsidRPr="00DC6C26">
              <w:rPr>
                <w:rFonts w:asciiTheme="majorBidi" w:hAnsiTheme="majorBidi" w:cstheme="majorBidi"/>
                <w:lang w:val="en-US"/>
              </w:rPr>
              <w:t xml:space="preserve"> mmol/l </w:t>
            </w:r>
          </w:p>
        </w:tc>
        <w:tc>
          <w:tcPr>
            <w:tcW w:w="2000" w:type="dxa"/>
          </w:tcPr>
          <w:p w14:paraId="7011A4EA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r= -0.017, </w:t>
            </w:r>
            <w:r w:rsidRPr="00DC6C26">
              <w:rPr>
                <w:rFonts w:asciiTheme="majorBidi" w:hAnsiTheme="majorBidi" w:cstheme="majorBidi"/>
                <w:i/>
                <w:iCs/>
                <w:lang w:val="en-US"/>
              </w:rPr>
              <w:t>p</w:t>
            </w:r>
            <w:r w:rsidRPr="00DC6C26">
              <w:rPr>
                <w:rFonts w:asciiTheme="majorBidi" w:hAnsiTheme="majorBidi" w:cstheme="majorBidi"/>
                <w:lang w:val="en-US"/>
              </w:rPr>
              <w:t xml:space="preserve">= 0.929 </w:t>
            </w:r>
          </w:p>
        </w:tc>
        <w:tc>
          <w:tcPr>
            <w:tcW w:w="2069" w:type="dxa"/>
          </w:tcPr>
          <w:p w14:paraId="6FF08D28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r= 0.190, p=0.323 </w:t>
            </w:r>
          </w:p>
        </w:tc>
        <w:tc>
          <w:tcPr>
            <w:tcW w:w="2410" w:type="dxa"/>
          </w:tcPr>
          <w:p w14:paraId="7A6423CD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  </w:t>
            </w:r>
            <w:r w:rsidRPr="00DC6C26">
              <w:rPr>
                <w:rFonts w:asciiTheme="majorBidi" w:hAnsiTheme="majorBidi" w:cstheme="majorBidi"/>
              </w:rPr>
              <w:t xml:space="preserve">r= 0.182, </w:t>
            </w:r>
            <w:r w:rsidRPr="00DC6C26">
              <w:rPr>
                <w:rFonts w:asciiTheme="majorBidi" w:hAnsiTheme="majorBidi" w:cstheme="majorBidi"/>
                <w:i/>
                <w:iCs/>
              </w:rPr>
              <w:t>p</w:t>
            </w:r>
            <w:r w:rsidRPr="00DC6C26">
              <w:rPr>
                <w:rFonts w:asciiTheme="majorBidi" w:hAnsiTheme="majorBidi" w:cstheme="majorBidi"/>
              </w:rPr>
              <w:t>= 0.345</w:t>
            </w:r>
          </w:p>
        </w:tc>
      </w:tr>
      <w:tr w:rsidR="00157387" w:rsidRPr="00DC6C26" w14:paraId="4054FAFF" w14:textId="77777777" w:rsidTr="00D464B7">
        <w:trPr>
          <w:trHeight w:val="680"/>
        </w:trPr>
        <w:tc>
          <w:tcPr>
            <w:tcW w:w="2452" w:type="dxa"/>
          </w:tcPr>
          <w:p w14:paraId="17C6F484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>CRP mg/L</w:t>
            </w:r>
          </w:p>
        </w:tc>
        <w:tc>
          <w:tcPr>
            <w:tcW w:w="2000" w:type="dxa"/>
          </w:tcPr>
          <w:p w14:paraId="469F262C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r= 0, </w:t>
            </w:r>
            <w:r w:rsidRPr="00DC6C26">
              <w:rPr>
                <w:rFonts w:asciiTheme="majorBidi" w:hAnsiTheme="majorBidi" w:cstheme="majorBidi"/>
                <w:i/>
                <w:iCs/>
                <w:lang w:val="en-US"/>
              </w:rPr>
              <w:t>p</w:t>
            </w:r>
            <w:r w:rsidRPr="00DC6C26">
              <w:rPr>
                <w:rFonts w:asciiTheme="majorBidi" w:hAnsiTheme="majorBidi" w:cstheme="majorBidi"/>
                <w:lang w:val="en-US"/>
              </w:rPr>
              <w:t>= 0.999</w:t>
            </w:r>
          </w:p>
        </w:tc>
        <w:tc>
          <w:tcPr>
            <w:tcW w:w="2069" w:type="dxa"/>
          </w:tcPr>
          <w:p w14:paraId="628844FE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r= -0.340, </w:t>
            </w:r>
            <w:r w:rsidRPr="00DC6C26">
              <w:rPr>
                <w:rFonts w:asciiTheme="majorBidi" w:hAnsiTheme="majorBidi" w:cstheme="majorBidi"/>
                <w:i/>
                <w:iCs/>
                <w:lang w:val="en-US"/>
              </w:rPr>
              <w:t>p</w:t>
            </w:r>
            <w:r w:rsidRPr="00DC6C26">
              <w:rPr>
                <w:rFonts w:asciiTheme="majorBidi" w:hAnsiTheme="majorBidi" w:cstheme="majorBidi"/>
                <w:lang w:val="en-US"/>
              </w:rPr>
              <w:t>= 0.071</w:t>
            </w:r>
          </w:p>
        </w:tc>
        <w:tc>
          <w:tcPr>
            <w:tcW w:w="2410" w:type="dxa"/>
          </w:tcPr>
          <w:p w14:paraId="20CBAA67" w14:textId="77777777" w:rsidR="00157387" w:rsidRPr="00DC6C26" w:rsidRDefault="00157387" w:rsidP="00DC6C26">
            <w:pPr>
              <w:spacing w:line="480" w:lineRule="auto"/>
              <w:rPr>
                <w:rFonts w:asciiTheme="majorBidi" w:hAnsiTheme="majorBidi" w:cstheme="majorBidi"/>
                <w:lang w:val="en-US"/>
              </w:rPr>
            </w:pPr>
            <w:r w:rsidRPr="00DC6C26">
              <w:rPr>
                <w:rFonts w:asciiTheme="majorBidi" w:hAnsiTheme="majorBidi" w:cstheme="majorBidi"/>
                <w:lang w:val="en-US"/>
              </w:rPr>
              <w:t xml:space="preserve">    r= -0.224, </w:t>
            </w:r>
            <w:r w:rsidRPr="00DC6C26">
              <w:rPr>
                <w:rFonts w:asciiTheme="majorBidi" w:hAnsiTheme="majorBidi" w:cstheme="majorBidi"/>
                <w:i/>
                <w:iCs/>
                <w:lang w:val="en-US"/>
              </w:rPr>
              <w:t>p</w:t>
            </w:r>
            <w:r w:rsidRPr="00DC6C26">
              <w:rPr>
                <w:rFonts w:asciiTheme="majorBidi" w:hAnsiTheme="majorBidi" w:cstheme="majorBidi"/>
                <w:lang w:val="en-US"/>
              </w:rPr>
              <w:t xml:space="preserve">= 0.242 </w:t>
            </w:r>
          </w:p>
        </w:tc>
      </w:tr>
    </w:tbl>
    <w:p w14:paraId="172DF0B7" w14:textId="77777777" w:rsidR="00157387" w:rsidRPr="00DC6C26" w:rsidRDefault="00157387" w:rsidP="00DC6C26">
      <w:pPr>
        <w:spacing w:line="480" w:lineRule="auto"/>
        <w:rPr>
          <w:rFonts w:asciiTheme="majorBidi" w:hAnsiTheme="majorBidi" w:cstheme="majorBidi"/>
          <w:sz w:val="22"/>
          <w:szCs w:val="22"/>
          <w:lang w:val="en-US"/>
        </w:rPr>
      </w:pPr>
    </w:p>
    <w:p w14:paraId="58785B6B" w14:textId="77777777" w:rsidR="00157387" w:rsidRPr="00DC6C26" w:rsidRDefault="00157387" w:rsidP="00DC6C26">
      <w:pPr>
        <w:spacing w:line="480" w:lineRule="auto"/>
        <w:rPr>
          <w:rFonts w:asciiTheme="majorBidi" w:hAnsiTheme="majorBidi" w:cstheme="majorBidi"/>
          <w:i/>
          <w:iCs/>
          <w:sz w:val="22"/>
          <w:szCs w:val="22"/>
          <w:lang w:val="en-GB"/>
        </w:rPr>
      </w:pPr>
      <w:r w:rsidRPr="00DC6C26">
        <w:rPr>
          <w:rFonts w:asciiTheme="majorBidi" w:hAnsiTheme="majorBidi" w:cstheme="majorBidi"/>
          <w:sz w:val="22"/>
          <w:szCs w:val="22"/>
          <w:lang w:val="en-GB"/>
        </w:rPr>
        <w:t xml:space="preserve">Data are given as Spearman rho (r) and </w:t>
      </w:r>
      <w:proofErr w:type="gramStart"/>
      <w:r w:rsidRPr="00DC6C26">
        <w:rPr>
          <w:rFonts w:asciiTheme="majorBidi" w:hAnsiTheme="majorBidi" w:cstheme="majorBidi"/>
          <w:i/>
          <w:iCs/>
          <w:sz w:val="22"/>
          <w:szCs w:val="22"/>
          <w:lang w:val="en-GB"/>
        </w:rPr>
        <w:t>p</w:t>
      </w:r>
      <w:proofErr w:type="gramEnd"/>
    </w:p>
    <w:p w14:paraId="1C5807E4" w14:textId="77777777" w:rsidR="00157387" w:rsidRPr="00DC6C26" w:rsidRDefault="00157387" w:rsidP="00DC6C26">
      <w:pPr>
        <w:spacing w:line="480" w:lineRule="auto"/>
        <w:rPr>
          <w:rFonts w:asciiTheme="majorBidi" w:hAnsiTheme="majorBidi" w:cstheme="majorBidi"/>
          <w:sz w:val="22"/>
          <w:szCs w:val="22"/>
          <w:lang w:val="en-GB"/>
        </w:rPr>
      </w:pPr>
    </w:p>
    <w:p w14:paraId="78337E81" w14:textId="77777777" w:rsidR="00157387" w:rsidRPr="00DC6C26" w:rsidRDefault="00157387" w:rsidP="00DC6C26">
      <w:pPr>
        <w:spacing w:line="480" w:lineRule="auto"/>
        <w:rPr>
          <w:rFonts w:asciiTheme="majorBidi" w:hAnsiTheme="majorBidi" w:cstheme="majorBidi"/>
          <w:sz w:val="22"/>
          <w:szCs w:val="22"/>
          <w:lang w:val="en-GB"/>
        </w:rPr>
      </w:pPr>
    </w:p>
    <w:p w14:paraId="6A892268" w14:textId="77777777" w:rsidR="00157387" w:rsidRPr="00DC6C26" w:rsidRDefault="00157387" w:rsidP="00DC6C26">
      <w:pPr>
        <w:spacing w:line="480" w:lineRule="auto"/>
        <w:rPr>
          <w:rFonts w:asciiTheme="majorBidi" w:hAnsiTheme="majorBidi" w:cstheme="majorBidi"/>
          <w:sz w:val="22"/>
          <w:szCs w:val="22"/>
          <w:lang w:val="en-GB"/>
        </w:rPr>
      </w:pPr>
    </w:p>
    <w:p w14:paraId="29F9E040" w14:textId="77777777" w:rsidR="00157387" w:rsidRPr="00DC6C26" w:rsidRDefault="00157387" w:rsidP="00DC6C26">
      <w:pPr>
        <w:spacing w:line="480" w:lineRule="auto"/>
        <w:rPr>
          <w:rFonts w:asciiTheme="majorBidi" w:hAnsiTheme="majorBidi" w:cstheme="majorBidi"/>
          <w:sz w:val="22"/>
          <w:szCs w:val="22"/>
          <w:lang w:val="en-GB"/>
        </w:rPr>
      </w:pPr>
    </w:p>
    <w:p w14:paraId="721CC360" w14:textId="77777777" w:rsidR="00157387" w:rsidRPr="00DC6C26" w:rsidRDefault="00157387" w:rsidP="00DC6C26">
      <w:pPr>
        <w:spacing w:line="480" w:lineRule="auto"/>
        <w:rPr>
          <w:rFonts w:asciiTheme="majorBidi" w:hAnsiTheme="majorBidi" w:cstheme="majorBidi"/>
          <w:sz w:val="22"/>
          <w:szCs w:val="22"/>
          <w:lang w:val="en-GB"/>
        </w:rPr>
      </w:pPr>
    </w:p>
    <w:p w14:paraId="536E9DA1" w14:textId="77777777" w:rsidR="00E92232" w:rsidRPr="00DC6C26" w:rsidRDefault="00E92232" w:rsidP="00DC6C26">
      <w:pPr>
        <w:spacing w:line="480" w:lineRule="auto"/>
        <w:rPr>
          <w:rFonts w:asciiTheme="majorBidi" w:hAnsiTheme="majorBidi" w:cstheme="majorBidi"/>
          <w:sz w:val="22"/>
          <w:szCs w:val="22"/>
          <w:lang w:val="en-GB"/>
        </w:rPr>
      </w:pPr>
    </w:p>
    <w:sectPr w:rsidR="00E92232" w:rsidRPr="00DC6C26" w:rsidSect="001E67C2">
      <w:footerReference w:type="even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45F2" w14:textId="77777777" w:rsidR="001E67C2" w:rsidRDefault="001E67C2">
      <w:r>
        <w:separator/>
      </w:r>
    </w:p>
  </w:endnote>
  <w:endnote w:type="continuationSeparator" w:id="0">
    <w:p w14:paraId="7C6E36BD" w14:textId="77777777" w:rsidR="001E67C2" w:rsidRDefault="001E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0402408"/>
      <w:docPartObj>
        <w:docPartGallery w:val="Page Numbers (Bottom of Page)"/>
        <w:docPartUnique/>
      </w:docPartObj>
    </w:sdtPr>
    <w:sdtContent>
      <w:p w14:paraId="548028B1" w14:textId="77777777" w:rsidR="00280EE5" w:rsidRDefault="00000000" w:rsidP="000557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53A60104" w14:textId="77777777" w:rsidR="00280EE5" w:rsidRDefault="00280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5852732"/>
      <w:docPartObj>
        <w:docPartGallery w:val="Page Numbers (Bottom of Page)"/>
        <w:docPartUnique/>
      </w:docPartObj>
    </w:sdtPr>
    <w:sdtContent>
      <w:p w14:paraId="69A7B8D6" w14:textId="77777777" w:rsidR="00280EE5" w:rsidRDefault="00000000" w:rsidP="000557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626AE79F" w14:textId="77777777" w:rsidR="00280EE5" w:rsidRDefault="00280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03BE" w14:textId="77777777" w:rsidR="001E67C2" w:rsidRDefault="001E67C2">
      <w:r>
        <w:separator/>
      </w:r>
    </w:p>
  </w:footnote>
  <w:footnote w:type="continuationSeparator" w:id="0">
    <w:p w14:paraId="60A98A18" w14:textId="77777777" w:rsidR="001E67C2" w:rsidRDefault="001E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87"/>
    <w:rsid w:val="00010ABD"/>
    <w:rsid w:val="0002646F"/>
    <w:rsid w:val="000619BE"/>
    <w:rsid w:val="00084900"/>
    <w:rsid w:val="00157387"/>
    <w:rsid w:val="00182230"/>
    <w:rsid w:val="001E67C2"/>
    <w:rsid w:val="00206242"/>
    <w:rsid w:val="00280EE5"/>
    <w:rsid w:val="003146D8"/>
    <w:rsid w:val="003221C2"/>
    <w:rsid w:val="00490FD6"/>
    <w:rsid w:val="00657C93"/>
    <w:rsid w:val="006960A6"/>
    <w:rsid w:val="00721A0D"/>
    <w:rsid w:val="00794322"/>
    <w:rsid w:val="007F4158"/>
    <w:rsid w:val="008255C4"/>
    <w:rsid w:val="00856FAD"/>
    <w:rsid w:val="008E05E1"/>
    <w:rsid w:val="009D75A8"/>
    <w:rsid w:val="00A73D2A"/>
    <w:rsid w:val="00AE0EE8"/>
    <w:rsid w:val="00B00148"/>
    <w:rsid w:val="00BC015C"/>
    <w:rsid w:val="00BD1E5C"/>
    <w:rsid w:val="00BE17EE"/>
    <w:rsid w:val="00C30DBE"/>
    <w:rsid w:val="00C35F40"/>
    <w:rsid w:val="00D36E33"/>
    <w:rsid w:val="00D464B7"/>
    <w:rsid w:val="00D7135C"/>
    <w:rsid w:val="00DC6C26"/>
    <w:rsid w:val="00E640C3"/>
    <w:rsid w:val="00E92232"/>
    <w:rsid w:val="00EA08A7"/>
    <w:rsid w:val="00F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D42A"/>
  <w15:chartTrackingRefBased/>
  <w15:docId w15:val="{DD29E46D-DDB0-1943-B407-C7047E42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87"/>
    <w:rPr>
      <w:rFonts w:ascii="Times New Roman" w:eastAsia="Times New Roman" w:hAnsi="Times New Roman" w:cs="Times New Roman"/>
      <w:kern w:val="0"/>
      <w:lang w:val="nb-NO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uiPriority w:val="99"/>
    <w:rsid w:val="00157387"/>
    <w:rPr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157387"/>
    <w:rPr>
      <w:kern w:val="0"/>
      <w:sz w:val="22"/>
      <w:szCs w:val="22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738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7387"/>
    <w:rPr>
      <w:kern w:val="0"/>
      <w:lang w:val="nb-NO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57387"/>
  </w:style>
  <w:style w:type="character" w:styleId="LineNumber">
    <w:name w:val="line number"/>
    <w:basedOn w:val="DefaultParagraphFont"/>
    <w:uiPriority w:val="99"/>
    <w:semiHidden/>
    <w:unhideWhenUsed/>
    <w:rsid w:val="00157387"/>
  </w:style>
  <w:style w:type="paragraph" w:styleId="Revision">
    <w:name w:val="Revision"/>
    <w:hidden/>
    <w:uiPriority w:val="99"/>
    <w:semiHidden/>
    <w:rsid w:val="00856FAD"/>
    <w:rPr>
      <w:rFonts w:ascii="Times New Roman" w:eastAsia="Times New Roman" w:hAnsi="Times New Roman" w:cs="Times New Roman"/>
      <w:kern w:val="0"/>
      <w:lang w:val="nb-NO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Mahtab Zamani</dc:creator>
  <cp:keywords/>
  <dc:description/>
  <cp:lastModifiedBy>Maarten Vandijck</cp:lastModifiedBy>
  <cp:revision>4</cp:revision>
  <dcterms:created xsi:type="dcterms:W3CDTF">2024-03-24T14:12:00Z</dcterms:created>
  <dcterms:modified xsi:type="dcterms:W3CDTF">2024-04-08T08:24:00Z</dcterms:modified>
</cp:coreProperties>
</file>