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BABD" w14:textId="48FD1634" w:rsidR="0094701A" w:rsidRPr="000B7E0F" w:rsidRDefault="0094701A" w:rsidP="000B7E0F">
      <w:pPr>
        <w:adjustRightInd w:val="0"/>
        <w:jc w:val="center"/>
        <w:rPr>
          <w:b/>
          <w:bCs/>
          <w:sz w:val="24"/>
          <w:szCs w:val="24"/>
          <w:lang w:val="en-US"/>
        </w:rPr>
      </w:pPr>
      <w:r w:rsidRPr="000B7E0F">
        <w:rPr>
          <w:b/>
          <w:bCs/>
          <w:sz w:val="24"/>
          <w:szCs w:val="24"/>
          <w:lang w:val="en-US"/>
        </w:rPr>
        <w:t>Appendix A. Futility analysis</w:t>
      </w:r>
    </w:p>
    <w:p w14:paraId="4F7DB751" w14:textId="77777777" w:rsidR="0094701A" w:rsidRPr="000B7E0F" w:rsidRDefault="0094701A" w:rsidP="0094701A">
      <w:pPr>
        <w:adjustRightInd w:val="0"/>
        <w:jc w:val="both"/>
        <w:rPr>
          <w:sz w:val="24"/>
          <w:szCs w:val="24"/>
          <w:lang w:val="en-US"/>
        </w:rPr>
      </w:pPr>
    </w:p>
    <w:p w14:paraId="6A6EE70C" w14:textId="77777777" w:rsidR="0094701A" w:rsidRPr="000B7E0F" w:rsidRDefault="0094701A" w:rsidP="0094701A">
      <w:pPr>
        <w:adjustRightInd w:val="0"/>
        <w:jc w:val="both"/>
        <w:rPr>
          <w:sz w:val="24"/>
          <w:szCs w:val="24"/>
          <w:lang w:val="en-US"/>
        </w:rPr>
      </w:pPr>
    </w:p>
    <w:p w14:paraId="6192C799" w14:textId="1C7321BA" w:rsidR="0094701A" w:rsidRPr="000B7E0F" w:rsidRDefault="0094701A" w:rsidP="000B7E0F">
      <w:pPr>
        <w:autoSpaceDE/>
        <w:autoSpaceDN/>
        <w:spacing w:after="160" w:line="259" w:lineRule="auto"/>
        <w:jc w:val="both"/>
        <w:rPr>
          <w:color w:val="000000"/>
          <w:sz w:val="24"/>
          <w:szCs w:val="24"/>
          <w:lang w:val="en-US"/>
        </w:rPr>
      </w:pPr>
      <w:r w:rsidRPr="000B7E0F">
        <w:rPr>
          <w:color w:val="000000"/>
          <w:sz w:val="24"/>
          <w:szCs w:val="24"/>
          <w:lang w:val="en-US"/>
        </w:rPr>
        <w:t>To evaluate the possibility of continuing with the study, the following futility analysis was proposed, considering the hypotheses:</w:t>
      </w:r>
    </w:p>
    <w:p w14:paraId="57002E25" w14:textId="77777777" w:rsidR="0094701A" w:rsidRPr="000B7E0F" w:rsidRDefault="0094701A" w:rsidP="000B7E0F">
      <w:pPr>
        <w:autoSpaceDE/>
        <w:autoSpaceDN/>
        <w:spacing w:after="160" w:line="259" w:lineRule="auto"/>
        <w:jc w:val="both"/>
        <w:rPr>
          <w:color w:val="000000"/>
          <w:sz w:val="24"/>
          <w:szCs w:val="24"/>
          <w:lang w:val="en-US"/>
        </w:rPr>
      </w:pPr>
      <w:r w:rsidRPr="000B7E0F">
        <w:rPr>
          <w:color w:val="000000"/>
          <w:sz w:val="24"/>
          <w:szCs w:val="24"/>
          <w:lang w:val="en-US"/>
        </w:rPr>
        <w:t>H0: There are no statistically significant differences between the treatments.</w:t>
      </w:r>
    </w:p>
    <w:p w14:paraId="6ED5CB37" w14:textId="07E19239" w:rsidR="0094701A" w:rsidRPr="000B7E0F" w:rsidRDefault="0094701A" w:rsidP="000B7E0F">
      <w:pPr>
        <w:autoSpaceDE/>
        <w:autoSpaceDN/>
        <w:spacing w:after="160" w:line="259" w:lineRule="auto"/>
        <w:jc w:val="both"/>
        <w:rPr>
          <w:color w:val="000000"/>
          <w:sz w:val="24"/>
          <w:szCs w:val="24"/>
          <w:lang w:val="en-US"/>
        </w:rPr>
      </w:pPr>
      <w:r w:rsidRPr="000B7E0F">
        <w:rPr>
          <w:color w:val="000000"/>
          <w:sz w:val="24"/>
          <w:szCs w:val="24"/>
          <w:lang w:val="en-US"/>
        </w:rPr>
        <w:t>H1: There are statistically significant differences between the treatments.</w:t>
      </w:r>
    </w:p>
    <w:p w14:paraId="66C4138C" w14:textId="54D49310" w:rsidR="0094701A" w:rsidRPr="000B7E0F" w:rsidRDefault="0094701A" w:rsidP="000B7E0F">
      <w:pPr>
        <w:autoSpaceDE/>
        <w:autoSpaceDN/>
        <w:spacing w:after="160" w:line="259" w:lineRule="auto"/>
        <w:jc w:val="both"/>
        <w:rPr>
          <w:color w:val="000000"/>
          <w:sz w:val="24"/>
          <w:szCs w:val="24"/>
          <w:lang w:val="en-US"/>
        </w:rPr>
      </w:pPr>
      <w:r w:rsidRPr="000B7E0F">
        <w:rPr>
          <w:color w:val="000000"/>
          <w:sz w:val="24"/>
          <w:szCs w:val="24"/>
          <w:lang w:val="en-US"/>
        </w:rPr>
        <w:t xml:space="preserve">If the null hypothesis is rejected, it is concluded that the treatments behave significantly </w:t>
      </w:r>
      <w:r w:rsidR="000B7E0F" w:rsidRPr="000B7E0F">
        <w:rPr>
          <w:color w:val="000000"/>
          <w:sz w:val="24"/>
          <w:szCs w:val="24"/>
          <w:lang w:val="en-US"/>
        </w:rPr>
        <w:t>differently,</w:t>
      </w:r>
      <w:r w:rsidRPr="000B7E0F">
        <w:rPr>
          <w:color w:val="000000"/>
          <w:sz w:val="24"/>
          <w:szCs w:val="24"/>
          <w:lang w:val="en-US"/>
        </w:rPr>
        <w:t xml:space="preserve"> and differences could be achieved if the study continues.</w:t>
      </w:r>
    </w:p>
    <w:p w14:paraId="4884089B" w14:textId="24BC85FD" w:rsidR="0094701A" w:rsidRPr="000B7E0F" w:rsidRDefault="0094701A" w:rsidP="000B7E0F">
      <w:pPr>
        <w:autoSpaceDE/>
        <w:autoSpaceDN/>
        <w:spacing w:after="160" w:line="259" w:lineRule="auto"/>
        <w:jc w:val="both"/>
        <w:rPr>
          <w:color w:val="000000"/>
          <w:sz w:val="24"/>
          <w:szCs w:val="24"/>
          <w:lang w:val="en-US"/>
        </w:rPr>
      </w:pPr>
      <w:r w:rsidRPr="000B7E0F">
        <w:rPr>
          <w:color w:val="000000"/>
          <w:sz w:val="24"/>
          <w:szCs w:val="24"/>
          <w:lang w:val="en-US"/>
        </w:rPr>
        <w:t xml:space="preserve">If the null hypothesis is not rejected, it is concluded that the treatments behave </w:t>
      </w:r>
      <w:r w:rsidR="00F4045A" w:rsidRPr="000B7E0F">
        <w:rPr>
          <w:color w:val="000000"/>
          <w:sz w:val="24"/>
          <w:szCs w:val="24"/>
          <w:lang w:val="en-US"/>
        </w:rPr>
        <w:t>similar</w:t>
      </w:r>
      <w:r w:rsidR="00F4045A">
        <w:rPr>
          <w:color w:val="000000"/>
          <w:sz w:val="24"/>
          <w:szCs w:val="24"/>
          <w:lang w:val="en-US"/>
        </w:rPr>
        <w:t>ly</w:t>
      </w:r>
      <w:r w:rsidRPr="000B7E0F">
        <w:rPr>
          <w:color w:val="000000"/>
          <w:sz w:val="24"/>
          <w:szCs w:val="24"/>
          <w:lang w:val="en-US"/>
        </w:rPr>
        <w:t>, so it would be futile to continue with it.</w:t>
      </w:r>
    </w:p>
    <w:p w14:paraId="0C4B0B5D" w14:textId="77777777" w:rsidR="0094701A" w:rsidRPr="000B7E0F" w:rsidRDefault="0094701A" w:rsidP="0094701A">
      <w:pPr>
        <w:adjustRightInd w:val="0"/>
        <w:jc w:val="both"/>
        <w:rPr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1"/>
        <w:gridCol w:w="2464"/>
      </w:tblGrid>
      <w:tr w:rsidR="0094701A" w:rsidRPr="000B7E0F" w14:paraId="290C8C84" w14:textId="77777777" w:rsidTr="000B7E0F">
        <w:trPr>
          <w:cantSplit/>
          <w:tblHeader/>
          <w:jc w:val="center"/>
        </w:trPr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5FF9539" w14:textId="77777777" w:rsidR="0094701A" w:rsidRPr="000B7E0F" w:rsidRDefault="0094701A" w:rsidP="004F171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Design Information</w:t>
            </w:r>
          </w:p>
        </w:tc>
      </w:tr>
      <w:tr w:rsidR="0094701A" w:rsidRPr="000B7E0F" w14:paraId="40DE5A31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1777181" w14:textId="77777777" w:rsidR="0094701A" w:rsidRPr="000B7E0F" w:rsidRDefault="0094701A" w:rsidP="004F171F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Statistic Distribution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E4A3BA1" w14:textId="77777777" w:rsidR="0094701A" w:rsidRPr="000B7E0F" w:rsidRDefault="0094701A" w:rsidP="004F171F">
            <w:pPr>
              <w:keepNext/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Normal</w:t>
            </w:r>
          </w:p>
        </w:tc>
      </w:tr>
      <w:tr w:rsidR="0094701A" w:rsidRPr="000B7E0F" w14:paraId="02D3A149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D36E750" w14:textId="77777777" w:rsidR="0094701A" w:rsidRPr="000B7E0F" w:rsidRDefault="0094701A" w:rsidP="004F171F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Boundary Scale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E54B5EA" w14:textId="77777777" w:rsidR="0094701A" w:rsidRPr="000B7E0F" w:rsidRDefault="0094701A" w:rsidP="004F171F">
            <w:pPr>
              <w:keepNext/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MLE</w:t>
            </w:r>
          </w:p>
        </w:tc>
      </w:tr>
      <w:tr w:rsidR="0094701A" w:rsidRPr="000B7E0F" w14:paraId="4164093E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BDF27BE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Alternative Hypothesis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B045CAD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Upper</w:t>
            </w:r>
          </w:p>
        </w:tc>
      </w:tr>
      <w:tr w:rsidR="0094701A" w:rsidRPr="000B7E0F" w14:paraId="7B894ADD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5C36725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Early Stop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458BE4D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Accept/Reject Null</w:t>
            </w:r>
          </w:p>
        </w:tc>
      </w:tr>
      <w:tr w:rsidR="0094701A" w:rsidRPr="000B7E0F" w14:paraId="3EDC48CB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D09F7A5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Method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26E5C6A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O'Brien-Fleming</w:t>
            </w:r>
          </w:p>
        </w:tc>
      </w:tr>
      <w:tr w:rsidR="0094701A" w:rsidRPr="000B7E0F" w14:paraId="116E3524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3E15802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Boundary Key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6FA0A6A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Both</w:t>
            </w:r>
          </w:p>
        </w:tc>
      </w:tr>
      <w:tr w:rsidR="0094701A" w:rsidRPr="000B7E0F" w14:paraId="40714BD1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BF95522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Alternative Reference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743D5E4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0.1</w:t>
            </w:r>
          </w:p>
        </w:tc>
      </w:tr>
      <w:tr w:rsidR="0094701A" w:rsidRPr="000B7E0F" w14:paraId="0DEAB9FD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5766F69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Number of Stages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B9CEADB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4</w:t>
            </w:r>
          </w:p>
        </w:tc>
      </w:tr>
      <w:tr w:rsidR="0094701A" w:rsidRPr="000B7E0F" w14:paraId="5060F0A8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0EDDE01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Alpha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06A7D97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0.05</w:t>
            </w:r>
          </w:p>
        </w:tc>
      </w:tr>
      <w:tr w:rsidR="0094701A" w:rsidRPr="000B7E0F" w14:paraId="40523A6D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1FD4A6E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Beta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D1D18EE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0.2</w:t>
            </w:r>
          </w:p>
        </w:tc>
      </w:tr>
      <w:tr w:rsidR="0094701A" w:rsidRPr="000B7E0F" w14:paraId="53E7BC09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D984AE1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Power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67D6710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0.8</w:t>
            </w:r>
          </w:p>
        </w:tc>
      </w:tr>
      <w:tr w:rsidR="0094701A" w:rsidRPr="000B7E0F" w14:paraId="6FD3B7FA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7C257C55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t>Max Information (Percent of Fixed Sample)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51FCBA1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114.0359</w:t>
            </w:r>
          </w:p>
        </w:tc>
      </w:tr>
      <w:tr w:rsidR="0094701A" w:rsidRPr="000B7E0F" w14:paraId="62F7D697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845DF84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Max Information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B9CA1CC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705.0336</w:t>
            </w:r>
          </w:p>
        </w:tc>
      </w:tr>
      <w:tr w:rsidR="0094701A" w:rsidRPr="000B7E0F" w14:paraId="2F42DEAB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8F043A2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t>Null Ref ASN (Percent of Fixed Sample)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45F8375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60.79268</w:t>
            </w:r>
          </w:p>
        </w:tc>
      </w:tr>
      <w:tr w:rsidR="0094701A" w:rsidRPr="000B7E0F" w14:paraId="22B15223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36524AF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t>Alt Ref ASN (Percent of Fixed Sample)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A3D09E4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78.00977</w:t>
            </w:r>
          </w:p>
        </w:tc>
      </w:tr>
      <w:tr w:rsidR="0094701A" w:rsidRPr="000B7E0F" w14:paraId="35D1AADB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7A8C82F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Adj Design Alpha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11460C7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0.05</w:t>
            </w:r>
          </w:p>
        </w:tc>
      </w:tr>
      <w:tr w:rsidR="0094701A" w:rsidRPr="000B7E0F" w14:paraId="67446549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7945113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Adj Design Beta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FF7249D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0.19992</w:t>
            </w:r>
          </w:p>
        </w:tc>
      </w:tr>
      <w:tr w:rsidR="0094701A" w:rsidRPr="000B7E0F" w14:paraId="7C7159CC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5EEA1F2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Adj Design Power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EC7A77D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0.80008</w:t>
            </w:r>
          </w:p>
        </w:tc>
      </w:tr>
      <w:tr w:rsidR="0094701A" w:rsidRPr="000B7E0F" w14:paraId="17FF31DE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38EDCD3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t>Adj Design Max Information (Percent of Fixed Sample)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ABA4BEA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114.069</w:t>
            </w:r>
          </w:p>
        </w:tc>
      </w:tr>
      <w:tr w:rsidR="0094701A" w:rsidRPr="000B7E0F" w14:paraId="319B1A89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428CDAB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Adj Design Max Information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C66DF8E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705.4054</w:t>
            </w:r>
          </w:p>
        </w:tc>
      </w:tr>
      <w:tr w:rsidR="0094701A" w:rsidRPr="000B7E0F" w14:paraId="7127BEF6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655CC58" w14:textId="77777777" w:rsidR="0094701A" w:rsidRPr="000B7E0F" w:rsidRDefault="0094701A" w:rsidP="004F171F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t>Adj Design Null Ref ASN (Percent of Fixed Sample)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48D05E3" w14:textId="77777777" w:rsidR="0094701A" w:rsidRPr="000B7E0F" w:rsidRDefault="0094701A" w:rsidP="004F171F">
            <w:pPr>
              <w:keepNext/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60.76099</w:t>
            </w:r>
          </w:p>
        </w:tc>
      </w:tr>
      <w:tr w:rsidR="0094701A" w:rsidRPr="000B7E0F" w14:paraId="6382F25F" w14:textId="77777777" w:rsidTr="000B7E0F">
        <w:trPr>
          <w:cantSplit/>
          <w:jc w:val="center"/>
        </w:trPr>
        <w:tc>
          <w:tcPr>
            <w:tcW w:w="60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CD5D9FB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t>Adj Design Alt Ref ASN (Percent of Fixed Sample)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3183A57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77.97327</w:t>
            </w:r>
          </w:p>
        </w:tc>
      </w:tr>
    </w:tbl>
    <w:p w14:paraId="31990D64" w14:textId="7220286B" w:rsidR="0094701A" w:rsidRPr="000B7E0F" w:rsidRDefault="00A373FD" w:rsidP="0094701A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MLE: </w:t>
      </w:r>
      <w:r w:rsidRPr="00A373FD">
        <w:rPr>
          <w:color w:val="000000"/>
          <w:sz w:val="24"/>
          <w:szCs w:val="24"/>
        </w:rPr>
        <w:t>Maximum Likelihood Estimation</w:t>
      </w:r>
    </w:p>
    <w:tbl>
      <w:tblPr>
        <w:tblW w:w="104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9"/>
        <w:gridCol w:w="1332"/>
        <w:gridCol w:w="965"/>
        <w:gridCol w:w="1019"/>
        <w:gridCol w:w="851"/>
        <w:gridCol w:w="850"/>
        <w:gridCol w:w="993"/>
        <w:gridCol w:w="1417"/>
        <w:gridCol w:w="1276"/>
      </w:tblGrid>
      <w:tr w:rsidR="0094701A" w:rsidRPr="000B7E0F" w14:paraId="167D10A4" w14:textId="77777777" w:rsidTr="00983339">
        <w:trPr>
          <w:cantSplit/>
          <w:tblHeader/>
          <w:jc w:val="center"/>
        </w:trPr>
        <w:tc>
          <w:tcPr>
            <w:tcW w:w="10482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53A3E84" w14:textId="77777777" w:rsidR="0094701A" w:rsidRPr="000B7E0F" w:rsidRDefault="0094701A" w:rsidP="004F171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lastRenderedPageBreak/>
              <w:t>Method Information</w:t>
            </w:r>
          </w:p>
        </w:tc>
      </w:tr>
      <w:tr w:rsidR="0094701A" w:rsidRPr="000B7E0F" w14:paraId="35668AEF" w14:textId="77777777" w:rsidTr="00983339">
        <w:trPr>
          <w:cantSplit/>
          <w:tblHeader/>
          <w:jc w:val="center"/>
        </w:trPr>
        <w:tc>
          <w:tcPr>
            <w:tcW w:w="1779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6F43061" w14:textId="77777777" w:rsidR="0094701A" w:rsidRPr="000B7E0F" w:rsidRDefault="0094701A" w:rsidP="000F4689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Boundary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0F0DA0B" w14:textId="77777777" w:rsidR="0094701A" w:rsidRPr="000B7E0F" w:rsidRDefault="0094701A" w:rsidP="000F4689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Method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2E9CBE9" w14:textId="77777777" w:rsidR="0094701A" w:rsidRPr="000B7E0F" w:rsidRDefault="0094701A" w:rsidP="000F4689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Alpha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E40837C" w14:textId="77777777" w:rsidR="0094701A" w:rsidRPr="000B7E0F" w:rsidRDefault="0094701A" w:rsidP="000F4689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Beta</w:t>
            </w:r>
          </w:p>
        </w:tc>
        <w:tc>
          <w:tcPr>
            <w:tcW w:w="2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C00FDB8" w14:textId="77777777" w:rsidR="0094701A" w:rsidRPr="000B7E0F" w:rsidRDefault="0094701A" w:rsidP="000F4689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Unified Family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D12553B" w14:textId="77777777" w:rsidR="0094701A" w:rsidRPr="000B7E0F" w:rsidRDefault="0094701A" w:rsidP="000F4689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Alternative</w:t>
            </w: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br/>
              <w:t>Reference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35CAD06" w14:textId="77777777" w:rsidR="0094701A" w:rsidRPr="000B7E0F" w:rsidRDefault="0094701A" w:rsidP="000F4689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Drift</w:t>
            </w:r>
          </w:p>
        </w:tc>
      </w:tr>
      <w:tr w:rsidR="00983339" w:rsidRPr="000B7E0F" w14:paraId="13A0C9A4" w14:textId="77777777" w:rsidTr="00983339">
        <w:trPr>
          <w:cantSplit/>
          <w:tblHeader/>
          <w:jc w:val="center"/>
        </w:trPr>
        <w:tc>
          <w:tcPr>
            <w:tcW w:w="1779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9ECBECD" w14:textId="77777777" w:rsidR="0094701A" w:rsidRPr="000B7E0F" w:rsidRDefault="0094701A" w:rsidP="004F171F">
            <w:pPr>
              <w:keepNext/>
              <w:adjustRightInd w:val="0"/>
              <w:rPr>
                <w:sz w:val="24"/>
                <w:szCs w:val="24"/>
                <w14:ligatures w14:val="standardContextual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A609F5B" w14:textId="77777777" w:rsidR="0094701A" w:rsidRPr="000B7E0F" w:rsidRDefault="0094701A" w:rsidP="004F171F">
            <w:pPr>
              <w:keepNext/>
              <w:adjustRightInd w:val="0"/>
              <w:rPr>
                <w:sz w:val="24"/>
                <w:szCs w:val="24"/>
                <w14:ligatures w14:val="standardContextual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7CE3A93" w14:textId="77777777" w:rsidR="0094701A" w:rsidRPr="000B7E0F" w:rsidRDefault="0094701A" w:rsidP="004F171F">
            <w:pPr>
              <w:keepNext/>
              <w:adjustRightInd w:val="0"/>
              <w:rPr>
                <w:sz w:val="24"/>
                <w:szCs w:val="24"/>
                <w14:ligatures w14:val="standardContextual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DAA1569" w14:textId="77777777" w:rsidR="0094701A" w:rsidRPr="000B7E0F" w:rsidRDefault="0094701A" w:rsidP="004F171F">
            <w:pPr>
              <w:keepNext/>
              <w:adjustRightInd w:val="0"/>
              <w:rPr>
                <w:sz w:val="24"/>
                <w:szCs w:val="24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104284C" w14:textId="77777777" w:rsidR="0094701A" w:rsidRPr="000B7E0F" w:rsidRDefault="0094701A" w:rsidP="000F4689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Rho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78ACC91" w14:textId="77777777" w:rsidR="0094701A" w:rsidRPr="000B7E0F" w:rsidRDefault="0094701A" w:rsidP="000F4689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Tau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2D6B22B" w14:textId="77777777" w:rsidR="0094701A" w:rsidRPr="000B7E0F" w:rsidRDefault="0094701A" w:rsidP="000F4689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C</w:t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17DC6C9" w14:textId="77777777" w:rsidR="0094701A" w:rsidRPr="000B7E0F" w:rsidRDefault="0094701A" w:rsidP="004F171F">
            <w:pPr>
              <w:keepNext/>
              <w:adjustRightInd w:val="0"/>
              <w:rPr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13FB21C" w14:textId="77777777" w:rsidR="0094701A" w:rsidRPr="000B7E0F" w:rsidRDefault="0094701A" w:rsidP="004F171F">
            <w:pPr>
              <w:keepNext/>
              <w:adjustRightInd w:val="0"/>
              <w:rPr>
                <w:sz w:val="24"/>
                <w:szCs w:val="24"/>
                <w14:ligatures w14:val="standardContextual"/>
              </w:rPr>
            </w:pPr>
          </w:p>
        </w:tc>
      </w:tr>
      <w:tr w:rsidR="00983339" w:rsidRPr="000B7E0F" w14:paraId="5C1E4209" w14:textId="77777777" w:rsidTr="00983339">
        <w:trPr>
          <w:cantSplit/>
          <w:jc w:val="center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A644769" w14:textId="77777777" w:rsidR="0094701A" w:rsidRPr="000B7E0F" w:rsidRDefault="0094701A" w:rsidP="004F171F">
            <w:pPr>
              <w:keepNext/>
              <w:adjustRightInd w:val="0"/>
              <w:spacing w:before="60" w:after="60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Upper Alpha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4144EC7" w14:textId="77777777" w:rsidR="0094701A" w:rsidRPr="000B7E0F" w:rsidRDefault="0094701A" w:rsidP="004F171F">
            <w:pPr>
              <w:keepNext/>
              <w:adjustRightInd w:val="0"/>
              <w:spacing w:before="60" w:after="60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O'Brien-Fleming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A1EF4A5" w14:textId="77777777" w:rsidR="0094701A" w:rsidRPr="000B7E0F" w:rsidRDefault="0094701A" w:rsidP="00C5498C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0.05000</w:t>
            </w: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09C3B4D" w14:textId="77777777" w:rsidR="0094701A" w:rsidRPr="000B7E0F" w:rsidRDefault="0094701A" w:rsidP="00C5498C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49BDF40" w14:textId="77777777" w:rsidR="0094701A" w:rsidRPr="000B7E0F" w:rsidRDefault="0094701A" w:rsidP="00C5498C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AD071C5" w14:textId="77777777" w:rsidR="0094701A" w:rsidRPr="000B7E0F" w:rsidRDefault="0094701A" w:rsidP="00C5498C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9A94C0A" w14:textId="77777777" w:rsidR="0094701A" w:rsidRPr="000B7E0F" w:rsidRDefault="0094701A" w:rsidP="00C5498C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1.65589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ED6DB53" w14:textId="77777777" w:rsidR="0094701A" w:rsidRPr="000B7E0F" w:rsidRDefault="0094701A" w:rsidP="00C5498C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3A8C1C3" w14:textId="77777777" w:rsidR="0094701A" w:rsidRPr="000B7E0F" w:rsidRDefault="0094701A" w:rsidP="00C5498C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2.655247</w:t>
            </w:r>
          </w:p>
        </w:tc>
      </w:tr>
      <w:tr w:rsidR="00983339" w:rsidRPr="000B7E0F" w14:paraId="7CCFF1DC" w14:textId="77777777" w:rsidTr="00983339">
        <w:trPr>
          <w:cantSplit/>
          <w:jc w:val="center"/>
        </w:trPr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FD83834" w14:textId="77777777" w:rsidR="0094701A" w:rsidRPr="000B7E0F" w:rsidRDefault="0094701A" w:rsidP="004F171F">
            <w:pPr>
              <w:keepNext/>
              <w:adjustRightInd w:val="0"/>
              <w:spacing w:before="60" w:after="60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Upper Beta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4F0C9B3" w14:textId="77777777" w:rsidR="0094701A" w:rsidRPr="000B7E0F" w:rsidRDefault="0094701A" w:rsidP="004F171F">
            <w:pPr>
              <w:keepNext/>
              <w:adjustRightInd w:val="0"/>
              <w:spacing w:before="60" w:after="60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O'Brien-Fleming</w:t>
            </w:r>
          </w:p>
        </w:tc>
        <w:tc>
          <w:tcPr>
            <w:tcW w:w="9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476DBAD" w14:textId="77777777" w:rsidR="0094701A" w:rsidRPr="000B7E0F" w:rsidRDefault="0094701A" w:rsidP="00C5498C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ED65B3B" w14:textId="77777777" w:rsidR="0094701A" w:rsidRPr="000B7E0F" w:rsidRDefault="0094701A" w:rsidP="00C5498C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0.20000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076C90A" w14:textId="77777777" w:rsidR="0094701A" w:rsidRPr="000B7E0F" w:rsidRDefault="0094701A" w:rsidP="00C5498C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80B5FF8" w14:textId="77777777" w:rsidR="0094701A" w:rsidRPr="000B7E0F" w:rsidRDefault="0094701A" w:rsidP="00C5498C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76D970B" w14:textId="77777777" w:rsidR="0094701A" w:rsidRPr="000B7E0F" w:rsidRDefault="0094701A" w:rsidP="00C5498C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0.99935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24854B1" w14:textId="77777777" w:rsidR="0094701A" w:rsidRPr="000B7E0F" w:rsidRDefault="0094701A" w:rsidP="00C5498C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BE5E005" w14:textId="77777777" w:rsidR="0094701A" w:rsidRPr="000B7E0F" w:rsidRDefault="0094701A" w:rsidP="00C5498C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2.655247</w:t>
            </w:r>
          </w:p>
        </w:tc>
      </w:tr>
    </w:tbl>
    <w:p w14:paraId="507E8127" w14:textId="77777777" w:rsidR="0094701A" w:rsidRPr="000B7E0F" w:rsidRDefault="0094701A" w:rsidP="0094701A">
      <w:pPr>
        <w:adjustRightInd w:val="0"/>
        <w:jc w:val="both"/>
        <w:rPr>
          <w:color w:val="000000"/>
          <w:sz w:val="24"/>
          <w:szCs w:val="24"/>
        </w:rPr>
      </w:pPr>
    </w:p>
    <w:p w14:paraId="202D954E" w14:textId="77777777" w:rsidR="0094701A" w:rsidRDefault="0094701A" w:rsidP="0094701A">
      <w:pPr>
        <w:adjustRightInd w:val="0"/>
        <w:jc w:val="both"/>
        <w:rPr>
          <w:color w:val="000000"/>
          <w:sz w:val="24"/>
          <w:szCs w:val="24"/>
        </w:rPr>
      </w:pPr>
    </w:p>
    <w:p w14:paraId="15A17006" w14:textId="77777777" w:rsidR="00C309B7" w:rsidRPr="000B7E0F" w:rsidRDefault="00C309B7" w:rsidP="0094701A">
      <w:pPr>
        <w:adjustRightInd w:val="0"/>
        <w:jc w:val="both"/>
        <w:rPr>
          <w:color w:val="000000"/>
          <w:sz w:val="24"/>
          <w:szCs w:val="24"/>
        </w:rPr>
      </w:pPr>
    </w:p>
    <w:tbl>
      <w:tblPr>
        <w:tblW w:w="95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559"/>
        <w:gridCol w:w="1417"/>
        <w:gridCol w:w="1179"/>
        <w:gridCol w:w="1390"/>
        <w:gridCol w:w="1418"/>
        <w:gridCol w:w="1559"/>
      </w:tblGrid>
      <w:tr w:rsidR="0094701A" w:rsidRPr="00921B46" w14:paraId="27C70E43" w14:textId="77777777" w:rsidTr="004C6D66">
        <w:trPr>
          <w:cantSplit/>
          <w:tblHeader/>
          <w:jc w:val="center"/>
        </w:trPr>
        <w:tc>
          <w:tcPr>
            <w:tcW w:w="9507" w:type="dxa"/>
            <w:gridSpan w:val="7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FC5868A" w14:textId="48CEFF22" w:rsidR="0094701A" w:rsidRPr="000B7E0F" w:rsidRDefault="0094701A" w:rsidP="004F171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t>Boundary Information (MLE Scale)</w:t>
            </w:r>
            <w:r w:rsidRPr="000B7E0F"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br/>
              <w:t>Null Reference=0</w:t>
            </w:r>
          </w:p>
        </w:tc>
      </w:tr>
      <w:tr w:rsidR="0094701A" w:rsidRPr="000B7E0F" w14:paraId="00F903DB" w14:textId="77777777" w:rsidTr="004C6D66">
        <w:trPr>
          <w:cantSplit/>
          <w:tblHeader/>
          <w:jc w:val="center"/>
        </w:trPr>
        <w:tc>
          <w:tcPr>
            <w:tcW w:w="985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A7AE7AD" w14:textId="70396941" w:rsidR="0094701A" w:rsidRPr="000B7E0F" w:rsidRDefault="0094701A" w:rsidP="008F713A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Stage</w:t>
            </w:r>
          </w:p>
        </w:tc>
        <w:tc>
          <w:tcPr>
            <w:tcW w:w="415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8168853" w14:textId="77777777" w:rsidR="0094701A" w:rsidRPr="000B7E0F" w:rsidRDefault="0094701A" w:rsidP="004F171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378C600" w14:textId="77777777" w:rsidR="0094701A" w:rsidRPr="000B7E0F" w:rsidRDefault="0094701A" w:rsidP="004F171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Alternative</w:t>
            </w:r>
          </w:p>
        </w:tc>
        <w:tc>
          <w:tcPr>
            <w:tcW w:w="29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B50AC91" w14:textId="77777777" w:rsidR="0094701A" w:rsidRPr="000B7E0F" w:rsidRDefault="0094701A" w:rsidP="004F171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Boundary Values</w:t>
            </w:r>
          </w:p>
        </w:tc>
      </w:tr>
      <w:tr w:rsidR="0094701A" w:rsidRPr="000B7E0F" w14:paraId="74A2B72E" w14:textId="77777777" w:rsidTr="004C6D66">
        <w:trPr>
          <w:cantSplit/>
          <w:tblHeader/>
          <w:jc w:val="center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C159F7B" w14:textId="77777777" w:rsidR="0094701A" w:rsidRPr="000B7E0F" w:rsidRDefault="0094701A" w:rsidP="004F171F">
            <w:pPr>
              <w:keepNext/>
              <w:adjustRightInd w:val="0"/>
              <w:rPr>
                <w:sz w:val="24"/>
                <w:szCs w:val="24"/>
                <w14:ligatures w14:val="standardContextual"/>
              </w:rPr>
            </w:pPr>
          </w:p>
        </w:tc>
        <w:tc>
          <w:tcPr>
            <w:tcW w:w="415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49410FF" w14:textId="77777777" w:rsidR="0094701A" w:rsidRPr="000B7E0F" w:rsidRDefault="0094701A" w:rsidP="004F171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Information Level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F5CC774" w14:textId="77777777" w:rsidR="0094701A" w:rsidRPr="000B7E0F" w:rsidRDefault="0094701A" w:rsidP="004F171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Reference</w:t>
            </w:r>
          </w:p>
        </w:tc>
        <w:tc>
          <w:tcPr>
            <w:tcW w:w="29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55C652F" w14:textId="77777777" w:rsidR="0094701A" w:rsidRPr="000B7E0F" w:rsidRDefault="0094701A" w:rsidP="004F171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Upper</w:t>
            </w:r>
          </w:p>
        </w:tc>
      </w:tr>
      <w:tr w:rsidR="0094701A" w:rsidRPr="000B7E0F" w14:paraId="726577E6" w14:textId="77777777" w:rsidTr="004C6D66">
        <w:trPr>
          <w:cantSplit/>
          <w:tblHeader/>
          <w:jc w:val="center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15A4A56" w14:textId="77777777" w:rsidR="0094701A" w:rsidRPr="000B7E0F" w:rsidRDefault="0094701A" w:rsidP="004F171F">
            <w:pPr>
              <w:keepNext/>
              <w:adjustRightInd w:val="0"/>
              <w:rPr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FE28B01" w14:textId="77777777" w:rsidR="0094701A" w:rsidRPr="000B7E0F" w:rsidRDefault="0094701A" w:rsidP="008F713A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Proportion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0FB5CF6" w14:textId="77777777" w:rsidR="0094701A" w:rsidRPr="000B7E0F" w:rsidRDefault="0094701A" w:rsidP="008F713A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Actual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62A1AAA" w14:textId="77777777" w:rsidR="0094701A" w:rsidRPr="000B7E0F" w:rsidRDefault="0094701A" w:rsidP="008F713A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84DC8AC" w14:textId="77777777" w:rsidR="0094701A" w:rsidRPr="000B7E0F" w:rsidRDefault="0094701A" w:rsidP="008F713A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Upper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B182AF3" w14:textId="77777777" w:rsidR="0094701A" w:rsidRPr="000B7E0F" w:rsidRDefault="0094701A" w:rsidP="008F713A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Beta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9349C84" w14:textId="77777777" w:rsidR="0094701A" w:rsidRPr="000B7E0F" w:rsidRDefault="0094701A" w:rsidP="008F713A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Alpha</w:t>
            </w:r>
          </w:p>
        </w:tc>
      </w:tr>
      <w:tr w:rsidR="0094701A" w:rsidRPr="000B7E0F" w14:paraId="1898B455" w14:textId="77777777" w:rsidTr="00D37C46">
        <w:trPr>
          <w:cantSplit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9B5ADD0" w14:textId="77777777" w:rsidR="0094701A" w:rsidRPr="000B7E0F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9D9D6C3" w14:textId="77777777" w:rsidR="0094701A" w:rsidRPr="0094667D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94667D">
              <w:rPr>
                <w:color w:val="000000"/>
                <w:sz w:val="24"/>
                <w:szCs w:val="24"/>
                <w14:ligatures w14:val="standardContextual"/>
              </w:rPr>
              <w:t>0.2500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510B449" w14:textId="77777777" w:rsidR="0094701A" w:rsidRPr="0094667D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94667D">
              <w:rPr>
                <w:color w:val="000000"/>
                <w:sz w:val="24"/>
                <w:szCs w:val="24"/>
                <w14:ligatures w14:val="standardContextual"/>
              </w:rPr>
              <w:t>176.2584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CE105E5" w14:textId="77777777" w:rsidR="0094701A" w:rsidRPr="0094667D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94667D">
              <w:rPr>
                <w:color w:val="000000"/>
                <w:sz w:val="24"/>
                <w:szCs w:val="24"/>
                <w14:ligatures w14:val="standardContextual"/>
              </w:rPr>
              <w:t>130.4312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FAC16EF" w14:textId="77777777" w:rsidR="0094701A" w:rsidRPr="0094667D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94667D">
              <w:rPr>
                <w:color w:val="000000"/>
                <w:sz w:val="24"/>
                <w:szCs w:val="24"/>
                <w14:ligatures w14:val="standardContextual"/>
              </w:rPr>
              <w:t>0.10000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7F8824C" w14:textId="77777777" w:rsidR="0094701A" w:rsidRPr="0094667D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94667D">
              <w:rPr>
                <w:color w:val="000000"/>
                <w:sz w:val="24"/>
                <w:szCs w:val="24"/>
                <w14:ligatures w14:val="standardContextual"/>
              </w:rPr>
              <w:t>-0.05055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3AB95A4" w14:textId="77777777" w:rsidR="0094701A" w:rsidRPr="0094667D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94667D">
              <w:rPr>
                <w:color w:val="000000"/>
                <w:sz w:val="24"/>
                <w:szCs w:val="24"/>
                <w14:ligatures w14:val="standardContextual"/>
              </w:rPr>
              <w:t>0.24945</w:t>
            </w:r>
          </w:p>
        </w:tc>
      </w:tr>
      <w:tr w:rsidR="0094701A" w:rsidRPr="000B7E0F" w14:paraId="09078058" w14:textId="77777777" w:rsidTr="004C6D66">
        <w:trPr>
          <w:cantSplit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54AEF2E" w14:textId="77777777" w:rsidR="0094701A" w:rsidRPr="000B7E0F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6C68A6F" w14:textId="77777777" w:rsidR="0094701A" w:rsidRPr="000B7E0F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0.5000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9B98C2E" w14:textId="77777777" w:rsidR="0094701A" w:rsidRPr="000B7E0F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352.5168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E43A1F8" w14:textId="77777777" w:rsidR="0094701A" w:rsidRPr="000B7E0F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260.8624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3A97817" w14:textId="77777777" w:rsidR="0094701A" w:rsidRPr="000B7E0F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0.10000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770F1C1" w14:textId="77777777" w:rsidR="0094701A" w:rsidRPr="000B7E0F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0.02473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2F76C6E" w14:textId="77777777" w:rsidR="0094701A" w:rsidRPr="000B7E0F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0.12473</w:t>
            </w:r>
          </w:p>
        </w:tc>
      </w:tr>
      <w:tr w:rsidR="0094701A" w:rsidRPr="000B7E0F" w14:paraId="5C2B1ED3" w14:textId="77777777" w:rsidTr="004C6D66">
        <w:trPr>
          <w:cantSplit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FD37546" w14:textId="77777777" w:rsidR="0094701A" w:rsidRPr="000B7E0F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E46FF4E" w14:textId="77777777" w:rsidR="0094701A" w:rsidRPr="000B7E0F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0.7500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4BD3D5C" w14:textId="77777777" w:rsidR="0094701A" w:rsidRPr="000B7E0F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528.7752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AE7CD29" w14:textId="77777777" w:rsidR="0094701A" w:rsidRPr="000B7E0F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391.2936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9B67677" w14:textId="77777777" w:rsidR="0094701A" w:rsidRPr="000B7E0F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0.10000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7EB5B2B" w14:textId="77777777" w:rsidR="0094701A" w:rsidRPr="000B7E0F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0.04982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B155357" w14:textId="77777777" w:rsidR="0094701A" w:rsidRPr="000B7E0F" w:rsidRDefault="0094701A" w:rsidP="0094667D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0.08315</w:t>
            </w:r>
          </w:p>
        </w:tc>
      </w:tr>
      <w:tr w:rsidR="0094701A" w:rsidRPr="000B7E0F" w14:paraId="3EEF5BED" w14:textId="77777777" w:rsidTr="004C6D66">
        <w:trPr>
          <w:cantSplit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D4A65E8" w14:textId="77777777" w:rsidR="0094701A" w:rsidRPr="000B7E0F" w:rsidRDefault="0094701A" w:rsidP="0094667D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A346CA5" w14:textId="77777777" w:rsidR="0094701A" w:rsidRPr="000B7E0F" w:rsidRDefault="0094701A" w:rsidP="0094667D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1.0000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838B70E" w14:textId="77777777" w:rsidR="0094701A" w:rsidRPr="000B7E0F" w:rsidRDefault="0094701A" w:rsidP="0094667D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705.0336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2D36801" w14:textId="77777777" w:rsidR="0094701A" w:rsidRPr="000B7E0F" w:rsidRDefault="0094701A" w:rsidP="0094667D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521.7248</w:t>
            </w: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349D8FD" w14:textId="77777777" w:rsidR="0094701A" w:rsidRPr="000B7E0F" w:rsidRDefault="0094701A" w:rsidP="0094667D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0.10000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31627AB" w14:textId="77777777" w:rsidR="0094701A" w:rsidRPr="000B7E0F" w:rsidRDefault="0094701A" w:rsidP="0094667D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0.06236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3FCA914" w14:textId="77777777" w:rsidR="0094701A" w:rsidRPr="000B7E0F" w:rsidRDefault="0094701A" w:rsidP="0094667D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0.06236</w:t>
            </w:r>
          </w:p>
        </w:tc>
      </w:tr>
    </w:tbl>
    <w:p w14:paraId="7FA67015" w14:textId="03EA4527" w:rsidR="0094701A" w:rsidRPr="000B7E0F" w:rsidRDefault="00A373FD" w:rsidP="0094701A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MLE: </w:t>
      </w:r>
      <w:r w:rsidRPr="00A373FD">
        <w:rPr>
          <w:color w:val="000000"/>
          <w:sz w:val="24"/>
          <w:szCs w:val="24"/>
        </w:rPr>
        <w:t>Maximum Likelihood Estimation</w:t>
      </w:r>
    </w:p>
    <w:p w14:paraId="2F26BF6E" w14:textId="77777777" w:rsidR="0094701A" w:rsidRPr="000B7E0F" w:rsidRDefault="0094701A" w:rsidP="0094701A">
      <w:pPr>
        <w:adjustRightInd w:val="0"/>
        <w:jc w:val="both"/>
        <w:rPr>
          <w:color w:val="000000"/>
          <w:sz w:val="24"/>
          <w:szCs w:val="24"/>
        </w:rPr>
      </w:pPr>
    </w:p>
    <w:p w14:paraId="7C8AA4B7" w14:textId="77777777" w:rsidR="0094701A" w:rsidRPr="000B7E0F" w:rsidRDefault="0094701A" w:rsidP="0094701A">
      <w:pPr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3"/>
        <w:gridCol w:w="2698"/>
      </w:tblGrid>
      <w:tr w:rsidR="0094701A" w:rsidRPr="000B7E0F" w14:paraId="796B2448" w14:textId="77777777" w:rsidTr="00E730E6">
        <w:trPr>
          <w:cantSplit/>
          <w:tblHeader/>
          <w:jc w:val="center"/>
        </w:trPr>
        <w:tc>
          <w:tcPr>
            <w:tcW w:w="6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DDE04CD" w14:textId="77777777" w:rsidR="0094701A" w:rsidRPr="000B7E0F" w:rsidRDefault="0094701A" w:rsidP="004F171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Sample Size Summary</w:t>
            </w:r>
          </w:p>
        </w:tc>
      </w:tr>
      <w:tr w:rsidR="0094701A" w:rsidRPr="000B7E0F" w14:paraId="5BA97607" w14:textId="77777777" w:rsidTr="00E730E6">
        <w:trPr>
          <w:cantSplit/>
          <w:jc w:val="center"/>
        </w:trPr>
        <w:tc>
          <w:tcPr>
            <w:tcW w:w="367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1E5BC915" w14:textId="77777777" w:rsidR="0094701A" w:rsidRPr="000B7E0F" w:rsidRDefault="0094701A" w:rsidP="004F171F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Test</w:t>
            </w: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23DE5E6" w14:textId="77777777" w:rsidR="0094701A" w:rsidRPr="000B7E0F" w:rsidRDefault="0094701A" w:rsidP="004F171F">
            <w:pPr>
              <w:keepNext/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Two-Sample Proportions</w:t>
            </w:r>
          </w:p>
        </w:tc>
      </w:tr>
      <w:tr w:rsidR="0094701A" w:rsidRPr="000B7E0F" w14:paraId="236AFE1E" w14:textId="77777777" w:rsidTr="00E730E6">
        <w:trPr>
          <w:cantSplit/>
          <w:jc w:val="center"/>
        </w:trPr>
        <w:tc>
          <w:tcPr>
            <w:tcW w:w="367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0F21E3B5" w14:textId="77777777" w:rsidR="0094701A" w:rsidRPr="000B7E0F" w:rsidRDefault="0094701A" w:rsidP="004F171F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Null Proportion</w:t>
            </w: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2293F38" w14:textId="77777777" w:rsidR="0094701A" w:rsidRPr="000B7E0F" w:rsidRDefault="0094701A" w:rsidP="004F171F">
            <w:pPr>
              <w:keepNext/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0.7</w:t>
            </w:r>
          </w:p>
        </w:tc>
      </w:tr>
      <w:tr w:rsidR="0094701A" w:rsidRPr="000B7E0F" w14:paraId="3F6BFAA0" w14:textId="77777777" w:rsidTr="00E730E6">
        <w:trPr>
          <w:cantSplit/>
          <w:jc w:val="center"/>
        </w:trPr>
        <w:tc>
          <w:tcPr>
            <w:tcW w:w="367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5AA39645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Proportion (Group A)</w:t>
            </w: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0C8B8F2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0.8</w:t>
            </w:r>
          </w:p>
        </w:tc>
      </w:tr>
      <w:tr w:rsidR="0094701A" w:rsidRPr="000B7E0F" w14:paraId="5BBB2D8C" w14:textId="77777777" w:rsidTr="00E730E6">
        <w:trPr>
          <w:cantSplit/>
          <w:jc w:val="center"/>
        </w:trPr>
        <w:tc>
          <w:tcPr>
            <w:tcW w:w="367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C7A9661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Test Statistic</w:t>
            </w: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5E7E14D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Z for Proportion</w:t>
            </w:r>
          </w:p>
        </w:tc>
      </w:tr>
      <w:tr w:rsidR="0094701A" w:rsidRPr="000B7E0F" w14:paraId="3CDB0C06" w14:textId="77777777" w:rsidTr="00E730E6">
        <w:trPr>
          <w:cantSplit/>
          <w:jc w:val="center"/>
        </w:trPr>
        <w:tc>
          <w:tcPr>
            <w:tcW w:w="367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6CF4753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Reference Proportions</w:t>
            </w: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8F01178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Alt Ref</w:t>
            </w:r>
          </w:p>
        </w:tc>
      </w:tr>
      <w:tr w:rsidR="0094701A" w:rsidRPr="000B7E0F" w14:paraId="7C0019B8" w14:textId="77777777" w:rsidTr="00E730E6">
        <w:trPr>
          <w:cantSplit/>
          <w:jc w:val="center"/>
        </w:trPr>
        <w:tc>
          <w:tcPr>
            <w:tcW w:w="367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3A691D71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Max Sample Size</w:t>
            </w: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D9B5B07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521.7248</w:t>
            </w:r>
          </w:p>
        </w:tc>
      </w:tr>
      <w:tr w:rsidR="0094701A" w:rsidRPr="000B7E0F" w14:paraId="513E68BA" w14:textId="77777777" w:rsidTr="00E730E6">
        <w:trPr>
          <w:cantSplit/>
          <w:jc w:val="center"/>
        </w:trPr>
        <w:tc>
          <w:tcPr>
            <w:tcW w:w="3673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2AE7A38D" w14:textId="77777777" w:rsidR="0094701A" w:rsidRPr="000B7E0F" w:rsidRDefault="0094701A" w:rsidP="004F171F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t>Expected Sample Size (Null Ref)</w:t>
            </w: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37A2DDE" w14:textId="2FC093D4" w:rsidR="0094701A" w:rsidRPr="000B7E0F" w:rsidRDefault="0094701A" w:rsidP="004F171F">
            <w:pPr>
              <w:keepNext/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2</w:t>
            </w:r>
            <w:r w:rsidR="00D2525B" w:rsidRPr="000B7E0F">
              <w:rPr>
                <w:color w:val="000000"/>
                <w:sz w:val="24"/>
                <w:szCs w:val="24"/>
                <w14:ligatures w14:val="standardContextual"/>
              </w:rPr>
              <w:t>53</w:t>
            </w: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.1321</w:t>
            </w:r>
          </w:p>
        </w:tc>
      </w:tr>
      <w:tr w:rsidR="0094701A" w:rsidRPr="000B7E0F" w14:paraId="080C811A" w14:textId="77777777" w:rsidTr="00E730E6">
        <w:trPr>
          <w:cantSplit/>
          <w:jc w:val="center"/>
        </w:trPr>
        <w:tc>
          <w:tcPr>
            <w:tcW w:w="3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6244818F" w14:textId="77777777" w:rsidR="0094701A" w:rsidRPr="000B7E0F" w:rsidRDefault="0094701A" w:rsidP="004F171F">
            <w:pPr>
              <w:adjustRightInd w:val="0"/>
              <w:spacing w:before="60" w:after="60"/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t>Expected Sample Size (Alt Ref)</w:t>
            </w:r>
          </w:p>
        </w:tc>
        <w:tc>
          <w:tcPr>
            <w:tcW w:w="26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92B2A8E" w14:textId="77777777" w:rsidR="0094701A" w:rsidRPr="000B7E0F" w:rsidRDefault="0094701A" w:rsidP="004F171F">
            <w:pPr>
              <w:adjustRightInd w:val="0"/>
              <w:spacing w:before="60" w:after="60"/>
              <w:jc w:val="right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356.9019</w:t>
            </w:r>
          </w:p>
        </w:tc>
      </w:tr>
    </w:tbl>
    <w:p w14:paraId="62C16B21" w14:textId="77777777" w:rsidR="0094701A" w:rsidRPr="000B7E0F" w:rsidRDefault="0094701A" w:rsidP="0094701A">
      <w:pPr>
        <w:adjustRightInd w:val="0"/>
        <w:jc w:val="both"/>
        <w:rPr>
          <w:color w:val="000000"/>
          <w:sz w:val="24"/>
          <w:szCs w:val="24"/>
        </w:rPr>
      </w:pPr>
    </w:p>
    <w:tbl>
      <w:tblPr>
        <w:tblW w:w="106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851"/>
        <w:gridCol w:w="1276"/>
        <w:gridCol w:w="1275"/>
        <w:gridCol w:w="1418"/>
        <w:gridCol w:w="850"/>
        <w:gridCol w:w="1134"/>
        <w:gridCol w:w="1134"/>
        <w:gridCol w:w="1560"/>
      </w:tblGrid>
      <w:tr w:rsidR="0094701A" w:rsidRPr="00921B46" w14:paraId="4341CEEA" w14:textId="77777777" w:rsidTr="00C309B7"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137C308" w14:textId="77777777" w:rsidR="0094701A" w:rsidRPr="000B7E0F" w:rsidRDefault="0094701A" w:rsidP="004F171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t>Sample Sizes (N)</w:t>
            </w:r>
            <w:r w:rsidRPr="000B7E0F"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br/>
              <w:t>Two-Sample Z Test for Proportion Difference</w:t>
            </w:r>
          </w:p>
        </w:tc>
      </w:tr>
      <w:tr w:rsidR="0094701A" w:rsidRPr="000B7E0F" w14:paraId="1877360E" w14:textId="77777777" w:rsidTr="00C309B7">
        <w:trPr>
          <w:cantSplit/>
          <w:tblHeader/>
          <w:jc w:val="center"/>
        </w:trPr>
        <w:tc>
          <w:tcPr>
            <w:tcW w:w="1126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EABCC03" w14:textId="5459EBD0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Stage</w:t>
            </w:r>
          </w:p>
        </w:tc>
        <w:tc>
          <w:tcPr>
            <w:tcW w:w="482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FBE633C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Fractional N</w:t>
            </w:r>
          </w:p>
        </w:tc>
        <w:tc>
          <w:tcPr>
            <w:tcW w:w="467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5F1CDF6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Ceiling N</w:t>
            </w:r>
          </w:p>
        </w:tc>
      </w:tr>
      <w:tr w:rsidR="0094701A" w:rsidRPr="000B7E0F" w14:paraId="7C657E0D" w14:textId="77777777" w:rsidTr="00C309B7">
        <w:trPr>
          <w:cantSplit/>
          <w:tblHeader/>
          <w:jc w:val="center"/>
        </w:trPr>
        <w:tc>
          <w:tcPr>
            <w:tcW w:w="1126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06168D7" w14:textId="77777777" w:rsidR="0094701A" w:rsidRPr="000B7E0F" w:rsidRDefault="0094701A" w:rsidP="00C309B7">
            <w:pPr>
              <w:keepNext/>
              <w:adjustRightInd w:val="0"/>
              <w:jc w:val="center"/>
              <w:rPr>
                <w:sz w:val="24"/>
                <w:szCs w:val="24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3FFCAF6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71A0474" w14:textId="790545ED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N</w:t>
            </w:r>
            <w:r w:rsidR="00C309B7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(Grp 1)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C299BC0" w14:textId="5ABC20B3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N</w:t>
            </w:r>
            <w:r w:rsidR="00AA307A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(Grp 2)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348E4C6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Information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E7D5978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9DE2CC2" w14:textId="47DE3D2A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N</w:t>
            </w:r>
            <w:r w:rsidR="00E41A5E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(Grp 1)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B67D1FC" w14:textId="33DD3F56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N</w:t>
            </w:r>
            <w:r w:rsidR="00E41A5E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(Grp 2)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8EFA3A3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Information</w:t>
            </w:r>
          </w:p>
        </w:tc>
      </w:tr>
      <w:tr w:rsidR="0094701A" w:rsidRPr="000B7E0F" w14:paraId="2081E7F5" w14:textId="77777777" w:rsidTr="00C309B7">
        <w:trPr>
          <w:cantSplit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CA1B0C2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206DC04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130.43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C33619E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65.22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A34ADE8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65.22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200905F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176.3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AAF6659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132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5F65C5E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66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7425BB0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66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7C44B19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178.4</w:t>
            </w:r>
          </w:p>
        </w:tc>
      </w:tr>
      <w:tr w:rsidR="0094701A" w:rsidRPr="000B7E0F" w14:paraId="7B7319E0" w14:textId="77777777" w:rsidTr="00C309B7">
        <w:trPr>
          <w:cantSplit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2AC6EBB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C20D5C6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260.86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2B5DE9A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130.43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6299357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130.43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4061879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352.5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8E57F58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262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7534550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131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096C8BB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131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39F9063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354.1</w:t>
            </w:r>
          </w:p>
        </w:tc>
      </w:tr>
      <w:tr w:rsidR="0094701A" w:rsidRPr="000B7E0F" w14:paraId="3CA1EA3E" w14:textId="77777777" w:rsidTr="00C309B7">
        <w:trPr>
          <w:cantSplit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9B4A682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2646DB7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391.29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1D1F0EE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195.65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E14A038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195.65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853624E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528.8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1EF1BA1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392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D03F2C2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196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B8505AC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196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9376170" w14:textId="77777777" w:rsidR="0094701A" w:rsidRPr="000B7E0F" w:rsidRDefault="0094701A" w:rsidP="00C309B7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529.7</w:t>
            </w:r>
          </w:p>
        </w:tc>
      </w:tr>
      <w:tr w:rsidR="0094701A" w:rsidRPr="000B7E0F" w14:paraId="7DD9D259" w14:textId="77777777" w:rsidTr="00C309B7">
        <w:trPr>
          <w:cantSplit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AA41D39" w14:textId="77777777" w:rsidR="0094701A" w:rsidRPr="000B7E0F" w:rsidRDefault="0094701A" w:rsidP="00C309B7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501DF3B" w14:textId="77777777" w:rsidR="0094701A" w:rsidRPr="000B7E0F" w:rsidRDefault="0094701A" w:rsidP="00C309B7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521.72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3DDDE3B" w14:textId="77777777" w:rsidR="0094701A" w:rsidRPr="000B7E0F" w:rsidRDefault="0094701A" w:rsidP="00C309B7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260.86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1A36AC1" w14:textId="77777777" w:rsidR="0094701A" w:rsidRPr="000B7E0F" w:rsidRDefault="0094701A" w:rsidP="00C309B7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260.86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543487B" w14:textId="77777777" w:rsidR="0094701A" w:rsidRPr="000B7E0F" w:rsidRDefault="0094701A" w:rsidP="00C309B7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705.0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1404C69" w14:textId="77777777" w:rsidR="0094701A" w:rsidRPr="000B7E0F" w:rsidRDefault="0094701A" w:rsidP="00C309B7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522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AC014B0" w14:textId="77777777" w:rsidR="0094701A" w:rsidRPr="000B7E0F" w:rsidRDefault="0094701A" w:rsidP="00C309B7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261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5E674C9" w14:textId="77777777" w:rsidR="0094701A" w:rsidRPr="000B7E0F" w:rsidRDefault="0094701A" w:rsidP="00C309B7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261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51B27FD" w14:textId="77777777" w:rsidR="0094701A" w:rsidRPr="000B7E0F" w:rsidRDefault="0094701A" w:rsidP="00C309B7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705.4</w:t>
            </w:r>
          </w:p>
        </w:tc>
      </w:tr>
    </w:tbl>
    <w:p w14:paraId="28679E70" w14:textId="77777777" w:rsidR="0094701A" w:rsidRDefault="0094701A" w:rsidP="0094701A">
      <w:pPr>
        <w:adjustRightInd w:val="0"/>
        <w:jc w:val="both"/>
        <w:rPr>
          <w:color w:val="000000"/>
          <w:sz w:val="24"/>
          <w:szCs w:val="24"/>
        </w:rPr>
      </w:pPr>
    </w:p>
    <w:p w14:paraId="30A13A9B" w14:textId="77777777" w:rsidR="00471DE3" w:rsidRDefault="00471DE3" w:rsidP="0094701A">
      <w:pPr>
        <w:adjustRightInd w:val="0"/>
        <w:jc w:val="both"/>
        <w:rPr>
          <w:color w:val="000000"/>
          <w:sz w:val="24"/>
          <w:szCs w:val="24"/>
        </w:rPr>
      </w:pPr>
    </w:p>
    <w:p w14:paraId="4E3AF53A" w14:textId="77777777" w:rsidR="00471DE3" w:rsidRPr="000B7E0F" w:rsidRDefault="00471DE3" w:rsidP="0094701A">
      <w:pPr>
        <w:adjustRightInd w:val="0"/>
        <w:jc w:val="both"/>
        <w:rPr>
          <w:color w:val="000000"/>
          <w:sz w:val="24"/>
          <w:szCs w:val="24"/>
        </w:rPr>
      </w:pPr>
    </w:p>
    <w:tbl>
      <w:tblPr>
        <w:tblW w:w="9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1573"/>
        <w:gridCol w:w="961"/>
        <w:gridCol w:w="1435"/>
        <w:gridCol w:w="1134"/>
        <w:gridCol w:w="1276"/>
      </w:tblGrid>
      <w:tr w:rsidR="0094701A" w:rsidRPr="00921B46" w14:paraId="743D085F" w14:textId="77777777" w:rsidTr="00471DE3">
        <w:trPr>
          <w:cantSplit/>
          <w:tblHeader/>
          <w:jc w:val="center"/>
        </w:trPr>
        <w:tc>
          <w:tcPr>
            <w:tcW w:w="9206" w:type="dxa"/>
            <w:gridSpan w:val="7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A35FD24" w14:textId="63429476" w:rsidR="0094701A" w:rsidRPr="000B7E0F" w:rsidRDefault="0094701A" w:rsidP="004F171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t>Ceiling-Adjusted Design Boundary Information (MLE Scale)</w:t>
            </w:r>
            <w:r w:rsidRPr="000B7E0F"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br/>
              <w:t>Null Reference=0</w:t>
            </w:r>
          </w:p>
        </w:tc>
      </w:tr>
      <w:tr w:rsidR="0094701A" w:rsidRPr="000B7E0F" w14:paraId="2324C628" w14:textId="77777777" w:rsidTr="00471DE3">
        <w:trPr>
          <w:cantSplit/>
          <w:tblHeader/>
          <w:jc w:val="center"/>
        </w:trPr>
        <w:tc>
          <w:tcPr>
            <w:tcW w:w="985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4770A7D" w14:textId="75C97ECE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Stage</w:t>
            </w:r>
          </w:p>
        </w:tc>
        <w:tc>
          <w:tcPr>
            <w:tcW w:w="437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5DA3F7E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0C295B2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Alternative</w:t>
            </w:r>
          </w:p>
        </w:tc>
        <w:tc>
          <w:tcPr>
            <w:tcW w:w="24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3F5AE19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Boundary Values</w:t>
            </w:r>
          </w:p>
        </w:tc>
      </w:tr>
      <w:tr w:rsidR="0094701A" w:rsidRPr="000B7E0F" w14:paraId="6810416F" w14:textId="77777777" w:rsidTr="00471DE3">
        <w:trPr>
          <w:cantSplit/>
          <w:tblHeader/>
          <w:jc w:val="center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4D2B489" w14:textId="77777777" w:rsidR="0094701A" w:rsidRPr="000B7E0F" w:rsidRDefault="0094701A" w:rsidP="00471DE3">
            <w:pPr>
              <w:keepNext/>
              <w:adjustRightInd w:val="0"/>
              <w:jc w:val="center"/>
              <w:rPr>
                <w:sz w:val="24"/>
                <w:szCs w:val="24"/>
                <w14:ligatures w14:val="standardContextual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264DAF7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Information Level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230FE7C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Reference</w:t>
            </w:r>
          </w:p>
        </w:tc>
        <w:tc>
          <w:tcPr>
            <w:tcW w:w="24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C9FC333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Upper</w:t>
            </w:r>
          </w:p>
        </w:tc>
      </w:tr>
      <w:tr w:rsidR="0094701A" w:rsidRPr="000B7E0F" w14:paraId="5911B869" w14:textId="77777777" w:rsidTr="00471DE3">
        <w:trPr>
          <w:cantSplit/>
          <w:tblHeader/>
          <w:jc w:val="center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2AB2B38" w14:textId="77777777" w:rsidR="0094701A" w:rsidRPr="000B7E0F" w:rsidRDefault="0094701A" w:rsidP="00471DE3">
            <w:pPr>
              <w:keepNext/>
              <w:adjustRightInd w:val="0"/>
              <w:jc w:val="center"/>
              <w:rPr>
                <w:sz w:val="24"/>
                <w:szCs w:val="24"/>
                <w14:ligatures w14:val="standardContextual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BA5F2C4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Proportion</w:t>
            </w:r>
          </w:p>
        </w:tc>
        <w:tc>
          <w:tcPr>
            <w:tcW w:w="1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85F007F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Actual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FA30A49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CCE7FFD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Upper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910F548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Beta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A9ECC56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Alpha</w:t>
            </w:r>
          </w:p>
        </w:tc>
      </w:tr>
      <w:tr w:rsidR="0094701A" w:rsidRPr="000B7E0F" w14:paraId="7B07DC7D" w14:textId="77777777" w:rsidTr="00B779D7">
        <w:trPr>
          <w:cantSplit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7DC84B1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1DB2709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0.2529</w:t>
            </w:r>
          </w:p>
        </w:tc>
        <w:tc>
          <w:tcPr>
            <w:tcW w:w="1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F75489B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178.3784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16F2EF6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132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1697D3F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0.10000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6F68040" w14:textId="77777777" w:rsidR="0094701A" w:rsidRPr="00B779D7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B779D7">
              <w:rPr>
                <w:color w:val="000000"/>
                <w:sz w:val="24"/>
                <w:szCs w:val="24"/>
                <w14:ligatures w14:val="standardContextual"/>
              </w:rPr>
              <w:t>-0.04888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9A2F116" w14:textId="77777777" w:rsidR="0094701A" w:rsidRPr="00B779D7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B779D7">
              <w:rPr>
                <w:color w:val="000000"/>
                <w:sz w:val="24"/>
                <w:szCs w:val="24"/>
                <w14:ligatures w14:val="standardContextual"/>
              </w:rPr>
              <w:t>0.24658</w:t>
            </w:r>
          </w:p>
        </w:tc>
      </w:tr>
      <w:tr w:rsidR="0094701A" w:rsidRPr="000B7E0F" w14:paraId="3C20BBF5" w14:textId="77777777" w:rsidTr="00471DE3">
        <w:trPr>
          <w:cantSplit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7A29F38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4C31244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0.5019</w:t>
            </w:r>
          </w:p>
        </w:tc>
        <w:tc>
          <w:tcPr>
            <w:tcW w:w="1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AA09C56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354.0541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E9A5CB8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262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2E3D1A4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0.10000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8EE4F67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0.02499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968FF8E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0.12423</w:t>
            </w:r>
          </w:p>
        </w:tc>
      </w:tr>
      <w:tr w:rsidR="0094701A" w:rsidRPr="000B7E0F" w14:paraId="0E8C3FB7" w14:textId="77777777" w:rsidTr="00471DE3">
        <w:trPr>
          <w:cantSplit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ED789E2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DD181D0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0.7510</w:t>
            </w:r>
          </w:p>
        </w:tc>
        <w:tc>
          <w:tcPr>
            <w:tcW w:w="1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96DD2D1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529.7297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53D75FD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392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1E4517C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0.10000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F16F583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0.04987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ED578E8" w14:textId="77777777" w:rsidR="0094701A" w:rsidRPr="000B7E0F" w:rsidRDefault="0094701A" w:rsidP="00471DE3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0.08303</w:t>
            </w:r>
          </w:p>
        </w:tc>
      </w:tr>
      <w:tr w:rsidR="0094701A" w:rsidRPr="000B7E0F" w14:paraId="5B72F2DB" w14:textId="77777777" w:rsidTr="00471DE3">
        <w:trPr>
          <w:cantSplit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5750475" w14:textId="77777777" w:rsidR="0094701A" w:rsidRPr="000B7E0F" w:rsidRDefault="0094701A" w:rsidP="00471DE3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538C016" w14:textId="77777777" w:rsidR="0094701A" w:rsidRPr="000B7E0F" w:rsidRDefault="0094701A" w:rsidP="00471DE3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1.0000</w:t>
            </w:r>
          </w:p>
        </w:tc>
        <w:tc>
          <w:tcPr>
            <w:tcW w:w="157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D2E060D" w14:textId="77777777" w:rsidR="0094701A" w:rsidRPr="000B7E0F" w:rsidRDefault="0094701A" w:rsidP="00471DE3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705.4054</w:t>
            </w:r>
          </w:p>
        </w:tc>
        <w:tc>
          <w:tcPr>
            <w:tcW w:w="96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9AAF670" w14:textId="77777777" w:rsidR="0094701A" w:rsidRPr="000B7E0F" w:rsidRDefault="0094701A" w:rsidP="00471DE3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522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EBD1F19" w14:textId="77777777" w:rsidR="0094701A" w:rsidRPr="000B7E0F" w:rsidRDefault="0094701A" w:rsidP="00471DE3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0.10000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85ED807" w14:textId="77777777" w:rsidR="0094701A" w:rsidRPr="000B7E0F" w:rsidRDefault="0094701A" w:rsidP="00471DE3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0.06235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9924521" w14:textId="77777777" w:rsidR="0094701A" w:rsidRPr="000B7E0F" w:rsidRDefault="0094701A" w:rsidP="00471DE3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0.06235</w:t>
            </w:r>
          </w:p>
        </w:tc>
      </w:tr>
    </w:tbl>
    <w:p w14:paraId="089C7954" w14:textId="77777777" w:rsidR="00B440E0" w:rsidRPr="000B7E0F" w:rsidRDefault="00B440E0" w:rsidP="00B440E0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MLE: </w:t>
      </w:r>
      <w:r w:rsidRPr="00A373FD">
        <w:rPr>
          <w:color w:val="000000"/>
          <w:sz w:val="24"/>
          <w:szCs w:val="24"/>
        </w:rPr>
        <w:t>Maximum Likelihood Estimation</w:t>
      </w:r>
    </w:p>
    <w:p w14:paraId="63DB9CAA" w14:textId="77777777" w:rsidR="0094701A" w:rsidRPr="000B7E0F" w:rsidRDefault="0094701A" w:rsidP="0094701A">
      <w:pPr>
        <w:adjustRightInd w:val="0"/>
        <w:jc w:val="both"/>
        <w:rPr>
          <w:color w:val="000000"/>
          <w:sz w:val="24"/>
          <w:szCs w:val="24"/>
        </w:rPr>
      </w:pPr>
    </w:p>
    <w:p w14:paraId="55F332C8" w14:textId="77777777" w:rsidR="0094701A" w:rsidRDefault="0094701A" w:rsidP="0094701A">
      <w:pPr>
        <w:pStyle w:val="Ttulo2"/>
        <w:rPr>
          <w:rFonts w:ascii="Times New Roman" w:hAnsi="Times New Roman" w:cs="Times New Roman"/>
          <w:szCs w:val="24"/>
          <w:lang w:val="en-US"/>
        </w:rPr>
      </w:pPr>
      <w:bookmarkStart w:id="0" w:name="_Toc140839388"/>
    </w:p>
    <w:p w14:paraId="43A11905" w14:textId="0A7DA0ED" w:rsidR="003F093B" w:rsidRPr="003F093B" w:rsidRDefault="003F093B" w:rsidP="00411455">
      <w:pPr>
        <w:spacing w:line="360" w:lineRule="auto"/>
        <w:jc w:val="both"/>
        <w:rPr>
          <w:color w:val="000000"/>
          <w:sz w:val="24"/>
          <w:szCs w:val="24"/>
          <w:lang w:val="en-US"/>
          <w14:ligatures w14:val="standardContextual"/>
        </w:rPr>
      </w:pPr>
      <w:r w:rsidRPr="003F093B">
        <w:rPr>
          <w:color w:val="000000"/>
          <w:sz w:val="24"/>
          <w:szCs w:val="24"/>
          <w:lang w:val="en-US"/>
          <w14:ligatures w14:val="standardContextual"/>
        </w:rPr>
        <w:t>According to the previous results, Z-test value</w:t>
      </w:r>
      <w:r w:rsidR="00921B46">
        <w:rPr>
          <w:color w:val="000000"/>
          <w:sz w:val="24"/>
          <w:szCs w:val="24"/>
          <w:lang w:val="en-US"/>
          <w14:ligatures w14:val="standardContextual"/>
        </w:rPr>
        <w:t>s</w:t>
      </w:r>
      <w:r w:rsidRPr="003F093B">
        <w:rPr>
          <w:color w:val="000000"/>
          <w:sz w:val="24"/>
          <w:szCs w:val="24"/>
          <w:lang w:val="en-US"/>
          <w14:ligatures w14:val="standardContextual"/>
        </w:rPr>
        <w:t xml:space="preserve"> that are below -0.04888 result in a rejection of the null hypothesis, while values above 0.24658 accept the null hypothesis. If the statistic is outside the acceptance and rejection regions, the test should continue.</w:t>
      </w:r>
    </w:p>
    <w:bookmarkEnd w:id="0"/>
    <w:p w14:paraId="44DB81AF" w14:textId="77777777" w:rsidR="003F59F6" w:rsidRDefault="003F59F6" w:rsidP="00411455">
      <w:pPr>
        <w:spacing w:line="360" w:lineRule="auto"/>
        <w:jc w:val="both"/>
        <w:rPr>
          <w:rFonts w:eastAsiaTheme="majorEastAsia"/>
          <w:b/>
          <w:sz w:val="24"/>
          <w:szCs w:val="24"/>
          <w:lang w:val="en-US"/>
        </w:rPr>
      </w:pPr>
    </w:p>
    <w:p w14:paraId="20B7F81D" w14:textId="72915525" w:rsidR="0094701A" w:rsidRPr="00921B46" w:rsidRDefault="0094701A" w:rsidP="00411455">
      <w:pPr>
        <w:spacing w:line="360" w:lineRule="auto"/>
        <w:jc w:val="both"/>
        <w:rPr>
          <w:rFonts w:eastAsiaTheme="majorEastAsia"/>
          <w:b/>
          <w:sz w:val="24"/>
          <w:szCs w:val="24"/>
          <w:lang w:val="en-US"/>
        </w:rPr>
      </w:pPr>
      <w:r w:rsidRPr="00BC77A3">
        <w:rPr>
          <w:rFonts w:eastAsiaTheme="majorEastAsia"/>
          <w:b/>
          <w:sz w:val="24"/>
          <w:szCs w:val="24"/>
          <w:lang w:val="en-US"/>
        </w:rPr>
        <w:t>Comparison of both groups</w:t>
      </w:r>
    </w:p>
    <w:p w14:paraId="0F7F7DD9" w14:textId="77777777" w:rsidR="0094701A" w:rsidRPr="000B7E0F" w:rsidRDefault="0094701A" w:rsidP="00411455">
      <w:pPr>
        <w:adjustRightInd w:val="0"/>
        <w:spacing w:line="360" w:lineRule="auto"/>
        <w:jc w:val="both"/>
        <w:rPr>
          <w:color w:val="000000"/>
          <w:sz w:val="24"/>
          <w:szCs w:val="24"/>
          <w:lang w:val="en-US"/>
          <w14:ligatures w14:val="standardContextual"/>
        </w:rPr>
      </w:pPr>
      <w:r w:rsidRPr="000B7E0F">
        <w:rPr>
          <w:color w:val="000000"/>
          <w:sz w:val="24"/>
          <w:szCs w:val="24"/>
          <w:lang w:val="en-US"/>
          <w14:ligatures w14:val="standardContextual"/>
        </w:rPr>
        <w:t>If we analyze the information from both groups, the parameter estimate is 0.0284, and its standard error is 0.0658.</w:t>
      </w:r>
    </w:p>
    <w:p w14:paraId="651AFA35" w14:textId="77777777" w:rsidR="0094701A" w:rsidRPr="000B7E0F" w:rsidRDefault="0094701A" w:rsidP="0094701A">
      <w:pPr>
        <w:adjustRightInd w:val="0"/>
        <w:jc w:val="both"/>
        <w:rPr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1411"/>
        <w:gridCol w:w="1424"/>
        <w:gridCol w:w="851"/>
        <w:gridCol w:w="992"/>
        <w:gridCol w:w="992"/>
      </w:tblGrid>
      <w:tr w:rsidR="0094701A" w:rsidRPr="000B7E0F" w14:paraId="69963825" w14:textId="77777777" w:rsidTr="00C62D35">
        <w:trPr>
          <w:cantSplit/>
          <w:tblHeader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6FDA901" w14:textId="77777777" w:rsidR="0094701A" w:rsidRPr="000B7E0F" w:rsidRDefault="0094701A" w:rsidP="00C62D3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Obs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C497ED4" w14:textId="77777777" w:rsidR="0094701A" w:rsidRPr="000B7E0F" w:rsidRDefault="0094701A" w:rsidP="00C62D3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Parameter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A936156" w14:textId="77777777" w:rsidR="0094701A" w:rsidRPr="000B7E0F" w:rsidRDefault="0094701A" w:rsidP="00C62D3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Estimate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309DD4F" w14:textId="77777777" w:rsidR="0094701A" w:rsidRPr="000B7E0F" w:rsidRDefault="0094701A" w:rsidP="00C62D3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StdErr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C7BFAF6" w14:textId="07AFCB62" w:rsidR="0094701A" w:rsidRPr="000B7E0F" w:rsidRDefault="0094701A" w:rsidP="00C62D3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Scale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B579258" w14:textId="5B4AF5D9" w:rsidR="0094701A" w:rsidRPr="000B7E0F" w:rsidRDefault="0094701A" w:rsidP="00C62D3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Stage</w:t>
            </w:r>
          </w:p>
        </w:tc>
      </w:tr>
      <w:tr w:rsidR="0094701A" w:rsidRPr="000B7E0F" w14:paraId="168F4A19" w14:textId="77777777" w:rsidTr="00C62D35">
        <w:trPr>
          <w:cantSplit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</w:tcPr>
          <w:p w14:paraId="42F4DF26" w14:textId="77777777" w:rsidR="0094701A" w:rsidRPr="000B7E0F" w:rsidRDefault="0094701A" w:rsidP="00C62D35">
            <w:pPr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41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7218A5F" w14:textId="4B3291C3" w:rsidR="0094701A" w:rsidRPr="000B7E0F" w:rsidRDefault="0094701A" w:rsidP="00C62D35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gr</w:t>
            </w:r>
            <w:r w:rsidR="00497824">
              <w:rPr>
                <w:color w:val="000000"/>
                <w:sz w:val="24"/>
                <w:szCs w:val="24"/>
                <w14:ligatures w14:val="standardContextual"/>
              </w:rPr>
              <w:t>oup</w:t>
            </w:r>
          </w:p>
        </w:tc>
        <w:tc>
          <w:tcPr>
            <w:tcW w:w="142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CC648FB" w14:textId="77777777" w:rsidR="0094701A" w:rsidRPr="000B7E0F" w:rsidRDefault="0094701A" w:rsidP="00C62D35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0.0284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DEAC9A9" w14:textId="77777777" w:rsidR="0094701A" w:rsidRPr="000B7E0F" w:rsidRDefault="0094701A" w:rsidP="00C62D35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0.0658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3471145" w14:textId="77777777" w:rsidR="0094701A" w:rsidRPr="000B7E0F" w:rsidRDefault="0094701A" w:rsidP="00C62D35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MLE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86E325F" w14:textId="77777777" w:rsidR="0094701A" w:rsidRPr="000B7E0F" w:rsidRDefault="0094701A" w:rsidP="00C62D35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</w:t>
            </w:r>
          </w:p>
        </w:tc>
      </w:tr>
    </w:tbl>
    <w:p w14:paraId="4DD0F15D" w14:textId="2BEEDB62" w:rsidR="00B440E0" w:rsidRPr="000B7E0F" w:rsidRDefault="00B440E0" w:rsidP="00B440E0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MLE: </w:t>
      </w:r>
      <w:r w:rsidRPr="00A373FD">
        <w:rPr>
          <w:color w:val="000000"/>
          <w:sz w:val="24"/>
          <w:szCs w:val="24"/>
        </w:rPr>
        <w:t>Maximum Likelihood Estimation</w:t>
      </w:r>
    </w:p>
    <w:p w14:paraId="081901AC" w14:textId="77777777" w:rsidR="0094701A" w:rsidRPr="000B7E0F" w:rsidRDefault="0094701A" w:rsidP="0094701A">
      <w:pPr>
        <w:adjustRightInd w:val="0"/>
        <w:jc w:val="both"/>
        <w:rPr>
          <w:color w:val="000000"/>
          <w:sz w:val="24"/>
          <w:szCs w:val="24"/>
        </w:rPr>
      </w:pPr>
    </w:p>
    <w:tbl>
      <w:tblPr>
        <w:tblW w:w="101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417"/>
        <w:gridCol w:w="1130"/>
        <w:gridCol w:w="1563"/>
        <w:gridCol w:w="1134"/>
        <w:gridCol w:w="1418"/>
        <w:gridCol w:w="1134"/>
        <w:gridCol w:w="1417"/>
      </w:tblGrid>
      <w:tr w:rsidR="0094701A" w:rsidRPr="00921B46" w14:paraId="46C89E68" w14:textId="77777777" w:rsidTr="00465569">
        <w:trPr>
          <w:cantSplit/>
          <w:tblHeader/>
          <w:jc w:val="center"/>
        </w:trPr>
        <w:tc>
          <w:tcPr>
            <w:tcW w:w="10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FE3F205" w14:textId="7FC785ED" w:rsidR="0094701A" w:rsidRPr="000B7E0F" w:rsidRDefault="0094701A" w:rsidP="004F171F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t>Test Information (MLE Scale)</w:t>
            </w:r>
            <w:r w:rsidRPr="000B7E0F">
              <w:rPr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br/>
              <w:t>Null Reference=0</w:t>
            </w:r>
          </w:p>
        </w:tc>
      </w:tr>
      <w:tr w:rsidR="0094701A" w:rsidRPr="000B7E0F" w14:paraId="6A985ACA" w14:textId="77777777" w:rsidTr="00465569">
        <w:trPr>
          <w:cantSplit/>
          <w:tblHeader/>
          <w:jc w:val="center"/>
        </w:trPr>
        <w:tc>
          <w:tcPr>
            <w:tcW w:w="985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971C789" w14:textId="3EDE7A82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Stage</w:t>
            </w:r>
          </w:p>
        </w:tc>
        <w:tc>
          <w:tcPr>
            <w:tcW w:w="25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D009EBF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BD6E645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Alternative</w:t>
            </w:r>
          </w:p>
        </w:tc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E4CB996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Boundary Values</w:t>
            </w:r>
          </w:p>
        </w:tc>
        <w:tc>
          <w:tcPr>
            <w:tcW w:w="25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0788523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Test</w:t>
            </w:r>
          </w:p>
        </w:tc>
      </w:tr>
      <w:tr w:rsidR="0094701A" w:rsidRPr="000B7E0F" w14:paraId="3246D8B0" w14:textId="77777777" w:rsidTr="00465569">
        <w:trPr>
          <w:cantSplit/>
          <w:tblHeader/>
          <w:jc w:val="center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1DFF7BB" w14:textId="77777777" w:rsidR="0094701A" w:rsidRPr="000B7E0F" w:rsidRDefault="0094701A" w:rsidP="00411455">
            <w:pPr>
              <w:keepNext/>
              <w:adjustRightInd w:val="0"/>
              <w:jc w:val="center"/>
              <w:rPr>
                <w:sz w:val="24"/>
                <w:szCs w:val="24"/>
                <w14:ligatures w14:val="standardContextual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82FC6E8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Information Level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1BEE836E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Reference</w:t>
            </w:r>
          </w:p>
        </w:tc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834E1F0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Upper</w:t>
            </w:r>
          </w:p>
        </w:tc>
        <w:tc>
          <w:tcPr>
            <w:tcW w:w="25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FCC78E6" w14:textId="0411EFE3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gr</w:t>
            </w:r>
            <w:r w:rsidR="00113F17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oup</w:t>
            </w:r>
          </w:p>
        </w:tc>
      </w:tr>
      <w:tr w:rsidR="0094701A" w:rsidRPr="000B7E0F" w14:paraId="28F224FA" w14:textId="77777777" w:rsidTr="00465569">
        <w:trPr>
          <w:cantSplit/>
          <w:tblHeader/>
          <w:jc w:val="center"/>
        </w:trPr>
        <w:tc>
          <w:tcPr>
            <w:tcW w:w="985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2F39633" w14:textId="77777777" w:rsidR="0094701A" w:rsidRPr="000B7E0F" w:rsidRDefault="0094701A" w:rsidP="00411455">
            <w:pPr>
              <w:keepNext/>
              <w:adjustRightInd w:val="0"/>
              <w:jc w:val="center"/>
              <w:rPr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5D6208F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Proportion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2ABD55A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Actual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524E1DE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Upper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2F9EB60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Beta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8C780AA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Alpha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589FDBD6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Estimate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7C19808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b/>
                <w:bCs/>
                <w:color w:val="000000"/>
                <w:sz w:val="24"/>
                <w:szCs w:val="24"/>
                <w14:ligatures w14:val="standardContextual"/>
              </w:rPr>
              <w:t>Action</w:t>
            </w:r>
          </w:p>
        </w:tc>
      </w:tr>
      <w:tr w:rsidR="0094701A" w:rsidRPr="000B7E0F" w14:paraId="184D1E9D" w14:textId="77777777" w:rsidTr="00465569">
        <w:trPr>
          <w:cantSplit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C815BE4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9AF2833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0.3276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FA5F570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231.0578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CC5730C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0.10000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DDB7763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-0.01305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77FFDB0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0.17860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43411FF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0.02838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CA31AEE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Continue</w:t>
            </w:r>
          </w:p>
        </w:tc>
      </w:tr>
      <w:tr w:rsidR="0094701A" w:rsidRPr="000B7E0F" w14:paraId="2647EDD8" w14:textId="77777777" w:rsidTr="00465569">
        <w:trPr>
          <w:cantSplit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19C3424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0893161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0.5019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A382A15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354.0541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7B34B4A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0.10000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45BF954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0.02277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778BBC5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0.12726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DC84D81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8523F02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</w:p>
        </w:tc>
      </w:tr>
      <w:tr w:rsidR="0094701A" w:rsidRPr="000B7E0F" w14:paraId="30469093" w14:textId="77777777" w:rsidTr="00465569">
        <w:trPr>
          <w:cantSplit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07C4133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9DE112E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0.7510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745C869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529.7297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B262E8C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0.10000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2D498DC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0.04981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0F90E43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0.08322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DA4C7C1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58FFF6B" w14:textId="77777777" w:rsidR="0094701A" w:rsidRPr="000B7E0F" w:rsidRDefault="0094701A" w:rsidP="00411455">
            <w:pPr>
              <w:keepNext/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</w:p>
        </w:tc>
      </w:tr>
      <w:tr w:rsidR="0094701A" w:rsidRPr="000B7E0F" w14:paraId="594F5342" w14:textId="77777777" w:rsidTr="00465569">
        <w:trPr>
          <w:cantSplit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E25360A" w14:textId="77777777" w:rsidR="0094701A" w:rsidRPr="000B7E0F" w:rsidRDefault="0094701A" w:rsidP="00411455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496E0EC" w14:textId="77777777" w:rsidR="0094701A" w:rsidRPr="000B7E0F" w:rsidRDefault="0094701A" w:rsidP="00411455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1.0000</w:t>
            </w:r>
          </w:p>
        </w:tc>
        <w:tc>
          <w:tcPr>
            <w:tcW w:w="113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B3F758D" w14:textId="77777777" w:rsidR="0094701A" w:rsidRPr="000B7E0F" w:rsidRDefault="0094701A" w:rsidP="00411455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705.4054</w:t>
            </w:r>
          </w:p>
        </w:tc>
        <w:tc>
          <w:tcPr>
            <w:tcW w:w="156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C8DAECA" w14:textId="77777777" w:rsidR="0094701A" w:rsidRPr="000B7E0F" w:rsidRDefault="0094701A" w:rsidP="00411455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0.10000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2774BEE" w14:textId="77777777" w:rsidR="0094701A" w:rsidRPr="000B7E0F" w:rsidRDefault="0094701A" w:rsidP="00411455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0.06242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5A8CD6A" w14:textId="77777777" w:rsidR="0094701A" w:rsidRPr="000B7E0F" w:rsidRDefault="0094701A" w:rsidP="00411455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0.06242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7DD4157" w14:textId="77777777" w:rsidR="0094701A" w:rsidRPr="000B7E0F" w:rsidRDefault="0094701A" w:rsidP="00411455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  <w:r w:rsidRPr="000B7E0F">
              <w:rPr>
                <w:color w:val="000000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E205450" w14:textId="77777777" w:rsidR="0094701A" w:rsidRPr="000B7E0F" w:rsidRDefault="0094701A" w:rsidP="00411455">
            <w:pPr>
              <w:adjustRightInd w:val="0"/>
              <w:spacing w:before="60" w:after="60"/>
              <w:jc w:val="center"/>
              <w:rPr>
                <w:color w:val="000000"/>
                <w:sz w:val="24"/>
                <w:szCs w:val="24"/>
                <w14:ligatures w14:val="standardContextual"/>
              </w:rPr>
            </w:pPr>
          </w:p>
        </w:tc>
      </w:tr>
    </w:tbl>
    <w:p w14:paraId="43208B2E" w14:textId="77777777" w:rsidR="00B440E0" w:rsidRPr="000B7E0F" w:rsidRDefault="00B440E0" w:rsidP="00B440E0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MLE: </w:t>
      </w:r>
      <w:r w:rsidRPr="00A373FD">
        <w:rPr>
          <w:color w:val="000000"/>
          <w:sz w:val="24"/>
          <w:szCs w:val="24"/>
        </w:rPr>
        <w:t>Maximum Likelihood Estimation</w:t>
      </w:r>
    </w:p>
    <w:p w14:paraId="3E806D0A" w14:textId="77777777" w:rsidR="0094701A" w:rsidRDefault="0094701A" w:rsidP="0094701A">
      <w:pPr>
        <w:adjustRightInd w:val="0"/>
        <w:jc w:val="both"/>
        <w:rPr>
          <w:color w:val="000000"/>
          <w:sz w:val="24"/>
          <w:szCs w:val="24"/>
        </w:rPr>
      </w:pPr>
    </w:p>
    <w:p w14:paraId="6A57FD5F" w14:textId="77777777" w:rsidR="00411455" w:rsidRDefault="00411455" w:rsidP="0094701A">
      <w:pPr>
        <w:adjustRightInd w:val="0"/>
        <w:jc w:val="both"/>
        <w:rPr>
          <w:color w:val="000000"/>
          <w:sz w:val="24"/>
          <w:szCs w:val="24"/>
        </w:rPr>
      </w:pPr>
    </w:p>
    <w:p w14:paraId="35977D61" w14:textId="4E4CAD2F" w:rsidR="00411455" w:rsidRPr="000B7E0F" w:rsidRDefault="00411455" w:rsidP="0094701A">
      <w:pPr>
        <w:adjustRightInd w:val="0"/>
        <w:jc w:val="both"/>
        <w:rPr>
          <w:color w:val="000000"/>
          <w:sz w:val="24"/>
          <w:szCs w:val="24"/>
        </w:rPr>
      </w:pPr>
    </w:p>
    <w:p w14:paraId="172AC3A0" w14:textId="6E9CB5AB" w:rsidR="0094701A" w:rsidRPr="000B7E0F" w:rsidRDefault="006C0FAB" w:rsidP="0094701A">
      <w:pPr>
        <w:adjustRightInd w:val="0"/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BB1C6" wp14:editId="695483BA">
                <wp:simplePos x="0" y="0"/>
                <wp:positionH relativeFrom="column">
                  <wp:posOffset>2296111</wp:posOffset>
                </wp:positionH>
                <wp:positionV relativeFrom="paragraph">
                  <wp:posOffset>8304</wp:posOffset>
                </wp:positionV>
                <wp:extent cx="1715770" cy="203004"/>
                <wp:effectExtent l="0" t="0" r="0" b="6985"/>
                <wp:wrapNone/>
                <wp:docPr id="5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C70838-9B6E-1A02-91C2-C40CE3D7C0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2030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43785EFD" w14:textId="688FFB27" w:rsidR="00BB6D35" w:rsidRPr="00852D1A" w:rsidRDefault="00BB6D35" w:rsidP="00BB6D35">
                            <w:pP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852D1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Test Plot for</w:t>
                            </w:r>
                            <w:r w:rsidR="00334DBD" w:rsidRPr="00852D1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group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BB1C6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left:0;text-align:left;margin-left:180.8pt;margin-top:.65pt;width:135.1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" fillcolor="white [3212]" stroked="f">
                <v:textbox>
                  <w:txbxContent>
                    <w:p w14:paraId="43785EFD" w14:textId="688FFB27" w:rsidR="00BB6D35" w:rsidRPr="00852D1A" w:rsidRDefault="00BB6D35" w:rsidP="00BB6D35">
                      <w:pPr>
                        <w:rPr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r w:rsidRPr="00852D1A">
                        <w:rPr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Test Plot for</w:t>
                      </w:r>
                      <w:r w:rsidR="00334DBD" w:rsidRPr="00852D1A">
                        <w:rPr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group</w:t>
                      </w:r>
                    </w:p>
                  </w:txbxContent>
                </v:textbox>
              </v:shape>
            </w:pict>
          </mc:Fallback>
        </mc:AlternateContent>
      </w:r>
      <w:r w:rsidR="0094701A" w:rsidRPr="000B7E0F">
        <w:rPr>
          <w:noProof/>
          <w:sz w:val="24"/>
          <w:szCs w:val="24"/>
          <w:lang w:eastAsia="es-ES_tradnl"/>
        </w:rPr>
        <w:drawing>
          <wp:inline distT="0" distB="0" distL="0" distR="0" wp14:anchorId="6610DF9A" wp14:editId="19DF0EFA">
            <wp:extent cx="4032914" cy="3026080"/>
            <wp:effectExtent l="0" t="0" r="5715" b="3175"/>
            <wp:docPr id="197626048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6" cy="303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27B91" w14:textId="77777777" w:rsidR="0094701A" w:rsidRPr="000B7E0F" w:rsidRDefault="0094701A" w:rsidP="0094701A">
      <w:pPr>
        <w:adjustRightInd w:val="0"/>
        <w:jc w:val="center"/>
        <w:rPr>
          <w:color w:val="000000"/>
          <w:sz w:val="24"/>
          <w:szCs w:val="24"/>
        </w:rPr>
      </w:pPr>
    </w:p>
    <w:p w14:paraId="31CF79DF" w14:textId="77777777" w:rsidR="00411455" w:rsidRDefault="00411455" w:rsidP="00C309B7">
      <w:pPr>
        <w:adjustRightInd w:val="0"/>
        <w:rPr>
          <w:b/>
          <w:bCs/>
          <w:color w:val="000000"/>
          <w:sz w:val="24"/>
          <w:szCs w:val="24"/>
          <w:lang w:val="en-US"/>
        </w:rPr>
      </w:pPr>
      <w:bookmarkStart w:id="1" w:name="_Toc140839389"/>
    </w:p>
    <w:p w14:paraId="33895C05" w14:textId="77777777" w:rsidR="007C11BD" w:rsidRDefault="007C11BD" w:rsidP="00411455">
      <w:pPr>
        <w:adjustRightInd w:val="0"/>
        <w:spacing w:line="360" w:lineRule="auto"/>
        <w:rPr>
          <w:b/>
          <w:bCs/>
          <w:color w:val="000000"/>
          <w:sz w:val="24"/>
          <w:szCs w:val="24"/>
          <w:lang w:val="en-US"/>
        </w:rPr>
      </w:pPr>
    </w:p>
    <w:p w14:paraId="1A4F6021" w14:textId="77777777" w:rsidR="00524BD7" w:rsidRDefault="0094701A" w:rsidP="00524BD7">
      <w:pPr>
        <w:adjustRightInd w:val="0"/>
        <w:spacing w:line="360" w:lineRule="auto"/>
        <w:jc w:val="both"/>
        <w:rPr>
          <w:b/>
          <w:bCs/>
          <w:color w:val="000000"/>
          <w:sz w:val="24"/>
          <w:szCs w:val="24"/>
          <w:lang w:val="en-US"/>
        </w:rPr>
      </w:pPr>
      <w:r w:rsidRPr="00C309B7">
        <w:rPr>
          <w:b/>
          <w:bCs/>
          <w:color w:val="000000"/>
          <w:sz w:val="24"/>
          <w:szCs w:val="24"/>
          <w:lang w:val="en-US"/>
        </w:rPr>
        <w:t>Conclus</w:t>
      </w:r>
      <w:bookmarkEnd w:id="1"/>
      <w:r w:rsidRPr="00C309B7">
        <w:rPr>
          <w:b/>
          <w:bCs/>
          <w:color w:val="000000"/>
          <w:sz w:val="24"/>
          <w:szCs w:val="24"/>
          <w:lang w:val="en-US"/>
        </w:rPr>
        <w:t>ions</w:t>
      </w:r>
    </w:p>
    <w:p w14:paraId="1919C048" w14:textId="26B596E1" w:rsidR="0094701A" w:rsidRPr="007D1A14" w:rsidRDefault="00524BD7" w:rsidP="007D1A14">
      <w:pPr>
        <w:adjustRightInd w:val="0"/>
        <w:spacing w:line="360" w:lineRule="auto"/>
        <w:jc w:val="both"/>
        <w:rPr>
          <w:b/>
          <w:bCs/>
          <w:color w:val="000000"/>
          <w:sz w:val="24"/>
          <w:szCs w:val="24"/>
          <w:lang w:val="en-US"/>
        </w:rPr>
      </w:pPr>
      <w:r w:rsidRPr="00524BD7">
        <w:rPr>
          <w:color w:val="000000"/>
          <w:sz w:val="24"/>
          <w:szCs w:val="24"/>
          <w:lang w:val="en-US"/>
        </w:rPr>
        <w:t>Comparing Group A with Group B, differences could be found between groups A and B, although the results obtained indicate that they are close to entering the zone of non-rejection of the null hypothesis; that is, they are close to entering the zone of deciding to stop the study.</w:t>
      </w:r>
    </w:p>
    <w:sectPr w:rsidR="0094701A" w:rsidRPr="007D1A14" w:rsidSect="00E33974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C1DF" w14:textId="77777777" w:rsidR="00E33974" w:rsidRDefault="00E33974" w:rsidP="00E37D1A">
      <w:r>
        <w:separator/>
      </w:r>
    </w:p>
  </w:endnote>
  <w:endnote w:type="continuationSeparator" w:id="0">
    <w:p w14:paraId="0297046B" w14:textId="77777777" w:rsidR="00E33974" w:rsidRDefault="00E33974" w:rsidP="00E3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1739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872B440" w14:textId="4512F7F7" w:rsidR="00E37D1A" w:rsidRPr="00E37D1A" w:rsidRDefault="00E37D1A">
        <w:pPr>
          <w:pStyle w:val="Piedepgina"/>
          <w:jc w:val="center"/>
          <w:rPr>
            <w:sz w:val="22"/>
            <w:szCs w:val="22"/>
          </w:rPr>
        </w:pPr>
        <w:r w:rsidRPr="00E37D1A">
          <w:rPr>
            <w:sz w:val="22"/>
            <w:szCs w:val="22"/>
          </w:rPr>
          <w:fldChar w:fldCharType="begin"/>
        </w:r>
        <w:r w:rsidRPr="00E37D1A">
          <w:rPr>
            <w:sz w:val="22"/>
            <w:szCs w:val="22"/>
          </w:rPr>
          <w:instrText>PAGE   \* MERGEFORMAT</w:instrText>
        </w:r>
        <w:r w:rsidRPr="00E37D1A">
          <w:rPr>
            <w:sz w:val="22"/>
            <w:szCs w:val="22"/>
          </w:rPr>
          <w:fldChar w:fldCharType="separate"/>
        </w:r>
        <w:r w:rsidRPr="00E37D1A">
          <w:rPr>
            <w:sz w:val="22"/>
            <w:szCs w:val="22"/>
            <w:lang w:val="es-ES"/>
          </w:rPr>
          <w:t>2</w:t>
        </w:r>
        <w:r w:rsidRPr="00E37D1A">
          <w:rPr>
            <w:sz w:val="22"/>
            <w:szCs w:val="22"/>
          </w:rPr>
          <w:fldChar w:fldCharType="end"/>
        </w:r>
      </w:p>
    </w:sdtContent>
  </w:sdt>
  <w:p w14:paraId="7360CA46" w14:textId="77777777" w:rsidR="00E37D1A" w:rsidRDefault="00E37D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E0896" w14:textId="77777777" w:rsidR="00E33974" w:rsidRDefault="00E33974" w:rsidP="00E37D1A">
      <w:r>
        <w:separator/>
      </w:r>
    </w:p>
  </w:footnote>
  <w:footnote w:type="continuationSeparator" w:id="0">
    <w:p w14:paraId="4C1BFA2A" w14:textId="77777777" w:rsidR="00E33974" w:rsidRDefault="00E33974" w:rsidP="00E37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1A"/>
    <w:rsid w:val="000054FB"/>
    <w:rsid w:val="000B7E0F"/>
    <w:rsid w:val="000F4689"/>
    <w:rsid w:val="00113F17"/>
    <w:rsid w:val="001927A3"/>
    <w:rsid w:val="00334DBD"/>
    <w:rsid w:val="003F093B"/>
    <w:rsid w:val="003F59F6"/>
    <w:rsid w:val="00411455"/>
    <w:rsid w:val="00450E02"/>
    <w:rsid w:val="00465569"/>
    <w:rsid w:val="00471DE3"/>
    <w:rsid w:val="00497824"/>
    <w:rsid w:val="004C6D66"/>
    <w:rsid w:val="00500AB3"/>
    <w:rsid w:val="00524BD7"/>
    <w:rsid w:val="006C0FAB"/>
    <w:rsid w:val="00734F75"/>
    <w:rsid w:val="007C11BD"/>
    <w:rsid w:val="007D1A14"/>
    <w:rsid w:val="00852D1A"/>
    <w:rsid w:val="008E7BAA"/>
    <w:rsid w:val="008F713A"/>
    <w:rsid w:val="00921B46"/>
    <w:rsid w:val="0094667D"/>
    <w:rsid w:val="0094701A"/>
    <w:rsid w:val="00983339"/>
    <w:rsid w:val="009C6B7A"/>
    <w:rsid w:val="00A373FD"/>
    <w:rsid w:val="00AA307A"/>
    <w:rsid w:val="00B440E0"/>
    <w:rsid w:val="00B779D7"/>
    <w:rsid w:val="00BB6D35"/>
    <w:rsid w:val="00BC77A3"/>
    <w:rsid w:val="00C309B7"/>
    <w:rsid w:val="00C5498C"/>
    <w:rsid w:val="00C62D35"/>
    <w:rsid w:val="00CD37F1"/>
    <w:rsid w:val="00CF7571"/>
    <w:rsid w:val="00D2525B"/>
    <w:rsid w:val="00D37C46"/>
    <w:rsid w:val="00E33974"/>
    <w:rsid w:val="00E37D1A"/>
    <w:rsid w:val="00E41A5E"/>
    <w:rsid w:val="00E730E6"/>
    <w:rsid w:val="00E77C25"/>
    <w:rsid w:val="00F268F4"/>
    <w:rsid w:val="00F4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D7597"/>
  <w14:defaultImageDpi w14:val="32767"/>
  <w15:chartTrackingRefBased/>
  <w15:docId w15:val="{6838D040-0909-2844-B32C-2EF21B7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701A"/>
    <w:pPr>
      <w:autoSpaceDE w:val="0"/>
      <w:autoSpaceDN w:val="0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4701A"/>
    <w:pPr>
      <w:keepNext/>
      <w:tabs>
        <w:tab w:val="left" w:pos="4202"/>
      </w:tabs>
      <w:spacing w:before="40"/>
      <w:outlineLvl w:val="1"/>
    </w:pPr>
    <w:rPr>
      <w:rFonts w:ascii="Arial" w:eastAsiaTheme="majorEastAsia" w:hAnsi="Arial" w:cstheme="majorBidi"/>
      <w:b/>
      <w:color w:val="000080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4701A"/>
    <w:rPr>
      <w:rFonts w:ascii="Arial" w:eastAsiaTheme="majorEastAsia" w:hAnsi="Arial" w:cstheme="majorBidi"/>
      <w:b/>
      <w:color w:val="000080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7D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7D1A"/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7D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D1A"/>
    <w:rPr>
      <w:rFonts w:ascii="Times New Roman" w:eastAsiaTheme="minorEastAsia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663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</vt:lpstr>
      <vt:lpstr>    Conclusions</vt:lpstr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TORRES MACHO</dc:creator>
  <cp:keywords/>
  <dc:description/>
  <cp:lastModifiedBy>Anabel Franco</cp:lastModifiedBy>
  <cp:revision>47</cp:revision>
  <dcterms:created xsi:type="dcterms:W3CDTF">2024-01-31T22:06:00Z</dcterms:created>
  <dcterms:modified xsi:type="dcterms:W3CDTF">2024-02-11T16:33:00Z</dcterms:modified>
</cp:coreProperties>
</file>