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DA9B" w14:textId="5C9F93C4" w:rsidR="006C003B" w:rsidRDefault="006C003B" w:rsidP="006C003B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Supplementary Figure legends:</w:t>
      </w:r>
    </w:p>
    <w:p w14:paraId="1B38E82B" w14:textId="77777777" w:rsidR="006C003B" w:rsidRDefault="006C003B" w:rsidP="006C003B">
      <w:pPr>
        <w:spacing w:line="360" w:lineRule="auto"/>
        <w:jc w:val="both"/>
        <w:rPr>
          <w:b/>
          <w:lang w:val="en-US"/>
        </w:rPr>
      </w:pPr>
    </w:p>
    <w:p w14:paraId="691E16B3" w14:textId="2F2959D1" w:rsidR="006C003B" w:rsidRDefault="006C003B" w:rsidP="006C003B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Supplementary</w:t>
      </w:r>
      <w:r w:rsidRPr="00D24597">
        <w:rPr>
          <w:b/>
          <w:lang w:val="en-US"/>
        </w:rPr>
        <w:t xml:space="preserve"> Figure </w:t>
      </w:r>
      <w:r w:rsidR="002270FF">
        <w:rPr>
          <w:b/>
          <w:lang w:val="en-US"/>
        </w:rPr>
        <w:t>1</w:t>
      </w:r>
      <w:r w:rsidRPr="00D24597">
        <w:rPr>
          <w:b/>
          <w:lang w:val="en-US"/>
        </w:rPr>
        <w:t>: Mating behavior in EGFP</w:t>
      </w:r>
      <w:r w:rsidRPr="005414B0">
        <w:rPr>
          <w:b/>
          <w:lang w:val="en-US"/>
        </w:rPr>
        <w:t>/DsRed2</w:t>
      </w:r>
      <w:r w:rsidRPr="00D24597">
        <w:rPr>
          <w:b/>
          <w:lang w:val="en-US"/>
        </w:rPr>
        <w:t>-SLO3 male mice.</w:t>
      </w:r>
      <w:r>
        <w:rPr>
          <w:b/>
          <w:lang w:val="en-US"/>
        </w:rPr>
        <w:t xml:space="preserve"> </w:t>
      </w:r>
      <w:r w:rsidRPr="00D24597">
        <w:rPr>
          <w:lang w:val="en-US"/>
        </w:rPr>
        <w:t xml:space="preserve">WT or </w:t>
      </w:r>
      <w:r>
        <w:rPr>
          <w:lang w:val="en-US"/>
        </w:rPr>
        <w:t xml:space="preserve">SLO3 </w:t>
      </w:r>
      <w:r w:rsidRPr="00D24597">
        <w:rPr>
          <w:lang w:val="en-US"/>
        </w:rPr>
        <w:t xml:space="preserve">KO male mice and super-ovulated WT females were mated. Successful mating was evidenced by the presence of vaginal. Mice were mated at 5 </w:t>
      </w:r>
      <w:r>
        <w:rPr>
          <w:lang w:val="en-US"/>
        </w:rPr>
        <w:t>AM</w:t>
      </w:r>
      <w:r w:rsidRPr="00D24597">
        <w:rPr>
          <w:lang w:val="en-US"/>
        </w:rPr>
        <w:t xml:space="preserve"> and plugs were checked 40 minutes later (AM) or mated overnight (ON), the presence of sperm in the female tract was observed by epifluorescence </w:t>
      </w:r>
      <w:r>
        <w:rPr>
          <w:lang w:val="en-US"/>
        </w:rPr>
        <w:t>m</w:t>
      </w:r>
      <w:r w:rsidRPr="00D24597">
        <w:rPr>
          <w:lang w:val="en-US"/>
        </w:rPr>
        <w:t>icroscopy. Values indicate the mean percentage</w:t>
      </w:r>
      <w:r>
        <w:rPr>
          <w:lang w:val="en-US"/>
        </w:rPr>
        <w:t>.</w:t>
      </w:r>
      <w:r w:rsidRPr="00D24597">
        <w:rPr>
          <w:lang w:val="en-US"/>
        </w:rPr>
        <w:t xml:space="preserve"> 5 different experiments </w:t>
      </w:r>
      <w:r>
        <w:rPr>
          <w:lang w:val="en-US"/>
        </w:rPr>
        <w:t>(</w:t>
      </w:r>
      <w:r w:rsidRPr="00D24597">
        <w:rPr>
          <w:lang w:val="en-US"/>
        </w:rPr>
        <w:t xml:space="preserve">4 </w:t>
      </w:r>
      <w:r>
        <w:rPr>
          <w:lang w:val="en-US"/>
        </w:rPr>
        <w:t>WT</w:t>
      </w:r>
      <w:r w:rsidRPr="00D24597">
        <w:rPr>
          <w:lang w:val="en-US"/>
        </w:rPr>
        <w:t xml:space="preserve"> mice</w:t>
      </w:r>
      <w:r>
        <w:rPr>
          <w:lang w:val="en-US"/>
        </w:rPr>
        <w:t>)</w:t>
      </w:r>
      <w:r w:rsidRPr="00D24597">
        <w:rPr>
          <w:lang w:val="en-US"/>
        </w:rPr>
        <w:t xml:space="preserve"> and 6 different experiments </w:t>
      </w:r>
      <w:r>
        <w:rPr>
          <w:lang w:val="en-US"/>
        </w:rPr>
        <w:t>(</w:t>
      </w:r>
      <w:r w:rsidRPr="00D24597">
        <w:rPr>
          <w:lang w:val="en-US"/>
        </w:rPr>
        <w:t xml:space="preserve">4 </w:t>
      </w:r>
      <w:r>
        <w:rPr>
          <w:lang w:val="en-US"/>
        </w:rPr>
        <w:t>KO</w:t>
      </w:r>
      <w:r w:rsidRPr="00D24597">
        <w:rPr>
          <w:lang w:val="en-US"/>
        </w:rPr>
        <w:t xml:space="preserve"> mice</w:t>
      </w:r>
      <w:r>
        <w:rPr>
          <w:lang w:val="en-US"/>
        </w:rPr>
        <w:t xml:space="preserve">) </w:t>
      </w:r>
      <w:r w:rsidRPr="00D24597">
        <w:rPr>
          <w:lang w:val="en-US"/>
        </w:rPr>
        <w:t xml:space="preserve">for the AM mating. 4 different experiments </w:t>
      </w:r>
      <w:r>
        <w:rPr>
          <w:lang w:val="en-US"/>
        </w:rPr>
        <w:t>(</w:t>
      </w:r>
      <w:r w:rsidRPr="00D24597">
        <w:rPr>
          <w:lang w:val="en-US"/>
        </w:rPr>
        <w:t xml:space="preserve">3 </w:t>
      </w:r>
      <w:r>
        <w:rPr>
          <w:lang w:val="en-US"/>
        </w:rPr>
        <w:t>WT</w:t>
      </w:r>
      <w:r w:rsidRPr="00D24597">
        <w:rPr>
          <w:lang w:val="en-US"/>
        </w:rPr>
        <w:t xml:space="preserve"> mice</w:t>
      </w:r>
      <w:r>
        <w:rPr>
          <w:lang w:val="en-US"/>
        </w:rPr>
        <w:t>)</w:t>
      </w:r>
      <w:r w:rsidRPr="00D24597">
        <w:rPr>
          <w:lang w:val="en-US"/>
        </w:rPr>
        <w:t xml:space="preserve"> and 8 different experiments </w:t>
      </w:r>
      <w:r>
        <w:rPr>
          <w:lang w:val="en-US"/>
        </w:rPr>
        <w:t>(</w:t>
      </w:r>
      <w:r w:rsidRPr="00D24597">
        <w:rPr>
          <w:lang w:val="en-US"/>
        </w:rPr>
        <w:t xml:space="preserve">4 </w:t>
      </w:r>
      <w:r>
        <w:rPr>
          <w:lang w:val="en-US"/>
        </w:rPr>
        <w:t>KO</w:t>
      </w:r>
      <w:r w:rsidRPr="00D24597">
        <w:rPr>
          <w:lang w:val="en-US"/>
        </w:rPr>
        <w:t xml:space="preserve"> mice</w:t>
      </w:r>
      <w:r>
        <w:rPr>
          <w:lang w:val="en-US"/>
        </w:rPr>
        <w:t>)</w:t>
      </w:r>
      <w:r w:rsidRPr="00D24597">
        <w:rPr>
          <w:lang w:val="en-US"/>
        </w:rPr>
        <w:t xml:space="preserve">, for the ON mating. </w:t>
      </w:r>
      <w:r>
        <w:rPr>
          <w:lang w:val="en-US"/>
        </w:rPr>
        <w:t>C</w:t>
      </w:r>
      <w:r w:rsidRPr="0072743D">
        <w:rPr>
          <w:lang w:val="en-GB"/>
        </w:rPr>
        <w:t>hi</w:t>
      </w:r>
      <w:r w:rsidRPr="0072743D">
        <w:rPr>
          <w:vertAlign w:val="superscript"/>
          <w:lang w:val="en-GB"/>
        </w:rPr>
        <w:t>2</w:t>
      </w:r>
      <w:r w:rsidRPr="00D24597">
        <w:rPr>
          <w:lang w:val="en-US"/>
        </w:rPr>
        <w:t xml:space="preserve"> test was performed to evaluate association between genotype and mating scheme, p= 0.094 for AM mating and p= 0.083 for ON mating.</w:t>
      </w:r>
    </w:p>
    <w:p w14:paraId="4259BDAC" w14:textId="77777777" w:rsidR="006C003B" w:rsidRPr="00D24597" w:rsidRDefault="006C003B" w:rsidP="006C003B">
      <w:pPr>
        <w:spacing w:line="360" w:lineRule="auto"/>
        <w:jc w:val="both"/>
        <w:rPr>
          <w:b/>
          <w:lang w:val="en-US"/>
        </w:rPr>
      </w:pPr>
    </w:p>
    <w:p w14:paraId="07CE57DD" w14:textId="78F56839" w:rsidR="006C003B" w:rsidRDefault="006C003B" w:rsidP="006C003B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Supplementary</w:t>
      </w:r>
      <w:r w:rsidRPr="00D24597">
        <w:rPr>
          <w:b/>
          <w:lang w:val="en-US"/>
        </w:rPr>
        <w:t xml:space="preserve"> Figure </w:t>
      </w:r>
      <w:r w:rsidR="002270FF">
        <w:rPr>
          <w:b/>
          <w:lang w:val="en-US"/>
        </w:rPr>
        <w:t>2</w:t>
      </w:r>
      <w:r w:rsidRPr="00D24597">
        <w:rPr>
          <w:b/>
          <w:lang w:val="en-US"/>
        </w:rPr>
        <w:t xml:space="preserve">: </w:t>
      </w:r>
      <w:r>
        <w:rPr>
          <w:b/>
          <w:lang w:val="en-US"/>
        </w:rPr>
        <w:t>AE</w:t>
      </w:r>
      <w:r w:rsidRPr="00D24597">
        <w:rPr>
          <w:b/>
          <w:lang w:val="en-US"/>
        </w:rPr>
        <w:t xml:space="preserve"> in the female oviduct</w:t>
      </w:r>
      <w:r>
        <w:rPr>
          <w:b/>
          <w:lang w:val="en-US"/>
        </w:rPr>
        <w:t xml:space="preserve"> after ON mating</w:t>
      </w:r>
      <w:r w:rsidRPr="00D24597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Pr="00D24597">
        <w:rPr>
          <w:lang w:val="en-US"/>
        </w:rPr>
        <w:t>Super</w:t>
      </w:r>
      <w:r>
        <w:rPr>
          <w:lang w:val="en-US"/>
        </w:rPr>
        <w:t>-</w:t>
      </w:r>
      <w:r w:rsidRPr="00D24597">
        <w:rPr>
          <w:lang w:val="en-US"/>
        </w:rPr>
        <w:t xml:space="preserve">ovulated WT females were mated with </w:t>
      </w:r>
      <w:r w:rsidRPr="004467D6">
        <w:rPr>
          <w:lang w:val="en-US"/>
        </w:rPr>
        <w:t>EGFP/DsRed2</w:t>
      </w:r>
      <w:r w:rsidRPr="00D24597">
        <w:rPr>
          <w:lang w:val="en-US"/>
        </w:rPr>
        <w:t xml:space="preserve">-SLO3 WT or KO male mice. The presence of vaginal plug was used as an indicator of successful mating. Mice were mated ON and plugs were checked at 9 AM, 4 h after ovulation. </w:t>
      </w:r>
      <w:r w:rsidRPr="00D24597">
        <w:rPr>
          <w:b/>
          <w:lang w:val="en-US"/>
        </w:rPr>
        <w:t>A.</w:t>
      </w:r>
      <w:r w:rsidRPr="00D24597">
        <w:rPr>
          <w:lang w:val="en-US"/>
        </w:rPr>
        <w:t xml:space="preserve"> Representative epifluorescence images of DsRed2 and EGFP fluorescence visible through the female tract 4</w:t>
      </w:r>
      <w:r>
        <w:rPr>
          <w:lang w:val="en-US"/>
        </w:rPr>
        <w:t xml:space="preserve"> </w:t>
      </w:r>
      <w:r w:rsidRPr="00D24597">
        <w:rPr>
          <w:lang w:val="en-US"/>
        </w:rPr>
        <w:t xml:space="preserve">h post-ovulation. Upper panels show sperm from the WT mouse in the 4 different regions, lower </w:t>
      </w:r>
      <w:r w:rsidRPr="00D24597">
        <w:rPr>
          <w:i/>
          <w:lang w:val="en-US"/>
        </w:rPr>
        <w:t>isthmus</w:t>
      </w:r>
      <w:r w:rsidRPr="00D24597">
        <w:rPr>
          <w:lang w:val="en-US"/>
        </w:rPr>
        <w:t xml:space="preserve"> (LI), mid</w:t>
      </w:r>
      <w:r>
        <w:rPr>
          <w:lang w:val="en-US"/>
        </w:rPr>
        <w:t xml:space="preserve"> </w:t>
      </w:r>
      <w:r w:rsidRPr="00D24597">
        <w:rPr>
          <w:i/>
          <w:lang w:val="en-US"/>
        </w:rPr>
        <w:t>isthmus</w:t>
      </w:r>
      <w:r w:rsidRPr="00D24597">
        <w:rPr>
          <w:lang w:val="en-US"/>
        </w:rPr>
        <w:t xml:space="preserve"> (MI), upper </w:t>
      </w:r>
      <w:r w:rsidRPr="00D24597">
        <w:rPr>
          <w:i/>
          <w:lang w:val="en-US"/>
        </w:rPr>
        <w:t>isthmus</w:t>
      </w:r>
      <w:r w:rsidRPr="00D24597">
        <w:rPr>
          <w:lang w:val="en-US"/>
        </w:rPr>
        <w:t xml:space="preserve"> (UI) and </w:t>
      </w:r>
      <w:r w:rsidRPr="00D24597">
        <w:rPr>
          <w:i/>
          <w:lang w:val="en-US"/>
        </w:rPr>
        <w:t>ampulla</w:t>
      </w:r>
      <w:r w:rsidRPr="00D24597">
        <w:rPr>
          <w:lang w:val="en-US"/>
        </w:rPr>
        <w:t xml:space="preserve"> (</w:t>
      </w:r>
      <w:r>
        <w:rPr>
          <w:lang w:val="en-US"/>
        </w:rPr>
        <w:t>ampulla</w:t>
      </w:r>
      <w:r w:rsidRPr="00D24597">
        <w:rPr>
          <w:lang w:val="en-US"/>
        </w:rPr>
        <w:t>). Lower panels show the transit of sperm from EGFP</w:t>
      </w:r>
      <w:r w:rsidRPr="004467D6">
        <w:rPr>
          <w:lang w:val="en-US"/>
        </w:rPr>
        <w:t>/DsRed2</w:t>
      </w:r>
      <w:r w:rsidRPr="00D24597">
        <w:rPr>
          <w:lang w:val="en-US"/>
        </w:rPr>
        <w:t xml:space="preserve">-SLO3 KO mice through the oviduct. </w:t>
      </w:r>
      <w:r w:rsidRPr="00D24597">
        <w:rPr>
          <w:b/>
          <w:lang w:val="en-US"/>
        </w:rPr>
        <w:t>B.</w:t>
      </w:r>
      <w:r w:rsidRPr="00D24597">
        <w:rPr>
          <w:lang w:val="en-US"/>
        </w:rPr>
        <w:t xml:space="preserve"> Quantification of the number of sperm for WT or KO mice in the different oviduct regions, utero-tubal junction (UTJ), lower </w:t>
      </w:r>
      <w:r w:rsidRPr="0053648B">
        <w:rPr>
          <w:i/>
          <w:iCs/>
          <w:lang w:val="en-US"/>
        </w:rPr>
        <w:t>isthmus</w:t>
      </w:r>
      <w:r w:rsidRPr="00D24597">
        <w:rPr>
          <w:lang w:val="en-US"/>
        </w:rPr>
        <w:t xml:space="preserve"> (LI), mid </w:t>
      </w:r>
      <w:r w:rsidRPr="0053648B">
        <w:rPr>
          <w:i/>
          <w:iCs/>
          <w:lang w:val="en-US"/>
        </w:rPr>
        <w:t>isthmus</w:t>
      </w:r>
      <w:r w:rsidRPr="00D24597">
        <w:rPr>
          <w:lang w:val="en-US"/>
        </w:rPr>
        <w:t xml:space="preserve"> (MI), upper </w:t>
      </w:r>
      <w:r w:rsidRPr="0053648B">
        <w:rPr>
          <w:i/>
          <w:iCs/>
          <w:lang w:val="en-US"/>
        </w:rPr>
        <w:t>isthmus</w:t>
      </w:r>
      <w:r w:rsidRPr="00D24597">
        <w:rPr>
          <w:lang w:val="en-US"/>
        </w:rPr>
        <w:t xml:space="preserve"> (UI) and </w:t>
      </w:r>
      <w:r w:rsidRPr="0053648B">
        <w:rPr>
          <w:i/>
          <w:iCs/>
          <w:lang w:val="en-US"/>
        </w:rPr>
        <w:t>ampulla</w:t>
      </w:r>
      <w:r w:rsidRPr="00D24597">
        <w:rPr>
          <w:lang w:val="en-US"/>
        </w:rPr>
        <w:t xml:space="preserve"> (</w:t>
      </w:r>
      <w:r>
        <w:rPr>
          <w:lang w:val="en-US"/>
        </w:rPr>
        <w:t>ampulla</w:t>
      </w:r>
      <w:r w:rsidRPr="00D24597">
        <w:rPr>
          <w:lang w:val="en-US"/>
        </w:rPr>
        <w:t xml:space="preserve">). Values indicate mean ± SEM of 4 different male mice for the WT and 3 different male mice for the KO. *p&lt;0.05 stands for statistical difference between WT and KO. Multiple t-test corrected for multiple comparisons using the Holm-Sidak's method was performed. </w:t>
      </w:r>
      <w:r w:rsidRPr="00D24597">
        <w:rPr>
          <w:b/>
          <w:lang w:val="en-US"/>
        </w:rPr>
        <w:t>C.</w:t>
      </w:r>
      <w:r w:rsidRPr="00D24597">
        <w:rPr>
          <w:lang w:val="en-US"/>
        </w:rPr>
        <w:t xml:space="preserve"> Quantification of the percentage of acrosome intact (AI) sperm of WT or KO mice in the different oviduct regions, UTJ, LI, MI, UI and </w:t>
      </w:r>
      <w:r w:rsidRPr="00512F57">
        <w:rPr>
          <w:i/>
          <w:lang w:val="en-US"/>
        </w:rPr>
        <w:t>ampulla</w:t>
      </w:r>
      <w:r w:rsidRPr="00D24597">
        <w:rPr>
          <w:lang w:val="en-US"/>
        </w:rPr>
        <w:t>. Values indicate mean ± SEM of 4 different male mice for the WT and 3 different male mice for the KO. *p&lt;0.05</w:t>
      </w:r>
      <w:r>
        <w:rPr>
          <w:lang w:val="en-US"/>
        </w:rPr>
        <w:t>, **p&gt;0.01</w:t>
      </w:r>
      <w:r w:rsidRPr="00D24597">
        <w:rPr>
          <w:lang w:val="en-US"/>
        </w:rPr>
        <w:t xml:space="preserve"> stands for statistical difference between WT and KO. Multiple t-test corrected for multiple comparisons using the Holm-Sidak's method was performed.</w:t>
      </w:r>
    </w:p>
    <w:p w14:paraId="120D6DBD" w14:textId="77777777" w:rsidR="006C003B" w:rsidRPr="00D24597" w:rsidRDefault="006C003B" w:rsidP="006C003B">
      <w:pPr>
        <w:spacing w:line="360" w:lineRule="auto"/>
        <w:jc w:val="both"/>
        <w:rPr>
          <w:b/>
          <w:lang w:val="en-US"/>
        </w:rPr>
      </w:pPr>
    </w:p>
    <w:p w14:paraId="0E7FB933" w14:textId="74F74C73" w:rsidR="006C003B" w:rsidRPr="006C003B" w:rsidRDefault="006C003B" w:rsidP="00F76302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Supplementary</w:t>
      </w:r>
      <w:r w:rsidRPr="00D24597">
        <w:rPr>
          <w:b/>
          <w:lang w:val="en-US"/>
        </w:rPr>
        <w:t xml:space="preserve"> Figure </w:t>
      </w:r>
      <w:r w:rsidR="002270FF">
        <w:rPr>
          <w:b/>
          <w:lang w:val="en-US"/>
        </w:rPr>
        <w:t>3</w:t>
      </w:r>
      <w:r w:rsidRPr="00D24597">
        <w:rPr>
          <w:b/>
          <w:lang w:val="en-US"/>
        </w:rPr>
        <w:t xml:space="preserve">: Evaluation of </w:t>
      </w:r>
      <w:r>
        <w:rPr>
          <w:b/>
          <w:lang w:val="en-US"/>
        </w:rPr>
        <w:t>presence of</w:t>
      </w:r>
      <w:r w:rsidRPr="00D24597">
        <w:rPr>
          <w:b/>
          <w:lang w:val="en-US"/>
        </w:rPr>
        <w:t xml:space="preserve"> </w:t>
      </w:r>
      <w:r>
        <w:rPr>
          <w:b/>
          <w:lang w:val="en-US"/>
        </w:rPr>
        <w:t>pronuclei</w:t>
      </w:r>
      <w:r w:rsidRPr="00D24597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Pr="00D24597">
        <w:rPr>
          <w:lang w:val="en-US"/>
        </w:rPr>
        <w:t>Image depicting the only egg that presented 2-P</w:t>
      </w:r>
      <w:r>
        <w:rPr>
          <w:lang w:val="en-US"/>
        </w:rPr>
        <w:t>N</w:t>
      </w:r>
      <w:r w:rsidRPr="00D24597">
        <w:rPr>
          <w:lang w:val="en-US"/>
        </w:rPr>
        <w:t xml:space="preserve"> after mating super-ovulated WT females ON with </w:t>
      </w:r>
      <w:r w:rsidRPr="004467D6">
        <w:rPr>
          <w:lang w:val="en-US"/>
        </w:rPr>
        <w:t>EGFP/DsRed2</w:t>
      </w:r>
      <w:r w:rsidRPr="00D24597">
        <w:rPr>
          <w:lang w:val="en-US"/>
        </w:rPr>
        <w:t>-SLO3 KO male mice. The presence of a vaginal plug was used as an indicator of successful mating. Presence of 2</w:t>
      </w:r>
      <w:r>
        <w:rPr>
          <w:lang w:val="en-US"/>
        </w:rPr>
        <w:t>-</w:t>
      </w:r>
      <w:r w:rsidRPr="00D24597">
        <w:rPr>
          <w:lang w:val="en-US"/>
        </w:rPr>
        <w:t>PN was assessed by epifluorescence imaging of Hoechst.</w:t>
      </w:r>
    </w:p>
    <w:sectPr w:rsidR="006C003B" w:rsidRPr="006C0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3B"/>
    <w:rsid w:val="002270FF"/>
    <w:rsid w:val="005C3C98"/>
    <w:rsid w:val="006C003B"/>
    <w:rsid w:val="00AF2B7F"/>
    <w:rsid w:val="00F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E3500"/>
  <w15:chartTrackingRefBased/>
  <w15:docId w15:val="{EAC6F67D-41E8-1A4B-8B99-626B6CC3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3B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02"/>
    <w:rPr>
      <w:rFonts w:ascii="Segoe UI" w:eastAsia="Arial" w:hAnsi="Segoe UI" w:cs="Segoe UI"/>
      <w:sz w:val="18"/>
      <w:szCs w:val="18"/>
      <w:lang w:val="es"/>
    </w:rPr>
  </w:style>
  <w:style w:type="paragraph" w:styleId="Revision">
    <w:name w:val="Revision"/>
    <w:hidden/>
    <w:uiPriority w:val="99"/>
    <w:semiHidden/>
    <w:rsid w:val="005C3C98"/>
    <w:rPr>
      <w:rFonts w:ascii="Arial" w:eastAsia="Arial" w:hAnsi="Arial" w:cs="Arial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Buffone</dc:creator>
  <cp:keywords/>
  <dc:description/>
  <cp:lastModifiedBy>Mariano Buffone</cp:lastModifiedBy>
  <cp:revision>4</cp:revision>
  <dcterms:created xsi:type="dcterms:W3CDTF">2024-04-06T16:38:00Z</dcterms:created>
  <dcterms:modified xsi:type="dcterms:W3CDTF">2024-04-08T18:56:00Z</dcterms:modified>
</cp:coreProperties>
</file>