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BE89" w14:textId="6DC57DC9" w:rsidR="00BF7585" w:rsidRDefault="00BF7585" w:rsidP="00D70C36">
      <w:pPr>
        <w:rPr>
          <w:b/>
          <w:iCs/>
          <w:color w:val="000000" w:themeColor="text1"/>
          <w:lang w:val="en-US"/>
        </w:rPr>
      </w:pPr>
      <w:r>
        <w:rPr>
          <w:b/>
          <w:iCs/>
          <w:color w:val="000000" w:themeColor="text1"/>
          <w:lang w:val="en-US"/>
        </w:rPr>
        <w:t>Supplementary Material</w:t>
      </w:r>
    </w:p>
    <w:p w14:paraId="4D5846D9" w14:textId="1578D003" w:rsidR="007F1E23" w:rsidRPr="00B41DA0" w:rsidRDefault="007F1E23" w:rsidP="00D70C36">
      <w:pPr>
        <w:rPr>
          <w:iCs/>
          <w:color w:val="000000" w:themeColor="text1"/>
          <w:lang w:val="en-US"/>
        </w:rPr>
      </w:pPr>
      <w:r w:rsidRPr="00BF7585">
        <w:rPr>
          <w:b/>
          <w:iCs/>
          <w:color w:val="000000" w:themeColor="text1"/>
          <w:lang w:val="en-US"/>
        </w:rPr>
        <w:t>Table S1</w:t>
      </w:r>
      <w:r w:rsidRPr="00B41DA0">
        <w:rPr>
          <w:iCs/>
          <w:color w:val="000000" w:themeColor="text1"/>
          <w:lang w:val="en-US"/>
        </w:rPr>
        <w:t xml:space="preserve"> Descriptive statistics of the full sample</w:t>
      </w:r>
      <w:r>
        <w:rPr>
          <w:iCs/>
          <w:color w:val="000000" w:themeColor="text1"/>
          <w:lang w:val="en-US"/>
        </w:rPr>
        <w:t xml:space="preserve">. </w:t>
      </w:r>
      <w:r w:rsidRPr="00B41DA0">
        <w:rPr>
          <w:iCs/>
          <w:color w:val="000000" w:themeColor="text1"/>
          <w:lang w:val="en-US"/>
        </w:rPr>
        <w:t>n=4,185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15"/>
        <w:gridCol w:w="1361"/>
      </w:tblGrid>
      <w:tr w:rsidR="007F1E23" w:rsidRPr="00F57FCE" w14:paraId="255A17C1" w14:textId="77777777" w:rsidTr="00D70C36">
        <w:tc>
          <w:tcPr>
            <w:tcW w:w="4395" w:type="dxa"/>
            <w:tcBorders>
              <w:top w:val="single" w:sz="4" w:space="0" w:color="auto"/>
            </w:tcBorders>
          </w:tcPr>
          <w:p w14:paraId="4EA2D74F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582AE1CA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n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0024F866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%</w:t>
            </w:r>
          </w:p>
        </w:tc>
      </w:tr>
      <w:tr w:rsidR="007F1E23" w:rsidRPr="00F57FCE" w14:paraId="43F5619A" w14:textId="77777777" w:rsidTr="00D70C36">
        <w:tc>
          <w:tcPr>
            <w:tcW w:w="4395" w:type="dxa"/>
          </w:tcPr>
          <w:p w14:paraId="0C4E1186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School pressure </w:t>
            </w:r>
          </w:p>
        </w:tc>
        <w:tc>
          <w:tcPr>
            <w:tcW w:w="1615" w:type="dxa"/>
          </w:tcPr>
          <w:p w14:paraId="2A02EB57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361" w:type="dxa"/>
          </w:tcPr>
          <w:p w14:paraId="4D0B4225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F57FCE" w14:paraId="6F7724EA" w14:textId="77777777" w:rsidTr="00D70C36">
        <w:tc>
          <w:tcPr>
            <w:tcW w:w="4395" w:type="dxa"/>
          </w:tcPr>
          <w:p w14:paraId="37AE3AD2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Not at all</w:t>
            </w:r>
          </w:p>
        </w:tc>
        <w:tc>
          <w:tcPr>
            <w:tcW w:w="1615" w:type="dxa"/>
          </w:tcPr>
          <w:p w14:paraId="32135704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581</w:t>
            </w:r>
          </w:p>
        </w:tc>
        <w:tc>
          <w:tcPr>
            <w:tcW w:w="1361" w:type="dxa"/>
          </w:tcPr>
          <w:p w14:paraId="2AFE0E4B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14.3</w:t>
            </w:r>
          </w:p>
        </w:tc>
      </w:tr>
      <w:tr w:rsidR="007F1E23" w:rsidRPr="00F57FCE" w14:paraId="6D4EAE54" w14:textId="77777777" w:rsidTr="00D70C36">
        <w:tc>
          <w:tcPr>
            <w:tcW w:w="4395" w:type="dxa"/>
          </w:tcPr>
          <w:p w14:paraId="48D024C3" w14:textId="77777777" w:rsidR="007F1E23" w:rsidRPr="00B41DA0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A little </w:t>
            </w:r>
          </w:p>
        </w:tc>
        <w:tc>
          <w:tcPr>
            <w:tcW w:w="1615" w:type="dxa"/>
          </w:tcPr>
          <w:p w14:paraId="741F1B23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1,839</w:t>
            </w:r>
          </w:p>
        </w:tc>
        <w:tc>
          <w:tcPr>
            <w:tcW w:w="1361" w:type="dxa"/>
          </w:tcPr>
          <w:p w14:paraId="686106CC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45.2</w:t>
            </w:r>
          </w:p>
        </w:tc>
      </w:tr>
      <w:tr w:rsidR="007F1E23" w:rsidRPr="00F57FCE" w14:paraId="64C54B2D" w14:textId="77777777" w:rsidTr="00D70C36">
        <w:tc>
          <w:tcPr>
            <w:tcW w:w="4395" w:type="dxa"/>
          </w:tcPr>
          <w:p w14:paraId="7E82ADC5" w14:textId="77777777" w:rsidR="007F1E23" w:rsidRPr="00B41DA0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Some</w:t>
            </w:r>
          </w:p>
        </w:tc>
        <w:tc>
          <w:tcPr>
            <w:tcW w:w="1615" w:type="dxa"/>
          </w:tcPr>
          <w:p w14:paraId="76515613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1,020</w:t>
            </w:r>
          </w:p>
        </w:tc>
        <w:tc>
          <w:tcPr>
            <w:tcW w:w="1361" w:type="dxa"/>
          </w:tcPr>
          <w:p w14:paraId="29600C51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25.1</w:t>
            </w:r>
          </w:p>
        </w:tc>
      </w:tr>
      <w:tr w:rsidR="007F1E23" w:rsidRPr="00F57FCE" w14:paraId="18C141B7" w14:textId="77777777" w:rsidTr="00D70C36">
        <w:tc>
          <w:tcPr>
            <w:tcW w:w="4395" w:type="dxa"/>
          </w:tcPr>
          <w:p w14:paraId="7FE1EFAF" w14:textId="77777777" w:rsidR="007F1E23" w:rsidRPr="00B41DA0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A lot</w:t>
            </w:r>
          </w:p>
        </w:tc>
        <w:tc>
          <w:tcPr>
            <w:tcW w:w="1615" w:type="dxa"/>
          </w:tcPr>
          <w:p w14:paraId="19B513D3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631</w:t>
            </w:r>
          </w:p>
        </w:tc>
        <w:tc>
          <w:tcPr>
            <w:tcW w:w="1361" w:type="dxa"/>
          </w:tcPr>
          <w:p w14:paraId="52C633E2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15.5</w:t>
            </w:r>
          </w:p>
        </w:tc>
      </w:tr>
      <w:tr w:rsidR="007F1E23" w:rsidRPr="00B41DA0" w14:paraId="7A4AC91A" w14:textId="77777777" w:rsidTr="00D70C36">
        <w:tc>
          <w:tcPr>
            <w:tcW w:w="4395" w:type="dxa"/>
          </w:tcPr>
          <w:p w14:paraId="4902D070" w14:textId="77777777" w:rsidR="007F1E23" w:rsidRPr="00B41DA0" w:rsidRDefault="007F1E23" w:rsidP="00D70C36">
            <w:pPr>
              <w:ind w:left="174"/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Missing</w:t>
            </w:r>
          </w:p>
        </w:tc>
        <w:tc>
          <w:tcPr>
            <w:tcW w:w="1615" w:type="dxa"/>
          </w:tcPr>
          <w:p w14:paraId="0C03330E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114</w:t>
            </w:r>
          </w:p>
        </w:tc>
        <w:tc>
          <w:tcPr>
            <w:tcW w:w="1361" w:type="dxa"/>
          </w:tcPr>
          <w:p w14:paraId="71CA55CF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>
              <w:rPr>
                <w:rFonts w:cstheme="minorHAnsi"/>
                <w:i/>
                <w:color w:val="000000" w:themeColor="text1"/>
                <w:lang w:val="en-US"/>
              </w:rPr>
              <w:t>-</w:t>
            </w:r>
          </w:p>
        </w:tc>
      </w:tr>
      <w:tr w:rsidR="007F1E23" w:rsidRPr="00F57FCE" w14:paraId="112B5267" w14:textId="77777777" w:rsidTr="00D70C36">
        <w:tc>
          <w:tcPr>
            <w:tcW w:w="4395" w:type="dxa"/>
          </w:tcPr>
          <w:p w14:paraId="2211E1A9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Physical activity  </w:t>
            </w:r>
          </w:p>
        </w:tc>
        <w:tc>
          <w:tcPr>
            <w:tcW w:w="1615" w:type="dxa"/>
          </w:tcPr>
          <w:p w14:paraId="230AC393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361" w:type="dxa"/>
          </w:tcPr>
          <w:p w14:paraId="6EFD9433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F57FCE" w14:paraId="64D9A89B" w14:textId="77777777" w:rsidTr="00D70C36">
        <w:tc>
          <w:tcPr>
            <w:tcW w:w="4395" w:type="dxa"/>
          </w:tcPr>
          <w:p w14:paraId="46050638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Once a month or less</w:t>
            </w:r>
          </w:p>
        </w:tc>
        <w:tc>
          <w:tcPr>
            <w:tcW w:w="1615" w:type="dxa"/>
          </w:tcPr>
          <w:p w14:paraId="49CC7327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614</w:t>
            </w:r>
          </w:p>
        </w:tc>
        <w:tc>
          <w:tcPr>
            <w:tcW w:w="1361" w:type="dxa"/>
          </w:tcPr>
          <w:p w14:paraId="436A6CB8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15.2</w:t>
            </w:r>
          </w:p>
        </w:tc>
      </w:tr>
      <w:tr w:rsidR="007F1E23" w:rsidRPr="00F57FCE" w14:paraId="57A49733" w14:textId="77777777" w:rsidTr="00D70C36">
        <w:tc>
          <w:tcPr>
            <w:tcW w:w="4395" w:type="dxa"/>
          </w:tcPr>
          <w:p w14:paraId="0D263361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1-3 days a week </w:t>
            </w:r>
          </w:p>
        </w:tc>
        <w:tc>
          <w:tcPr>
            <w:tcW w:w="1615" w:type="dxa"/>
          </w:tcPr>
          <w:p w14:paraId="0D8DC764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1,963</w:t>
            </w:r>
          </w:p>
        </w:tc>
        <w:tc>
          <w:tcPr>
            <w:tcW w:w="1361" w:type="dxa"/>
          </w:tcPr>
          <w:p w14:paraId="1326EED2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48.6</w:t>
            </w:r>
          </w:p>
        </w:tc>
      </w:tr>
      <w:tr w:rsidR="007F1E23" w:rsidRPr="00F57FCE" w14:paraId="3EBB9CC3" w14:textId="77777777" w:rsidTr="00D70C36">
        <w:tc>
          <w:tcPr>
            <w:tcW w:w="4395" w:type="dxa"/>
          </w:tcPr>
          <w:p w14:paraId="6049601C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4 days a week or more</w:t>
            </w:r>
          </w:p>
        </w:tc>
        <w:tc>
          <w:tcPr>
            <w:tcW w:w="1615" w:type="dxa"/>
          </w:tcPr>
          <w:p w14:paraId="79F8F12E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1,460</w:t>
            </w:r>
          </w:p>
        </w:tc>
        <w:tc>
          <w:tcPr>
            <w:tcW w:w="1361" w:type="dxa"/>
          </w:tcPr>
          <w:p w14:paraId="5E4957D6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36.2</w:t>
            </w:r>
          </w:p>
        </w:tc>
      </w:tr>
      <w:tr w:rsidR="007F1E23" w:rsidRPr="00B41DA0" w14:paraId="09AC2692" w14:textId="77777777" w:rsidTr="00D70C36">
        <w:trPr>
          <w:trHeight w:val="266"/>
        </w:trPr>
        <w:tc>
          <w:tcPr>
            <w:tcW w:w="4395" w:type="dxa"/>
          </w:tcPr>
          <w:p w14:paraId="3E79AD85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 xml:space="preserve">   Missing</w:t>
            </w:r>
          </w:p>
        </w:tc>
        <w:tc>
          <w:tcPr>
            <w:tcW w:w="1615" w:type="dxa"/>
          </w:tcPr>
          <w:p w14:paraId="5D02A87F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148</w:t>
            </w:r>
          </w:p>
        </w:tc>
        <w:tc>
          <w:tcPr>
            <w:tcW w:w="1361" w:type="dxa"/>
          </w:tcPr>
          <w:p w14:paraId="4A070087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>
              <w:rPr>
                <w:rFonts w:cstheme="minorHAnsi"/>
                <w:i/>
                <w:color w:val="000000" w:themeColor="text1"/>
                <w:lang w:val="en-US"/>
              </w:rPr>
              <w:t>-</w:t>
            </w:r>
          </w:p>
        </w:tc>
      </w:tr>
      <w:tr w:rsidR="007F1E23" w:rsidRPr="00F57FCE" w14:paraId="1BBED44B" w14:textId="77777777" w:rsidTr="00D70C36">
        <w:trPr>
          <w:trHeight w:val="266"/>
        </w:trPr>
        <w:tc>
          <w:tcPr>
            <w:tcW w:w="4395" w:type="dxa"/>
          </w:tcPr>
          <w:p w14:paraId="2C505541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Gender</w:t>
            </w:r>
          </w:p>
        </w:tc>
        <w:tc>
          <w:tcPr>
            <w:tcW w:w="1615" w:type="dxa"/>
          </w:tcPr>
          <w:p w14:paraId="20E36A85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361" w:type="dxa"/>
          </w:tcPr>
          <w:p w14:paraId="4F7A23DE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F57FCE" w14:paraId="4B1885D9" w14:textId="77777777" w:rsidTr="00D70C36">
        <w:tc>
          <w:tcPr>
            <w:tcW w:w="4395" w:type="dxa"/>
          </w:tcPr>
          <w:p w14:paraId="02E2F028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Male</w:t>
            </w:r>
          </w:p>
        </w:tc>
        <w:tc>
          <w:tcPr>
            <w:tcW w:w="1615" w:type="dxa"/>
          </w:tcPr>
          <w:p w14:paraId="5723D6C4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2,081  </w:t>
            </w:r>
          </w:p>
        </w:tc>
        <w:tc>
          <w:tcPr>
            <w:tcW w:w="1361" w:type="dxa"/>
          </w:tcPr>
          <w:p w14:paraId="14F30BCD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49.7 </w:t>
            </w:r>
          </w:p>
        </w:tc>
      </w:tr>
      <w:tr w:rsidR="007F1E23" w:rsidRPr="00F57FCE" w14:paraId="2DB9698F" w14:textId="77777777" w:rsidTr="00D70C36">
        <w:tc>
          <w:tcPr>
            <w:tcW w:w="4395" w:type="dxa"/>
          </w:tcPr>
          <w:p w14:paraId="06D3AF86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Female </w:t>
            </w:r>
          </w:p>
        </w:tc>
        <w:tc>
          <w:tcPr>
            <w:tcW w:w="1615" w:type="dxa"/>
          </w:tcPr>
          <w:p w14:paraId="02016B6B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2,104</w:t>
            </w:r>
          </w:p>
        </w:tc>
        <w:tc>
          <w:tcPr>
            <w:tcW w:w="1361" w:type="dxa"/>
          </w:tcPr>
          <w:p w14:paraId="0B82A325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50.3</w:t>
            </w:r>
          </w:p>
        </w:tc>
      </w:tr>
      <w:tr w:rsidR="007F1E23" w:rsidRPr="00B41DA0" w14:paraId="3A465232" w14:textId="77777777" w:rsidTr="00D70C36">
        <w:tc>
          <w:tcPr>
            <w:tcW w:w="4395" w:type="dxa"/>
          </w:tcPr>
          <w:p w14:paraId="3D135660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Missing</w:t>
            </w:r>
          </w:p>
        </w:tc>
        <w:tc>
          <w:tcPr>
            <w:tcW w:w="1615" w:type="dxa"/>
          </w:tcPr>
          <w:p w14:paraId="29E57DC0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0</w:t>
            </w:r>
          </w:p>
        </w:tc>
        <w:tc>
          <w:tcPr>
            <w:tcW w:w="1361" w:type="dxa"/>
          </w:tcPr>
          <w:p w14:paraId="6415FAE0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-</w:t>
            </w:r>
          </w:p>
        </w:tc>
      </w:tr>
      <w:tr w:rsidR="007F1E23" w:rsidRPr="00F57FCE" w14:paraId="2098F8EC" w14:textId="77777777" w:rsidTr="00D70C36">
        <w:tc>
          <w:tcPr>
            <w:tcW w:w="4395" w:type="dxa"/>
          </w:tcPr>
          <w:p w14:paraId="36CC1471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Grade</w:t>
            </w:r>
          </w:p>
        </w:tc>
        <w:tc>
          <w:tcPr>
            <w:tcW w:w="1615" w:type="dxa"/>
          </w:tcPr>
          <w:p w14:paraId="4E390971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361" w:type="dxa"/>
          </w:tcPr>
          <w:p w14:paraId="7D2C1E72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F57FCE" w14:paraId="71E4539B" w14:textId="77777777" w:rsidTr="00D70C36">
        <w:tc>
          <w:tcPr>
            <w:tcW w:w="4395" w:type="dxa"/>
          </w:tcPr>
          <w:p w14:paraId="279232CE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1615" w:type="dxa"/>
          </w:tcPr>
          <w:p w14:paraId="2EB3BDBD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1,174</w:t>
            </w:r>
          </w:p>
        </w:tc>
        <w:tc>
          <w:tcPr>
            <w:tcW w:w="1361" w:type="dxa"/>
          </w:tcPr>
          <w:p w14:paraId="4082B847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28.1  </w:t>
            </w:r>
          </w:p>
        </w:tc>
      </w:tr>
      <w:tr w:rsidR="007F1E23" w:rsidRPr="00F57FCE" w14:paraId="6AC218E2" w14:textId="77777777" w:rsidTr="00D70C36">
        <w:tc>
          <w:tcPr>
            <w:tcW w:w="4395" w:type="dxa"/>
          </w:tcPr>
          <w:p w14:paraId="5F685D03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1615" w:type="dxa"/>
          </w:tcPr>
          <w:p w14:paraId="41C53819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1,423</w:t>
            </w:r>
          </w:p>
        </w:tc>
        <w:tc>
          <w:tcPr>
            <w:tcW w:w="1361" w:type="dxa"/>
          </w:tcPr>
          <w:p w14:paraId="4605E229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34.0</w:t>
            </w:r>
          </w:p>
        </w:tc>
      </w:tr>
      <w:tr w:rsidR="007F1E23" w:rsidRPr="00F57FCE" w14:paraId="037FD313" w14:textId="77777777" w:rsidTr="00D70C36">
        <w:tc>
          <w:tcPr>
            <w:tcW w:w="4395" w:type="dxa"/>
          </w:tcPr>
          <w:p w14:paraId="334175B6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1615" w:type="dxa"/>
          </w:tcPr>
          <w:p w14:paraId="714D9843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1,588  </w:t>
            </w:r>
          </w:p>
        </w:tc>
        <w:tc>
          <w:tcPr>
            <w:tcW w:w="1361" w:type="dxa"/>
          </w:tcPr>
          <w:p w14:paraId="48D737AD" w14:textId="66A80254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3</w:t>
            </w:r>
            <w:r w:rsidR="003956FD">
              <w:rPr>
                <w:rFonts w:cstheme="minorHAnsi"/>
                <w:color w:val="000000" w:themeColor="text1"/>
                <w:lang w:val="en-US"/>
              </w:rPr>
              <w:t>7</w:t>
            </w:r>
            <w:r w:rsidRPr="00B41DA0">
              <w:rPr>
                <w:rFonts w:cstheme="minorHAnsi"/>
                <w:color w:val="000000" w:themeColor="text1"/>
                <w:lang w:val="en-US"/>
              </w:rPr>
              <w:t>.</w:t>
            </w:r>
            <w:r w:rsidR="003956FD"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</w:tr>
      <w:tr w:rsidR="007F1E23" w:rsidRPr="00B41DA0" w14:paraId="72526CFD" w14:textId="77777777" w:rsidTr="00D70C36">
        <w:tc>
          <w:tcPr>
            <w:tcW w:w="4395" w:type="dxa"/>
          </w:tcPr>
          <w:p w14:paraId="59D1309B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Missing</w:t>
            </w:r>
          </w:p>
        </w:tc>
        <w:tc>
          <w:tcPr>
            <w:tcW w:w="1615" w:type="dxa"/>
          </w:tcPr>
          <w:p w14:paraId="494286B2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0</w:t>
            </w:r>
          </w:p>
        </w:tc>
        <w:tc>
          <w:tcPr>
            <w:tcW w:w="1361" w:type="dxa"/>
          </w:tcPr>
          <w:p w14:paraId="18363315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-</w:t>
            </w:r>
          </w:p>
        </w:tc>
      </w:tr>
      <w:tr w:rsidR="007F1E23" w:rsidRPr="00F57FCE" w14:paraId="03BD28FE" w14:textId="77777777" w:rsidTr="00D70C36">
        <w:tc>
          <w:tcPr>
            <w:tcW w:w="4395" w:type="dxa"/>
          </w:tcPr>
          <w:p w14:paraId="5F2C273C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Relative family affluence </w:t>
            </w:r>
          </w:p>
        </w:tc>
        <w:tc>
          <w:tcPr>
            <w:tcW w:w="1615" w:type="dxa"/>
          </w:tcPr>
          <w:p w14:paraId="3BEA166B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361" w:type="dxa"/>
          </w:tcPr>
          <w:p w14:paraId="1E6AD6BF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F57FCE" w14:paraId="57E6E317" w14:textId="77777777" w:rsidTr="00D70C36">
        <w:trPr>
          <w:trHeight w:val="60"/>
        </w:trPr>
        <w:tc>
          <w:tcPr>
            <w:tcW w:w="4395" w:type="dxa"/>
          </w:tcPr>
          <w:p w14:paraId="0ADA5651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Lowest 20pct </w:t>
            </w:r>
          </w:p>
        </w:tc>
        <w:tc>
          <w:tcPr>
            <w:tcW w:w="1615" w:type="dxa"/>
          </w:tcPr>
          <w:p w14:paraId="752E242F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628</w:t>
            </w:r>
          </w:p>
        </w:tc>
        <w:tc>
          <w:tcPr>
            <w:tcW w:w="1361" w:type="dxa"/>
          </w:tcPr>
          <w:p w14:paraId="062F1936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15.7</w:t>
            </w:r>
          </w:p>
        </w:tc>
      </w:tr>
      <w:tr w:rsidR="007F1E23" w:rsidRPr="00F57FCE" w14:paraId="201C910E" w14:textId="77777777" w:rsidTr="00D70C36">
        <w:tc>
          <w:tcPr>
            <w:tcW w:w="4395" w:type="dxa"/>
          </w:tcPr>
          <w:p w14:paraId="4FA2C538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Medium 60pct</w:t>
            </w:r>
          </w:p>
        </w:tc>
        <w:tc>
          <w:tcPr>
            <w:tcW w:w="1615" w:type="dxa"/>
          </w:tcPr>
          <w:p w14:paraId="3274C358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2,688</w:t>
            </w:r>
          </w:p>
        </w:tc>
        <w:tc>
          <w:tcPr>
            <w:tcW w:w="1361" w:type="dxa"/>
          </w:tcPr>
          <w:p w14:paraId="4476E42E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67.0</w:t>
            </w:r>
          </w:p>
        </w:tc>
      </w:tr>
      <w:tr w:rsidR="007F1E23" w:rsidRPr="00F57FCE" w14:paraId="222DF270" w14:textId="77777777" w:rsidTr="00D70C36">
        <w:tc>
          <w:tcPr>
            <w:tcW w:w="4395" w:type="dxa"/>
          </w:tcPr>
          <w:p w14:paraId="02F57F7C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Highest 20pct </w:t>
            </w:r>
          </w:p>
        </w:tc>
        <w:tc>
          <w:tcPr>
            <w:tcW w:w="1615" w:type="dxa"/>
          </w:tcPr>
          <w:p w14:paraId="1F2870C5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696</w:t>
            </w:r>
          </w:p>
        </w:tc>
        <w:tc>
          <w:tcPr>
            <w:tcW w:w="1361" w:type="dxa"/>
          </w:tcPr>
          <w:p w14:paraId="6D7AFC4C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17.3</w:t>
            </w:r>
          </w:p>
        </w:tc>
      </w:tr>
      <w:tr w:rsidR="007F1E23" w:rsidRPr="00B41DA0" w14:paraId="53E7D9D4" w14:textId="77777777" w:rsidTr="00D70C36">
        <w:tc>
          <w:tcPr>
            <w:tcW w:w="4395" w:type="dxa"/>
          </w:tcPr>
          <w:p w14:paraId="57BA6BDB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Missing</w:t>
            </w:r>
          </w:p>
        </w:tc>
        <w:tc>
          <w:tcPr>
            <w:tcW w:w="1615" w:type="dxa"/>
          </w:tcPr>
          <w:p w14:paraId="25C8A11A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173</w:t>
            </w:r>
          </w:p>
        </w:tc>
        <w:tc>
          <w:tcPr>
            <w:tcW w:w="1361" w:type="dxa"/>
          </w:tcPr>
          <w:p w14:paraId="1CD9358B" w14:textId="77777777" w:rsidR="007F1E23" w:rsidRPr="00B41DA0" w:rsidRDefault="007F1E23" w:rsidP="00D70C36">
            <w:pPr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>
              <w:rPr>
                <w:rFonts w:cstheme="minorHAnsi"/>
                <w:i/>
                <w:color w:val="000000" w:themeColor="text1"/>
                <w:lang w:val="en-US"/>
              </w:rPr>
              <w:t>-</w:t>
            </w:r>
          </w:p>
        </w:tc>
      </w:tr>
      <w:tr w:rsidR="007F1E23" w:rsidRPr="00F57FCE" w14:paraId="2968E683" w14:textId="77777777" w:rsidTr="00D70C36">
        <w:tc>
          <w:tcPr>
            <w:tcW w:w="4395" w:type="dxa"/>
          </w:tcPr>
          <w:p w14:paraId="009C8D09" w14:textId="77777777" w:rsidR="007F1E23" w:rsidRPr="00B41DA0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615" w:type="dxa"/>
          </w:tcPr>
          <w:p w14:paraId="10DB3EC8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Mean</w:t>
            </w:r>
          </w:p>
        </w:tc>
        <w:tc>
          <w:tcPr>
            <w:tcW w:w="1361" w:type="dxa"/>
          </w:tcPr>
          <w:p w14:paraId="46042E16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lang w:val="en-US"/>
              </w:rPr>
              <w:t>s</w:t>
            </w:r>
            <w:r w:rsidRPr="00B41DA0">
              <w:rPr>
                <w:rFonts w:cstheme="minorHAnsi"/>
                <w:color w:val="000000" w:themeColor="text1"/>
                <w:lang w:val="en-US"/>
              </w:rPr>
              <w:t>.</w:t>
            </w:r>
            <w:r>
              <w:rPr>
                <w:rFonts w:cstheme="minorHAnsi"/>
                <w:color w:val="000000" w:themeColor="text1"/>
                <w:lang w:val="en-US"/>
              </w:rPr>
              <w:t>d.</w:t>
            </w:r>
            <w:proofErr w:type="spellEnd"/>
          </w:p>
        </w:tc>
      </w:tr>
      <w:tr w:rsidR="007F1E23" w:rsidRPr="00F57FCE" w14:paraId="6B643492" w14:textId="77777777" w:rsidTr="00D70C36">
        <w:tc>
          <w:tcPr>
            <w:tcW w:w="4395" w:type="dxa"/>
          </w:tcPr>
          <w:p w14:paraId="385FE996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 xml:space="preserve">Psychosomatic complaints </w:t>
            </w:r>
            <w:r>
              <w:rPr>
                <w:rFonts w:cstheme="minorHAnsi"/>
                <w:color w:val="000000" w:themeColor="text1"/>
                <w:lang w:val="en-US"/>
              </w:rPr>
              <w:t>(n=4,009)</w:t>
            </w:r>
          </w:p>
        </w:tc>
        <w:tc>
          <w:tcPr>
            <w:tcW w:w="1615" w:type="dxa"/>
          </w:tcPr>
          <w:p w14:paraId="5290E998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18.63</w:t>
            </w:r>
          </w:p>
        </w:tc>
        <w:tc>
          <w:tcPr>
            <w:tcW w:w="1361" w:type="dxa"/>
          </w:tcPr>
          <w:p w14:paraId="1C5E5EB6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color w:val="000000" w:themeColor="text1"/>
                <w:lang w:val="en-US"/>
              </w:rPr>
              <w:t>6.68</w:t>
            </w:r>
          </w:p>
        </w:tc>
      </w:tr>
      <w:tr w:rsidR="007F1E23" w:rsidRPr="00F57FCE" w14:paraId="314384C3" w14:textId="77777777" w:rsidTr="00D70C36">
        <w:tc>
          <w:tcPr>
            <w:tcW w:w="4395" w:type="dxa"/>
            <w:tcBorders>
              <w:bottom w:val="single" w:sz="4" w:space="0" w:color="auto"/>
            </w:tcBorders>
          </w:tcPr>
          <w:p w14:paraId="7E41B7AD" w14:textId="77777777" w:rsidR="007F1E23" w:rsidRPr="00B41DA0" w:rsidRDefault="007F1E23" w:rsidP="00D70C36">
            <w:pPr>
              <w:ind w:left="174"/>
              <w:jc w:val="both"/>
              <w:rPr>
                <w:rFonts w:cstheme="minorHAnsi"/>
                <w:i/>
                <w:color w:val="000000" w:themeColor="text1"/>
                <w:lang w:val="en-US"/>
              </w:rPr>
            </w:pP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Missing (n=</w:t>
            </w:r>
            <w:r>
              <w:rPr>
                <w:rFonts w:cstheme="minorHAnsi"/>
                <w:i/>
                <w:color w:val="000000" w:themeColor="text1"/>
                <w:lang w:val="en-US"/>
              </w:rPr>
              <w:t>176</w:t>
            </w:r>
            <w:r w:rsidRPr="00B41DA0">
              <w:rPr>
                <w:rFonts w:cstheme="minorHAnsi"/>
                <w:i/>
                <w:color w:val="000000" w:themeColor="text1"/>
                <w:lang w:val="en-US"/>
              </w:rPr>
              <w:t>)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A3064C1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D961228" w14:textId="77777777" w:rsidR="007F1E23" w:rsidRPr="00B41DA0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</w:tbl>
    <w:p w14:paraId="06490CFA" w14:textId="77777777" w:rsidR="007F1E23" w:rsidRDefault="007F1E23" w:rsidP="00D70C36">
      <w:pPr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</w:p>
    <w:p w14:paraId="3B838805" w14:textId="77777777" w:rsidR="007F1E23" w:rsidRDefault="007F1E23" w:rsidP="00D70C36">
      <w:pPr>
        <w:rPr>
          <w:lang w:val="en-US"/>
        </w:rPr>
      </w:pPr>
    </w:p>
    <w:p w14:paraId="4006004F" w14:textId="77777777" w:rsidR="007F1E23" w:rsidRDefault="007F1E23">
      <w:pPr>
        <w:rPr>
          <w:lang w:val="en-US"/>
        </w:rPr>
      </w:pPr>
    </w:p>
    <w:p w14:paraId="41469E08" w14:textId="77777777" w:rsidR="007F1E23" w:rsidRDefault="007F1E23">
      <w:pPr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br w:type="page"/>
      </w:r>
    </w:p>
    <w:p w14:paraId="4D296FBF" w14:textId="4C777723" w:rsidR="007F1E23" w:rsidRPr="00156956" w:rsidRDefault="007F1E23" w:rsidP="00D70C36">
      <w:pPr>
        <w:rPr>
          <w:lang w:val="en-US"/>
        </w:rPr>
      </w:pPr>
      <w:r w:rsidRPr="00BF7585">
        <w:rPr>
          <w:rFonts w:cstheme="minorHAnsi"/>
          <w:b/>
          <w:iCs/>
          <w:color w:val="000000" w:themeColor="text1"/>
          <w:lang w:val="en-US"/>
        </w:rPr>
        <w:lastRenderedPageBreak/>
        <w:t>Table S2</w:t>
      </w:r>
      <w:r>
        <w:rPr>
          <w:rFonts w:cstheme="minorHAnsi"/>
          <w:iCs/>
          <w:color w:val="000000" w:themeColor="text1"/>
          <w:lang w:val="en-US"/>
        </w:rPr>
        <w:t xml:space="preserve"> </w:t>
      </w:r>
      <w:bookmarkStart w:id="0" w:name="_Hlk153538354"/>
      <w:r w:rsidRPr="00097267">
        <w:rPr>
          <w:rFonts w:cstheme="minorHAnsi"/>
          <w:iCs/>
          <w:color w:val="000000" w:themeColor="text1"/>
          <w:lang w:val="en-US"/>
        </w:rPr>
        <w:t xml:space="preserve">Distributions of </w:t>
      </w:r>
      <w:r>
        <w:rPr>
          <w:rFonts w:cstheme="minorHAnsi"/>
          <w:iCs/>
          <w:color w:val="000000" w:themeColor="text1"/>
          <w:lang w:val="en-US"/>
        </w:rPr>
        <w:t xml:space="preserve">physical activity, gender, grade, family affluence and psychosomatic </w:t>
      </w:r>
      <w:r w:rsidRPr="00C15F0D">
        <w:rPr>
          <w:rFonts w:cstheme="minorHAnsi"/>
          <w:iCs/>
          <w:color w:val="000000" w:themeColor="text1"/>
          <w:lang w:val="en-US"/>
        </w:rPr>
        <w:t>complaints by school pressure, assessed with chi-square tests and ANOVA</w:t>
      </w:r>
      <w:bookmarkEnd w:id="0"/>
      <w:r>
        <w:rPr>
          <w:rFonts w:cstheme="minorHAnsi"/>
          <w:iCs/>
          <w:color w:val="000000" w:themeColor="text1"/>
          <w:lang w:val="en-US"/>
        </w:rPr>
        <w:t xml:space="preserve">s. </w:t>
      </w:r>
      <w:r w:rsidRPr="00C15F0D">
        <w:rPr>
          <w:rFonts w:cstheme="minorHAnsi"/>
          <w:iCs/>
          <w:color w:val="000000" w:themeColor="text1"/>
          <w:lang w:val="en-US"/>
        </w:rPr>
        <w:t>n=3,745</w:t>
      </w:r>
    </w:p>
    <w:tbl>
      <w:tblPr>
        <w:tblStyle w:val="TableGrid"/>
        <w:tblW w:w="9026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1197"/>
        <w:gridCol w:w="1198"/>
        <w:gridCol w:w="1275"/>
        <w:gridCol w:w="1134"/>
        <w:gridCol w:w="1236"/>
      </w:tblGrid>
      <w:tr w:rsidR="007F1E23" w:rsidRPr="00C15F0D" w14:paraId="62942EDF" w14:textId="77777777" w:rsidTr="00D70C36">
        <w:tc>
          <w:tcPr>
            <w:tcW w:w="2986" w:type="dxa"/>
          </w:tcPr>
          <w:p w14:paraId="49B0E03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4804" w:type="dxa"/>
            <w:gridSpan w:val="4"/>
          </w:tcPr>
          <w:p w14:paraId="21971C37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School pressure</w:t>
            </w:r>
          </w:p>
        </w:tc>
        <w:tc>
          <w:tcPr>
            <w:tcW w:w="1236" w:type="dxa"/>
          </w:tcPr>
          <w:p w14:paraId="3D22293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02FFF145" w14:textId="77777777" w:rsidTr="00D70C36">
        <w:tc>
          <w:tcPr>
            <w:tcW w:w="2986" w:type="dxa"/>
          </w:tcPr>
          <w:p w14:paraId="69D6FF9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7" w:type="dxa"/>
          </w:tcPr>
          <w:p w14:paraId="781766B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Not at all</w:t>
            </w:r>
          </w:p>
        </w:tc>
        <w:tc>
          <w:tcPr>
            <w:tcW w:w="1198" w:type="dxa"/>
          </w:tcPr>
          <w:p w14:paraId="34CC832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A little</w:t>
            </w:r>
          </w:p>
        </w:tc>
        <w:tc>
          <w:tcPr>
            <w:tcW w:w="1275" w:type="dxa"/>
          </w:tcPr>
          <w:p w14:paraId="24D02EA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Some </w:t>
            </w:r>
          </w:p>
        </w:tc>
        <w:tc>
          <w:tcPr>
            <w:tcW w:w="1134" w:type="dxa"/>
          </w:tcPr>
          <w:p w14:paraId="6199D0E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A lot</w:t>
            </w:r>
          </w:p>
        </w:tc>
        <w:tc>
          <w:tcPr>
            <w:tcW w:w="1236" w:type="dxa"/>
          </w:tcPr>
          <w:p w14:paraId="64F0BFE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χ</w:t>
            </w:r>
            <w:r w:rsidRPr="00C15F0D">
              <w:rPr>
                <w:rFonts w:cstheme="minorHAnsi"/>
                <w:color w:val="000000" w:themeColor="text1"/>
                <w:vertAlign w:val="superscript"/>
                <w:lang w:val="en-US"/>
              </w:rPr>
              <w:t>2</w:t>
            </w:r>
          </w:p>
        </w:tc>
      </w:tr>
      <w:tr w:rsidR="007F1E23" w:rsidRPr="00C15F0D" w14:paraId="7ED606C6" w14:textId="77777777" w:rsidTr="00D70C36">
        <w:trPr>
          <w:trHeight w:val="174"/>
        </w:trPr>
        <w:tc>
          <w:tcPr>
            <w:tcW w:w="2986" w:type="dxa"/>
          </w:tcPr>
          <w:p w14:paraId="2FD7957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Physical activity </w:t>
            </w:r>
          </w:p>
        </w:tc>
        <w:tc>
          <w:tcPr>
            <w:tcW w:w="1197" w:type="dxa"/>
          </w:tcPr>
          <w:p w14:paraId="7C8D04C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8" w:type="dxa"/>
          </w:tcPr>
          <w:p w14:paraId="48FDAA1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14:paraId="46727BE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3109624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36" w:type="dxa"/>
          </w:tcPr>
          <w:p w14:paraId="500C318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0B7E01A3" w14:textId="77777777" w:rsidTr="00D70C36">
        <w:tc>
          <w:tcPr>
            <w:tcW w:w="2986" w:type="dxa"/>
          </w:tcPr>
          <w:p w14:paraId="73CED33C" w14:textId="77777777" w:rsidR="007F1E23" w:rsidRPr="00C15F0D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Once a month or less</w:t>
            </w:r>
          </w:p>
        </w:tc>
        <w:tc>
          <w:tcPr>
            <w:tcW w:w="1197" w:type="dxa"/>
          </w:tcPr>
          <w:p w14:paraId="608AA7F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12.4</w:t>
            </w:r>
          </w:p>
        </w:tc>
        <w:tc>
          <w:tcPr>
            <w:tcW w:w="1198" w:type="dxa"/>
          </w:tcPr>
          <w:p w14:paraId="425BBD9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38.1</w:t>
            </w:r>
          </w:p>
        </w:tc>
        <w:tc>
          <w:tcPr>
            <w:tcW w:w="1275" w:type="dxa"/>
          </w:tcPr>
          <w:p w14:paraId="5484855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28.1</w:t>
            </w:r>
          </w:p>
        </w:tc>
        <w:tc>
          <w:tcPr>
            <w:tcW w:w="1134" w:type="dxa"/>
          </w:tcPr>
          <w:p w14:paraId="7AFD669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21.4</w:t>
            </w:r>
          </w:p>
        </w:tc>
        <w:tc>
          <w:tcPr>
            <w:tcW w:w="1236" w:type="dxa"/>
          </w:tcPr>
          <w:p w14:paraId="6655FAA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4FA0163C" w14:textId="77777777" w:rsidTr="00D70C36">
        <w:tc>
          <w:tcPr>
            <w:tcW w:w="2986" w:type="dxa"/>
          </w:tcPr>
          <w:p w14:paraId="7C116E54" w14:textId="77777777" w:rsidR="007F1E23" w:rsidRPr="00C15F0D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1-3 days a week </w:t>
            </w:r>
          </w:p>
        </w:tc>
        <w:tc>
          <w:tcPr>
            <w:tcW w:w="1197" w:type="dxa"/>
          </w:tcPr>
          <w:p w14:paraId="43C27B7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13.5</w:t>
            </w:r>
          </w:p>
        </w:tc>
        <w:tc>
          <w:tcPr>
            <w:tcW w:w="1198" w:type="dxa"/>
          </w:tcPr>
          <w:p w14:paraId="17081E5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47.0</w:t>
            </w:r>
          </w:p>
        </w:tc>
        <w:tc>
          <w:tcPr>
            <w:tcW w:w="1275" w:type="dxa"/>
          </w:tcPr>
          <w:p w14:paraId="2D809E5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24.6</w:t>
            </w:r>
          </w:p>
        </w:tc>
        <w:tc>
          <w:tcPr>
            <w:tcW w:w="1134" w:type="dxa"/>
          </w:tcPr>
          <w:p w14:paraId="3A48167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14.9</w:t>
            </w:r>
          </w:p>
        </w:tc>
        <w:tc>
          <w:tcPr>
            <w:tcW w:w="1236" w:type="dxa"/>
          </w:tcPr>
          <w:p w14:paraId="7A920A3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4E1CF638" w14:textId="77777777" w:rsidTr="00D70C36">
        <w:tc>
          <w:tcPr>
            <w:tcW w:w="2986" w:type="dxa"/>
          </w:tcPr>
          <w:p w14:paraId="4B81E5AC" w14:textId="77777777" w:rsidR="007F1E23" w:rsidRPr="00C15F0D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4 days a week or more </w:t>
            </w:r>
          </w:p>
        </w:tc>
        <w:tc>
          <w:tcPr>
            <w:tcW w:w="1197" w:type="dxa"/>
          </w:tcPr>
          <w:p w14:paraId="5154C43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14.9</w:t>
            </w:r>
          </w:p>
        </w:tc>
        <w:tc>
          <w:tcPr>
            <w:tcW w:w="1198" w:type="dxa"/>
          </w:tcPr>
          <w:p w14:paraId="3BF8257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45.0</w:t>
            </w:r>
          </w:p>
        </w:tc>
        <w:tc>
          <w:tcPr>
            <w:tcW w:w="1275" w:type="dxa"/>
          </w:tcPr>
          <w:p w14:paraId="39C1CB2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25.5</w:t>
            </w:r>
          </w:p>
        </w:tc>
        <w:tc>
          <w:tcPr>
            <w:tcW w:w="1134" w:type="dxa"/>
          </w:tcPr>
          <w:p w14:paraId="5A9C56B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14.5</w:t>
            </w:r>
          </w:p>
        </w:tc>
        <w:tc>
          <w:tcPr>
            <w:tcW w:w="1236" w:type="dxa"/>
          </w:tcPr>
          <w:p w14:paraId="3AB85EE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25.59***</w:t>
            </w:r>
          </w:p>
        </w:tc>
      </w:tr>
      <w:tr w:rsidR="007F1E23" w:rsidRPr="00C15F0D" w14:paraId="3C229C43" w14:textId="77777777" w:rsidTr="00D70C36">
        <w:trPr>
          <w:trHeight w:val="266"/>
        </w:trPr>
        <w:tc>
          <w:tcPr>
            <w:tcW w:w="2986" w:type="dxa"/>
          </w:tcPr>
          <w:p w14:paraId="481E8E5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Gender </w:t>
            </w:r>
          </w:p>
        </w:tc>
        <w:tc>
          <w:tcPr>
            <w:tcW w:w="1197" w:type="dxa"/>
          </w:tcPr>
          <w:p w14:paraId="5746C0A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8" w:type="dxa"/>
          </w:tcPr>
          <w:p w14:paraId="505A5B0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14:paraId="35620B0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0D4D16C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36" w:type="dxa"/>
          </w:tcPr>
          <w:p w14:paraId="6170B6D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6781334C" w14:textId="77777777" w:rsidTr="00D70C36">
        <w:tc>
          <w:tcPr>
            <w:tcW w:w="2986" w:type="dxa"/>
          </w:tcPr>
          <w:p w14:paraId="16D1877D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Male</w:t>
            </w:r>
          </w:p>
        </w:tc>
        <w:tc>
          <w:tcPr>
            <w:tcW w:w="1197" w:type="dxa"/>
          </w:tcPr>
          <w:p w14:paraId="7F47956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18.7</w:t>
            </w:r>
          </w:p>
        </w:tc>
        <w:tc>
          <w:tcPr>
            <w:tcW w:w="1198" w:type="dxa"/>
          </w:tcPr>
          <w:p w14:paraId="783ABBA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50.4</w:t>
            </w:r>
          </w:p>
        </w:tc>
        <w:tc>
          <w:tcPr>
            <w:tcW w:w="1275" w:type="dxa"/>
          </w:tcPr>
          <w:p w14:paraId="003EA50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20.5</w:t>
            </w:r>
          </w:p>
        </w:tc>
        <w:tc>
          <w:tcPr>
            <w:tcW w:w="1134" w:type="dxa"/>
          </w:tcPr>
          <w:p w14:paraId="7E4ECF6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10.5</w:t>
            </w:r>
          </w:p>
        </w:tc>
        <w:tc>
          <w:tcPr>
            <w:tcW w:w="1236" w:type="dxa"/>
          </w:tcPr>
          <w:p w14:paraId="3077303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1E682E73" w14:textId="77777777" w:rsidTr="00D70C36">
        <w:tc>
          <w:tcPr>
            <w:tcW w:w="2986" w:type="dxa"/>
          </w:tcPr>
          <w:p w14:paraId="6299E6D7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Female </w:t>
            </w:r>
          </w:p>
        </w:tc>
        <w:tc>
          <w:tcPr>
            <w:tcW w:w="1197" w:type="dxa"/>
          </w:tcPr>
          <w:p w14:paraId="4539A61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9.2</w:t>
            </w:r>
          </w:p>
        </w:tc>
        <w:tc>
          <w:tcPr>
            <w:tcW w:w="1198" w:type="dxa"/>
          </w:tcPr>
          <w:p w14:paraId="4FA58DF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39.8</w:t>
            </w:r>
          </w:p>
        </w:tc>
        <w:tc>
          <w:tcPr>
            <w:tcW w:w="1275" w:type="dxa"/>
          </w:tcPr>
          <w:p w14:paraId="1D44B6E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30.2</w:t>
            </w:r>
          </w:p>
        </w:tc>
        <w:tc>
          <w:tcPr>
            <w:tcW w:w="1134" w:type="dxa"/>
          </w:tcPr>
          <w:p w14:paraId="702A1BF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20.8</w:t>
            </w:r>
          </w:p>
        </w:tc>
        <w:tc>
          <w:tcPr>
            <w:tcW w:w="1236" w:type="dxa"/>
          </w:tcPr>
          <w:p w14:paraId="1A7F3D8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183.55***</w:t>
            </w:r>
          </w:p>
        </w:tc>
      </w:tr>
      <w:tr w:rsidR="007F1E23" w:rsidRPr="00C15F0D" w14:paraId="3FF8D8C9" w14:textId="77777777" w:rsidTr="00D70C36">
        <w:tc>
          <w:tcPr>
            <w:tcW w:w="2986" w:type="dxa"/>
          </w:tcPr>
          <w:p w14:paraId="1DCAB36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Grade </w:t>
            </w:r>
          </w:p>
        </w:tc>
        <w:tc>
          <w:tcPr>
            <w:tcW w:w="1197" w:type="dxa"/>
          </w:tcPr>
          <w:p w14:paraId="0451C7D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8" w:type="dxa"/>
          </w:tcPr>
          <w:p w14:paraId="506C773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14:paraId="6C27743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40A1608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36" w:type="dxa"/>
          </w:tcPr>
          <w:p w14:paraId="0A00138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479B66A2" w14:textId="77777777" w:rsidTr="00D70C36">
        <w:tc>
          <w:tcPr>
            <w:tcW w:w="2986" w:type="dxa"/>
          </w:tcPr>
          <w:p w14:paraId="48A17534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1197" w:type="dxa"/>
          </w:tcPr>
          <w:p w14:paraId="751A321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27.4</w:t>
            </w:r>
          </w:p>
        </w:tc>
        <w:tc>
          <w:tcPr>
            <w:tcW w:w="1198" w:type="dxa"/>
          </w:tcPr>
          <w:p w14:paraId="0900934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54.4</w:t>
            </w:r>
          </w:p>
        </w:tc>
        <w:tc>
          <w:tcPr>
            <w:tcW w:w="1275" w:type="dxa"/>
          </w:tcPr>
          <w:p w14:paraId="761E7BB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13.9</w:t>
            </w:r>
          </w:p>
        </w:tc>
        <w:tc>
          <w:tcPr>
            <w:tcW w:w="1134" w:type="dxa"/>
          </w:tcPr>
          <w:p w14:paraId="0A7DA19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4.4</w:t>
            </w:r>
          </w:p>
        </w:tc>
        <w:tc>
          <w:tcPr>
            <w:tcW w:w="1236" w:type="dxa"/>
          </w:tcPr>
          <w:p w14:paraId="10AC934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006FE249" w14:textId="77777777" w:rsidTr="00D70C36">
        <w:tc>
          <w:tcPr>
            <w:tcW w:w="2986" w:type="dxa"/>
          </w:tcPr>
          <w:p w14:paraId="2FBD2C25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1197" w:type="dxa"/>
          </w:tcPr>
          <w:p w14:paraId="0753526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13.0</w:t>
            </w:r>
          </w:p>
        </w:tc>
        <w:tc>
          <w:tcPr>
            <w:tcW w:w="1198" w:type="dxa"/>
          </w:tcPr>
          <w:p w14:paraId="228BD29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51.1</w:t>
            </w:r>
          </w:p>
        </w:tc>
        <w:tc>
          <w:tcPr>
            <w:tcW w:w="1275" w:type="dxa"/>
          </w:tcPr>
          <w:p w14:paraId="6919C62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23.3</w:t>
            </w:r>
          </w:p>
        </w:tc>
        <w:tc>
          <w:tcPr>
            <w:tcW w:w="1134" w:type="dxa"/>
          </w:tcPr>
          <w:p w14:paraId="1CD409A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12.6</w:t>
            </w:r>
          </w:p>
        </w:tc>
        <w:tc>
          <w:tcPr>
            <w:tcW w:w="1236" w:type="dxa"/>
          </w:tcPr>
          <w:p w14:paraId="0D83480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0923469A" w14:textId="77777777" w:rsidTr="00D70C36">
        <w:tc>
          <w:tcPr>
            <w:tcW w:w="2986" w:type="dxa"/>
          </w:tcPr>
          <w:p w14:paraId="5F48A98A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1197" w:type="dxa"/>
          </w:tcPr>
          <w:p w14:paraId="019CF49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5.4</w:t>
            </w:r>
          </w:p>
        </w:tc>
        <w:tc>
          <w:tcPr>
            <w:tcW w:w="1198" w:type="dxa"/>
          </w:tcPr>
          <w:p w14:paraId="7D611C6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33.3</w:t>
            </w:r>
          </w:p>
        </w:tc>
        <w:tc>
          <w:tcPr>
            <w:tcW w:w="1275" w:type="dxa"/>
          </w:tcPr>
          <w:p w14:paraId="118B6E7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35.2</w:t>
            </w:r>
          </w:p>
        </w:tc>
        <w:tc>
          <w:tcPr>
            <w:tcW w:w="1134" w:type="dxa"/>
          </w:tcPr>
          <w:p w14:paraId="2D18ADF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26.1</w:t>
            </w:r>
          </w:p>
        </w:tc>
        <w:tc>
          <w:tcPr>
            <w:tcW w:w="1236" w:type="dxa"/>
          </w:tcPr>
          <w:p w14:paraId="26D65FB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584.90***</w:t>
            </w:r>
          </w:p>
        </w:tc>
      </w:tr>
      <w:tr w:rsidR="007F1E23" w:rsidRPr="00C15F0D" w14:paraId="62BEDEDB" w14:textId="77777777" w:rsidTr="00D70C36">
        <w:tc>
          <w:tcPr>
            <w:tcW w:w="2986" w:type="dxa"/>
          </w:tcPr>
          <w:p w14:paraId="2958483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Relative family affluence </w:t>
            </w:r>
          </w:p>
        </w:tc>
        <w:tc>
          <w:tcPr>
            <w:tcW w:w="1197" w:type="dxa"/>
          </w:tcPr>
          <w:p w14:paraId="3AD7C17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8" w:type="dxa"/>
          </w:tcPr>
          <w:p w14:paraId="02250D3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14:paraId="6279499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6209897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36" w:type="dxa"/>
          </w:tcPr>
          <w:p w14:paraId="22EC6A8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17D450CE" w14:textId="77777777" w:rsidTr="00D70C36">
        <w:trPr>
          <w:trHeight w:val="60"/>
        </w:trPr>
        <w:tc>
          <w:tcPr>
            <w:tcW w:w="2986" w:type="dxa"/>
          </w:tcPr>
          <w:p w14:paraId="4F786B66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Lowest 20pct</w:t>
            </w:r>
          </w:p>
        </w:tc>
        <w:tc>
          <w:tcPr>
            <w:tcW w:w="1197" w:type="dxa"/>
          </w:tcPr>
          <w:p w14:paraId="59BCFAD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17.8</w:t>
            </w:r>
          </w:p>
        </w:tc>
        <w:tc>
          <w:tcPr>
            <w:tcW w:w="1198" w:type="dxa"/>
          </w:tcPr>
          <w:p w14:paraId="41F04C0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41.3</w:t>
            </w:r>
          </w:p>
        </w:tc>
        <w:tc>
          <w:tcPr>
            <w:tcW w:w="1275" w:type="dxa"/>
          </w:tcPr>
          <w:p w14:paraId="3AA138F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23.6</w:t>
            </w:r>
          </w:p>
        </w:tc>
        <w:tc>
          <w:tcPr>
            <w:tcW w:w="1134" w:type="dxa"/>
          </w:tcPr>
          <w:p w14:paraId="5612BA0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17.3</w:t>
            </w:r>
          </w:p>
        </w:tc>
        <w:tc>
          <w:tcPr>
            <w:tcW w:w="1236" w:type="dxa"/>
          </w:tcPr>
          <w:p w14:paraId="2776E8F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1F441105" w14:textId="77777777" w:rsidTr="00D70C36">
        <w:trPr>
          <w:trHeight w:val="60"/>
        </w:trPr>
        <w:tc>
          <w:tcPr>
            <w:tcW w:w="2986" w:type="dxa"/>
          </w:tcPr>
          <w:p w14:paraId="472CB917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Medium 60pct</w:t>
            </w:r>
          </w:p>
        </w:tc>
        <w:tc>
          <w:tcPr>
            <w:tcW w:w="1197" w:type="dxa"/>
          </w:tcPr>
          <w:p w14:paraId="19C5816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12.5</w:t>
            </w:r>
          </w:p>
        </w:tc>
        <w:tc>
          <w:tcPr>
            <w:tcW w:w="1198" w:type="dxa"/>
          </w:tcPr>
          <w:p w14:paraId="4902CC7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45.4</w:t>
            </w:r>
          </w:p>
        </w:tc>
        <w:tc>
          <w:tcPr>
            <w:tcW w:w="1275" w:type="dxa"/>
          </w:tcPr>
          <w:p w14:paraId="0B6A24C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26.4</w:t>
            </w:r>
          </w:p>
        </w:tc>
        <w:tc>
          <w:tcPr>
            <w:tcW w:w="1134" w:type="dxa"/>
          </w:tcPr>
          <w:p w14:paraId="0212C23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15.7</w:t>
            </w:r>
          </w:p>
        </w:tc>
        <w:tc>
          <w:tcPr>
            <w:tcW w:w="1236" w:type="dxa"/>
          </w:tcPr>
          <w:p w14:paraId="24B06CA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2AB379E2" w14:textId="77777777" w:rsidTr="00D70C36">
        <w:tc>
          <w:tcPr>
            <w:tcW w:w="2986" w:type="dxa"/>
          </w:tcPr>
          <w:p w14:paraId="114D9D99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Highest 20pct </w:t>
            </w:r>
          </w:p>
        </w:tc>
        <w:tc>
          <w:tcPr>
            <w:tcW w:w="1197" w:type="dxa"/>
          </w:tcPr>
          <w:p w14:paraId="69A3B39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15.7</w:t>
            </w:r>
          </w:p>
        </w:tc>
        <w:tc>
          <w:tcPr>
            <w:tcW w:w="1198" w:type="dxa"/>
          </w:tcPr>
          <w:p w14:paraId="482CE2B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46.5</w:t>
            </w:r>
          </w:p>
        </w:tc>
        <w:tc>
          <w:tcPr>
            <w:tcW w:w="1275" w:type="dxa"/>
          </w:tcPr>
          <w:p w14:paraId="7D01ADC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23.3</w:t>
            </w:r>
          </w:p>
        </w:tc>
        <w:tc>
          <w:tcPr>
            <w:tcW w:w="1134" w:type="dxa"/>
          </w:tcPr>
          <w:p w14:paraId="44740FA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14.6</w:t>
            </w:r>
          </w:p>
        </w:tc>
        <w:tc>
          <w:tcPr>
            <w:tcW w:w="1236" w:type="dxa"/>
          </w:tcPr>
          <w:p w14:paraId="338905E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17.75**</w:t>
            </w:r>
          </w:p>
        </w:tc>
      </w:tr>
      <w:tr w:rsidR="007F1E23" w:rsidRPr="00C15F0D" w14:paraId="67907AED" w14:textId="77777777" w:rsidTr="00D70C36">
        <w:trPr>
          <w:trHeight w:val="229"/>
        </w:trPr>
        <w:tc>
          <w:tcPr>
            <w:tcW w:w="2986" w:type="dxa"/>
          </w:tcPr>
          <w:p w14:paraId="42579138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7" w:type="dxa"/>
          </w:tcPr>
          <w:p w14:paraId="346ADB1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8" w:type="dxa"/>
          </w:tcPr>
          <w:p w14:paraId="0263378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14:paraId="3356F94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2AA62FE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36" w:type="dxa"/>
          </w:tcPr>
          <w:p w14:paraId="44896FB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4D69CE77" w14:textId="77777777" w:rsidTr="00D70C36">
        <w:tc>
          <w:tcPr>
            <w:tcW w:w="2986" w:type="dxa"/>
          </w:tcPr>
          <w:p w14:paraId="2CC8CB10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7" w:type="dxa"/>
          </w:tcPr>
          <w:p w14:paraId="2E22ED0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98" w:type="dxa"/>
          </w:tcPr>
          <w:p w14:paraId="0CEC9CB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14:paraId="6C4594B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44660D3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236" w:type="dxa"/>
          </w:tcPr>
          <w:p w14:paraId="1A15B26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ANOVA (F)</w:t>
            </w:r>
          </w:p>
        </w:tc>
      </w:tr>
      <w:tr w:rsidR="007F1E23" w:rsidRPr="00C15F0D" w14:paraId="2EE66543" w14:textId="77777777" w:rsidTr="00D70C36">
        <w:tc>
          <w:tcPr>
            <w:tcW w:w="2986" w:type="dxa"/>
          </w:tcPr>
          <w:p w14:paraId="6F229C25" w14:textId="77777777" w:rsidR="007F1E23" w:rsidRPr="00C15F0D" w:rsidRDefault="007F1E23" w:rsidP="00D70C36">
            <w:pPr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Psychosomatic complaints   </w:t>
            </w:r>
          </w:p>
        </w:tc>
        <w:tc>
          <w:tcPr>
            <w:tcW w:w="1197" w:type="dxa"/>
          </w:tcPr>
          <w:p w14:paraId="1DCD2D6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14.45</w:t>
            </w:r>
          </w:p>
        </w:tc>
        <w:tc>
          <w:tcPr>
            <w:tcW w:w="1198" w:type="dxa"/>
          </w:tcPr>
          <w:p w14:paraId="6352B87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17.19</w:t>
            </w:r>
          </w:p>
        </w:tc>
        <w:tc>
          <w:tcPr>
            <w:tcW w:w="1275" w:type="dxa"/>
          </w:tcPr>
          <w:p w14:paraId="777C232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20.54</w:t>
            </w:r>
          </w:p>
        </w:tc>
        <w:tc>
          <w:tcPr>
            <w:tcW w:w="1134" w:type="dxa"/>
          </w:tcPr>
          <w:p w14:paraId="705D21D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23.67</w:t>
            </w:r>
          </w:p>
        </w:tc>
        <w:tc>
          <w:tcPr>
            <w:tcW w:w="1236" w:type="dxa"/>
          </w:tcPr>
          <w:p w14:paraId="3FE77E5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281.54***</w:t>
            </w:r>
          </w:p>
        </w:tc>
      </w:tr>
    </w:tbl>
    <w:p w14:paraId="57C781C5" w14:textId="77777777" w:rsidR="007F1E23" w:rsidRPr="00D239FD" w:rsidRDefault="007F1E23" w:rsidP="00D70C36">
      <w:pPr>
        <w:spacing w:line="360" w:lineRule="auto"/>
        <w:jc w:val="both"/>
        <w:rPr>
          <w:rFonts w:cstheme="minorHAnsi"/>
          <w:color w:val="000000" w:themeColor="text1"/>
          <w:lang w:val="en-US"/>
        </w:rPr>
      </w:pPr>
      <w:r w:rsidRPr="00D239FD">
        <w:rPr>
          <w:rFonts w:cstheme="minorHAnsi"/>
          <w:color w:val="000000" w:themeColor="text1"/>
          <w:lang w:val="en-US"/>
        </w:rPr>
        <w:t>*** p&lt;0.001 **p&lt;0.01 *p&lt;0.05</w:t>
      </w:r>
    </w:p>
    <w:p w14:paraId="1BCA58E1" w14:textId="77777777" w:rsidR="007F1E23" w:rsidRDefault="007F1E23" w:rsidP="00D70C36">
      <w:pPr>
        <w:rPr>
          <w:lang w:val="en-US"/>
        </w:rPr>
      </w:pPr>
    </w:p>
    <w:p w14:paraId="3CC0824F" w14:textId="77777777" w:rsidR="007F1E23" w:rsidRDefault="007F1E23">
      <w:pPr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rFonts w:cstheme="minorHAnsi"/>
          <w:color w:val="000000" w:themeColor="text1"/>
          <w:sz w:val="20"/>
          <w:szCs w:val="20"/>
          <w:lang w:val="en-US"/>
        </w:rPr>
        <w:br w:type="page"/>
      </w:r>
    </w:p>
    <w:p w14:paraId="4053F0FB" w14:textId="77777777" w:rsidR="007F1E23" w:rsidRDefault="007F1E23" w:rsidP="00D70C36">
      <w:pPr>
        <w:rPr>
          <w:rFonts w:cstheme="minorHAnsi"/>
          <w:color w:val="000000" w:themeColor="text1"/>
          <w:sz w:val="20"/>
          <w:szCs w:val="20"/>
          <w:lang w:val="en-US"/>
        </w:rPr>
        <w:sectPr w:rsidR="007F1E23" w:rsidSect="00D70C3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50B6AE" w14:textId="28396860" w:rsidR="007F1E23" w:rsidRPr="00CF6F78" w:rsidRDefault="007F1E23" w:rsidP="00D70C36">
      <w:pPr>
        <w:rPr>
          <w:lang w:val="en-US"/>
        </w:rPr>
      </w:pPr>
      <w:r w:rsidRPr="00D239FD">
        <w:rPr>
          <w:rFonts w:cstheme="minorHAnsi"/>
          <w:b/>
          <w:iCs/>
          <w:color w:val="000000" w:themeColor="text1"/>
          <w:lang w:val="en-US"/>
        </w:rPr>
        <w:lastRenderedPageBreak/>
        <w:t xml:space="preserve">Table </w:t>
      </w:r>
      <w:r>
        <w:rPr>
          <w:rFonts w:cstheme="minorHAnsi"/>
          <w:b/>
          <w:iCs/>
          <w:color w:val="000000" w:themeColor="text1"/>
          <w:lang w:val="en-US"/>
        </w:rPr>
        <w:t>S3</w:t>
      </w:r>
      <w:r w:rsidR="00BF7585">
        <w:rPr>
          <w:rFonts w:cstheme="minorHAnsi"/>
          <w:b/>
          <w:iCs/>
          <w:color w:val="000000" w:themeColor="text1"/>
          <w:lang w:val="en-US"/>
        </w:rPr>
        <w:t xml:space="preserve"> </w:t>
      </w:r>
      <w:r w:rsidRPr="00523198">
        <w:rPr>
          <w:rFonts w:cstheme="minorHAnsi"/>
          <w:iCs/>
          <w:color w:val="000000" w:themeColor="text1"/>
          <w:lang w:val="en-US"/>
        </w:rPr>
        <w:t>Results from linear regression analyses of psychosomatic complaints regressed on school pressure</w:t>
      </w:r>
      <w:r>
        <w:rPr>
          <w:rFonts w:cstheme="minorHAnsi"/>
          <w:iCs/>
          <w:color w:val="000000" w:themeColor="text1"/>
          <w:lang w:val="en-US"/>
        </w:rPr>
        <w:t>, physical activity,</w:t>
      </w:r>
      <w:r w:rsidRPr="00523198">
        <w:rPr>
          <w:rFonts w:cstheme="minorHAnsi"/>
          <w:iCs/>
          <w:color w:val="000000" w:themeColor="text1"/>
          <w:lang w:val="en-US"/>
        </w:rPr>
        <w:t xml:space="preserve"> and covariates. </w:t>
      </w:r>
      <w:r>
        <w:rPr>
          <w:rFonts w:cstheme="minorHAnsi"/>
          <w:iCs/>
          <w:color w:val="000000" w:themeColor="text1"/>
          <w:lang w:val="en-US"/>
        </w:rPr>
        <w:t xml:space="preserve">Models adjusting simultaneously for school pressure, grade, relative family affluence, and physical activity. </w:t>
      </w:r>
      <w:r w:rsidRPr="00523198">
        <w:rPr>
          <w:rFonts w:cstheme="minorHAnsi"/>
          <w:iCs/>
          <w:color w:val="000000" w:themeColor="text1"/>
          <w:lang w:val="en-US"/>
        </w:rPr>
        <w:t>Regression coefficients</w:t>
      </w:r>
      <w:r>
        <w:rPr>
          <w:rFonts w:cstheme="minorHAnsi"/>
          <w:iCs/>
          <w:color w:val="000000" w:themeColor="text1"/>
          <w:lang w:val="en-US"/>
        </w:rPr>
        <w:t xml:space="preserve"> (b)</w:t>
      </w:r>
      <w:r w:rsidRPr="00523198">
        <w:rPr>
          <w:rFonts w:cstheme="minorHAnsi"/>
          <w:iCs/>
          <w:color w:val="000000" w:themeColor="text1"/>
          <w:lang w:val="en-US"/>
        </w:rPr>
        <w:t xml:space="preserve"> and 95% </w:t>
      </w:r>
      <w:r w:rsidRPr="00C15F0D">
        <w:rPr>
          <w:rFonts w:cstheme="minorHAnsi"/>
          <w:iCs/>
          <w:color w:val="000000" w:themeColor="text1"/>
          <w:lang w:val="en-US"/>
        </w:rPr>
        <w:t>confidence intervals (95% CI) with robust standard errors</w:t>
      </w:r>
      <w:r>
        <w:rPr>
          <w:rFonts w:cstheme="minorHAnsi"/>
          <w:iCs/>
          <w:color w:val="000000" w:themeColor="text1"/>
          <w:lang w:val="en-US"/>
        </w:rPr>
        <w:t>. Boys. n=1,827</w:t>
      </w:r>
    </w:p>
    <w:tbl>
      <w:tblPr>
        <w:tblStyle w:val="TableGrid"/>
        <w:tblW w:w="124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64"/>
        <w:gridCol w:w="1465"/>
        <w:gridCol w:w="1465"/>
        <w:gridCol w:w="1464"/>
        <w:gridCol w:w="1465"/>
        <w:gridCol w:w="1465"/>
      </w:tblGrid>
      <w:tr w:rsidR="007F1E23" w:rsidRPr="00C15F0D" w14:paraId="508BED35" w14:textId="77777777" w:rsidTr="00D70C36">
        <w:trPr>
          <w:trHeight w:val="329"/>
        </w:trPr>
        <w:tc>
          <w:tcPr>
            <w:tcW w:w="3686" w:type="dxa"/>
          </w:tcPr>
          <w:p w14:paraId="067D27D4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929" w:type="dxa"/>
            <w:gridSpan w:val="2"/>
          </w:tcPr>
          <w:p w14:paraId="0A6D91D0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C15F0D">
              <w:rPr>
                <w:rFonts w:cstheme="minorHAnsi"/>
                <w:color w:val="000000" w:themeColor="text1"/>
                <w:lang w:val="en-US"/>
              </w:rPr>
              <w:t>Crude</w:t>
            </w:r>
            <w:r w:rsidRPr="005D44A8">
              <w:rPr>
                <w:rFonts w:cstheme="minorHAnsi"/>
                <w:color w:val="000000" w:themeColor="text1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929" w:type="dxa"/>
            <w:gridSpan w:val="2"/>
          </w:tcPr>
          <w:p w14:paraId="287F88F8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Model 1</w:t>
            </w:r>
            <w:r>
              <w:rPr>
                <w:rFonts w:cstheme="minorHAnsi"/>
                <w:color w:val="000000" w:themeColor="text1"/>
                <w:vertAlign w:val="superscript"/>
                <w:lang w:val="en-US"/>
              </w:rPr>
              <w:t>b</w:t>
            </w:r>
          </w:p>
        </w:tc>
        <w:tc>
          <w:tcPr>
            <w:tcW w:w="2930" w:type="dxa"/>
            <w:gridSpan w:val="2"/>
          </w:tcPr>
          <w:p w14:paraId="3FB6529B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Model 2</w:t>
            </w:r>
            <w:r>
              <w:rPr>
                <w:rFonts w:cstheme="minorHAnsi"/>
                <w:color w:val="000000" w:themeColor="text1"/>
                <w:vertAlign w:val="superscript"/>
                <w:lang w:val="en-US"/>
              </w:rPr>
              <w:t>c</w:t>
            </w:r>
          </w:p>
        </w:tc>
      </w:tr>
      <w:tr w:rsidR="007F1E23" w:rsidRPr="00C15F0D" w14:paraId="0F97F7B1" w14:textId="77777777" w:rsidTr="00D70C36">
        <w:trPr>
          <w:trHeight w:val="193"/>
        </w:trPr>
        <w:tc>
          <w:tcPr>
            <w:tcW w:w="3686" w:type="dxa"/>
          </w:tcPr>
          <w:p w14:paraId="2317EF7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684B2AB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b</w:t>
            </w:r>
          </w:p>
        </w:tc>
        <w:tc>
          <w:tcPr>
            <w:tcW w:w="1465" w:type="dxa"/>
          </w:tcPr>
          <w:p w14:paraId="26B33B1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95% CI</w:t>
            </w:r>
          </w:p>
        </w:tc>
        <w:tc>
          <w:tcPr>
            <w:tcW w:w="1465" w:type="dxa"/>
          </w:tcPr>
          <w:p w14:paraId="44EF0EE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b</w:t>
            </w:r>
          </w:p>
        </w:tc>
        <w:tc>
          <w:tcPr>
            <w:tcW w:w="1464" w:type="dxa"/>
          </w:tcPr>
          <w:p w14:paraId="221B0E6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95% CI</w:t>
            </w:r>
          </w:p>
        </w:tc>
        <w:tc>
          <w:tcPr>
            <w:tcW w:w="1465" w:type="dxa"/>
          </w:tcPr>
          <w:p w14:paraId="0303790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b</w:t>
            </w:r>
          </w:p>
        </w:tc>
        <w:tc>
          <w:tcPr>
            <w:tcW w:w="1465" w:type="dxa"/>
          </w:tcPr>
          <w:p w14:paraId="3745E61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95% CI</w:t>
            </w:r>
          </w:p>
        </w:tc>
      </w:tr>
      <w:tr w:rsidR="007F1E23" w:rsidRPr="00C15F0D" w14:paraId="7176F66C" w14:textId="77777777" w:rsidTr="00D70C36">
        <w:trPr>
          <w:trHeight w:val="121"/>
        </w:trPr>
        <w:tc>
          <w:tcPr>
            <w:tcW w:w="3686" w:type="dxa"/>
          </w:tcPr>
          <w:p w14:paraId="5405FFC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School pressure  </w:t>
            </w:r>
          </w:p>
        </w:tc>
        <w:tc>
          <w:tcPr>
            <w:tcW w:w="1464" w:type="dxa"/>
          </w:tcPr>
          <w:p w14:paraId="0532D4F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0A20760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1A5D894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1168E16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7F9C207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396F66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0985F547" w14:textId="77777777" w:rsidTr="00D70C36">
        <w:trPr>
          <w:trHeight w:val="139"/>
        </w:trPr>
        <w:tc>
          <w:tcPr>
            <w:tcW w:w="3686" w:type="dxa"/>
          </w:tcPr>
          <w:p w14:paraId="7BD891DB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Not at all (ref.)</w:t>
            </w:r>
          </w:p>
        </w:tc>
        <w:tc>
          <w:tcPr>
            <w:tcW w:w="1464" w:type="dxa"/>
          </w:tcPr>
          <w:p w14:paraId="3E606BE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1417712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625DAE6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4" w:type="dxa"/>
          </w:tcPr>
          <w:p w14:paraId="3EF8843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5EF4901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67497E7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3BE674D4" w14:textId="77777777" w:rsidTr="00D70C36">
        <w:trPr>
          <w:trHeight w:val="158"/>
        </w:trPr>
        <w:tc>
          <w:tcPr>
            <w:tcW w:w="3686" w:type="dxa"/>
          </w:tcPr>
          <w:p w14:paraId="731F47EE" w14:textId="77777777" w:rsidR="007F1E23" w:rsidRPr="00C15F0D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A little </w:t>
            </w:r>
          </w:p>
        </w:tc>
        <w:tc>
          <w:tcPr>
            <w:tcW w:w="1464" w:type="dxa"/>
          </w:tcPr>
          <w:p w14:paraId="12177CE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2.18***</w:t>
            </w:r>
          </w:p>
        </w:tc>
        <w:tc>
          <w:tcPr>
            <w:tcW w:w="1465" w:type="dxa"/>
          </w:tcPr>
          <w:p w14:paraId="2A209FE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1.49, 2.87</w:t>
            </w:r>
          </w:p>
        </w:tc>
        <w:tc>
          <w:tcPr>
            <w:tcW w:w="1465" w:type="dxa"/>
          </w:tcPr>
          <w:p w14:paraId="40A290B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2.23***</w:t>
            </w:r>
          </w:p>
        </w:tc>
        <w:tc>
          <w:tcPr>
            <w:tcW w:w="1464" w:type="dxa"/>
          </w:tcPr>
          <w:p w14:paraId="3797BB9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1.51, 2.96</w:t>
            </w:r>
          </w:p>
        </w:tc>
        <w:tc>
          <w:tcPr>
            <w:tcW w:w="1465" w:type="dxa"/>
          </w:tcPr>
          <w:p w14:paraId="53045F4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2.20***</w:t>
            </w:r>
          </w:p>
        </w:tc>
        <w:tc>
          <w:tcPr>
            <w:tcW w:w="1465" w:type="dxa"/>
          </w:tcPr>
          <w:p w14:paraId="69C8154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1.48, 2.93</w:t>
            </w:r>
          </w:p>
        </w:tc>
      </w:tr>
      <w:tr w:rsidR="007F1E23" w:rsidRPr="00C15F0D" w14:paraId="50954711" w14:textId="77777777" w:rsidTr="00D70C36">
        <w:trPr>
          <w:trHeight w:val="175"/>
        </w:trPr>
        <w:tc>
          <w:tcPr>
            <w:tcW w:w="3686" w:type="dxa"/>
          </w:tcPr>
          <w:p w14:paraId="131CCFE5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Some </w:t>
            </w:r>
          </w:p>
        </w:tc>
        <w:tc>
          <w:tcPr>
            <w:tcW w:w="1464" w:type="dxa"/>
          </w:tcPr>
          <w:p w14:paraId="536046B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4.68***</w:t>
            </w:r>
          </w:p>
        </w:tc>
        <w:tc>
          <w:tcPr>
            <w:tcW w:w="1465" w:type="dxa"/>
          </w:tcPr>
          <w:p w14:paraId="2F8632C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3.82, 5.53</w:t>
            </w:r>
          </w:p>
        </w:tc>
        <w:tc>
          <w:tcPr>
            <w:tcW w:w="1465" w:type="dxa"/>
          </w:tcPr>
          <w:p w14:paraId="4A57A52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4.78***</w:t>
            </w:r>
          </w:p>
        </w:tc>
        <w:tc>
          <w:tcPr>
            <w:tcW w:w="1464" w:type="dxa"/>
          </w:tcPr>
          <w:p w14:paraId="1F67E2B3" w14:textId="09364E3A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</w:t>
            </w:r>
            <w:r w:rsidR="00A849AD">
              <w:rPr>
                <w:rFonts w:cstheme="minorHAnsi"/>
                <w:color w:val="000000" w:themeColor="text1"/>
                <w:lang w:val="en-US"/>
              </w:rPr>
              <w:t>.</w:t>
            </w:r>
            <w:r>
              <w:rPr>
                <w:rFonts w:cstheme="minorHAnsi"/>
                <w:color w:val="000000" w:themeColor="text1"/>
                <w:lang w:val="en-US"/>
              </w:rPr>
              <w:t>8</w:t>
            </w:r>
            <w:r w:rsidR="00A849AD">
              <w:rPr>
                <w:rFonts w:cstheme="minorHAnsi"/>
                <w:color w:val="000000" w:themeColor="text1"/>
                <w:lang w:val="en-US"/>
              </w:rPr>
              <w:t>4</w:t>
            </w:r>
            <w:r>
              <w:rPr>
                <w:rFonts w:cstheme="minorHAnsi"/>
                <w:color w:val="000000" w:themeColor="text1"/>
                <w:lang w:val="en-US"/>
              </w:rPr>
              <w:t>, 5.72</w:t>
            </w:r>
          </w:p>
        </w:tc>
        <w:tc>
          <w:tcPr>
            <w:tcW w:w="1465" w:type="dxa"/>
          </w:tcPr>
          <w:p w14:paraId="6F70A77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4.78***</w:t>
            </w:r>
          </w:p>
        </w:tc>
        <w:tc>
          <w:tcPr>
            <w:tcW w:w="1465" w:type="dxa"/>
          </w:tcPr>
          <w:p w14:paraId="4FD59A8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3.82, 5.73</w:t>
            </w:r>
          </w:p>
        </w:tc>
      </w:tr>
      <w:tr w:rsidR="007F1E23" w:rsidRPr="00C15F0D" w14:paraId="3058A1E6" w14:textId="77777777" w:rsidTr="00D70C36">
        <w:trPr>
          <w:trHeight w:val="60"/>
        </w:trPr>
        <w:tc>
          <w:tcPr>
            <w:tcW w:w="3686" w:type="dxa"/>
          </w:tcPr>
          <w:p w14:paraId="09D428DA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A lot</w:t>
            </w:r>
          </w:p>
        </w:tc>
        <w:tc>
          <w:tcPr>
            <w:tcW w:w="1464" w:type="dxa"/>
          </w:tcPr>
          <w:p w14:paraId="2B2FE63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6.54***</w:t>
            </w:r>
          </w:p>
        </w:tc>
        <w:tc>
          <w:tcPr>
            <w:tcW w:w="1465" w:type="dxa"/>
          </w:tcPr>
          <w:p w14:paraId="679FE6EE" w14:textId="0363CDE2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5.4</w:t>
            </w:r>
            <w:r w:rsidR="00A849AD">
              <w:rPr>
                <w:rFonts w:cstheme="minorHAnsi"/>
                <w:color w:val="000000" w:themeColor="text1"/>
                <w:lang w:val="en-US"/>
              </w:rPr>
              <w:t>7</w:t>
            </w:r>
            <w:r>
              <w:rPr>
                <w:rFonts w:cstheme="minorHAnsi"/>
                <w:color w:val="000000" w:themeColor="text1"/>
                <w:lang w:val="en-US"/>
              </w:rPr>
              <w:t>, 7.61</w:t>
            </w:r>
          </w:p>
        </w:tc>
        <w:tc>
          <w:tcPr>
            <w:tcW w:w="1465" w:type="dxa"/>
          </w:tcPr>
          <w:p w14:paraId="7C6B2A9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6.69***</w:t>
            </w:r>
          </w:p>
        </w:tc>
        <w:tc>
          <w:tcPr>
            <w:tcW w:w="1464" w:type="dxa"/>
          </w:tcPr>
          <w:p w14:paraId="364D3BB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5.52, 7.87</w:t>
            </w:r>
          </w:p>
        </w:tc>
        <w:tc>
          <w:tcPr>
            <w:tcW w:w="1465" w:type="dxa"/>
          </w:tcPr>
          <w:p w14:paraId="4BF9C90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6.64***</w:t>
            </w:r>
          </w:p>
        </w:tc>
        <w:tc>
          <w:tcPr>
            <w:tcW w:w="1465" w:type="dxa"/>
          </w:tcPr>
          <w:p w14:paraId="48A3008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5.45, 7.82</w:t>
            </w:r>
          </w:p>
        </w:tc>
      </w:tr>
      <w:tr w:rsidR="007F1E23" w:rsidRPr="00C15F0D" w14:paraId="593E0B7D" w14:textId="77777777" w:rsidTr="00D70C36">
        <w:trPr>
          <w:trHeight w:val="238"/>
        </w:trPr>
        <w:tc>
          <w:tcPr>
            <w:tcW w:w="3686" w:type="dxa"/>
          </w:tcPr>
          <w:p w14:paraId="5347C06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Grade</w:t>
            </w:r>
          </w:p>
        </w:tc>
        <w:tc>
          <w:tcPr>
            <w:tcW w:w="1464" w:type="dxa"/>
          </w:tcPr>
          <w:p w14:paraId="02AC428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581D19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005395A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21A1372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40CDCD4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3249EE0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37B45BA9" w14:textId="77777777" w:rsidTr="00D70C36">
        <w:trPr>
          <w:trHeight w:val="60"/>
        </w:trPr>
        <w:tc>
          <w:tcPr>
            <w:tcW w:w="3686" w:type="dxa"/>
          </w:tcPr>
          <w:p w14:paraId="3C4B9F0A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 (ref.)</w:t>
            </w:r>
          </w:p>
        </w:tc>
        <w:tc>
          <w:tcPr>
            <w:tcW w:w="1464" w:type="dxa"/>
          </w:tcPr>
          <w:p w14:paraId="3C211A4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5CFAC36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1B263E0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4" w:type="dxa"/>
          </w:tcPr>
          <w:p w14:paraId="25273C1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6D38D6C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389498B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60F80CC7" w14:textId="77777777" w:rsidTr="00D70C36">
        <w:trPr>
          <w:trHeight w:val="131"/>
        </w:trPr>
        <w:tc>
          <w:tcPr>
            <w:tcW w:w="3686" w:type="dxa"/>
          </w:tcPr>
          <w:p w14:paraId="1D2D236F" w14:textId="77777777" w:rsidR="007F1E23" w:rsidRPr="00C15F0D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7 </w:t>
            </w:r>
          </w:p>
        </w:tc>
        <w:tc>
          <w:tcPr>
            <w:tcW w:w="1464" w:type="dxa"/>
          </w:tcPr>
          <w:p w14:paraId="67B5264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-0.02</w:t>
            </w:r>
          </w:p>
        </w:tc>
        <w:tc>
          <w:tcPr>
            <w:tcW w:w="1465" w:type="dxa"/>
          </w:tcPr>
          <w:p w14:paraId="2B8A3A2D" w14:textId="26DDFD2B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-0.8</w:t>
            </w:r>
            <w:r w:rsidR="00A849AD">
              <w:rPr>
                <w:rFonts w:cstheme="minorHAnsi"/>
                <w:color w:val="000000" w:themeColor="text1"/>
                <w:lang w:val="en-US"/>
              </w:rPr>
              <w:t>2</w:t>
            </w:r>
            <w:r>
              <w:rPr>
                <w:rFonts w:cstheme="minorHAnsi"/>
                <w:color w:val="000000" w:themeColor="text1"/>
                <w:lang w:val="en-US"/>
              </w:rPr>
              <w:t>, 0.79</w:t>
            </w:r>
          </w:p>
        </w:tc>
        <w:tc>
          <w:tcPr>
            <w:tcW w:w="1465" w:type="dxa"/>
          </w:tcPr>
          <w:p w14:paraId="70E695A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-0.63</w:t>
            </w:r>
          </w:p>
        </w:tc>
        <w:tc>
          <w:tcPr>
            <w:tcW w:w="1464" w:type="dxa"/>
          </w:tcPr>
          <w:p w14:paraId="5908288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-1.37, 0.11</w:t>
            </w:r>
          </w:p>
        </w:tc>
        <w:tc>
          <w:tcPr>
            <w:tcW w:w="1465" w:type="dxa"/>
          </w:tcPr>
          <w:p w14:paraId="2908468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-0.63</w:t>
            </w:r>
          </w:p>
        </w:tc>
        <w:tc>
          <w:tcPr>
            <w:tcW w:w="1465" w:type="dxa"/>
          </w:tcPr>
          <w:p w14:paraId="3D8636FB" w14:textId="2D46189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-1.3</w:t>
            </w:r>
            <w:r w:rsidR="00A849AD">
              <w:rPr>
                <w:rFonts w:cstheme="minorHAnsi"/>
                <w:color w:val="000000" w:themeColor="text1"/>
                <w:lang w:val="en-US"/>
              </w:rPr>
              <w:t>6</w:t>
            </w:r>
            <w:r>
              <w:rPr>
                <w:rFonts w:cstheme="minorHAnsi"/>
                <w:color w:val="000000" w:themeColor="text1"/>
                <w:lang w:val="en-US"/>
              </w:rPr>
              <w:t>, 0.11</w:t>
            </w:r>
          </w:p>
        </w:tc>
      </w:tr>
      <w:tr w:rsidR="007F1E23" w:rsidRPr="00C15F0D" w14:paraId="4CF84F70" w14:textId="77777777" w:rsidTr="00D70C36">
        <w:trPr>
          <w:trHeight w:val="60"/>
        </w:trPr>
        <w:tc>
          <w:tcPr>
            <w:tcW w:w="3686" w:type="dxa"/>
          </w:tcPr>
          <w:p w14:paraId="270F2714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9 </w:t>
            </w:r>
          </w:p>
        </w:tc>
        <w:tc>
          <w:tcPr>
            <w:tcW w:w="1464" w:type="dxa"/>
          </w:tcPr>
          <w:p w14:paraId="0B5AFC9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1.20**</w:t>
            </w:r>
          </w:p>
        </w:tc>
        <w:tc>
          <w:tcPr>
            <w:tcW w:w="1465" w:type="dxa"/>
          </w:tcPr>
          <w:p w14:paraId="3C99DE6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0.38, 2.02</w:t>
            </w:r>
          </w:p>
        </w:tc>
        <w:tc>
          <w:tcPr>
            <w:tcW w:w="1465" w:type="dxa"/>
          </w:tcPr>
          <w:p w14:paraId="75F6580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-0.48</w:t>
            </w:r>
          </w:p>
        </w:tc>
        <w:tc>
          <w:tcPr>
            <w:tcW w:w="1464" w:type="dxa"/>
          </w:tcPr>
          <w:p w14:paraId="069B13D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-1.32, 0.36</w:t>
            </w:r>
          </w:p>
        </w:tc>
        <w:tc>
          <w:tcPr>
            <w:tcW w:w="1465" w:type="dxa"/>
          </w:tcPr>
          <w:p w14:paraId="065564D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-0.45</w:t>
            </w:r>
          </w:p>
        </w:tc>
        <w:tc>
          <w:tcPr>
            <w:tcW w:w="1465" w:type="dxa"/>
          </w:tcPr>
          <w:p w14:paraId="150A735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-1.29, 0.38</w:t>
            </w:r>
          </w:p>
        </w:tc>
      </w:tr>
      <w:tr w:rsidR="007F1E23" w:rsidRPr="00C15F0D" w14:paraId="34B607D9" w14:textId="77777777" w:rsidTr="00D70C36">
        <w:trPr>
          <w:trHeight w:val="191"/>
        </w:trPr>
        <w:tc>
          <w:tcPr>
            <w:tcW w:w="3686" w:type="dxa"/>
          </w:tcPr>
          <w:p w14:paraId="6D0C4C4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Relative family affluence</w:t>
            </w:r>
          </w:p>
        </w:tc>
        <w:tc>
          <w:tcPr>
            <w:tcW w:w="1464" w:type="dxa"/>
          </w:tcPr>
          <w:p w14:paraId="0BD85DA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068C7E6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56D9B62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792E626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038271B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3E5096C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4D1D1795" w14:textId="77777777" w:rsidTr="00D70C36">
        <w:trPr>
          <w:trHeight w:val="60"/>
        </w:trPr>
        <w:tc>
          <w:tcPr>
            <w:tcW w:w="3686" w:type="dxa"/>
          </w:tcPr>
          <w:p w14:paraId="4657CD59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Lowest 20pct (ref.)</w:t>
            </w:r>
          </w:p>
        </w:tc>
        <w:tc>
          <w:tcPr>
            <w:tcW w:w="1464" w:type="dxa"/>
          </w:tcPr>
          <w:p w14:paraId="316DAE0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57BAA64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2E88BF5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4" w:type="dxa"/>
          </w:tcPr>
          <w:p w14:paraId="4F2046A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2442CE9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31FCDFA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4E2A0714" w14:textId="77777777" w:rsidTr="00D70C36">
        <w:trPr>
          <w:trHeight w:val="65"/>
        </w:trPr>
        <w:tc>
          <w:tcPr>
            <w:tcW w:w="3686" w:type="dxa"/>
          </w:tcPr>
          <w:p w14:paraId="701E8A04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Medium 60pct</w:t>
            </w:r>
          </w:p>
        </w:tc>
        <w:tc>
          <w:tcPr>
            <w:tcW w:w="1464" w:type="dxa"/>
          </w:tcPr>
          <w:p w14:paraId="5EA1A1F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0.42</w:t>
            </w:r>
          </w:p>
        </w:tc>
        <w:tc>
          <w:tcPr>
            <w:tcW w:w="1465" w:type="dxa"/>
          </w:tcPr>
          <w:p w14:paraId="79CEFA0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-0.40, 1.25</w:t>
            </w:r>
          </w:p>
        </w:tc>
        <w:tc>
          <w:tcPr>
            <w:tcW w:w="1465" w:type="dxa"/>
          </w:tcPr>
          <w:p w14:paraId="145C0B4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0.34</w:t>
            </w:r>
          </w:p>
        </w:tc>
        <w:tc>
          <w:tcPr>
            <w:tcW w:w="1464" w:type="dxa"/>
          </w:tcPr>
          <w:p w14:paraId="2A29B07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-0.42, 1.11</w:t>
            </w:r>
          </w:p>
        </w:tc>
        <w:tc>
          <w:tcPr>
            <w:tcW w:w="1465" w:type="dxa"/>
          </w:tcPr>
          <w:p w14:paraId="1C644B0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0.43</w:t>
            </w:r>
          </w:p>
        </w:tc>
        <w:tc>
          <w:tcPr>
            <w:tcW w:w="1465" w:type="dxa"/>
          </w:tcPr>
          <w:p w14:paraId="4E9F3E6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-0.32, 1.18</w:t>
            </w:r>
          </w:p>
        </w:tc>
      </w:tr>
      <w:tr w:rsidR="007F1E23" w:rsidRPr="00C15F0D" w14:paraId="4F808C50" w14:textId="77777777" w:rsidTr="00D70C36">
        <w:trPr>
          <w:trHeight w:val="60"/>
        </w:trPr>
        <w:tc>
          <w:tcPr>
            <w:tcW w:w="3686" w:type="dxa"/>
          </w:tcPr>
          <w:p w14:paraId="3D5E684D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Highest 20pct</w:t>
            </w:r>
          </w:p>
        </w:tc>
        <w:tc>
          <w:tcPr>
            <w:tcW w:w="1464" w:type="dxa"/>
          </w:tcPr>
          <w:p w14:paraId="69D42A3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-0.02</w:t>
            </w:r>
          </w:p>
        </w:tc>
        <w:tc>
          <w:tcPr>
            <w:tcW w:w="1465" w:type="dxa"/>
          </w:tcPr>
          <w:p w14:paraId="0B653EF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-1.08, 1.04</w:t>
            </w:r>
          </w:p>
        </w:tc>
        <w:tc>
          <w:tcPr>
            <w:tcW w:w="1465" w:type="dxa"/>
          </w:tcPr>
          <w:p w14:paraId="462CD37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-0.10</w:t>
            </w:r>
          </w:p>
        </w:tc>
        <w:tc>
          <w:tcPr>
            <w:tcW w:w="1464" w:type="dxa"/>
          </w:tcPr>
          <w:p w14:paraId="40BA026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-1.08, 0.87</w:t>
            </w:r>
          </w:p>
        </w:tc>
        <w:tc>
          <w:tcPr>
            <w:tcW w:w="1465" w:type="dxa"/>
          </w:tcPr>
          <w:p w14:paraId="3AFB18C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0.13</w:t>
            </w:r>
          </w:p>
        </w:tc>
        <w:tc>
          <w:tcPr>
            <w:tcW w:w="1465" w:type="dxa"/>
          </w:tcPr>
          <w:p w14:paraId="4DF1C78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-0.84, 1.10</w:t>
            </w:r>
          </w:p>
        </w:tc>
      </w:tr>
      <w:tr w:rsidR="007F1E23" w:rsidRPr="00C15F0D" w14:paraId="6B5D45A0" w14:textId="77777777" w:rsidTr="00D70C36">
        <w:trPr>
          <w:trHeight w:val="102"/>
        </w:trPr>
        <w:tc>
          <w:tcPr>
            <w:tcW w:w="3686" w:type="dxa"/>
          </w:tcPr>
          <w:p w14:paraId="1193C61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Physical activity </w:t>
            </w:r>
          </w:p>
        </w:tc>
        <w:tc>
          <w:tcPr>
            <w:tcW w:w="1464" w:type="dxa"/>
          </w:tcPr>
          <w:p w14:paraId="6D22F87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71A3734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689661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001E8CB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F086AA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70F1127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26EE20A8" w14:textId="77777777" w:rsidTr="00D70C36">
        <w:trPr>
          <w:trHeight w:val="247"/>
        </w:trPr>
        <w:tc>
          <w:tcPr>
            <w:tcW w:w="3686" w:type="dxa"/>
          </w:tcPr>
          <w:p w14:paraId="7444FD8A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Once a month or less (ref.)</w:t>
            </w:r>
          </w:p>
        </w:tc>
        <w:tc>
          <w:tcPr>
            <w:tcW w:w="1464" w:type="dxa"/>
          </w:tcPr>
          <w:p w14:paraId="15BF7F1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6E7A39E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620BB8B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76B9489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3D23F24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2713353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51A977B5" w14:textId="77777777" w:rsidTr="00D70C36">
        <w:trPr>
          <w:trHeight w:val="60"/>
        </w:trPr>
        <w:tc>
          <w:tcPr>
            <w:tcW w:w="3686" w:type="dxa"/>
            <w:tcBorders>
              <w:bottom w:val="nil"/>
            </w:tcBorders>
          </w:tcPr>
          <w:p w14:paraId="1867890D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1-3 days a week</w:t>
            </w:r>
          </w:p>
        </w:tc>
        <w:tc>
          <w:tcPr>
            <w:tcW w:w="1464" w:type="dxa"/>
            <w:tcBorders>
              <w:bottom w:val="nil"/>
            </w:tcBorders>
          </w:tcPr>
          <w:p w14:paraId="57017E2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-1.21*</w:t>
            </w:r>
          </w:p>
        </w:tc>
        <w:tc>
          <w:tcPr>
            <w:tcW w:w="1465" w:type="dxa"/>
            <w:tcBorders>
              <w:bottom w:val="nil"/>
            </w:tcBorders>
          </w:tcPr>
          <w:p w14:paraId="6F51947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-2.16, -2.27</w:t>
            </w:r>
          </w:p>
        </w:tc>
        <w:tc>
          <w:tcPr>
            <w:tcW w:w="1465" w:type="dxa"/>
            <w:tcBorders>
              <w:bottom w:val="nil"/>
            </w:tcBorders>
          </w:tcPr>
          <w:p w14:paraId="27BA054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14:paraId="26686F0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14:paraId="0F78F06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-0.91*</w:t>
            </w:r>
          </w:p>
        </w:tc>
        <w:tc>
          <w:tcPr>
            <w:tcW w:w="1465" w:type="dxa"/>
            <w:tcBorders>
              <w:bottom w:val="nil"/>
            </w:tcBorders>
          </w:tcPr>
          <w:p w14:paraId="2DAC9A5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-1.79, -0.04</w:t>
            </w:r>
          </w:p>
        </w:tc>
      </w:tr>
      <w:tr w:rsidR="007F1E23" w:rsidRPr="00C15F0D" w14:paraId="220A9938" w14:textId="77777777" w:rsidTr="00D70C36">
        <w:trPr>
          <w:trHeight w:val="146"/>
        </w:trPr>
        <w:tc>
          <w:tcPr>
            <w:tcW w:w="3686" w:type="dxa"/>
            <w:tcBorders>
              <w:top w:val="nil"/>
              <w:bottom w:val="nil"/>
            </w:tcBorders>
          </w:tcPr>
          <w:p w14:paraId="6D6249DF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 days a week or more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6EB8D82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-1.57**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4449895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-2.55, -0.59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5425BBF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6A9073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5D87897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-1.44**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33B0D5E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-2.38, -0.51</w:t>
            </w:r>
          </w:p>
        </w:tc>
      </w:tr>
      <w:tr w:rsidR="007F1E23" w:rsidRPr="00C15F0D" w14:paraId="000665A9" w14:textId="77777777" w:rsidTr="00D70C36">
        <w:trPr>
          <w:trHeight w:val="146"/>
        </w:trPr>
        <w:tc>
          <w:tcPr>
            <w:tcW w:w="3686" w:type="dxa"/>
            <w:tcBorders>
              <w:top w:val="nil"/>
              <w:bottom w:val="nil"/>
            </w:tcBorders>
          </w:tcPr>
          <w:p w14:paraId="0BA4C9D2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BDF33E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4CD75B7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7CDBEA2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1BB377F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4F0D505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4CD0C44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68B7296F" w14:textId="77777777" w:rsidTr="00D70C36">
        <w:trPr>
          <w:trHeight w:val="146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1076A8A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School pressure # Physical </w:t>
            </w:r>
            <w:proofErr w:type="spellStart"/>
            <w:r>
              <w:rPr>
                <w:rFonts w:cstheme="minorHAnsi"/>
                <w:color w:val="000000" w:themeColor="text1"/>
                <w:lang w:val="en-US"/>
              </w:rPr>
              <w:t>activity</w:t>
            </w:r>
            <w:r w:rsidRPr="005D44A8">
              <w:rPr>
                <w:rFonts w:cstheme="minorHAnsi"/>
                <w:color w:val="000000" w:themeColor="text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333131F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0155A3D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4D7A523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68B0877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57496E6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371CD8D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p=0.384</w:t>
            </w:r>
          </w:p>
        </w:tc>
      </w:tr>
    </w:tbl>
    <w:p w14:paraId="55BD8128" w14:textId="77777777" w:rsidR="007F1E23" w:rsidRDefault="007F1E23" w:rsidP="00D70C36">
      <w:pPr>
        <w:spacing w:after="0" w:line="220" w:lineRule="exact"/>
        <w:jc w:val="both"/>
        <w:rPr>
          <w:rFonts w:cstheme="minorHAnsi"/>
          <w:color w:val="000000" w:themeColor="text1"/>
          <w:lang w:val="en-US"/>
        </w:rPr>
      </w:pPr>
      <w:r w:rsidRPr="00D239FD">
        <w:rPr>
          <w:rFonts w:cstheme="minorHAnsi"/>
          <w:color w:val="000000" w:themeColor="text1"/>
          <w:lang w:val="en-US"/>
        </w:rPr>
        <w:t>***p&lt;0.001 **p&lt;0.01 *p&lt;0.05</w:t>
      </w:r>
    </w:p>
    <w:p w14:paraId="6210C2B5" w14:textId="77777777" w:rsidR="007F1E23" w:rsidRPr="00D239FD" w:rsidRDefault="007F1E23" w:rsidP="00D70C36">
      <w:pPr>
        <w:spacing w:after="0" w:line="220" w:lineRule="exact"/>
        <w:jc w:val="both"/>
        <w:rPr>
          <w:rFonts w:cstheme="minorHAnsi"/>
          <w:color w:val="000000" w:themeColor="text1"/>
          <w:lang w:val="en-US"/>
        </w:rPr>
      </w:pPr>
    </w:p>
    <w:p w14:paraId="380A782A" w14:textId="77777777" w:rsidR="007F1E23" w:rsidRPr="00D239FD" w:rsidRDefault="007F1E23" w:rsidP="00D70C36">
      <w:pPr>
        <w:spacing w:after="0" w:line="220" w:lineRule="exact"/>
        <w:jc w:val="both"/>
        <w:rPr>
          <w:rFonts w:cstheme="minorHAnsi"/>
          <w:color w:val="000000" w:themeColor="text1"/>
          <w:lang w:val="en-US"/>
        </w:rPr>
      </w:pPr>
      <w:proofErr w:type="gramStart"/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a </w:t>
      </w:r>
      <w:r w:rsidRPr="00D239FD">
        <w:rPr>
          <w:rFonts w:cstheme="minorHAnsi"/>
          <w:color w:val="000000" w:themeColor="text1"/>
          <w:lang w:val="en-US"/>
        </w:rPr>
        <w:t>Crude analyses</w:t>
      </w:r>
      <w:proofErr w:type="gramEnd"/>
      <w:r w:rsidRPr="00D239FD">
        <w:rPr>
          <w:rFonts w:cstheme="minorHAnsi"/>
          <w:color w:val="000000" w:themeColor="text1"/>
          <w:lang w:val="en-US"/>
        </w:rPr>
        <w:t xml:space="preserve"> include one independent variable at the time.</w:t>
      </w:r>
    </w:p>
    <w:p w14:paraId="04B0B801" w14:textId="77777777" w:rsidR="007F1E23" w:rsidRPr="00D239FD" w:rsidRDefault="007F1E23" w:rsidP="00D70C36">
      <w:pPr>
        <w:spacing w:after="0"/>
        <w:rPr>
          <w:lang w:val="en-US"/>
        </w:rPr>
      </w:pPr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b </w:t>
      </w:r>
      <w:r w:rsidRPr="00D239FD">
        <w:rPr>
          <w:lang w:val="en-US"/>
        </w:rPr>
        <w:t xml:space="preserve">Model 1 includes school pressure, </w:t>
      </w:r>
      <w:r>
        <w:rPr>
          <w:lang w:val="en-US"/>
        </w:rPr>
        <w:t>grade</w:t>
      </w:r>
      <w:r w:rsidRPr="00D239FD">
        <w:rPr>
          <w:lang w:val="en-US"/>
        </w:rPr>
        <w:t>, and relative family affluence.</w:t>
      </w:r>
    </w:p>
    <w:p w14:paraId="0A8FC28D" w14:textId="77777777" w:rsidR="007F1E23" w:rsidRPr="00D239FD" w:rsidRDefault="007F1E23" w:rsidP="00D70C36">
      <w:pPr>
        <w:spacing w:after="0"/>
        <w:rPr>
          <w:lang w:val="en-US"/>
        </w:rPr>
      </w:pPr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c </w:t>
      </w:r>
      <w:r w:rsidRPr="00D239FD">
        <w:rPr>
          <w:lang w:val="en-US"/>
        </w:rPr>
        <w:t xml:space="preserve">Model 2 includes school pressure, </w:t>
      </w:r>
      <w:r>
        <w:rPr>
          <w:lang w:val="en-US"/>
        </w:rPr>
        <w:t>grade,</w:t>
      </w:r>
      <w:r w:rsidRPr="00D239FD">
        <w:rPr>
          <w:lang w:val="en-US"/>
        </w:rPr>
        <w:t xml:space="preserve"> relative family affluence, and physical activity.</w:t>
      </w:r>
    </w:p>
    <w:p w14:paraId="482759F0" w14:textId="77777777" w:rsidR="007F1E23" w:rsidRPr="00D239FD" w:rsidRDefault="007F1E23" w:rsidP="00D70C36">
      <w:pPr>
        <w:spacing w:after="0"/>
        <w:rPr>
          <w:lang w:val="en-US"/>
        </w:rPr>
      </w:pPr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d </w:t>
      </w:r>
      <w:r w:rsidRPr="00D239FD">
        <w:rPr>
          <w:lang w:val="en-US"/>
        </w:rPr>
        <w:t>P-value from Wald test comparing the model fit between models without and with an interaction term between school pressure and physical activity.</w:t>
      </w:r>
    </w:p>
    <w:p w14:paraId="28B2274D" w14:textId="77777777" w:rsidR="007F1E23" w:rsidRDefault="007F1E23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59A8A04" w14:textId="3D65F44E" w:rsidR="007F1E23" w:rsidRPr="00CF6F78" w:rsidRDefault="007F1E23" w:rsidP="00D70C36">
      <w:pPr>
        <w:rPr>
          <w:lang w:val="en-US"/>
        </w:rPr>
      </w:pPr>
      <w:r w:rsidRPr="00D239FD">
        <w:rPr>
          <w:rFonts w:cstheme="minorHAnsi"/>
          <w:b/>
          <w:iCs/>
          <w:color w:val="000000" w:themeColor="text1"/>
          <w:lang w:val="en-US"/>
        </w:rPr>
        <w:lastRenderedPageBreak/>
        <w:t xml:space="preserve">Table </w:t>
      </w:r>
      <w:r>
        <w:rPr>
          <w:rFonts w:cstheme="minorHAnsi"/>
          <w:b/>
          <w:iCs/>
          <w:color w:val="000000" w:themeColor="text1"/>
          <w:lang w:val="en-US"/>
        </w:rPr>
        <w:t>S4</w:t>
      </w:r>
      <w:r w:rsidRPr="00523198">
        <w:rPr>
          <w:rFonts w:cstheme="minorHAnsi"/>
          <w:iCs/>
          <w:color w:val="000000" w:themeColor="text1"/>
          <w:lang w:val="en-US"/>
        </w:rPr>
        <w:t xml:space="preserve"> Results from linear regression analyses of psychosomatic complaints regressed on school pressure</w:t>
      </w:r>
      <w:r>
        <w:rPr>
          <w:rFonts w:cstheme="minorHAnsi"/>
          <w:iCs/>
          <w:color w:val="000000" w:themeColor="text1"/>
          <w:lang w:val="en-US"/>
        </w:rPr>
        <w:t>, physical activity,</w:t>
      </w:r>
      <w:r w:rsidRPr="00523198">
        <w:rPr>
          <w:rFonts w:cstheme="minorHAnsi"/>
          <w:iCs/>
          <w:color w:val="000000" w:themeColor="text1"/>
          <w:lang w:val="en-US"/>
        </w:rPr>
        <w:t xml:space="preserve"> and covariates. </w:t>
      </w:r>
      <w:r>
        <w:rPr>
          <w:rFonts w:cstheme="minorHAnsi"/>
          <w:iCs/>
          <w:color w:val="000000" w:themeColor="text1"/>
          <w:lang w:val="en-US"/>
        </w:rPr>
        <w:t xml:space="preserve">Models adjusting simultaneously for school pressure, grade, relative family affluence, and physical activity. </w:t>
      </w:r>
      <w:r w:rsidRPr="00523198">
        <w:rPr>
          <w:rFonts w:cstheme="minorHAnsi"/>
          <w:iCs/>
          <w:color w:val="000000" w:themeColor="text1"/>
          <w:lang w:val="en-US"/>
        </w:rPr>
        <w:t xml:space="preserve">Regression coefficients </w:t>
      </w:r>
      <w:r>
        <w:rPr>
          <w:rFonts w:cstheme="minorHAnsi"/>
          <w:iCs/>
          <w:color w:val="000000" w:themeColor="text1"/>
          <w:lang w:val="en-US"/>
        </w:rPr>
        <w:t xml:space="preserve">(b) </w:t>
      </w:r>
      <w:r w:rsidRPr="00523198">
        <w:rPr>
          <w:rFonts w:cstheme="minorHAnsi"/>
          <w:iCs/>
          <w:color w:val="000000" w:themeColor="text1"/>
          <w:lang w:val="en-US"/>
        </w:rPr>
        <w:t xml:space="preserve">and 95% </w:t>
      </w:r>
      <w:r w:rsidRPr="00C15F0D">
        <w:rPr>
          <w:rFonts w:cstheme="minorHAnsi"/>
          <w:iCs/>
          <w:color w:val="000000" w:themeColor="text1"/>
          <w:lang w:val="en-US"/>
        </w:rPr>
        <w:t>confidence intervals (95% CI) with robust standard errors</w:t>
      </w:r>
      <w:r>
        <w:rPr>
          <w:rFonts w:cstheme="minorHAnsi"/>
          <w:iCs/>
          <w:color w:val="000000" w:themeColor="text1"/>
          <w:lang w:val="en-US"/>
        </w:rPr>
        <w:t>. Girls. n=1,918</w:t>
      </w:r>
    </w:p>
    <w:tbl>
      <w:tblPr>
        <w:tblStyle w:val="TableGrid"/>
        <w:tblW w:w="124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64"/>
        <w:gridCol w:w="1465"/>
        <w:gridCol w:w="1465"/>
        <w:gridCol w:w="1464"/>
        <w:gridCol w:w="1465"/>
        <w:gridCol w:w="1465"/>
      </w:tblGrid>
      <w:tr w:rsidR="007F1E23" w:rsidRPr="00C15F0D" w14:paraId="6622318E" w14:textId="77777777" w:rsidTr="00D70C36">
        <w:trPr>
          <w:trHeight w:val="329"/>
        </w:trPr>
        <w:tc>
          <w:tcPr>
            <w:tcW w:w="3686" w:type="dxa"/>
          </w:tcPr>
          <w:p w14:paraId="24AD9B83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929" w:type="dxa"/>
            <w:gridSpan w:val="2"/>
          </w:tcPr>
          <w:p w14:paraId="3333C52F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C15F0D">
              <w:rPr>
                <w:rFonts w:cstheme="minorHAnsi"/>
                <w:color w:val="000000" w:themeColor="text1"/>
                <w:lang w:val="en-US"/>
              </w:rPr>
              <w:t>Crude</w:t>
            </w:r>
            <w:r w:rsidRPr="005D44A8">
              <w:rPr>
                <w:rFonts w:cstheme="minorHAnsi"/>
                <w:color w:val="000000" w:themeColor="text1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929" w:type="dxa"/>
            <w:gridSpan w:val="2"/>
          </w:tcPr>
          <w:p w14:paraId="642078AF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Model 1</w:t>
            </w:r>
            <w:r>
              <w:rPr>
                <w:rFonts w:cstheme="minorHAnsi"/>
                <w:color w:val="000000" w:themeColor="text1"/>
                <w:vertAlign w:val="superscript"/>
                <w:lang w:val="en-US"/>
              </w:rPr>
              <w:t>b</w:t>
            </w:r>
          </w:p>
        </w:tc>
        <w:tc>
          <w:tcPr>
            <w:tcW w:w="2930" w:type="dxa"/>
            <w:gridSpan w:val="2"/>
          </w:tcPr>
          <w:p w14:paraId="4CC2BEE5" w14:textId="77777777" w:rsidR="007F1E23" w:rsidRPr="00C15F0D" w:rsidRDefault="007F1E23" w:rsidP="00D70C36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Model 2</w:t>
            </w:r>
            <w:r>
              <w:rPr>
                <w:rFonts w:cstheme="minorHAnsi"/>
                <w:color w:val="000000" w:themeColor="text1"/>
                <w:vertAlign w:val="superscript"/>
                <w:lang w:val="en-US"/>
              </w:rPr>
              <w:t>c</w:t>
            </w:r>
          </w:p>
        </w:tc>
      </w:tr>
      <w:tr w:rsidR="007F1E23" w:rsidRPr="00C15F0D" w14:paraId="37D54372" w14:textId="77777777" w:rsidTr="00D70C36">
        <w:trPr>
          <w:trHeight w:val="193"/>
        </w:trPr>
        <w:tc>
          <w:tcPr>
            <w:tcW w:w="3686" w:type="dxa"/>
          </w:tcPr>
          <w:p w14:paraId="48D3F0A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05C4D96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b</w:t>
            </w:r>
          </w:p>
        </w:tc>
        <w:tc>
          <w:tcPr>
            <w:tcW w:w="1465" w:type="dxa"/>
          </w:tcPr>
          <w:p w14:paraId="6BD4A22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95% CI</w:t>
            </w:r>
          </w:p>
        </w:tc>
        <w:tc>
          <w:tcPr>
            <w:tcW w:w="1465" w:type="dxa"/>
          </w:tcPr>
          <w:p w14:paraId="575E71D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b</w:t>
            </w:r>
          </w:p>
        </w:tc>
        <w:tc>
          <w:tcPr>
            <w:tcW w:w="1464" w:type="dxa"/>
          </w:tcPr>
          <w:p w14:paraId="5D410DE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95% CI</w:t>
            </w:r>
          </w:p>
        </w:tc>
        <w:tc>
          <w:tcPr>
            <w:tcW w:w="1465" w:type="dxa"/>
          </w:tcPr>
          <w:p w14:paraId="23BF52D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b</w:t>
            </w:r>
          </w:p>
        </w:tc>
        <w:tc>
          <w:tcPr>
            <w:tcW w:w="1465" w:type="dxa"/>
          </w:tcPr>
          <w:p w14:paraId="7DDA394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95% CI</w:t>
            </w:r>
          </w:p>
        </w:tc>
      </w:tr>
      <w:tr w:rsidR="007F1E23" w:rsidRPr="00C15F0D" w14:paraId="4EC9A247" w14:textId="77777777" w:rsidTr="00D70C36">
        <w:trPr>
          <w:trHeight w:val="121"/>
        </w:trPr>
        <w:tc>
          <w:tcPr>
            <w:tcW w:w="3686" w:type="dxa"/>
          </w:tcPr>
          <w:p w14:paraId="0B894BA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School pressure  </w:t>
            </w:r>
          </w:p>
        </w:tc>
        <w:tc>
          <w:tcPr>
            <w:tcW w:w="1464" w:type="dxa"/>
          </w:tcPr>
          <w:p w14:paraId="2D27F3F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70C77B0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FC7F17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2487635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78FA8C7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3EEABFB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7B210FFF" w14:textId="77777777" w:rsidTr="00D70C36">
        <w:trPr>
          <w:trHeight w:val="139"/>
        </w:trPr>
        <w:tc>
          <w:tcPr>
            <w:tcW w:w="3686" w:type="dxa"/>
          </w:tcPr>
          <w:p w14:paraId="28634C9F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Not at all (ref.)</w:t>
            </w:r>
          </w:p>
        </w:tc>
        <w:tc>
          <w:tcPr>
            <w:tcW w:w="1464" w:type="dxa"/>
          </w:tcPr>
          <w:p w14:paraId="047F268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1CF6272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2A4873F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4" w:type="dxa"/>
          </w:tcPr>
          <w:p w14:paraId="38955CB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5512A2B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46F9E05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2589F332" w14:textId="77777777" w:rsidTr="00D70C36">
        <w:trPr>
          <w:trHeight w:val="158"/>
        </w:trPr>
        <w:tc>
          <w:tcPr>
            <w:tcW w:w="3686" w:type="dxa"/>
          </w:tcPr>
          <w:p w14:paraId="3E6F9D07" w14:textId="77777777" w:rsidR="007F1E23" w:rsidRPr="00C15F0D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A little </w:t>
            </w:r>
          </w:p>
        </w:tc>
        <w:tc>
          <w:tcPr>
            <w:tcW w:w="1464" w:type="dxa"/>
          </w:tcPr>
          <w:p w14:paraId="5AE7E4E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3.21***</w:t>
            </w:r>
          </w:p>
        </w:tc>
        <w:tc>
          <w:tcPr>
            <w:tcW w:w="1465" w:type="dxa"/>
          </w:tcPr>
          <w:p w14:paraId="0D44E66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2.02, 4.40</w:t>
            </w:r>
          </w:p>
        </w:tc>
        <w:tc>
          <w:tcPr>
            <w:tcW w:w="1465" w:type="dxa"/>
          </w:tcPr>
          <w:p w14:paraId="2746F22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3.01***</w:t>
            </w:r>
          </w:p>
        </w:tc>
        <w:tc>
          <w:tcPr>
            <w:tcW w:w="1464" w:type="dxa"/>
          </w:tcPr>
          <w:p w14:paraId="67C39C2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1.81, 4.21</w:t>
            </w:r>
          </w:p>
        </w:tc>
        <w:tc>
          <w:tcPr>
            <w:tcW w:w="1465" w:type="dxa"/>
          </w:tcPr>
          <w:p w14:paraId="5649640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3.06***</w:t>
            </w:r>
          </w:p>
        </w:tc>
        <w:tc>
          <w:tcPr>
            <w:tcW w:w="1465" w:type="dxa"/>
          </w:tcPr>
          <w:p w14:paraId="588FF3D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1.87, 4.25</w:t>
            </w:r>
          </w:p>
        </w:tc>
      </w:tr>
      <w:tr w:rsidR="007F1E23" w:rsidRPr="00C15F0D" w14:paraId="426FE32B" w14:textId="77777777" w:rsidTr="00D70C36">
        <w:trPr>
          <w:trHeight w:val="175"/>
        </w:trPr>
        <w:tc>
          <w:tcPr>
            <w:tcW w:w="3686" w:type="dxa"/>
          </w:tcPr>
          <w:p w14:paraId="38437D36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Some </w:t>
            </w:r>
          </w:p>
        </w:tc>
        <w:tc>
          <w:tcPr>
            <w:tcW w:w="1464" w:type="dxa"/>
          </w:tcPr>
          <w:p w14:paraId="1027555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6.64***</w:t>
            </w:r>
          </w:p>
        </w:tc>
        <w:tc>
          <w:tcPr>
            <w:tcW w:w="1465" w:type="dxa"/>
          </w:tcPr>
          <w:p w14:paraId="500294F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5.45, 7.83</w:t>
            </w:r>
          </w:p>
        </w:tc>
        <w:tc>
          <w:tcPr>
            <w:tcW w:w="1465" w:type="dxa"/>
          </w:tcPr>
          <w:p w14:paraId="0E19D32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6.18***</w:t>
            </w:r>
          </w:p>
        </w:tc>
        <w:tc>
          <w:tcPr>
            <w:tcW w:w="1464" w:type="dxa"/>
          </w:tcPr>
          <w:p w14:paraId="0FC71A1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4.93, 7.43</w:t>
            </w:r>
          </w:p>
        </w:tc>
        <w:tc>
          <w:tcPr>
            <w:tcW w:w="1465" w:type="dxa"/>
          </w:tcPr>
          <w:p w14:paraId="6441062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6.19***</w:t>
            </w:r>
          </w:p>
        </w:tc>
        <w:tc>
          <w:tcPr>
            <w:tcW w:w="1465" w:type="dxa"/>
          </w:tcPr>
          <w:p w14:paraId="2D94D9A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4.95, 7.43</w:t>
            </w:r>
          </w:p>
        </w:tc>
      </w:tr>
      <w:tr w:rsidR="007F1E23" w:rsidRPr="00C15F0D" w14:paraId="293A37FB" w14:textId="77777777" w:rsidTr="00D70C36">
        <w:trPr>
          <w:trHeight w:val="60"/>
        </w:trPr>
        <w:tc>
          <w:tcPr>
            <w:tcW w:w="3686" w:type="dxa"/>
          </w:tcPr>
          <w:p w14:paraId="596AC53B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A lot</w:t>
            </w:r>
          </w:p>
        </w:tc>
        <w:tc>
          <w:tcPr>
            <w:tcW w:w="1464" w:type="dxa"/>
          </w:tcPr>
          <w:p w14:paraId="701D55C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10.09***</w:t>
            </w:r>
          </w:p>
        </w:tc>
        <w:tc>
          <w:tcPr>
            <w:tcW w:w="1465" w:type="dxa"/>
          </w:tcPr>
          <w:p w14:paraId="306FA77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8.83, 11.36</w:t>
            </w:r>
          </w:p>
        </w:tc>
        <w:tc>
          <w:tcPr>
            <w:tcW w:w="1465" w:type="dxa"/>
          </w:tcPr>
          <w:p w14:paraId="4678CF8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9.51***</w:t>
            </w:r>
          </w:p>
        </w:tc>
        <w:tc>
          <w:tcPr>
            <w:tcW w:w="1464" w:type="dxa"/>
          </w:tcPr>
          <w:p w14:paraId="23BF6B6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8.17, 10.86</w:t>
            </w:r>
          </w:p>
        </w:tc>
        <w:tc>
          <w:tcPr>
            <w:tcW w:w="1465" w:type="dxa"/>
          </w:tcPr>
          <w:p w14:paraId="0189239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9.52***</w:t>
            </w:r>
          </w:p>
        </w:tc>
        <w:tc>
          <w:tcPr>
            <w:tcW w:w="1465" w:type="dxa"/>
          </w:tcPr>
          <w:p w14:paraId="05264BE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8.18, 10.85</w:t>
            </w:r>
          </w:p>
        </w:tc>
      </w:tr>
      <w:tr w:rsidR="007F1E23" w:rsidRPr="00C15F0D" w14:paraId="19F304D2" w14:textId="77777777" w:rsidTr="00D70C36">
        <w:trPr>
          <w:trHeight w:val="238"/>
        </w:trPr>
        <w:tc>
          <w:tcPr>
            <w:tcW w:w="3686" w:type="dxa"/>
          </w:tcPr>
          <w:p w14:paraId="3982687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Grade</w:t>
            </w:r>
          </w:p>
        </w:tc>
        <w:tc>
          <w:tcPr>
            <w:tcW w:w="1464" w:type="dxa"/>
          </w:tcPr>
          <w:p w14:paraId="5AEE745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08F1D3F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405DAAE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6473647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39E3358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5C894A4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1E4F8637" w14:textId="77777777" w:rsidTr="00D70C36">
        <w:trPr>
          <w:trHeight w:val="60"/>
        </w:trPr>
        <w:tc>
          <w:tcPr>
            <w:tcW w:w="3686" w:type="dxa"/>
          </w:tcPr>
          <w:p w14:paraId="1B0CB845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5 (ref.)</w:t>
            </w:r>
          </w:p>
        </w:tc>
        <w:tc>
          <w:tcPr>
            <w:tcW w:w="1464" w:type="dxa"/>
          </w:tcPr>
          <w:p w14:paraId="5205E99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47DEF40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4F43ECB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4" w:type="dxa"/>
          </w:tcPr>
          <w:p w14:paraId="7BDDB35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033743DE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7A3354F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7B27D682" w14:textId="77777777" w:rsidTr="00D70C36">
        <w:trPr>
          <w:trHeight w:val="131"/>
        </w:trPr>
        <w:tc>
          <w:tcPr>
            <w:tcW w:w="3686" w:type="dxa"/>
          </w:tcPr>
          <w:p w14:paraId="6BDCA78C" w14:textId="77777777" w:rsidR="007F1E23" w:rsidRPr="00C15F0D" w:rsidRDefault="007F1E23" w:rsidP="00D70C36">
            <w:pPr>
              <w:ind w:left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7 </w:t>
            </w:r>
          </w:p>
        </w:tc>
        <w:tc>
          <w:tcPr>
            <w:tcW w:w="1464" w:type="dxa"/>
          </w:tcPr>
          <w:p w14:paraId="0B148F36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2.21***</w:t>
            </w:r>
          </w:p>
        </w:tc>
        <w:tc>
          <w:tcPr>
            <w:tcW w:w="1465" w:type="dxa"/>
          </w:tcPr>
          <w:p w14:paraId="2EC6CD1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1.30, 3.12</w:t>
            </w:r>
          </w:p>
        </w:tc>
        <w:tc>
          <w:tcPr>
            <w:tcW w:w="1465" w:type="dxa"/>
          </w:tcPr>
          <w:p w14:paraId="1BB6568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0.44</w:t>
            </w:r>
          </w:p>
        </w:tc>
        <w:tc>
          <w:tcPr>
            <w:tcW w:w="1464" w:type="dxa"/>
          </w:tcPr>
          <w:p w14:paraId="3D223FD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-0.41, 1.28</w:t>
            </w:r>
          </w:p>
        </w:tc>
        <w:tc>
          <w:tcPr>
            <w:tcW w:w="1465" w:type="dxa"/>
          </w:tcPr>
          <w:p w14:paraId="65F85A9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0.40</w:t>
            </w:r>
          </w:p>
        </w:tc>
        <w:tc>
          <w:tcPr>
            <w:tcW w:w="1465" w:type="dxa"/>
          </w:tcPr>
          <w:p w14:paraId="03B96A1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-0.44, 1.25</w:t>
            </w:r>
          </w:p>
        </w:tc>
      </w:tr>
      <w:tr w:rsidR="007F1E23" w:rsidRPr="00C15F0D" w14:paraId="40CC0595" w14:textId="77777777" w:rsidTr="00D70C36">
        <w:trPr>
          <w:trHeight w:val="60"/>
        </w:trPr>
        <w:tc>
          <w:tcPr>
            <w:tcW w:w="3686" w:type="dxa"/>
          </w:tcPr>
          <w:p w14:paraId="425D377B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9 </w:t>
            </w:r>
          </w:p>
        </w:tc>
        <w:tc>
          <w:tcPr>
            <w:tcW w:w="1464" w:type="dxa"/>
          </w:tcPr>
          <w:p w14:paraId="0D26461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4.23***</w:t>
            </w:r>
          </w:p>
        </w:tc>
        <w:tc>
          <w:tcPr>
            <w:tcW w:w="1465" w:type="dxa"/>
          </w:tcPr>
          <w:p w14:paraId="105AF8F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3.38, 5.09</w:t>
            </w:r>
          </w:p>
        </w:tc>
        <w:tc>
          <w:tcPr>
            <w:tcW w:w="1465" w:type="dxa"/>
          </w:tcPr>
          <w:p w14:paraId="0D0D8F5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1.01*</w:t>
            </w:r>
          </w:p>
        </w:tc>
        <w:tc>
          <w:tcPr>
            <w:tcW w:w="1464" w:type="dxa"/>
          </w:tcPr>
          <w:p w14:paraId="5C41E41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0.18, 1.84</w:t>
            </w:r>
          </w:p>
        </w:tc>
        <w:tc>
          <w:tcPr>
            <w:tcW w:w="1465" w:type="dxa"/>
          </w:tcPr>
          <w:p w14:paraId="66D8F3A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0.96*</w:t>
            </w:r>
          </w:p>
        </w:tc>
        <w:tc>
          <w:tcPr>
            <w:tcW w:w="1465" w:type="dxa"/>
          </w:tcPr>
          <w:p w14:paraId="2C07C2E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0.12, 1.81</w:t>
            </w:r>
          </w:p>
        </w:tc>
      </w:tr>
      <w:tr w:rsidR="007F1E23" w:rsidRPr="00C15F0D" w14:paraId="7FE28727" w14:textId="77777777" w:rsidTr="00D70C36">
        <w:trPr>
          <w:trHeight w:val="191"/>
        </w:trPr>
        <w:tc>
          <w:tcPr>
            <w:tcW w:w="3686" w:type="dxa"/>
          </w:tcPr>
          <w:p w14:paraId="6DFF08C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Relative family affluence</w:t>
            </w:r>
          </w:p>
        </w:tc>
        <w:tc>
          <w:tcPr>
            <w:tcW w:w="1464" w:type="dxa"/>
          </w:tcPr>
          <w:p w14:paraId="6C00D0D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7658055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9D1E0F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73AFBE5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3825F74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38D542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263426AB" w14:textId="77777777" w:rsidTr="00D70C36">
        <w:trPr>
          <w:trHeight w:val="60"/>
        </w:trPr>
        <w:tc>
          <w:tcPr>
            <w:tcW w:w="3686" w:type="dxa"/>
          </w:tcPr>
          <w:p w14:paraId="3067D057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Lowest 20pct (ref.)</w:t>
            </w:r>
          </w:p>
        </w:tc>
        <w:tc>
          <w:tcPr>
            <w:tcW w:w="1464" w:type="dxa"/>
          </w:tcPr>
          <w:p w14:paraId="19B0661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1F4A051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75B2BAD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4" w:type="dxa"/>
          </w:tcPr>
          <w:p w14:paraId="64B6C8B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533FAD3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4CE5C7F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076FA3FE" w14:textId="77777777" w:rsidTr="00D70C36">
        <w:trPr>
          <w:trHeight w:val="65"/>
        </w:trPr>
        <w:tc>
          <w:tcPr>
            <w:tcW w:w="3686" w:type="dxa"/>
          </w:tcPr>
          <w:p w14:paraId="39BC37DA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Medium 60pct</w:t>
            </w:r>
          </w:p>
        </w:tc>
        <w:tc>
          <w:tcPr>
            <w:tcW w:w="1464" w:type="dxa"/>
          </w:tcPr>
          <w:p w14:paraId="04B775D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-0.15</w:t>
            </w:r>
          </w:p>
        </w:tc>
        <w:tc>
          <w:tcPr>
            <w:tcW w:w="1465" w:type="dxa"/>
          </w:tcPr>
          <w:p w14:paraId="0D30BC8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-1.09, 0.79</w:t>
            </w:r>
          </w:p>
        </w:tc>
        <w:tc>
          <w:tcPr>
            <w:tcW w:w="1465" w:type="dxa"/>
          </w:tcPr>
          <w:p w14:paraId="21BD77D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-0.36</w:t>
            </w:r>
          </w:p>
        </w:tc>
        <w:tc>
          <w:tcPr>
            <w:tcW w:w="1464" w:type="dxa"/>
          </w:tcPr>
          <w:p w14:paraId="7CAA283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-1.14, 0.42</w:t>
            </w:r>
          </w:p>
        </w:tc>
        <w:tc>
          <w:tcPr>
            <w:tcW w:w="1465" w:type="dxa"/>
          </w:tcPr>
          <w:p w14:paraId="26D50AD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-0.26</w:t>
            </w:r>
          </w:p>
        </w:tc>
        <w:tc>
          <w:tcPr>
            <w:tcW w:w="1465" w:type="dxa"/>
          </w:tcPr>
          <w:p w14:paraId="560E8E2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-1.06, 0.54</w:t>
            </w:r>
          </w:p>
        </w:tc>
      </w:tr>
      <w:tr w:rsidR="007F1E23" w:rsidRPr="00C15F0D" w14:paraId="535B6AA4" w14:textId="77777777" w:rsidTr="00D70C36">
        <w:trPr>
          <w:trHeight w:val="60"/>
        </w:trPr>
        <w:tc>
          <w:tcPr>
            <w:tcW w:w="3686" w:type="dxa"/>
          </w:tcPr>
          <w:p w14:paraId="60F3017E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Highest 20pct</w:t>
            </w:r>
          </w:p>
        </w:tc>
        <w:tc>
          <w:tcPr>
            <w:tcW w:w="1464" w:type="dxa"/>
          </w:tcPr>
          <w:p w14:paraId="658D1DC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-1.08</w:t>
            </w:r>
          </w:p>
        </w:tc>
        <w:tc>
          <w:tcPr>
            <w:tcW w:w="1465" w:type="dxa"/>
          </w:tcPr>
          <w:p w14:paraId="71BC67C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-2.22, 0.05</w:t>
            </w:r>
          </w:p>
        </w:tc>
        <w:tc>
          <w:tcPr>
            <w:tcW w:w="1465" w:type="dxa"/>
          </w:tcPr>
          <w:p w14:paraId="63E6539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-0.79</w:t>
            </w:r>
          </w:p>
        </w:tc>
        <w:tc>
          <w:tcPr>
            <w:tcW w:w="1464" w:type="dxa"/>
          </w:tcPr>
          <w:p w14:paraId="1621FCC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-1.72, 0.14</w:t>
            </w:r>
          </w:p>
        </w:tc>
        <w:tc>
          <w:tcPr>
            <w:tcW w:w="1465" w:type="dxa"/>
          </w:tcPr>
          <w:p w14:paraId="30EC5E1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-0.65</w:t>
            </w:r>
          </w:p>
        </w:tc>
        <w:tc>
          <w:tcPr>
            <w:tcW w:w="1465" w:type="dxa"/>
          </w:tcPr>
          <w:p w14:paraId="76E1E6A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-1.61, 0.31</w:t>
            </w:r>
          </w:p>
        </w:tc>
      </w:tr>
      <w:tr w:rsidR="007F1E23" w:rsidRPr="00C15F0D" w14:paraId="0C857995" w14:textId="77777777" w:rsidTr="00D70C36">
        <w:trPr>
          <w:trHeight w:val="102"/>
        </w:trPr>
        <w:tc>
          <w:tcPr>
            <w:tcW w:w="3686" w:type="dxa"/>
          </w:tcPr>
          <w:p w14:paraId="7516EFB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 xml:space="preserve">Physical activity </w:t>
            </w:r>
          </w:p>
        </w:tc>
        <w:tc>
          <w:tcPr>
            <w:tcW w:w="1464" w:type="dxa"/>
          </w:tcPr>
          <w:p w14:paraId="0BF72D07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4872E9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7113813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14520350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2955DB2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5DC5E8E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45D5472B" w14:textId="77777777" w:rsidTr="00D70C36">
        <w:trPr>
          <w:trHeight w:val="247"/>
        </w:trPr>
        <w:tc>
          <w:tcPr>
            <w:tcW w:w="3686" w:type="dxa"/>
          </w:tcPr>
          <w:p w14:paraId="7796066B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Once a month or less (ref.)</w:t>
            </w:r>
          </w:p>
        </w:tc>
        <w:tc>
          <w:tcPr>
            <w:tcW w:w="1464" w:type="dxa"/>
          </w:tcPr>
          <w:p w14:paraId="5181270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62C3815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465" w:type="dxa"/>
          </w:tcPr>
          <w:p w14:paraId="01452D1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</w:tcPr>
          <w:p w14:paraId="55DE857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</w:tcPr>
          <w:p w14:paraId="54B33173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0.00</w:t>
            </w:r>
          </w:p>
        </w:tc>
        <w:tc>
          <w:tcPr>
            <w:tcW w:w="1465" w:type="dxa"/>
          </w:tcPr>
          <w:p w14:paraId="797CDA7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F1E23" w:rsidRPr="00C15F0D" w14:paraId="0E6A68EE" w14:textId="77777777" w:rsidTr="00D70C36">
        <w:trPr>
          <w:trHeight w:val="60"/>
        </w:trPr>
        <w:tc>
          <w:tcPr>
            <w:tcW w:w="3686" w:type="dxa"/>
            <w:tcBorders>
              <w:bottom w:val="nil"/>
            </w:tcBorders>
          </w:tcPr>
          <w:p w14:paraId="22180AEC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1-3 days a week</w:t>
            </w:r>
          </w:p>
        </w:tc>
        <w:tc>
          <w:tcPr>
            <w:tcW w:w="1464" w:type="dxa"/>
            <w:tcBorders>
              <w:bottom w:val="nil"/>
            </w:tcBorders>
          </w:tcPr>
          <w:p w14:paraId="0F67D27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-1.41**</w:t>
            </w:r>
          </w:p>
        </w:tc>
        <w:tc>
          <w:tcPr>
            <w:tcW w:w="1465" w:type="dxa"/>
            <w:tcBorders>
              <w:bottom w:val="nil"/>
            </w:tcBorders>
          </w:tcPr>
          <w:p w14:paraId="1D019A5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-2.23, -0.58</w:t>
            </w:r>
          </w:p>
        </w:tc>
        <w:tc>
          <w:tcPr>
            <w:tcW w:w="1465" w:type="dxa"/>
            <w:tcBorders>
              <w:bottom w:val="nil"/>
            </w:tcBorders>
          </w:tcPr>
          <w:p w14:paraId="618B9CA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14:paraId="4406903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14:paraId="4AD728A8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-0.73</w:t>
            </w:r>
          </w:p>
        </w:tc>
        <w:tc>
          <w:tcPr>
            <w:tcW w:w="1465" w:type="dxa"/>
            <w:tcBorders>
              <w:bottom w:val="nil"/>
            </w:tcBorders>
          </w:tcPr>
          <w:p w14:paraId="3B3F81FC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-1.52, 0.05</w:t>
            </w:r>
          </w:p>
        </w:tc>
      </w:tr>
      <w:tr w:rsidR="007F1E23" w:rsidRPr="00C15F0D" w14:paraId="216987AF" w14:textId="77777777" w:rsidTr="00D70C36">
        <w:trPr>
          <w:trHeight w:val="146"/>
        </w:trPr>
        <w:tc>
          <w:tcPr>
            <w:tcW w:w="3686" w:type="dxa"/>
            <w:tcBorders>
              <w:top w:val="nil"/>
              <w:bottom w:val="nil"/>
            </w:tcBorders>
          </w:tcPr>
          <w:p w14:paraId="234837C6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C15F0D">
              <w:rPr>
                <w:rFonts w:cstheme="minorHAnsi"/>
                <w:color w:val="000000" w:themeColor="text1"/>
                <w:lang w:val="en-US"/>
              </w:rPr>
              <w:t>4 days a week or more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24905B1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-1.41**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5102F84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-2.36, -0.46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79FC098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507117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0B35880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-0.65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1FAF4151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-1.51, 0.22</w:t>
            </w:r>
          </w:p>
        </w:tc>
      </w:tr>
      <w:tr w:rsidR="007F1E23" w:rsidRPr="00C15F0D" w14:paraId="4F438B54" w14:textId="77777777" w:rsidTr="00D70C36">
        <w:trPr>
          <w:trHeight w:val="146"/>
        </w:trPr>
        <w:tc>
          <w:tcPr>
            <w:tcW w:w="3686" w:type="dxa"/>
            <w:tcBorders>
              <w:top w:val="nil"/>
              <w:bottom w:val="nil"/>
            </w:tcBorders>
          </w:tcPr>
          <w:p w14:paraId="68871472" w14:textId="77777777" w:rsidR="007F1E23" w:rsidRPr="00C15F0D" w:rsidRDefault="007F1E23" w:rsidP="00D70C36">
            <w:pPr>
              <w:ind w:firstLine="174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21284B62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21E0ACA5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434BF8B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5490E52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55B4329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14:paraId="7D054C0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F1E23" w:rsidRPr="00C15F0D" w14:paraId="75F5BBEA" w14:textId="77777777" w:rsidTr="00D70C36">
        <w:trPr>
          <w:trHeight w:val="146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6D44F20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School pressure # Physical </w:t>
            </w:r>
            <w:proofErr w:type="spellStart"/>
            <w:r>
              <w:rPr>
                <w:rFonts w:cstheme="minorHAnsi"/>
                <w:color w:val="000000" w:themeColor="text1"/>
                <w:lang w:val="en-US"/>
              </w:rPr>
              <w:t>activity</w:t>
            </w:r>
            <w:r w:rsidRPr="005D44A8">
              <w:rPr>
                <w:rFonts w:cstheme="minorHAnsi"/>
                <w:color w:val="000000" w:themeColor="text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0906C314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63768E89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5647076B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7DF4720D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25C8694A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147C0C6F" w14:textId="77777777" w:rsidR="007F1E23" w:rsidRPr="00C15F0D" w:rsidRDefault="007F1E23" w:rsidP="00D70C36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p=0.141</w:t>
            </w:r>
          </w:p>
        </w:tc>
      </w:tr>
    </w:tbl>
    <w:p w14:paraId="6F36E5AF" w14:textId="77777777" w:rsidR="007F1E23" w:rsidRDefault="007F1E23" w:rsidP="00D70C36">
      <w:pPr>
        <w:spacing w:after="0" w:line="220" w:lineRule="exact"/>
        <w:jc w:val="both"/>
        <w:rPr>
          <w:rFonts w:cstheme="minorHAnsi"/>
          <w:color w:val="000000" w:themeColor="text1"/>
          <w:lang w:val="en-US"/>
        </w:rPr>
      </w:pPr>
      <w:r w:rsidRPr="00D239FD">
        <w:rPr>
          <w:rFonts w:cstheme="minorHAnsi"/>
          <w:color w:val="000000" w:themeColor="text1"/>
          <w:lang w:val="en-US"/>
        </w:rPr>
        <w:t>***p&lt;0.001 **p&lt;0.01 *p&lt;0.05</w:t>
      </w:r>
    </w:p>
    <w:p w14:paraId="28165726" w14:textId="77777777" w:rsidR="007F1E23" w:rsidRPr="00D239FD" w:rsidRDefault="007F1E23" w:rsidP="00D70C36">
      <w:pPr>
        <w:spacing w:after="0" w:line="220" w:lineRule="exact"/>
        <w:jc w:val="both"/>
        <w:rPr>
          <w:rFonts w:cstheme="minorHAnsi"/>
          <w:color w:val="000000" w:themeColor="text1"/>
          <w:lang w:val="en-US"/>
        </w:rPr>
      </w:pPr>
    </w:p>
    <w:p w14:paraId="7C1A07EB" w14:textId="77777777" w:rsidR="007F1E23" w:rsidRPr="00D239FD" w:rsidRDefault="007F1E23" w:rsidP="00D70C36">
      <w:pPr>
        <w:spacing w:after="0" w:line="220" w:lineRule="exact"/>
        <w:jc w:val="both"/>
        <w:rPr>
          <w:rFonts w:cstheme="minorHAnsi"/>
          <w:color w:val="000000" w:themeColor="text1"/>
          <w:lang w:val="en-US"/>
        </w:rPr>
      </w:pPr>
      <w:proofErr w:type="gramStart"/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a </w:t>
      </w:r>
      <w:r w:rsidRPr="00D239FD">
        <w:rPr>
          <w:rFonts w:cstheme="minorHAnsi"/>
          <w:color w:val="000000" w:themeColor="text1"/>
          <w:lang w:val="en-US"/>
        </w:rPr>
        <w:t>Crude analyses</w:t>
      </w:r>
      <w:proofErr w:type="gramEnd"/>
      <w:r w:rsidRPr="00D239FD">
        <w:rPr>
          <w:rFonts w:cstheme="minorHAnsi"/>
          <w:color w:val="000000" w:themeColor="text1"/>
          <w:lang w:val="en-US"/>
        </w:rPr>
        <w:t xml:space="preserve"> include one independent variable at the time.</w:t>
      </w:r>
    </w:p>
    <w:p w14:paraId="0DAECEA4" w14:textId="77777777" w:rsidR="007F1E23" w:rsidRPr="00D239FD" w:rsidRDefault="007F1E23" w:rsidP="00D70C36">
      <w:pPr>
        <w:spacing w:after="0"/>
        <w:rPr>
          <w:lang w:val="en-US"/>
        </w:rPr>
      </w:pPr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b </w:t>
      </w:r>
      <w:r w:rsidRPr="00D239FD">
        <w:rPr>
          <w:lang w:val="en-US"/>
        </w:rPr>
        <w:t xml:space="preserve">Model 1 includes school pressure, </w:t>
      </w:r>
      <w:r>
        <w:rPr>
          <w:lang w:val="en-US"/>
        </w:rPr>
        <w:t>grade</w:t>
      </w:r>
      <w:r w:rsidRPr="00D239FD">
        <w:rPr>
          <w:lang w:val="en-US"/>
        </w:rPr>
        <w:t>, and relative family affluence.</w:t>
      </w:r>
    </w:p>
    <w:p w14:paraId="063A1E42" w14:textId="77777777" w:rsidR="007F1E23" w:rsidRPr="00D239FD" w:rsidRDefault="007F1E23" w:rsidP="00D70C36">
      <w:pPr>
        <w:spacing w:after="0"/>
        <w:rPr>
          <w:lang w:val="en-US"/>
        </w:rPr>
      </w:pPr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c </w:t>
      </w:r>
      <w:r w:rsidRPr="00D239FD">
        <w:rPr>
          <w:lang w:val="en-US"/>
        </w:rPr>
        <w:t xml:space="preserve">Model 2 includes school pressure, </w:t>
      </w:r>
      <w:r>
        <w:rPr>
          <w:lang w:val="en-US"/>
        </w:rPr>
        <w:t>grade,</w:t>
      </w:r>
      <w:r w:rsidRPr="00D239FD">
        <w:rPr>
          <w:lang w:val="en-US"/>
        </w:rPr>
        <w:t xml:space="preserve"> relative family affluence, and physical activity.</w:t>
      </w:r>
    </w:p>
    <w:p w14:paraId="6E0D4779" w14:textId="77777777" w:rsidR="00BF7585" w:rsidRDefault="007F1E23" w:rsidP="00BF7585">
      <w:pPr>
        <w:spacing w:after="0"/>
        <w:rPr>
          <w:lang w:val="en-US"/>
        </w:rPr>
      </w:pPr>
      <w:r w:rsidRPr="00D239FD">
        <w:rPr>
          <w:rFonts w:cstheme="minorHAnsi"/>
          <w:color w:val="000000" w:themeColor="text1"/>
          <w:vertAlign w:val="superscript"/>
          <w:lang w:val="en-US"/>
        </w:rPr>
        <w:t xml:space="preserve">d </w:t>
      </w:r>
      <w:r w:rsidRPr="00D239FD">
        <w:rPr>
          <w:lang w:val="en-US"/>
        </w:rPr>
        <w:t>P-value from Wald test comparing the model fit between models without and with an interaction term between school pressure and physical activity.</w:t>
      </w:r>
      <w:r w:rsidR="00BF7585">
        <w:rPr>
          <w:lang w:val="en-US"/>
        </w:rPr>
        <w:t xml:space="preserve"> </w:t>
      </w:r>
    </w:p>
    <w:p w14:paraId="414C2667" w14:textId="77777777" w:rsidR="00BF7585" w:rsidRDefault="00BF7585" w:rsidP="00BF7585">
      <w:pPr>
        <w:spacing w:after="0"/>
        <w:rPr>
          <w:lang w:val="en-US"/>
        </w:rPr>
      </w:pPr>
    </w:p>
    <w:p w14:paraId="534D2AF7" w14:textId="77777777" w:rsidR="007F1E23" w:rsidRPr="00BF7585" w:rsidRDefault="007F1E23" w:rsidP="00BF7585">
      <w:pPr>
        <w:rPr>
          <w:lang w:val="en-US"/>
        </w:rPr>
      </w:pPr>
    </w:p>
    <w:sectPr w:rsidR="007F1E23" w:rsidRPr="00BF7585" w:rsidSect="00BF75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0FB6" w14:textId="77777777" w:rsidR="005E4989" w:rsidRDefault="005E4989">
      <w:pPr>
        <w:spacing w:after="0" w:line="240" w:lineRule="auto"/>
      </w:pPr>
      <w:r>
        <w:separator/>
      </w:r>
    </w:p>
  </w:endnote>
  <w:endnote w:type="continuationSeparator" w:id="0">
    <w:p w14:paraId="2641D501" w14:textId="77777777" w:rsidR="005E4989" w:rsidRDefault="005E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873737"/>
      <w:docPartObj>
        <w:docPartGallery w:val="Page Numbers (Bottom of Page)"/>
        <w:docPartUnique/>
      </w:docPartObj>
    </w:sdtPr>
    <w:sdtContent>
      <w:p w14:paraId="66D4B031" w14:textId="77777777" w:rsidR="00D70C36" w:rsidRDefault="00D70C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84203" w14:textId="77777777" w:rsidR="00D70C36" w:rsidRDefault="00D7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798E" w14:textId="77777777" w:rsidR="005E4989" w:rsidRDefault="005E4989">
      <w:pPr>
        <w:spacing w:after="0" w:line="240" w:lineRule="auto"/>
      </w:pPr>
      <w:r>
        <w:separator/>
      </w:r>
    </w:p>
  </w:footnote>
  <w:footnote w:type="continuationSeparator" w:id="0">
    <w:p w14:paraId="1FA8D36D" w14:textId="77777777" w:rsidR="005E4989" w:rsidRDefault="005E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E25"/>
    <w:multiLevelType w:val="hybridMultilevel"/>
    <w:tmpl w:val="90F8FC4C"/>
    <w:lvl w:ilvl="0" w:tplc="6DE2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3E4"/>
    <w:multiLevelType w:val="hybridMultilevel"/>
    <w:tmpl w:val="6CDA4CBE"/>
    <w:lvl w:ilvl="0" w:tplc="E458C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81E8C"/>
    <w:multiLevelType w:val="hybridMultilevel"/>
    <w:tmpl w:val="71DA20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3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216915">
    <w:abstractNumId w:val="1"/>
  </w:num>
  <w:num w:numId="3" w16cid:durableId="192307031">
    <w:abstractNumId w:val="0"/>
  </w:num>
  <w:num w:numId="4" w16cid:durableId="205130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F1E23"/>
    <w:rsid w:val="00037A11"/>
    <w:rsid w:val="001932FC"/>
    <w:rsid w:val="00211BA3"/>
    <w:rsid w:val="00270414"/>
    <w:rsid w:val="00370810"/>
    <w:rsid w:val="003956FD"/>
    <w:rsid w:val="00430CA4"/>
    <w:rsid w:val="0046152D"/>
    <w:rsid w:val="00481BED"/>
    <w:rsid w:val="004A3200"/>
    <w:rsid w:val="0052357A"/>
    <w:rsid w:val="005E4989"/>
    <w:rsid w:val="00603421"/>
    <w:rsid w:val="0072433D"/>
    <w:rsid w:val="007F1E23"/>
    <w:rsid w:val="00842B1E"/>
    <w:rsid w:val="008A2558"/>
    <w:rsid w:val="00953F67"/>
    <w:rsid w:val="00A849AD"/>
    <w:rsid w:val="00AD3434"/>
    <w:rsid w:val="00AF45BA"/>
    <w:rsid w:val="00BF5A37"/>
    <w:rsid w:val="00BF7585"/>
    <w:rsid w:val="00C22C44"/>
    <w:rsid w:val="00C40F55"/>
    <w:rsid w:val="00C42D7F"/>
    <w:rsid w:val="00C526D9"/>
    <w:rsid w:val="00CB0DE0"/>
    <w:rsid w:val="00D01D8E"/>
    <w:rsid w:val="00D056C5"/>
    <w:rsid w:val="00D46F63"/>
    <w:rsid w:val="00D70C36"/>
    <w:rsid w:val="00DC786E"/>
    <w:rsid w:val="00E64AEF"/>
    <w:rsid w:val="00F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AAE0"/>
  <w15:chartTrackingRefBased/>
  <w15:docId w15:val="{31E41BCD-5668-463D-BD90-BF3F7D93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7F1E23"/>
    <w:pPr>
      <w:autoSpaceDE w:val="0"/>
      <w:autoSpaceDN w:val="0"/>
      <w:adjustRightInd w:val="0"/>
      <w:spacing w:after="0" w:line="151" w:lineRule="atLeast"/>
    </w:pPr>
    <w:rPr>
      <w:rFonts w:ascii="Myriad Pro Light" w:hAnsi="Myriad Pro Light"/>
      <w:sz w:val="24"/>
      <w:szCs w:val="24"/>
    </w:rPr>
  </w:style>
  <w:style w:type="character" w:customStyle="1" w:styleId="A14">
    <w:name w:val="A14"/>
    <w:uiPriority w:val="99"/>
    <w:rsid w:val="007F1E23"/>
    <w:rPr>
      <w:rFonts w:cs="Myriad Pro Light"/>
      <w:color w:val="000000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7F1E23"/>
    <w:rPr>
      <w:color w:val="0563C1" w:themeColor="hyperlink"/>
      <w:u w:val="single"/>
    </w:rPr>
  </w:style>
  <w:style w:type="paragraph" w:customStyle="1" w:styleId="Pa16">
    <w:name w:val="Pa16"/>
    <w:basedOn w:val="Normal"/>
    <w:next w:val="Normal"/>
    <w:uiPriority w:val="99"/>
    <w:rsid w:val="007F1E23"/>
    <w:pPr>
      <w:autoSpaceDE w:val="0"/>
      <w:autoSpaceDN w:val="0"/>
      <w:adjustRightInd w:val="0"/>
      <w:spacing w:after="0" w:line="151" w:lineRule="atLeast"/>
    </w:pPr>
    <w:rPr>
      <w:rFonts w:ascii="Myriad Pro Light" w:hAnsi="Myriad Pro Light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7F1E23"/>
    <w:pPr>
      <w:autoSpaceDE w:val="0"/>
      <w:autoSpaceDN w:val="0"/>
      <w:adjustRightInd w:val="0"/>
      <w:spacing w:after="0" w:line="151" w:lineRule="atLeast"/>
    </w:pPr>
    <w:rPr>
      <w:rFonts w:ascii="Myriad Pro Light" w:hAnsi="Myriad Pro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23"/>
  </w:style>
  <w:style w:type="paragraph" w:styleId="Footer">
    <w:name w:val="footer"/>
    <w:basedOn w:val="Normal"/>
    <w:link w:val="FooterChar"/>
    <w:uiPriority w:val="99"/>
    <w:unhideWhenUsed/>
    <w:rsid w:val="007F1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23"/>
  </w:style>
  <w:style w:type="table" w:styleId="TableGrid">
    <w:name w:val="Table Grid"/>
    <w:basedOn w:val="TableNormal"/>
    <w:uiPriority w:val="39"/>
    <w:rsid w:val="007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1E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E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23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F1E2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1E2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F1E2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F1E23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E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Brolin Låftman</dc:creator>
  <cp:keywords/>
  <dc:description/>
  <cp:lastModifiedBy>Julie Millard</cp:lastModifiedBy>
  <cp:revision>2</cp:revision>
  <dcterms:created xsi:type="dcterms:W3CDTF">2024-06-07T15:52:00Z</dcterms:created>
  <dcterms:modified xsi:type="dcterms:W3CDTF">2024-06-07T15:52:00Z</dcterms:modified>
</cp:coreProperties>
</file>