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7E08C9" w14:paraId="187FDE1C" w14:textId="77777777" w:rsidTr="007E08C9">
        <w:trPr>
          <w:trHeight w:val="416"/>
        </w:trPr>
        <w:tc>
          <w:tcPr>
            <w:tcW w:w="9106" w:type="dxa"/>
            <w:vAlign w:val="center"/>
          </w:tcPr>
          <w:p w14:paraId="0E8ED4A1" w14:textId="511D34A5" w:rsidR="007E08C9" w:rsidRDefault="007E08C9" w:rsidP="007E08C9">
            <w:pPr>
              <w:spacing w:line="360" w:lineRule="auto"/>
            </w:pPr>
            <w:r>
              <w:rPr>
                <w:rFonts w:ascii="Times New Roman" w:hAnsi="Times New Roman" w:cs="Times New Roman" w:hint="eastAsia"/>
                <w:b/>
                <w:sz w:val="24"/>
                <w:szCs w:val="28"/>
              </w:rPr>
              <w:t xml:space="preserve">Supplementary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Table 1. </w:t>
            </w:r>
            <w:r w:rsidRPr="00A125D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Inclusion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and Exclusion C</w:t>
            </w:r>
            <w:r w:rsidRPr="00A125DF">
              <w:rPr>
                <w:rFonts w:ascii="Times New Roman" w:hAnsi="Times New Roman" w:cs="Times New Roman"/>
                <w:b/>
                <w:sz w:val="24"/>
                <w:szCs w:val="28"/>
              </w:rPr>
              <w:t>riteria</w:t>
            </w:r>
          </w:p>
        </w:tc>
      </w:tr>
      <w:tr w:rsidR="007E08C9" w14:paraId="3B7D63D8" w14:textId="77777777" w:rsidTr="00B24CE4">
        <w:trPr>
          <w:trHeight w:val="284"/>
        </w:trPr>
        <w:tc>
          <w:tcPr>
            <w:tcW w:w="9106" w:type="dxa"/>
            <w:shd w:val="clear" w:color="auto" w:fill="E7E6E6" w:themeFill="background2"/>
            <w:vAlign w:val="center"/>
          </w:tcPr>
          <w:p w14:paraId="7C78A5CB" w14:textId="09D4CB5D" w:rsidR="007E08C9" w:rsidRDefault="007E08C9" w:rsidP="007E08C9">
            <w:pPr>
              <w:spacing w:line="336" w:lineRule="auto"/>
            </w:pPr>
            <w:r w:rsidRPr="00171B47">
              <w:rPr>
                <w:rFonts w:ascii="Times New Roman" w:eastAsia="휴먼명조" w:hAnsi="Times New Roman" w:cs="Times New Roman"/>
                <w:b/>
                <w:bCs/>
                <w:sz w:val="22"/>
              </w:rPr>
              <w:t>The inclusion criteria are as follows</w:t>
            </w:r>
          </w:p>
        </w:tc>
      </w:tr>
      <w:tr w:rsidR="007E08C9" w14:paraId="527FDC7A" w14:textId="77777777" w:rsidTr="00DF4952">
        <w:trPr>
          <w:trHeight w:val="2686"/>
        </w:trPr>
        <w:tc>
          <w:tcPr>
            <w:tcW w:w="9106" w:type="dxa"/>
            <w:vAlign w:val="center"/>
          </w:tcPr>
          <w:p w14:paraId="0D178900" w14:textId="77777777" w:rsidR="007E08C9" w:rsidRPr="007E08C9" w:rsidRDefault="007E08C9" w:rsidP="007E08C9">
            <w:pPr>
              <w:pStyle w:val="a4"/>
              <w:numPr>
                <w:ilvl w:val="0"/>
                <w:numId w:val="4"/>
              </w:numPr>
              <w:spacing w:after="0" w:line="336" w:lineRule="auto"/>
              <w:ind w:leftChars="0"/>
              <w:jc w:val="left"/>
              <w:rPr>
                <w:rFonts w:ascii="Times New Roman" w:eastAsia="굴림" w:hAnsi="Times New Roman" w:cs="Times New Roman"/>
                <w:sz w:val="22"/>
              </w:rPr>
            </w:pPr>
            <w:r w:rsidRPr="007E08C9">
              <w:rPr>
                <w:rFonts w:ascii="Times New Roman" w:eastAsia="휴먼명조" w:hAnsi="Times New Roman" w:cs="Times New Roman"/>
                <w:sz w:val="22"/>
              </w:rPr>
              <w:t>Participants who are 13 - 70 years old</w:t>
            </w:r>
          </w:p>
          <w:p w14:paraId="5AEF81EA" w14:textId="77777777" w:rsidR="007E08C9" w:rsidRPr="007E08C9" w:rsidRDefault="007E08C9" w:rsidP="007E08C9">
            <w:pPr>
              <w:pStyle w:val="a4"/>
              <w:numPr>
                <w:ilvl w:val="0"/>
                <w:numId w:val="4"/>
              </w:numPr>
              <w:spacing w:after="0" w:line="336" w:lineRule="auto"/>
              <w:ind w:leftChars="0"/>
              <w:jc w:val="left"/>
              <w:rPr>
                <w:rFonts w:ascii="Times New Roman" w:hAnsi="Times New Roman" w:cs="Times New Roman"/>
                <w:sz w:val="22"/>
              </w:rPr>
            </w:pPr>
            <w:r w:rsidRPr="007E08C9">
              <w:rPr>
                <w:rFonts w:ascii="Times New Roman" w:hAnsi="Times New Roman" w:cs="Times New Roman"/>
                <w:sz w:val="22"/>
              </w:rPr>
              <w:t>Participants included those who, following a 4-week recovery period from COVID-19, reported significant fatigue or cognitive disturbances, commonly referred to as 'brain fog', that impede their daily functions. Specifically, eligibility was determined by scores exceeding 60 on the mKCFQ11 or a brain fog severity rating surpassing 5 points as indicated by the VAS.</w:t>
            </w:r>
          </w:p>
          <w:p w14:paraId="3157E1B3" w14:textId="77777777" w:rsidR="007E08C9" w:rsidRPr="007E08C9" w:rsidRDefault="007E08C9" w:rsidP="007E08C9">
            <w:pPr>
              <w:pStyle w:val="a4"/>
              <w:numPr>
                <w:ilvl w:val="0"/>
                <w:numId w:val="4"/>
              </w:numPr>
              <w:spacing w:after="0" w:line="336" w:lineRule="auto"/>
              <w:ind w:leftChars="0"/>
              <w:jc w:val="left"/>
              <w:rPr>
                <w:rFonts w:ascii="Times New Roman" w:eastAsia="휴먼명조" w:hAnsi="Times New Roman" w:cs="Times New Roman"/>
                <w:sz w:val="22"/>
              </w:rPr>
            </w:pPr>
            <w:r w:rsidRPr="007E08C9">
              <w:rPr>
                <w:rFonts w:ascii="Times New Roman" w:eastAsia="휴먼명조" w:hAnsi="Times New Roman" w:cs="Times New Roman"/>
                <w:sz w:val="22"/>
              </w:rPr>
              <w:t>Participants who can complete the relevant questionnaires in this trial.</w:t>
            </w:r>
          </w:p>
          <w:p w14:paraId="546C1C20" w14:textId="137A54E4" w:rsidR="007E08C9" w:rsidRDefault="007E08C9" w:rsidP="007E08C9">
            <w:pPr>
              <w:pStyle w:val="a4"/>
              <w:numPr>
                <w:ilvl w:val="0"/>
                <w:numId w:val="4"/>
              </w:numPr>
              <w:spacing w:after="0" w:line="336" w:lineRule="auto"/>
              <w:ind w:leftChars="0"/>
            </w:pPr>
            <w:r w:rsidRPr="007E08C9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Participants who can give informed consent to participate in this trial</w:t>
            </w:r>
          </w:p>
        </w:tc>
      </w:tr>
      <w:tr w:rsidR="007E08C9" w14:paraId="670CAC3C" w14:textId="77777777" w:rsidTr="00B24CE4">
        <w:trPr>
          <w:trHeight w:val="342"/>
        </w:trPr>
        <w:tc>
          <w:tcPr>
            <w:tcW w:w="910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3A20E5" w14:textId="466D455C" w:rsidR="007E08C9" w:rsidRDefault="007E08C9" w:rsidP="007E08C9">
            <w:pPr>
              <w:spacing w:line="336" w:lineRule="auto"/>
            </w:pPr>
            <w:r w:rsidRPr="00171B47">
              <w:rPr>
                <w:rFonts w:ascii="Times New Roman" w:eastAsia="휴먼명조" w:hAnsi="Times New Roman" w:cs="Times New Roman"/>
                <w:b/>
                <w:bCs/>
                <w:sz w:val="22"/>
              </w:rPr>
              <w:t>The exclusion criteria are as follows</w:t>
            </w:r>
          </w:p>
        </w:tc>
      </w:tr>
      <w:tr w:rsidR="007E08C9" w:rsidRPr="00DF4952" w14:paraId="48B0DD18" w14:textId="77777777" w:rsidTr="00DF4952">
        <w:trPr>
          <w:trHeight w:val="8641"/>
        </w:trPr>
        <w:tc>
          <w:tcPr>
            <w:tcW w:w="9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BE24C" w14:textId="77777777" w:rsidR="007E08C9" w:rsidRPr="007E08C9" w:rsidRDefault="007E08C9" w:rsidP="007E08C9">
            <w:pPr>
              <w:pStyle w:val="a4"/>
              <w:numPr>
                <w:ilvl w:val="0"/>
                <w:numId w:val="3"/>
              </w:numPr>
              <w:spacing w:after="0" w:line="336" w:lineRule="auto"/>
              <w:ind w:leftChars="0"/>
              <w:jc w:val="left"/>
              <w:rPr>
                <w:rFonts w:ascii="Times New Roman" w:hAnsi="Times New Roman" w:cs="Times New Roman"/>
                <w:sz w:val="22"/>
              </w:rPr>
            </w:pPr>
            <w:r w:rsidRPr="007E08C9">
              <w:rPr>
                <w:rFonts w:ascii="Times New Roman" w:hAnsi="Times New Roman" w:cs="Times New Roman"/>
                <w:sz w:val="22"/>
              </w:rPr>
              <w:t>Participants taking medication for conditions/symptoms other than fatigue, excluding those on medication for hypertension, hyperlipidemia, and diabetes.</w:t>
            </w:r>
          </w:p>
          <w:p w14:paraId="0BC5331D" w14:textId="77777777" w:rsidR="007E08C9" w:rsidRPr="007E08C9" w:rsidRDefault="007E08C9" w:rsidP="007E08C9">
            <w:pPr>
              <w:pStyle w:val="a4"/>
              <w:numPr>
                <w:ilvl w:val="0"/>
                <w:numId w:val="3"/>
              </w:numPr>
              <w:spacing w:after="0" w:line="336" w:lineRule="auto"/>
              <w:ind w:leftChars="0"/>
              <w:jc w:val="left"/>
              <w:rPr>
                <w:rFonts w:ascii="Times New Roman" w:hAnsi="Times New Roman" w:cs="Times New Roman"/>
                <w:sz w:val="22"/>
              </w:rPr>
            </w:pPr>
            <w:r w:rsidRPr="007E08C9">
              <w:rPr>
                <w:rFonts w:ascii="Times New Roman" w:hAnsi="Times New Roman" w:cs="Times New Roman"/>
                <w:sz w:val="22"/>
              </w:rPr>
              <w:t>Participants with:</w:t>
            </w:r>
          </w:p>
          <w:p w14:paraId="2746872D" w14:textId="77777777" w:rsidR="007E08C9" w:rsidRPr="007E08C9" w:rsidRDefault="007E08C9" w:rsidP="007E08C9">
            <w:pPr>
              <w:pStyle w:val="a4"/>
              <w:numPr>
                <w:ilvl w:val="1"/>
                <w:numId w:val="3"/>
              </w:numPr>
              <w:spacing w:after="0" w:line="336" w:lineRule="auto"/>
              <w:ind w:leftChars="0"/>
              <w:jc w:val="left"/>
              <w:rPr>
                <w:rFonts w:ascii="Times New Roman" w:hAnsi="Times New Roman" w:cs="Times New Roman"/>
                <w:sz w:val="22"/>
              </w:rPr>
            </w:pPr>
            <w:r w:rsidRPr="007E08C9">
              <w:rPr>
                <w:rFonts w:ascii="Times New Roman" w:hAnsi="Times New Roman" w:cs="Times New Roman"/>
                <w:sz w:val="22"/>
              </w:rPr>
              <w:t>Uncontrolled hypertension (SBP ≥ 170 mmHg).</w:t>
            </w:r>
          </w:p>
          <w:p w14:paraId="57BC8032" w14:textId="77777777" w:rsidR="007E08C9" w:rsidRPr="007E08C9" w:rsidRDefault="007E08C9" w:rsidP="007E08C9">
            <w:pPr>
              <w:pStyle w:val="a4"/>
              <w:numPr>
                <w:ilvl w:val="1"/>
                <w:numId w:val="3"/>
              </w:numPr>
              <w:spacing w:after="0" w:line="336" w:lineRule="auto"/>
              <w:ind w:leftChars="0"/>
              <w:jc w:val="left"/>
              <w:rPr>
                <w:rFonts w:ascii="Times New Roman" w:hAnsi="Times New Roman" w:cs="Times New Roman"/>
                <w:sz w:val="22"/>
              </w:rPr>
            </w:pPr>
            <w:r w:rsidRPr="007E08C9">
              <w:rPr>
                <w:rFonts w:ascii="Times New Roman" w:hAnsi="Times New Roman" w:cs="Times New Roman"/>
                <w:sz w:val="22"/>
              </w:rPr>
              <w:t xml:space="preserve">Thyroid dysfunction (TSH &lt; 0.27 </w:t>
            </w:r>
            <w:proofErr w:type="spellStart"/>
            <w:r w:rsidRPr="007E08C9">
              <w:rPr>
                <w:rFonts w:ascii="Times New Roman" w:hAnsi="Times New Roman" w:cs="Times New Roman"/>
                <w:sz w:val="22"/>
              </w:rPr>
              <w:t>uIU</w:t>
            </w:r>
            <w:proofErr w:type="spellEnd"/>
            <w:r w:rsidRPr="007E08C9">
              <w:rPr>
                <w:rFonts w:ascii="Times New Roman" w:hAnsi="Times New Roman" w:cs="Times New Roman"/>
                <w:sz w:val="22"/>
              </w:rPr>
              <w:t xml:space="preserve">/mL or TSH &gt; 4.2 </w:t>
            </w:r>
            <w:proofErr w:type="spellStart"/>
            <w:r w:rsidRPr="007E08C9">
              <w:rPr>
                <w:rFonts w:ascii="Times New Roman" w:hAnsi="Times New Roman" w:cs="Times New Roman"/>
                <w:sz w:val="22"/>
              </w:rPr>
              <w:t>uIU</w:t>
            </w:r>
            <w:proofErr w:type="spellEnd"/>
            <w:r w:rsidRPr="007E08C9">
              <w:rPr>
                <w:rFonts w:ascii="Times New Roman" w:hAnsi="Times New Roman" w:cs="Times New Roman"/>
                <w:sz w:val="22"/>
              </w:rPr>
              <w:t>/mL).</w:t>
            </w:r>
          </w:p>
          <w:p w14:paraId="758ED680" w14:textId="77777777" w:rsidR="007E08C9" w:rsidRPr="007E08C9" w:rsidRDefault="007E08C9" w:rsidP="007E08C9">
            <w:pPr>
              <w:pStyle w:val="a4"/>
              <w:numPr>
                <w:ilvl w:val="1"/>
                <w:numId w:val="3"/>
              </w:numPr>
              <w:spacing w:after="0" w:line="336" w:lineRule="auto"/>
              <w:ind w:leftChars="0"/>
              <w:jc w:val="left"/>
              <w:rPr>
                <w:rFonts w:ascii="Times New Roman" w:hAnsi="Times New Roman" w:cs="Times New Roman"/>
                <w:sz w:val="22"/>
              </w:rPr>
            </w:pPr>
            <w:r w:rsidRPr="007E08C9">
              <w:rPr>
                <w:rFonts w:ascii="Times New Roman" w:hAnsi="Times New Roman" w:cs="Times New Roman"/>
                <w:sz w:val="22"/>
              </w:rPr>
              <w:t>Severe anemia (Hg ≤ 9.0 g/dL).</w:t>
            </w:r>
          </w:p>
          <w:p w14:paraId="03C7F2A0" w14:textId="77777777" w:rsidR="007E08C9" w:rsidRPr="007E08C9" w:rsidRDefault="007E08C9" w:rsidP="007E08C9">
            <w:pPr>
              <w:pStyle w:val="a4"/>
              <w:numPr>
                <w:ilvl w:val="1"/>
                <w:numId w:val="3"/>
              </w:numPr>
              <w:spacing w:after="0" w:line="336" w:lineRule="auto"/>
              <w:ind w:leftChars="0"/>
              <w:jc w:val="left"/>
              <w:rPr>
                <w:rFonts w:ascii="Times New Roman" w:hAnsi="Times New Roman" w:cs="Times New Roman"/>
                <w:sz w:val="22"/>
              </w:rPr>
            </w:pPr>
            <w:r w:rsidRPr="007E08C9">
              <w:rPr>
                <w:rFonts w:ascii="Times New Roman" w:hAnsi="Times New Roman" w:cs="Times New Roman"/>
                <w:sz w:val="22"/>
              </w:rPr>
              <w:t>High-grade fatty liver on ultrasonography or liver function abnormalities (AST, ALT, or Total bilirubin levels &gt; 2 times the upper limit of normal).</w:t>
            </w:r>
          </w:p>
          <w:p w14:paraId="28B39CFF" w14:textId="77777777" w:rsidR="007E08C9" w:rsidRPr="007E08C9" w:rsidRDefault="007E08C9" w:rsidP="007E08C9">
            <w:pPr>
              <w:pStyle w:val="a4"/>
              <w:numPr>
                <w:ilvl w:val="1"/>
                <w:numId w:val="3"/>
              </w:numPr>
              <w:spacing w:after="0" w:line="336" w:lineRule="auto"/>
              <w:ind w:leftChars="0"/>
              <w:jc w:val="left"/>
              <w:rPr>
                <w:rFonts w:ascii="Times New Roman" w:hAnsi="Times New Roman" w:cs="Times New Roman"/>
                <w:sz w:val="22"/>
              </w:rPr>
            </w:pPr>
            <w:r w:rsidRPr="007E08C9">
              <w:rPr>
                <w:rFonts w:ascii="Times New Roman" w:hAnsi="Times New Roman" w:cs="Times New Roman"/>
                <w:sz w:val="22"/>
              </w:rPr>
              <w:t>Abnormal kidney function (creatinine levels &gt; 1.2 times the upper limit of normal).</w:t>
            </w:r>
          </w:p>
          <w:p w14:paraId="0D9AB74F" w14:textId="77777777" w:rsidR="007E08C9" w:rsidRPr="007E08C9" w:rsidRDefault="007E08C9" w:rsidP="007E08C9">
            <w:pPr>
              <w:pStyle w:val="a4"/>
              <w:numPr>
                <w:ilvl w:val="0"/>
                <w:numId w:val="3"/>
              </w:numPr>
              <w:spacing w:after="0" w:line="336" w:lineRule="auto"/>
              <w:ind w:leftChars="0"/>
              <w:jc w:val="left"/>
              <w:rPr>
                <w:rFonts w:ascii="Times New Roman" w:hAnsi="Times New Roman" w:cs="Times New Roman"/>
                <w:sz w:val="22"/>
              </w:rPr>
            </w:pPr>
            <w:r w:rsidRPr="007E08C9">
              <w:rPr>
                <w:rFonts w:ascii="Times New Roman" w:hAnsi="Times New Roman" w:cs="Times New Roman"/>
                <w:sz w:val="22"/>
              </w:rPr>
              <w:t>Participants diagnosed with or undergoing treatment for cancer, immune diseases, or any other severe known disease.</w:t>
            </w:r>
          </w:p>
          <w:p w14:paraId="03770EEB" w14:textId="77777777" w:rsidR="007E08C9" w:rsidRPr="007E08C9" w:rsidRDefault="007E08C9" w:rsidP="007E08C9">
            <w:pPr>
              <w:pStyle w:val="a4"/>
              <w:numPr>
                <w:ilvl w:val="0"/>
                <w:numId w:val="3"/>
              </w:numPr>
              <w:spacing w:after="0" w:line="336" w:lineRule="auto"/>
              <w:ind w:leftChars="0"/>
              <w:jc w:val="left"/>
              <w:rPr>
                <w:rFonts w:ascii="Times New Roman" w:hAnsi="Times New Roman" w:cs="Times New Roman"/>
                <w:sz w:val="22"/>
              </w:rPr>
            </w:pPr>
            <w:r w:rsidRPr="007E08C9">
              <w:rPr>
                <w:rFonts w:ascii="Times New Roman" w:hAnsi="Times New Roman" w:cs="Times New Roman"/>
                <w:sz w:val="22"/>
              </w:rPr>
              <w:t>Participants who have had diseases inducing chronic fatigue in the past 6 months, such as hypothyroidism, anemia, psychiatric disorders, etc.</w:t>
            </w:r>
          </w:p>
          <w:p w14:paraId="09841036" w14:textId="77777777" w:rsidR="007E08C9" w:rsidRPr="007E08C9" w:rsidRDefault="007E08C9" w:rsidP="007E08C9">
            <w:pPr>
              <w:pStyle w:val="a4"/>
              <w:numPr>
                <w:ilvl w:val="0"/>
                <w:numId w:val="3"/>
              </w:numPr>
              <w:spacing w:after="0" w:line="336" w:lineRule="auto"/>
              <w:ind w:leftChars="0"/>
              <w:jc w:val="left"/>
              <w:rPr>
                <w:rFonts w:ascii="Times New Roman" w:hAnsi="Times New Roman" w:cs="Times New Roman"/>
                <w:sz w:val="22"/>
              </w:rPr>
            </w:pPr>
            <w:r w:rsidRPr="007E08C9">
              <w:rPr>
                <w:rFonts w:ascii="Times New Roman" w:hAnsi="Times New Roman" w:cs="Times New Roman"/>
                <w:sz w:val="22"/>
              </w:rPr>
              <w:t>Participants who work at night.</w:t>
            </w:r>
          </w:p>
          <w:p w14:paraId="2A6E9BFE" w14:textId="77777777" w:rsidR="007E08C9" w:rsidRPr="007E08C9" w:rsidRDefault="007E08C9" w:rsidP="007E08C9">
            <w:pPr>
              <w:pStyle w:val="a4"/>
              <w:numPr>
                <w:ilvl w:val="0"/>
                <w:numId w:val="3"/>
              </w:numPr>
              <w:spacing w:after="0" w:line="336" w:lineRule="auto"/>
              <w:ind w:leftChars="0"/>
              <w:jc w:val="left"/>
              <w:rPr>
                <w:rFonts w:ascii="Times New Roman" w:hAnsi="Times New Roman" w:cs="Times New Roman"/>
                <w:sz w:val="22"/>
              </w:rPr>
            </w:pPr>
            <w:r w:rsidRPr="007E08C9">
              <w:rPr>
                <w:rFonts w:ascii="Times New Roman" w:hAnsi="Times New Roman" w:cs="Times New Roman"/>
                <w:sz w:val="22"/>
              </w:rPr>
              <w:t>Participants who consume alcohol more than twice a week.</w:t>
            </w:r>
          </w:p>
          <w:p w14:paraId="706337D6" w14:textId="77777777" w:rsidR="007E08C9" w:rsidRPr="007E08C9" w:rsidRDefault="007E08C9" w:rsidP="007E08C9">
            <w:pPr>
              <w:pStyle w:val="a4"/>
              <w:numPr>
                <w:ilvl w:val="0"/>
                <w:numId w:val="3"/>
              </w:numPr>
              <w:spacing w:after="0" w:line="336" w:lineRule="auto"/>
              <w:ind w:leftChars="0"/>
              <w:jc w:val="left"/>
              <w:rPr>
                <w:rFonts w:ascii="Times New Roman" w:hAnsi="Times New Roman" w:cs="Times New Roman"/>
                <w:sz w:val="22"/>
              </w:rPr>
            </w:pPr>
            <w:r w:rsidRPr="007E08C9">
              <w:rPr>
                <w:rFonts w:ascii="Times New Roman" w:hAnsi="Times New Roman" w:cs="Times New Roman"/>
                <w:sz w:val="22"/>
              </w:rPr>
              <w:t>Participants with a BMI below 16.5 or above 30.</w:t>
            </w:r>
          </w:p>
          <w:p w14:paraId="29620168" w14:textId="77777777" w:rsidR="007E08C9" w:rsidRPr="007E08C9" w:rsidRDefault="007E08C9" w:rsidP="007E08C9">
            <w:pPr>
              <w:pStyle w:val="a4"/>
              <w:numPr>
                <w:ilvl w:val="0"/>
                <w:numId w:val="3"/>
              </w:numPr>
              <w:spacing w:after="0" w:line="336" w:lineRule="auto"/>
              <w:ind w:leftChars="0"/>
              <w:jc w:val="left"/>
              <w:rPr>
                <w:rFonts w:ascii="Times New Roman" w:hAnsi="Times New Roman" w:cs="Times New Roman"/>
                <w:sz w:val="22"/>
              </w:rPr>
            </w:pPr>
            <w:r w:rsidRPr="007E08C9">
              <w:rPr>
                <w:rFonts w:ascii="Times New Roman" w:hAnsi="Times New Roman" w:cs="Times New Roman"/>
                <w:sz w:val="22"/>
              </w:rPr>
              <w:t>Participants taking medication or health supplements specifically aimed at treating fatigue and brain fog.</w:t>
            </w:r>
          </w:p>
          <w:p w14:paraId="2FDCC594" w14:textId="77777777" w:rsidR="007E08C9" w:rsidRPr="007E08C9" w:rsidRDefault="007E08C9" w:rsidP="007E08C9">
            <w:pPr>
              <w:pStyle w:val="a4"/>
              <w:numPr>
                <w:ilvl w:val="0"/>
                <w:numId w:val="3"/>
              </w:numPr>
              <w:spacing w:after="0" w:line="336" w:lineRule="auto"/>
              <w:ind w:leftChars="0"/>
              <w:jc w:val="left"/>
              <w:rPr>
                <w:rFonts w:ascii="Times New Roman" w:hAnsi="Times New Roman" w:cs="Times New Roman"/>
                <w:sz w:val="22"/>
              </w:rPr>
            </w:pPr>
            <w:r w:rsidRPr="007E08C9">
              <w:rPr>
                <w:rFonts w:ascii="Times New Roman" w:hAnsi="Times New Roman" w:cs="Times New Roman"/>
                <w:sz w:val="22"/>
              </w:rPr>
              <w:t>Participants who have undergone organ transplantation or are currently taking immunosuppressive medication.</w:t>
            </w:r>
          </w:p>
          <w:p w14:paraId="43948D97" w14:textId="77777777" w:rsidR="007E08C9" w:rsidRPr="007E08C9" w:rsidRDefault="007E08C9" w:rsidP="007E08C9">
            <w:pPr>
              <w:pStyle w:val="a4"/>
              <w:numPr>
                <w:ilvl w:val="0"/>
                <w:numId w:val="3"/>
              </w:numPr>
              <w:spacing w:after="0" w:line="336" w:lineRule="auto"/>
              <w:ind w:leftChars="0"/>
              <w:jc w:val="left"/>
              <w:rPr>
                <w:rFonts w:ascii="Times New Roman" w:hAnsi="Times New Roman" w:cs="Times New Roman"/>
                <w:sz w:val="22"/>
              </w:rPr>
            </w:pPr>
            <w:r w:rsidRPr="007E08C9">
              <w:rPr>
                <w:rFonts w:ascii="Times New Roman" w:hAnsi="Times New Roman" w:cs="Times New Roman"/>
                <w:sz w:val="22"/>
              </w:rPr>
              <w:t>Women who are pregnant, lactating, or of childbearing age and have recently tried to conceive.</w:t>
            </w:r>
          </w:p>
          <w:p w14:paraId="3508B6FE" w14:textId="77777777" w:rsidR="007E08C9" w:rsidRPr="007E08C9" w:rsidRDefault="007E08C9" w:rsidP="007E08C9">
            <w:pPr>
              <w:pStyle w:val="a4"/>
              <w:numPr>
                <w:ilvl w:val="0"/>
                <w:numId w:val="3"/>
              </w:numPr>
              <w:spacing w:after="0" w:line="336" w:lineRule="auto"/>
              <w:ind w:leftChars="0"/>
              <w:jc w:val="left"/>
              <w:rPr>
                <w:rFonts w:ascii="Times New Roman" w:hAnsi="Times New Roman" w:cs="Times New Roman"/>
                <w:sz w:val="22"/>
              </w:rPr>
            </w:pPr>
            <w:r w:rsidRPr="007E08C9">
              <w:rPr>
                <w:rFonts w:ascii="Times New Roman" w:hAnsi="Times New Roman" w:cs="Times New Roman"/>
                <w:sz w:val="22"/>
              </w:rPr>
              <w:t>Participants who have participated in another clinical trial within the last month.</w:t>
            </w:r>
          </w:p>
          <w:p w14:paraId="6C3858BB" w14:textId="2A60FFA6" w:rsidR="007E08C9" w:rsidRDefault="007E08C9" w:rsidP="007E08C9">
            <w:pPr>
              <w:pStyle w:val="a4"/>
              <w:numPr>
                <w:ilvl w:val="0"/>
                <w:numId w:val="3"/>
              </w:numPr>
              <w:spacing w:after="0" w:line="336" w:lineRule="auto"/>
              <w:ind w:leftChars="0"/>
            </w:pPr>
            <w:r w:rsidRPr="007E08C9">
              <w:rPr>
                <w:rFonts w:ascii="Times New Roman" w:hAnsi="Times New Roman" w:cs="Times New Roman"/>
                <w:sz w:val="22"/>
              </w:rPr>
              <w:t>Participants who cannot understand or follow the overall treatment of this clinical trial due to significant physical or mental impairments, as judged by the researcher.</w:t>
            </w:r>
          </w:p>
        </w:tc>
      </w:tr>
    </w:tbl>
    <w:p w14:paraId="59AFCDF9" w14:textId="48773B01" w:rsidR="00EB6D1E" w:rsidRDefault="007E08C9" w:rsidP="007E08C9">
      <w:pPr>
        <w:spacing w:line="276" w:lineRule="auto"/>
        <w:rPr>
          <w:rFonts w:ascii="Times New Roman" w:hAnsi="Times New Roman" w:cs="Times New Roman"/>
        </w:rPr>
      </w:pPr>
      <w:r w:rsidRPr="007E08C9">
        <w:rPr>
          <w:rFonts w:ascii="Times New Roman" w:hAnsi="Times New Roman" w:cs="Times New Roman"/>
        </w:rPr>
        <w:t>COVID-19: Coronavirus Disease 2019; mKCFQ11: Modified Korean Chalder Fatigue scale; VAS: Visual Analog Scale; SBP: Systolic Blood Pressure; BMI: Body Mass Index.</w:t>
      </w:r>
    </w:p>
    <w:p w14:paraId="28F94158" w14:textId="77777777" w:rsidR="007409A0" w:rsidRDefault="007409A0" w:rsidP="007E08C9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3686"/>
        <w:gridCol w:w="3487"/>
      </w:tblGrid>
      <w:tr w:rsidR="007409A0" w:rsidRPr="005A427E" w14:paraId="1C152CA6" w14:textId="77777777" w:rsidTr="007409A0">
        <w:trPr>
          <w:trHeight w:val="510"/>
        </w:trPr>
        <w:tc>
          <w:tcPr>
            <w:tcW w:w="901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836DBA" w14:textId="3A43F8FA" w:rsidR="007409A0" w:rsidRPr="005A427E" w:rsidRDefault="007409A0" w:rsidP="005671F0">
            <w:pPr>
              <w:jc w:val="left"/>
              <w:rPr>
                <w:rFonts w:ascii="Times New Roman" w:hAnsi="Times New Roman" w:cs="Times New Roman"/>
              </w:rPr>
            </w:pPr>
            <w:r w:rsidRPr="001F2AA4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lastRenderedPageBreak/>
              <w:t xml:space="preserve">Supplementary </w:t>
            </w:r>
            <w:r w:rsidRPr="001F2AA4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Table </w:t>
            </w:r>
            <w:r w:rsidRPr="001F2AA4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2</w:t>
            </w:r>
            <w:r w:rsidRPr="001F2AA4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. Compositional and Analytical Profile of </w:t>
            </w:r>
            <w:proofErr w:type="spellStart"/>
            <w:r w:rsidRPr="001F2AA4">
              <w:rPr>
                <w:rFonts w:ascii="Times New Roman" w:hAnsi="Times New Roman" w:cs="Times New Roman"/>
                <w:b/>
                <w:sz w:val="22"/>
                <w:szCs w:val="24"/>
              </w:rPr>
              <w:t>Myelophil</w:t>
            </w:r>
            <w:proofErr w:type="spellEnd"/>
          </w:p>
        </w:tc>
      </w:tr>
      <w:tr w:rsidR="007409A0" w:rsidRPr="005A427E" w14:paraId="201CFF50" w14:textId="77777777" w:rsidTr="005671F0">
        <w:trPr>
          <w:trHeight w:val="510"/>
        </w:trPr>
        <w:tc>
          <w:tcPr>
            <w:tcW w:w="1843" w:type="dxa"/>
            <w:tcBorders>
              <w:left w:val="nil"/>
            </w:tcBorders>
            <w:vAlign w:val="center"/>
          </w:tcPr>
          <w:p w14:paraId="4BF2AE8D" w14:textId="50124960" w:rsidR="007409A0" w:rsidRPr="005A427E" w:rsidRDefault="007409A0" w:rsidP="005671F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Pr="005A427E">
              <w:rPr>
                <w:rFonts w:ascii="Times New Roman" w:hAnsi="Times New Roman" w:cs="Times New Roman"/>
              </w:rPr>
              <w:t xml:space="preserve">Drug </w:t>
            </w:r>
            <w:r w:rsidR="005671F0">
              <w:rPr>
                <w:rFonts w:ascii="Times New Roman" w:hAnsi="Times New Roman" w:cs="Times New Roman" w:hint="eastAsia"/>
              </w:rPr>
              <w:t>N</w:t>
            </w:r>
            <w:r w:rsidRPr="005A427E">
              <w:rPr>
                <w:rFonts w:ascii="Times New Roman" w:hAnsi="Times New Roman" w:cs="Times New Roman"/>
              </w:rPr>
              <w:t>ame</w:t>
            </w:r>
          </w:p>
        </w:tc>
        <w:tc>
          <w:tcPr>
            <w:tcW w:w="7173" w:type="dxa"/>
            <w:gridSpan w:val="2"/>
            <w:tcBorders>
              <w:right w:val="nil"/>
            </w:tcBorders>
            <w:vAlign w:val="center"/>
          </w:tcPr>
          <w:p w14:paraId="381F340F" w14:textId="77777777" w:rsidR="007409A0" w:rsidRPr="005671F0" w:rsidRDefault="007409A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671F0">
              <w:rPr>
                <w:rFonts w:ascii="Times New Roman" w:hAnsi="Times New Roman" w:cs="Times New Roman"/>
                <w:szCs w:val="20"/>
              </w:rPr>
              <w:t>Myelophil</w:t>
            </w:r>
            <w:proofErr w:type="spellEnd"/>
            <w:r w:rsidRPr="005671F0">
              <w:rPr>
                <w:rFonts w:ascii="Times New Roman" w:hAnsi="Times New Roman" w:cs="Times New Roman"/>
                <w:szCs w:val="20"/>
              </w:rPr>
              <w:t xml:space="preserve"> (combined equal amount of herb 1 and 2)</w:t>
            </w:r>
          </w:p>
        </w:tc>
      </w:tr>
      <w:tr w:rsidR="007409A0" w:rsidRPr="005A427E" w14:paraId="31AA7385" w14:textId="77777777" w:rsidTr="005671F0">
        <w:trPr>
          <w:trHeight w:val="510"/>
        </w:trPr>
        <w:tc>
          <w:tcPr>
            <w:tcW w:w="1843" w:type="dxa"/>
            <w:tcBorders>
              <w:left w:val="nil"/>
            </w:tcBorders>
            <w:vAlign w:val="center"/>
          </w:tcPr>
          <w:p w14:paraId="137B6E11" w14:textId="77777777" w:rsidR="007409A0" w:rsidRPr="005A427E" w:rsidRDefault="007409A0" w:rsidP="005671F0">
            <w:pPr>
              <w:jc w:val="left"/>
              <w:rPr>
                <w:rFonts w:ascii="Times New Roman" w:hAnsi="Times New Roman" w:cs="Times New Roman"/>
              </w:rPr>
            </w:pPr>
            <w:r w:rsidRPr="005A427E">
              <w:rPr>
                <w:rFonts w:ascii="Times New Roman" w:hAnsi="Times New Roman" w:cs="Times New Roman"/>
              </w:rPr>
              <w:t>Formation</w:t>
            </w:r>
          </w:p>
        </w:tc>
        <w:tc>
          <w:tcPr>
            <w:tcW w:w="7173" w:type="dxa"/>
            <w:gridSpan w:val="2"/>
            <w:tcBorders>
              <w:right w:val="nil"/>
            </w:tcBorders>
            <w:vAlign w:val="center"/>
          </w:tcPr>
          <w:p w14:paraId="013A3907" w14:textId="77777777" w:rsidR="007409A0" w:rsidRPr="005671F0" w:rsidRDefault="007409A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>30% Ethanolic extracts (yield 20.52%)</w:t>
            </w:r>
          </w:p>
        </w:tc>
      </w:tr>
      <w:tr w:rsidR="0087413C" w:rsidRPr="005A427E" w14:paraId="3E0AACFC" w14:textId="77777777" w:rsidTr="005671F0">
        <w:trPr>
          <w:trHeight w:val="510"/>
        </w:trPr>
        <w:tc>
          <w:tcPr>
            <w:tcW w:w="1843" w:type="dxa"/>
            <w:tcBorders>
              <w:left w:val="nil"/>
            </w:tcBorders>
            <w:vAlign w:val="center"/>
          </w:tcPr>
          <w:p w14:paraId="5A14B10F" w14:textId="13ACB24D" w:rsidR="0087413C" w:rsidRPr="005671F0" w:rsidRDefault="0087413C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 w:hint="eastAsia"/>
                <w:szCs w:val="20"/>
              </w:rPr>
              <w:t xml:space="preserve">Drug-extract </w:t>
            </w:r>
            <w:r w:rsidR="005671F0">
              <w:rPr>
                <w:rFonts w:ascii="Times New Roman" w:hAnsi="Times New Roman" w:cs="Times New Roman" w:hint="eastAsia"/>
                <w:szCs w:val="20"/>
              </w:rPr>
              <w:t>R</w:t>
            </w:r>
            <w:r w:rsidRPr="005671F0">
              <w:rPr>
                <w:rFonts w:ascii="Times New Roman" w:hAnsi="Times New Roman" w:cs="Times New Roman" w:hint="eastAsia"/>
                <w:szCs w:val="20"/>
              </w:rPr>
              <w:t>atio</w:t>
            </w:r>
          </w:p>
        </w:tc>
        <w:tc>
          <w:tcPr>
            <w:tcW w:w="7173" w:type="dxa"/>
            <w:gridSpan w:val="2"/>
            <w:tcBorders>
              <w:right w:val="nil"/>
            </w:tcBorders>
            <w:vAlign w:val="center"/>
          </w:tcPr>
          <w:p w14:paraId="66D96BD5" w14:textId="56138836" w:rsidR="0087413C" w:rsidRPr="005671F0" w:rsidRDefault="0087413C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 w:hint="eastAsia"/>
                <w:szCs w:val="20"/>
              </w:rPr>
              <w:t>4.87:1</w:t>
            </w:r>
          </w:p>
        </w:tc>
      </w:tr>
      <w:tr w:rsidR="007409A0" w:rsidRPr="005A427E" w14:paraId="775ED57F" w14:textId="77777777" w:rsidTr="005671F0">
        <w:trPr>
          <w:trHeight w:val="510"/>
        </w:trPr>
        <w:tc>
          <w:tcPr>
            <w:tcW w:w="1843" w:type="dxa"/>
            <w:tcBorders>
              <w:left w:val="nil"/>
            </w:tcBorders>
            <w:vAlign w:val="center"/>
          </w:tcPr>
          <w:p w14:paraId="731E9513" w14:textId="376C704E" w:rsidR="007409A0" w:rsidRPr="005671F0" w:rsidRDefault="005671F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>Ratio of Components</w:t>
            </w:r>
          </w:p>
        </w:tc>
        <w:tc>
          <w:tcPr>
            <w:tcW w:w="3686" w:type="dxa"/>
            <w:vAlign w:val="center"/>
          </w:tcPr>
          <w:p w14:paraId="7749E47C" w14:textId="77777777" w:rsidR="007409A0" w:rsidRPr="005671F0" w:rsidRDefault="007409A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3487" w:type="dxa"/>
            <w:tcBorders>
              <w:right w:val="nil"/>
            </w:tcBorders>
            <w:vAlign w:val="center"/>
          </w:tcPr>
          <w:p w14:paraId="68CF64E7" w14:textId="77777777" w:rsidR="007409A0" w:rsidRPr="005671F0" w:rsidRDefault="007409A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>50</w:t>
            </w:r>
          </w:p>
        </w:tc>
      </w:tr>
      <w:tr w:rsidR="007409A0" w:rsidRPr="005A427E" w14:paraId="1FA1140D" w14:textId="77777777" w:rsidTr="005671F0">
        <w:trPr>
          <w:trHeight w:val="510"/>
        </w:trPr>
        <w:tc>
          <w:tcPr>
            <w:tcW w:w="1843" w:type="dxa"/>
            <w:tcBorders>
              <w:left w:val="nil"/>
            </w:tcBorders>
            <w:vAlign w:val="center"/>
          </w:tcPr>
          <w:p w14:paraId="0C315257" w14:textId="77777777" w:rsidR="007409A0" w:rsidRPr="005671F0" w:rsidRDefault="007409A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>Composition</w:t>
            </w:r>
          </w:p>
        </w:tc>
        <w:tc>
          <w:tcPr>
            <w:tcW w:w="3686" w:type="dxa"/>
            <w:vAlign w:val="center"/>
          </w:tcPr>
          <w:p w14:paraId="5B3087FB" w14:textId="77777777" w:rsidR="007409A0" w:rsidRPr="005671F0" w:rsidRDefault="007409A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>Herb 1</w:t>
            </w:r>
          </w:p>
        </w:tc>
        <w:tc>
          <w:tcPr>
            <w:tcW w:w="3487" w:type="dxa"/>
            <w:tcBorders>
              <w:right w:val="nil"/>
            </w:tcBorders>
            <w:vAlign w:val="center"/>
          </w:tcPr>
          <w:p w14:paraId="6FDD80BF" w14:textId="77777777" w:rsidR="007409A0" w:rsidRPr="005671F0" w:rsidRDefault="007409A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>Herb 2</w:t>
            </w:r>
          </w:p>
        </w:tc>
      </w:tr>
      <w:tr w:rsidR="007409A0" w:rsidRPr="005A427E" w14:paraId="337FA6D1" w14:textId="77777777" w:rsidTr="005671F0">
        <w:trPr>
          <w:trHeight w:val="510"/>
        </w:trPr>
        <w:tc>
          <w:tcPr>
            <w:tcW w:w="1843" w:type="dxa"/>
            <w:tcBorders>
              <w:left w:val="nil"/>
            </w:tcBorders>
            <w:vAlign w:val="center"/>
          </w:tcPr>
          <w:p w14:paraId="018B0986" w14:textId="538EA2A7" w:rsidR="007409A0" w:rsidRPr="005671F0" w:rsidRDefault="007409A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 xml:space="preserve">Herbal </w:t>
            </w:r>
            <w:r w:rsidR="005671F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5671F0">
              <w:rPr>
                <w:rFonts w:ascii="Times New Roman" w:hAnsi="Times New Roman" w:cs="Times New Roman"/>
                <w:szCs w:val="20"/>
              </w:rPr>
              <w:t>ame</w:t>
            </w:r>
          </w:p>
        </w:tc>
        <w:tc>
          <w:tcPr>
            <w:tcW w:w="3686" w:type="dxa"/>
            <w:vAlign w:val="center"/>
          </w:tcPr>
          <w:p w14:paraId="4DF90224" w14:textId="56BFB0C2" w:rsidR="007409A0" w:rsidRPr="005671F0" w:rsidRDefault="0087413C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i/>
                <w:iCs/>
                <w:szCs w:val="20"/>
              </w:rPr>
              <w:t xml:space="preserve">Astragalus </w:t>
            </w:r>
            <w:proofErr w:type="spellStart"/>
            <w:r w:rsidRPr="005671F0">
              <w:rPr>
                <w:rFonts w:ascii="Times New Roman" w:hAnsi="Times New Roman" w:cs="Times New Roman"/>
                <w:i/>
                <w:iCs/>
                <w:szCs w:val="20"/>
              </w:rPr>
              <w:t>membranaceus</w:t>
            </w:r>
            <w:proofErr w:type="spellEnd"/>
          </w:p>
        </w:tc>
        <w:tc>
          <w:tcPr>
            <w:tcW w:w="3487" w:type="dxa"/>
            <w:tcBorders>
              <w:right w:val="nil"/>
            </w:tcBorders>
            <w:vAlign w:val="center"/>
          </w:tcPr>
          <w:p w14:paraId="64D3FC37" w14:textId="16B14A66" w:rsidR="007409A0" w:rsidRPr="005671F0" w:rsidRDefault="0087413C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i/>
                <w:iCs/>
                <w:szCs w:val="20"/>
              </w:rPr>
              <w:t xml:space="preserve">Salvia </w:t>
            </w:r>
            <w:proofErr w:type="spellStart"/>
            <w:r w:rsidRPr="005671F0">
              <w:rPr>
                <w:rFonts w:ascii="Times New Roman" w:hAnsi="Times New Roman" w:cs="Times New Roman"/>
                <w:i/>
                <w:iCs/>
                <w:szCs w:val="20"/>
              </w:rPr>
              <w:t>miltiorrhiza</w:t>
            </w:r>
            <w:proofErr w:type="spellEnd"/>
          </w:p>
        </w:tc>
      </w:tr>
      <w:tr w:rsidR="007409A0" w:rsidRPr="005A427E" w14:paraId="22D431E8" w14:textId="77777777" w:rsidTr="005671F0">
        <w:trPr>
          <w:trHeight w:val="510"/>
        </w:trPr>
        <w:tc>
          <w:tcPr>
            <w:tcW w:w="1843" w:type="dxa"/>
            <w:tcBorders>
              <w:left w:val="nil"/>
            </w:tcBorders>
            <w:vAlign w:val="center"/>
          </w:tcPr>
          <w:p w14:paraId="432F7BCA" w14:textId="647986D9" w:rsidR="007409A0" w:rsidRPr="005671F0" w:rsidRDefault="005671F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 w:hint="eastAsia"/>
                <w:szCs w:val="20"/>
              </w:rPr>
              <w:t>Full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T</w:t>
            </w:r>
            <w:r w:rsidRPr="005671F0">
              <w:rPr>
                <w:rFonts w:ascii="Times New Roman" w:hAnsi="Times New Roman" w:cs="Times New Roman"/>
                <w:szCs w:val="20"/>
              </w:rPr>
              <w:t xml:space="preserve">axonomic </w:t>
            </w:r>
            <w:r>
              <w:rPr>
                <w:rFonts w:ascii="Times New Roman" w:hAnsi="Times New Roman" w:cs="Times New Roman" w:hint="eastAsia"/>
                <w:szCs w:val="20"/>
              </w:rPr>
              <w:t>N</w:t>
            </w:r>
            <w:r w:rsidR="007409A0" w:rsidRPr="005671F0">
              <w:rPr>
                <w:rFonts w:ascii="Times New Roman" w:hAnsi="Times New Roman" w:cs="Times New Roman"/>
                <w:szCs w:val="20"/>
              </w:rPr>
              <w:t>ame</w:t>
            </w:r>
          </w:p>
        </w:tc>
        <w:tc>
          <w:tcPr>
            <w:tcW w:w="3686" w:type="dxa"/>
            <w:vAlign w:val="center"/>
          </w:tcPr>
          <w:p w14:paraId="0FACC263" w14:textId="1198F8D0" w:rsidR="005671F0" w:rsidRPr="005671F0" w:rsidRDefault="005671F0" w:rsidP="005671F0">
            <w:pPr>
              <w:jc w:val="left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5671F0">
              <w:rPr>
                <w:rFonts w:ascii="Times New Roman" w:hAnsi="Times New Roman" w:cs="Times New Roman"/>
                <w:i/>
                <w:iCs/>
                <w:szCs w:val="20"/>
              </w:rPr>
              <w:t xml:space="preserve">Astragalus </w:t>
            </w:r>
            <w:proofErr w:type="spellStart"/>
            <w:r w:rsidRPr="005671F0">
              <w:rPr>
                <w:rFonts w:ascii="Times New Roman" w:hAnsi="Times New Roman" w:cs="Times New Roman"/>
                <w:i/>
                <w:iCs/>
                <w:szCs w:val="20"/>
              </w:rPr>
              <w:t>membranaceus</w:t>
            </w:r>
            <w:proofErr w:type="spellEnd"/>
            <w:r w:rsidRPr="005671F0"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  <w:r w:rsidRPr="005671F0">
              <w:rPr>
                <w:rFonts w:ascii="Times New Roman" w:hAnsi="Times New Roman" w:cs="Times New Roman"/>
                <w:szCs w:val="20"/>
              </w:rPr>
              <w:t xml:space="preserve">Fisch. </w:t>
            </w:r>
            <w:proofErr w:type="spellStart"/>
            <w:r w:rsidRPr="005671F0">
              <w:rPr>
                <w:rFonts w:ascii="Times New Roman" w:hAnsi="Times New Roman" w:cs="Times New Roman" w:hint="eastAsia"/>
                <w:szCs w:val="20"/>
              </w:rPr>
              <w:t>e</w:t>
            </w:r>
            <w:r w:rsidRPr="005671F0">
              <w:rPr>
                <w:rFonts w:ascii="Times New Roman" w:hAnsi="Times New Roman" w:cs="Times New Roman"/>
                <w:szCs w:val="20"/>
              </w:rPr>
              <w:t>x</w:t>
            </w:r>
            <w:r w:rsidRPr="005671F0"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 w:rsidRPr="005671F0">
              <w:rPr>
                <w:rFonts w:ascii="Times New Roman" w:hAnsi="Times New Roman" w:cs="Times New Roman"/>
                <w:szCs w:val="20"/>
              </w:rPr>
              <w:t>Bunge</w:t>
            </w:r>
            <w:proofErr w:type="spellEnd"/>
            <w:r w:rsidRPr="005671F0">
              <w:rPr>
                <w:rFonts w:ascii="Times New Roman" w:hAnsi="Times New Roman" w:cs="Times New Roman" w:hint="eastAsia"/>
                <w:szCs w:val="20"/>
              </w:rPr>
              <w:t xml:space="preserve"> (</w:t>
            </w:r>
            <w:r w:rsidRPr="005671F0">
              <w:rPr>
                <w:rFonts w:ascii="Times New Roman" w:hAnsi="Times New Roman" w:cs="Times New Roman"/>
                <w:szCs w:val="20"/>
              </w:rPr>
              <w:t xml:space="preserve">Fabaceae; </w:t>
            </w:r>
            <w:r w:rsidRPr="005671F0">
              <w:rPr>
                <w:rFonts w:ascii="Times New Roman" w:hAnsi="Times New Roman" w:cs="Times New Roman"/>
                <w:i/>
                <w:iCs/>
                <w:szCs w:val="20"/>
              </w:rPr>
              <w:t xml:space="preserve">Astragalus </w:t>
            </w:r>
            <w:proofErr w:type="spellStart"/>
            <w:r w:rsidRPr="005671F0">
              <w:rPr>
                <w:rFonts w:ascii="Times New Roman" w:hAnsi="Times New Roman" w:cs="Times New Roman"/>
                <w:i/>
                <w:iCs/>
                <w:szCs w:val="20"/>
              </w:rPr>
              <w:t>membranaceus</w:t>
            </w:r>
            <w:proofErr w:type="spellEnd"/>
            <w:r w:rsidRPr="005671F0">
              <w:rPr>
                <w:rFonts w:ascii="Times New Roman" w:hAnsi="Times New Roman" w:cs="Times New Roman"/>
                <w:szCs w:val="20"/>
              </w:rPr>
              <w:t xml:space="preserve"> radix et </w:t>
            </w:r>
            <w:proofErr w:type="spellStart"/>
            <w:r w:rsidRPr="005671F0">
              <w:rPr>
                <w:rFonts w:ascii="Times New Roman" w:hAnsi="Times New Roman" w:cs="Times New Roman"/>
                <w:szCs w:val="20"/>
              </w:rPr>
              <w:t>rhizoma</w:t>
            </w:r>
            <w:proofErr w:type="spellEnd"/>
            <w:r w:rsidRPr="005671F0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487" w:type="dxa"/>
            <w:tcBorders>
              <w:right w:val="nil"/>
            </w:tcBorders>
            <w:vAlign w:val="center"/>
          </w:tcPr>
          <w:p w14:paraId="71AA06CF" w14:textId="3B7B92EF" w:rsidR="007409A0" w:rsidRPr="005671F0" w:rsidRDefault="005671F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i/>
                <w:iCs/>
                <w:szCs w:val="20"/>
              </w:rPr>
              <w:t xml:space="preserve">Salvia </w:t>
            </w:r>
            <w:proofErr w:type="spellStart"/>
            <w:r w:rsidRPr="005671F0">
              <w:rPr>
                <w:rFonts w:ascii="Times New Roman" w:hAnsi="Times New Roman" w:cs="Times New Roman"/>
                <w:i/>
                <w:iCs/>
                <w:szCs w:val="20"/>
              </w:rPr>
              <w:t>miltiorrhiza</w:t>
            </w:r>
            <w:proofErr w:type="spellEnd"/>
            <w:r w:rsidRPr="005671F0"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  <w:r w:rsidRPr="005671F0">
              <w:rPr>
                <w:rFonts w:ascii="Times New Roman" w:hAnsi="Times New Roman" w:cs="Times New Roman"/>
                <w:szCs w:val="20"/>
              </w:rPr>
              <w:t>Bunge</w:t>
            </w:r>
            <w:r w:rsidRPr="005671F0">
              <w:rPr>
                <w:rFonts w:ascii="Times New Roman" w:hAnsi="Times New Roman" w:cs="Times New Roman" w:hint="eastAsia"/>
                <w:szCs w:val="20"/>
              </w:rPr>
              <w:t xml:space="preserve"> (</w:t>
            </w:r>
            <w:proofErr w:type="spellStart"/>
            <w:r w:rsidRPr="005671F0">
              <w:rPr>
                <w:rFonts w:ascii="Times New Roman" w:hAnsi="Times New Roman" w:cs="Times New Roman"/>
                <w:szCs w:val="20"/>
              </w:rPr>
              <w:t>Lamiaceae</w:t>
            </w:r>
            <w:proofErr w:type="spellEnd"/>
            <w:r w:rsidRPr="005671F0">
              <w:rPr>
                <w:rFonts w:ascii="Times New Roman" w:hAnsi="Times New Roman" w:cs="Times New Roman"/>
                <w:szCs w:val="20"/>
              </w:rPr>
              <w:t xml:space="preserve">; </w:t>
            </w:r>
            <w:proofErr w:type="spellStart"/>
            <w:r w:rsidRPr="005671F0">
              <w:rPr>
                <w:rFonts w:ascii="Times New Roman" w:hAnsi="Times New Roman" w:cs="Times New Roman"/>
                <w:i/>
                <w:iCs/>
                <w:szCs w:val="20"/>
              </w:rPr>
              <w:t>Salviae</w:t>
            </w:r>
            <w:proofErr w:type="spellEnd"/>
            <w:r w:rsidRPr="005671F0"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  <w:proofErr w:type="spellStart"/>
            <w:r w:rsidRPr="005671F0">
              <w:rPr>
                <w:rFonts w:ascii="Times New Roman" w:hAnsi="Times New Roman" w:cs="Times New Roman"/>
                <w:i/>
                <w:iCs/>
                <w:szCs w:val="20"/>
              </w:rPr>
              <w:t>miltiorrhizae</w:t>
            </w:r>
            <w:proofErr w:type="spellEnd"/>
            <w:r w:rsidRPr="005671F0">
              <w:rPr>
                <w:rFonts w:ascii="Times New Roman" w:hAnsi="Times New Roman" w:cs="Times New Roman"/>
                <w:szCs w:val="20"/>
              </w:rPr>
              <w:t xml:space="preserve"> radix et </w:t>
            </w:r>
            <w:proofErr w:type="spellStart"/>
            <w:r w:rsidRPr="005671F0">
              <w:rPr>
                <w:rFonts w:ascii="Times New Roman" w:hAnsi="Times New Roman" w:cs="Times New Roman"/>
                <w:szCs w:val="20"/>
              </w:rPr>
              <w:t>rhizoma</w:t>
            </w:r>
            <w:proofErr w:type="spellEnd"/>
            <w:r w:rsidRPr="005671F0">
              <w:rPr>
                <w:rFonts w:ascii="Times New Roman" w:hAnsi="Times New Roman" w:cs="Times New Roman" w:hint="eastAsia"/>
                <w:szCs w:val="20"/>
              </w:rPr>
              <w:t>)</w:t>
            </w:r>
            <w:r w:rsidRPr="005671F0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7409A0" w:rsidRPr="005A427E" w14:paraId="375C339D" w14:textId="77777777" w:rsidTr="005671F0">
        <w:trPr>
          <w:trHeight w:val="510"/>
        </w:trPr>
        <w:tc>
          <w:tcPr>
            <w:tcW w:w="1843" w:type="dxa"/>
            <w:tcBorders>
              <w:left w:val="nil"/>
            </w:tcBorders>
            <w:vAlign w:val="center"/>
          </w:tcPr>
          <w:p w14:paraId="418B4AC0" w14:textId="4DF35CE1" w:rsidR="007409A0" w:rsidRPr="005671F0" w:rsidRDefault="007409A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 w:hint="eastAsia"/>
                <w:szCs w:val="20"/>
              </w:rPr>
              <w:t xml:space="preserve">Parts </w:t>
            </w:r>
            <w:r w:rsidR="005671F0">
              <w:rPr>
                <w:rFonts w:ascii="Times New Roman" w:hAnsi="Times New Roman" w:cs="Times New Roman" w:hint="eastAsia"/>
                <w:szCs w:val="20"/>
              </w:rPr>
              <w:t>U</w:t>
            </w:r>
            <w:r w:rsidRPr="005671F0">
              <w:rPr>
                <w:rFonts w:ascii="Times New Roman" w:hAnsi="Times New Roman" w:cs="Times New Roman" w:hint="eastAsia"/>
                <w:szCs w:val="20"/>
              </w:rPr>
              <w:t>sed</w:t>
            </w:r>
          </w:p>
        </w:tc>
        <w:tc>
          <w:tcPr>
            <w:tcW w:w="3686" w:type="dxa"/>
            <w:vAlign w:val="center"/>
          </w:tcPr>
          <w:p w14:paraId="17BF8DCE" w14:textId="6EC5A6B0" w:rsidR="007409A0" w:rsidRPr="005671F0" w:rsidRDefault="007409A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 w:hint="eastAsia"/>
                <w:szCs w:val="20"/>
              </w:rPr>
              <w:t xml:space="preserve">Dried </w:t>
            </w:r>
            <w:r w:rsidR="005671F0">
              <w:rPr>
                <w:rFonts w:ascii="Times New Roman" w:hAnsi="Times New Roman" w:cs="Times New Roman" w:hint="eastAsia"/>
                <w:szCs w:val="20"/>
              </w:rPr>
              <w:t>R</w:t>
            </w:r>
            <w:r w:rsidRPr="005671F0">
              <w:rPr>
                <w:rFonts w:ascii="Times New Roman" w:hAnsi="Times New Roman" w:cs="Times New Roman" w:hint="eastAsia"/>
                <w:szCs w:val="20"/>
              </w:rPr>
              <w:t>oots</w:t>
            </w:r>
          </w:p>
        </w:tc>
        <w:tc>
          <w:tcPr>
            <w:tcW w:w="3487" w:type="dxa"/>
            <w:tcBorders>
              <w:right w:val="nil"/>
            </w:tcBorders>
            <w:vAlign w:val="center"/>
          </w:tcPr>
          <w:p w14:paraId="2AAFDA73" w14:textId="0FBF286E" w:rsidR="007409A0" w:rsidRPr="005671F0" w:rsidRDefault="007409A0" w:rsidP="005671F0">
            <w:pPr>
              <w:jc w:val="left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5671F0">
              <w:rPr>
                <w:rFonts w:ascii="Times New Roman" w:hAnsi="Times New Roman" w:cs="Times New Roman" w:hint="eastAsia"/>
                <w:szCs w:val="20"/>
              </w:rPr>
              <w:t xml:space="preserve">Dried </w:t>
            </w:r>
            <w:r w:rsidR="005671F0">
              <w:rPr>
                <w:rFonts w:ascii="Times New Roman" w:hAnsi="Times New Roman" w:cs="Times New Roman" w:hint="eastAsia"/>
                <w:szCs w:val="20"/>
              </w:rPr>
              <w:t>R</w:t>
            </w:r>
            <w:r w:rsidRPr="005671F0">
              <w:rPr>
                <w:rFonts w:ascii="Times New Roman" w:hAnsi="Times New Roman" w:cs="Times New Roman" w:hint="eastAsia"/>
                <w:szCs w:val="20"/>
              </w:rPr>
              <w:t>oots</w:t>
            </w:r>
          </w:p>
        </w:tc>
      </w:tr>
      <w:tr w:rsidR="007409A0" w:rsidRPr="005A427E" w14:paraId="1C7AB93F" w14:textId="77777777" w:rsidTr="005671F0">
        <w:trPr>
          <w:trHeight w:val="510"/>
        </w:trPr>
        <w:tc>
          <w:tcPr>
            <w:tcW w:w="1843" w:type="dxa"/>
            <w:tcBorders>
              <w:left w:val="nil"/>
            </w:tcBorders>
            <w:vAlign w:val="center"/>
          </w:tcPr>
          <w:p w14:paraId="6734CC99" w14:textId="5D335B16" w:rsidR="007409A0" w:rsidRPr="005671F0" w:rsidRDefault="005671F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>Cultivation Location</w:t>
            </w:r>
          </w:p>
        </w:tc>
        <w:tc>
          <w:tcPr>
            <w:tcW w:w="3686" w:type="dxa"/>
            <w:vAlign w:val="center"/>
          </w:tcPr>
          <w:p w14:paraId="6F99FD1E" w14:textId="5A2060EA" w:rsidR="007409A0" w:rsidRPr="005671F0" w:rsidRDefault="007409A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671F0">
              <w:rPr>
                <w:rFonts w:ascii="Times New Roman" w:hAnsi="Times New Roman" w:cs="Times New Roman"/>
                <w:szCs w:val="20"/>
              </w:rPr>
              <w:t>Jecheon</w:t>
            </w:r>
            <w:proofErr w:type="spellEnd"/>
            <w:r w:rsidRPr="005671F0">
              <w:rPr>
                <w:rFonts w:ascii="Times New Roman" w:hAnsi="Times New Roman" w:cs="Times New Roman"/>
                <w:szCs w:val="20"/>
              </w:rPr>
              <w:t>, Republic of Korea</w:t>
            </w:r>
          </w:p>
        </w:tc>
        <w:tc>
          <w:tcPr>
            <w:tcW w:w="3487" w:type="dxa"/>
            <w:tcBorders>
              <w:right w:val="nil"/>
            </w:tcBorders>
            <w:vAlign w:val="center"/>
          </w:tcPr>
          <w:p w14:paraId="01906B8D" w14:textId="15459D7D" w:rsidR="007409A0" w:rsidRPr="005671F0" w:rsidRDefault="007409A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>Hebei, China</w:t>
            </w:r>
          </w:p>
        </w:tc>
      </w:tr>
      <w:tr w:rsidR="007D18CA" w:rsidRPr="005A427E" w14:paraId="317689AA" w14:textId="77777777" w:rsidTr="005671F0">
        <w:trPr>
          <w:trHeight w:val="510"/>
        </w:trPr>
        <w:tc>
          <w:tcPr>
            <w:tcW w:w="1843" w:type="dxa"/>
            <w:tcBorders>
              <w:left w:val="nil"/>
            </w:tcBorders>
            <w:vAlign w:val="center"/>
          </w:tcPr>
          <w:p w14:paraId="1E529F70" w14:textId="092ACA38" w:rsidR="007D18CA" w:rsidRPr="005671F0" w:rsidRDefault="007D18CA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 w:hint="eastAsia"/>
                <w:szCs w:val="20"/>
              </w:rPr>
              <w:t xml:space="preserve">Batch </w:t>
            </w:r>
            <w:r w:rsidR="005671F0">
              <w:rPr>
                <w:rFonts w:ascii="Times New Roman" w:hAnsi="Times New Roman" w:cs="Times New Roman" w:hint="eastAsia"/>
                <w:szCs w:val="20"/>
              </w:rPr>
              <w:t>ID</w:t>
            </w:r>
          </w:p>
        </w:tc>
        <w:tc>
          <w:tcPr>
            <w:tcW w:w="3686" w:type="dxa"/>
            <w:vAlign w:val="center"/>
          </w:tcPr>
          <w:p w14:paraId="62BB5CC2" w14:textId="0D0570AF" w:rsidR="007D18CA" w:rsidRPr="005671F0" w:rsidRDefault="003058B2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>20191</w:t>
            </w:r>
            <w:r w:rsidR="00EF6649" w:rsidRPr="005671F0">
              <w:rPr>
                <w:rFonts w:ascii="Times New Roman" w:hAnsi="Times New Roman" w:cs="Times New Roman" w:hint="eastAsia"/>
                <w:szCs w:val="20"/>
              </w:rPr>
              <w:t>104</w:t>
            </w:r>
            <w:r w:rsidRPr="005671F0">
              <w:rPr>
                <w:rFonts w:ascii="Times New Roman" w:hAnsi="Times New Roman" w:cs="Times New Roman"/>
                <w:szCs w:val="20"/>
              </w:rPr>
              <w:t>-JC-HG</w:t>
            </w:r>
          </w:p>
        </w:tc>
        <w:tc>
          <w:tcPr>
            <w:tcW w:w="3487" w:type="dxa"/>
            <w:tcBorders>
              <w:right w:val="nil"/>
            </w:tcBorders>
            <w:vAlign w:val="center"/>
          </w:tcPr>
          <w:p w14:paraId="48E26CD9" w14:textId="0167E412" w:rsidR="007D18CA" w:rsidRPr="005671F0" w:rsidRDefault="003058B2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>20</w:t>
            </w:r>
            <w:r w:rsidR="0087413C" w:rsidRPr="005671F0">
              <w:rPr>
                <w:rFonts w:ascii="Times New Roman" w:hAnsi="Times New Roman" w:cs="Times New Roman" w:hint="eastAsia"/>
                <w:szCs w:val="20"/>
              </w:rPr>
              <w:t>200228</w:t>
            </w:r>
            <w:r w:rsidRPr="005671F0">
              <w:rPr>
                <w:rFonts w:ascii="Times New Roman" w:hAnsi="Times New Roman" w:cs="Times New Roman"/>
                <w:szCs w:val="20"/>
              </w:rPr>
              <w:t>-CHN-DS</w:t>
            </w:r>
          </w:p>
        </w:tc>
      </w:tr>
      <w:tr w:rsidR="007409A0" w:rsidRPr="005A427E" w14:paraId="37480140" w14:textId="77777777" w:rsidTr="005671F0">
        <w:trPr>
          <w:trHeight w:val="571"/>
        </w:trPr>
        <w:tc>
          <w:tcPr>
            <w:tcW w:w="1843" w:type="dxa"/>
            <w:tcBorders>
              <w:left w:val="nil"/>
            </w:tcBorders>
            <w:vAlign w:val="center"/>
          </w:tcPr>
          <w:p w14:paraId="2B216222" w14:textId="6F700B65" w:rsidR="007409A0" w:rsidRPr="005671F0" w:rsidRDefault="007409A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 xml:space="preserve">Fingerprinting </w:t>
            </w:r>
            <w:r w:rsidR="005671F0">
              <w:rPr>
                <w:rFonts w:ascii="Times New Roman" w:hAnsi="Times New Roman" w:cs="Times New Roman" w:hint="eastAsia"/>
                <w:szCs w:val="20"/>
              </w:rPr>
              <w:t>A</w:t>
            </w:r>
            <w:r w:rsidRPr="005671F0">
              <w:rPr>
                <w:rFonts w:ascii="Times New Roman" w:hAnsi="Times New Roman" w:cs="Times New Roman"/>
                <w:szCs w:val="20"/>
              </w:rPr>
              <w:t>nalysis</w:t>
            </w:r>
          </w:p>
        </w:tc>
        <w:tc>
          <w:tcPr>
            <w:tcW w:w="7173" w:type="dxa"/>
            <w:gridSpan w:val="2"/>
            <w:tcBorders>
              <w:right w:val="nil"/>
            </w:tcBorders>
            <w:vAlign w:val="center"/>
          </w:tcPr>
          <w:p w14:paraId="7E29F441" w14:textId="44E8E93B" w:rsidR="007409A0" w:rsidRPr="005671F0" w:rsidRDefault="007409A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 w:hint="eastAsia"/>
                <w:szCs w:val="20"/>
              </w:rPr>
              <w:t>1</w:t>
            </w:r>
            <w:r w:rsidRPr="005671F0">
              <w:rPr>
                <w:rFonts w:ascii="Times New Roman" w:hAnsi="Times New Roman" w:cs="Times New Roman"/>
                <w:szCs w:val="20"/>
              </w:rPr>
              <w:t>. UHPLC-MS (</w:t>
            </w:r>
            <w:proofErr w:type="spellStart"/>
            <w:r w:rsidRPr="005671F0">
              <w:rPr>
                <w:rFonts w:ascii="Times New Roman" w:hAnsi="Times New Roman" w:cs="Times New Roman"/>
                <w:szCs w:val="20"/>
              </w:rPr>
              <w:t>Thermo</w:t>
            </w:r>
            <w:proofErr w:type="spellEnd"/>
            <w:r w:rsidRPr="005671F0">
              <w:rPr>
                <w:rFonts w:ascii="Times New Roman" w:hAnsi="Times New Roman" w:cs="Times New Roman"/>
                <w:szCs w:val="20"/>
              </w:rPr>
              <w:t xml:space="preserve"> Scientific Co., CA, USA)</w:t>
            </w:r>
          </w:p>
          <w:p w14:paraId="3ABE72D4" w14:textId="5C649F0E" w:rsidR="007409A0" w:rsidRPr="005671F0" w:rsidRDefault="007409A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 w:hint="eastAsia"/>
                <w:szCs w:val="20"/>
              </w:rPr>
              <w:t>2</w:t>
            </w:r>
            <w:r w:rsidRPr="005671F0">
              <w:rPr>
                <w:rFonts w:ascii="Times New Roman" w:hAnsi="Times New Roman" w:cs="Times New Roman"/>
                <w:szCs w:val="20"/>
              </w:rPr>
              <w:t>. LC</w:t>
            </w:r>
            <w:r w:rsidR="0087413C" w:rsidRPr="005671F0">
              <w:rPr>
                <w:rFonts w:ascii="Times New Roman" w:hAnsi="Times New Roman" w:cs="Times New Roman" w:hint="eastAsia"/>
                <w:szCs w:val="20"/>
              </w:rPr>
              <w:t>-</w:t>
            </w:r>
            <w:r w:rsidRPr="005671F0">
              <w:rPr>
                <w:rFonts w:ascii="Times New Roman" w:hAnsi="Times New Roman" w:cs="Times New Roman"/>
                <w:szCs w:val="20"/>
              </w:rPr>
              <w:t>MS (</w:t>
            </w:r>
            <w:proofErr w:type="spellStart"/>
            <w:r w:rsidRPr="005671F0">
              <w:rPr>
                <w:rFonts w:ascii="Times New Roman" w:hAnsi="Times New Roman" w:cs="Times New Roman"/>
                <w:szCs w:val="20"/>
              </w:rPr>
              <w:t>Thermo</w:t>
            </w:r>
            <w:proofErr w:type="spellEnd"/>
            <w:r w:rsidRPr="005671F0">
              <w:rPr>
                <w:rFonts w:ascii="Times New Roman" w:hAnsi="Times New Roman" w:cs="Times New Roman"/>
                <w:szCs w:val="20"/>
              </w:rPr>
              <w:t xml:space="preserve"> Scientific Co., CA, USA)</w:t>
            </w:r>
          </w:p>
        </w:tc>
      </w:tr>
      <w:tr w:rsidR="007409A0" w:rsidRPr="005A427E" w14:paraId="1F200022" w14:textId="77777777" w:rsidTr="005671F0">
        <w:trPr>
          <w:trHeight w:val="1777"/>
        </w:trPr>
        <w:tc>
          <w:tcPr>
            <w:tcW w:w="1843" w:type="dxa"/>
            <w:tcBorders>
              <w:left w:val="nil"/>
            </w:tcBorders>
            <w:vAlign w:val="center"/>
          </w:tcPr>
          <w:p w14:paraId="4C1C565C" w14:textId="0D62E1C1" w:rsidR="007409A0" w:rsidRPr="005671F0" w:rsidRDefault="007409A0" w:rsidP="005671F0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 xml:space="preserve">Reference </w:t>
            </w:r>
            <w:r w:rsidR="005671F0">
              <w:rPr>
                <w:rFonts w:ascii="Times New Roman" w:hAnsi="Times New Roman" w:cs="Times New Roman" w:hint="eastAsia"/>
                <w:szCs w:val="20"/>
              </w:rPr>
              <w:t>S</w:t>
            </w:r>
            <w:r w:rsidRPr="005671F0">
              <w:rPr>
                <w:rFonts w:ascii="Times New Roman" w:hAnsi="Times New Roman" w:cs="Times New Roman"/>
                <w:szCs w:val="20"/>
              </w:rPr>
              <w:t>tandard</w:t>
            </w:r>
          </w:p>
        </w:tc>
        <w:tc>
          <w:tcPr>
            <w:tcW w:w="7173" w:type="dxa"/>
            <w:gridSpan w:val="2"/>
            <w:tcBorders>
              <w:right w:val="nil"/>
            </w:tcBorders>
            <w:vAlign w:val="center"/>
          </w:tcPr>
          <w:p w14:paraId="7629E54E" w14:textId="77777777" w:rsidR="007409A0" w:rsidRPr="005671F0" w:rsidRDefault="007409A0" w:rsidP="005671F0">
            <w:pPr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 xml:space="preserve">1. </w:t>
            </w:r>
            <w:proofErr w:type="spellStart"/>
            <w:r w:rsidRPr="005671F0">
              <w:rPr>
                <w:rFonts w:ascii="Times New Roman" w:hAnsi="Times New Roman" w:cs="Times New Roman"/>
                <w:szCs w:val="20"/>
              </w:rPr>
              <w:t>Rosmarinic</w:t>
            </w:r>
            <w:proofErr w:type="spellEnd"/>
            <w:r w:rsidRPr="005671F0">
              <w:rPr>
                <w:rFonts w:ascii="Times New Roman" w:hAnsi="Times New Roman" w:cs="Times New Roman"/>
                <w:szCs w:val="20"/>
              </w:rPr>
              <w:t xml:space="preserve"> acid</w:t>
            </w:r>
          </w:p>
          <w:p w14:paraId="404ED207" w14:textId="77777777" w:rsidR="007409A0" w:rsidRPr="005671F0" w:rsidRDefault="007409A0" w:rsidP="005671F0">
            <w:pPr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>2. Salvianolic acid A</w:t>
            </w:r>
          </w:p>
          <w:p w14:paraId="2ADC3794" w14:textId="77777777" w:rsidR="007409A0" w:rsidRPr="005671F0" w:rsidRDefault="007409A0" w:rsidP="005671F0">
            <w:pPr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>3. Salvianolic acid B</w:t>
            </w:r>
          </w:p>
          <w:p w14:paraId="5D4CE4DB" w14:textId="77777777" w:rsidR="007409A0" w:rsidRPr="005671F0" w:rsidRDefault="007409A0" w:rsidP="005671F0">
            <w:pPr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>4. Salvianolic acid D</w:t>
            </w:r>
          </w:p>
          <w:p w14:paraId="69F49952" w14:textId="77777777" w:rsidR="007409A0" w:rsidRPr="005671F0" w:rsidRDefault="007409A0" w:rsidP="005671F0">
            <w:pPr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>5. Formononetin</w:t>
            </w:r>
          </w:p>
          <w:p w14:paraId="67AAD0FA" w14:textId="77777777" w:rsidR="007409A0" w:rsidRPr="005671F0" w:rsidRDefault="007409A0" w:rsidP="005671F0">
            <w:pPr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5671F0">
              <w:rPr>
                <w:rFonts w:ascii="Times New Roman" w:hAnsi="Times New Roman" w:cs="Times New Roman"/>
                <w:szCs w:val="20"/>
              </w:rPr>
              <w:t xml:space="preserve">6. </w:t>
            </w:r>
            <w:proofErr w:type="spellStart"/>
            <w:r w:rsidRPr="005671F0">
              <w:rPr>
                <w:rFonts w:ascii="Times New Roman" w:hAnsi="Times New Roman" w:cs="Times New Roman"/>
                <w:szCs w:val="20"/>
              </w:rPr>
              <w:t>Astragaloside</w:t>
            </w:r>
            <w:proofErr w:type="spellEnd"/>
            <w:r w:rsidRPr="005671F0">
              <w:rPr>
                <w:rFonts w:ascii="Times New Roman" w:hAnsi="Times New Roman" w:cs="Times New Roman"/>
                <w:szCs w:val="20"/>
              </w:rPr>
              <w:t xml:space="preserve"> IV</w:t>
            </w:r>
          </w:p>
        </w:tc>
      </w:tr>
    </w:tbl>
    <w:p w14:paraId="7ECAFA56" w14:textId="78FF8D9C" w:rsidR="008D1CB4" w:rsidRDefault="008D1CB4" w:rsidP="007E08C9">
      <w:pPr>
        <w:spacing w:line="276" w:lineRule="auto"/>
        <w:rPr>
          <w:rFonts w:ascii="Times New Roman" w:hAnsi="Times New Roman" w:cs="Times New Roman"/>
        </w:rPr>
      </w:pPr>
    </w:p>
    <w:p w14:paraId="7EE8A449" w14:textId="77777777" w:rsidR="008D1CB4" w:rsidRDefault="008D1CB4">
      <w:pPr>
        <w:widowControl/>
        <w:wordWrap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D1CB4" w:rsidRPr="005A427E" w14:paraId="220303D2" w14:textId="77777777" w:rsidTr="008D1CB4">
        <w:trPr>
          <w:trHeight w:val="510"/>
        </w:trPr>
        <w:tc>
          <w:tcPr>
            <w:tcW w:w="9016" w:type="dxa"/>
            <w:shd w:val="clear" w:color="auto" w:fill="auto"/>
            <w:vAlign w:val="center"/>
          </w:tcPr>
          <w:p w14:paraId="253CA141" w14:textId="62A02B3A" w:rsidR="008D1CB4" w:rsidRPr="005A427E" w:rsidRDefault="008D1CB4" w:rsidP="006D4951">
            <w:pPr>
              <w:jc w:val="left"/>
              <w:rPr>
                <w:rFonts w:ascii="Times New Roman" w:hAnsi="Times New Roman" w:cs="Times New Roman" w:hint="eastAsia"/>
              </w:rPr>
            </w:pPr>
            <w:r w:rsidRPr="001F2AA4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lastRenderedPageBreak/>
              <w:t xml:space="preserve">Supplementary </w:t>
            </w:r>
            <w:r w:rsidRPr="001F2AA4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Table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3</w:t>
            </w:r>
            <w:r w:rsidRPr="001F2AA4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. </w:t>
            </w:r>
            <w:r w:rsidRPr="008D1CB4">
              <w:rPr>
                <w:rFonts w:ascii="Times New Roman" w:hAnsi="Times New Roman" w:cs="Times New Roman"/>
                <w:b/>
                <w:sz w:val="22"/>
                <w:szCs w:val="24"/>
              </w:rPr>
              <w:t>Sample Size Calculation</w:t>
            </w:r>
          </w:p>
        </w:tc>
      </w:tr>
      <w:tr w:rsidR="008D1CB4" w:rsidRPr="005A427E" w14:paraId="57A5B4DA" w14:textId="77777777" w:rsidTr="008D1CB4">
        <w:trPr>
          <w:trHeight w:val="6012"/>
        </w:trPr>
        <w:tc>
          <w:tcPr>
            <w:tcW w:w="9016" w:type="dxa"/>
            <w:vAlign w:val="center"/>
          </w:tcPr>
          <w:p w14:paraId="7DCF320C" w14:textId="77777777" w:rsidR="008D1CB4" w:rsidRPr="008D1CB4" w:rsidRDefault="008D1CB4" w:rsidP="008D1CB4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To estimate the necessary sample size for our single-arm pre-post study, we used G*Power software (version 3.1.9.7) (Faul et al., 2007). We employed the standardized mean difference (SMD) as our effect size measure. The parameters for the calculation were set as follows:</w:t>
            </w:r>
          </w:p>
          <w:p w14:paraId="10BFFB6F" w14:textId="77777777" w:rsidR="008D1CB4" w:rsidRPr="008D1CB4" w:rsidRDefault="008D1CB4" w:rsidP="008D1CB4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- Significance level (α): 0.05</w:t>
            </w:r>
          </w:p>
          <w:p w14:paraId="301D9B94" w14:textId="77777777" w:rsidR="008D1CB4" w:rsidRPr="008D1CB4" w:rsidRDefault="008D1CB4" w:rsidP="008D1CB4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- Effect size (SMD, d): 0.5</w:t>
            </w:r>
          </w:p>
          <w:p w14:paraId="719DE997" w14:textId="5B808332" w:rsidR="008D1CB4" w:rsidRDefault="008D1CB4" w:rsidP="008D1CB4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- Statistical power (1-β): 0.90</w:t>
            </w:r>
          </w:p>
          <w:p w14:paraId="6E830F7C" w14:textId="77777777" w:rsidR="008D1CB4" w:rsidRPr="008D1CB4" w:rsidRDefault="008D1CB4" w:rsidP="008D1CB4">
            <w:pPr>
              <w:spacing w:line="360" w:lineRule="auto"/>
              <w:jc w:val="left"/>
              <w:rPr>
                <w:rFonts w:ascii="Times New Roman" w:hAnsi="Times New Roman" w:cs="Times New Roman" w:hint="eastAsia"/>
                <w:sz w:val="22"/>
                <w:szCs w:val="24"/>
              </w:rPr>
            </w:pPr>
          </w:p>
          <w:p w14:paraId="52173952" w14:textId="77777777" w:rsidR="008D1CB4" w:rsidRPr="008D1CB4" w:rsidRDefault="008D1CB4" w:rsidP="008D1CB4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Using these parameters, the minimum required sample size (n) was calculated using the following formula:</w:t>
            </w:r>
          </w:p>
          <w:p w14:paraId="5FFED52E" w14:textId="77777777" w:rsidR="008D1CB4" w:rsidRPr="008D1CB4" w:rsidRDefault="008D1CB4" w:rsidP="008D1CB4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n = (Zα/2 + Z</w:t>
            </w:r>
            <w:proofErr w:type="gramStart"/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β)^</w:t>
            </w:r>
            <w:proofErr w:type="gramEnd"/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2 / SMD^2</w:t>
            </w:r>
          </w:p>
          <w:p w14:paraId="4E45301C" w14:textId="77777777" w:rsidR="008D1CB4" w:rsidRPr="008D1CB4" w:rsidRDefault="008D1CB4" w:rsidP="008D1CB4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where:</w:t>
            </w:r>
          </w:p>
          <w:p w14:paraId="4F537950" w14:textId="77777777" w:rsidR="008D1CB4" w:rsidRPr="008D1CB4" w:rsidRDefault="008D1CB4" w:rsidP="008D1CB4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- Zα/2 is the critical value of the normal distribution at α/2 (for α = 0.05, Zα/2 ≈ 1.96)</w:t>
            </w:r>
          </w:p>
          <w:p w14:paraId="5061D56B" w14:textId="77777777" w:rsidR="008D1CB4" w:rsidRPr="008D1CB4" w:rsidRDefault="008D1CB4" w:rsidP="008D1CB4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- Zβ is the critical value of the normal distribution at β (for β = 0.10, Zβ ≈ 1.28)</w:t>
            </w:r>
          </w:p>
          <w:p w14:paraId="54453E2A" w14:textId="77777777" w:rsidR="008D1CB4" w:rsidRPr="008D1CB4" w:rsidRDefault="008D1CB4" w:rsidP="008D1CB4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- SMD is the standardized mean difference (effect size, d = 0.5)</w:t>
            </w:r>
          </w:p>
          <w:p w14:paraId="7F6EB85B" w14:textId="77777777" w:rsidR="008D1CB4" w:rsidRPr="008D1CB4" w:rsidRDefault="008D1CB4" w:rsidP="008D1CB4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Substituting the values:</w:t>
            </w:r>
          </w:p>
          <w:p w14:paraId="55A378DD" w14:textId="77777777" w:rsidR="008D1CB4" w:rsidRPr="008D1CB4" w:rsidRDefault="008D1CB4" w:rsidP="008D1CB4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D1CB4">
              <w:rPr>
                <w:rFonts w:ascii="Times New Roman" w:hAnsi="Times New Roman" w:cs="Times New Roman"/>
                <w:sz w:val="22"/>
                <w:szCs w:val="24"/>
              </w:rPr>
              <w:t xml:space="preserve">n = (1.96 + </w:t>
            </w:r>
            <w:proofErr w:type="gramStart"/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1.28)^</w:t>
            </w:r>
            <w:proofErr w:type="gramEnd"/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2 / 0.5^2 = (3.24)^2 / 0.25 = 10.4976 / 0.25 = 41.99 ≈ 42</w:t>
            </w:r>
          </w:p>
          <w:p w14:paraId="7B608F39" w14:textId="60838A27" w:rsidR="008D1CB4" w:rsidRPr="008D1CB4" w:rsidRDefault="008D1CB4" w:rsidP="008D1CB4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After calculating the sample size, we adjusted for an anticipated dropout rate of 10%. The adjusted sample size (</w:t>
            </w:r>
            <w:r w:rsidR="00080E04">
              <w:rPr>
                <w:rFonts w:ascii="Times New Roman" w:hAnsi="Times New Roman" w:cs="Times New Roman" w:hint="eastAsia"/>
                <w:sz w:val="22"/>
                <w:szCs w:val="24"/>
              </w:rPr>
              <w:t>n</w:t>
            </w:r>
            <w:r w:rsidRPr="008D1CB4">
              <w:rPr>
                <w:rFonts w:ascii="Times New Roman" w:hAnsi="Times New Roman" w:cs="Times New Roman"/>
                <w:sz w:val="22"/>
                <w:szCs w:val="24"/>
              </w:rPr>
              <w:t xml:space="preserve"> adjusted) is calculated as follows:</w:t>
            </w:r>
          </w:p>
          <w:p w14:paraId="42636ED9" w14:textId="13500CAD" w:rsidR="008D1CB4" w:rsidRPr="008D1CB4" w:rsidRDefault="00080E04" w:rsidP="008D1CB4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n</w:t>
            </w:r>
            <w:r w:rsidR="008D1CB4" w:rsidRPr="008D1CB4">
              <w:rPr>
                <w:rFonts w:ascii="Times New Roman" w:hAnsi="Times New Roman" w:cs="Times New Roman"/>
                <w:sz w:val="22"/>
                <w:szCs w:val="24"/>
              </w:rPr>
              <w:t xml:space="preserve"> adjusted = n / (1 - dropout rate)</w:t>
            </w:r>
          </w:p>
          <w:p w14:paraId="7BA05F75" w14:textId="77777777" w:rsidR="008D1CB4" w:rsidRPr="008D1CB4" w:rsidRDefault="008D1CB4" w:rsidP="008D1CB4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Substituting the values:</w:t>
            </w:r>
          </w:p>
          <w:p w14:paraId="527B0988" w14:textId="6A4091B4" w:rsidR="008D1CB4" w:rsidRPr="008D1CB4" w:rsidRDefault="00080E04" w:rsidP="008D1CB4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n</w:t>
            </w:r>
            <w:r w:rsidR="008D1CB4" w:rsidRPr="008D1CB4">
              <w:rPr>
                <w:rFonts w:ascii="Times New Roman" w:hAnsi="Times New Roman" w:cs="Times New Roman"/>
                <w:sz w:val="22"/>
                <w:szCs w:val="24"/>
              </w:rPr>
              <w:t xml:space="preserve"> adjusted = 42 / (1 - 0.10) = 42 / 0.90 ≈ 46.67 ≈ 50</w:t>
            </w:r>
          </w:p>
          <w:p w14:paraId="35D56C3A" w14:textId="689D4577" w:rsidR="008D1CB4" w:rsidRPr="005671F0" w:rsidRDefault="008D1CB4" w:rsidP="008D1CB4">
            <w:pPr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8D1CB4">
              <w:rPr>
                <w:rFonts w:ascii="Times New Roman" w:hAnsi="Times New Roman" w:cs="Times New Roman"/>
                <w:sz w:val="22"/>
                <w:szCs w:val="24"/>
              </w:rPr>
              <w:t>Thus, to ensure the robustness of our findings, we decided to enroll 50 participants.</w:t>
            </w:r>
          </w:p>
        </w:tc>
      </w:tr>
    </w:tbl>
    <w:p w14:paraId="321F6201" w14:textId="77777777" w:rsidR="007409A0" w:rsidRPr="008D1CB4" w:rsidRDefault="007409A0" w:rsidP="007E08C9">
      <w:pPr>
        <w:spacing w:line="276" w:lineRule="auto"/>
        <w:rPr>
          <w:rFonts w:ascii="Times New Roman" w:hAnsi="Times New Roman" w:cs="Times New Roman"/>
        </w:rPr>
      </w:pPr>
    </w:p>
    <w:sectPr w:rsidR="007409A0" w:rsidRPr="008D1CB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F08FA" w14:textId="77777777" w:rsidR="001D2353" w:rsidRDefault="001D2353" w:rsidP="007409A0">
      <w:pPr>
        <w:spacing w:after="0" w:line="240" w:lineRule="auto"/>
      </w:pPr>
      <w:r>
        <w:separator/>
      </w:r>
    </w:p>
  </w:endnote>
  <w:endnote w:type="continuationSeparator" w:id="0">
    <w:p w14:paraId="67661120" w14:textId="77777777" w:rsidR="001D2353" w:rsidRDefault="001D2353" w:rsidP="0074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40DE3" w14:textId="77777777" w:rsidR="001D2353" w:rsidRDefault="001D2353" w:rsidP="007409A0">
      <w:pPr>
        <w:spacing w:after="0" w:line="240" w:lineRule="auto"/>
      </w:pPr>
      <w:r>
        <w:separator/>
      </w:r>
    </w:p>
  </w:footnote>
  <w:footnote w:type="continuationSeparator" w:id="0">
    <w:p w14:paraId="26E218AB" w14:textId="77777777" w:rsidR="001D2353" w:rsidRDefault="001D2353" w:rsidP="0074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F94"/>
    <w:multiLevelType w:val="hybridMultilevel"/>
    <w:tmpl w:val="C372A10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4B54005"/>
    <w:multiLevelType w:val="hybridMultilevel"/>
    <w:tmpl w:val="1D884FE6"/>
    <w:lvl w:ilvl="0" w:tplc="312A91EA">
      <w:start w:val="1"/>
      <w:numFmt w:val="decimal"/>
      <w:lvlText w:val="%1."/>
      <w:lvlJc w:val="left"/>
      <w:pPr>
        <w:ind w:left="454" w:hanging="341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30600D07"/>
    <w:multiLevelType w:val="hybridMultilevel"/>
    <w:tmpl w:val="91A28FEC"/>
    <w:lvl w:ilvl="0" w:tplc="53D6BB16">
      <w:start w:val="1"/>
      <w:numFmt w:val="decimal"/>
      <w:lvlText w:val="%1."/>
      <w:lvlJc w:val="left"/>
      <w:pPr>
        <w:ind w:left="454" w:hanging="341"/>
      </w:pPr>
      <w:rPr>
        <w:rFonts w:ascii="Times New Roman" w:hAnsi="Times New Roman" w:cs="Times New Roman" w:hint="default"/>
        <w:sz w:val="22"/>
        <w:szCs w:val="22"/>
      </w:rPr>
    </w:lvl>
    <w:lvl w:ilvl="1" w:tplc="BE543AC4">
      <w:start w:val="1"/>
      <w:numFmt w:val="upperLetter"/>
      <w:lvlText w:val="%2."/>
      <w:lvlJc w:val="left"/>
      <w:pPr>
        <w:ind w:left="567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64072E7D"/>
    <w:multiLevelType w:val="hybridMultilevel"/>
    <w:tmpl w:val="73E8F6EE"/>
    <w:lvl w:ilvl="0" w:tplc="5BDC6660">
      <w:start w:val="1"/>
      <w:numFmt w:val="decimal"/>
      <w:lvlText w:val="%1."/>
      <w:lvlJc w:val="left"/>
      <w:pPr>
        <w:ind w:left="800" w:hanging="360"/>
      </w:pPr>
      <w:rPr>
        <w:rFonts w:eastAsia="휴먼명조"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9746567">
    <w:abstractNumId w:val="0"/>
  </w:num>
  <w:num w:numId="2" w16cid:durableId="255944229">
    <w:abstractNumId w:val="3"/>
  </w:num>
  <w:num w:numId="3" w16cid:durableId="505097463">
    <w:abstractNumId w:val="2"/>
  </w:num>
  <w:num w:numId="4" w16cid:durableId="193223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C9"/>
    <w:rsid w:val="00080E04"/>
    <w:rsid w:val="001D2353"/>
    <w:rsid w:val="001F2AA4"/>
    <w:rsid w:val="002A09F9"/>
    <w:rsid w:val="003058B2"/>
    <w:rsid w:val="003A040E"/>
    <w:rsid w:val="005671F0"/>
    <w:rsid w:val="007409A0"/>
    <w:rsid w:val="007D18CA"/>
    <w:rsid w:val="007E08C9"/>
    <w:rsid w:val="00847B10"/>
    <w:rsid w:val="0087413C"/>
    <w:rsid w:val="008D1CB4"/>
    <w:rsid w:val="00902822"/>
    <w:rsid w:val="00B24CE4"/>
    <w:rsid w:val="00BA2B68"/>
    <w:rsid w:val="00C96018"/>
    <w:rsid w:val="00D70E44"/>
    <w:rsid w:val="00DF4952"/>
    <w:rsid w:val="00EB6D1E"/>
    <w:rsid w:val="00E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358A0"/>
  <w15:chartTrackingRefBased/>
  <w15:docId w15:val="{8A6866C1-6F7F-416B-A110-299DD6F9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8C9"/>
    <w:pPr>
      <w:spacing w:after="200" w:line="276" w:lineRule="auto"/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409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409A0"/>
  </w:style>
  <w:style w:type="paragraph" w:styleId="a6">
    <w:name w:val="footer"/>
    <w:basedOn w:val="a"/>
    <w:link w:val="Char0"/>
    <w:uiPriority w:val="99"/>
    <w:unhideWhenUsed/>
    <w:rsid w:val="007409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40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6</cp:revision>
  <dcterms:created xsi:type="dcterms:W3CDTF">2024-04-12T10:38:00Z</dcterms:created>
  <dcterms:modified xsi:type="dcterms:W3CDTF">2024-05-25T01:29:00Z</dcterms:modified>
</cp:coreProperties>
</file>