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5637" w14:textId="4D4D1058" w:rsidR="00111B87" w:rsidRDefault="00BE75E3" w:rsidP="00727EB8">
      <w:pPr>
        <w:pStyle w:val="Caption"/>
        <w:jc w:val="left"/>
        <w:rPr>
          <w:rFonts w:cs="Times New Roman"/>
          <w:bCs w:val="0"/>
          <w:color w:val="000000" w:themeColor="text1"/>
          <w:szCs w:val="24"/>
        </w:rPr>
      </w:pPr>
      <w:bookmarkStart w:id="0" w:name="_Toc83081999"/>
      <w:bookmarkStart w:id="1" w:name="_Toc83765295"/>
      <w:r w:rsidRPr="00694CB1">
        <w:rPr>
          <w:b w:val="0"/>
          <w:color w:val="auto"/>
        </w:rPr>
        <w:t xml:space="preserve"> </w:t>
      </w:r>
      <w:r w:rsidR="001C0093" w:rsidRPr="00694CB1">
        <w:rPr>
          <w:noProof/>
          <w:color w:val="auto"/>
          <w:lang w:val="es-ES" w:eastAsia="es-ES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BCC1E17" wp14:editId="40AB3AE3">
                <wp:simplePos x="0" y="0"/>
                <wp:positionH relativeFrom="column">
                  <wp:posOffset>24130</wp:posOffset>
                </wp:positionH>
                <wp:positionV relativeFrom="page">
                  <wp:posOffset>3038475</wp:posOffset>
                </wp:positionV>
                <wp:extent cx="6035040" cy="3884295"/>
                <wp:effectExtent l="0" t="0" r="3810" b="1905"/>
                <wp:wrapSquare wrapText="bothSides"/>
                <wp:docPr id="150957562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3884295"/>
                          <a:chOff x="0" y="0"/>
                          <a:chExt cx="5749290" cy="4381500"/>
                        </a:xfrm>
                      </wpg:grpSpPr>
                      <wpg:grpSp>
                        <wpg:cNvPr id="1686424627" name="Groupe 81"/>
                        <wpg:cNvGrpSpPr/>
                        <wpg:grpSpPr>
                          <a:xfrm>
                            <a:off x="0" y="0"/>
                            <a:ext cx="5749290" cy="2066925"/>
                            <a:chOff x="0" y="0"/>
                            <a:chExt cx="5749747" cy="2048256"/>
                          </a:xfrm>
                        </wpg:grpSpPr>
                        <wpg:graphicFrame>
                          <wpg:cNvPr id="2040357316" name="Graphique 82"/>
                          <wpg:cNvFrPr/>
                          <wpg:xfrm>
                            <a:off x="2867558" y="0"/>
                            <a:ext cx="2882189" cy="204825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g:graphicFrame>
                          <wpg:cNvPr id="502415331" name="Graphique 83"/>
                          <wpg:cNvFrPr/>
                          <wpg:xfrm>
                            <a:off x="0" y="0"/>
                            <a:ext cx="2867558" cy="2048256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</wpg:grpSp>
                      <wpg:graphicFrame>
                        <wpg:cNvPr id="1774879400" name="Graphique 84"/>
                        <wpg:cNvFrPr/>
                        <wpg:xfrm>
                          <a:off x="0" y="2066925"/>
                          <a:ext cx="2867025" cy="23145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1623865238" name="Graphique 85"/>
                        <wpg:cNvFrPr/>
                        <wpg:xfrm>
                          <a:off x="2867025" y="2047875"/>
                          <a:ext cx="2876550" cy="23336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B2BC9" id="Groupe 80" o:spid="_x0000_s1026" style="position:absolute;margin-left:1.9pt;margin-top:239.25pt;width:475.2pt;height:305.85pt;z-index:-251658239;mso-position-vertical-relative:page;mso-width-relative:margin;mso-height-relative:margin" coordsize="57492,43815" o:gfxdata="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">
                <v:group id="Groupe 81" o:spid="_x0000_s1027" style="position:absolute;width:57492;height:20669" coordsize="57497,20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82" o:spid="_x0000_s1028" type="#_x0000_t75" style="position:absolute;left:28555;top:-141;width:29039;height:2072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">
                    <v:imagedata r:id="rId16" o:title=""/>
                    <o:lock v:ext="edit" aspectratio="f"/>
                  </v:shape>
                  <v:shape id="Graphique 83" o:spid="_x0000_s1029" type="#_x0000_t75" style="position:absolute;left:-121;top:-141;width:28918;height:2072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">
                    <v:imagedata r:id="rId17" o:title=""/>
                    <o:lock v:ext="edit" aspectratio="f"/>
                  </v:shape>
                </v:group>
                <v:shape id="Graphique 84" o:spid="_x0000_s1030" type="#_x0000_t75" style="position:absolute;left:-120;top:20628;width:28914;height:23351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">
                  <v:imagedata r:id="rId18" o:title=""/>
                  <o:lock v:ext="edit" aspectratio="f"/>
                </v:shape>
                <v:shape id="Graphique 85" o:spid="_x0000_s1031" type="#_x0000_t75" style="position:absolute;left:28552;top:20342;width:29037;height:23637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">
                  <v:imagedata r:id="rId19" o:title=""/>
                  <o:lock v:ext="edit" aspectratio="f"/>
                </v:shape>
                <w10:wrap type="square" anchory="page"/>
              </v:group>
            </w:pict>
          </mc:Fallback>
        </mc:AlternateContent>
      </w:r>
      <w:r w:rsidR="001C0093" w:rsidRPr="00694CB1">
        <w:rPr>
          <w:color w:val="auto"/>
        </w:rPr>
        <w:t>Supplementary Figure1:</w:t>
      </w:r>
      <w:r w:rsidR="001C0093" w:rsidRPr="00694CB1">
        <w:rPr>
          <w:color w:val="auto"/>
          <w:sz w:val="32"/>
          <w:szCs w:val="32"/>
        </w:rPr>
        <w:t xml:space="preserve"> </w:t>
      </w:r>
      <w:r w:rsidR="001C0093" w:rsidRPr="00694CB1">
        <w:rPr>
          <w:color w:val="auto"/>
        </w:rPr>
        <w:t>Temperature and precipitation data during both growing season 2018 and 2019 in both locations (Tomeza and Xinzo).</w:t>
      </w:r>
      <w:r w:rsidR="001C0093" w:rsidRPr="00694CB1">
        <w:rPr>
          <w:color w:val="auto"/>
          <w:sz w:val="20"/>
          <w:szCs w:val="20"/>
        </w:rPr>
        <w:t xml:space="preserve"> </w:t>
      </w:r>
    </w:p>
    <w:p w14:paraId="502758AC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5641DF62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4A4D9481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436FB0DE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7E1650A9" w14:textId="77777777" w:rsidR="00276649" w:rsidRDefault="00370E94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0EC6086C" wp14:editId="62DB29D2">
            <wp:extent cx="5972810" cy="2634615"/>
            <wp:effectExtent l="0" t="0" r="0" b="0"/>
            <wp:docPr id="10856706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670642" name="Picture 108567064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786" w:rsidRPr="00CF78C0">
        <w:rPr>
          <w:b/>
          <w:bCs/>
          <w:color w:val="000000" w:themeColor="text1"/>
        </w:rPr>
        <w:t xml:space="preserve"> </w:t>
      </w:r>
    </w:p>
    <w:p w14:paraId="76F4A028" w14:textId="77777777" w:rsidR="00276649" w:rsidRDefault="00276649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</w:p>
    <w:p w14:paraId="6F43CE25" w14:textId="77777777" w:rsidR="00193333" w:rsidRDefault="00715786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  <w:r w:rsidRPr="00C21BD4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Figure </w:t>
      </w:r>
      <w:r w:rsidR="00727EB8">
        <w:rPr>
          <w:b/>
          <w:bCs/>
          <w:color w:val="000000" w:themeColor="text1"/>
        </w:rPr>
        <w:t>2</w:t>
      </w:r>
      <w:r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535A1A">
        <w:rPr>
          <w:rFonts w:cs="Times New Roman"/>
          <w:bCs/>
          <w:color w:val="000000" w:themeColor="text1"/>
          <w:szCs w:val="24"/>
        </w:rPr>
        <w:t xml:space="preserve">Stover yield at harvest </w:t>
      </w:r>
      <w:r>
        <w:rPr>
          <w:rFonts w:cs="Times New Roman"/>
          <w:bCs/>
          <w:color w:val="000000" w:themeColor="text1"/>
          <w:szCs w:val="24"/>
        </w:rPr>
        <w:t>SYH (</w:t>
      </w:r>
      <w:r w:rsidRPr="00C21BD4">
        <w:rPr>
          <w:rFonts w:cs="Times New Roman"/>
          <w:bCs/>
          <w:color w:val="000000" w:themeColor="text1"/>
          <w:szCs w:val="24"/>
        </w:rPr>
        <w:t>kg/ha</w:t>
      </w:r>
      <w:r w:rsidRPr="009A61B8">
        <w:rPr>
          <w:rFonts w:cs="Times New Roman"/>
          <w:bCs/>
          <w:color w:val="000000" w:themeColor="text1"/>
          <w:szCs w:val="24"/>
        </w:rPr>
        <w:t>)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535A1A">
        <w:rPr>
          <w:rFonts w:cs="Times New Roman"/>
          <w:bCs/>
          <w:color w:val="000000" w:themeColor="text1"/>
          <w:szCs w:val="24"/>
        </w:rPr>
        <w:t>within different stress of water, nitrogen and high plant density for SG and NSG genotypes.</w:t>
      </w:r>
      <w:r>
        <w:rPr>
          <w:rFonts w:cs="Times New Roman"/>
          <w:bCs/>
          <w:color w:val="000000" w:themeColor="text1"/>
          <w:szCs w:val="24"/>
        </w:rPr>
        <w:t xml:space="preserve"> (HW: high water irrigation, LW: low water irrigation, N1, N2 and N3: different nitrogen fertilization levels, H: High plant density, R: reduced plant density), </w:t>
      </w:r>
      <w:bookmarkStart w:id="2" w:name="OLE_LINK2"/>
      <w:r>
        <w:rPr>
          <w:rFonts w:cs="Times New Roman"/>
          <w:bCs/>
          <w:color w:val="000000" w:themeColor="text1"/>
          <w:szCs w:val="24"/>
        </w:rPr>
        <w:t>Environments (TM_2018, TM_2019, XZ_2018, XZ_2019)</w:t>
      </w:r>
      <w:bookmarkEnd w:id="2"/>
      <w:r>
        <w:rPr>
          <w:rFonts w:cs="Times New Roman"/>
          <w:bCs/>
          <w:color w:val="000000" w:themeColor="text1"/>
          <w:szCs w:val="24"/>
        </w:rPr>
        <w:t>.</w:t>
      </w:r>
    </w:p>
    <w:p w14:paraId="4D2A7BE2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22745D9D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32B77592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5C9C34FF" w14:textId="65380F7F" w:rsidR="00276649" w:rsidRDefault="00BC2389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769BE0D6" wp14:editId="4B77A9A7">
            <wp:extent cx="5972810" cy="2636520"/>
            <wp:effectExtent l="0" t="0" r="0" b="5080"/>
            <wp:docPr id="54671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176" name="Picture 546717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1A20E" w14:textId="77777777" w:rsidR="00276649" w:rsidRDefault="00276649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4C6FFDC8" w14:textId="77777777" w:rsidR="00276649" w:rsidRDefault="00276649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2EF2837D" w14:textId="5032EB0C" w:rsidR="00111B87" w:rsidRDefault="00CF78C0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  <w:r w:rsidRPr="00C21BD4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Figure </w:t>
      </w:r>
      <w:r w:rsidR="00727EB8">
        <w:rPr>
          <w:b/>
          <w:bCs/>
          <w:color w:val="000000" w:themeColor="text1"/>
        </w:rPr>
        <w:t>3</w:t>
      </w:r>
      <w:r w:rsidR="0021462F">
        <w:rPr>
          <w:rFonts w:cs="Times New Roman"/>
          <w:b/>
          <w:bCs/>
          <w:color w:val="000000" w:themeColor="text1"/>
          <w:szCs w:val="24"/>
        </w:rPr>
        <w:t xml:space="preserve">. </w:t>
      </w:r>
      <w:r w:rsidR="0021462F" w:rsidRPr="00BC7232">
        <w:rPr>
          <w:rFonts w:cs="Times New Roman"/>
          <w:bCs/>
          <w:color w:val="000000" w:themeColor="text1"/>
          <w:szCs w:val="24"/>
        </w:rPr>
        <w:t>Average of</w:t>
      </w:r>
      <w:r w:rsidR="0021462F">
        <w:rPr>
          <w:rFonts w:cs="Times New Roman"/>
          <w:bCs/>
          <w:color w:val="000000" w:themeColor="text1"/>
          <w:szCs w:val="24"/>
        </w:rPr>
        <w:t xml:space="preserve"> stover</w:t>
      </w:r>
      <w:r w:rsidR="0021462F" w:rsidRPr="00BC7232">
        <w:rPr>
          <w:rFonts w:cs="Times New Roman"/>
          <w:bCs/>
          <w:color w:val="000000" w:themeColor="text1"/>
          <w:szCs w:val="24"/>
        </w:rPr>
        <w:t xml:space="preserve"> moisture</w:t>
      </w:r>
      <w:r w:rsidR="0021462F">
        <w:rPr>
          <w:rFonts w:cs="Times New Roman"/>
          <w:bCs/>
          <w:color w:val="000000" w:themeColor="text1"/>
          <w:szCs w:val="24"/>
        </w:rPr>
        <w:t xml:space="preserve"> at harvest SMH</w:t>
      </w:r>
      <w:r w:rsidR="0021462F" w:rsidRPr="00BC7232">
        <w:rPr>
          <w:rFonts w:cs="Times New Roman"/>
          <w:bCs/>
          <w:color w:val="000000" w:themeColor="text1"/>
          <w:szCs w:val="24"/>
        </w:rPr>
        <w:t xml:space="preserve"> (</w:t>
      </w:r>
      <w:r w:rsidR="0021462F">
        <w:rPr>
          <w:rFonts w:cs="Times New Roman"/>
          <w:bCs/>
          <w:color w:val="000000" w:themeColor="text1"/>
          <w:szCs w:val="24"/>
        </w:rPr>
        <w:t>%) within abiotic stresses of wa</w:t>
      </w:r>
      <w:r w:rsidR="0021462F" w:rsidRPr="00BC7232">
        <w:rPr>
          <w:rFonts w:cs="Times New Roman"/>
          <w:bCs/>
          <w:color w:val="000000" w:themeColor="text1"/>
          <w:szCs w:val="24"/>
        </w:rPr>
        <w:t>ter, nitrogen and high plant density for SG and NSG genotypes. (HW: high water irrigation, LW: low water irrigat</w:t>
      </w:r>
      <w:r w:rsidR="0021462F">
        <w:rPr>
          <w:rFonts w:cs="Times New Roman"/>
          <w:bCs/>
          <w:color w:val="000000" w:themeColor="text1"/>
          <w:szCs w:val="24"/>
        </w:rPr>
        <w:t>i</w:t>
      </w:r>
      <w:r w:rsidR="0021462F" w:rsidRPr="00BC7232">
        <w:rPr>
          <w:rFonts w:cs="Times New Roman"/>
          <w:bCs/>
          <w:color w:val="000000" w:themeColor="text1"/>
          <w:szCs w:val="24"/>
        </w:rPr>
        <w:t>on, N1, N2 and N3: different nitrogen fertilization levels, H: High plant density, R: reduced pl</w:t>
      </w:r>
      <w:r w:rsidR="0021462F">
        <w:rPr>
          <w:rFonts w:cs="Times New Roman"/>
          <w:bCs/>
          <w:color w:val="000000" w:themeColor="text1"/>
          <w:szCs w:val="24"/>
        </w:rPr>
        <w:t>ant density</w:t>
      </w:r>
      <w:r w:rsidR="0021462F" w:rsidRPr="00BC7232">
        <w:rPr>
          <w:rFonts w:cs="Times New Roman"/>
          <w:bCs/>
          <w:color w:val="000000" w:themeColor="text1"/>
          <w:szCs w:val="24"/>
        </w:rPr>
        <w:t>)</w:t>
      </w:r>
      <w:r w:rsidR="0087387A">
        <w:rPr>
          <w:rFonts w:cs="Times New Roman"/>
          <w:bCs/>
          <w:color w:val="000000" w:themeColor="text1"/>
          <w:szCs w:val="24"/>
        </w:rPr>
        <w:t xml:space="preserve"> Environments (TM_2018, TM_2019, XZ_2018, XZ_2019)</w:t>
      </w:r>
      <w:r w:rsidR="0021462F" w:rsidRPr="00BC7232">
        <w:rPr>
          <w:rFonts w:cs="Times New Roman"/>
          <w:bCs/>
          <w:color w:val="000000" w:themeColor="text1"/>
          <w:szCs w:val="24"/>
        </w:rPr>
        <w:t>.</w:t>
      </w:r>
    </w:p>
    <w:p w14:paraId="4854D5DD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24CA0E4A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7F818F61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7CE96201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5FEBFA71" w14:textId="77777777" w:rsidR="00111B87" w:rsidRDefault="00111B87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2BAEC59A" w14:textId="77777777" w:rsidR="00193333" w:rsidRDefault="00BC2389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  <w:r>
        <w:rPr>
          <w:rFonts w:cs="Times New Roman"/>
          <w:noProof/>
          <w:color w:val="000000" w:themeColor="text1"/>
          <w:sz w:val="18"/>
          <w:szCs w:val="18"/>
        </w:rPr>
        <w:lastRenderedPageBreak/>
        <w:drawing>
          <wp:inline distT="0" distB="0" distL="0" distR="0" wp14:anchorId="526A01D8" wp14:editId="72CA06E6">
            <wp:extent cx="5972810" cy="2634615"/>
            <wp:effectExtent l="0" t="0" r="0" b="0"/>
            <wp:docPr id="1807688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8873" name="Picture 18076887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3A51" w14:textId="77777777" w:rsidR="00193333" w:rsidRDefault="00193333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</w:p>
    <w:p w14:paraId="784AF67E" w14:textId="77777777" w:rsidR="00193333" w:rsidRDefault="00341786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  <w:r w:rsidRPr="00C21BD4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Figure </w:t>
      </w:r>
      <w:r w:rsidR="00727EB8">
        <w:rPr>
          <w:b/>
          <w:bCs/>
          <w:color w:val="000000" w:themeColor="text1"/>
        </w:rPr>
        <w:t>4</w:t>
      </w:r>
      <w:r>
        <w:rPr>
          <w:rFonts w:cs="Times New Roman"/>
          <w:b/>
          <w:bCs/>
          <w:color w:val="000000" w:themeColor="text1"/>
          <w:szCs w:val="24"/>
        </w:rPr>
        <w:t xml:space="preserve">. </w:t>
      </w:r>
      <w:r w:rsidRPr="00BC7232">
        <w:rPr>
          <w:rFonts w:cs="Times New Roman"/>
          <w:bCs/>
          <w:color w:val="000000" w:themeColor="text1"/>
          <w:szCs w:val="24"/>
        </w:rPr>
        <w:t>Average of</w:t>
      </w:r>
      <w:r>
        <w:rPr>
          <w:rFonts w:cs="Times New Roman"/>
          <w:bCs/>
          <w:color w:val="000000" w:themeColor="text1"/>
          <w:szCs w:val="24"/>
        </w:rPr>
        <w:t xml:space="preserve"> cob yield CY </w:t>
      </w:r>
      <w:bookmarkStart w:id="3" w:name="OLE_LINK1"/>
      <w:r>
        <w:rPr>
          <w:rFonts w:cs="Times New Roman"/>
          <w:bCs/>
          <w:color w:val="000000" w:themeColor="text1"/>
          <w:szCs w:val="24"/>
        </w:rPr>
        <w:t xml:space="preserve">(Kg/ha) </w:t>
      </w:r>
      <w:bookmarkEnd w:id="3"/>
      <w:r>
        <w:rPr>
          <w:rFonts w:cs="Times New Roman"/>
          <w:bCs/>
          <w:color w:val="000000" w:themeColor="text1"/>
          <w:szCs w:val="24"/>
        </w:rPr>
        <w:t>within abiotic stresses of wa</w:t>
      </w:r>
      <w:r w:rsidRPr="00BC7232">
        <w:rPr>
          <w:rFonts w:cs="Times New Roman"/>
          <w:bCs/>
          <w:color w:val="000000" w:themeColor="text1"/>
          <w:szCs w:val="24"/>
        </w:rPr>
        <w:t>ter, nitrogen and high plant density for SG and NSG genotypes. (HW: high water irrigation, LW: low water irrigat</w:t>
      </w:r>
      <w:r>
        <w:rPr>
          <w:rFonts w:cs="Times New Roman"/>
          <w:bCs/>
          <w:color w:val="000000" w:themeColor="text1"/>
          <w:szCs w:val="24"/>
        </w:rPr>
        <w:t>i</w:t>
      </w:r>
      <w:r w:rsidRPr="00BC7232">
        <w:rPr>
          <w:rFonts w:cs="Times New Roman"/>
          <w:bCs/>
          <w:color w:val="000000" w:themeColor="text1"/>
          <w:szCs w:val="24"/>
        </w:rPr>
        <w:t>on, N1, N2 and N3: different nitrogen fertilization levels, H: High plant density, R: reduced pl</w:t>
      </w:r>
      <w:r>
        <w:rPr>
          <w:rFonts w:cs="Times New Roman"/>
          <w:bCs/>
          <w:color w:val="000000" w:themeColor="text1"/>
          <w:szCs w:val="24"/>
        </w:rPr>
        <w:t>ant density</w:t>
      </w:r>
      <w:r w:rsidRPr="00BC7232">
        <w:rPr>
          <w:rFonts w:cs="Times New Roman"/>
          <w:bCs/>
          <w:color w:val="000000" w:themeColor="text1"/>
          <w:szCs w:val="24"/>
        </w:rPr>
        <w:t>).</w:t>
      </w:r>
      <w:r>
        <w:rPr>
          <w:rFonts w:cs="Times New Roman"/>
          <w:bCs/>
          <w:color w:val="000000" w:themeColor="text1"/>
          <w:szCs w:val="24"/>
        </w:rPr>
        <w:t xml:space="preserve"> Environments (TM_2018, TM_2019, XZ_2018, XZ_2019).</w:t>
      </w:r>
    </w:p>
    <w:p w14:paraId="04643A0E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5A78FE88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4821A980" w14:textId="77777777" w:rsidR="00193333" w:rsidRDefault="00193333" w:rsidP="0021462F">
      <w:pPr>
        <w:pStyle w:val="ListParagraph"/>
        <w:spacing w:line="240" w:lineRule="auto"/>
        <w:ind w:left="0"/>
        <w:rPr>
          <w:rFonts w:cs="Times New Roman"/>
          <w:bCs/>
          <w:color w:val="000000" w:themeColor="text1"/>
          <w:szCs w:val="24"/>
        </w:rPr>
      </w:pPr>
    </w:p>
    <w:p w14:paraId="4A9DEE96" w14:textId="77777777" w:rsidR="00193333" w:rsidRDefault="00BC2389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  <w:r>
        <w:rPr>
          <w:rFonts w:cs="Times New Roman"/>
          <w:noProof/>
          <w:color w:val="000000" w:themeColor="text1"/>
          <w:sz w:val="18"/>
          <w:szCs w:val="18"/>
        </w:rPr>
        <w:drawing>
          <wp:inline distT="0" distB="0" distL="0" distR="0" wp14:anchorId="0C73F43D" wp14:editId="3063769C">
            <wp:extent cx="5972810" cy="2634615"/>
            <wp:effectExtent l="0" t="0" r="0" b="0"/>
            <wp:docPr id="7764028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02835" name="Picture 77640283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E1F38" w14:textId="77777777" w:rsidR="00193333" w:rsidRDefault="00193333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</w:p>
    <w:p w14:paraId="65729281" w14:textId="77777777" w:rsidR="00193333" w:rsidRDefault="00193333" w:rsidP="0021462F">
      <w:pPr>
        <w:pStyle w:val="ListParagraph"/>
        <w:spacing w:line="240" w:lineRule="auto"/>
        <w:ind w:left="0"/>
        <w:rPr>
          <w:b/>
          <w:bCs/>
          <w:color w:val="000000" w:themeColor="text1"/>
        </w:rPr>
      </w:pPr>
    </w:p>
    <w:p w14:paraId="1BD42553" w14:textId="082097F7" w:rsidR="0021462F" w:rsidRDefault="00CF78C0" w:rsidP="0021462F">
      <w:pPr>
        <w:pStyle w:val="ListParagraph"/>
        <w:spacing w:line="240" w:lineRule="auto"/>
        <w:ind w:left="0"/>
        <w:rPr>
          <w:rFonts w:cs="Times New Roman"/>
          <w:color w:val="000000" w:themeColor="text1"/>
          <w:sz w:val="18"/>
          <w:szCs w:val="18"/>
        </w:rPr>
      </w:pPr>
      <w:r w:rsidRPr="00C21BD4">
        <w:rPr>
          <w:b/>
          <w:bCs/>
          <w:color w:val="000000" w:themeColor="text1"/>
        </w:rPr>
        <w:t>Supplementary</w:t>
      </w:r>
      <w:r>
        <w:rPr>
          <w:b/>
          <w:bCs/>
          <w:color w:val="000000" w:themeColor="text1"/>
        </w:rPr>
        <w:t xml:space="preserve"> Figure </w:t>
      </w:r>
      <w:r w:rsidR="00727EB8">
        <w:rPr>
          <w:b/>
          <w:bCs/>
          <w:color w:val="000000" w:themeColor="text1"/>
        </w:rPr>
        <w:t>5</w:t>
      </w:r>
      <w:r w:rsidR="0021462F">
        <w:rPr>
          <w:rFonts w:cs="Times New Roman"/>
          <w:b/>
          <w:bCs/>
          <w:color w:val="000000" w:themeColor="text1"/>
          <w:szCs w:val="24"/>
        </w:rPr>
        <w:t xml:space="preserve">. </w:t>
      </w:r>
      <w:r w:rsidR="0021462F" w:rsidRPr="00BC7232">
        <w:rPr>
          <w:rFonts w:cs="Times New Roman"/>
          <w:bCs/>
          <w:color w:val="000000" w:themeColor="text1"/>
          <w:szCs w:val="24"/>
        </w:rPr>
        <w:t>Average of</w:t>
      </w:r>
      <w:r w:rsidR="0021462F">
        <w:rPr>
          <w:rFonts w:cs="Times New Roman"/>
          <w:bCs/>
          <w:color w:val="000000" w:themeColor="text1"/>
          <w:szCs w:val="24"/>
        </w:rPr>
        <w:t xml:space="preserve"> cob</w:t>
      </w:r>
      <w:r w:rsidR="0021462F" w:rsidRPr="00BC7232">
        <w:rPr>
          <w:rFonts w:cs="Times New Roman"/>
          <w:bCs/>
          <w:color w:val="000000" w:themeColor="text1"/>
          <w:szCs w:val="24"/>
        </w:rPr>
        <w:t xml:space="preserve"> moisture</w:t>
      </w:r>
      <w:r w:rsidR="0021462F">
        <w:rPr>
          <w:rFonts w:cs="Times New Roman"/>
          <w:bCs/>
          <w:color w:val="000000" w:themeColor="text1"/>
          <w:szCs w:val="24"/>
        </w:rPr>
        <w:t xml:space="preserve"> CM</w:t>
      </w:r>
      <w:r w:rsidR="0021462F" w:rsidRPr="00BC7232">
        <w:rPr>
          <w:rFonts w:cs="Times New Roman"/>
          <w:bCs/>
          <w:color w:val="000000" w:themeColor="text1"/>
          <w:szCs w:val="24"/>
        </w:rPr>
        <w:t xml:space="preserve"> (</w:t>
      </w:r>
      <w:r w:rsidR="0021462F">
        <w:rPr>
          <w:rFonts w:cs="Times New Roman"/>
          <w:bCs/>
          <w:color w:val="000000" w:themeColor="text1"/>
          <w:szCs w:val="24"/>
        </w:rPr>
        <w:t>%) within abiotic stresses of wa</w:t>
      </w:r>
      <w:r w:rsidR="0021462F" w:rsidRPr="00BC7232">
        <w:rPr>
          <w:rFonts w:cs="Times New Roman"/>
          <w:bCs/>
          <w:color w:val="000000" w:themeColor="text1"/>
          <w:szCs w:val="24"/>
        </w:rPr>
        <w:t>ter, nitrogen and high plant density for SG and NSG genotypes. (HW: high water irrigation, LW: low water irrigat</w:t>
      </w:r>
      <w:r w:rsidR="0021462F">
        <w:rPr>
          <w:rFonts w:cs="Times New Roman"/>
          <w:bCs/>
          <w:color w:val="000000" w:themeColor="text1"/>
          <w:szCs w:val="24"/>
        </w:rPr>
        <w:t>i</w:t>
      </w:r>
      <w:r w:rsidR="0021462F" w:rsidRPr="00BC7232">
        <w:rPr>
          <w:rFonts w:cs="Times New Roman"/>
          <w:bCs/>
          <w:color w:val="000000" w:themeColor="text1"/>
          <w:szCs w:val="24"/>
        </w:rPr>
        <w:t>on, N1, N2 and N3: different nitrogen fertilization levels, H: High plant density, R: reduced pl</w:t>
      </w:r>
      <w:r w:rsidR="0021462F">
        <w:rPr>
          <w:rFonts w:cs="Times New Roman"/>
          <w:bCs/>
          <w:color w:val="000000" w:themeColor="text1"/>
          <w:szCs w:val="24"/>
        </w:rPr>
        <w:t>ant density</w:t>
      </w:r>
      <w:r w:rsidR="0021462F" w:rsidRPr="00BC7232">
        <w:rPr>
          <w:rFonts w:cs="Times New Roman"/>
          <w:bCs/>
          <w:color w:val="000000" w:themeColor="text1"/>
          <w:szCs w:val="24"/>
        </w:rPr>
        <w:t>).</w:t>
      </w:r>
      <w:r w:rsidR="001C4D14" w:rsidRPr="001C4D14">
        <w:rPr>
          <w:rFonts w:cs="Times New Roman"/>
          <w:bCs/>
          <w:color w:val="000000" w:themeColor="text1"/>
          <w:szCs w:val="24"/>
        </w:rPr>
        <w:t xml:space="preserve"> </w:t>
      </w:r>
      <w:r w:rsidR="001C4D14">
        <w:rPr>
          <w:rFonts w:cs="Times New Roman"/>
          <w:bCs/>
          <w:color w:val="000000" w:themeColor="text1"/>
          <w:szCs w:val="24"/>
        </w:rPr>
        <w:t>Environments (TM_2018, TM_2019, XZ_2018, XZ_2019)</w:t>
      </w:r>
      <w:bookmarkEnd w:id="0"/>
      <w:bookmarkEnd w:id="1"/>
    </w:p>
    <w:sectPr w:rsidR="0021462F" w:rsidSect="0036515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AB6E2" w14:textId="77777777" w:rsidR="00EF0A7B" w:rsidRDefault="00EF0A7B" w:rsidP="00D42EE7">
      <w:r>
        <w:separator/>
      </w:r>
    </w:p>
  </w:endnote>
  <w:endnote w:type="continuationSeparator" w:id="0">
    <w:p w14:paraId="2AA70EEE" w14:textId="77777777" w:rsidR="00EF0A7B" w:rsidRDefault="00EF0A7B" w:rsidP="00D42EE7">
      <w:r>
        <w:continuationSeparator/>
      </w:r>
    </w:p>
  </w:endnote>
  <w:endnote w:type="continuationNotice" w:id="1">
    <w:p w14:paraId="7351D355" w14:textId="77777777" w:rsidR="00EF0A7B" w:rsidRDefault="00EF0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venir LT Std 55 Roman">
    <w:altName w:val="Cambria"/>
    <w:panose1 w:val="020B0503020203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8448" w14:textId="77777777" w:rsidR="00EF0A7B" w:rsidRDefault="00EF0A7B" w:rsidP="00D42EE7">
      <w:r>
        <w:separator/>
      </w:r>
    </w:p>
  </w:footnote>
  <w:footnote w:type="continuationSeparator" w:id="0">
    <w:p w14:paraId="3540936B" w14:textId="77777777" w:rsidR="00EF0A7B" w:rsidRDefault="00EF0A7B" w:rsidP="00D42EE7">
      <w:r>
        <w:continuationSeparator/>
      </w:r>
    </w:p>
  </w:footnote>
  <w:footnote w:type="continuationNotice" w:id="1">
    <w:p w14:paraId="6721E026" w14:textId="77777777" w:rsidR="00EF0A7B" w:rsidRDefault="00EF0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23796383">
    <w:abstractNumId w:val="5"/>
  </w:num>
  <w:num w:numId="2" w16cid:durableId="1000617157">
    <w:abstractNumId w:val="1"/>
  </w:num>
  <w:num w:numId="3" w16cid:durableId="1616210338">
    <w:abstractNumId w:val="0"/>
  </w:num>
  <w:num w:numId="4" w16cid:durableId="1298098916">
    <w:abstractNumId w:val="4"/>
  </w:num>
  <w:num w:numId="5" w16cid:durableId="260375191">
    <w:abstractNumId w:val="3"/>
  </w:num>
  <w:num w:numId="6" w16cid:durableId="214855132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 w16cid:durableId="232198964">
    <w:abstractNumId w:val="2"/>
  </w:num>
  <w:num w:numId="8" w16cid:durableId="233199284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10"/>
    <w:rsid w:val="00001504"/>
    <w:rsid w:val="000015C4"/>
    <w:rsid w:val="00005637"/>
    <w:rsid w:val="000137E9"/>
    <w:rsid w:val="000235AB"/>
    <w:rsid w:val="00026776"/>
    <w:rsid w:val="000271DE"/>
    <w:rsid w:val="000361CC"/>
    <w:rsid w:val="000547AF"/>
    <w:rsid w:val="00055539"/>
    <w:rsid w:val="00055693"/>
    <w:rsid w:val="00056B73"/>
    <w:rsid w:val="00063314"/>
    <w:rsid w:val="0008184A"/>
    <w:rsid w:val="0008618F"/>
    <w:rsid w:val="00096961"/>
    <w:rsid w:val="000A12D1"/>
    <w:rsid w:val="000A588A"/>
    <w:rsid w:val="000A74D2"/>
    <w:rsid w:val="000B0571"/>
    <w:rsid w:val="000B5E65"/>
    <w:rsid w:val="000D15B9"/>
    <w:rsid w:val="000D34DF"/>
    <w:rsid w:val="000E3A85"/>
    <w:rsid w:val="000E5F3D"/>
    <w:rsid w:val="000F3EFD"/>
    <w:rsid w:val="000F46CA"/>
    <w:rsid w:val="000F60BF"/>
    <w:rsid w:val="00100D40"/>
    <w:rsid w:val="0010159D"/>
    <w:rsid w:val="00111B87"/>
    <w:rsid w:val="001128EE"/>
    <w:rsid w:val="0011545C"/>
    <w:rsid w:val="0011565F"/>
    <w:rsid w:val="0011606F"/>
    <w:rsid w:val="00117F5B"/>
    <w:rsid w:val="00120952"/>
    <w:rsid w:val="001238EE"/>
    <w:rsid w:val="00126CB9"/>
    <w:rsid w:val="001458EF"/>
    <w:rsid w:val="00153B4B"/>
    <w:rsid w:val="0015475A"/>
    <w:rsid w:val="00160D2F"/>
    <w:rsid w:val="0016290E"/>
    <w:rsid w:val="00166EC0"/>
    <w:rsid w:val="00167140"/>
    <w:rsid w:val="00170A65"/>
    <w:rsid w:val="0017783E"/>
    <w:rsid w:val="00180A32"/>
    <w:rsid w:val="00180EFE"/>
    <w:rsid w:val="00193333"/>
    <w:rsid w:val="001A52E5"/>
    <w:rsid w:val="001B2CBD"/>
    <w:rsid w:val="001B588F"/>
    <w:rsid w:val="001B6C8C"/>
    <w:rsid w:val="001B74F1"/>
    <w:rsid w:val="001B755F"/>
    <w:rsid w:val="001C0093"/>
    <w:rsid w:val="001C0AEE"/>
    <w:rsid w:val="001C4D14"/>
    <w:rsid w:val="001D3EAC"/>
    <w:rsid w:val="001D5867"/>
    <w:rsid w:val="001D6EC3"/>
    <w:rsid w:val="001E7C13"/>
    <w:rsid w:val="001F19E2"/>
    <w:rsid w:val="00210F79"/>
    <w:rsid w:val="00213EDF"/>
    <w:rsid w:val="0021462F"/>
    <w:rsid w:val="00215D14"/>
    <w:rsid w:val="00225C54"/>
    <w:rsid w:val="0022756A"/>
    <w:rsid w:val="00227F34"/>
    <w:rsid w:val="00232619"/>
    <w:rsid w:val="002463DE"/>
    <w:rsid w:val="00254FA4"/>
    <w:rsid w:val="002562D3"/>
    <w:rsid w:val="00262B81"/>
    <w:rsid w:val="0027285F"/>
    <w:rsid w:val="00276649"/>
    <w:rsid w:val="002A431D"/>
    <w:rsid w:val="002A6313"/>
    <w:rsid w:val="002A6CC6"/>
    <w:rsid w:val="002B0931"/>
    <w:rsid w:val="002B5BEF"/>
    <w:rsid w:val="002C0D97"/>
    <w:rsid w:val="002C6D87"/>
    <w:rsid w:val="002D2DBC"/>
    <w:rsid w:val="002E723D"/>
    <w:rsid w:val="002F579B"/>
    <w:rsid w:val="002F5E9C"/>
    <w:rsid w:val="003012DB"/>
    <w:rsid w:val="0030575D"/>
    <w:rsid w:val="0031527B"/>
    <w:rsid w:val="00320BFB"/>
    <w:rsid w:val="00322416"/>
    <w:rsid w:val="003312B0"/>
    <w:rsid w:val="003336F0"/>
    <w:rsid w:val="00336E4C"/>
    <w:rsid w:val="00341786"/>
    <w:rsid w:val="00345384"/>
    <w:rsid w:val="003500EB"/>
    <w:rsid w:val="00352A15"/>
    <w:rsid w:val="00363B84"/>
    <w:rsid w:val="00365153"/>
    <w:rsid w:val="00370E94"/>
    <w:rsid w:val="00371AA3"/>
    <w:rsid w:val="003726F5"/>
    <w:rsid w:val="00373FA8"/>
    <w:rsid w:val="00390372"/>
    <w:rsid w:val="003933E3"/>
    <w:rsid w:val="003948AE"/>
    <w:rsid w:val="003A53C4"/>
    <w:rsid w:val="003B0BEE"/>
    <w:rsid w:val="003B6328"/>
    <w:rsid w:val="003D2439"/>
    <w:rsid w:val="003D2B19"/>
    <w:rsid w:val="003E399A"/>
    <w:rsid w:val="003E3DEC"/>
    <w:rsid w:val="003F614A"/>
    <w:rsid w:val="00402A7C"/>
    <w:rsid w:val="0040325A"/>
    <w:rsid w:val="00407141"/>
    <w:rsid w:val="00411A52"/>
    <w:rsid w:val="004135EF"/>
    <w:rsid w:val="00431C84"/>
    <w:rsid w:val="00437F1B"/>
    <w:rsid w:val="00455281"/>
    <w:rsid w:val="0046284C"/>
    <w:rsid w:val="004645C3"/>
    <w:rsid w:val="00466BDA"/>
    <w:rsid w:val="0046744B"/>
    <w:rsid w:val="00486A45"/>
    <w:rsid w:val="004905E0"/>
    <w:rsid w:val="004A2365"/>
    <w:rsid w:val="004A7D71"/>
    <w:rsid w:val="004B081D"/>
    <w:rsid w:val="004B099F"/>
    <w:rsid w:val="004C3560"/>
    <w:rsid w:val="004E4454"/>
    <w:rsid w:val="004E46F1"/>
    <w:rsid w:val="004E65A4"/>
    <w:rsid w:val="004F0EEE"/>
    <w:rsid w:val="004F45FD"/>
    <w:rsid w:val="004F5DA5"/>
    <w:rsid w:val="004F6D50"/>
    <w:rsid w:val="004F7F96"/>
    <w:rsid w:val="00504EA4"/>
    <w:rsid w:val="00505517"/>
    <w:rsid w:val="005218A2"/>
    <w:rsid w:val="0052216E"/>
    <w:rsid w:val="005342A1"/>
    <w:rsid w:val="00535A1A"/>
    <w:rsid w:val="00535A92"/>
    <w:rsid w:val="00550AAE"/>
    <w:rsid w:val="00551504"/>
    <w:rsid w:val="0055379B"/>
    <w:rsid w:val="00560671"/>
    <w:rsid w:val="00560BE7"/>
    <w:rsid w:val="00574DD4"/>
    <w:rsid w:val="00577A8A"/>
    <w:rsid w:val="0058195B"/>
    <w:rsid w:val="0058382F"/>
    <w:rsid w:val="00584005"/>
    <w:rsid w:val="00594838"/>
    <w:rsid w:val="00596BCC"/>
    <w:rsid w:val="005978AE"/>
    <w:rsid w:val="00597EE4"/>
    <w:rsid w:val="005A2989"/>
    <w:rsid w:val="005A351A"/>
    <w:rsid w:val="005A5A65"/>
    <w:rsid w:val="005A7B0A"/>
    <w:rsid w:val="005B4989"/>
    <w:rsid w:val="005C420C"/>
    <w:rsid w:val="005C7519"/>
    <w:rsid w:val="005D6002"/>
    <w:rsid w:val="005E62C2"/>
    <w:rsid w:val="005F3B5C"/>
    <w:rsid w:val="006041B8"/>
    <w:rsid w:val="00626763"/>
    <w:rsid w:val="006302B7"/>
    <w:rsid w:val="00642D3D"/>
    <w:rsid w:val="00651313"/>
    <w:rsid w:val="006517BC"/>
    <w:rsid w:val="006526EA"/>
    <w:rsid w:val="00653BD4"/>
    <w:rsid w:val="0067073A"/>
    <w:rsid w:val="006732AA"/>
    <w:rsid w:val="00681279"/>
    <w:rsid w:val="006817D6"/>
    <w:rsid w:val="00684D26"/>
    <w:rsid w:val="00691BD0"/>
    <w:rsid w:val="00694CB1"/>
    <w:rsid w:val="00694E3E"/>
    <w:rsid w:val="006B1572"/>
    <w:rsid w:val="006B7083"/>
    <w:rsid w:val="006D1A84"/>
    <w:rsid w:val="006E1627"/>
    <w:rsid w:val="006E4970"/>
    <w:rsid w:val="006E7BD6"/>
    <w:rsid w:val="006F58C3"/>
    <w:rsid w:val="007014CE"/>
    <w:rsid w:val="007030B2"/>
    <w:rsid w:val="007052F9"/>
    <w:rsid w:val="00706879"/>
    <w:rsid w:val="0071042D"/>
    <w:rsid w:val="007125BB"/>
    <w:rsid w:val="00715786"/>
    <w:rsid w:val="007228B6"/>
    <w:rsid w:val="00725A57"/>
    <w:rsid w:val="00727EB8"/>
    <w:rsid w:val="007308EC"/>
    <w:rsid w:val="00731971"/>
    <w:rsid w:val="00731DE2"/>
    <w:rsid w:val="00733941"/>
    <w:rsid w:val="0074377A"/>
    <w:rsid w:val="0074635F"/>
    <w:rsid w:val="007616F5"/>
    <w:rsid w:val="007618CD"/>
    <w:rsid w:val="0076208C"/>
    <w:rsid w:val="00792E28"/>
    <w:rsid w:val="007A08F1"/>
    <w:rsid w:val="007A29A5"/>
    <w:rsid w:val="007A54A9"/>
    <w:rsid w:val="007B2A2E"/>
    <w:rsid w:val="007C2627"/>
    <w:rsid w:val="007E0832"/>
    <w:rsid w:val="007E530F"/>
    <w:rsid w:val="007E64FB"/>
    <w:rsid w:val="007E661A"/>
    <w:rsid w:val="007F41C9"/>
    <w:rsid w:val="007F6F8E"/>
    <w:rsid w:val="008049E7"/>
    <w:rsid w:val="00807CFA"/>
    <w:rsid w:val="008128E6"/>
    <w:rsid w:val="0081428E"/>
    <w:rsid w:val="00816614"/>
    <w:rsid w:val="008211A5"/>
    <w:rsid w:val="00827322"/>
    <w:rsid w:val="00827410"/>
    <w:rsid w:val="008352D2"/>
    <w:rsid w:val="00842350"/>
    <w:rsid w:val="008468F8"/>
    <w:rsid w:val="00852B66"/>
    <w:rsid w:val="00853E36"/>
    <w:rsid w:val="008716D5"/>
    <w:rsid w:val="0087387A"/>
    <w:rsid w:val="00874144"/>
    <w:rsid w:val="00877168"/>
    <w:rsid w:val="0088362C"/>
    <w:rsid w:val="00886861"/>
    <w:rsid w:val="00886F6A"/>
    <w:rsid w:val="00887972"/>
    <w:rsid w:val="00891D2F"/>
    <w:rsid w:val="00895EE9"/>
    <w:rsid w:val="008B0887"/>
    <w:rsid w:val="008C224E"/>
    <w:rsid w:val="008C3B1E"/>
    <w:rsid w:val="008C7F59"/>
    <w:rsid w:val="008E4FBA"/>
    <w:rsid w:val="008F0972"/>
    <w:rsid w:val="008F0F0A"/>
    <w:rsid w:val="008F1EC7"/>
    <w:rsid w:val="009028C2"/>
    <w:rsid w:val="00906A66"/>
    <w:rsid w:val="00916209"/>
    <w:rsid w:val="0092182E"/>
    <w:rsid w:val="00925B48"/>
    <w:rsid w:val="00935223"/>
    <w:rsid w:val="00937EDC"/>
    <w:rsid w:val="00947F88"/>
    <w:rsid w:val="009553F3"/>
    <w:rsid w:val="009622FA"/>
    <w:rsid w:val="0096279A"/>
    <w:rsid w:val="00963B27"/>
    <w:rsid w:val="00967B6E"/>
    <w:rsid w:val="00984DCF"/>
    <w:rsid w:val="009853A6"/>
    <w:rsid w:val="00986CDB"/>
    <w:rsid w:val="00986D9B"/>
    <w:rsid w:val="00987776"/>
    <w:rsid w:val="0099667C"/>
    <w:rsid w:val="009A1B6E"/>
    <w:rsid w:val="009A61B8"/>
    <w:rsid w:val="009C59F6"/>
    <w:rsid w:val="009D1132"/>
    <w:rsid w:val="009D6790"/>
    <w:rsid w:val="009F527D"/>
    <w:rsid w:val="009F772D"/>
    <w:rsid w:val="00A11C56"/>
    <w:rsid w:val="00A14CDB"/>
    <w:rsid w:val="00A14F39"/>
    <w:rsid w:val="00A31640"/>
    <w:rsid w:val="00A34179"/>
    <w:rsid w:val="00A376D0"/>
    <w:rsid w:val="00A44F24"/>
    <w:rsid w:val="00A479B5"/>
    <w:rsid w:val="00A47E1B"/>
    <w:rsid w:val="00A5544C"/>
    <w:rsid w:val="00A67C67"/>
    <w:rsid w:val="00A76259"/>
    <w:rsid w:val="00A83E81"/>
    <w:rsid w:val="00AB04FE"/>
    <w:rsid w:val="00AB0BC4"/>
    <w:rsid w:val="00AB0EE8"/>
    <w:rsid w:val="00AB6F7A"/>
    <w:rsid w:val="00AC0CA1"/>
    <w:rsid w:val="00AC379C"/>
    <w:rsid w:val="00AC4AF6"/>
    <w:rsid w:val="00AC6806"/>
    <w:rsid w:val="00AD015C"/>
    <w:rsid w:val="00AD127A"/>
    <w:rsid w:val="00AD2715"/>
    <w:rsid w:val="00AE30C6"/>
    <w:rsid w:val="00AF266B"/>
    <w:rsid w:val="00AF2F4B"/>
    <w:rsid w:val="00B00C5C"/>
    <w:rsid w:val="00B03210"/>
    <w:rsid w:val="00B03B06"/>
    <w:rsid w:val="00B204F8"/>
    <w:rsid w:val="00B22986"/>
    <w:rsid w:val="00B24078"/>
    <w:rsid w:val="00B24F56"/>
    <w:rsid w:val="00B24FEA"/>
    <w:rsid w:val="00B33D0B"/>
    <w:rsid w:val="00B51C6C"/>
    <w:rsid w:val="00B53CA6"/>
    <w:rsid w:val="00B6091F"/>
    <w:rsid w:val="00B64CE4"/>
    <w:rsid w:val="00B777B4"/>
    <w:rsid w:val="00B8161C"/>
    <w:rsid w:val="00B908EC"/>
    <w:rsid w:val="00BA21EA"/>
    <w:rsid w:val="00BA2877"/>
    <w:rsid w:val="00BA3558"/>
    <w:rsid w:val="00BB68E2"/>
    <w:rsid w:val="00BB70B3"/>
    <w:rsid w:val="00BC2389"/>
    <w:rsid w:val="00BC7232"/>
    <w:rsid w:val="00BD2C2D"/>
    <w:rsid w:val="00BE75E3"/>
    <w:rsid w:val="00BF22BA"/>
    <w:rsid w:val="00BF2ECB"/>
    <w:rsid w:val="00BF3088"/>
    <w:rsid w:val="00BF7AF8"/>
    <w:rsid w:val="00C03F49"/>
    <w:rsid w:val="00C058E7"/>
    <w:rsid w:val="00C116A0"/>
    <w:rsid w:val="00C15C5B"/>
    <w:rsid w:val="00C21BD4"/>
    <w:rsid w:val="00C25D91"/>
    <w:rsid w:val="00C3079D"/>
    <w:rsid w:val="00C41071"/>
    <w:rsid w:val="00C45BF2"/>
    <w:rsid w:val="00C461C3"/>
    <w:rsid w:val="00C5474B"/>
    <w:rsid w:val="00C54DA2"/>
    <w:rsid w:val="00C61AB7"/>
    <w:rsid w:val="00C61DFB"/>
    <w:rsid w:val="00C66815"/>
    <w:rsid w:val="00C678E4"/>
    <w:rsid w:val="00C723AA"/>
    <w:rsid w:val="00C723F2"/>
    <w:rsid w:val="00C72440"/>
    <w:rsid w:val="00C73D43"/>
    <w:rsid w:val="00C77BE9"/>
    <w:rsid w:val="00C87D1D"/>
    <w:rsid w:val="00C92E46"/>
    <w:rsid w:val="00C956DE"/>
    <w:rsid w:val="00C96607"/>
    <w:rsid w:val="00CA207E"/>
    <w:rsid w:val="00CA392F"/>
    <w:rsid w:val="00CB7A5E"/>
    <w:rsid w:val="00CD4236"/>
    <w:rsid w:val="00CD7DE5"/>
    <w:rsid w:val="00CF1F7C"/>
    <w:rsid w:val="00CF6011"/>
    <w:rsid w:val="00CF78C0"/>
    <w:rsid w:val="00D02964"/>
    <w:rsid w:val="00D05285"/>
    <w:rsid w:val="00D1169E"/>
    <w:rsid w:val="00D139E5"/>
    <w:rsid w:val="00D15466"/>
    <w:rsid w:val="00D2509D"/>
    <w:rsid w:val="00D308C6"/>
    <w:rsid w:val="00D33075"/>
    <w:rsid w:val="00D42EE7"/>
    <w:rsid w:val="00D44D85"/>
    <w:rsid w:val="00D5336F"/>
    <w:rsid w:val="00D5510C"/>
    <w:rsid w:val="00D61A64"/>
    <w:rsid w:val="00D62AA0"/>
    <w:rsid w:val="00D731D4"/>
    <w:rsid w:val="00D77B62"/>
    <w:rsid w:val="00D80F69"/>
    <w:rsid w:val="00D90018"/>
    <w:rsid w:val="00D90DAC"/>
    <w:rsid w:val="00D922AE"/>
    <w:rsid w:val="00DA49D5"/>
    <w:rsid w:val="00DA74D3"/>
    <w:rsid w:val="00DB2CEB"/>
    <w:rsid w:val="00DB3A67"/>
    <w:rsid w:val="00DD185D"/>
    <w:rsid w:val="00DE2983"/>
    <w:rsid w:val="00DF5B51"/>
    <w:rsid w:val="00DF6C37"/>
    <w:rsid w:val="00E051C7"/>
    <w:rsid w:val="00E06B6C"/>
    <w:rsid w:val="00E2306D"/>
    <w:rsid w:val="00E301E1"/>
    <w:rsid w:val="00E327A8"/>
    <w:rsid w:val="00E35A67"/>
    <w:rsid w:val="00E43C8C"/>
    <w:rsid w:val="00E464AC"/>
    <w:rsid w:val="00E5321B"/>
    <w:rsid w:val="00E56741"/>
    <w:rsid w:val="00E56ED2"/>
    <w:rsid w:val="00E63DE0"/>
    <w:rsid w:val="00E67AF8"/>
    <w:rsid w:val="00E81A50"/>
    <w:rsid w:val="00E902DB"/>
    <w:rsid w:val="00E90A41"/>
    <w:rsid w:val="00EA1411"/>
    <w:rsid w:val="00EA3400"/>
    <w:rsid w:val="00EB3C6C"/>
    <w:rsid w:val="00EB7DE5"/>
    <w:rsid w:val="00EC07C4"/>
    <w:rsid w:val="00ED550F"/>
    <w:rsid w:val="00EE64CB"/>
    <w:rsid w:val="00EE6B55"/>
    <w:rsid w:val="00EE7E75"/>
    <w:rsid w:val="00EF0A7B"/>
    <w:rsid w:val="00EF3F1B"/>
    <w:rsid w:val="00EF4939"/>
    <w:rsid w:val="00EF60F9"/>
    <w:rsid w:val="00F21C63"/>
    <w:rsid w:val="00F25A3F"/>
    <w:rsid w:val="00F36381"/>
    <w:rsid w:val="00F401E5"/>
    <w:rsid w:val="00F41D8D"/>
    <w:rsid w:val="00F42E85"/>
    <w:rsid w:val="00F43B7A"/>
    <w:rsid w:val="00F4433F"/>
    <w:rsid w:val="00F467AD"/>
    <w:rsid w:val="00F50D43"/>
    <w:rsid w:val="00F55247"/>
    <w:rsid w:val="00F55FD9"/>
    <w:rsid w:val="00F661B0"/>
    <w:rsid w:val="00F74D15"/>
    <w:rsid w:val="00F758EE"/>
    <w:rsid w:val="00F75D14"/>
    <w:rsid w:val="00F84526"/>
    <w:rsid w:val="00F856B5"/>
    <w:rsid w:val="00F906A6"/>
    <w:rsid w:val="00F91FB5"/>
    <w:rsid w:val="00F95E54"/>
    <w:rsid w:val="00F9601B"/>
    <w:rsid w:val="00FA1A4E"/>
    <w:rsid w:val="00FA5818"/>
    <w:rsid w:val="00FB046A"/>
    <w:rsid w:val="00FB2D4C"/>
    <w:rsid w:val="00FB487A"/>
    <w:rsid w:val="00FC102A"/>
    <w:rsid w:val="00FC15C7"/>
    <w:rsid w:val="00FD222B"/>
    <w:rsid w:val="00FD77C4"/>
    <w:rsid w:val="00FE00A4"/>
    <w:rsid w:val="00FE0DE1"/>
    <w:rsid w:val="00FE2377"/>
    <w:rsid w:val="00FF6124"/>
    <w:rsid w:val="080477A4"/>
    <w:rsid w:val="0F8F1825"/>
    <w:rsid w:val="10907244"/>
    <w:rsid w:val="142B132D"/>
    <w:rsid w:val="1DE24B7E"/>
    <w:rsid w:val="1FA27E0B"/>
    <w:rsid w:val="2140C71D"/>
    <w:rsid w:val="214E71A6"/>
    <w:rsid w:val="219B3EC8"/>
    <w:rsid w:val="21CA02B2"/>
    <w:rsid w:val="27439F5D"/>
    <w:rsid w:val="2903839B"/>
    <w:rsid w:val="2BA4B768"/>
    <w:rsid w:val="2C3B572E"/>
    <w:rsid w:val="2DC83345"/>
    <w:rsid w:val="2F109467"/>
    <w:rsid w:val="3514B668"/>
    <w:rsid w:val="36D693DF"/>
    <w:rsid w:val="385411DF"/>
    <w:rsid w:val="3C7F42C3"/>
    <w:rsid w:val="3EB24A62"/>
    <w:rsid w:val="3EC9FAA6"/>
    <w:rsid w:val="3F080129"/>
    <w:rsid w:val="443E6D4D"/>
    <w:rsid w:val="447AAD68"/>
    <w:rsid w:val="4AA58F75"/>
    <w:rsid w:val="4C3FB4EC"/>
    <w:rsid w:val="50ECC39C"/>
    <w:rsid w:val="5120D702"/>
    <w:rsid w:val="54428BF7"/>
    <w:rsid w:val="55449469"/>
    <w:rsid w:val="58A471C9"/>
    <w:rsid w:val="61CADE9F"/>
    <w:rsid w:val="62046069"/>
    <w:rsid w:val="71B68BC1"/>
    <w:rsid w:val="77E8F704"/>
    <w:rsid w:val="7A903576"/>
    <w:rsid w:val="7E3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A4B4"/>
  <w15:docId w15:val="{7D2CA1A0-4225-7948-9BCA-DBF0D42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8EE"/>
    <w:pPr>
      <w:keepNext/>
      <w:keepLines/>
      <w:spacing w:before="720" w:after="240" w:line="260" w:lineRule="atLeast"/>
      <w:jc w:val="both"/>
      <w:outlineLvl w:val="0"/>
    </w:pPr>
    <w:rPr>
      <w:rFonts w:eastAsiaTheme="majorEastAsia" w:cstheme="majorBidi"/>
      <w:b/>
      <w:bCs/>
      <w:noProof/>
      <w:color w:val="000000" w:themeColor="text1"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8EE"/>
    <w:pPr>
      <w:keepNext/>
      <w:keepLines/>
      <w:spacing w:before="440" w:after="240" w:line="360" w:lineRule="auto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61A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/>
      <w:bCs/>
      <w:color w:val="000000" w:themeColor="text1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8EE"/>
    <w:pPr>
      <w:keepNext/>
      <w:keepLines/>
      <w:spacing w:before="200" w:line="360" w:lineRule="auto"/>
      <w:ind w:left="720"/>
      <w:jc w:val="both"/>
      <w:outlineLvl w:val="3"/>
    </w:pPr>
    <w:rPr>
      <w:rFonts w:eastAsiaTheme="majorEastAsia" w:cstheme="majorBidi"/>
      <w:b/>
      <w:bCs/>
      <w:iCs/>
      <w:color w:val="000000" w:themeColor="text1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8EE"/>
    <w:pPr>
      <w:keepNext/>
      <w:keepLines/>
      <w:spacing w:before="320" w:after="120" w:line="360" w:lineRule="auto"/>
      <w:ind w:left="720"/>
      <w:jc w:val="both"/>
      <w:outlineLvl w:val="4"/>
    </w:pPr>
    <w:rPr>
      <w:rFonts w:eastAsiaTheme="majorEastAsia" w:cstheme="majorBidi"/>
      <w:b/>
      <w:color w:val="000000" w:themeColor="text1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4FE"/>
    <w:pPr>
      <w:keepNext/>
      <w:keepLines/>
      <w:spacing w:before="4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4FE"/>
    <w:pPr>
      <w:keepNext/>
      <w:keepLines/>
      <w:spacing w:before="4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4FE"/>
    <w:pPr>
      <w:keepNext/>
      <w:keepLines/>
      <w:spacing w:before="4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4FE"/>
    <w:pPr>
      <w:keepNext/>
      <w:keepLines/>
      <w:spacing w:before="4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8EE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758EE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61A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58EE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58EE"/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842350"/>
    <w:pPr>
      <w:spacing w:before="240" w:after="240"/>
      <w:jc w:val="both"/>
    </w:pPr>
    <w:rPr>
      <w:rFonts w:eastAsia="SimSun"/>
      <w:noProof/>
      <w:color w:val="000000"/>
      <w:sz w:val="20"/>
      <w:szCs w:val="20"/>
      <w:lang w:val="en-US" w:eastAsia="zh-CN"/>
    </w:rPr>
  </w:style>
  <w:style w:type="table" w:styleId="LightShading-Accent1">
    <w:name w:val="Light Shading Accent 1"/>
    <w:basedOn w:val="TableNormal"/>
    <w:uiPriority w:val="60"/>
    <w:rsid w:val="00D42E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42EE7"/>
    <w:pPr>
      <w:spacing w:after="200" w:line="360" w:lineRule="auto"/>
      <w:ind w:left="720"/>
      <w:contextualSpacing/>
      <w:jc w:val="both"/>
    </w:pPr>
    <w:rPr>
      <w:rFonts w:eastAsiaTheme="minorHAnsi" w:cstheme="minorBidi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D42EE7"/>
    <w:pPr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2EE7"/>
    <w:rPr>
      <w:rFonts w:ascii="Tahoma" w:hAnsi="Tahoma" w:cs="Tahoma"/>
      <w:sz w:val="16"/>
      <w:szCs w:val="16"/>
    </w:rPr>
  </w:style>
  <w:style w:type="paragraph" w:customStyle="1" w:styleId="MDPI21heading1">
    <w:name w:val="MDPI_2.1_heading1"/>
    <w:qFormat/>
    <w:rsid w:val="00D42EE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Default">
    <w:name w:val="Default"/>
    <w:rsid w:val="00D42E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2EE7"/>
    <w:pPr>
      <w:spacing w:before="100" w:beforeAutospacing="1" w:after="100" w:afterAutospacing="1"/>
      <w:jc w:val="both"/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42EE7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D42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E7"/>
    <w:pPr>
      <w:spacing w:after="200"/>
      <w:jc w:val="both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42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42EE7"/>
    <w:rPr>
      <w:rFonts w:ascii="Times New Roman" w:hAnsi="Times New Roman"/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D42E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D42EE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MDPI11articletype">
    <w:name w:val="MDPI_1.1_article_type"/>
    <w:next w:val="Normal"/>
    <w:qFormat/>
    <w:rsid w:val="00D42EE7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D42EE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D42EE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42EE7"/>
    <w:pPr>
      <w:adjustRightInd w:val="0"/>
      <w:snapToGrid w:val="0"/>
      <w:spacing w:line="240" w:lineRule="atLeast"/>
      <w:ind w:right="113"/>
      <w:jc w:val="both"/>
    </w:pPr>
    <w:rPr>
      <w:rFonts w:ascii="Palatino Linotype" w:hAnsi="Palatino Linotype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D42EE7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42EE7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D42EE7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eastAsia="de-DE" w:bidi="en-US"/>
    </w:rPr>
  </w:style>
  <w:style w:type="paragraph" w:customStyle="1" w:styleId="MDPI19line">
    <w:name w:val="MDPI_1.9_line"/>
    <w:qFormat/>
    <w:rsid w:val="00D42EE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D42EE7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="Palatino Linotype" w:eastAsia="SimSun" w:hAnsi="Palatino Linotype"/>
      <w:noProof/>
      <w:color w:val="000000"/>
      <w:sz w:val="20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42EE7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D4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Palatino Linotype" w:eastAsia="SimSun" w:hAnsi="Palatino Linotype"/>
      <w:noProof/>
      <w:color w:val="000000"/>
      <w:sz w:val="20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2EE7"/>
    <w:rPr>
      <w:rFonts w:ascii="Palatino Linotype" w:eastAsia="SimSun" w:hAnsi="Palatino Linotype" w:cs="Times New Roman"/>
      <w:noProof/>
      <w:color w:val="000000"/>
      <w:sz w:val="20"/>
      <w:szCs w:val="18"/>
      <w:lang w:eastAsia="zh-CN"/>
    </w:rPr>
  </w:style>
  <w:style w:type="paragraph" w:customStyle="1" w:styleId="MDPIheaderjournallogo">
    <w:name w:val="MDPI_header_journal_logo"/>
    <w:qFormat/>
    <w:rsid w:val="00D42EE7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D42EE7"/>
    <w:pPr>
      <w:ind w:firstLine="0"/>
    </w:pPr>
  </w:style>
  <w:style w:type="paragraph" w:customStyle="1" w:styleId="MDPI31text">
    <w:name w:val="MDPI_3.1_text"/>
    <w:qFormat/>
    <w:rsid w:val="00D42EE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D42EE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4textspacebefore">
    <w:name w:val="MDPI_3.4_text_space_before"/>
    <w:qFormat/>
    <w:rsid w:val="00D42EE7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D42EE7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D42EE7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D42EE7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D42EE7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D42EE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D42EE7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tablecaption">
    <w:name w:val="MDPI_4.1_table_caption"/>
    <w:qFormat/>
    <w:rsid w:val="00D42EE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D42EE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MDPI31text"/>
    <w:qFormat/>
    <w:rsid w:val="00D42EE7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D42EE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D42EE7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81theorem">
    <w:name w:val="MDPI_8.1_theorem"/>
    <w:qFormat/>
    <w:rsid w:val="00D42EE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D42EE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firstpage">
    <w:name w:val="MDPI_footer_firstpage"/>
    <w:qFormat/>
    <w:rsid w:val="00D42EE7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23heading3">
    <w:name w:val="MDPI_2.3_heading3"/>
    <w:qFormat/>
    <w:rsid w:val="00D42EE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D42EE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qFormat/>
    <w:rsid w:val="00D42EE7"/>
    <w:pPr>
      <w:numPr>
        <w:numId w:val="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LineNumber">
    <w:name w:val="line number"/>
    <w:uiPriority w:val="99"/>
    <w:rsid w:val="00D42EE7"/>
    <w:rPr>
      <w:rFonts w:ascii="Palatino Linotype" w:hAnsi="Palatino Linotype"/>
      <w:sz w:val="16"/>
    </w:rPr>
  </w:style>
  <w:style w:type="character" w:styleId="Hyperlink">
    <w:name w:val="Hyperlink"/>
    <w:uiPriority w:val="99"/>
    <w:rsid w:val="00D42EE7"/>
    <w:rPr>
      <w:color w:val="0000FF"/>
      <w:u w:val="single"/>
    </w:rPr>
  </w:style>
  <w:style w:type="paragraph" w:customStyle="1" w:styleId="MDPI61Citation">
    <w:name w:val="MDPI_6.1_Citation"/>
    <w:qFormat/>
    <w:rsid w:val="00D42EE7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eastAsia="zh-CN"/>
    </w:rPr>
  </w:style>
  <w:style w:type="paragraph" w:customStyle="1" w:styleId="MDPI62BackMatter">
    <w:name w:val="MDPI_6.2_BackMatter"/>
    <w:qFormat/>
    <w:rsid w:val="00D42EE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3Notes">
    <w:name w:val="MDPI_6.3_Notes"/>
    <w:qFormat/>
    <w:rsid w:val="00D42EE7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bidi="en-US"/>
    </w:rPr>
  </w:style>
  <w:style w:type="paragraph" w:customStyle="1" w:styleId="MDPI15academiceditor">
    <w:name w:val="MDPI_1.5_academic_editor"/>
    <w:qFormat/>
    <w:rsid w:val="00D42EE7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eastAsia="de-DE" w:bidi="en-US"/>
    </w:rPr>
  </w:style>
  <w:style w:type="paragraph" w:customStyle="1" w:styleId="MDPI19classification">
    <w:name w:val="MDPI_1.9_classification"/>
    <w:qFormat/>
    <w:rsid w:val="00D42EE7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D42EE7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eastAsia="zh-CN" w:bidi="en-US"/>
    </w:rPr>
  </w:style>
  <w:style w:type="paragraph" w:customStyle="1" w:styleId="MDPI511onefigurecaption">
    <w:name w:val="MDPI_5.1.1_one_figure_caption"/>
    <w:qFormat/>
    <w:rsid w:val="00D42EE7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eastAsia="zh-CN" w:bidi="en-US"/>
    </w:rPr>
  </w:style>
  <w:style w:type="paragraph" w:customStyle="1" w:styleId="MDPI72Copyright">
    <w:name w:val="MDPI_7.2_Copyright"/>
    <w:qFormat/>
    <w:rsid w:val="00D42EE7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D42EE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equationFram">
    <w:name w:val="MDPI_equationFram"/>
    <w:qFormat/>
    <w:rsid w:val="00D42EE7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D42EE7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header">
    <w:name w:val="MDPI_header"/>
    <w:qFormat/>
    <w:rsid w:val="00D42EE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D42EE7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mdpilogo">
    <w:name w:val="MDPI_header_mdpi_logo"/>
    <w:qFormat/>
    <w:rsid w:val="00D42EE7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text">
    <w:name w:val="MDPI_text"/>
    <w:qFormat/>
    <w:rsid w:val="00D42EE7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D42EE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customStyle="1" w:styleId="apple-converted-space">
    <w:name w:val="apple-converted-space"/>
    <w:rsid w:val="00D42EE7"/>
  </w:style>
  <w:style w:type="paragraph" w:styleId="BodyText">
    <w:name w:val="Body Text"/>
    <w:link w:val="BodyTextChar"/>
    <w:rsid w:val="00D42EE7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D42EE7"/>
    <w:rPr>
      <w:rFonts w:ascii="Palatino Linotype" w:eastAsia="SimSun" w:hAnsi="Palatino Linotype" w:cs="Times New Roman"/>
      <w:color w:val="000000"/>
      <w:sz w:val="24"/>
      <w:szCs w:val="20"/>
      <w:lang w:eastAsia="de-DE"/>
    </w:rPr>
  </w:style>
  <w:style w:type="character" w:styleId="EndnoteReference">
    <w:name w:val="endnote reference"/>
    <w:rsid w:val="00D42EE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42EE7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42EE7"/>
    <w:pPr>
      <w:jc w:val="both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  <w:style w:type="character" w:styleId="FollowedHyperlink">
    <w:name w:val="FollowedHyperlink"/>
    <w:rsid w:val="00D42EE7"/>
    <w:rPr>
      <w:color w:val="954F72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42EE7"/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42EE7"/>
    <w:pPr>
      <w:jc w:val="both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  <w:style w:type="character" w:customStyle="1" w:styleId="NotedebasdepageCar1">
    <w:name w:val="Note de bas de page Car1"/>
    <w:basedOn w:val="DefaultParagraphFont"/>
    <w:uiPriority w:val="99"/>
    <w:semiHidden/>
    <w:rsid w:val="00D42EE7"/>
    <w:rPr>
      <w:rFonts w:ascii="Times New Roman" w:hAnsi="Times New Roman"/>
      <w:sz w:val="20"/>
      <w:szCs w:val="20"/>
    </w:rPr>
  </w:style>
  <w:style w:type="paragraph" w:customStyle="1" w:styleId="MsoFootnoteText0">
    <w:name w:val="MsoFootnoteText"/>
    <w:basedOn w:val="NormalWeb"/>
    <w:qFormat/>
    <w:rsid w:val="00D42EE7"/>
    <w:pPr>
      <w:spacing w:before="0" w:beforeAutospacing="0" w:after="0" w:afterAutospacing="0" w:line="260" w:lineRule="atLeast"/>
    </w:pPr>
    <w:rPr>
      <w:rFonts w:eastAsia="SimSun"/>
      <w:noProof/>
      <w:color w:val="000000"/>
      <w:sz w:val="20"/>
      <w:lang w:eastAsia="zh-CN"/>
    </w:rPr>
  </w:style>
  <w:style w:type="character" w:styleId="PageNumber">
    <w:name w:val="page number"/>
    <w:rsid w:val="00D42EE7"/>
  </w:style>
  <w:style w:type="paragraph" w:customStyle="1" w:styleId="MDPI71FootNotes">
    <w:name w:val="MDPI_7.1_FootNotes"/>
    <w:qFormat/>
    <w:rsid w:val="00D42EE7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Theme="minorEastAsia" w:hAnsi="Palatino Linotype" w:cs="Times New Roman"/>
      <w:noProof/>
      <w:color w:val="000000"/>
      <w:sz w:val="18"/>
      <w:szCs w:val="20"/>
      <w:lang w:eastAsia="zh-CN"/>
    </w:rPr>
  </w:style>
  <w:style w:type="paragraph" w:customStyle="1" w:styleId="Standard">
    <w:name w:val="Standard"/>
    <w:qFormat/>
    <w:rsid w:val="00D42EE7"/>
    <w:pPr>
      <w:spacing w:after="0" w:line="240" w:lineRule="auto"/>
    </w:pPr>
    <w:rPr>
      <w:rFonts w:ascii="Liberation Serif" w:eastAsia="DejaVu Sans" w:hAnsi="Liberation Serif" w:cs="DejaVu Sans"/>
      <w:color w:val="00000A"/>
      <w:sz w:val="24"/>
      <w:szCs w:val="24"/>
      <w:lang w:val="fr-FR" w:eastAsia="zh-CN" w:bidi="hi-IN"/>
    </w:rPr>
  </w:style>
  <w:style w:type="paragraph" w:customStyle="1" w:styleId="Contenudetableau">
    <w:name w:val="Contenu de tableau"/>
    <w:basedOn w:val="Standard"/>
    <w:qFormat/>
    <w:rsid w:val="00D42EE7"/>
    <w:pPr>
      <w:suppressLineNumbers/>
    </w:pPr>
  </w:style>
  <w:style w:type="paragraph" w:customStyle="1" w:styleId="Pa2">
    <w:name w:val="Pa2"/>
    <w:basedOn w:val="Default"/>
    <w:next w:val="Default"/>
    <w:uiPriority w:val="99"/>
    <w:rsid w:val="00D42EE7"/>
    <w:pPr>
      <w:spacing w:line="181" w:lineRule="atLeast"/>
    </w:pPr>
    <w:rPr>
      <w:rFonts w:ascii="Avenir LT Std 55 Roman" w:hAnsi="Avenir LT Std 55 Roman" w:cstheme="minorBidi"/>
      <w:color w:val="auto"/>
      <w:lang w:val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42EE7"/>
    <w:pPr>
      <w:spacing w:after="100" w:line="360" w:lineRule="auto"/>
      <w:jc w:val="both"/>
    </w:pPr>
    <w:rPr>
      <w:rFonts w:eastAsiaTheme="minorHAnsi" w:cstheme="minorBidi"/>
      <w:szCs w:val="22"/>
      <w:lang w:val="es-E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42EE7"/>
    <w:pPr>
      <w:spacing w:after="100" w:line="360" w:lineRule="auto"/>
      <w:ind w:left="220"/>
      <w:jc w:val="both"/>
    </w:pPr>
    <w:rPr>
      <w:rFonts w:eastAsiaTheme="minorHAnsi" w:cstheme="minorBidi"/>
      <w:szCs w:val="22"/>
      <w:lang w:val="es-E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42EE7"/>
    <w:pPr>
      <w:spacing w:after="100" w:line="360" w:lineRule="auto"/>
      <w:ind w:left="440"/>
      <w:jc w:val="both"/>
    </w:pPr>
    <w:rPr>
      <w:rFonts w:eastAsiaTheme="minorHAnsi" w:cstheme="minorBidi"/>
      <w:szCs w:val="22"/>
      <w:lang w:val="es-ES" w:eastAsia="en-US"/>
    </w:rPr>
  </w:style>
  <w:style w:type="paragraph" w:customStyle="1" w:styleId="style2">
    <w:name w:val="style2"/>
    <w:basedOn w:val="Normal"/>
    <w:rsid w:val="00D42EE7"/>
    <w:pPr>
      <w:spacing w:before="100" w:beforeAutospacing="1" w:after="100" w:afterAutospacing="1"/>
      <w:jc w:val="both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D42EE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42EE7"/>
    <w:rPr>
      <w:i/>
      <w:iCs/>
      <w:color w:val="808080" w:themeColor="text1" w:themeTint="7F"/>
    </w:rPr>
  </w:style>
  <w:style w:type="paragraph" w:styleId="TOC4">
    <w:name w:val="toc 4"/>
    <w:basedOn w:val="Normal"/>
    <w:next w:val="Normal"/>
    <w:autoRedefine/>
    <w:uiPriority w:val="39"/>
    <w:unhideWhenUsed/>
    <w:rsid w:val="00D42EE7"/>
    <w:pPr>
      <w:spacing w:after="100" w:line="360" w:lineRule="auto"/>
      <w:ind w:left="660"/>
      <w:jc w:val="both"/>
    </w:pPr>
    <w:rPr>
      <w:rFonts w:eastAsiaTheme="minorEastAsia" w:cstheme="minorBidi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42EE7"/>
    <w:pPr>
      <w:spacing w:after="100" w:line="360" w:lineRule="auto"/>
      <w:ind w:left="880"/>
      <w:jc w:val="both"/>
    </w:pPr>
    <w:rPr>
      <w:rFonts w:eastAsiaTheme="minorEastAsia" w:cstheme="minorBidi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42EE7"/>
    <w:pPr>
      <w:spacing w:after="100" w:line="360" w:lineRule="auto"/>
      <w:ind w:left="1100"/>
      <w:jc w:val="both"/>
    </w:pPr>
    <w:rPr>
      <w:rFonts w:eastAsiaTheme="minorEastAsia" w:cstheme="minorBidi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42EE7"/>
    <w:pPr>
      <w:spacing w:after="100" w:line="360" w:lineRule="auto"/>
      <w:ind w:left="1320"/>
      <w:jc w:val="both"/>
    </w:pPr>
    <w:rPr>
      <w:rFonts w:eastAsiaTheme="minorEastAsia" w:cstheme="minorBidi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42EE7"/>
    <w:pPr>
      <w:spacing w:after="100" w:line="360" w:lineRule="auto"/>
      <w:ind w:left="1540"/>
      <w:jc w:val="both"/>
    </w:pPr>
    <w:rPr>
      <w:rFonts w:eastAsiaTheme="minorEastAsia" w:cstheme="minorBidi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42EE7"/>
    <w:pPr>
      <w:spacing w:after="100" w:line="360" w:lineRule="auto"/>
      <w:ind w:left="1760"/>
      <w:jc w:val="both"/>
    </w:pPr>
    <w:rPr>
      <w:rFonts w:eastAsiaTheme="minorEastAsia" w:cstheme="minorBidi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42EE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42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2-Accent2">
    <w:name w:val="Medium Grid 2 Accent 2"/>
    <w:basedOn w:val="TableNormal"/>
    <w:uiPriority w:val="68"/>
    <w:rsid w:val="008C7F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9D679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AB04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4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4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4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B04FE"/>
    <w:rPr>
      <w:rFonts w:ascii="Times New Roman" w:hAnsi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B04FE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04FE"/>
    <w:pPr>
      <w:spacing w:before="240" w:after="240"/>
    </w:pPr>
    <w:rPr>
      <w:rFonts w:eastAsiaTheme="minorHAnsi"/>
      <w:b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04FE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AB04F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04FE"/>
  </w:style>
  <w:style w:type="character" w:styleId="IntenseEmphasis">
    <w:name w:val="Intense Emphasis"/>
    <w:basedOn w:val="DefaultParagraphFont"/>
    <w:uiPriority w:val="21"/>
    <w:unhideWhenUsed/>
    <w:rsid w:val="00AB04FE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B04FE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04FE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AB04FE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AB04FE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B04FE"/>
    <w:pPr>
      <w:numPr>
        <w:numId w:val="7"/>
      </w:numPr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B04FE"/>
    <w:rPr>
      <w:color w:val="605E5C"/>
      <w:shd w:val="clear" w:color="auto" w:fill="E1DFDD"/>
    </w:rPr>
  </w:style>
  <w:style w:type="paragraph" w:customStyle="1" w:styleId="DAAFBC045A234F388343B1A25E857B74">
    <w:name w:val="DAAFBC045A234F388343B1A25E857B74"/>
    <w:rsid w:val="00AB04FE"/>
    <w:rPr>
      <w:rFonts w:eastAsiaTheme="minorEastAsia"/>
    </w:rPr>
  </w:style>
  <w:style w:type="table" w:styleId="ColourfulListAccent2">
    <w:name w:val="Colorful List Accent 2"/>
    <w:basedOn w:val="TableNormal"/>
    <w:uiPriority w:val="72"/>
    <w:rsid w:val="00AB04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MediumList1-Accent2">
    <w:name w:val="Medium List 1 Accent 2"/>
    <w:basedOn w:val="TableNormal"/>
    <w:uiPriority w:val="65"/>
    <w:rsid w:val="00AB04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AB04FE"/>
    <w:rPr>
      <w:color w:val="808080"/>
    </w:rPr>
  </w:style>
  <w:style w:type="table" w:styleId="ListTable2-Accent1">
    <w:name w:val="List Table 2 Accent 1"/>
    <w:basedOn w:val="TableNormal"/>
    <w:uiPriority w:val="47"/>
    <w:rsid w:val="00AB04FE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B04FE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B04FE"/>
    <w:pPr>
      <w:spacing w:after="0" w:line="240" w:lineRule="auto"/>
    </w:pPr>
    <w:rPr>
      <w:rFonts w:asciiTheme="majorHAnsi" w:hAnsiTheme="majorHAnsi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6ColourfulAccent1">
    <w:name w:val="Grid Table 6 Colorful Accent 1"/>
    <w:basedOn w:val="TableNormal"/>
    <w:uiPriority w:val="51"/>
    <w:rsid w:val="00AB04FE"/>
    <w:pPr>
      <w:spacing w:after="0" w:line="240" w:lineRule="auto"/>
    </w:pPr>
    <w:rPr>
      <w:rFonts w:asciiTheme="majorHAnsi" w:hAnsiTheme="majorHAnsi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8.png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22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hD2018-2022\3rd%202020-2021\Data_PhD\datos%20climaticos%202018\resultadoCSV_Xinzo%20de%20Lim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hD2018-2022\3rd%202020-2021\Data_PhD\datos%20climaticos%202018\resultadoCSV_Columnas_Tomez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hD2018-2022\3rd%202020-2021\Data_PhD\datos%20climaticos%202018\Climatics_data_2019\Tomeza\resultadoCSV_Columna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hD2018-2022\3rd%202020-2021\Data_PhD\datos%20climaticos%202018\Climatics_data_2019\Xinzo\Xinzo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Xinzo_2018</a:t>
            </a:r>
          </a:p>
        </c:rich>
      </c:tx>
      <c:layout>
        <c:manualLayout>
          <c:xMode val="edge"/>
          <c:yMode val="edge"/>
          <c:x val="0.50204166608835654"/>
          <c:y val="1.871911172393772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69681050396258"/>
          <c:y val="3.3634955786776645E-2"/>
          <c:w val="0.75187025496537074"/>
          <c:h val="0.636455838369041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Feuil1!$B$9</c:f>
              <c:strCache>
                <c:ptCount val="1"/>
                <c:pt idx="0">
                  <c:v>Precipitation (l.m⁻²)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Feuil1!$A$10:$A$15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Feuil1!$B$10:$B$15</c:f>
              <c:numCache>
                <c:formatCode>General</c:formatCode>
                <c:ptCount val="6"/>
                <c:pt idx="0">
                  <c:v>114.8</c:v>
                </c:pt>
                <c:pt idx="1">
                  <c:v>38.299999999999997</c:v>
                </c:pt>
                <c:pt idx="2">
                  <c:v>0.9</c:v>
                </c:pt>
                <c:pt idx="3">
                  <c:v>17</c:v>
                </c:pt>
                <c:pt idx="4">
                  <c:v>17</c:v>
                </c:pt>
                <c:pt idx="5">
                  <c:v>204.3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8-204A-A6B9-6E1B553AE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36320"/>
        <c:axId val="310934144"/>
      </c:barChart>
      <c:lineChart>
        <c:grouping val="standard"/>
        <c:varyColors val="0"/>
        <c:ser>
          <c:idx val="1"/>
          <c:order val="1"/>
          <c:tx>
            <c:strRef>
              <c:f>Feuil1!$C$9</c:f>
              <c:strCache>
                <c:ptCount val="1"/>
                <c:pt idx="0">
                  <c:v>T °CMax (1.5m)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Feuil1!$A$10:$A$15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Feuil1!$C$10:$C$15</c:f>
              <c:numCache>
                <c:formatCode>General</c:formatCode>
                <c:ptCount val="6"/>
                <c:pt idx="0">
                  <c:v>32.6</c:v>
                </c:pt>
                <c:pt idx="1">
                  <c:v>30.2</c:v>
                </c:pt>
                <c:pt idx="2">
                  <c:v>36.799999999999997</c:v>
                </c:pt>
                <c:pt idx="3">
                  <c:v>34.700000000000003</c:v>
                </c:pt>
                <c:pt idx="4">
                  <c:v>28.6</c:v>
                </c:pt>
                <c:pt idx="5">
                  <c:v>17.399999999999999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18-204A-A6B9-6E1B553AED52}"/>
            </c:ext>
          </c:extLst>
        </c:ser>
        <c:ser>
          <c:idx val="2"/>
          <c:order val="2"/>
          <c:tx>
            <c:strRef>
              <c:f>Feuil1!$E$9</c:f>
              <c:strCache>
                <c:ptCount val="1"/>
                <c:pt idx="0">
                  <c:v>T°C Min (1.5m)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Feuil1!$A$10:$A$15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Feuil1!$E$10:$E$15</c:f>
              <c:numCache>
                <c:formatCode>General</c:formatCode>
                <c:ptCount val="6"/>
                <c:pt idx="0">
                  <c:v>5.7</c:v>
                </c:pt>
                <c:pt idx="1">
                  <c:v>7.3</c:v>
                </c:pt>
                <c:pt idx="2">
                  <c:v>4.7</c:v>
                </c:pt>
                <c:pt idx="3">
                  <c:v>4.7</c:v>
                </c:pt>
                <c:pt idx="4">
                  <c:v>-1.6</c:v>
                </c:pt>
                <c:pt idx="5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18-204A-A6B9-6E1B553AED52}"/>
            </c:ext>
          </c:extLst>
        </c:ser>
        <c:ser>
          <c:idx val="3"/>
          <c:order val="3"/>
          <c:tx>
            <c:strRef>
              <c:f>Feuil1!$D$9</c:f>
              <c:strCache>
                <c:ptCount val="1"/>
                <c:pt idx="0">
                  <c:v>T °CMed (1.5)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val>
            <c:numRef>
              <c:f>Feuil1!$D$10:$D$15</c:f>
              <c:numCache>
                <c:formatCode>General</c:formatCode>
                <c:ptCount val="6"/>
                <c:pt idx="0">
                  <c:v>16.3</c:v>
                </c:pt>
                <c:pt idx="1">
                  <c:v>18.399999999999999</c:v>
                </c:pt>
                <c:pt idx="2">
                  <c:v>19.7</c:v>
                </c:pt>
                <c:pt idx="3">
                  <c:v>18.3</c:v>
                </c:pt>
                <c:pt idx="4">
                  <c:v>11.4</c:v>
                </c:pt>
                <c:pt idx="5">
                  <c:v>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D18-204A-A6B9-6E1B553AED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925952"/>
        <c:axId val="310932224"/>
      </c:lineChart>
      <c:dateAx>
        <c:axId val="31092595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10932224"/>
        <c:crossesAt val="-10"/>
        <c:auto val="1"/>
        <c:lblOffset val="100"/>
        <c:baseTimeUnit val="months"/>
      </c:dateAx>
      <c:valAx>
        <c:axId val="310932224"/>
        <c:scaling>
          <c:orientation val="minMax"/>
          <c:max val="4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0925952"/>
        <c:crosses val="autoZero"/>
        <c:crossBetween val="between"/>
      </c:valAx>
      <c:valAx>
        <c:axId val="310934144"/>
        <c:scaling>
          <c:orientation val="minMax"/>
          <c:max val="4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Precipitation (l.m</a:t>
                </a:r>
                <a:r>
                  <a:rPr lang="en-US" baseline="30000"/>
                  <a:t>-2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0936320"/>
        <c:crosses val="max"/>
        <c:crossBetween val="between"/>
      </c:valAx>
      <c:dateAx>
        <c:axId val="310936320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310934144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7.9452738090996539E-2"/>
          <c:y val="0.86096979813007246"/>
          <c:w val="0.90033301267205856"/>
          <c:h val="0.1390302018699275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Tomeza_2018</a:t>
            </a:r>
          </a:p>
        </c:rich>
      </c:tx>
      <c:layout>
        <c:manualLayout>
          <c:xMode val="edge"/>
          <c:yMode val="edge"/>
          <c:x val="0.39269145860434618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708573928258967"/>
          <c:y val="2.6598725940507439E-2"/>
          <c:w val="0.75230074365704291"/>
          <c:h val="0.65893980825618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Precipitation (l.m⁻²)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Feuil1!$A$2:$A$7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Feuil1!$B$2:$B$7</c:f>
              <c:numCache>
                <c:formatCode>0</c:formatCode>
                <c:ptCount val="6"/>
                <c:pt idx="0">
                  <c:v>84.6</c:v>
                </c:pt>
                <c:pt idx="1">
                  <c:v>35.6</c:v>
                </c:pt>
                <c:pt idx="2">
                  <c:v>8.6</c:v>
                </c:pt>
                <c:pt idx="3">
                  <c:v>9</c:v>
                </c:pt>
                <c:pt idx="4">
                  <c:v>142.69999999999999</c:v>
                </c:pt>
                <c:pt idx="5">
                  <c:v>311.7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BC-8E41-B99D-DE6995A3D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79968"/>
        <c:axId val="310978048"/>
      </c:barChart>
      <c:lineChart>
        <c:grouping val="standard"/>
        <c:varyColors val="0"/>
        <c:ser>
          <c:idx val="1"/>
          <c:order val="1"/>
          <c:tx>
            <c:strRef>
              <c:f>Feuil1!$C$1</c:f>
              <c:strCache>
                <c:ptCount val="1"/>
                <c:pt idx="0">
                  <c:v>T °CMax (1,5m)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squar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Feuil1!$A$2:$A$7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Feuil1!$C$2:$C$7</c:f>
              <c:numCache>
                <c:formatCode>0</c:formatCode>
                <c:ptCount val="6"/>
                <c:pt idx="0">
                  <c:v>33.5</c:v>
                </c:pt>
                <c:pt idx="1">
                  <c:v>31.5</c:v>
                </c:pt>
                <c:pt idx="2">
                  <c:v>39.4</c:v>
                </c:pt>
                <c:pt idx="3">
                  <c:v>37.6</c:v>
                </c:pt>
                <c:pt idx="4">
                  <c:v>32.1</c:v>
                </c:pt>
                <c:pt idx="5">
                  <c:v>25.4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BC-8E41-B99D-DE6995A3DD9A}"/>
            </c:ext>
          </c:extLst>
        </c:ser>
        <c:ser>
          <c:idx val="2"/>
          <c:order val="2"/>
          <c:tx>
            <c:strRef>
              <c:f>Feuil1!$E$1</c:f>
              <c:strCache>
                <c:ptCount val="1"/>
                <c:pt idx="0">
                  <c:v>T°C Min (1,5m)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Feuil1!$A$2:$A$7</c:f>
              <c:numCache>
                <c:formatCode>m/d/yyyy</c:formatCode>
                <c:ptCount val="6"/>
                <c:pt idx="0">
                  <c:v>43252</c:v>
                </c:pt>
                <c:pt idx="1">
                  <c:v>43282</c:v>
                </c:pt>
                <c:pt idx="2">
                  <c:v>43313</c:v>
                </c:pt>
                <c:pt idx="3">
                  <c:v>43344</c:v>
                </c:pt>
                <c:pt idx="4">
                  <c:v>43374</c:v>
                </c:pt>
                <c:pt idx="5">
                  <c:v>43405</c:v>
                </c:pt>
              </c:numCache>
            </c:numRef>
          </c:cat>
          <c:val>
            <c:numRef>
              <c:f>Feuil1!$E$2:$E$7</c:f>
              <c:numCache>
                <c:formatCode>0</c:formatCode>
                <c:ptCount val="6"/>
                <c:pt idx="0">
                  <c:v>11.4</c:v>
                </c:pt>
                <c:pt idx="1">
                  <c:v>12.9</c:v>
                </c:pt>
                <c:pt idx="2">
                  <c:v>13.2</c:v>
                </c:pt>
                <c:pt idx="3">
                  <c:v>12.3</c:v>
                </c:pt>
                <c:pt idx="4">
                  <c:v>2.1</c:v>
                </c:pt>
                <c:pt idx="5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BC-8E41-B99D-DE6995A3DD9A}"/>
            </c:ext>
          </c:extLst>
        </c:ser>
        <c:ser>
          <c:idx val="3"/>
          <c:order val="3"/>
          <c:tx>
            <c:strRef>
              <c:f>Feuil1!$D$1</c:f>
              <c:strCache>
                <c:ptCount val="1"/>
                <c:pt idx="0">
                  <c:v>T °CMed(1.5m)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val>
            <c:numRef>
              <c:f>Feuil1!$D$2:$D$7</c:f>
              <c:numCache>
                <c:formatCode>0</c:formatCode>
                <c:ptCount val="6"/>
                <c:pt idx="0">
                  <c:v>19.2</c:v>
                </c:pt>
                <c:pt idx="1">
                  <c:v>21.1</c:v>
                </c:pt>
                <c:pt idx="2">
                  <c:v>23.1</c:v>
                </c:pt>
                <c:pt idx="3">
                  <c:v>21</c:v>
                </c:pt>
                <c:pt idx="4">
                  <c:v>16</c:v>
                </c:pt>
                <c:pt idx="5">
                  <c:v>12.6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BC-8E41-B99D-DE6995A3D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969856"/>
        <c:axId val="310971776"/>
      </c:lineChart>
      <c:dateAx>
        <c:axId val="31096985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310971776"/>
        <c:crosses val="autoZero"/>
        <c:auto val="1"/>
        <c:lblOffset val="100"/>
        <c:baseTimeUnit val="months"/>
      </c:dateAx>
      <c:valAx>
        <c:axId val="3109717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Temprature (°C)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310969856"/>
        <c:crosses val="autoZero"/>
        <c:crossBetween val="between"/>
      </c:valAx>
      <c:valAx>
        <c:axId val="310978048"/>
        <c:scaling>
          <c:orientation val="minMax"/>
          <c:max val="4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Precipitation (l.m</a:t>
                </a:r>
                <a:r>
                  <a:rPr lang="en-US" baseline="30000"/>
                  <a:t>-2</a:t>
                </a:r>
                <a:r>
                  <a:rPr lang="en-US"/>
                  <a:t>)</a:t>
                </a:r>
              </a:p>
            </c:rich>
          </c:tx>
          <c:layout>
            <c:manualLayout>
              <c:xMode val="edge"/>
              <c:yMode val="edge"/>
              <c:x val="0.95277777777777772"/>
              <c:y val="0.15045494313210847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crossAx val="310979968"/>
        <c:crosses val="max"/>
        <c:crossBetween val="between"/>
      </c:valAx>
      <c:dateAx>
        <c:axId val="31097996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310978048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3.4832239720034991E-2"/>
          <c:y val="0.88368328958880138"/>
          <c:w val="0.83461220472440945"/>
          <c:h val="0.1163166682640650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/>
              <a:t>Tomeza_2019</a:t>
            </a:r>
          </a:p>
        </c:rich>
      </c:tx>
      <c:layout>
        <c:manualLayout>
          <c:xMode val="edge"/>
          <c:yMode val="edge"/>
          <c:x val="0.34189603511950389"/>
          <c:y val="2.068463313655496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168153980752408"/>
          <c:y val="5.1400554097404488E-2"/>
          <c:w val="0.77485673665791777"/>
          <c:h val="0.62782683810093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Precipitation (l.m⁻²)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Feuil1!$A$2:$A$9</c:f>
              <c:numCache>
                <c:formatCode>m/d/yyyy</c:formatCode>
                <c:ptCount val="8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</c:numCache>
            </c:numRef>
          </c:cat>
          <c:val>
            <c:numRef>
              <c:f>Feuil1!$B$2:$B$9</c:f>
              <c:numCache>
                <c:formatCode>General</c:formatCode>
                <c:ptCount val="8"/>
                <c:pt idx="0">
                  <c:v>70.099999999999994</c:v>
                </c:pt>
                <c:pt idx="1">
                  <c:v>17.8</c:v>
                </c:pt>
                <c:pt idx="2">
                  <c:v>53.5</c:v>
                </c:pt>
                <c:pt idx="3">
                  <c:v>79.8</c:v>
                </c:pt>
                <c:pt idx="4">
                  <c:v>239.9</c:v>
                </c:pt>
                <c:pt idx="5">
                  <c:v>427.8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C-8E47-9461-67256C0F9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852608"/>
        <c:axId val="310850688"/>
      </c:barChart>
      <c:lineChart>
        <c:grouping val="standard"/>
        <c:varyColors val="0"/>
        <c:ser>
          <c:idx val="1"/>
          <c:order val="1"/>
          <c:tx>
            <c:strRef>
              <c:f>Feuil1!$C$1</c:f>
              <c:strCache>
                <c:ptCount val="1"/>
                <c:pt idx="0">
                  <c:v>T C°Max (1,5m)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squar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Feuil1!$A$2:$A$9</c:f>
              <c:numCache>
                <c:formatCode>m/d/yyyy</c:formatCode>
                <c:ptCount val="8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</c:numCache>
            </c:numRef>
          </c:cat>
          <c:val>
            <c:numRef>
              <c:f>Feuil1!$C$2:$C$9</c:f>
              <c:numCache>
                <c:formatCode>General</c:formatCode>
                <c:ptCount val="8"/>
                <c:pt idx="0">
                  <c:v>29.9</c:v>
                </c:pt>
                <c:pt idx="1">
                  <c:v>34.700000000000003</c:v>
                </c:pt>
                <c:pt idx="2">
                  <c:v>34</c:v>
                </c:pt>
                <c:pt idx="3">
                  <c:v>35.1</c:v>
                </c:pt>
                <c:pt idx="4">
                  <c:v>28</c:v>
                </c:pt>
                <c:pt idx="5">
                  <c:v>19.8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1C-8E47-9461-67256C0F99B9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T C°Med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Feuil1!$A$2:$A$9</c:f>
              <c:numCache>
                <c:formatCode>m/d/yyyy</c:formatCode>
                <c:ptCount val="8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</c:numCache>
            </c:numRef>
          </c:cat>
          <c:val>
            <c:numRef>
              <c:f>Feuil1!$D$2:$D$9</c:f>
              <c:numCache>
                <c:formatCode>General</c:formatCode>
                <c:ptCount val="8"/>
                <c:pt idx="0">
                  <c:v>17.3</c:v>
                </c:pt>
                <c:pt idx="1">
                  <c:v>21.4</c:v>
                </c:pt>
                <c:pt idx="2">
                  <c:v>21.1</c:v>
                </c:pt>
                <c:pt idx="3">
                  <c:v>19.899999999999999</c:v>
                </c:pt>
                <c:pt idx="4">
                  <c:v>16</c:v>
                </c:pt>
                <c:pt idx="5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1C-8E47-9461-67256C0F99B9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TC° Min (1,5m)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Feuil1!$A$2:$A$9</c:f>
              <c:numCache>
                <c:formatCode>m/d/yyyy</c:formatCode>
                <c:ptCount val="8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</c:numCache>
            </c:numRef>
          </c:cat>
          <c:val>
            <c:numRef>
              <c:f>Feuil1!$E$2:$E$9</c:f>
              <c:numCache>
                <c:formatCode>General</c:formatCode>
                <c:ptCount val="8"/>
                <c:pt idx="0">
                  <c:v>7.4</c:v>
                </c:pt>
                <c:pt idx="1">
                  <c:v>11.8</c:v>
                </c:pt>
                <c:pt idx="2">
                  <c:v>11.6</c:v>
                </c:pt>
                <c:pt idx="3">
                  <c:v>9.3000000000000007</c:v>
                </c:pt>
                <c:pt idx="4">
                  <c:v>5.5</c:v>
                </c:pt>
                <c:pt idx="5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71C-8E47-9461-67256C0F9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838400"/>
        <c:axId val="310840320"/>
      </c:lineChart>
      <c:dateAx>
        <c:axId val="3108384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0840320"/>
        <c:crosses val="autoZero"/>
        <c:auto val="1"/>
        <c:lblOffset val="100"/>
        <c:baseTimeUnit val="months"/>
      </c:dateAx>
      <c:valAx>
        <c:axId val="310840320"/>
        <c:scaling>
          <c:orientation val="minMax"/>
          <c:max val="4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0838400"/>
        <c:crosses val="autoZero"/>
        <c:crossBetween val="between"/>
      </c:valAx>
      <c:valAx>
        <c:axId val="31085068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sz="700"/>
                </a:pPr>
                <a:r>
                  <a:rPr lang="en-US" sz="700"/>
                  <a:t>Precipitation (l.m</a:t>
                </a:r>
                <a:r>
                  <a:rPr lang="en-US" sz="700" baseline="30000"/>
                  <a:t>-</a:t>
                </a:r>
                <a:r>
                  <a:rPr lang="en-US" sz="700"/>
                  <a:t>²)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310852608"/>
        <c:crosses val="max"/>
        <c:crossBetween val="between"/>
      </c:valAx>
      <c:dateAx>
        <c:axId val="310852608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310850688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3.2054461942257209E-2"/>
          <c:y val="0.85747200903684506"/>
          <c:w val="0.94572331583552061"/>
          <c:h val="0.13866606864015416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Xinzo_2019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628471441069866"/>
          <c:y val="4.3376720767046975E-2"/>
          <c:w val="0.73345506811648542"/>
          <c:h val="0.648215973003374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Precipitation (l.m⁻²)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numRef>
              <c:f>Feuil1!$A$2:$A$7</c:f>
              <c:numCache>
                <c:formatCode>m/d/yyyy</c:formatCode>
                <c:ptCount val="6"/>
                <c:pt idx="0">
                  <c:v>43586</c:v>
                </c:pt>
                <c:pt idx="1">
                  <c:v>43617</c:v>
                </c:pt>
                <c:pt idx="2">
                  <c:v>43647</c:v>
                </c:pt>
                <c:pt idx="3">
                  <c:v>43678</c:v>
                </c:pt>
                <c:pt idx="4">
                  <c:v>43709</c:v>
                </c:pt>
                <c:pt idx="5">
                  <c:v>43739</c:v>
                </c:pt>
              </c:numCache>
            </c:numRef>
          </c:cat>
          <c:val>
            <c:numRef>
              <c:f>Feuil1!$B$2:$B$7</c:f>
              <c:numCache>
                <c:formatCode>General</c:formatCode>
                <c:ptCount val="6"/>
                <c:pt idx="0">
                  <c:v>12.4</c:v>
                </c:pt>
                <c:pt idx="1">
                  <c:v>44.6</c:v>
                </c:pt>
                <c:pt idx="2">
                  <c:v>9.5</c:v>
                </c:pt>
                <c:pt idx="3">
                  <c:v>18.2</c:v>
                </c:pt>
                <c:pt idx="4">
                  <c:v>47.4</c:v>
                </c:pt>
                <c:pt idx="5">
                  <c:v>112.7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5-0343-BCB6-09CABD617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896512"/>
        <c:axId val="310894592"/>
      </c:barChart>
      <c:lineChart>
        <c:grouping val="standard"/>
        <c:varyColors val="0"/>
        <c:ser>
          <c:idx val="1"/>
          <c:order val="1"/>
          <c:tx>
            <c:strRef>
              <c:f>Feuil1!$C$1</c:f>
              <c:strCache>
                <c:ptCount val="1"/>
                <c:pt idx="0">
                  <c:v>T C°Max (1,5m)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square"/>
            <c:size val="7"/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Feuil1!$A$2:$A$7</c:f>
              <c:numCache>
                <c:formatCode>m/d/yyyy</c:formatCode>
                <c:ptCount val="6"/>
                <c:pt idx="0">
                  <c:v>43586</c:v>
                </c:pt>
                <c:pt idx="1">
                  <c:v>43617</c:v>
                </c:pt>
                <c:pt idx="2">
                  <c:v>43647</c:v>
                </c:pt>
                <c:pt idx="3">
                  <c:v>43678</c:v>
                </c:pt>
                <c:pt idx="4">
                  <c:v>43709</c:v>
                </c:pt>
                <c:pt idx="5">
                  <c:v>43739</c:v>
                </c:pt>
              </c:numCache>
            </c:numRef>
          </c:cat>
          <c:val>
            <c:numRef>
              <c:f>Feuil1!$C$2:$C$7</c:f>
              <c:numCache>
                <c:formatCode>General</c:formatCode>
                <c:ptCount val="6"/>
                <c:pt idx="0">
                  <c:v>32.1</c:v>
                </c:pt>
                <c:pt idx="1">
                  <c:v>31</c:v>
                </c:pt>
                <c:pt idx="2">
                  <c:v>35.200000000000003</c:v>
                </c:pt>
                <c:pt idx="3">
                  <c:v>34.299999999999997</c:v>
                </c:pt>
                <c:pt idx="4">
                  <c:v>31.9</c:v>
                </c:pt>
                <c:pt idx="5">
                  <c:v>26.5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C5-0343-BCB6-09CABD61793F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T C°Med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cat>
            <c:numRef>
              <c:f>Feuil1!$A$2:$A$7</c:f>
              <c:numCache>
                <c:formatCode>m/d/yyyy</c:formatCode>
                <c:ptCount val="6"/>
                <c:pt idx="0">
                  <c:v>43586</c:v>
                </c:pt>
                <c:pt idx="1">
                  <c:v>43617</c:v>
                </c:pt>
                <c:pt idx="2">
                  <c:v>43647</c:v>
                </c:pt>
                <c:pt idx="3">
                  <c:v>43678</c:v>
                </c:pt>
                <c:pt idx="4">
                  <c:v>43709</c:v>
                </c:pt>
                <c:pt idx="5">
                  <c:v>43739</c:v>
                </c:pt>
              </c:numCache>
            </c:numRef>
          </c:cat>
          <c:val>
            <c:numRef>
              <c:f>Feuil1!$D$2:$D$7</c:f>
              <c:numCache>
                <c:formatCode>General</c:formatCode>
                <c:ptCount val="6"/>
                <c:pt idx="0">
                  <c:v>13.4</c:v>
                </c:pt>
                <c:pt idx="1">
                  <c:v>14.3</c:v>
                </c:pt>
                <c:pt idx="2">
                  <c:v>19.2</c:v>
                </c:pt>
                <c:pt idx="3">
                  <c:v>18.3</c:v>
                </c:pt>
                <c:pt idx="4">
                  <c:v>16.100000000000001</c:v>
                </c:pt>
                <c:pt idx="5">
                  <c:v>12.6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C5-0343-BCB6-09CABD61793F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TC° Min (1,5m)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circ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Feuil1!$A$2:$A$7</c:f>
              <c:numCache>
                <c:formatCode>m/d/yyyy</c:formatCode>
                <c:ptCount val="6"/>
                <c:pt idx="0">
                  <c:v>43586</c:v>
                </c:pt>
                <c:pt idx="1">
                  <c:v>43617</c:v>
                </c:pt>
                <c:pt idx="2">
                  <c:v>43647</c:v>
                </c:pt>
                <c:pt idx="3">
                  <c:v>43678</c:v>
                </c:pt>
                <c:pt idx="4">
                  <c:v>43709</c:v>
                </c:pt>
                <c:pt idx="5">
                  <c:v>43739</c:v>
                </c:pt>
              </c:numCache>
            </c:numRef>
          </c:cat>
          <c:val>
            <c:numRef>
              <c:f>Feuil1!$E$2:$E$7</c:f>
              <c:numCache>
                <c:formatCode>General</c:formatCode>
                <c:ptCount val="6"/>
                <c:pt idx="0">
                  <c:v>-0.1</c:v>
                </c:pt>
                <c:pt idx="1">
                  <c:v>0.8</c:v>
                </c:pt>
                <c:pt idx="2">
                  <c:v>4.7</c:v>
                </c:pt>
                <c:pt idx="3">
                  <c:v>3.2</c:v>
                </c:pt>
                <c:pt idx="4">
                  <c:v>1.6</c:v>
                </c:pt>
                <c:pt idx="5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C5-0343-BCB6-09CABD617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886400"/>
        <c:axId val="310888320"/>
      </c:lineChart>
      <c:dateAx>
        <c:axId val="310886400"/>
        <c:scaling>
          <c:orientation val="minMax"/>
        </c:scaling>
        <c:delete val="0"/>
        <c:axPos val="b"/>
        <c:numFmt formatCode="m/d/yyyy" sourceLinked="1"/>
        <c:majorTickMark val="cross"/>
        <c:minorTickMark val="none"/>
        <c:tickLblPos val="nextTo"/>
        <c:crossAx val="310888320"/>
        <c:crossesAt val="-10"/>
        <c:auto val="1"/>
        <c:lblOffset val="100"/>
        <c:baseTimeUnit val="months"/>
      </c:dateAx>
      <c:valAx>
        <c:axId val="310888320"/>
        <c:scaling>
          <c:orientation val="minMax"/>
          <c:max val="45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Temperature (°C)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0886400"/>
        <c:crosses val="autoZero"/>
        <c:crossBetween val="between"/>
      </c:valAx>
      <c:valAx>
        <c:axId val="310894592"/>
        <c:scaling>
          <c:orientation val="minMax"/>
          <c:max val="4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Precipitation (l.m</a:t>
                </a:r>
                <a:r>
                  <a:rPr lang="en-US" baseline="30000"/>
                  <a:t>-2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10896512"/>
        <c:crosses val="max"/>
        <c:crossBetween val="between"/>
      </c:valAx>
      <c:dateAx>
        <c:axId val="310896512"/>
        <c:scaling>
          <c:orientation val="minMax"/>
        </c:scaling>
        <c:delete val="1"/>
        <c:axPos val="b"/>
        <c:numFmt formatCode="m/d/yyyy" sourceLinked="1"/>
        <c:majorTickMark val="out"/>
        <c:minorTickMark val="none"/>
        <c:tickLblPos val="nextTo"/>
        <c:crossAx val="310894592"/>
        <c:crosses val="autoZero"/>
        <c:auto val="1"/>
        <c:lblOffset val="100"/>
        <c:baseTimeUnit val="months"/>
      </c:dateAx>
    </c:plotArea>
    <c:legend>
      <c:legendPos val="r"/>
      <c:layout>
        <c:manualLayout>
          <c:xMode val="edge"/>
          <c:yMode val="edge"/>
          <c:x val="0"/>
          <c:y val="0.86310225507525851"/>
          <c:w val="1"/>
          <c:h val="0.1330359419358294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52B4-98C5-4179-AD50-658E071E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Rcom</dc:creator>
  <cp:keywords/>
  <cp:lastModifiedBy>Yannam, Rami</cp:lastModifiedBy>
  <cp:revision>137</cp:revision>
  <cp:lastPrinted>2023-05-16T12:27:00Z</cp:lastPrinted>
  <dcterms:created xsi:type="dcterms:W3CDTF">2024-06-02T22:18:00Z</dcterms:created>
  <dcterms:modified xsi:type="dcterms:W3CDTF">2024-07-23T17:54:00Z</dcterms:modified>
</cp:coreProperties>
</file>